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25F6A" w14:textId="31E59325" w:rsidR="00D0698E" w:rsidRPr="00126A33" w:rsidRDefault="00B93106" w:rsidP="000B13E4">
      <w:pPr>
        <w:adjustRightInd w:val="0"/>
        <w:snapToGrid w:val="0"/>
        <w:spacing w:line="360" w:lineRule="auto"/>
        <w:jc w:val="center"/>
        <w:rPr>
          <w:rFonts w:ascii="Times New Roman" w:eastAsia="ＭＳ ゴシック" w:hAnsi="Times New Roman"/>
          <w:b/>
          <w:bCs/>
          <w:snapToGrid w:val="0"/>
          <w:kern w:val="0"/>
          <w:sz w:val="28"/>
          <w:szCs w:val="28"/>
        </w:rPr>
      </w:pPr>
      <w:bookmarkStart w:id="0" w:name="_Hlk203135606"/>
      <w:bookmarkEnd w:id="0"/>
      <w:r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>G</w:t>
      </w:r>
      <w:r w:rsidR="00D40472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 xml:space="preserve">rain size </w:t>
      </w:r>
      <w:r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 xml:space="preserve">dependence of </w:t>
      </w:r>
      <w:r w:rsidR="007F69CB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>&lt;</w:t>
      </w:r>
      <w:proofErr w:type="spellStart"/>
      <w:r w:rsidR="007F69CB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>hkl</w:t>
      </w:r>
      <w:proofErr w:type="spellEnd"/>
      <w:r w:rsidR="007F69CB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 xml:space="preserve">&gt; </w:t>
      </w:r>
      <w:r w:rsidR="00D40472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>i</w:t>
      </w:r>
      <w:r w:rsidR="00646BB4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>ntergranu</w:t>
      </w:r>
      <w:r w:rsidR="00D40472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 xml:space="preserve">lar </w:t>
      </w:r>
      <w:r w:rsidR="00350CD0" w:rsidRPr="00350CD0">
        <w:rPr>
          <w:rFonts w:ascii="Times New Roman" w:eastAsia="ＭＳ ゴシック" w:hAnsi="Times New Roman" w:hint="eastAsia"/>
          <w:b/>
          <w:bCs/>
          <w:snapToGrid w:val="0"/>
          <w:color w:val="EE0000"/>
          <w:kern w:val="0"/>
          <w:sz w:val="28"/>
          <w:szCs w:val="28"/>
        </w:rPr>
        <w:t>lattice</w:t>
      </w:r>
      <w:r w:rsidR="00350CD0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 xml:space="preserve"> </w:t>
      </w:r>
      <w:r w:rsidR="00D40472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 xml:space="preserve">strain </w:t>
      </w:r>
      <w:r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>generated b</w:t>
      </w:r>
      <w:r w:rsidR="009626B3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>y</w:t>
      </w:r>
      <w:r w:rsidR="006C2A67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 xml:space="preserve"> </w:t>
      </w:r>
      <w:r w:rsidR="009626B3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>plastic</w:t>
      </w:r>
      <w:r w:rsidR="006C2A67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 xml:space="preserve"> deformation </w:t>
      </w:r>
      <w:r w:rsidR="00D40472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>in</w:t>
      </w:r>
      <w:r w:rsidR="00DF5632"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 xml:space="preserve"> </w:t>
      </w:r>
      <w:r w:rsidR="000673F1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>ferritic</w:t>
      </w:r>
      <w:r w:rsidR="000C62B6">
        <w:rPr>
          <w:rFonts w:ascii="Times New Roman" w:eastAsia="ＭＳ ゴシック" w:hAnsi="Times New Roman" w:hint="eastAsia"/>
          <w:b/>
          <w:bCs/>
          <w:snapToGrid w:val="0"/>
          <w:kern w:val="0"/>
          <w:sz w:val="28"/>
          <w:szCs w:val="28"/>
        </w:rPr>
        <w:t xml:space="preserve"> </w:t>
      </w:r>
      <w:r w:rsidR="004D49BE" w:rsidRPr="00126A33">
        <w:rPr>
          <w:rFonts w:ascii="Times New Roman" w:eastAsia="ＭＳ ゴシック" w:hAnsi="Times New Roman"/>
          <w:b/>
          <w:bCs/>
          <w:snapToGrid w:val="0"/>
          <w:kern w:val="0"/>
          <w:sz w:val="28"/>
          <w:szCs w:val="28"/>
        </w:rPr>
        <w:t>steel</w:t>
      </w:r>
    </w:p>
    <w:p w14:paraId="4466855F" w14:textId="77777777" w:rsidR="004D49BE" w:rsidRPr="00126A33" w:rsidRDefault="004D49BE" w:rsidP="00024CF7">
      <w:pPr>
        <w:adjustRightInd w:val="0"/>
        <w:snapToGrid w:val="0"/>
        <w:spacing w:line="360" w:lineRule="auto"/>
        <w:jc w:val="center"/>
        <w:rPr>
          <w:rFonts w:ascii="Times New Roman" w:eastAsia="ＭＳ ゴシック" w:hAnsi="Times New Roman"/>
          <w:snapToGrid w:val="0"/>
          <w:kern w:val="0"/>
          <w:sz w:val="28"/>
          <w:szCs w:val="28"/>
        </w:rPr>
      </w:pPr>
    </w:p>
    <w:p w14:paraId="49A9C025" w14:textId="77777777" w:rsidR="001E1866" w:rsidRDefault="001D38EB" w:rsidP="001D38EB">
      <w:pPr>
        <w:adjustRightInd w:val="0"/>
        <w:snapToGrid w:val="0"/>
        <w:spacing w:line="340" w:lineRule="exact"/>
        <w:jc w:val="center"/>
        <w:rPr>
          <w:rFonts w:ascii="Times New Roman" w:eastAsia="ＭＳ ゴシック" w:hAnsi="Times New Roman"/>
          <w:sz w:val="24"/>
        </w:rPr>
      </w:pPr>
      <w:proofErr w:type="spellStart"/>
      <w:r w:rsidRPr="00C10485">
        <w:rPr>
          <w:rFonts w:ascii="Times New Roman" w:eastAsia="ＭＳ ゴシック" w:hAnsi="Times New Roman"/>
          <w:sz w:val="24"/>
        </w:rPr>
        <w:t>Yo</w:t>
      </w:r>
      <w:proofErr w:type="spellEnd"/>
      <w:r w:rsidRPr="00C10485">
        <w:rPr>
          <w:rFonts w:ascii="Times New Roman" w:eastAsia="ＭＳ ゴシック" w:hAnsi="Times New Roman"/>
          <w:sz w:val="24"/>
        </w:rPr>
        <w:t xml:space="preserve"> </w:t>
      </w:r>
      <w:proofErr w:type="spellStart"/>
      <w:r w:rsidRPr="00C10485">
        <w:rPr>
          <w:rFonts w:ascii="Times New Roman" w:eastAsia="ＭＳ ゴシック" w:hAnsi="Times New Roman"/>
          <w:sz w:val="24"/>
        </w:rPr>
        <w:t>Tomota</w:t>
      </w:r>
      <w:proofErr w:type="spellEnd"/>
      <w:r w:rsidRPr="00C10485">
        <w:rPr>
          <w:rFonts w:ascii="Times New Roman" w:eastAsia="ＭＳ ゴシック" w:hAnsi="Times New Roman"/>
          <w:sz w:val="24"/>
          <w:vertAlign w:val="superscript"/>
        </w:rPr>
        <w:t xml:space="preserve"> </w:t>
      </w:r>
      <w:r w:rsidR="00B26F44">
        <w:rPr>
          <w:rFonts w:ascii="Times New Roman" w:eastAsia="ＭＳ ゴシック" w:hAnsi="Times New Roman" w:hint="eastAsia"/>
          <w:sz w:val="24"/>
          <w:vertAlign w:val="superscript"/>
        </w:rPr>
        <w:t>a</w:t>
      </w:r>
      <w:bookmarkStart w:id="1" w:name="_Hlk195797485"/>
      <w:r w:rsidR="006210F9">
        <w:rPr>
          <w:rFonts w:ascii="Times New Roman" w:eastAsia="ＭＳ ゴシック" w:hAnsi="Times New Roman" w:hint="eastAsia"/>
          <w:sz w:val="24"/>
          <w:vertAlign w:val="superscript"/>
        </w:rPr>
        <w:t>*</w:t>
      </w:r>
      <w:r w:rsidRPr="00C10485">
        <w:rPr>
          <w:rFonts w:ascii="Times New Roman" w:eastAsia="ＭＳ ゴシック" w:hAnsi="Times New Roman"/>
          <w:sz w:val="24"/>
        </w:rPr>
        <w:t xml:space="preserve">, </w:t>
      </w:r>
      <w:bookmarkEnd w:id="1"/>
      <w:r w:rsidR="002F02A7">
        <w:rPr>
          <w:rFonts w:ascii="Times New Roman" w:eastAsia="ＭＳ ゴシック" w:hAnsi="Times New Roman" w:hint="eastAsia"/>
          <w:sz w:val="24"/>
        </w:rPr>
        <w:t>Hon</w:t>
      </w:r>
      <w:r w:rsidR="0087584B">
        <w:rPr>
          <w:rFonts w:ascii="Times New Roman" w:eastAsia="ＭＳ ゴシック" w:hAnsi="Times New Roman" w:hint="eastAsia"/>
          <w:sz w:val="24"/>
        </w:rPr>
        <w:t>gxing Li</w:t>
      </w:r>
      <w:r w:rsidR="007D5ECF" w:rsidRPr="00C10485">
        <w:rPr>
          <w:rFonts w:ascii="Times New Roman" w:eastAsia="ＭＳ ゴシック" w:hAnsi="Times New Roman"/>
          <w:sz w:val="24"/>
          <w:vertAlign w:val="superscript"/>
        </w:rPr>
        <w:t xml:space="preserve"> </w:t>
      </w:r>
      <w:r w:rsidR="00505B39">
        <w:rPr>
          <w:rFonts w:ascii="Times New Roman" w:eastAsia="ＭＳ ゴシック" w:hAnsi="Times New Roman" w:hint="eastAsia"/>
          <w:sz w:val="24"/>
          <w:vertAlign w:val="superscript"/>
        </w:rPr>
        <w:t>b</w:t>
      </w:r>
      <w:r w:rsidR="0087584B">
        <w:rPr>
          <w:rFonts w:ascii="Times New Roman" w:eastAsia="ＭＳ ゴシック" w:hAnsi="Times New Roman" w:hint="eastAsia"/>
          <w:sz w:val="24"/>
        </w:rPr>
        <w:t xml:space="preserve">, </w:t>
      </w:r>
      <w:r w:rsidRPr="00C10485">
        <w:rPr>
          <w:rFonts w:ascii="Times New Roman" w:eastAsia="ＭＳ ゴシック" w:hAnsi="Times New Roman" w:hint="eastAsia"/>
          <w:sz w:val="24"/>
        </w:rPr>
        <w:t>Noriyuki Tsuchida</w:t>
      </w:r>
      <w:bookmarkStart w:id="2" w:name="_Hlk195796808"/>
      <w:r w:rsidRPr="00C10485">
        <w:rPr>
          <w:rFonts w:ascii="Times New Roman" w:eastAsia="ＭＳ ゴシック" w:hAnsi="Times New Roman"/>
          <w:sz w:val="24"/>
          <w:vertAlign w:val="superscript"/>
        </w:rPr>
        <w:t xml:space="preserve"> </w:t>
      </w:r>
      <w:r w:rsidRPr="00C10485">
        <w:rPr>
          <w:rFonts w:ascii="Times New Roman" w:eastAsia="ＭＳ ゴシック" w:hAnsi="Times New Roman" w:hint="eastAsia"/>
          <w:sz w:val="24"/>
          <w:vertAlign w:val="superscript"/>
        </w:rPr>
        <w:t>c</w:t>
      </w:r>
      <w:bookmarkStart w:id="3" w:name="_Hlk195796642"/>
      <w:bookmarkEnd w:id="2"/>
      <w:r w:rsidRPr="00C10485">
        <w:rPr>
          <w:rFonts w:ascii="Times New Roman" w:eastAsia="ＭＳ ゴシック" w:hAnsi="Times New Roman" w:hint="eastAsia"/>
          <w:sz w:val="24"/>
        </w:rPr>
        <w:t>,</w:t>
      </w:r>
      <w:r w:rsidRPr="00C10485">
        <w:rPr>
          <w:rFonts w:ascii="Times New Roman" w:eastAsia="ＭＳ ゴシック" w:hAnsi="Times New Roman"/>
          <w:sz w:val="24"/>
        </w:rPr>
        <w:t xml:space="preserve"> </w:t>
      </w:r>
      <w:r w:rsidRPr="00C10485">
        <w:rPr>
          <w:rFonts w:ascii="Times New Roman" w:eastAsia="ＭＳ ゴシック" w:hAnsi="Times New Roman" w:hint="eastAsia"/>
          <w:sz w:val="24"/>
        </w:rPr>
        <w:t>W</w:t>
      </w:r>
      <w:bookmarkEnd w:id="3"/>
      <w:r w:rsidRPr="00C10485">
        <w:rPr>
          <w:rFonts w:ascii="Times New Roman" w:eastAsia="ＭＳ ゴシック" w:hAnsi="Times New Roman" w:hint="eastAsia"/>
          <w:sz w:val="24"/>
        </w:rPr>
        <w:t>u Gong</w:t>
      </w:r>
      <w:r w:rsidRPr="00C10485">
        <w:rPr>
          <w:rFonts w:ascii="Times New Roman" w:eastAsia="ＭＳ ゴシック" w:hAnsi="Times New Roman"/>
          <w:sz w:val="24"/>
          <w:vertAlign w:val="superscript"/>
        </w:rPr>
        <w:t xml:space="preserve"> </w:t>
      </w:r>
      <w:r w:rsidRPr="00C10485">
        <w:rPr>
          <w:rFonts w:ascii="Times New Roman" w:eastAsia="ＭＳ ゴシック" w:hAnsi="Times New Roman" w:hint="eastAsia"/>
          <w:sz w:val="24"/>
          <w:vertAlign w:val="superscript"/>
        </w:rPr>
        <w:t>d</w:t>
      </w:r>
      <w:r w:rsidRPr="00C10485">
        <w:rPr>
          <w:rFonts w:ascii="Times New Roman" w:eastAsia="ＭＳ ゴシック" w:hAnsi="Times New Roman" w:hint="eastAsia"/>
          <w:sz w:val="24"/>
        </w:rPr>
        <w:t xml:space="preserve">, </w:t>
      </w:r>
      <w:r w:rsidRPr="00C10485">
        <w:rPr>
          <w:rFonts w:ascii="Times New Roman" w:eastAsia="ＭＳ ゴシック" w:hAnsi="Times New Roman"/>
          <w:sz w:val="24"/>
        </w:rPr>
        <w:t>Stefanus Harjo</w:t>
      </w:r>
      <w:r w:rsidRPr="00C10485">
        <w:rPr>
          <w:rFonts w:ascii="Times New Roman" w:eastAsia="ＭＳ ゴシック" w:hAnsi="Times New Roman"/>
          <w:sz w:val="24"/>
          <w:vertAlign w:val="superscript"/>
        </w:rPr>
        <w:t xml:space="preserve"> </w:t>
      </w:r>
      <w:r w:rsidRPr="00C10485">
        <w:rPr>
          <w:rFonts w:ascii="Times New Roman" w:eastAsia="ＭＳ ゴシック" w:hAnsi="Times New Roman" w:hint="eastAsia"/>
          <w:sz w:val="24"/>
          <w:vertAlign w:val="superscript"/>
        </w:rPr>
        <w:t>d</w:t>
      </w:r>
      <w:r w:rsidR="0087584B" w:rsidRPr="00C10485">
        <w:rPr>
          <w:rFonts w:ascii="Times New Roman" w:eastAsia="ＭＳ ゴシック" w:hAnsi="Times New Roman" w:hint="eastAsia"/>
          <w:sz w:val="24"/>
        </w:rPr>
        <w:t>,</w:t>
      </w:r>
    </w:p>
    <w:p w14:paraId="1206272B" w14:textId="44CB6335" w:rsidR="001D38EB" w:rsidRPr="00C10485" w:rsidRDefault="0087584B" w:rsidP="001D38EB">
      <w:pPr>
        <w:adjustRightInd w:val="0"/>
        <w:snapToGrid w:val="0"/>
        <w:spacing w:line="340" w:lineRule="exact"/>
        <w:jc w:val="center"/>
        <w:rPr>
          <w:rFonts w:ascii="Times New Roman" w:eastAsia="ＭＳ ゴシック" w:hAnsi="Times New Roman"/>
          <w:sz w:val="24"/>
        </w:rPr>
      </w:pPr>
      <w:r w:rsidRPr="00C10485">
        <w:rPr>
          <w:rFonts w:ascii="Times New Roman" w:eastAsia="ＭＳ ゴシック" w:hAnsi="Times New Roman"/>
          <w:sz w:val="24"/>
        </w:rPr>
        <w:t xml:space="preserve"> </w:t>
      </w:r>
      <w:proofErr w:type="spellStart"/>
      <w:r w:rsidR="000C2F92">
        <w:rPr>
          <w:rFonts w:ascii="Times New Roman" w:eastAsia="ＭＳ ゴシック" w:hAnsi="Times New Roman" w:hint="eastAsia"/>
          <w:sz w:val="24"/>
        </w:rPr>
        <w:t>Takahito</w:t>
      </w:r>
      <w:proofErr w:type="spellEnd"/>
      <w:r w:rsidR="000C2F92">
        <w:rPr>
          <w:rFonts w:ascii="Times New Roman" w:eastAsia="ＭＳ ゴシック" w:hAnsi="Times New Roman" w:hint="eastAsia"/>
          <w:sz w:val="24"/>
        </w:rPr>
        <w:t xml:space="preserve"> Ohmura</w:t>
      </w:r>
      <w:r w:rsidR="007D5ECF" w:rsidRPr="00C10485">
        <w:rPr>
          <w:rFonts w:ascii="Times New Roman" w:eastAsia="ＭＳ ゴシック" w:hAnsi="Times New Roman"/>
          <w:sz w:val="24"/>
          <w:vertAlign w:val="superscript"/>
        </w:rPr>
        <w:t xml:space="preserve"> </w:t>
      </w:r>
      <w:r w:rsidR="00505B39">
        <w:rPr>
          <w:rFonts w:ascii="Times New Roman" w:eastAsia="ＭＳ ゴシック" w:hAnsi="Times New Roman" w:hint="eastAsia"/>
          <w:sz w:val="24"/>
          <w:vertAlign w:val="superscript"/>
        </w:rPr>
        <w:t>e</w:t>
      </w:r>
    </w:p>
    <w:p w14:paraId="11194A08" w14:textId="77777777" w:rsidR="001D38EB" w:rsidRPr="0087584B" w:rsidRDefault="001D38EB" w:rsidP="001D38EB">
      <w:pPr>
        <w:adjustRightInd w:val="0"/>
        <w:snapToGrid w:val="0"/>
        <w:spacing w:line="340" w:lineRule="exact"/>
        <w:jc w:val="center"/>
        <w:rPr>
          <w:rFonts w:ascii="Times New Roman" w:eastAsia="ＭＳ ゴシック" w:hAnsi="Times New Roman"/>
          <w:sz w:val="24"/>
        </w:rPr>
      </w:pPr>
    </w:p>
    <w:p w14:paraId="1239CB3B" w14:textId="1DFF6E8D" w:rsidR="001D38EB" w:rsidRPr="00C41E68" w:rsidRDefault="001D38EB" w:rsidP="001D38EB">
      <w:pPr>
        <w:tabs>
          <w:tab w:val="left" w:pos="1041"/>
        </w:tabs>
        <w:ind w:left="110" w:hangingChars="50" w:hanging="110"/>
        <w:rPr>
          <w:rFonts w:ascii="Times New Roman" w:hAnsi="Times New Roman"/>
          <w:sz w:val="22"/>
          <w:szCs w:val="22"/>
        </w:rPr>
      </w:pPr>
      <w:r w:rsidRPr="00C41E68">
        <w:rPr>
          <w:rFonts w:ascii="Times New Roman" w:hAnsi="Times New Roman"/>
          <w:sz w:val="22"/>
          <w:szCs w:val="22"/>
          <w:vertAlign w:val="superscript"/>
        </w:rPr>
        <w:t xml:space="preserve">a </w:t>
      </w:r>
      <w:r w:rsidRPr="00C41E68">
        <w:rPr>
          <w:rFonts w:ascii="Times New Roman" w:hAnsi="Times New Roman" w:hint="eastAsia"/>
          <w:sz w:val="22"/>
          <w:szCs w:val="22"/>
        </w:rPr>
        <w:t>Graduate School of Science and Engineering, I</w:t>
      </w:r>
      <w:r w:rsidRPr="00C41E68">
        <w:rPr>
          <w:rFonts w:ascii="Times New Roman" w:hAnsi="Times New Roman"/>
          <w:sz w:val="22"/>
          <w:szCs w:val="22"/>
        </w:rPr>
        <w:t>barak</w:t>
      </w:r>
      <w:r w:rsidRPr="00C41E68">
        <w:rPr>
          <w:rFonts w:ascii="Times New Roman" w:hAnsi="Times New Roman" w:hint="eastAsia"/>
          <w:sz w:val="22"/>
          <w:szCs w:val="22"/>
        </w:rPr>
        <w:t xml:space="preserve">i University, 4-12-1, </w:t>
      </w:r>
      <w:proofErr w:type="spellStart"/>
      <w:r w:rsidRPr="00C41E68">
        <w:rPr>
          <w:rFonts w:ascii="Times New Roman" w:hAnsi="Times New Roman" w:hint="eastAsia"/>
          <w:sz w:val="22"/>
          <w:szCs w:val="22"/>
        </w:rPr>
        <w:t>Nakanarusawa</w:t>
      </w:r>
      <w:proofErr w:type="spellEnd"/>
      <w:r w:rsidRPr="00C41E68">
        <w:rPr>
          <w:rFonts w:ascii="Times New Roman" w:hAnsi="Times New Roman" w:hint="eastAsia"/>
          <w:sz w:val="22"/>
          <w:szCs w:val="22"/>
        </w:rPr>
        <w:t>, Hitachi, Ibaraki, 3</w:t>
      </w:r>
      <w:r w:rsidRPr="00C41E68">
        <w:rPr>
          <w:rFonts w:ascii="Times New Roman" w:hAnsi="Times New Roman"/>
          <w:sz w:val="22"/>
          <w:szCs w:val="22"/>
        </w:rPr>
        <w:t>05-0047, Japan</w:t>
      </w:r>
      <w:r w:rsidRPr="00C41E68">
        <w:rPr>
          <w:rFonts w:ascii="Times New Roman" w:hAnsi="Times New Roman" w:hint="eastAsia"/>
          <w:sz w:val="22"/>
          <w:szCs w:val="22"/>
        </w:rPr>
        <w:t xml:space="preserve"> </w:t>
      </w:r>
    </w:p>
    <w:p w14:paraId="4E36645C" w14:textId="3F88C97B" w:rsidR="001D38EB" w:rsidRPr="00C41E68" w:rsidRDefault="001D38EB" w:rsidP="001D38EB">
      <w:pPr>
        <w:tabs>
          <w:tab w:val="left" w:pos="1041"/>
        </w:tabs>
        <w:ind w:left="110" w:hangingChars="50" w:hanging="110"/>
        <w:rPr>
          <w:rFonts w:ascii="Times New Roman" w:hAnsi="Times New Roman"/>
          <w:sz w:val="22"/>
          <w:szCs w:val="22"/>
        </w:rPr>
      </w:pPr>
      <w:r w:rsidRPr="00C41E68">
        <w:rPr>
          <w:rFonts w:ascii="Times New Roman" w:hAnsi="Times New Roman" w:hint="eastAsia"/>
          <w:sz w:val="22"/>
          <w:szCs w:val="22"/>
          <w:vertAlign w:val="superscript"/>
        </w:rPr>
        <w:t>b</w:t>
      </w:r>
      <w:r w:rsidRPr="00C41E68">
        <w:rPr>
          <w:rFonts w:ascii="Times New Roman" w:hAnsi="Times New Roman"/>
          <w:sz w:val="22"/>
          <w:szCs w:val="22"/>
        </w:rPr>
        <w:t xml:space="preserve"> </w:t>
      </w:r>
      <w:r w:rsidR="00E63AB6" w:rsidRPr="00C41E68">
        <w:rPr>
          <w:rFonts w:ascii="Times New Roman" w:hAnsi="Times New Roman" w:hint="eastAsia"/>
          <w:sz w:val="22"/>
          <w:szCs w:val="22"/>
        </w:rPr>
        <w:t xml:space="preserve">National </w:t>
      </w:r>
      <w:r w:rsidR="000A6510" w:rsidRPr="00C41E68">
        <w:rPr>
          <w:rFonts w:ascii="Times New Roman" w:hAnsi="Times New Roman" w:hint="eastAsia"/>
          <w:sz w:val="22"/>
          <w:szCs w:val="22"/>
        </w:rPr>
        <w:t xml:space="preserve">Institute for Materials Science, </w:t>
      </w:r>
      <w:r w:rsidR="00014793" w:rsidRPr="00C41E68">
        <w:rPr>
          <w:rFonts w:ascii="Times New Roman" w:hAnsi="Times New Roman" w:hint="eastAsia"/>
          <w:sz w:val="22"/>
          <w:szCs w:val="22"/>
        </w:rPr>
        <w:t xml:space="preserve">1-2-1, </w:t>
      </w:r>
      <w:proofErr w:type="spellStart"/>
      <w:r w:rsidR="000A6510" w:rsidRPr="00C41E68">
        <w:rPr>
          <w:rFonts w:ascii="Times New Roman" w:hAnsi="Times New Roman" w:hint="eastAsia"/>
          <w:sz w:val="22"/>
          <w:szCs w:val="22"/>
        </w:rPr>
        <w:t>Sengen</w:t>
      </w:r>
      <w:proofErr w:type="spellEnd"/>
      <w:r w:rsidR="000A6510" w:rsidRPr="00C41E68">
        <w:rPr>
          <w:rFonts w:ascii="Times New Roman" w:hAnsi="Times New Roman" w:hint="eastAsia"/>
          <w:sz w:val="22"/>
          <w:szCs w:val="22"/>
        </w:rPr>
        <w:t xml:space="preserve">, </w:t>
      </w:r>
      <w:r w:rsidR="00014793" w:rsidRPr="00C41E68">
        <w:rPr>
          <w:rFonts w:ascii="Times New Roman" w:hAnsi="Times New Roman" w:hint="eastAsia"/>
          <w:sz w:val="22"/>
          <w:szCs w:val="22"/>
        </w:rPr>
        <w:t xml:space="preserve">Tsukuba </w:t>
      </w:r>
      <w:r w:rsidR="00643145" w:rsidRPr="00C41E68">
        <w:rPr>
          <w:rFonts w:ascii="Times New Roman" w:hAnsi="Times New Roman" w:hint="eastAsia"/>
          <w:sz w:val="22"/>
          <w:szCs w:val="22"/>
        </w:rPr>
        <w:t xml:space="preserve">305-0047, Japan (now at </w:t>
      </w:r>
      <w:r w:rsidR="00376F9A" w:rsidRPr="00C41E68">
        <w:rPr>
          <w:rFonts w:ascii="Times New Roman" w:hAnsi="Times New Roman" w:hint="eastAsia"/>
          <w:sz w:val="22"/>
          <w:szCs w:val="22"/>
        </w:rPr>
        <w:t>Ma-</w:t>
      </w:r>
      <w:proofErr w:type="spellStart"/>
      <w:r w:rsidR="00376F9A" w:rsidRPr="00C41E68">
        <w:rPr>
          <w:rFonts w:ascii="Times New Roman" w:hAnsi="Times New Roman" w:hint="eastAsia"/>
          <w:sz w:val="22"/>
          <w:szCs w:val="22"/>
        </w:rPr>
        <w:t>tek</w:t>
      </w:r>
      <w:proofErr w:type="spellEnd"/>
      <w:r w:rsidR="00376F9A" w:rsidRPr="00C41E68">
        <w:rPr>
          <w:rFonts w:ascii="Times New Roman" w:hAnsi="Times New Roman" w:hint="eastAsia"/>
          <w:sz w:val="22"/>
          <w:szCs w:val="22"/>
        </w:rPr>
        <w:t xml:space="preserve"> Co.)</w:t>
      </w:r>
    </w:p>
    <w:p w14:paraId="17B4F3AB" w14:textId="77777777" w:rsidR="001D38EB" w:rsidRPr="00C41E68" w:rsidRDefault="001D38EB" w:rsidP="001D38EB">
      <w:pPr>
        <w:tabs>
          <w:tab w:val="left" w:pos="1041"/>
        </w:tabs>
        <w:ind w:left="110" w:hangingChars="50" w:hanging="110"/>
        <w:rPr>
          <w:rFonts w:ascii="Times New Roman" w:hAnsi="Times New Roman"/>
          <w:sz w:val="22"/>
          <w:szCs w:val="22"/>
        </w:rPr>
      </w:pPr>
      <w:r w:rsidRPr="00C41E68">
        <w:rPr>
          <w:rFonts w:ascii="Times New Roman" w:hAnsi="Times New Roman" w:hint="eastAsia"/>
          <w:sz w:val="22"/>
          <w:szCs w:val="22"/>
          <w:vertAlign w:val="superscript"/>
        </w:rPr>
        <w:t>c</w:t>
      </w:r>
      <w:r w:rsidRPr="00C41E68">
        <w:rPr>
          <w:rFonts w:ascii="Times New Roman" w:hAnsi="Times New Roman"/>
          <w:sz w:val="22"/>
          <w:szCs w:val="22"/>
          <w:vertAlign w:val="superscript"/>
        </w:rPr>
        <w:t xml:space="preserve"> </w:t>
      </w:r>
      <w:r w:rsidRPr="00C41E68">
        <w:rPr>
          <w:rFonts w:ascii="Times New Roman" w:hAnsi="Times New Roman" w:hint="eastAsia"/>
          <w:sz w:val="22"/>
          <w:szCs w:val="22"/>
        </w:rPr>
        <w:t>Graduate School of Engineering, University of H</w:t>
      </w:r>
      <w:r w:rsidRPr="00C41E68">
        <w:rPr>
          <w:rFonts w:ascii="Times New Roman" w:hAnsi="Times New Roman"/>
          <w:sz w:val="22"/>
          <w:szCs w:val="22"/>
        </w:rPr>
        <w:t>yogo</w:t>
      </w:r>
      <w:r w:rsidRPr="00C41E68">
        <w:rPr>
          <w:rFonts w:ascii="Times New Roman" w:hAnsi="Times New Roman" w:hint="eastAsia"/>
          <w:sz w:val="22"/>
          <w:szCs w:val="22"/>
        </w:rPr>
        <w:t xml:space="preserve">, 2167 </w:t>
      </w:r>
      <w:proofErr w:type="spellStart"/>
      <w:r w:rsidRPr="00C41E68">
        <w:rPr>
          <w:rFonts w:ascii="Times New Roman" w:hAnsi="Times New Roman" w:hint="eastAsia"/>
          <w:sz w:val="22"/>
          <w:szCs w:val="22"/>
        </w:rPr>
        <w:t>Shosha</w:t>
      </w:r>
      <w:proofErr w:type="spellEnd"/>
      <w:r w:rsidRPr="00C41E68">
        <w:rPr>
          <w:rFonts w:ascii="Times New Roman" w:hAnsi="Times New Roman" w:hint="eastAsia"/>
          <w:sz w:val="22"/>
          <w:szCs w:val="22"/>
        </w:rPr>
        <w:t xml:space="preserve">, Himeji, Hyogo, 671-2280, </w:t>
      </w:r>
      <w:r w:rsidRPr="00C41E68">
        <w:rPr>
          <w:rFonts w:ascii="Times New Roman" w:hAnsi="Times New Roman"/>
          <w:sz w:val="22"/>
          <w:szCs w:val="22"/>
        </w:rPr>
        <w:t>Japan</w:t>
      </w:r>
    </w:p>
    <w:p w14:paraId="13F49D39" w14:textId="77777777" w:rsidR="001D38EB" w:rsidRPr="00C41E68" w:rsidRDefault="001D38EB" w:rsidP="001D38EB">
      <w:pPr>
        <w:tabs>
          <w:tab w:val="left" w:pos="1041"/>
        </w:tabs>
        <w:ind w:left="110" w:hangingChars="50" w:hanging="110"/>
        <w:rPr>
          <w:rFonts w:ascii="Times New Roman" w:hAnsi="Times New Roman"/>
          <w:sz w:val="22"/>
          <w:szCs w:val="22"/>
        </w:rPr>
      </w:pPr>
      <w:r w:rsidRPr="00C41E68">
        <w:rPr>
          <w:rFonts w:ascii="Times New Roman" w:hAnsi="Times New Roman" w:hint="eastAsia"/>
          <w:sz w:val="22"/>
          <w:szCs w:val="22"/>
          <w:vertAlign w:val="superscript"/>
        </w:rPr>
        <w:t>d</w:t>
      </w:r>
      <w:r w:rsidRPr="00C41E68">
        <w:rPr>
          <w:rFonts w:ascii="Times New Roman" w:hAnsi="Times New Roman"/>
          <w:sz w:val="22"/>
          <w:szCs w:val="22"/>
        </w:rPr>
        <w:t xml:space="preserve"> J-PARC Center,</w:t>
      </w:r>
      <w:r w:rsidRPr="00C41E68">
        <w:rPr>
          <w:rFonts w:ascii="Times New Roman" w:hAnsi="Times New Roman"/>
          <w:sz w:val="22"/>
          <w:szCs w:val="22"/>
          <w:vertAlign w:val="superscript"/>
        </w:rPr>
        <w:t xml:space="preserve"> </w:t>
      </w:r>
      <w:r w:rsidRPr="00C41E68">
        <w:rPr>
          <w:rFonts w:ascii="Times New Roman" w:hAnsi="Times New Roman"/>
          <w:sz w:val="22"/>
          <w:szCs w:val="22"/>
        </w:rPr>
        <w:t xml:space="preserve">Japan Atomic Energy Agency, 2-4, </w:t>
      </w:r>
      <w:proofErr w:type="spellStart"/>
      <w:r w:rsidRPr="00C41E68">
        <w:rPr>
          <w:rFonts w:ascii="Times New Roman" w:hAnsi="Times New Roman"/>
          <w:sz w:val="22"/>
          <w:szCs w:val="22"/>
        </w:rPr>
        <w:t>Shirakata</w:t>
      </w:r>
      <w:proofErr w:type="spellEnd"/>
      <w:r w:rsidRPr="00C41E68">
        <w:rPr>
          <w:rFonts w:ascii="Times New Roman" w:hAnsi="Times New Roman"/>
          <w:sz w:val="22"/>
          <w:szCs w:val="22"/>
        </w:rPr>
        <w:t>, Tokai, Naka-gun, Ibaraki, 319-1195, Japan</w:t>
      </w:r>
    </w:p>
    <w:p w14:paraId="6AA94E2D" w14:textId="4D7E85AD" w:rsidR="00886ECD" w:rsidRPr="00C41E68" w:rsidRDefault="00557BBC" w:rsidP="001D38EB">
      <w:pPr>
        <w:tabs>
          <w:tab w:val="left" w:pos="1041"/>
        </w:tabs>
        <w:ind w:left="110" w:hangingChars="50" w:hanging="110"/>
        <w:rPr>
          <w:rFonts w:ascii="Times New Roman" w:hAnsi="Times New Roman"/>
          <w:sz w:val="22"/>
          <w:szCs w:val="22"/>
        </w:rPr>
      </w:pPr>
      <w:r w:rsidRPr="00C41E68">
        <w:rPr>
          <w:rFonts w:ascii="Times New Roman" w:hAnsi="Times New Roman" w:hint="eastAsia"/>
          <w:sz w:val="22"/>
          <w:szCs w:val="22"/>
          <w:vertAlign w:val="superscript"/>
        </w:rPr>
        <w:t>e</w:t>
      </w:r>
      <w:r w:rsidR="00886ECD" w:rsidRPr="00C41E68">
        <w:rPr>
          <w:rFonts w:ascii="Times New Roman" w:hAnsi="Times New Roman"/>
          <w:sz w:val="22"/>
          <w:szCs w:val="22"/>
        </w:rPr>
        <w:t xml:space="preserve"> </w:t>
      </w:r>
      <w:r w:rsidR="00886ECD" w:rsidRPr="00C41E68">
        <w:rPr>
          <w:rFonts w:ascii="Times New Roman" w:hAnsi="Times New Roman" w:hint="eastAsia"/>
          <w:sz w:val="22"/>
          <w:szCs w:val="22"/>
        </w:rPr>
        <w:t xml:space="preserve">National Institute for Materials Science, 1-2-1, </w:t>
      </w:r>
      <w:proofErr w:type="spellStart"/>
      <w:r w:rsidR="00886ECD" w:rsidRPr="00C41E68">
        <w:rPr>
          <w:rFonts w:ascii="Times New Roman" w:hAnsi="Times New Roman" w:hint="eastAsia"/>
          <w:sz w:val="22"/>
          <w:szCs w:val="22"/>
        </w:rPr>
        <w:t>Sengen</w:t>
      </w:r>
      <w:proofErr w:type="spellEnd"/>
      <w:r w:rsidR="00886ECD" w:rsidRPr="00C41E68">
        <w:rPr>
          <w:rFonts w:ascii="Times New Roman" w:hAnsi="Times New Roman" w:hint="eastAsia"/>
          <w:sz w:val="22"/>
          <w:szCs w:val="22"/>
        </w:rPr>
        <w:t>, Tsukuba 305-0047, Japan</w:t>
      </w:r>
    </w:p>
    <w:p w14:paraId="17552B59" w14:textId="3B4A6D42" w:rsidR="00E0132E" w:rsidRDefault="000F1301" w:rsidP="00B525DA">
      <w:pPr>
        <w:adjustRightInd w:val="0"/>
        <w:snapToGrid w:val="0"/>
        <w:spacing w:line="360" w:lineRule="auto"/>
        <w:rPr>
          <w:rFonts w:ascii="Times New Roman" w:eastAsia="ＭＳ ゴシック" w:hAnsi="Times New Roman"/>
          <w:snapToGrid w:val="0"/>
          <w:kern w:val="0"/>
          <w:sz w:val="22"/>
          <w:szCs w:val="22"/>
        </w:rPr>
      </w:pPr>
      <w:r w:rsidRPr="00C41E68">
        <w:rPr>
          <w:rFonts w:ascii="Times New Roman" w:eastAsia="ＭＳ ゴシック" w:hAnsi="Times New Roman" w:hint="eastAsia"/>
          <w:sz w:val="22"/>
          <w:szCs w:val="22"/>
          <w:vertAlign w:val="superscript"/>
        </w:rPr>
        <w:t>*</w:t>
      </w:r>
      <w:r w:rsidR="0076269D" w:rsidRPr="00C41E68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>Corresponding author</w:t>
      </w:r>
      <w:r w:rsidR="00C41E68" w:rsidRPr="00C41E68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>.</w:t>
      </w:r>
      <w:r w:rsidR="0076269D" w:rsidRPr="00C41E68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 xml:space="preserve"> E-mail address: </w:t>
      </w:r>
      <w:hyperlink r:id="rId8" w:history="1">
        <w:r w:rsidRPr="00C41E68">
          <w:rPr>
            <w:rStyle w:val="a9"/>
            <w:rFonts w:ascii="Times New Roman" w:eastAsia="ＭＳ ゴシック" w:hAnsi="Times New Roman" w:hint="eastAsia"/>
            <w:snapToGrid w:val="0"/>
            <w:kern w:val="0"/>
            <w:sz w:val="22"/>
            <w:szCs w:val="22"/>
          </w:rPr>
          <w:t>yo.tomota.22@vc.ibaraki.ac.jp</w:t>
        </w:r>
      </w:hyperlink>
      <w:r w:rsidRPr="00C41E68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 xml:space="preserve"> (Y. </w:t>
      </w:r>
      <w:proofErr w:type="spellStart"/>
      <w:r w:rsidRPr="00C41E68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>Tomota</w:t>
      </w:r>
      <w:proofErr w:type="spellEnd"/>
      <w:r w:rsidRPr="00C41E68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>)</w:t>
      </w:r>
    </w:p>
    <w:p w14:paraId="2D6900B8" w14:textId="77777777" w:rsidR="00C41E68" w:rsidRPr="00C41E68" w:rsidRDefault="00C41E68" w:rsidP="00B525DA">
      <w:pPr>
        <w:adjustRightInd w:val="0"/>
        <w:snapToGrid w:val="0"/>
        <w:spacing w:line="360" w:lineRule="auto"/>
        <w:rPr>
          <w:rFonts w:ascii="Times New Roman" w:eastAsia="ＭＳ ゴシック" w:hAnsi="Times New Roman"/>
          <w:snapToGrid w:val="0"/>
          <w:kern w:val="0"/>
          <w:sz w:val="22"/>
          <w:szCs w:val="22"/>
        </w:rPr>
      </w:pPr>
    </w:p>
    <w:p w14:paraId="1392EAA5" w14:textId="77777777" w:rsidR="00E0132E" w:rsidRPr="00126A33" w:rsidRDefault="00E0132E" w:rsidP="00024CF7">
      <w:pPr>
        <w:adjustRightInd w:val="0"/>
        <w:snapToGrid w:val="0"/>
        <w:spacing w:line="360" w:lineRule="auto"/>
        <w:jc w:val="left"/>
        <w:rPr>
          <w:rFonts w:ascii="Times New Roman" w:eastAsia="ＭＳ ゴシック" w:hAnsi="Times New Roman"/>
          <w:b/>
          <w:bCs/>
          <w:snapToGrid w:val="0"/>
          <w:kern w:val="0"/>
          <w:sz w:val="22"/>
          <w:szCs w:val="22"/>
        </w:rPr>
      </w:pPr>
      <w:r w:rsidRPr="00126A33">
        <w:rPr>
          <w:rFonts w:ascii="Times New Roman" w:eastAsia="ＭＳ ゴシック" w:hAnsi="Times New Roman" w:hint="eastAsia"/>
          <w:b/>
          <w:bCs/>
          <w:snapToGrid w:val="0"/>
          <w:kern w:val="0"/>
          <w:sz w:val="22"/>
          <w:szCs w:val="22"/>
        </w:rPr>
        <w:t>A</w:t>
      </w:r>
      <w:r w:rsidRPr="00126A33">
        <w:rPr>
          <w:rFonts w:ascii="Times New Roman" w:eastAsia="ＭＳ ゴシック" w:hAnsi="Times New Roman"/>
          <w:b/>
          <w:bCs/>
          <w:snapToGrid w:val="0"/>
          <w:kern w:val="0"/>
          <w:sz w:val="22"/>
          <w:szCs w:val="22"/>
        </w:rPr>
        <w:t>bstract</w:t>
      </w:r>
    </w:p>
    <w:p w14:paraId="19E5591F" w14:textId="7D67106A" w:rsidR="00DA0A11" w:rsidRDefault="00E66464" w:rsidP="00024CF7">
      <w:pPr>
        <w:tabs>
          <w:tab w:val="left" w:pos="598"/>
        </w:tabs>
        <w:adjustRightInd w:val="0"/>
        <w:snapToGrid w:val="0"/>
        <w:spacing w:line="360" w:lineRule="auto"/>
        <w:rPr>
          <w:rFonts w:ascii="Times New Roman" w:hAnsi="Times New Roman"/>
          <w:snapToGrid w:val="0"/>
          <w:kern w:val="0"/>
          <w:sz w:val="22"/>
          <w:szCs w:val="22"/>
        </w:rPr>
      </w:pPr>
      <w:bookmarkStart w:id="4" w:name="_Hlk26076795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The u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>niaxial deformation behavior of low</w:t>
      </w:r>
      <w:r w:rsidR="00CA4D70"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carbon </w:t>
      </w:r>
      <w:r w:rsidR="00A6157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ferritic 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>steel</w:t>
      </w:r>
      <w:r w:rsidR="00066D3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with grain size</w:t>
      </w:r>
      <w:r w:rsidR="00360040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8512B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of 0.47 </w:t>
      </w:r>
      <w:proofErr w:type="spellStart"/>
      <w:r w:rsidR="00FD5796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FD579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8512B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and 1.5 </w:t>
      </w:r>
      <w:proofErr w:type="spellStart"/>
      <w:r w:rsidR="008512B8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8512B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313CEF" w:rsidRPr="00E35368">
        <w:rPr>
          <w:rFonts w:ascii="Times New Roman" w:hAnsi="Times New Roman"/>
          <w:snapToGrid w:val="0"/>
          <w:kern w:val="0"/>
          <w:sz w:val="22"/>
          <w:szCs w:val="22"/>
        </w:rPr>
        <w:t>was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4B0C55" w:rsidRPr="00E35368">
        <w:rPr>
          <w:rFonts w:ascii="Times New Roman" w:hAnsi="Times New Roman"/>
          <w:snapToGrid w:val="0"/>
          <w:kern w:val="0"/>
          <w:sz w:val="22"/>
          <w:szCs w:val="22"/>
        </w:rPr>
        <w:t>investigated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using </w:t>
      </w:r>
      <w:r w:rsidR="00DC7617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in situ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neutron diffraction </w:t>
      </w:r>
      <w:r w:rsidR="00C815A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measurements </w:t>
      </w:r>
      <w:r w:rsidR="00551D6D" w:rsidRPr="00551D6D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under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0E094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both 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tensile </w:t>
      </w:r>
      <w:r w:rsidR="00611F54" w:rsidRPr="00E35368">
        <w:rPr>
          <w:rFonts w:ascii="Times New Roman" w:hAnsi="Times New Roman"/>
          <w:snapToGrid w:val="0"/>
          <w:kern w:val="0"/>
          <w:sz w:val="22"/>
          <w:szCs w:val="22"/>
        </w:rPr>
        <w:t>and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compressive </w:t>
      </w:r>
      <w:r w:rsidR="000E094B" w:rsidRPr="00E35368">
        <w:rPr>
          <w:rFonts w:ascii="Times New Roman" w:hAnsi="Times New Roman"/>
          <w:snapToGrid w:val="0"/>
          <w:kern w:val="0"/>
          <w:sz w:val="22"/>
          <w:szCs w:val="22"/>
        </w:rPr>
        <w:t>loading. The analy</w:t>
      </w:r>
      <w:r w:rsidR="004B0C5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sis focused on 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>the evolution of &lt;</w:t>
      </w:r>
      <w:proofErr w:type="spellStart"/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</w:t>
      </w:r>
      <w:r w:rsidR="00064523" w:rsidRPr="00E35368">
        <w:rPr>
          <w:rFonts w:ascii="Times New Roman" w:hAnsi="Times New Roman"/>
          <w:snapToGrid w:val="0"/>
          <w:kern w:val="0"/>
          <w:sz w:val="22"/>
          <w:szCs w:val="22"/>
        </w:rPr>
        <w:t>lattice (elastic)</w:t>
      </w:r>
      <w:r w:rsidR="00DC76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</w:t>
      </w:r>
      <w:r w:rsidR="007B49C8" w:rsidRPr="00E35368">
        <w:rPr>
          <w:rFonts w:ascii="Times New Roman" w:hAnsi="Times New Roman"/>
          <w:snapToGrid w:val="0"/>
          <w:kern w:val="0"/>
          <w:sz w:val="22"/>
          <w:szCs w:val="22"/>
        </w:rPr>
        <w:t>ain</w:t>
      </w:r>
      <w:r w:rsidR="00F26E0E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DA0A11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8C21CC" w:rsidRPr="008C21CC">
        <w:rPr>
          <w:rFonts w:ascii="Times New Roman" w:hAnsi="Times New Roman"/>
          <w:color w:val="EE0000"/>
          <w:sz w:val="22"/>
          <w:szCs w:val="22"/>
        </w:rPr>
        <w:t>originating from anisotropy in &lt;</w:t>
      </w:r>
      <w:proofErr w:type="spellStart"/>
      <w:r w:rsidR="008C21CC" w:rsidRPr="008C21CC">
        <w:rPr>
          <w:rFonts w:ascii="Times New Roman" w:hAnsi="Times New Roman"/>
          <w:color w:val="EE0000"/>
          <w:sz w:val="22"/>
          <w:szCs w:val="22"/>
        </w:rPr>
        <w:t>hkl</w:t>
      </w:r>
      <w:proofErr w:type="spellEnd"/>
      <w:r w:rsidR="008C21CC" w:rsidRPr="008C21CC">
        <w:rPr>
          <w:rFonts w:ascii="Times New Roman" w:hAnsi="Times New Roman"/>
          <w:color w:val="EE0000"/>
          <w:sz w:val="22"/>
          <w:szCs w:val="22"/>
        </w:rPr>
        <w:t>&gt; elastic moduli and differences in plastic flow among grains.</w:t>
      </w:r>
      <w:r w:rsidR="008C21CC" w:rsidRPr="007257B0">
        <w:rPr>
          <w:rFonts w:ascii="Times New Roman" w:hAnsi="Times New Roman"/>
          <w:sz w:val="22"/>
          <w:szCs w:val="22"/>
        </w:rPr>
        <w:t xml:space="preserve"> </w:t>
      </w:r>
      <w:r w:rsidR="009026DE" w:rsidRPr="009026DE">
        <w:rPr>
          <w:rFonts w:ascii="Times New Roman" w:hAnsi="Times New Roman"/>
          <w:color w:val="EE0000"/>
          <w:sz w:val="22"/>
          <w:szCs w:val="22"/>
        </w:rPr>
        <w:t xml:space="preserve">Such plastic strain </w:t>
      </w:r>
      <w:proofErr w:type="gramStart"/>
      <w:r w:rsidR="009026DE" w:rsidRPr="009026DE">
        <w:rPr>
          <w:rFonts w:ascii="Times New Roman" w:hAnsi="Times New Roman"/>
          <w:color w:val="EE0000"/>
          <w:sz w:val="22"/>
          <w:szCs w:val="22"/>
        </w:rPr>
        <w:t>incompatibilities produce</w:t>
      </w:r>
      <w:proofErr w:type="gramEnd"/>
      <w:r w:rsidR="009026DE" w:rsidRPr="009026DE">
        <w:rPr>
          <w:rFonts w:ascii="Times New Roman" w:hAnsi="Times New Roman"/>
          <w:color w:val="EE0000"/>
          <w:sz w:val="22"/>
          <w:szCs w:val="22"/>
        </w:rPr>
        <w:t xml:space="preserve"> &lt;</w:t>
      </w:r>
      <w:proofErr w:type="spellStart"/>
      <w:r w:rsidR="009026DE" w:rsidRPr="009026DE">
        <w:rPr>
          <w:rFonts w:ascii="Times New Roman" w:hAnsi="Times New Roman"/>
          <w:color w:val="EE0000"/>
          <w:sz w:val="22"/>
          <w:szCs w:val="22"/>
        </w:rPr>
        <w:t>hkl</w:t>
      </w:r>
      <w:proofErr w:type="spellEnd"/>
      <w:r w:rsidR="009026DE" w:rsidRPr="009026DE">
        <w:rPr>
          <w:rFonts w:ascii="Times New Roman" w:hAnsi="Times New Roman"/>
          <w:color w:val="EE0000"/>
          <w:sz w:val="22"/>
          <w:szCs w:val="22"/>
        </w:rPr>
        <w:t xml:space="preserve">&gt; intergranular </w:t>
      </w:r>
      <w:r w:rsidR="00191E71">
        <w:rPr>
          <w:rFonts w:ascii="Times New Roman" w:hAnsi="Times New Roman" w:hint="eastAsia"/>
          <w:color w:val="EE0000"/>
          <w:sz w:val="22"/>
          <w:szCs w:val="22"/>
        </w:rPr>
        <w:t xml:space="preserve">lattice </w:t>
      </w:r>
      <w:r w:rsidR="009026DE" w:rsidRPr="009026DE">
        <w:rPr>
          <w:rFonts w:ascii="Times New Roman" w:hAnsi="Times New Roman"/>
          <w:color w:val="EE0000"/>
          <w:sz w:val="22"/>
          <w:szCs w:val="22"/>
        </w:rPr>
        <w:t>strains (or stresses), which persist after unloading</w:t>
      </w:r>
      <w:r w:rsidR="009026DE" w:rsidRPr="007257B0">
        <w:rPr>
          <w:rFonts w:ascii="Times New Roman" w:hAnsi="Times New Roman"/>
          <w:sz w:val="22"/>
          <w:szCs w:val="22"/>
        </w:rPr>
        <w:t>.</w:t>
      </w:r>
      <w:r w:rsidR="00DA0A11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6598A" w:rsidRPr="00C6598A">
        <w:rPr>
          <w:rFonts w:ascii="Times New Roman" w:hAnsi="Times New Roman"/>
          <w:color w:val="EE0000"/>
          <w:sz w:val="22"/>
          <w:szCs w:val="22"/>
        </w:rPr>
        <w:t>The experiments revealed substantial residual &lt;</w:t>
      </w:r>
      <w:proofErr w:type="spellStart"/>
      <w:r w:rsidR="00C6598A" w:rsidRPr="00C6598A">
        <w:rPr>
          <w:rFonts w:ascii="Times New Roman" w:hAnsi="Times New Roman"/>
          <w:color w:val="EE0000"/>
          <w:sz w:val="22"/>
          <w:szCs w:val="22"/>
        </w:rPr>
        <w:t>hkl</w:t>
      </w:r>
      <w:proofErr w:type="spellEnd"/>
      <w:r w:rsidR="00C6598A" w:rsidRPr="00C6598A">
        <w:rPr>
          <w:rFonts w:ascii="Times New Roman" w:hAnsi="Times New Roman"/>
          <w:color w:val="EE0000"/>
          <w:sz w:val="22"/>
          <w:szCs w:val="22"/>
        </w:rPr>
        <w:t xml:space="preserve">&gt; intergranular </w:t>
      </w:r>
      <w:r w:rsidR="00880C1C">
        <w:rPr>
          <w:rFonts w:ascii="Times New Roman" w:hAnsi="Times New Roman" w:hint="eastAsia"/>
          <w:color w:val="EE0000"/>
          <w:sz w:val="22"/>
          <w:szCs w:val="22"/>
        </w:rPr>
        <w:t xml:space="preserve">lattice </w:t>
      </w:r>
      <w:r w:rsidR="00C6598A" w:rsidRPr="00C6598A">
        <w:rPr>
          <w:rFonts w:ascii="Times New Roman" w:hAnsi="Times New Roman"/>
          <w:color w:val="EE0000"/>
          <w:sz w:val="22"/>
          <w:szCs w:val="22"/>
        </w:rPr>
        <w:t xml:space="preserve">strains following both tensile and compressive plastic deformation. </w:t>
      </w:r>
      <w:r w:rsidR="00C6598A" w:rsidRPr="007257B0">
        <w:rPr>
          <w:rFonts w:ascii="Times New Roman" w:hAnsi="Times New Roman"/>
          <w:sz w:val="22"/>
          <w:szCs w:val="22"/>
        </w:rPr>
        <w:t xml:space="preserve">Transmission electron microscopy confirmed </w:t>
      </w:r>
      <w:r w:rsidR="00C6598A" w:rsidRPr="00C6598A">
        <w:rPr>
          <w:rFonts w:ascii="Times New Roman" w:hAnsi="Times New Roman"/>
          <w:color w:val="EE0000"/>
          <w:sz w:val="22"/>
          <w:szCs w:val="22"/>
        </w:rPr>
        <w:t xml:space="preserve">the grain-size dependence of dislocation structures formed during plastic flow, suggesting </w:t>
      </w:r>
      <w:r w:rsidR="00C6598A" w:rsidRPr="007257B0">
        <w:rPr>
          <w:rFonts w:ascii="Times New Roman" w:hAnsi="Times New Roman"/>
          <w:sz w:val="22"/>
          <w:szCs w:val="22"/>
        </w:rPr>
        <w:t xml:space="preserve">that plastic relaxation near grain boundaries becomes </w:t>
      </w:r>
      <w:r w:rsidR="00C6598A" w:rsidRPr="00C6598A">
        <w:rPr>
          <w:rFonts w:ascii="Times New Roman" w:hAnsi="Times New Roman"/>
          <w:color w:val="EE0000"/>
          <w:sz w:val="22"/>
          <w:szCs w:val="22"/>
        </w:rPr>
        <w:t>increasingly constrained with grain refinement</w:t>
      </w:r>
      <w:r w:rsidR="00C6598A" w:rsidRPr="007257B0">
        <w:rPr>
          <w:rFonts w:ascii="Times New Roman" w:hAnsi="Times New Roman"/>
          <w:sz w:val="22"/>
          <w:szCs w:val="22"/>
        </w:rPr>
        <w:t>.</w:t>
      </w:r>
      <w:r w:rsidR="00C6598A" w:rsidRPr="00C6598A">
        <w:rPr>
          <w:rFonts w:ascii="Times New Roman" w:hAnsi="Times New Roman"/>
          <w:color w:val="EE0000"/>
          <w:sz w:val="22"/>
          <w:szCs w:val="22"/>
        </w:rPr>
        <w:t xml:space="preserve"> Overall, the results demonstrate that the magnitude of residual &lt;</w:t>
      </w:r>
      <w:proofErr w:type="spellStart"/>
      <w:r w:rsidR="00C6598A" w:rsidRPr="00C6598A">
        <w:rPr>
          <w:rFonts w:ascii="Times New Roman" w:hAnsi="Times New Roman"/>
          <w:color w:val="EE0000"/>
          <w:sz w:val="22"/>
          <w:szCs w:val="22"/>
        </w:rPr>
        <w:t>hkl</w:t>
      </w:r>
      <w:proofErr w:type="spellEnd"/>
      <w:r w:rsidR="00C6598A" w:rsidRPr="00C6598A">
        <w:rPr>
          <w:rFonts w:ascii="Times New Roman" w:hAnsi="Times New Roman"/>
          <w:color w:val="EE0000"/>
          <w:sz w:val="22"/>
          <w:szCs w:val="22"/>
        </w:rPr>
        <w:t xml:space="preserve">&gt; intergranular </w:t>
      </w:r>
      <w:r w:rsidR="00E17734">
        <w:rPr>
          <w:rFonts w:ascii="Times New Roman" w:hAnsi="Times New Roman" w:hint="eastAsia"/>
          <w:color w:val="EE0000"/>
          <w:sz w:val="22"/>
          <w:szCs w:val="22"/>
        </w:rPr>
        <w:t xml:space="preserve">lattice </w:t>
      </w:r>
      <w:r w:rsidR="00C6598A" w:rsidRPr="00C6598A">
        <w:rPr>
          <w:rFonts w:ascii="Times New Roman" w:hAnsi="Times New Roman"/>
          <w:color w:val="EE0000"/>
          <w:sz w:val="22"/>
          <w:szCs w:val="22"/>
        </w:rPr>
        <w:t xml:space="preserve">strains </w:t>
      </w:r>
      <w:proofErr w:type="gramStart"/>
      <w:r w:rsidR="00C6598A" w:rsidRPr="00C6598A">
        <w:rPr>
          <w:rFonts w:ascii="Times New Roman" w:hAnsi="Times New Roman"/>
          <w:color w:val="EE0000"/>
          <w:sz w:val="22"/>
          <w:szCs w:val="22"/>
        </w:rPr>
        <w:t>increases</w:t>
      </w:r>
      <w:proofErr w:type="gramEnd"/>
      <w:r w:rsidR="00C6598A" w:rsidRPr="00C6598A">
        <w:rPr>
          <w:rFonts w:ascii="Times New Roman" w:hAnsi="Times New Roman"/>
          <w:color w:val="EE0000"/>
          <w:sz w:val="22"/>
          <w:szCs w:val="22"/>
        </w:rPr>
        <w:t xml:space="preserve"> as grain size decreases from several tens of micrometers down to 0.5 </w:t>
      </w:r>
      <w:proofErr w:type="spellStart"/>
      <w:r w:rsidR="00C6598A" w:rsidRPr="00C6598A">
        <w:rPr>
          <w:rFonts w:ascii="Times New Roman" w:hAnsi="Times New Roman"/>
          <w:color w:val="EE0000"/>
          <w:sz w:val="22"/>
          <w:szCs w:val="22"/>
        </w:rPr>
        <w:t>μm</w:t>
      </w:r>
      <w:proofErr w:type="spellEnd"/>
      <w:r w:rsidR="00C6598A" w:rsidRPr="00C6598A">
        <w:rPr>
          <w:rFonts w:ascii="Times New Roman" w:hAnsi="Times New Roman"/>
          <w:color w:val="EE0000"/>
          <w:sz w:val="22"/>
          <w:szCs w:val="22"/>
        </w:rPr>
        <w:t>.</w:t>
      </w:r>
    </w:p>
    <w:p w14:paraId="167E2D19" w14:textId="77777777" w:rsidR="00DA0A11" w:rsidRDefault="00DA0A11" w:rsidP="00024CF7">
      <w:pPr>
        <w:tabs>
          <w:tab w:val="left" w:pos="598"/>
        </w:tabs>
        <w:adjustRightInd w:val="0"/>
        <w:snapToGrid w:val="0"/>
        <w:spacing w:line="360" w:lineRule="auto"/>
        <w:rPr>
          <w:rFonts w:ascii="Times New Roman" w:hAnsi="Times New Roman"/>
          <w:snapToGrid w:val="0"/>
          <w:kern w:val="0"/>
          <w:sz w:val="22"/>
          <w:szCs w:val="22"/>
        </w:rPr>
      </w:pPr>
    </w:p>
    <w:bookmarkEnd w:id="4"/>
    <w:p w14:paraId="556FA612" w14:textId="54629EE2" w:rsidR="00277FA6" w:rsidRPr="00401BA5" w:rsidRDefault="000B13E4" w:rsidP="00024CF7">
      <w:pPr>
        <w:adjustRightInd w:val="0"/>
        <w:snapToGrid w:val="0"/>
        <w:spacing w:line="360" w:lineRule="auto"/>
        <w:jc w:val="left"/>
        <w:rPr>
          <w:rFonts w:ascii="Times New Roman" w:eastAsia="ＭＳ ゴシック" w:hAnsi="Times New Roman"/>
          <w:snapToGrid w:val="0"/>
          <w:kern w:val="0"/>
          <w:sz w:val="22"/>
          <w:szCs w:val="22"/>
        </w:rPr>
      </w:pPr>
      <w:r w:rsidRPr="000B13E4">
        <w:rPr>
          <w:rFonts w:ascii="Times New Roman" w:eastAsia="ＭＳ ゴシック" w:hAnsi="Times New Roman" w:hint="eastAsia"/>
          <w:b/>
          <w:bCs/>
          <w:snapToGrid w:val="0"/>
          <w:kern w:val="0"/>
          <w:sz w:val="22"/>
          <w:szCs w:val="22"/>
        </w:rPr>
        <w:t>Key words</w:t>
      </w:r>
      <w:r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 xml:space="preserve">: </w:t>
      </w:r>
      <w:r w:rsidR="003E0C1E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>Fine-grained f</w:t>
      </w:r>
      <w:r w:rsidR="00812E01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>erritic steel</w:t>
      </w:r>
      <w:r w:rsidR="009C46E2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 xml:space="preserve">; Uniaxial deformation; </w:t>
      </w:r>
      <w:r w:rsidR="00831283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>N</w:t>
      </w:r>
      <w:r w:rsidR="00401BA5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 xml:space="preserve">eutron diffraction </w:t>
      </w:r>
      <w:r w:rsidR="00401BA5">
        <w:rPr>
          <w:rFonts w:ascii="Times New Roman" w:eastAsia="ＭＳ ゴシック" w:hAnsi="Times New Roman"/>
          <w:snapToGrid w:val="0"/>
          <w:kern w:val="0"/>
          <w:sz w:val="22"/>
          <w:szCs w:val="22"/>
        </w:rPr>
        <w:t>measurement</w:t>
      </w:r>
      <w:r w:rsidR="00401BA5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 xml:space="preserve">; </w:t>
      </w:r>
      <w:r w:rsidR="00350CD0" w:rsidRPr="00350CD0">
        <w:rPr>
          <w:rFonts w:ascii="Times New Roman" w:eastAsia="ＭＳ ゴシック" w:hAnsi="Times New Roman" w:hint="eastAsia"/>
          <w:snapToGrid w:val="0"/>
          <w:color w:val="EE0000"/>
          <w:kern w:val="0"/>
          <w:sz w:val="22"/>
          <w:szCs w:val="22"/>
        </w:rPr>
        <w:t>&lt;</w:t>
      </w:r>
      <w:proofErr w:type="spellStart"/>
      <w:r w:rsidR="00350CD0" w:rsidRPr="00350CD0">
        <w:rPr>
          <w:rFonts w:ascii="Times New Roman" w:eastAsia="ＭＳ ゴシック" w:hAnsi="Times New Roman" w:hint="eastAsia"/>
          <w:snapToGrid w:val="0"/>
          <w:color w:val="EE0000"/>
          <w:kern w:val="0"/>
          <w:sz w:val="22"/>
          <w:szCs w:val="22"/>
        </w:rPr>
        <w:t>hkl</w:t>
      </w:r>
      <w:proofErr w:type="spellEnd"/>
      <w:r w:rsidR="00350CD0" w:rsidRPr="00350CD0">
        <w:rPr>
          <w:rFonts w:ascii="Times New Roman" w:eastAsia="ＭＳ ゴシック" w:hAnsi="Times New Roman" w:hint="eastAsia"/>
          <w:snapToGrid w:val="0"/>
          <w:color w:val="EE0000"/>
          <w:kern w:val="0"/>
          <w:sz w:val="22"/>
          <w:szCs w:val="22"/>
        </w:rPr>
        <w:t>&gt;</w:t>
      </w:r>
      <w:r w:rsidR="00350CD0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 xml:space="preserve"> </w:t>
      </w:r>
      <w:r w:rsidR="008B5EF2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>i</w:t>
      </w:r>
      <w:r w:rsidR="00401BA5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>ntergranular</w:t>
      </w:r>
      <w:r w:rsidR="00401BA5" w:rsidRPr="00350CD0">
        <w:rPr>
          <w:rFonts w:ascii="Times New Roman" w:eastAsia="ＭＳ ゴシック" w:hAnsi="Times New Roman" w:hint="eastAsia"/>
          <w:snapToGrid w:val="0"/>
          <w:color w:val="EE0000"/>
          <w:kern w:val="0"/>
          <w:sz w:val="22"/>
          <w:szCs w:val="22"/>
        </w:rPr>
        <w:t xml:space="preserve"> </w:t>
      </w:r>
      <w:r w:rsidR="00350CD0" w:rsidRPr="00350CD0">
        <w:rPr>
          <w:rFonts w:ascii="Times New Roman" w:eastAsia="ＭＳ ゴシック" w:hAnsi="Times New Roman" w:hint="eastAsia"/>
          <w:snapToGrid w:val="0"/>
          <w:color w:val="EE0000"/>
          <w:kern w:val="0"/>
          <w:sz w:val="22"/>
          <w:szCs w:val="22"/>
        </w:rPr>
        <w:t xml:space="preserve">lattice </w:t>
      </w:r>
      <w:r w:rsidR="00401BA5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 xml:space="preserve">strain; </w:t>
      </w:r>
      <w:r w:rsidR="00831283">
        <w:rPr>
          <w:rFonts w:ascii="Times New Roman" w:eastAsia="ＭＳ ゴシック" w:hAnsi="Times New Roman" w:hint="eastAsia"/>
          <w:snapToGrid w:val="0"/>
          <w:kern w:val="0"/>
          <w:sz w:val="22"/>
          <w:szCs w:val="22"/>
        </w:rPr>
        <w:t>Grain size effect</w:t>
      </w:r>
    </w:p>
    <w:p w14:paraId="76CE286C" w14:textId="6A3C296F" w:rsidR="000B13E4" w:rsidRPr="00A101DF" w:rsidRDefault="000B13E4" w:rsidP="00024CF7">
      <w:pPr>
        <w:adjustRightInd w:val="0"/>
        <w:snapToGrid w:val="0"/>
        <w:spacing w:line="360" w:lineRule="auto"/>
        <w:jc w:val="left"/>
        <w:rPr>
          <w:rFonts w:ascii="Times New Roman" w:eastAsia="ＭＳ ゴシック" w:hAnsi="Times New Roman"/>
          <w:snapToGrid w:val="0"/>
          <w:kern w:val="0"/>
          <w:sz w:val="22"/>
          <w:szCs w:val="22"/>
        </w:rPr>
      </w:pPr>
    </w:p>
    <w:p w14:paraId="541C653A" w14:textId="5F52D6A0" w:rsidR="00F4769D" w:rsidRPr="00126A33" w:rsidRDefault="000661B4" w:rsidP="00024CF7">
      <w:pPr>
        <w:pStyle w:val="ab"/>
        <w:numPr>
          <w:ilvl w:val="0"/>
          <w:numId w:val="10"/>
        </w:numPr>
        <w:adjustRightInd w:val="0"/>
        <w:snapToGrid w:val="0"/>
        <w:spacing w:line="360" w:lineRule="auto"/>
        <w:ind w:leftChars="0"/>
        <w:jc w:val="left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  <w:r w:rsidRPr="00126A33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Introduction</w:t>
      </w:r>
    </w:p>
    <w:p w14:paraId="482D19A3" w14:textId="7D9ECDDD" w:rsidR="00C40489" w:rsidRPr="00E35368" w:rsidRDefault="00312477" w:rsidP="00024CF7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Polycrystal</w:t>
      </w:r>
      <w:r w:rsidR="00E13479" w:rsidRPr="00E35368">
        <w:rPr>
          <w:rFonts w:ascii="Times New Roman" w:hAnsi="Times New Roman"/>
          <w:snapToGrid w:val="0"/>
          <w:kern w:val="0"/>
          <w:sz w:val="22"/>
          <w:szCs w:val="22"/>
        </w:rPr>
        <w:t>line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metals </w:t>
      </w:r>
      <w:r w:rsidR="00D7724A" w:rsidRPr="00E35368">
        <w:rPr>
          <w:rFonts w:ascii="Times New Roman" w:hAnsi="Times New Roman"/>
          <w:snapToGrid w:val="0"/>
          <w:kern w:val="0"/>
          <w:sz w:val="22"/>
          <w:szCs w:val="22"/>
        </w:rPr>
        <w:t>and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alloys </w:t>
      </w:r>
      <w:r w:rsidR="00E13479" w:rsidRPr="00E35368">
        <w:rPr>
          <w:rFonts w:ascii="Times New Roman" w:hAnsi="Times New Roman"/>
          <w:snapToGrid w:val="0"/>
          <w:kern w:val="0"/>
          <w:sz w:val="22"/>
          <w:szCs w:val="22"/>
        </w:rPr>
        <w:t>exhibit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heterogeneous plastic deformation due to </w:t>
      </w:r>
      <w:r w:rsidR="00D772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differen</w:t>
      </w:r>
      <w:r w:rsidR="00D409D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ce </w:t>
      </w:r>
      <w:r w:rsidR="00126A3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elastic moduli and Schmid factors of </w:t>
      </w:r>
      <w:r w:rsidR="00522F32" w:rsidRPr="00E35368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proofErr w:type="spellStart"/>
      <w:r w:rsidR="00522F32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522F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grain</w:t>
      </w:r>
      <w:r w:rsidR="00B20C19" w:rsidRPr="00B20C19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s-</w:t>
      </w:r>
      <w:r w:rsidR="00E26CD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families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oriented variously with respe</w:t>
      </w:r>
      <w:r w:rsidR="00D409D6" w:rsidRPr="00E35368">
        <w:rPr>
          <w:rFonts w:ascii="Times New Roman" w:hAnsi="Times New Roman"/>
          <w:snapToGrid w:val="0"/>
          <w:kern w:val="0"/>
          <w:sz w:val="22"/>
          <w:szCs w:val="22"/>
        </w:rPr>
        <w:t>c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t to the loading direction</w:t>
      </w:r>
      <w:r w:rsidR="004B6BC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[</w:t>
      </w:r>
      <w:r w:rsidR="00D7724A" w:rsidRPr="00E35368">
        <w:rPr>
          <w:rFonts w:ascii="Times New Roman" w:hAnsi="Times New Roman"/>
          <w:snapToGrid w:val="0"/>
          <w:kern w:val="0"/>
          <w:sz w:val="22"/>
          <w:szCs w:val="22"/>
        </w:rPr>
        <w:t>1,</w:t>
      </w:r>
      <w:r w:rsidR="00BA07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7724A" w:rsidRPr="00E35368">
        <w:rPr>
          <w:rFonts w:ascii="Times New Roman" w:hAnsi="Times New Roman"/>
          <w:snapToGrid w:val="0"/>
          <w:kern w:val="0"/>
          <w:sz w:val="22"/>
          <w:szCs w:val="22"/>
        </w:rPr>
        <w:t>2</w:t>
      </w:r>
      <w:r w:rsidR="004B6BC0" w:rsidRPr="00E35368">
        <w:rPr>
          <w:rFonts w:ascii="Times New Roman" w:hAnsi="Times New Roman"/>
          <w:snapToGrid w:val="0"/>
          <w:kern w:val="0"/>
          <w:sz w:val="22"/>
          <w:szCs w:val="22"/>
        </w:rPr>
        <w:t>]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Unlike </w:t>
      </w:r>
      <w:r w:rsidR="0003398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 </w:t>
      </w:r>
      <w:r w:rsidR="00B3025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sing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>l</w:t>
      </w:r>
      <w:r w:rsidR="00B3025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crystal</w:t>
      </w:r>
      <w:r w:rsidR="00B3025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material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98647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an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individual grain</w:t>
      </w:r>
      <w:r w:rsidR="000340D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113C6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with</w:t>
      </w:r>
      <w:r w:rsidR="000340D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 a polycrystal material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98647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lastRenderedPageBreak/>
        <w:t xml:space="preserve">is </w:t>
      </w:r>
      <w:proofErr w:type="spellStart"/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>elasto</w:t>
      </w:r>
      <w:r w:rsidR="00E13479" w:rsidRPr="00E35368">
        <w:rPr>
          <w:rFonts w:ascii="Times New Roman" w:hAnsi="Times New Roman"/>
          <w:snapToGrid w:val="0"/>
          <w:kern w:val="0"/>
          <w:sz w:val="22"/>
          <w:szCs w:val="22"/>
        </w:rPr>
        <w:t>p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lastically</w:t>
      </w:r>
      <w:proofErr w:type="spellEnd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9F3C0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deformed </w:t>
      </w:r>
      <w:r w:rsidR="00113C6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u</w:t>
      </w:r>
      <w:r w:rsidR="00BD0BB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nder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constriction by </w:t>
      </w:r>
      <w:r w:rsidR="00BD0BB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its</w:t>
      </w:r>
      <w:r w:rsidR="0008097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adjacent grains</w:t>
      </w:r>
      <w:r w:rsidR="00E1347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C10485" w:rsidRPr="00E35368">
        <w:rPr>
          <w:rFonts w:ascii="Times New Roman" w:hAnsi="Times New Roman"/>
          <w:snapToGrid w:val="0"/>
          <w:kern w:val="0"/>
          <w:sz w:val="22"/>
          <w:szCs w:val="22"/>
        </w:rPr>
        <w:t>where</w:t>
      </w:r>
      <w:r w:rsidR="00E1347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compatibilit</w:t>
      </w:r>
      <w:r w:rsidR="002F55C9" w:rsidRPr="00E35368">
        <w:rPr>
          <w:rFonts w:ascii="Times New Roman" w:hAnsi="Times New Roman"/>
          <w:snapToGrid w:val="0"/>
          <w:kern w:val="0"/>
          <w:sz w:val="22"/>
          <w:szCs w:val="22"/>
        </w:rPr>
        <w:t>y</w:t>
      </w:r>
      <w:r w:rsidR="00F65C5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co</w:t>
      </w:r>
      <w:r w:rsidR="00A73C3E" w:rsidRPr="00E35368">
        <w:rPr>
          <w:rFonts w:ascii="Times New Roman" w:hAnsi="Times New Roman"/>
          <w:snapToGrid w:val="0"/>
          <w:kern w:val="0"/>
          <w:sz w:val="22"/>
          <w:szCs w:val="22"/>
        </w:rPr>
        <w:t>ndition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E1347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7138A5" w:rsidRPr="00E35368">
        <w:rPr>
          <w:rFonts w:ascii="Times New Roman" w:hAnsi="Times New Roman"/>
          <w:snapToGrid w:val="0"/>
          <w:kern w:val="0"/>
          <w:sz w:val="22"/>
          <w:szCs w:val="22"/>
        </w:rPr>
        <w:t>must be</w:t>
      </w:r>
      <w:r w:rsidR="00E1347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maintained </w:t>
      </w:r>
      <w:r w:rsidR="00B4040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at </w:t>
      </w:r>
      <w:r w:rsidR="00EC1EE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B4040F" w:rsidRPr="00E35368">
        <w:rPr>
          <w:rFonts w:ascii="Times New Roman" w:hAnsi="Times New Roman"/>
          <w:snapToGrid w:val="0"/>
          <w:kern w:val="0"/>
          <w:sz w:val="22"/>
          <w:szCs w:val="22"/>
        </w:rPr>
        <w:t>grain bounda</w:t>
      </w:r>
      <w:r w:rsidR="00FA62A3" w:rsidRPr="00E35368">
        <w:rPr>
          <w:rFonts w:ascii="Times New Roman" w:hAnsi="Times New Roman"/>
          <w:snapToGrid w:val="0"/>
          <w:kern w:val="0"/>
          <w:sz w:val="22"/>
          <w:szCs w:val="22"/>
        </w:rPr>
        <w:t>ries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>P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lastic misfit strains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D7724A" w:rsidRPr="00E35368">
        <w:rPr>
          <w:rFonts w:ascii="Times New Roman" w:hAnsi="Times New Roman"/>
          <w:snapToGrid w:val="0"/>
          <w:kern w:val="0"/>
          <w:sz w:val="22"/>
          <w:szCs w:val="22"/>
        </w:rPr>
        <w:t>for example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AE1B35" w:rsidRPr="00E35368">
        <w:rPr>
          <w:rFonts w:ascii="Times New Roman" w:hAnsi="Times New Roman"/>
          <w:snapToGrid w:val="0"/>
          <w:kern w:val="0"/>
          <w:sz w:val="22"/>
          <w:szCs w:val="22"/>
        </w:rPr>
        <w:t>caused by</w:t>
      </w:r>
      <w:r w:rsidR="001E6BB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>pile</w:t>
      </w:r>
      <w:r w:rsidR="00522F32" w:rsidRPr="00E35368">
        <w:rPr>
          <w:rFonts w:ascii="Times New Roman" w:hAnsi="Times New Roman"/>
          <w:snapToGrid w:val="0"/>
          <w:kern w:val="0"/>
          <w:sz w:val="22"/>
          <w:szCs w:val="22"/>
        </w:rPr>
        <w:t>d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522F32" w:rsidRPr="00E35368">
        <w:rPr>
          <w:rFonts w:ascii="Times New Roman" w:hAnsi="Times New Roman"/>
          <w:snapToGrid w:val="0"/>
          <w:kern w:val="0"/>
          <w:sz w:val="22"/>
          <w:szCs w:val="22"/>
        </w:rPr>
        <w:t>u</w:t>
      </w:r>
      <w:r w:rsidR="00C918E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p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dislocations at </w:t>
      </w:r>
      <w:r w:rsidR="00EC1EE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>grain boundar</w:t>
      </w:r>
      <w:r w:rsidR="007F188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ies</w:t>
      </w:r>
      <w:r w:rsidR="00A0503E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yield </w:t>
      </w:r>
      <w:r w:rsidR="00E13479" w:rsidRPr="00E35368">
        <w:rPr>
          <w:rFonts w:ascii="Times New Roman" w:hAnsi="Times New Roman"/>
          <w:snapToGrid w:val="0"/>
          <w:kern w:val="0"/>
          <w:sz w:val="22"/>
          <w:szCs w:val="22"/>
        </w:rPr>
        <w:t>long</w:t>
      </w:r>
      <w:r w:rsidR="00EC1EE3"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E13479" w:rsidRPr="00E35368">
        <w:rPr>
          <w:rFonts w:ascii="Times New Roman" w:hAnsi="Times New Roman"/>
          <w:snapToGrid w:val="0"/>
          <w:kern w:val="0"/>
          <w:sz w:val="22"/>
          <w:szCs w:val="22"/>
        </w:rPr>
        <w:t>range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internal stress</w:t>
      </w:r>
      <w:r w:rsidR="00E13479" w:rsidRPr="00E35368">
        <w:rPr>
          <w:rFonts w:ascii="Times New Roman" w:hAnsi="Times New Roman"/>
          <w:snapToGrid w:val="0"/>
          <w:kern w:val="0"/>
          <w:sz w:val="22"/>
          <w:szCs w:val="22"/>
        </w:rPr>
        <w:t>es</w:t>
      </w:r>
      <w:r w:rsidR="002F55C9" w:rsidRPr="00E35368">
        <w:rPr>
          <w:rFonts w:ascii="Times New Roman" w:hAnsi="Times New Roman"/>
          <w:snapToGrid w:val="0"/>
          <w:kern w:val="0"/>
          <w:sz w:val="22"/>
          <w:szCs w:val="22"/>
        </w:rPr>
        <w:t>, where</w:t>
      </w:r>
      <w:r w:rsidR="00AB6E6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high local internal stresses are </w:t>
      </w:r>
      <w:r w:rsidR="00D7724A" w:rsidRPr="00E35368">
        <w:rPr>
          <w:rFonts w:ascii="Times New Roman" w:hAnsi="Times New Roman"/>
          <w:snapToGrid w:val="0"/>
          <w:kern w:val="0"/>
          <w:sz w:val="22"/>
          <w:szCs w:val="22"/>
        </w:rPr>
        <w:t>p</w:t>
      </w:r>
      <w:r w:rsidR="001E6BBF" w:rsidRPr="00E35368">
        <w:rPr>
          <w:rFonts w:ascii="Times New Roman" w:hAnsi="Times New Roman"/>
          <w:snapToGrid w:val="0"/>
          <w:kern w:val="0"/>
          <w:sz w:val="22"/>
          <w:szCs w:val="22"/>
        </w:rPr>
        <w:t>artially</w:t>
      </w:r>
      <w:r w:rsidR="00D772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relaxed by the </w:t>
      </w:r>
      <w:r w:rsidR="00EF3A1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occurrence of </w:t>
      </w:r>
      <w:r w:rsidR="008435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secondary slip in the same grain and/or 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AB6E6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generation of 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AB6E6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slip in the 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>adjacent grain. Even after such plastic relaxation occur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s, 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>the mean internal stress</w:t>
      </w:r>
      <w:r w:rsidR="008B2D6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can 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remain in 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an 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individual </w:t>
      </w:r>
      <w:r w:rsidR="00EF3A1B" w:rsidRPr="00E35368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proofErr w:type="spellStart"/>
      <w:r w:rsidR="00EF3A1B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EF3A1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grain, which </w:t>
      </w:r>
      <w:r w:rsidR="00CD0F1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is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known as 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>“&lt;</w:t>
      </w:r>
      <w:proofErr w:type="spellStart"/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intergranular </w:t>
      </w:r>
      <w:r w:rsidR="004E7E3C" w:rsidRPr="00E35368">
        <w:rPr>
          <w:rFonts w:ascii="Times New Roman" w:hAnsi="Times New Roman"/>
          <w:snapToGrid w:val="0"/>
          <w:kern w:val="0"/>
          <w:sz w:val="22"/>
          <w:szCs w:val="22"/>
        </w:rPr>
        <w:t>stress</w:t>
      </w:r>
      <w:r w:rsidR="004E7E3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</w:t>
      </w:r>
      <w:r w:rsidR="0079540A" w:rsidRPr="0079540A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lattice </w:t>
      </w:r>
      <w:r w:rsidR="004E7E3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strain)</w:t>
      </w:r>
      <w:r w:rsidR="00EF3A1B" w:rsidRPr="00E35368">
        <w:rPr>
          <w:rFonts w:ascii="Times New Roman" w:hAnsi="Times New Roman"/>
          <w:snapToGrid w:val="0"/>
          <w:kern w:val="0"/>
          <w:sz w:val="22"/>
          <w:szCs w:val="22"/>
        </w:rPr>
        <w:t>”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or </w:t>
      </w:r>
      <w:r w:rsidR="00EF3A1B" w:rsidRPr="00E35368">
        <w:rPr>
          <w:rFonts w:ascii="Times New Roman" w:hAnsi="Times New Roman"/>
          <w:snapToGrid w:val="0"/>
          <w:kern w:val="0"/>
          <w:sz w:val="22"/>
          <w:szCs w:val="22"/>
        </w:rPr>
        <w:t>“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Type </w:t>
      </w:r>
      <w:r w:rsidR="00E75B92" w:rsidRPr="00E35368">
        <w:rPr>
          <w:rFonts w:ascii="Times New Roman" w:hAnsi="Times New Roman"/>
          <w:snapToGrid w:val="0"/>
          <w:kern w:val="0"/>
          <w:sz w:val="22"/>
          <w:szCs w:val="22"/>
        </w:rPr>
        <w:t>II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stress</w:t>
      </w:r>
      <w:r w:rsidR="00C67BA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(strain)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>”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[</w:t>
      </w:r>
      <w:r w:rsidR="00D7724A" w:rsidRPr="00E35368">
        <w:rPr>
          <w:rFonts w:ascii="Times New Roman" w:hAnsi="Times New Roman"/>
          <w:snapToGrid w:val="0"/>
          <w:kern w:val="0"/>
          <w:sz w:val="22"/>
          <w:szCs w:val="22"/>
        </w:rPr>
        <w:t>3,</w:t>
      </w:r>
      <w:r w:rsidR="00BA07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7724A" w:rsidRPr="00E35368">
        <w:rPr>
          <w:rFonts w:ascii="Times New Roman" w:hAnsi="Times New Roman"/>
          <w:snapToGrid w:val="0"/>
          <w:kern w:val="0"/>
          <w:sz w:val="22"/>
          <w:szCs w:val="22"/>
        </w:rPr>
        <w:t>4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>]</w:t>
      </w:r>
      <w:r w:rsidR="00D23BB5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5850A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Therefore, in 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5850AF" w:rsidRPr="00E35368">
        <w:rPr>
          <w:rFonts w:ascii="Times New Roman" w:hAnsi="Times New Roman"/>
          <w:snapToGrid w:val="0"/>
          <w:kern w:val="0"/>
          <w:sz w:val="22"/>
          <w:szCs w:val="22"/>
        </w:rPr>
        <w:t>uniaxial deformation</w:t>
      </w:r>
      <w:r w:rsidR="00EF3A1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of </w:t>
      </w:r>
      <w:r w:rsidR="000F523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 </w:t>
      </w:r>
      <w:r w:rsidR="00EC1EE3" w:rsidRPr="00E35368">
        <w:rPr>
          <w:rFonts w:ascii="Times New Roman" w:hAnsi="Times New Roman"/>
          <w:snapToGrid w:val="0"/>
          <w:kern w:val="0"/>
          <w:sz w:val="22"/>
          <w:szCs w:val="22"/>
        </w:rPr>
        <w:t>poly</w:t>
      </w:r>
      <w:r w:rsidR="00EF3A1B" w:rsidRPr="00E35368">
        <w:rPr>
          <w:rFonts w:ascii="Times New Roman" w:hAnsi="Times New Roman"/>
          <w:snapToGrid w:val="0"/>
          <w:kern w:val="0"/>
          <w:sz w:val="22"/>
          <w:szCs w:val="22"/>
        </w:rPr>
        <w:t>crystalline alloy</w:t>
      </w:r>
      <w:r w:rsidR="005850A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the </w:t>
      </w:r>
      <w:r w:rsidR="00EF3A1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mean </w:t>
      </w:r>
      <w:r w:rsidR="005850A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stress and </w:t>
      </w:r>
      <w:r w:rsidR="008435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relevant </w:t>
      </w:r>
      <w:r w:rsidR="00EF3A1B" w:rsidRPr="00E35368">
        <w:rPr>
          <w:rFonts w:ascii="Times New Roman" w:hAnsi="Times New Roman"/>
          <w:snapToGrid w:val="0"/>
          <w:kern w:val="0"/>
          <w:sz w:val="22"/>
          <w:szCs w:val="22"/>
        </w:rPr>
        <w:t>mean</w:t>
      </w:r>
      <w:r w:rsidR="008435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elastic </w:t>
      </w:r>
      <w:r w:rsidR="005850A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strain </w:t>
      </w:r>
      <w:r w:rsidR="00CE38DD" w:rsidRPr="00E35368">
        <w:rPr>
          <w:rFonts w:ascii="Times New Roman" w:hAnsi="Times New Roman"/>
          <w:snapToGrid w:val="0"/>
          <w:kern w:val="0"/>
          <w:sz w:val="22"/>
          <w:szCs w:val="22"/>
        </w:rPr>
        <w:t>in</w:t>
      </w:r>
      <w:r w:rsidR="0039332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5850A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certain grain oriented </w:t>
      </w:r>
      <w:r w:rsidR="00393329" w:rsidRPr="00E35368">
        <w:rPr>
          <w:rFonts w:ascii="Times New Roman" w:hAnsi="Times New Roman"/>
          <w:snapToGrid w:val="0"/>
          <w:kern w:val="0"/>
          <w:sz w:val="22"/>
          <w:szCs w:val="22"/>
        </w:rPr>
        <w:t>along</w:t>
      </w:r>
      <w:r w:rsidR="005850A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C1EE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AB6E6E" w:rsidRPr="00E35368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proofErr w:type="spellStart"/>
      <w:r w:rsidR="005850AF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AB6E6E" w:rsidRPr="00E35368">
        <w:rPr>
          <w:rFonts w:ascii="Times New Roman" w:hAnsi="Times New Roman"/>
          <w:snapToGrid w:val="0"/>
          <w:kern w:val="0"/>
          <w:sz w:val="22"/>
          <w:szCs w:val="22"/>
        </w:rPr>
        <w:t>&gt;</w:t>
      </w:r>
      <w:r w:rsidR="005850A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direction with respect to the </w:t>
      </w:r>
      <w:r w:rsidR="00C80EE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loading</w:t>
      </w:r>
      <w:r w:rsidR="005850A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direction </w:t>
      </w:r>
      <w:r w:rsidR="005D50A4" w:rsidRPr="00E35368">
        <w:rPr>
          <w:rFonts w:ascii="Times New Roman" w:hAnsi="Times New Roman"/>
          <w:snapToGrid w:val="0"/>
          <w:kern w:val="0"/>
          <w:sz w:val="22"/>
          <w:szCs w:val="22"/>
        </w:rPr>
        <w:t>differ</w:t>
      </w:r>
      <w:r w:rsidR="00D05932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5D50A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573340" w:rsidRPr="00E35368">
        <w:rPr>
          <w:rFonts w:ascii="Times New Roman" w:hAnsi="Times New Roman"/>
          <w:snapToGrid w:val="0"/>
          <w:kern w:val="0"/>
          <w:sz w:val="22"/>
          <w:szCs w:val="22"/>
        </w:rPr>
        <w:t>from</w:t>
      </w:r>
      <w:r w:rsidR="00317AF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grain to grain</w:t>
      </w:r>
      <w:r w:rsidR="005D50A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AA1B0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Based on</w:t>
      </w:r>
      <w:r w:rsidR="005D50A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 </w:t>
      </w:r>
      <w:r w:rsidR="00EC1EE3" w:rsidRPr="00E35368">
        <w:rPr>
          <w:rFonts w:ascii="Times New Roman" w:hAnsi="Times New Roman"/>
          <w:snapToGrid w:val="0"/>
          <w:kern w:val="0"/>
          <w:sz w:val="22"/>
          <w:szCs w:val="22"/>
        </w:rPr>
        <w:t>elasto</w:t>
      </w:r>
      <w:r w:rsidR="005D50A4" w:rsidRPr="00E35368">
        <w:rPr>
          <w:rFonts w:ascii="Times New Roman" w:hAnsi="Times New Roman"/>
          <w:snapToGrid w:val="0"/>
          <w:kern w:val="0"/>
          <w:sz w:val="22"/>
          <w:szCs w:val="22"/>
        </w:rPr>
        <w:t>plastic deformation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5C2FF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data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of single crystal</w:t>
      </w:r>
      <w:r w:rsidR="004C601D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F53501" w:rsidRPr="00E35368">
        <w:rPr>
          <w:rFonts w:ascii="Times New Roman" w:hAnsi="Times New Roman"/>
          <w:snapToGrid w:val="0"/>
          <w:kern w:val="0"/>
          <w:sz w:val="22"/>
          <w:szCs w:val="22"/>
        </w:rPr>
        <w:t>the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stress</w:t>
      </w:r>
      <w:r w:rsidR="00EC1EE3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>strain curve</w:t>
      </w:r>
      <w:r w:rsidR="005D50A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of </w:t>
      </w:r>
      <w:r w:rsidR="00F5350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EC1EE3" w:rsidRPr="00E35368">
        <w:rPr>
          <w:rFonts w:ascii="Times New Roman" w:hAnsi="Times New Roman"/>
          <w:snapToGrid w:val="0"/>
          <w:kern w:val="0"/>
          <w:sz w:val="22"/>
          <w:szCs w:val="22"/>
        </w:rPr>
        <w:t>poly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>crystal</w:t>
      </w:r>
      <w:r w:rsidR="00F5350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material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has been computed using an </w:t>
      </w:r>
      <w:r w:rsidR="00EC1EE3" w:rsidRPr="00E35368">
        <w:rPr>
          <w:rFonts w:ascii="Times New Roman" w:hAnsi="Times New Roman"/>
          <w:snapToGrid w:val="0"/>
          <w:kern w:val="0"/>
          <w:sz w:val="22"/>
          <w:szCs w:val="22"/>
        </w:rPr>
        <w:t>elasto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>plastic self-consistent (EPSC) micromechanics model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[</w:t>
      </w:r>
      <w:r w:rsidR="00CC2682" w:rsidRPr="00E35368">
        <w:rPr>
          <w:rFonts w:ascii="Times New Roman" w:hAnsi="Times New Roman"/>
          <w:snapToGrid w:val="0"/>
          <w:kern w:val="0"/>
          <w:sz w:val="22"/>
          <w:szCs w:val="22"/>
        </w:rPr>
        <w:t>1</w:t>
      </w:r>
      <w:r w:rsidR="00AB6E6E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BA07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AB6E6E" w:rsidRPr="00E35368">
        <w:rPr>
          <w:rFonts w:ascii="Times New Roman" w:hAnsi="Times New Roman"/>
          <w:snapToGrid w:val="0"/>
          <w:kern w:val="0"/>
          <w:sz w:val="22"/>
          <w:szCs w:val="22"/>
        </w:rPr>
        <w:t>2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>]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6D465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>owever, the internal stress distribution inside an individual grain</w:t>
      </w:r>
      <w:r w:rsidR="00C4048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40489" w:rsidRPr="00E35368">
        <w:rPr>
          <w:rFonts w:ascii="Times New Roman" w:hAnsi="Times New Roman"/>
          <w:snapToGrid w:val="0"/>
          <w:kern w:val="0"/>
          <w:sz w:val="22"/>
          <w:szCs w:val="22"/>
        </w:rPr>
        <w:t>known as “Type III stress”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is not taken into consideration, </w:t>
      </w:r>
      <w:r w:rsidR="004875D3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i.e.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>, only the &lt;</w:t>
      </w:r>
      <w:proofErr w:type="spellStart"/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>&gt; intergranular stresses</w:t>
      </w:r>
      <w:r w:rsidR="007F682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which are the </w:t>
      </w:r>
      <w:r w:rsidR="001E35F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v</w:t>
      </w:r>
      <w:r w:rsidR="007F682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alues </w:t>
      </w:r>
      <w:r w:rsidR="001E35F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averaged for</w:t>
      </w:r>
      <w:r w:rsidR="007F682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all &lt;</w:t>
      </w:r>
      <w:proofErr w:type="spellStart"/>
      <w:r w:rsidR="007F682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7F682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&gt; oriented grains</w:t>
      </w:r>
      <w:r w:rsidR="005474B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(&lt;</w:t>
      </w:r>
      <w:proofErr w:type="spellStart"/>
      <w:r w:rsidR="005474B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5474B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CE156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grains family)</w:t>
      </w:r>
      <w:r w:rsidR="007F682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</w:t>
      </w:r>
      <w:r w:rsidR="008A64B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9B50D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have been </w:t>
      </w:r>
      <w:r w:rsidR="004875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tailored during deformation. </w:t>
      </w:r>
      <w:r w:rsidR="00045B9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Hence, the influence of grain size </w:t>
      </w:r>
      <w:r w:rsidR="00EA2F4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on the &lt;</w:t>
      </w:r>
      <w:proofErr w:type="spellStart"/>
      <w:r w:rsidR="00EA2F4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EA2F4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&gt; intergranular stress cannot be discussed</w:t>
      </w:r>
      <w:r w:rsidR="002B11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by this method.</w:t>
      </w:r>
    </w:p>
    <w:p w14:paraId="4F9D0516" w14:textId="4B01D8F8" w:rsidR="00F779F4" w:rsidRPr="00E35368" w:rsidRDefault="006762E0" w:rsidP="00024CF7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To </w:t>
      </w:r>
      <w:r w:rsidR="003E7F2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consider the effect of </w:t>
      </w:r>
      <w:r w:rsidR="008C38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3E7F20" w:rsidRPr="00E35368">
        <w:rPr>
          <w:rFonts w:ascii="Times New Roman" w:hAnsi="Times New Roman"/>
          <w:snapToGrid w:val="0"/>
          <w:kern w:val="0"/>
          <w:sz w:val="22"/>
          <w:szCs w:val="22"/>
        </w:rPr>
        <w:t>grain size</w:t>
      </w:r>
      <w:r w:rsidR="0071514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on plastic flow</w:t>
      </w:r>
      <w:r w:rsidR="003E7F20" w:rsidRPr="00E35368">
        <w:rPr>
          <w:rFonts w:ascii="Times New Roman" w:hAnsi="Times New Roman"/>
          <w:snapToGrid w:val="0"/>
          <w:kern w:val="0"/>
          <w:sz w:val="22"/>
          <w:szCs w:val="22"/>
        </w:rPr>
        <w:t>, a p</w:t>
      </w:r>
      <w:r w:rsidR="003A56AB" w:rsidRPr="00E35368">
        <w:rPr>
          <w:rFonts w:ascii="Times New Roman" w:hAnsi="Times New Roman"/>
          <w:snapToGrid w:val="0"/>
          <w:kern w:val="0"/>
          <w:sz w:val="22"/>
          <w:szCs w:val="22"/>
        </w:rPr>
        <w:t>olycrystal</w:t>
      </w:r>
      <w:r w:rsidR="003E7F2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material has been</w:t>
      </w:r>
      <w:r w:rsidR="003A56A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modeled as a composite of </w:t>
      </w:r>
      <w:r w:rsidR="00084FE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3A56AB" w:rsidRPr="00E35368">
        <w:rPr>
          <w:rFonts w:ascii="Times New Roman" w:hAnsi="Times New Roman"/>
          <w:snapToGrid w:val="0"/>
          <w:kern w:val="0"/>
          <w:sz w:val="22"/>
          <w:szCs w:val="22"/>
        </w:rPr>
        <w:t>work-hardened boundary layer (A</w:t>
      </w:r>
      <w:r w:rsidR="003A56AB" w:rsidRPr="00E35368">
        <w:rPr>
          <w:rFonts w:ascii="Times New Roman" w:hAnsi="Times New Roman"/>
          <w:snapToGrid w:val="0"/>
          <w:kern w:val="0"/>
          <w:sz w:val="22"/>
          <w:szCs w:val="22"/>
          <w:vertAlign w:val="subscript"/>
        </w:rPr>
        <w:t>GB</w:t>
      </w:r>
      <w:r w:rsidR="003A56A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) </w:t>
      </w:r>
      <w:r w:rsidR="006F7D5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and </w:t>
      </w:r>
      <w:r w:rsidR="003A56AB" w:rsidRPr="00E35368">
        <w:rPr>
          <w:rFonts w:ascii="Times New Roman" w:hAnsi="Times New Roman"/>
          <w:snapToGrid w:val="0"/>
          <w:kern w:val="0"/>
          <w:sz w:val="22"/>
          <w:szCs w:val="22"/>
        </w:rPr>
        <w:t>grain interior (A</w:t>
      </w:r>
      <w:r w:rsidR="003A56AB" w:rsidRPr="00E35368">
        <w:rPr>
          <w:rFonts w:ascii="Times New Roman" w:hAnsi="Times New Roman"/>
          <w:snapToGrid w:val="0"/>
          <w:kern w:val="0"/>
          <w:sz w:val="22"/>
          <w:szCs w:val="22"/>
          <w:vertAlign w:val="subscript"/>
        </w:rPr>
        <w:t>G</w:t>
      </w:r>
      <w:r w:rsidR="003A56AB" w:rsidRPr="00E35368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084FE8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BF4AE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as illustrated in </w:t>
      </w:r>
      <w:r w:rsidR="00BF4AE3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Fig. 1</w:t>
      </w:r>
      <w:r w:rsidR="00BF4AE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</w:p>
    <w:p w14:paraId="300F8FEF" w14:textId="44C9B37C" w:rsidR="00475C19" w:rsidRPr="00E35368" w:rsidRDefault="00004BC7" w:rsidP="005F450F">
      <w:pPr>
        <w:adjustRightInd w:val="0"/>
        <w:snapToGrid w:val="0"/>
        <w:spacing w:line="360" w:lineRule="auto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7D5F5EDD" wp14:editId="7812BDBB">
                <wp:simplePos x="0" y="0"/>
                <wp:positionH relativeFrom="margin">
                  <wp:align>left</wp:align>
                </wp:positionH>
                <wp:positionV relativeFrom="paragraph">
                  <wp:posOffset>1029352</wp:posOffset>
                </wp:positionV>
                <wp:extent cx="5712460" cy="3295650"/>
                <wp:effectExtent l="0" t="0" r="254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B02F8" w14:textId="6F9F4516" w:rsidR="00217CF5" w:rsidRPr="00FC638C" w:rsidRDefault="004E2557" w:rsidP="005F450F">
                            <w:pPr>
                              <w:jc w:val="center"/>
                            </w:pPr>
                            <w:bookmarkStart w:id="5" w:name="_Hlk206667432"/>
                            <w:bookmarkEnd w:id="5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E1F94" wp14:editId="4798F6BA">
                                  <wp:extent cx="2789280" cy="2093400"/>
                                  <wp:effectExtent l="0" t="0" r="0" b="2540"/>
                                  <wp:docPr id="1012364262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9280" cy="209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C78D87" w14:textId="2DA41454" w:rsidR="00F779F4" w:rsidRPr="00FC638C" w:rsidRDefault="00FC638C" w:rsidP="00BC012E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FC638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Fig. 1 Schematic illustration of a grain subjected to plastic deformation preferentially in</w:t>
                            </w:r>
                            <w:r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638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638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polycrystalline metal drawn referring to Fu et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al. [</w:t>
                            </w:r>
                            <w:r w:rsidR="00C20434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5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]</w:t>
                            </w:r>
                            <w:r w:rsidR="00133513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: (a) </w:t>
                            </w:r>
                            <w:r w:rsidR="0079540A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c</w:t>
                            </w:r>
                            <w:r w:rsidR="00AF1876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oar</w:t>
                            </w:r>
                            <w:r w:rsidR="00AF1876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se-grained s</w:t>
                            </w:r>
                            <w:r w:rsidR="003B0D25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amp</w:t>
                            </w:r>
                            <w:r w:rsidR="00C71EAC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AF1876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and (b) ultrafine grained s</w:t>
                            </w:r>
                            <w:r w:rsidR="00C71EAC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ample</w:t>
                            </w:r>
                            <w:r w:rsidR="00AF1876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Pr="00FC638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Here, A</w:t>
                            </w:r>
                            <w:r w:rsidRPr="00EE00B1">
                              <w:rPr>
                                <w:rFonts w:ascii="Times New Roman" w:hAnsi="Times New Roman"/>
                                <w:sz w:val="22"/>
                                <w:szCs w:val="22"/>
                                <w:vertAlign w:val="subscript"/>
                              </w:rPr>
                              <w:t>G</w:t>
                            </w:r>
                            <w:r w:rsidRPr="00FC638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and A</w:t>
                            </w:r>
                            <w:r w:rsidRPr="00EE00B1">
                              <w:rPr>
                                <w:rFonts w:ascii="Times New Roman" w:hAnsi="Times New Roman"/>
                                <w:sz w:val="22"/>
                                <w:szCs w:val="22"/>
                                <w:vertAlign w:val="subscript"/>
                              </w:rPr>
                              <w:t>GB</w:t>
                            </w:r>
                            <w:r w:rsidRPr="00FC638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stand for grain interior region and grain boundary-affected </w:t>
                            </w:r>
                            <w:r w:rsidR="00D205F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region</w:t>
                            </w:r>
                            <w:r w:rsidRPr="00FC638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, respectively.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F5E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81.05pt;width:449.8pt;height:259.5pt;z-index: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" stroked="f">
                <v:textbox>
                  <w:txbxContent>
                    <w:p w14:paraId="5DDB02F8" w14:textId="6F9F4516" w:rsidR="00217CF5" w:rsidRPr="00FC638C" w:rsidRDefault="004E2557" w:rsidP="005F450F">
                      <w:pPr>
                        <w:jc w:val="center"/>
                      </w:pPr>
                      <w:bookmarkStart w:id="6" w:name="_Hlk206667432"/>
                      <w:bookmarkEnd w:id="6"/>
                      <w:r>
                        <w:rPr>
                          <w:noProof/>
                        </w:rPr>
                        <w:drawing>
                          <wp:inline distT="0" distB="0" distL="0" distR="0" wp14:anchorId="650E1F94" wp14:editId="4798F6BA">
                            <wp:extent cx="2789280" cy="2093400"/>
                            <wp:effectExtent l="0" t="0" r="0" b="2540"/>
                            <wp:docPr id="1012364262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9280" cy="209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C78D87" w14:textId="2DA41454" w:rsidR="00F779F4" w:rsidRPr="00FC638C" w:rsidRDefault="00FC638C" w:rsidP="00BC012E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FC638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Fig. 1 Schematic illustration of a grain subjected to plastic deformation preferentially in</w:t>
                      </w:r>
                      <w:r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Pr="00FC638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Pr="00FC638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polycrystalline metal drawn referring to Fu et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al. [</w:t>
                      </w:r>
                      <w:r w:rsidR="00C20434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5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]</w:t>
                      </w:r>
                      <w:r w:rsidR="00133513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: (a) </w:t>
                      </w:r>
                      <w:r w:rsidR="0079540A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c</w:t>
                      </w:r>
                      <w:r w:rsidR="00AF1876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oar</w:t>
                      </w:r>
                      <w:r w:rsidR="00AF1876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se-grained s</w:t>
                      </w:r>
                      <w:r w:rsidR="003B0D25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amp</w:t>
                      </w:r>
                      <w:r w:rsidR="00C71EAC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le </w:t>
                      </w:r>
                      <w:r w:rsidR="00AF1876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and (b) ultrafine grained s</w:t>
                      </w:r>
                      <w:r w:rsidR="00C71EAC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ample</w:t>
                      </w:r>
                      <w:r w:rsidR="00AF1876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.</w:t>
                      </w:r>
                      <w:r w:rsidRPr="00FC638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Here, A</w:t>
                      </w:r>
                      <w:r w:rsidRPr="00EE00B1">
                        <w:rPr>
                          <w:rFonts w:ascii="Times New Roman" w:hAnsi="Times New Roman"/>
                          <w:sz w:val="22"/>
                          <w:szCs w:val="22"/>
                          <w:vertAlign w:val="subscript"/>
                        </w:rPr>
                        <w:t>G</w:t>
                      </w:r>
                      <w:r w:rsidRPr="00FC638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and A</w:t>
                      </w:r>
                      <w:r w:rsidRPr="00EE00B1">
                        <w:rPr>
                          <w:rFonts w:ascii="Times New Roman" w:hAnsi="Times New Roman"/>
                          <w:sz w:val="22"/>
                          <w:szCs w:val="22"/>
                          <w:vertAlign w:val="subscript"/>
                        </w:rPr>
                        <w:t>GB</w:t>
                      </w:r>
                      <w:r w:rsidRPr="00FC638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stand for grain interior region and grain boundary-affected </w:t>
                      </w:r>
                      <w:r w:rsidR="00D205F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region</w:t>
                      </w:r>
                      <w:r w:rsidRPr="00FC638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, respectively.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5D4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Fu et al. </w:t>
      </w:r>
      <w:r w:rsidR="00B343E9" w:rsidRPr="00E35368">
        <w:rPr>
          <w:rFonts w:ascii="Times New Roman" w:hAnsi="Times New Roman"/>
          <w:snapToGrid w:val="0"/>
          <w:kern w:val="0"/>
          <w:sz w:val="22"/>
          <w:szCs w:val="22"/>
        </w:rPr>
        <w:t>[</w:t>
      </w:r>
      <w:r w:rsidR="00C2043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="00B343E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] </w:t>
      </w:r>
      <w:r w:rsidR="002C5D4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proposed </w:t>
      </w:r>
      <w:r w:rsidR="001D45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that </w:t>
      </w:r>
      <w:r w:rsidR="00084FE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3D1A6F" w:rsidRPr="00E35368">
        <w:rPr>
          <w:rFonts w:ascii="Times New Roman" w:hAnsi="Times New Roman"/>
          <w:snapToGrid w:val="0"/>
          <w:kern w:val="0"/>
          <w:sz w:val="22"/>
          <w:szCs w:val="22"/>
        </w:rPr>
        <w:t>elastic anisotrop</w:t>
      </w:r>
      <w:r w:rsidR="007E025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y</w:t>
      </w:r>
      <w:r w:rsidR="003D1A6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effect</w:t>
      </w:r>
      <w:r w:rsidR="000B5FEB" w:rsidRPr="00E35368">
        <w:rPr>
          <w:rFonts w:ascii="Times New Roman" w:hAnsi="Times New Roman"/>
          <w:snapToGrid w:val="0"/>
          <w:kern w:val="0"/>
          <w:sz w:val="22"/>
          <w:szCs w:val="22"/>
        </w:rPr>
        <w:t>s, grain boundary so</w:t>
      </w:r>
      <w:r w:rsidR="00733344" w:rsidRPr="00E35368">
        <w:rPr>
          <w:rFonts w:ascii="Times New Roman" w:hAnsi="Times New Roman"/>
          <w:snapToGrid w:val="0"/>
          <w:kern w:val="0"/>
          <w:sz w:val="22"/>
          <w:szCs w:val="22"/>
        </w:rPr>
        <w:t>urces</w:t>
      </w:r>
      <w:r w:rsidR="00B147F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for dislocation emission</w:t>
      </w:r>
      <w:r w:rsidR="0073334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and </w:t>
      </w:r>
      <w:r w:rsidR="00D32F0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3334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activation </w:t>
      </w:r>
      <w:r w:rsidR="007E0BD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of </w:t>
      </w:r>
      <w:r w:rsidR="003F51D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multi-slip systems in </w:t>
      </w:r>
      <w:r w:rsidR="00B147F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 </w:t>
      </w:r>
      <w:r w:rsidR="00F904C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polycrystal are responsible </w:t>
      </w:r>
      <w:r w:rsidR="00A22D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for the formation of a work-hardened layer </w:t>
      </w:r>
      <w:r w:rsidR="00536C8A" w:rsidRPr="00E35368">
        <w:rPr>
          <w:rFonts w:ascii="Times New Roman" w:hAnsi="Times New Roman"/>
          <w:snapToGrid w:val="0"/>
          <w:kern w:val="0"/>
          <w:sz w:val="22"/>
          <w:szCs w:val="22"/>
        </w:rPr>
        <w:t>along the grain boundary</w:t>
      </w:r>
      <w:r w:rsidR="00B147F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(A</w:t>
      </w:r>
      <w:r w:rsidR="00B147F5" w:rsidRPr="00E35368">
        <w:rPr>
          <w:rFonts w:ascii="Times New Roman" w:hAnsi="Times New Roman"/>
          <w:snapToGrid w:val="0"/>
          <w:kern w:val="0"/>
          <w:sz w:val="22"/>
          <w:szCs w:val="22"/>
          <w:vertAlign w:val="subscript"/>
        </w:rPr>
        <w:t>GB</w:t>
      </w:r>
      <w:r w:rsidR="00B147F5" w:rsidRPr="00E35368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BF4AE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A743D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They </w:t>
      </w:r>
      <w:r w:rsidR="001251F0" w:rsidRPr="00E35368">
        <w:rPr>
          <w:rFonts w:ascii="Times New Roman" w:hAnsi="Times New Roman"/>
          <w:snapToGrid w:val="0"/>
          <w:kern w:val="0"/>
          <w:sz w:val="22"/>
          <w:szCs w:val="22"/>
        </w:rPr>
        <w:t>claimed that</w:t>
      </w:r>
      <w:r w:rsidR="00A743D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C5C9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such a composite modeling </w:t>
      </w:r>
      <w:r w:rsidR="006F2273" w:rsidRPr="00E35368">
        <w:rPr>
          <w:rFonts w:ascii="Times New Roman" w:hAnsi="Times New Roman"/>
          <w:snapToGrid w:val="0"/>
          <w:kern w:val="0"/>
          <w:sz w:val="22"/>
          <w:szCs w:val="22"/>
        </w:rPr>
        <w:t>explain</w:t>
      </w:r>
      <w:r w:rsidR="00306FE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ed</w:t>
      </w:r>
      <w:r w:rsidR="006F227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6F2273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the change in </w:t>
      </w:r>
      <w:r w:rsidR="00D32F05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6F2273" w:rsidRPr="00126A33">
        <w:rPr>
          <w:rFonts w:ascii="Times New Roman" w:hAnsi="Times New Roman"/>
          <w:snapToGrid w:val="0"/>
          <w:kern w:val="0"/>
          <w:sz w:val="22"/>
          <w:szCs w:val="22"/>
        </w:rPr>
        <w:t>slope of the Hall</w:t>
      </w:r>
      <w:r w:rsidR="00D32F05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6F2273" w:rsidRPr="00126A33">
        <w:rPr>
          <w:rFonts w:ascii="Times New Roman" w:hAnsi="Times New Roman"/>
          <w:snapToGrid w:val="0"/>
          <w:kern w:val="0"/>
          <w:sz w:val="22"/>
          <w:szCs w:val="22"/>
        </w:rPr>
        <w:t>Petch</w:t>
      </w:r>
      <w:r w:rsidR="006F227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BF4AE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plot </w:t>
      </w:r>
      <w:r w:rsidR="00C653D3" w:rsidRPr="00E35368">
        <w:rPr>
          <w:rFonts w:ascii="Times New Roman" w:hAnsi="Times New Roman"/>
          <w:snapToGrid w:val="0"/>
          <w:kern w:val="0"/>
          <w:sz w:val="22"/>
          <w:szCs w:val="22"/>
        </w:rPr>
        <w:t>[</w:t>
      </w:r>
      <w:r w:rsidR="00BB18D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6, 7</w:t>
      </w:r>
      <w:r w:rsidR="00C653D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] </w:t>
      </w:r>
      <w:r w:rsidR="00891DB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with </w:t>
      </w:r>
      <w:r w:rsidR="00D32F0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E452D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change </w:t>
      </w:r>
      <w:r w:rsidR="0082528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</w:t>
      </w:r>
      <w:r w:rsidR="00D2430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32F0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490D4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grain size from </w:t>
      </w:r>
      <w:r w:rsidR="00D32F05" w:rsidRPr="00E35368">
        <w:rPr>
          <w:rFonts w:ascii="Times New Roman" w:hAnsi="Times New Roman"/>
          <w:snapToGrid w:val="0"/>
          <w:kern w:val="0"/>
          <w:sz w:val="22"/>
          <w:szCs w:val="22"/>
        </w:rPr>
        <w:t>submicron</w:t>
      </w:r>
      <w:r w:rsidR="00DA4ED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to </w:t>
      </w:r>
      <w:r w:rsidR="00490D4C" w:rsidRPr="00E35368">
        <w:rPr>
          <w:rFonts w:ascii="Times New Roman" w:hAnsi="Times New Roman"/>
          <w:snapToGrid w:val="0"/>
          <w:kern w:val="0"/>
          <w:sz w:val="22"/>
          <w:szCs w:val="22"/>
        </w:rPr>
        <w:lastRenderedPageBreak/>
        <w:t xml:space="preserve">several </w:t>
      </w:r>
      <w:r w:rsidR="00D32F0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tens of microns, </w:t>
      </w:r>
      <w:r w:rsidR="00BF2E20" w:rsidRPr="00E35368">
        <w:rPr>
          <w:rFonts w:ascii="Times New Roman" w:hAnsi="Times New Roman"/>
          <w:snapToGrid w:val="0"/>
          <w:kern w:val="0"/>
          <w:sz w:val="22"/>
          <w:szCs w:val="22"/>
        </w:rPr>
        <w:t>and</w:t>
      </w:r>
      <w:r w:rsidR="00E452D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3C2838" w:rsidRPr="00E35368">
        <w:rPr>
          <w:rFonts w:ascii="Times New Roman" w:hAnsi="Times New Roman"/>
          <w:snapToGrid w:val="0"/>
          <w:kern w:val="0"/>
          <w:sz w:val="22"/>
          <w:szCs w:val="22"/>
        </w:rPr>
        <w:t>the occurrence of grain</w:t>
      </w:r>
      <w:r w:rsidR="00D2395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boundary</w:t>
      </w:r>
      <w:r w:rsidR="003C283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sliding </w:t>
      </w:r>
      <w:r w:rsidR="003C497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</w:t>
      </w:r>
      <w:r w:rsidR="00D32F0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3C4978" w:rsidRPr="00E35368">
        <w:rPr>
          <w:rFonts w:ascii="Times New Roman" w:hAnsi="Times New Roman"/>
          <w:snapToGrid w:val="0"/>
          <w:kern w:val="0"/>
          <w:sz w:val="22"/>
          <w:szCs w:val="22"/>
        </w:rPr>
        <w:t>nanocry</w:t>
      </w:r>
      <w:r w:rsidR="00326CB3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3C497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talline </w:t>
      </w:r>
      <w:r w:rsidR="00326CB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regime </w:t>
      </w:r>
      <w:r w:rsidR="00ED5273" w:rsidRPr="00E35368">
        <w:rPr>
          <w:rFonts w:ascii="Times New Roman" w:hAnsi="Times New Roman"/>
          <w:snapToGrid w:val="0"/>
          <w:kern w:val="0"/>
          <w:sz w:val="22"/>
          <w:szCs w:val="22"/>
        </w:rPr>
        <w:t>(</w:t>
      </w:r>
      <w:r w:rsidR="00D2430A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e.</w:t>
      </w:r>
      <w:r w:rsidR="0029174F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g</w:t>
      </w:r>
      <w:r w:rsidR="0029174F" w:rsidRPr="00E35368">
        <w:rPr>
          <w:rFonts w:ascii="Times New Roman" w:hAnsi="Times New Roman" w:hint="eastAsia"/>
          <w:i/>
          <w:iCs/>
          <w:snapToGrid w:val="0"/>
          <w:kern w:val="0"/>
          <w:sz w:val="22"/>
          <w:szCs w:val="22"/>
        </w:rPr>
        <w:t>.</w:t>
      </w:r>
      <w:r w:rsidR="00D2430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ED527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26 nm) </w:t>
      </w:r>
      <w:r w:rsidR="00326CB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copper and iron. </w:t>
      </w:r>
      <w:r w:rsidR="00F8577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From </w:t>
      </w:r>
      <w:r w:rsidR="00D32F05" w:rsidRPr="00E35368">
        <w:rPr>
          <w:rFonts w:ascii="Times New Roman" w:hAnsi="Times New Roman"/>
          <w:snapToGrid w:val="0"/>
          <w:kern w:val="0"/>
          <w:sz w:val="22"/>
          <w:szCs w:val="22"/>
        </w:rPr>
        <w:t>the</w:t>
      </w:r>
      <w:r w:rsidR="00F8577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viewpoint of </w:t>
      </w:r>
      <w:r w:rsidR="00AB249C" w:rsidRPr="00E35368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proofErr w:type="spellStart"/>
      <w:r w:rsidR="00AB249C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AB249C" w:rsidRPr="00E35368">
        <w:rPr>
          <w:rFonts w:ascii="Times New Roman" w:hAnsi="Times New Roman"/>
          <w:snapToGrid w:val="0"/>
          <w:kern w:val="0"/>
          <w:sz w:val="22"/>
          <w:szCs w:val="22"/>
        </w:rPr>
        <w:t>&gt; intergranular</w:t>
      </w:r>
      <w:r w:rsidR="0079540A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9540A" w:rsidRPr="0079540A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79540A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AB249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strain or stress, </w:t>
      </w:r>
      <w:r w:rsidR="00D51CCB" w:rsidRPr="00E35368">
        <w:rPr>
          <w:rFonts w:ascii="Times New Roman" w:hAnsi="Times New Roman"/>
          <w:snapToGrid w:val="0"/>
          <w:kern w:val="0"/>
          <w:sz w:val="22"/>
          <w:szCs w:val="22"/>
        </w:rPr>
        <w:t>the occurrence of the second and third sl</w:t>
      </w:r>
      <w:r w:rsidR="00424E15" w:rsidRPr="00E35368">
        <w:rPr>
          <w:rFonts w:ascii="Times New Roman" w:hAnsi="Times New Roman"/>
          <w:snapToGrid w:val="0"/>
          <w:kern w:val="0"/>
          <w:sz w:val="22"/>
          <w:szCs w:val="22"/>
        </w:rPr>
        <w:t>ips would relax high internal stresses</w:t>
      </w:r>
      <w:r w:rsidR="002E051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locally</w:t>
      </w:r>
      <w:r w:rsidR="00F53D0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1C1C3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If grain boundary </w:t>
      </w:r>
      <w:r w:rsidR="00547CF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sliding </w:t>
      </w:r>
      <w:r w:rsidR="001C1C30" w:rsidRPr="00E35368">
        <w:rPr>
          <w:rFonts w:ascii="Times New Roman" w:hAnsi="Times New Roman"/>
          <w:snapToGrid w:val="0"/>
          <w:kern w:val="0"/>
          <w:sz w:val="22"/>
          <w:szCs w:val="22"/>
        </w:rPr>
        <w:t>became a dominant</w:t>
      </w:r>
      <w:r w:rsidR="000C610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plastic deformation mode, &lt;</w:t>
      </w:r>
      <w:proofErr w:type="spellStart"/>
      <w:r w:rsidR="000C6105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0C610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</w:t>
      </w:r>
      <w:r w:rsidR="00777EC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intergranular stress would hardly </w:t>
      </w:r>
      <w:r w:rsidR="00CA4D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be </w:t>
      </w:r>
      <w:r w:rsidR="00777EC6" w:rsidRPr="00E35368">
        <w:rPr>
          <w:rFonts w:ascii="Times New Roman" w:hAnsi="Times New Roman"/>
          <w:snapToGrid w:val="0"/>
          <w:kern w:val="0"/>
          <w:sz w:val="22"/>
          <w:szCs w:val="22"/>
        </w:rPr>
        <w:t>ge</w:t>
      </w:r>
      <w:r w:rsidR="00DB0CB0" w:rsidRPr="00E35368">
        <w:rPr>
          <w:rFonts w:ascii="Times New Roman" w:hAnsi="Times New Roman"/>
          <w:snapToGrid w:val="0"/>
          <w:kern w:val="0"/>
          <w:sz w:val="22"/>
          <w:szCs w:val="22"/>
        </w:rPr>
        <w:t>nerate</w:t>
      </w:r>
      <w:r w:rsidR="00CA4D70" w:rsidRPr="00E35368">
        <w:rPr>
          <w:rFonts w:ascii="Times New Roman" w:hAnsi="Times New Roman"/>
          <w:snapToGrid w:val="0"/>
          <w:kern w:val="0"/>
          <w:sz w:val="22"/>
          <w:szCs w:val="22"/>
        </w:rPr>
        <w:t>d</w:t>
      </w:r>
      <w:r w:rsidR="00DB0CB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E5476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model for the grain size dependent work hardening </w:t>
      </w:r>
      <w:r w:rsidR="007A315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has been </w:t>
      </w:r>
      <w:r w:rsidR="00CA4D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developed </w:t>
      </w:r>
      <w:r w:rsidR="007A315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by </w:t>
      </w:r>
      <w:r w:rsidR="00F03E4E" w:rsidRPr="00E35368">
        <w:rPr>
          <w:rFonts w:ascii="Times New Roman" w:hAnsi="Times New Roman"/>
          <w:snapToGrid w:val="0"/>
          <w:kern w:val="0"/>
          <w:sz w:val="22"/>
          <w:szCs w:val="22"/>
        </w:rPr>
        <w:t>Sinclair et al. [</w:t>
      </w:r>
      <w:r w:rsidR="00BB18D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8</w:t>
      </w:r>
      <w:r w:rsidR="00F03E4E" w:rsidRPr="00E35368">
        <w:rPr>
          <w:rFonts w:ascii="Times New Roman" w:hAnsi="Times New Roman"/>
          <w:snapToGrid w:val="0"/>
          <w:kern w:val="0"/>
          <w:sz w:val="22"/>
          <w:szCs w:val="22"/>
        </w:rPr>
        <w:t>]</w:t>
      </w:r>
      <w:r w:rsidR="002A51E2" w:rsidRPr="00E35368">
        <w:rPr>
          <w:rFonts w:ascii="Times New Roman" w:hAnsi="Times New Roman"/>
          <w:snapToGrid w:val="0"/>
          <w:kern w:val="0"/>
          <w:sz w:val="22"/>
          <w:szCs w:val="22"/>
        </w:rPr>
        <w:t>, in which t</w:t>
      </w:r>
      <w:r w:rsidR="006E3AA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he </w:t>
      </w:r>
      <w:r w:rsidR="00247F4A" w:rsidRPr="00E35368">
        <w:rPr>
          <w:rFonts w:ascii="Times New Roman" w:hAnsi="Times New Roman"/>
          <w:snapToGrid w:val="0"/>
          <w:kern w:val="0"/>
          <w:sz w:val="22"/>
          <w:szCs w:val="22"/>
        </w:rPr>
        <w:t>wo</w:t>
      </w:r>
      <w:r w:rsidR="00247F4A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rk hardening </w:t>
      </w:r>
      <w:r w:rsidR="005144F4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arises from a combination of kinematic </w:t>
      </w:r>
      <w:r w:rsidR="00841A2B" w:rsidRPr="00126A33">
        <w:rPr>
          <w:rFonts w:ascii="Times New Roman" w:hAnsi="Times New Roman"/>
          <w:snapToGrid w:val="0"/>
          <w:kern w:val="0"/>
          <w:sz w:val="22"/>
          <w:szCs w:val="22"/>
        </w:rPr>
        <w:t>and isotropic hardening</w:t>
      </w:r>
      <w:r w:rsidR="002A51E2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9B214C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The kinematic hardening </w:t>
      </w:r>
      <w:r w:rsidR="00203946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is considered to </w:t>
      </w:r>
      <w:r w:rsidR="00CA4D70">
        <w:rPr>
          <w:rFonts w:ascii="Times New Roman" w:hAnsi="Times New Roman"/>
          <w:snapToGrid w:val="0"/>
          <w:kern w:val="0"/>
          <w:sz w:val="22"/>
          <w:szCs w:val="22"/>
        </w:rPr>
        <w:t xml:space="preserve">arise </w:t>
      </w:r>
      <w:r w:rsidR="0004236E">
        <w:rPr>
          <w:rFonts w:ascii="Times New Roman" w:hAnsi="Times New Roman"/>
          <w:snapToGrid w:val="0"/>
          <w:kern w:val="0"/>
          <w:sz w:val="22"/>
          <w:szCs w:val="22"/>
        </w:rPr>
        <w:t xml:space="preserve">mainly </w:t>
      </w:r>
      <w:r w:rsidR="009B214C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from the </w:t>
      </w:r>
      <w:r w:rsidR="001251F0" w:rsidRPr="00126A33">
        <w:rPr>
          <w:rFonts w:ascii="Times New Roman" w:hAnsi="Times New Roman"/>
          <w:snapToGrid w:val="0"/>
          <w:kern w:val="0"/>
          <w:sz w:val="22"/>
          <w:szCs w:val="22"/>
        </w:rPr>
        <w:t>long-range</w:t>
      </w:r>
      <w:r w:rsidR="000B280B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CD569A" w:rsidRPr="00126A33">
        <w:rPr>
          <w:rFonts w:ascii="Times New Roman" w:hAnsi="Times New Roman"/>
          <w:snapToGrid w:val="0"/>
          <w:kern w:val="0"/>
          <w:sz w:val="22"/>
          <w:szCs w:val="22"/>
        </w:rPr>
        <w:t>internal stress</w:t>
      </w:r>
      <w:r w:rsidR="0004236E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CD569A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whereas the isotropic ha</w:t>
      </w:r>
      <w:r w:rsidR="00947F37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rdening </w:t>
      </w:r>
      <w:r w:rsidR="00084FE8">
        <w:rPr>
          <w:rFonts w:ascii="Times New Roman" w:hAnsi="Times New Roman"/>
          <w:snapToGrid w:val="0"/>
          <w:kern w:val="0"/>
          <w:sz w:val="22"/>
          <w:szCs w:val="22"/>
        </w:rPr>
        <w:t xml:space="preserve">would </w:t>
      </w:r>
      <w:r w:rsidR="006E6669">
        <w:rPr>
          <w:rFonts w:ascii="Times New Roman" w:hAnsi="Times New Roman"/>
          <w:snapToGrid w:val="0"/>
          <w:kern w:val="0"/>
          <w:sz w:val="22"/>
          <w:szCs w:val="22"/>
        </w:rPr>
        <w:t xml:space="preserve">be due to </w:t>
      </w:r>
      <w:r w:rsidR="00E02ABE" w:rsidRPr="00084FE8">
        <w:rPr>
          <w:rFonts w:ascii="Times New Roman" w:hAnsi="Times New Roman"/>
          <w:snapToGrid w:val="0"/>
          <w:kern w:val="0"/>
          <w:sz w:val="22"/>
          <w:szCs w:val="22"/>
        </w:rPr>
        <w:t>dislocation</w:t>
      </w:r>
      <w:r w:rsidR="0004236E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E02ABE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dislocation and/or </w:t>
      </w:r>
      <w:r w:rsidR="00947F37" w:rsidRPr="00126A33">
        <w:rPr>
          <w:rFonts w:ascii="Times New Roman" w:hAnsi="Times New Roman"/>
          <w:snapToGrid w:val="0"/>
          <w:kern w:val="0"/>
          <w:sz w:val="22"/>
          <w:szCs w:val="22"/>
        </w:rPr>
        <w:t>d</w:t>
      </w:r>
      <w:r w:rsidR="00947F37" w:rsidRPr="00E35368">
        <w:rPr>
          <w:rFonts w:ascii="Times New Roman" w:hAnsi="Times New Roman"/>
          <w:snapToGrid w:val="0"/>
          <w:kern w:val="0"/>
          <w:sz w:val="22"/>
          <w:szCs w:val="22"/>
        </w:rPr>
        <w:t>islocation</w:t>
      </w:r>
      <w:r w:rsidR="0004236E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B5599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grain boundary interaction affected by dynamic recovery. Their model </w:t>
      </w:r>
      <w:r w:rsidR="000B280B" w:rsidRPr="00E35368">
        <w:rPr>
          <w:rFonts w:ascii="Times New Roman" w:hAnsi="Times New Roman"/>
          <w:snapToGrid w:val="0"/>
          <w:kern w:val="0"/>
          <w:sz w:val="22"/>
          <w:szCs w:val="22"/>
        </w:rPr>
        <w:t>showed good agreemen</w:t>
      </w:r>
      <w:r w:rsidR="002A790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</w:t>
      </w:r>
      <w:r w:rsidR="00155BB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0B280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with </w:t>
      </w:r>
      <w:r w:rsidR="00084FE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0B280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experimental flow </w:t>
      </w:r>
      <w:r w:rsidR="00BC2342" w:rsidRPr="00E35368">
        <w:rPr>
          <w:rFonts w:ascii="Times New Roman" w:hAnsi="Times New Roman"/>
          <w:snapToGrid w:val="0"/>
          <w:kern w:val="0"/>
          <w:sz w:val="22"/>
          <w:szCs w:val="22"/>
        </w:rPr>
        <w:t>curves</w:t>
      </w:r>
      <w:r w:rsidR="000B280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04236E" w:rsidRPr="00E35368">
        <w:rPr>
          <w:rFonts w:ascii="Times New Roman" w:hAnsi="Times New Roman"/>
          <w:snapToGrid w:val="0"/>
          <w:kern w:val="0"/>
          <w:sz w:val="22"/>
          <w:szCs w:val="22"/>
        </w:rPr>
        <w:t>for</w:t>
      </w:r>
      <w:r w:rsidR="000B280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copper with grain sizes </w:t>
      </w:r>
      <w:r w:rsidR="00851B77" w:rsidRPr="00E35368">
        <w:rPr>
          <w:rFonts w:ascii="Times New Roman" w:hAnsi="Times New Roman"/>
          <w:snapToGrid w:val="0"/>
          <w:kern w:val="0"/>
          <w:sz w:val="22"/>
          <w:szCs w:val="22"/>
        </w:rPr>
        <w:t>rang</w:t>
      </w:r>
      <w:r w:rsidR="0004236E" w:rsidRPr="00E35368">
        <w:rPr>
          <w:rFonts w:ascii="Times New Roman" w:hAnsi="Times New Roman"/>
          <w:snapToGrid w:val="0"/>
          <w:kern w:val="0"/>
          <w:sz w:val="22"/>
          <w:szCs w:val="22"/>
        </w:rPr>
        <w:t>ing</w:t>
      </w:r>
      <w:r w:rsidR="00851B7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002E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from</w:t>
      </w:r>
      <w:r w:rsidR="00851B7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2</w:t>
      </w:r>
      <w:r w:rsidR="00E002E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to</w:t>
      </w:r>
      <w:r w:rsidR="002A790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3768E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50 </w:t>
      </w:r>
      <w:proofErr w:type="spellStart"/>
      <w:r w:rsidR="00951E14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3768EC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0B280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</w:p>
    <w:p w14:paraId="79B74C35" w14:textId="05096888" w:rsidR="00126A33" w:rsidRPr="00E35368" w:rsidRDefault="00E86F7C" w:rsidP="00024CF7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In</w:t>
      </w:r>
      <w:r w:rsidR="00F5350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683F53" w:rsidRPr="00E35368">
        <w:rPr>
          <w:rFonts w:ascii="Times New Roman" w:hAnsi="Times New Roman"/>
          <w:snapToGrid w:val="0"/>
          <w:kern w:val="0"/>
          <w:sz w:val="22"/>
          <w:szCs w:val="22"/>
        </w:rPr>
        <w:t>past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experimental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studies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heterogeneous plastic deformation has frequently been observed by employing optical microscopy, scanning electron microscopy coupled with </w:t>
      </w:r>
      <w:r w:rsidR="00066B03" w:rsidRPr="00E35368">
        <w:rPr>
          <w:rFonts w:ascii="Times New Roman" w:hAnsi="Times New Roman"/>
          <w:snapToGrid w:val="0"/>
          <w:kern w:val="0"/>
          <w:sz w:val="22"/>
          <w:szCs w:val="22"/>
        </w:rPr>
        <w:t>electron backscatter diffraction (EBSD) [</w:t>
      </w:r>
      <w:r w:rsidR="00A72C0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9-</w:t>
      </w:r>
      <w:r w:rsidR="00F037FA" w:rsidRPr="00E35368">
        <w:rPr>
          <w:rFonts w:ascii="Times New Roman" w:hAnsi="Times New Roman"/>
          <w:snapToGrid w:val="0"/>
          <w:kern w:val="0"/>
          <w:sz w:val="22"/>
          <w:szCs w:val="22"/>
        </w:rPr>
        <w:t>1</w:t>
      </w:r>
      <w:r w:rsidR="005B65F5" w:rsidRPr="00E35368">
        <w:rPr>
          <w:rFonts w:ascii="Times New Roman" w:hAnsi="Times New Roman"/>
          <w:snapToGrid w:val="0"/>
          <w:kern w:val="0"/>
          <w:sz w:val="22"/>
          <w:szCs w:val="22"/>
        </w:rPr>
        <w:t>1</w:t>
      </w:r>
      <w:r w:rsidR="00066B0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], 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digital image </w:t>
      </w:r>
      <w:r w:rsidR="006C0CED" w:rsidRPr="00E35368">
        <w:rPr>
          <w:rFonts w:ascii="Times New Roman" w:hAnsi="Times New Roman"/>
          <w:snapToGrid w:val="0"/>
          <w:kern w:val="0"/>
          <w:sz w:val="22"/>
          <w:szCs w:val="22"/>
        </w:rPr>
        <w:t>correlation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(DIC) analysis [</w:t>
      </w:r>
      <w:r w:rsidR="0024203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12</w:t>
      </w:r>
      <w:r w:rsidR="003F4EF1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24203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F037FA" w:rsidRPr="00E35368">
        <w:rPr>
          <w:rFonts w:ascii="Times New Roman" w:hAnsi="Times New Roman"/>
          <w:snapToGrid w:val="0"/>
          <w:kern w:val="0"/>
          <w:sz w:val="22"/>
          <w:szCs w:val="22"/>
        </w:rPr>
        <w:t>1</w:t>
      </w:r>
      <w:r w:rsidR="00C769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3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>]</w:t>
      </w:r>
      <w:r w:rsidR="00066B0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or </w:t>
      </w:r>
      <w:r w:rsidR="00712C4E" w:rsidRPr="00E35368">
        <w:rPr>
          <w:rFonts w:ascii="Times New Roman" w:eastAsia="ＭＳ Ｐゴシック" w:hAnsi="Times New Roman"/>
          <w:snapToGrid w:val="0"/>
          <w:kern w:val="0"/>
          <w:sz w:val="22"/>
          <w:szCs w:val="22"/>
        </w:rPr>
        <w:t xml:space="preserve">electron channeling contrast imaging (ECCI) </w:t>
      </w:r>
      <w:r w:rsidR="00066B03" w:rsidRPr="00E35368">
        <w:rPr>
          <w:rFonts w:ascii="Times New Roman" w:hAnsi="Times New Roman"/>
          <w:snapToGrid w:val="0"/>
          <w:kern w:val="0"/>
          <w:sz w:val="22"/>
          <w:szCs w:val="22"/>
        </w:rPr>
        <w:t>[</w:t>
      </w:r>
      <w:r w:rsidR="00C769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12</w:t>
      </w:r>
      <w:r w:rsidR="003F4EF1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C769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12C4E" w:rsidRPr="00E35368">
        <w:rPr>
          <w:rFonts w:ascii="Times New Roman" w:hAnsi="Times New Roman"/>
          <w:snapToGrid w:val="0"/>
          <w:kern w:val="0"/>
          <w:sz w:val="22"/>
          <w:szCs w:val="22"/>
        </w:rPr>
        <w:t>1</w:t>
      </w:r>
      <w:r w:rsidR="00C769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</w:t>
      </w:r>
      <w:r w:rsidR="00066B03" w:rsidRPr="00E35368">
        <w:rPr>
          <w:rFonts w:ascii="Times New Roman" w:hAnsi="Times New Roman"/>
          <w:snapToGrid w:val="0"/>
          <w:kern w:val="0"/>
          <w:sz w:val="22"/>
          <w:szCs w:val="22"/>
        </w:rPr>
        <w:t>]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3729D5" w:rsidRPr="00E35368">
        <w:rPr>
          <w:rFonts w:ascii="Times New Roman" w:hAnsi="Times New Roman"/>
          <w:snapToGrid w:val="0"/>
          <w:kern w:val="0"/>
          <w:sz w:val="22"/>
          <w:szCs w:val="22"/>
        </w:rPr>
        <w:t>Here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>, it should be noted that the specimen surface is in a plane</w:t>
      </w:r>
      <w:r w:rsidR="00084FE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>stress condition</w:t>
      </w:r>
      <w:r w:rsidR="00084FE8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C025F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which is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different from </w:t>
      </w:r>
      <w:r w:rsidR="00084FE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that 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>inside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>;</w:t>
      </w:r>
      <w:r w:rsidR="00AB6E6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therefore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AB6E6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globally averaged information</w:t>
      </w:r>
      <w:r w:rsidR="00AB6E6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of a bulk sample cannot be </w:t>
      </w:r>
      <w:r w:rsidR="00297A3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correctly</w:t>
      </w:r>
      <w:r w:rsidR="00A7616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5E3A2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evaluated </w:t>
      </w:r>
      <w:r w:rsidR="00A7616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by these methods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E964E6" w:rsidRPr="00E35368">
        <w:rPr>
          <w:rFonts w:ascii="Times New Roman" w:hAnsi="Times New Roman"/>
          <w:snapToGrid w:val="0"/>
          <w:kern w:val="0"/>
          <w:sz w:val="22"/>
          <w:szCs w:val="22"/>
        </w:rPr>
        <w:t>A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grain </w:t>
      </w:r>
      <w:r w:rsidR="003726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located </w:t>
      </w:r>
      <w:r w:rsidR="003454F7" w:rsidRPr="00E35368">
        <w:rPr>
          <w:rFonts w:ascii="Times New Roman" w:hAnsi="Times New Roman"/>
          <w:snapToGrid w:val="0"/>
          <w:kern w:val="0"/>
          <w:sz w:val="22"/>
          <w:szCs w:val="22"/>
        </w:rPr>
        <w:t>at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 surface is not 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three-dimensionally 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constrained </w:t>
      </w:r>
      <w:r w:rsidR="007016F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by 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surrounding grains. Contrary to these methods, </w:t>
      </w:r>
      <w:r w:rsidR="00E62F12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in</w:t>
      </w:r>
      <w:r w:rsidR="005E3A27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 xml:space="preserve"> </w:t>
      </w:r>
      <w:r w:rsidR="00E62F12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situ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7016FD" w:rsidRPr="00E35368">
        <w:rPr>
          <w:rFonts w:ascii="Times New Roman" w:hAnsi="Times New Roman"/>
          <w:snapToGrid w:val="0"/>
          <w:kern w:val="0"/>
          <w:sz w:val="22"/>
          <w:szCs w:val="22"/>
        </w:rPr>
        <w:t>neutron diffraction (</w:t>
      </w:r>
      <w:r w:rsidR="00714ACE" w:rsidRPr="00E35368">
        <w:rPr>
          <w:rFonts w:ascii="Times New Roman" w:hAnsi="Times New Roman"/>
          <w:snapToGrid w:val="0"/>
          <w:kern w:val="0"/>
          <w:sz w:val="22"/>
          <w:szCs w:val="22"/>
        </w:rPr>
        <w:t>ND</w:t>
      </w:r>
      <w:r w:rsidR="007016FD" w:rsidRPr="00E35368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during tensile deformation provide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 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changes in 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bulk-averaged 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proofErr w:type="spellStart"/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>&gt;</w:t>
      </w:r>
      <w:r w:rsidR="00E62F1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C0455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lattice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AF436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(</w:t>
      </w:r>
      <w:r w:rsidR="00E964E6" w:rsidRPr="00E35368">
        <w:rPr>
          <w:rFonts w:ascii="Times New Roman" w:hAnsi="Times New Roman"/>
          <w:snapToGrid w:val="0"/>
          <w:kern w:val="0"/>
          <w:sz w:val="22"/>
          <w:szCs w:val="22"/>
        </w:rPr>
        <w:t>elastic</w:t>
      </w:r>
      <w:r w:rsidR="00AF436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)</w:t>
      </w:r>
      <w:r w:rsidR="00E964E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strains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Clausen et al. revealed that the results of </w:t>
      </w:r>
      <w:r w:rsidR="00714ACE" w:rsidRPr="00E35368">
        <w:rPr>
          <w:rFonts w:ascii="Times New Roman" w:hAnsi="Times New Roman"/>
          <w:snapToGrid w:val="0"/>
          <w:kern w:val="0"/>
          <w:sz w:val="22"/>
          <w:szCs w:val="22"/>
        </w:rPr>
        <w:t>ND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show</w:t>
      </w:r>
      <w:r w:rsidR="0076287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ed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excellent </w:t>
      </w:r>
      <w:r w:rsidR="007A4B3B" w:rsidRPr="00E35368">
        <w:rPr>
          <w:rFonts w:ascii="Times New Roman" w:hAnsi="Times New Roman"/>
          <w:snapToGrid w:val="0"/>
          <w:kern w:val="0"/>
          <w:sz w:val="22"/>
          <w:szCs w:val="22"/>
        </w:rPr>
        <w:t>agreement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with those calculated by the </w:t>
      </w:r>
      <w:r w:rsidR="00AF076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EPSC 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>m</w:t>
      </w:r>
      <w:r w:rsidR="00F53501" w:rsidRPr="00E35368">
        <w:rPr>
          <w:rFonts w:ascii="Times New Roman" w:hAnsi="Times New Roman"/>
          <w:snapToGrid w:val="0"/>
          <w:kern w:val="0"/>
          <w:sz w:val="22"/>
          <w:szCs w:val="22"/>
        </w:rPr>
        <w:t>odel</w:t>
      </w:r>
      <w:r w:rsidR="00E964E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for face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E964E6" w:rsidRPr="00E35368">
        <w:rPr>
          <w:rFonts w:ascii="Times New Roman" w:hAnsi="Times New Roman"/>
          <w:snapToGrid w:val="0"/>
          <w:kern w:val="0"/>
          <w:sz w:val="22"/>
          <w:szCs w:val="22"/>
        </w:rPr>
        <w:t>centered cubic (</w:t>
      </w:r>
      <w:r w:rsidR="007A4B3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FCC</w:t>
      </w:r>
      <w:r w:rsidR="00E964E6" w:rsidRPr="00E35368">
        <w:rPr>
          <w:rFonts w:ascii="Times New Roman" w:hAnsi="Times New Roman"/>
          <w:snapToGrid w:val="0"/>
          <w:kern w:val="0"/>
          <w:sz w:val="22"/>
          <w:szCs w:val="22"/>
        </w:rPr>
        <w:t>) metals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[</w:t>
      </w:r>
      <w:r w:rsidR="00CC2682" w:rsidRPr="00E35368">
        <w:rPr>
          <w:rFonts w:ascii="Times New Roman" w:hAnsi="Times New Roman"/>
          <w:snapToGrid w:val="0"/>
          <w:kern w:val="0"/>
          <w:sz w:val="22"/>
          <w:szCs w:val="22"/>
        </w:rPr>
        <w:t>1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]. </w:t>
      </w:r>
      <w:r w:rsidR="00C03AB8" w:rsidRPr="00E35368">
        <w:rPr>
          <w:rFonts w:ascii="Times New Roman" w:hAnsi="Times New Roman"/>
          <w:snapToGrid w:val="0"/>
          <w:kern w:val="0"/>
          <w:sz w:val="22"/>
          <w:szCs w:val="22"/>
        </w:rPr>
        <w:t>Fo</w:t>
      </w:r>
      <w:r w:rsidR="00DD0849" w:rsidRPr="00E35368">
        <w:rPr>
          <w:rFonts w:ascii="Times New Roman" w:hAnsi="Times New Roman"/>
          <w:snapToGrid w:val="0"/>
          <w:kern w:val="0"/>
          <w:sz w:val="22"/>
          <w:szCs w:val="22"/>
        </w:rPr>
        <w:t>r engineering stress measurements by diffraction methods</w:t>
      </w:r>
      <w:r w:rsidR="00E51B9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A002C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sufficiently many </w:t>
      </w:r>
      <w:r w:rsidR="00317B64" w:rsidRPr="00E35368">
        <w:rPr>
          <w:rFonts w:ascii="Times New Roman" w:hAnsi="Times New Roman"/>
          <w:snapToGrid w:val="0"/>
          <w:kern w:val="0"/>
          <w:sz w:val="22"/>
          <w:szCs w:val="22"/>
        </w:rPr>
        <w:t>grains</w:t>
      </w:r>
      <w:r w:rsidR="00DD08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should be monitored to obtain the </w:t>
      </w:r>
      <w:r w:rsidR="00687856" w:rsidRPr="00E35368">
        <w:rPr>
          <w:rFonts w:ascii="Times New Roman" w:hAnsi="Times New Roman"/>
          <w:snapToGrid w:val="0"/>
          <w:kern w:val="0"/>
          <w:sz w:val="22"/>
          <w:szCs w:val="22"/>
        </w:rPr>
        <w:t>globally</w:t>
      </w:r>
      <w:r w:rsidR="00DD08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averaged information</w:t>
      </w:r>
      <w:r w:rsidR="00C03AB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D1411C" w:rsidRPr="00E35368">
        <w:rPr>
          <w:rFonts w:ascii="Times New Roman" w:hAnsi="Times New Roman"/>
          <w:snapToGrid w:val="0"/>
          <w:kern w:val="0"/>
          <w:sz w:val="22"/>
          <w:szCs w:val="22"/>
        </w:rPr>
        <w:t>[</w:t>
      </w:r>
      <w:r w:rsidR="00E964E6" w:rsidRPr="00E35368">
        <w:rPr>
          <w:rFonts w:ascii="Times New Roman" w:hAnsi="Times New Roman"/>
          <w:snapToGrid w:val="0"/>
          <w:kern w:val="0"/>
          <w:sz w:val="22"/>
          <w:szCs w:val="22"/>
        </w:rPr>
        <w:t>1</w:t>
      </w:r>
      <w:r w:rsidR="00FF792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="00EE548F" w:rsidRPr="00E35368">
        <w:rPr>
          <w:rFonts w:ascii="Times New Roman" w:hAnsi="Times New Roman"/>
          <w:snapToGrid w:val="0"/>
          <w:kern w:val="0"/>
          <w:sz w:val="22"/>
          <w:szCs w:val="22"/>
        </w:rPr>
        <w:t>]</w:t>
      </w:r>
      <w:r w:rsidR="00A030E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DA56A9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>ynchrotron high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>energy X-ray diffraction is</w:t>
      </w:r>
      <w:r w:rsidR="00D0093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also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 powerful tool</w:t>
      </w:r>
      <w:r w:rsidR="00A030E1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>al</w:t>
      </w:r>
      <w:r w:rsidR="00D00930" w:rsidRPr="00E35368">
        <w:rPr>
          <w:rFonts w:ascii="Times New Roman" w:hAnsi="Times New Roman"/>
          <w:snapToGrid w:val="0"/>
          <w:kern w:val="0"/>
          <w:sz w:val="22"/>
          <w:szCs w:val="22"/>
        </w:rPr>
        <w:t>though</w:t>
      </w:r>
      <w:r w:rsidR="00A030E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E548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it 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can only </w:t>
      </w:r>
      <w:r w:rsidR="00DA56A9" w:rsidRPr="00E35368">
        <w:rPr>
          <w:rFonts w:ascii="Times New Roman" w:hAnsi="Times New Roman"/>
          <w:snapToGrid w:val="0"/>
          <w:kern w:val="0"/>
          <w:sz w:val="22"/>
          <w:szCs w:val="22"/>
        </w:rPr>
        <w:t>be</w:t>
      </w:r>
      <w:r w:rsidR="00EE548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used 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>in the case of fine-grained material</w:t>
      </w:r>
      <w:r w:rsidR="006A4D4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3B6E4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because of </w:t>
      </w:r>
      <w:r w:rsidR="001C435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its </w:t>
      </w:r>
      <w:r w:rsidR="003B6E4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small </w:t>
      </w:r>
      <w:r w:rsidR="00002C5C" w:rsidRPr="00E35368">
        <w:rPr>
          <w:rFonts w:ascii="Times New Roman" w:hAnsi="Times New Roman"/>
          <w:snapToGrid w:val="0"/>
          <w:kern w:val="0"/>
          <w:sz w:val="22"/>
          <w:szCs w:val="22"/>
        </w:rPr>
        <w:t>beam size</w:t>
      </w:r>
      <w:r w:rsidR="00A63FD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 or</w:t>
      </w:r>
      <w:r w:rsidR="00A030E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38502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it </w:t>
      </w:r>
      <w:r w:rsidR="00317B64" w:rsidRPr="00E35368">
        <w:rPr>
          <w:rFonts w:ascii="Times New Roman" w:hAnsi="Times New Roman"/>
          <w:snapToGrid w:val="0"/>
          <w:kern w:val="0"/>
          <w:sz w:val="22"/>
          <w:szCs w:val="22"/>
        </w:rPr>
        <w:t>i</w:t>
      </w:r>
      <w:r w:rsidR="00EE548F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38502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084FE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necessary </w:t>
      </w:r>
      <w:r w:rsidR="0038502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to </w:t>
      </w:r>
      <w:r w:rsidR="00EE548F" w:rsidRPr="00E35368">
        <w:rPr>
          <w:rFonts w:ascii="Times New Roman" w:hAnsi="Times New Roman"/>
          <w:snapToGrid w:val="0"/>
          <w:kern w:val="0"/>
          <w:sz w:val="22"/>
          <w:szCs w:val="22"/>
        </w:rPr>
        <w:t>oscil</w:t>
      </w:r>
      <w:r w:rsidR="002401C2" w:rsidRPr="00E35368">
        <w:rPr>
          <w:rFonts w:ascii="Times New Roman" w:hAnsi="Times New Roman"/>
          <w:snapToGrid w:val="0"/>
          <w:kern w:val="0"/>
          <w:sz w:val="22"/>
          <w:szCs w:val="22"/>
        </w:rPr>
        <w:t>l</w:t>
      </w:r>
      <w:r w:rsidR="00EE548F" w:rsidRPr="00E35368">
        <w:rPr>
          <w:rFonts w:ascii="Times New Roman" w:hAnsi="Times New Roman"/>
          <w:snapToGrid w:val="0"/>
          <w:kern w:val="0"/>
          <w:sz w:val="22"/>
          <w:szCs w:val="22"/>
        </w:rPr>
        <w:t>ate a</w:t>
      </w:r>
      <w:r w:rsidR="0038502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C8338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loading</w:t>
      </w:r>
      <w:r w:rsidR="0038502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1C7B3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machine </w:t>
      </w:r>
      <w:proofErr w:type="gramStart"/>
      <w:r w:rsidR="001C7B38" w:rsidRPr="00E35368">
        <w:rPr>
          <w:rFonts w:ascii="Times New Roman" w:hAnsi="Times New Roman"/>
          <w:snapToGrid w:val="0"/>
          <w:kern w:val="0"/>
          <w:sz w:val="22"/>
          <w:szCs w:val="22"/>
        </w:rPr>
        <w:t>in order to</w:t>
      </w:r>
      <w:proofErr w:type="gramEnd"/>
      <w:r w:rsidR="001C7B3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increase the number of target</w:t>
      </w:r>
      <w:r w:rsidR="007D6F0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-</w:t>
      </w:r>
      <w:r w:rsidR="00F45A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illuminating </w:t>
      </w:r>
      <w:r w:rsidR="001C7B38" w:rsidRPr="00E35368">
        <w:rPr>
          <w:rFonts w:ascii="Times New Roman" w:hAnsi="Times New Roman"/>
          <w:snapToGrid w:val="0"/>
          <w:kern w:val="0"/>
          <w:sz w:val="22"/>
          <w:szCs w:val="22"/>
        </w:rPr>
        <w:t>grains</w:t>
      </w:r>
      <w:r w:rsidR="00354BD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for </w:t>
      </w:r>
      <w:r w:rsidR="00924DF4" w:rsidRPr="00E35368">
        <w:rPr>
          <w:rFonts w:ascii="Times New Roman" w:hAnsi="Times New Roman"/>
          <w:snapToGrid w:val="0"/>
          <w:kern w:val="0"/>
          <w:sz w:val="22"/>
          <w:szCs w:val="22"/>
        </w:rPr>
        <w:t>engineering alloys</w:t>
      </w:r>
      <w:r w:rsidR="00B41D9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[1</w:t>
      </w:r>
      <w:r w:rsidR="00FF792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</w:t>
      </w:r>
      <w:r w:rsidR="005856E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]</w:t>
      </w:r>
      <w:r w:rsidR="00317FA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C434D7" w:rsidRPr="00E35368">
        <w:rPr>
          <w:rFonts w:ascii="Times New Roman" w:hAnsi="Times New Roman"/>
          <w:snapToGrid w:val="0"/>
          <w:kern w:val="0"/>
          <w:sz w:val="22"/>
          <w:szCs w:val="22"/>
        </w:rPr>
        <w:t>In c</w:t>
      </w:r>
      <w:r w:rsidR="00002C5C" w:rsidRPr="00E35368">
        <w:rPr>
          <w:rFonts w:ascii="Times New Roman" w:hAnsi="Times New Roman"/>
          <w:snapToGrid w:val="0"/>
          <w:kern w:val="0"/>
          <w:sz w:val="22"/>
          <w:szCs w:val="22"/>
        </w:rPr>
        <w:t>ontra</w:t>
      </w:r>
      <w:r w:rsidR="00C434D7" w:rsidRPr="00E35368">
        <w:rPr>
          <w:rFonts w:ascii="Times New Roman" w:hAnsi="Times New Roman"/>
          <w:snapToGrid w:val="0"/>
          <w:kern w:val="0"/>
          <w:sz w:val="22"/>
          <w:szCs w:val="22"/>
        </w:rPr>
        <w:t>st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714ACE" w:rsidRPr="00E35368">
        <w:rPr>
          <w:rFonts w:ascii="Times New Roman" w:hAnsi="Times New Roman"/>
          <w:snapToGrid w:val="0"/>
          <w:kern w:val="0"/>
          <w:sz w:val="22"/>
          <w:szCs w:val="22"/>
        </w:rPr>
        <w:t>ND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1E606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with a beam size of several 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>millimeters</w:t>
      </w:r>
      <w:r w:rsidR="001E606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has been employed for engineering materials with 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>a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grain size of </w:t>
      </w:r>
      <w:r w:rsidR="005E495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 few to 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several 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>tens of microns.</w:t>
      </w:r>
      <w:r w:rsidR="00E35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C434D7" w:rsidRPr="00E35368">
        <w:rPr>
          <w:rFonts w:ascii="Times New Roman" w:hAnsi="Times New Roman"/>
          <w:snapToGrid w:val="0"/>
          <w:kern w:val="0"/>
          <w:sz w:val="22"/>
          <w:szCs w:val="22"/>
        </w:rPr>
        <w:t>Meanwhile</w:t>
      </w:r>
      <w:r w:rsidR="009A2DC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 t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he importance of Type </w:t>
      </w:r>
      <w:r w:rsidR="00566C0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III 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>stress ha</w:t>
      </w:r>
      <w:r w:rsidR="00B15188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been 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>experimentally</w:t>
      </w:r>
      <w:r w:rsidR="009D113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emphasized by Hayashi </w:t>
      </w:r>
      <w:r w:rsidR="0062777A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et al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>. [</w:t>
      </w:r>
      <w:r w:rsidR="00E75B92" w:rsidRPr="00E35368">
        <w:rPr>
          <w:rFonts w:ascii="Times New Roman" w:hAnsi="Times New Roman"/>
          <w:snapToGrid w:val="0"/>
          <w:kern w:val="0"/>
          <w:sz w:val="22"/>
          <w:szCs w:val="22"/>
        </w:rPr>
        <w:t>1</w:t>
      </w:r>
      <w:r w:rsidR="00FF792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7</w:t>
      </w:r>
      <w:r w:rsidR="005856E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]</w:t>
      </w:r>
      <w:r w:rsidR="005E495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They demonstrated the</w:t>
      </w:r>
      <w:r w:rsidR="005946E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distribution of Type </w:t>
      </w:r>
      <w:r w:rsidR="00E75B92" w:rsidRPr="00E35368">
        <w:rPr>
          <w:rFonts w:ascii="Times New Roman" w:hAnsi="Times New Roman"/>
          <w:snapToGrid w:val="0"/>
          <w:kern w:val="0"/>
          <w:sz w:val="22"/>
          <w:szCs w:val="22"/>
        </w:rPr>
        <w:t>III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75B92" w:rsidRPr="00E35368">
        <w:rPr>
          <w:rFonts w:ascii="Times New Roman" w:hAnsi="Times New Roman"/>
          <w:snapToGrid w:val="0"/>
          <w:kern w:val="0"/>
          <w:sz w:val="22"/>
          <w:szCs w:val="22"/>
        </w:rPr>
        <w:t>elastic strains</w:t>
      </w:r>
      <w:r w:rsidR="005946E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 </w:t>
      </w:r>
      <w:r w:rsidR="008645C0" w:rsidRPr="00E35368">
        <w:rPr>
          <w:rFonts w:ascii="Times New Roman" w:hAnsi="Times New Roman"/>
          <w:snapToGrid w:val="0"/>
          <w:kern w:val="0"/>
          <w:sz w:val="22"/>
          <w:szCs w:val="22"/>
        </w:rPr>
        <w:t>individual grain</w:t>
      </w:r>
      <w:r w:rsidR="00BF5FE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8645C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using 3D </w:t>
      </w:r>
      <w:r w:rsidR="00D40AB1" w:rsidRPr="00E35368">
        <w:rPr>
          <w:rFonts w:ascii="Times New Roman" w:hAnsi="Times New Roman"/>
          <w:snapToGrid w:val="0"/>
          <w:kern w:val="0"/>
          <w:sz w:val="22"/>
          <w:szCs w:val="22"/>
        </w:rPr>
        <w:t>micro</w:t>
      </w:r>
      <w:r w:rsidR="00084FE8" w:rsidRPr="00E35368">
        <w:rPr>
          <w:rFonts w:ascii="Times New Roman" w:hAnsi="Times New Roman"/>
          <w:snapToGrid w:val="0"/>
          <w:kern w:val="0"/>
          <w:sz w:val="22"/>
          <w:szCs w:val="22"/>
        </w:rPr>
        <w:t>beam</w:t>
      </w:r>
      <w:r w:rsidR="000C4BA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synchrotron X-ray measurement, 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>al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though such an advanced method can </w:t>
      </w:r>
      <w:r w:rsidR="005E3A2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only 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be applied to </w:t>
      </w:r>
      <w:r w:rsidR="005725C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 t</w:t>
      </w:r>
      <w:r w:rsidR="008F5D4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hin specimen of a </w:t>
      </w:r>
      <w:r w:rsidR="00D86942" w:rsidRPr="00E35368">
        <w:rPr>
          <w:rFonts w:ascii="Times New Roman" w:hAnsi="Times New Roman"/>
          <w:snapToGrid w:val="0"/>
          <w:kern w:val="0"/>
          <w:sz w:val="22"/>
          <w:szCs w:val="22"/>
        </w:rPr>
        <w:t>coarse-grained</w:t>
      </w:r>
      <w:r w:rsidR="0062777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material</w:t>
      </w:r>
      <w:r w:rsidR="00B1518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7971C2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8140AB" w:rsidRPr="00E35368">
        <w:rPr>
          <w:rFonts w:ascii="Times New Roman" w:hAnsi="Times New Roman"/>
          <w:snapToGrid w:val="0"/>
          <w:kern w:val="0"/>
          <w:sz w:val="22"/>
          <w:szCs w:val="22"/>
        </w:rPr>
        <w:t>ynchrotron X-ray and neutron beam</w:t>
      </w:r>
      <w:r w:rsidR="003E0B1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 </w:t>
      </w:r>
      <w:r w:rsidR="00E75B9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should </w:t>
      </w:r>
      <w:r w:rsidR="00955B70" w:rsidRPr="00E35368">
        <w:rPr>
          <w:rFonts w:ascii="Times New Roman" w:hAnsi="Times New Roman"/>
          <w:snapToGrid w:val="0"/>
          <w:kern w:val="0"/>
          <w:sz w:val="22"/>
          <w:szCs w:val="22"/>
        </w:rPr>
        <w:t>be</w:t>
      </w:r>
      <w:r w:rsidR="003E0B1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AA06E8" w:rsidRPr="00E35368">
        <w:rPr>
          <w:rFonts w:ascii="Times New Roman" w:hAnsi="Times New Roman"/>
          <w:snapToGrid w:val="0"/>
          <w:kern w:val="0"/>
          <w:sz w:val="22"/>
          <w:szCs w:val="22"/>
        </w:rPr>
        <w:t>utilize</w:t>
      </w:r>
      <w:r w:rsidR="00955B70" w:rsidRPr="00E35368">
        <w:rPr>
          <w:rFonts w:ascii="Times New Roman" w:hAnsi="Times New Roman"/>
          <w:snapToGrid w:val="0"/>
          <w:kern w:val="0"/>
          <w:sz w:val="22"/>
          <w:szCs w:val="22"/>
        </w:rPr>
        <w:t>d</w:t>
      </w:r>
      <w:r w:rsidR="00AA06E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complementarily. </w:t>
      </w:r>
      <w:r w:rsidR="007971C2" w:rsidRPr="00E35368">
        <w:rPr>
          <w:rFonts w:ascii="Times New Roman" w:hAnsi="Times New Roman"/>
          <w:snapToGrid w:val="0"/>
          <w:kern w:val="0"/>
          <w:sz w:val="22"/>
          <w:szCs w:val="22"/>
        </w:rPr>
        <w:t>For example</w:t>
      </w:r>
      <w:r w:rsidR="00C16608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 stress condition of a certain grain embedded in a </w:t>
      </w:r>
      <w:r w:rsidR="00E80E11" w:rsidRPr="00E35368">
        <w:rPr>
          <w:rFonts w:ascii="Times New Roman" w:hAnsi="Times New Roman"/>
          <w:snapToGrid w:val="0"/>
          <w:kern w:val="0"/>
          <w:sz w:val="22"/>
          <w:szCs w:val="22"/>
        </w:rPr>
        <w:t>poly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crystalline material is now understood by </w:t>
      </w:r>
      <w:r w:rsidR="00E1204A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in</w:t>
      </w:r>
      <w:r w:rsidR="00E80E11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 xml:space="preserve"> </w:t>
      </w:r>
      <w:r w:rsidR="00E1204A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situ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neutron </w:t>
      </w:r>
      <w:r w:rsidR="005A265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and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synchrotron diffraction</w:t>
      </w:r>
      <w:r w:rsidR="007630A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coupled with micromechanics computation. </w:t>
      </w:r>
      <w:r w:rsidR="00F94F1C" w:rsidRPr="00E35368">
        <w:rPr>
          <w:rFonts w:ascii="Times New Roman" w:hAnsi="Times New Roman"/>
          <w:snapToGrid w:val="0"/>
          <w:kern w:val="0"/>
          <w:sz w:val="22"/>
          <w:szCs w:val="22"/>
        </w:rPr>
        <w:t>In addition, t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>he dislocation densit</w:t>
      </w:r>
      <w:r w:rsidR="00E56807" w:rsidRPr="00E35368">
        <w:rPr>
          <w:rFonts w:ascii="Times New Roman" w:hAnsi="Times New Roman"/>
          <w:snapToGrid w:val="0"/>
          <w:kern w:val="0"/>
          <w:sz w:val="22"/>
          <w:szCs w:val="22"/>
        </w:rPr>
        <w:t>ies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 &lt;</w:t>
      </w:r>
      <w:proofErr w:type="spellStart"/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>&gt; oriented grain</w:t>
      </w:r>
      <w:r w:rsidR="007630A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8C46A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>famil</w:t>
      </w:r>
      <w:r w:rsidR="00E5680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ies are 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different </w:t>
      </w:r>
      <w:r w:rsidR="00E5680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from each other 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a plastically deformed specimen of a </w:t>
      </w:r>
      <w:r w:rsidR="00E80E11" w:rsidRPr="00E35368">
        <w:rPr>
          <w:rFonts w:ascii="Times New Roman" w:hAnsi="Times New Roman"/>
          <w:snapToGrid w:val="0"/>
          <w:kern w:val="0"/>
          <w:sz w:val="22"/>
          <w:szCs w:val="22"/>
        </w:rPr>
        <w:t>poly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crystalline material. This has been qualitatively </w:t>
      </w:r>
      <w:r w:rsidR="00717E67" w:rsidRPr="00E35368">
        <w:rPr>
          <w:rFonts w:ascii="Times New Roman" w:hAnsi="Times New Roman"/>
          <w:snapToGrid w:val="0"/>
          <w:kern w:val="0"/>
          <w:sz w:val="22"/>
          <w:szCs w:val="22"/>
        </w:rPr>
        <w:t>revealed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F53501" w:rsidRPr="00E35368">
        <w:rPr>
          <w:rFonts w:ascii="Times New Roman" w:hAnsi="Times New Roman"/>
          <w:snapToGrid w:val="0"/>
          <w:kern w:val="0"/>
          <w:sz w:val="22"/>
          <w:szCs w:val="22"/>
        </w:rPr>
        <w:t>by</w:t>
      </w:r>
      <w:r w:rsidR="00E94C7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transmission electron microscopy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94C7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(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>TEM</w:t>
      </w:r>
      <w:r w:rsidR="00E94C7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)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observation [</w:t>
      </w:r>
      <w:r w:rsidR="00CC2682" w:rsidRPr="00E35368">
        <w:rPr>
          <w:rFonts w:ascii="Times New Roman" w:hAnsi="Times New Roman"/>
          <w:snapToGrid w:val="0"/>
          <w:kern w:val="0"/>
          <w:sz w:val="22"/>
          <w:szCs w:val="22"/>
        </w:rPr>
        <w:t>1</w:t>
      </w:r>
      <w:r w:rsidR="00543C6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8</w:t>
      </w:r>
      <w:bookmarkStart w:id="7" w:name="_Hlk189660799"/>
      <w:r w:rsidR="00246A25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bookmarkEnd w:id="7"/>
      <w:r w:rsidR="00D00930" w:rsidRPr="00E35368">
        <w:rPr>
          <w:rFonts w:ascii="Times New Roman" w:hAnsi="Times New Roman"/>
          <w:snapToGrid w:val="0"/>
          <w:kern w:val="0"/>
          <w:sz w:val="22"/>
          <w:szCs w:val="22"/>
        </w:rPr>
        <w:t>2</w:t>
      </w:r>
      <w:r w:rsidR="00543C6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0</w:t>
      </w:r>
      <w:r w:rsidR="00E120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] and quantitatively determined by the convolutional multiple </w:t>
      </w:r>
      <w:r w:rsidR="007F425F" w:rsidRPr="00E35368">
        <w:rPr>
          <w:rFonts w:ascii="Times New Roman" w:hAnsi="Times New Roman"/>
          <w:snapToGrid w:val="0"/>
          <w:kern w:val="0"/>
          <w:sz w:val="22"/>
          <w:szCs w:val="22"/>
        </w:rPr>
        <w:lastRenderedPageBreak/>
        <w:t>whole profile (CMWP) fitting method</w:t>
      </w:r>
      <w:r w:rsidR="00FE483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[</w:t>
      </w:r>
      <w:r w:rsidR="00F037FA" w:rsidRPr="00E35368">
        <w:rPr>
          <w:rFonts w:ascii="Times New Roman" w:hAnsi="Times New Roman"/>
          <w:snapToGrid w:val="0"/>
          <w:kern w:val="0"/>
          <w:sz w:val="22"/>
          <w:szCs w:val="22"/>
        </w:rPr>
        <w:t>2</w:t>
      </w:r>
      <w:r w:rsidR="00033CD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1</w:t>
      </w:r>
      <w:r w:rsidR="00F037FA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033CD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F037FA" w:rsidRPr="00E35368">
        <w:rPr>
          <w:rFonts w:ascii="Times New Roman" w:hAnsi="Times New Roman"/>
          <w:snapToGrid w:val="0"/>
          <w:kern w:val="0"/>
          <w:sz w:val="22"/>
          <w:szCs w:val="22"/>
        </w:rPr>
        <w:t>2</w:t>
      </w:r>
      <w:r w:rsidR="00033CD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2</w:t>
      </w:r>
      <w:r w:rsidR="00FE483B" w:rsidRPr="00E35368">
        <w:rPr>
          <w:rFonts w:ascii="Times New Roman" w:hAnsi="Times New Roman"/>
          <w:snapToGrid w:val="0"/>
          <w:kern w:val="0"/>
          <w:sz w:val="22"/>
          <w:szCs w:val="22"/>
        </w:rPr>
        <w:t>]</w:t>
      </w:r>
      <w:r w:rsidR="007F425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for </w:t>
      </w:r>
      <w:r w:rsidR="00714ACE" w:rsidRPr="00E35368">
        <w:rPr>
          <w:rFonts w:ascii="Times New Roman" w:hAnsi="Times New Roman"/>
          <w:snapToGrid w:val="0"/>
          <w:kern w:val="0"/>
          <w:sz w:val="22"/>
          <w:szCs w:val="22"/>
        </w:rPr>
        <w:t>ND</w:t>
      </w:r>
      <w:r w:rsidR="007F425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data [</w:t>
      </w:r>
      <w:r w:rsidR="00F037FA" w:rsidRPr="00E35368">
        <w:rPr>
          <w:rFonts w:ascii="Times New Roman" w:hAnsi="Times New Roman"/>
          <w:snapToGrid w:val="0"/>
          <w:kern w:val="0"/>
          <w:sz w:val="22"/>
          <w:szCs w:val="22"/>
        </w:rPr>
        <w:t>2</w:t>
      </w:r>
      <w:r w:rsidR="00033CD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3</w:t>
      </w:r>
      <w:r w:rsidR="00246A25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A02CA5" w:rsidRPr="00E35368">
        <w:rPr>
          <w:rFonts w:ascii="Times New Roman" w:hAnsi="Times New Roman"/>
          <w:snapToGrid w:val="0"/>
          <w:kern w:val="0"/>
          <w:sz w:val="22"/>
          <w:szCs w:val="22"/>
        </w:rPr>
        <w:t>2</w:t>
      </w:r>
      <w:r w:rsidR="00033CD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="007F425F" w:rsidRPr="00E35368">
        <w:rPr>
          <w:rFonts w:ascii="Times New Roman" w:hAnsi="Times New Roman"/>
          <w:snapToGrid w:val="0"/>
          <w:kern w:val="0"/>
          <w:sz w:val="22"/>
          <w:szCs w:val="22"/>
        </w:rPr>
        <w:t>].</w:t>
      </w:r>
    </w:p>
    <w:p w14:paraId="22D4B24A" w14:textId="5FD93571" w:rsidR="00126A33" w:rsidRPr="00E35368" w:rsidRDefault="00AF35F0" w:rsidP="00024CF7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I</w:t>
      </w:r>
      <w:r w:rsidR="00533E7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n this study, </w:t>
      </w:r>
      <w:r w:rsidR="003B686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therefore, </w:t>
      </w:r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specimens with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ferrite </w:t>
      </w:r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>grain size</w:t>
      </w:r>
      <w:r w:rsidR="0018322C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6157A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of </w:t>
      </w:r>
      <w:r w:rsidR="00B55A66" w:rsidRPr="00E35368">
        <w:rPr>
          <w:rFonts w:ascii="Times New Roman" w:hAnsi="Times New Roman"/>
          <w:snapToGrid w:val="0"/>
          <w:kern w:val="0"/>
          <w:sz w:val="22"/>
          <w:szCs w:val="22"/>
        </w:rPr>
        <w:t>0.47</w:t>
      </w:r>
      <w:r w:rsidR="00C4419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proofErr w:type="spellStart"/>
      <w:r w:rsidR="00892092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89209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56BD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and</w:t>
      </w:r>
      <w:r w:rsidR="000F696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B55A66" w:rsidRPr="00E35368">
        <w:rPr>
          <w:rFonts w:ascii="Times New Roman" w:hAnsi="Times New Roman"/>
          <w:snapToGrid w:val="0"/>
          <w:kern w:val="0"/>
          <w:sz w:val="22"/>
          <w:szCs w:val="22"/>
        </w:rPr>
        <w:t>1.5</w:t>
      </w:r>
      <w:bookmarkStart w:id="8" w:name="_Hlk185414179"/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bookmarkStart w:id="9" w:name="_Hlk37248836"/>
      <w:proofErr w:type="spellStart"/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bookmarkEnd w:id="8"/>
      <w:proofErr w:type="spellEnd"/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bookmarkEnd w:id="9"/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were prepared through </w:t>
      </w:r>
      <w:r w:rsidR="0018322C" w:rsidRPr="00E35368">
        <w:rPr>
          <w:rFonts w:ascii="Times New Roman" w:hAnsi="Times New Roman"/>
          <w:snapToGrid w:val="0"/>
          <w:kern w:val="0"/>
          <w:sz w:val="22"/>
          <w:szCs w:val="22"/>
        </w:rPr>
        <w:t>thermo</w:t>
      </w:r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mechanical processing </w:t>
      </w:r>
      <w:r w:rsidR="0018322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of </w:t>
      </w:r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>a commercially available low</w:t>
      </w:r>
      <w:r w:rsidR="00CA4D70"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>carbo</w:t>
      </w:r>
      <w:r w:rsidR="002F63F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n</w:t>
      </w:r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2F63F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AD6476" w:rsidRPr="00E35368">
        <w:rPr>
          <w:rFonts w:ascii="Times New Roman" w:hAnsi="Times New Roman"/>
          <w:snapToGrid w:val="0"/>
          <w:kern w:val="0"/>
          <w:sz w:val="22"/>
          <w:szCs w:val="22"/>
        </w:rPr>
        <w:t>teel</w:t>
      </w:r>
      <w:r w:rsidR="0082645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8966D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investigated </w:t>
      </w:r>
      <w:r w:rsidR="001669D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by </w:t>
      </w:r>
      <w:r w:rsidR="001669D4" w:rsidRPr="00E35368">
        <w:rPr>
          <w:rFonts w:ascii="Times New Roman" w:hAnsi="Times New Roman" w:hint="eastAsia"/>
          <w:i/>
          <w:iCs/>
          <w:snapToGrid w:val="0"/>
          <w:kern w:val="0"/>
          <w:sz w:val="22"/>
          <w:szCs w:val="22"/>
        </w:rPr>
        <w:t>in situ</w:t>
      </w:r>
      <w:r w:rsidR="001669D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ND measurements during tensile </w:t>
      </w:r>
      <w:r w:rsidR="00D515D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and compressive deformations</w:t>
      </w:r>
      <w:r w:rsidR="006F154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at ambient temperature</w:t>
      </w:r>
      <w:r w:rsidR="00E56BD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 T</w:t>
      </w:r>
      <w:r w:rsidR="00B55A66" w:rsidRPr="00E35368">
        <w:rPr>
          <w:rFonts w:ascii="Times New Roman" w:hAnsi="Times New Roman"/>
          <w:snapToGrid w:val="0"/>
          <w:kern w:val="0"/>
          <w:sz w:val="22"/>
          <w:szCs w:val="22"/>
        </w:rPr>
        <w:t>he</w:t>
      </w:r>
      <w:r w:rsidR="0079454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ir</w:t>
      </w:r>
      <w:r w:rsidR="005E179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3335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microstructure</w:t>
      </w:r>
      <w:r w:rsidR="0079454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73335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6B46C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effects of </w:t>
      </w:r>
      <w:r w:rsidR="00851D0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temperature and strain rate on </w:t>
      </w:r>
      <w:r w:rsidR="00851D0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tensile </w:t>
      </w:r>
      <w:r w:rsidR="00844091" w:rsidRPr="00E35368">
        <w:rPr>
          <w:rFonts w:ascii="Times New Roman" w:hAnsi="Times New Roman"/>
          <w:snapToGrid w:val="0"/>
          <w:kern w:val="0"/>
          <w:sz w:val="22"/>
          <w:szCs w:val="22"/>
        </w:rPr>
        <w:t>properties</w:t>
      </w:r>
      <w:r w:rsidR="003B686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A2F1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have </w:t>
      </w:r>
      <w:r w:rsidR="00D51A0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already </w:t>
      </w:r>
      <w:r w:rsidR="00EA2F1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been </w:t>
      </w:r>
      <w:r w:rsidR="003B6865" w:rsidRPr="00E35368">
        <w:rPr>
          <w:rFonts w:ascii="Times New Roman" w:hAnsi="Times New Roman"/>
          <w:snapToGrid w:val="0"/>
          <w:kern w:val="0"/>
          <w:sz w:val="22"/>
          <w:szCs w:val="22"/>
        </w:rPr>
        <w:t>reported</w:t>
      </w:r>
      <w:r w:rsidR="00D51A0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7F4CC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elsewhere </w:t>
      </w:r>
      <w:r w:rsidR="00D51A0C" w:rsidRPr="00E35368">
        <w:rPr>
          <w:rFonts w:ascii="Times New Roman" w:hAnsi="Times New Roman"/>
          <w:snapToGrid w:val="0"/>
          <w:kern w:val="0"/>
          <w:sz w:val="22"/>
          <w:szCs w:val="22"/>
        </w:rPr>
        <w:t>[</w:t>
      </w:r>
      <w:r w:rsidR="00CD207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26</w:t>
      </w:r>
      <w:r w:rsidR="00246A25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CD207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32</w:t>
      </w:r>
      <w:r w:rsidR="00D51A0C" w:rsidRPr="00E35368">
        <w:rPr>
          <w:rFonts w:ascii="Times New Roman" w:hAnsi="Times New Roman"/>
          <w:snapToGrid w:val="0"/>
          <w:kern w:val="0"/>
          <w:sz w:val="22"/>
          <w:szCs w:val="22"/>
        </w:rPr>
        <w:t>].</w:t>
      </w:r>
      <w:r w:rsidR="007F4CC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This paper focus</w:t>
      </w:r>
      <w:r w:rsidR="0018322C" w:rsidRPr="00E35368">
        <w:rPr>
          <w:rFonts w:ascii="Times New Roman" w:hAnsi="Times New Roman"/>
          <w:snapToGrid w:val="0"/>
          <w:kern w:val="0"/>
          <w:sz w:val="22"/>
          <w:szCs w:val="22"/>
        </w:rPr>
        <w:t>es</w:t>
      </w:r>
      <w:r w:rsidR="007F4CC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on the magnitude of </w:t>
      </w:r>
      <w:r w:rsidR="00971E2F" w:rsidRPr="00E35368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proofErr w:type="spellStart"/>
      <w:r w:rsidR="00971E2F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971E2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intergranular </w:t>
      </w:r>
      <w:r w:rsidR="008C1EDF" w:rsidRPr="008C1EDF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lattice </w:t>
      </w:r>
      <w:r w:rsidR="00971E2F" w:rsidRPr="00E35368">
        <w:rPr>
          <w:rFonts w:ascii="Times New Roman" w:hAnsi="Times New Roman"/>
          <w:snapToGrid w:val="0"/>
          <w:kern w:val="0"/>
          <w:sz w:val="22"/>
          <w:szCs w:val="22"/>
        </w:rPr>
        <w:t>strains</w:t>
      </w:r>
      <w:r w:rsidR="00971E2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89450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formed by plastic deformation </w:t>
      </w:r>
      <w:r w:rsidR="00971E2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 fine-grained ste</w:t>
      </w:r>
      <w:r w:rsidR="00971E2F" w:rsidRPr="00E35368">
        <w:rPr>
          <w:rFonts w:ascii="Times New Roman" w:hAnsi="Times New Roman"/>
          <w:snapToGrid w:val="0"/>
          <w:kern w:val="0"/>
          <w:sz w:val="22"/>
          <w:szCs w:val="22"/>
        </w:rPr>
        <w:t>el</w:t>
      </w:r>
      <w:r w:rsidR="00C4419B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971E2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</w:p>
    <w:p w14:paraId="3E8F587E" w14:textId="77777777" w:rsidR="00AD6476" w:rsidRPr="00C43930" w:rsidRDefault="00AD6476" w:rsidP="00024CF7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</w:p>
    <w:p w14:paraId="6FFB4FFA" w14:textId="5505F733" w:rsidR="00F97688" w:rsidRPr="002E528C" w:rsidRDefault="00F97688" w:rsidP="002E528C">
      <w:pPr>
        <w:pStyle w:val="ab"/>
        <w:numPr>
          <w:ilvl w:val="0"/>
          <w:numId w:val="10"/>
        </w:numPr>
        <w:tabs>
          <w:tab w:val="left" w:pos="3198"/>
        </w:tabs>
        <w:adjustRightInd w:val="0"/>
        <w:snapToGrid w:val="0"/>
        <w:spacing w:line="360" w:lineRule="auto"/>
        <w:ind w:leftChars="0"/>
        <w:rPr>
          <w:rFonts w:ascii="Times New Roman" w:eastAsia="ＭＳ ゴシック" w:hAnsi="Times New Roman"/>
          <w:b/>
          <w:bCs/>
          <w:snapToGrid w:val="0"/>
          <w:kern w:val="0"/>
          <w:sz w:val="22"/>
          <w:szCs w:val="22"/>
        </w:rPr>
      </w:pPr>
      <w:r w:rsidRPr="002E528C">
        <w:rPr>
          <w:rFonts w:ascii="Times New Roman" w:eastAsia="ＭＳ ゴシック" w:hAnsi="Times New Roman"/>
          <w:b/>
          <w:bCs/>
          <w:snapToGrid w:val="0"/>
          <w:kern w:val="0"/>
          <w:sz w:val="22"/>
          <w:szCs w:val="22"/>
        </w:rPr>
        <w:t>Experimental procedures</w:t>
      </w:r>
      <w:r w:rsidR="002E528C" w:rsidRPr="002E528C">
        <w:rPr>
          <w:rFonts w:ascii="Times New Roman" w:eastAsia="ＭＳ ゴシック" w:hAnsi="Times New Roman"/>
          <w:b/>
          <w:bCs/>
          <w:snapToGrid w:val="0"/>
          <w:kern w:val="0"/>
          <w:sz w:val="22"/>
          <w:szCs w:val="22"/>
        </w:rPr>
        <w:tab/>
      </w:r>
    </w:p>
    <w:p w14:paraId="4095FC89" w14:textId="584A2D9E" w:rsidR="002E528C" w:rsidRPr="00FD1D61" w:rsidRDefault="00ED736E" w:rsidP="002E528C">
      <w:pPr>
        <w:tabs>
          <w:tab w:val="left" w:pos="3198"/>
        </w:tabs>
        <w:adjustRightInd w:val="0"/>
        <w:snapToGrid w:val="0"/>
        <w:spacing w:line="360" w:lineRule="auto"/>
        <w:rPr>
          <w:rFonts w:ascii="Times New Roman" w:eastAsia="ＭＳ ゴシック" w:hAnsi="Times New Roman"/>
          <w:b/>
          <w:bCs/>
          <w:i/>
          <w:iCs/>
          <w:snapToGrid w:val="0"/>
          <w:kern w:val="0"/>
          <w:sz w:val="22"/>
          <w:szCs w:val="22"/>
        </w:rPr>
      </w:pPr>
      <w:r w:rsidRPr="00FD1D61">
        <w:rPr>
          <w:rFonts w:ascii="Times New Roman" w:eastAsia="ＭＳ ゴシック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2.1 </w:t>
      </w:r>
      <w:r w:rsidR="00604CFF" w:rsidRPr="00FD1D61">
        <w:rPr>
          <w:rFonts w:ascii="Times New Roman" w:eastAsia="ＭＳ ゴシック" w:hAnsi="Times New Roman" w:hint="eastAsia"/>
          <w:b/>
          <w:bCs/>
          <w:i/>
          <w:iCs/>
          <w:snapToGrid w:val="0"/>
          <w:kern w:val="0"/>
          <w:sz w:val="22"/>
          <w:szCs w:val="22"/>
        </w:rPr>
        <w:t>Specimens</w:t>
      </w:r>
      <w:r w:rsidR="00624E7A" w:rsidRPr="00FD1D61">
        <w:rPr>
          <w:rFonts w:ascii="Times New Roman" w:eastAsia="ＭＳ ゴシック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 preparation</w:t>
      </w:r>
    </w:p>
    <w:p w14:paraId="39D6745B" w14:textId="13283738" w:rsidR="006C7B86" w:rsidRPr="00EC20C2" w:rsidRDefault="00F97688" w:rsidP="0010354C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>The</w:t>
      </w:r>
      <w:r w:rsidRPr="00EC20C2">
        <w:rPr>
          <w:rFonts w:ascii="Times New Roman" w:eastAsia="ＭＳ ゴシック" w:hAnsi="Times New Roman"/>
          <w:snapToGrid w:val="0"/>
          <w:kern w:val="0"/>
          <w:sz w:val="22"/>
          <w:szCs w:val="22"/>
        </w:rPr>
        <w:t xml:space="preserve"> chemical composition of </w:t>
      </w:r>
      <w:r w:rsidR="003C3D4D" w:rsidRPr="00EC20C2">
        <w:rPr>
          <w:rFonts w:ascii="Times New Roman" w:eastAsia="ＭＳ ゴシック" w:hAnsi="Times New Roman"/>
          <w:snapToGrid w:val="0"/>
          <w:kern w:val="0"/>
          <w:sz w:val="22"/>
          <w:szCs w:val="22"/>
        </w:rPr>
        <w:t>the</w:t>
      </w:r>
      <w:r w:rsidRPr="00EC20C2">
        <w:rPr>
          <w:rFonts w:ascii="Times New Roman" w:eastAsia="ＭＳ ゴシック" w:hAnsi="Times New Roman"/>
          <w:snapToGrid w:val="0"/>
          <w:kern w:val="0"/>
          <w:sz w:val="22"/>
          <w:szCs w:val="22"/>
        </w:rPr>
        <w:t xml:space="preserve"> steel used in this study </w:t>
      </w:r>
      <w:r w:rsidR="002B42DF" w:rsidRPr="00EC20C2">
        <w:rPr>
          <w:rFonts w:ascii="Times New Roman" w:eastAsia="ＭＳ ゴシック" w:hAnsi="Times New Roman"/>
          <w:snapToGrid w:val="0"/>
          <w:kern w:val="0"/>
          <w:sz w:val="22"/>
          <w:szCs w:val="22"/>
        </w:rPr>
        <w:t>wa</w:t>
      </w:r>
      <w:r w:rsidR="003C3D4D" w:rsidRPr="00EC20C2">
        <w:rPr>
          <w:rFonts w:ascii="Times New Roman" w:eastAsia="ＭＳ ゴシック" w:hAnsi="Times New Roman"/>
          <w:snapToGrid w:val="0"/>
          <w:kern w:val="0"/>
          <w:sz w:val="22"/>
          <w:szCs w:val="22"/>
        </w:rPr>
        <w:t>s</w:t>
      </w:r>
      <w:r w:rsidRPr="00EC20C2">
        <w:rPr>
          <w:rFonts w:ascii="Times New Roman" w:eastAsia="ＭＳ ゴシック" w:hAnsi="Times New Roman"/>
          <w:snapToGrid w:val="0"/>
          <w:kern w:val="0"/>
          <w:sz w:val="22"/>
          <w:szCs w:val="22"/>
        </w:rPr>
        <w:t xml:space="preserve"> </w:t>
      </w:r>
      <w:r w:rsidR="0061207C" w:rsidRPr="00EC20C2">
        <w:rPr>
          <w:rFonts w:ascii="Times New Roman" w:hAnsi="Times New Roman"/>
          <w:snapToGrid w:val="0"/>
          <w:kern w:val="0"/>
          <w:sz w:val="22"/>
          <w:szCs w:val="22"/>
        </w:rPr>
        <w:t>0.16C-0.41Si-1.43Mn-0.014P-0.004S-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61207C" w:rsidRPr="00EC20C2">
        <w:rPr>
          <w:rFonts w:ascii="Times New Roman" w:hAnsi="Times New Roman"/>
          <w:snapToGrid w:val="0"/>
          <w:kern w:val="0"/>
          <w:sz w:val="22"/>
          <w:szCs w:val="22"/>
        </w:rPr>
        <w:t>0.027Al-0.01Cu-0.028N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in </w:t>
      </w:r>
      <w:r w:rsidR="0061207C" w:rsidRPr="00EC20C2">
        <w:rPr>
          <w:rFonts w:ascii="Times New Roman" w:hAnsi="Times New Roman"/>
          <w:snapToGrid w:val="0"/>
          <w:kern w:val="0"/>
          <w:sz w:val="22"/>
          <w:szCs w:val="22"/>
        </w:rPr>
        <w:t>mass%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and </w:t>
      </w:r>
      <w:r w:rsidR="00C850D0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>balance</w:t>
      </w:r>
      <w:r w:rsidR="00C850D0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was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Fe (JIS-SM490). </w:t>
      </w:r>
      <w:r w:rsidR="00AF2204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To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prepare fine-grained specimens, </w:t>
      </w:r>
      <w:r w:rsidR="003C3D4D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B52B5E" w:rsidRPr="00EC20C2">
        <w:rPr>
          <w:rFonts w:ascii="Times New Roman" w:hAnsi="Times New Roman"/>
          <w:snapToGrid w:val="0"/>
          <w:kern w:val="0"/>
          <w:sz w:val="22"/>
          <w:szCs w:val="22"/>
        </w:rPr>
        <w:t>compl</w:t>
      </w:r>
      <w:r w:rsidR="003C3D4D" w:rsidRPr="00EC20C2">
        <w:rPr>
          <w:rFonts w:ascii="Times New Roman" w:hAnsi="Times New Roman"/>
          <w:snapToGrid w:val="0"/>
          <w:kern w:val="0"/>
          <w:sz w:val="22"/>
          <w:szCs w:val="22"/>
        </w:rPr>
        <w:t>ex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413A97" w:rsidRPr="00EC20C2">
        <w:rPr>
          <w:rFonts w:ascii="Times New Roman" w:hAnsi="Times New Roman"/>
          <w:snapToGrid w:val="0"/>
          <w:kern w:val="0"/>
          <w:sz w:val="22"/>
          <w:szCs w:val="22"/>
        </w:rPr>
        <w:t>thermo</w:t>
      </w:r>
      <w:r w:rsidR="005E3861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-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>mecha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nically controlled process </w:t>
      </w:r>
      <w:r w:rsidR="005F0C0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using cali</w:t>
      </w:r>
      <w:r w:rsidR="00B8783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ber rolling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was </w:t>
      </w:r>
      <w:r w:rsidR="00D86153" w:rsidRPr="00E35368">
        <w:rPr>
          <w:rFonts w:ascii="Times New Roman" w:hAnsi="Times New Roman"/>
          <w:snapToGrid w:val="0"/>
          <w:kern w:val="0"/>
          <w:sz w:val="22"/>
          <w:szCs w:val="22"/>
        </w:rPr>
        <w:t>developed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at </w:t>
      </w:r>
      <w:r w:rsidR="003C3D4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National Institute for Materials Science [</w:t>
      </w:r>
      <w:r w:rsidR="002F77F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26</w:t>
      </w:r>
      <w:r w:rsidR="006F20D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</w:t>
      </w:r>
      <w:r w:rsidR="002F77F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27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]. </w:t>
      </w:r>
      <w:r w:rsidR="00CD40C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Specimens with </w:t>
      </w:r>
      <w:r w:rsidR="003C3D4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F4075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ferrite grain size </w:t>
      </w:r>
      <w:r w:rsidR="0047690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of </w:t>
      </w:r>
      <w:r w:rsidR="007E2F9A" w:rsidRPr="00E35368">
        <w:rPr>
          <w:rFonts w:ascii="Times New Roman" w:hAnsi="Times New Roman"/>
          <w:snapToGrid w:val="0"/>
          <w:kern w:val="0"/>
          <w:sz w:val="22"/>
          <w:szCs w:val="22"/>
        </w:rPr>
        <w:t>1.5</w:t>
      </w:r>
      <w:r w:rsidR="00CD40C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proofErr w:type="spellStart"/>
      <w:r w:rsidR="007E2F9A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CD40C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were prepared by annealing </w:t>
      </w:r>
      <w:r w:rsidR="007E2F9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at 1173 K for 3.6 </w:t>
      </w:r>
      <w:proofErr w:type="spellStart"/>
      <w:r w:rsidR="007E2F9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ks</w:t>
      </w:r>
      <w:proofErr w:type="spellEnd"/>
      <w:r w:rsidR="007E2F9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</w:t>
      </w:r>
      <w:r w:rsidR="007E2F9A" w:rsidRPr="00E35368">
        <w:rPr>
          <w:rFonts w:ascii="Times New Roman" w:hAnsi="Times New Roman"/>
          <w:snapToGrid w:val="0"/>
          <w:kern w:val="0"/>
          <w:sz w:val="22"/>
          <w:szCs w:val="22"/>
        </w:rPr>
        <w:t>→ roll</w:t>
      </w:r>
      <w:r w:rsidR="00CD40CA" w:rsidRPr="00E35368">
        <w:rPr>
          <w:rFonts w:ascii="Times New Roman" w:hAnsi="Times New Roman"/>
          <w:snapToGrid w:val="0"/>
          <w:kern w:val="0"/>
          <w:sz w:val="22"/>
          <w:szCs w:val="22"/>
        </w:rPr>
        <w:t>ing</w:t>
      </w:r>
      <w:r w:rsidR="007E2F9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at 973 K by 45.8% </w:t>
      </w:r>
      <w:r w:rsidR="002D09F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area reduction </w:t>
      </w:r>
      <w:r w:rsidR="007E2F9A" w:rsidRPr="00E35368">
        <w:rPr>
          <w:rFonts w:ascii="Times New Roman" w:hAnsi="Times New Roman"/>
          <w:snapToGrid w:val="0"/>
          <w:kern w:val="0"/>
          <w:sz w:val="22"/>
          <w:szCs w:val="22"/>
        </w:rPr>
        <w:t>→ roll</w:t>
      </w:r>
      <w:r w:rsidR="00CD40CA" w:rsidRPr="00E35368">
        <w:rPr>
          <w:rFonts w:ascii="Times New Roman" w:hAnsi="Times New Roman"/>
          <w:snapToGrid w:val="0"/>
          <w:kern w:val="0"/>
          <w:sz w:val="22"/>
          <w:szCs w:val="22"/>
        </w:rPr>
        <w:t>ing</w:t>
      </w:r>
      <w:r w:rsidR="007E2F9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at </w:t>
      </w:r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>823 K by 89.8% → quench</w:t>
      </w:r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>ing</w:t>
      </w:r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in water</w:t>
      </w:r>
      <w:r w:rsidR="00190FC4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(hereafter </w:t>
      </w:r>
      <w:r w:rsidR="00372921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referred to as the </w:t>
      </w:r>
      <w:r w:rsidR="00C850D0" w:rsidRPr="00EC20C2">
        <w:rPr>
          <w:rFonts w:ascii="Times New Roman" w:hAnsi="Times New Roman"/>
          <w:snapToGrid w:val="0"/>
          <w:kern w:val="0"/>
          <w:sz w:val="22"/>
          <w:szCs w:val="22"/>
        </w:rPr>
        <w:t>“</w:t>
      </w:r>
      <w:r w:rsidR="00190FC4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1.5 </w:t>
      </w:r>
      <w:proofErr w:type="spellStart"/>
      <w:r w:rsidR="00D86153" w:rsidRPr="00EC20C2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D86153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190FC4" w:rsidRPr="00EC20C2">
        <w:rPr>
          <w:rFonts w:ascii="Times New Roman" w:hAnsi="Times New Roman"/>
          <w:snapToGrid w:val="0"/>
          <w:kern w:val="0"/>
          <w:sz w:val="22"/>
          <w:szCs w:val="22"/>
        </w:rPr>
        <w:t>specimen</w:t>
      </w:r>
      <w:r w:rsidR="00C850D0" w:rsidRPr="00EC20C2">
        <w:rPr>
          <w:rFonts w:ascii="Times New Roman" w:hAnsi="Times New Roman"/>
          <w:snapToGrid w:val="0"/>
          <w:kern w:val="0"/>
          <w:sz w:val="22"/>
          <w:szCs w:val="22"/>
        </w:rPr>
        <w:t>”</w:t>
      </w:r>
      <w:r w:rsidR="00190FC4" w:rsidRPr="00EC20C2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963419" w:rsidRPr="00EC20C2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pecimens with </w:t>
      </w:r>
      <w:r w:rsidR="00372921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a grain size of </w:t>
      </w:r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>0.47</w:t>
      </w:r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proofErr w:type="spellStart"/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963419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were</w:t>
      </w:r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372921" w:rsidRPr="00EC20C2">
        <w:rPr>
          <w:rFonts w:ascii="Times New Roman" w:hAnsi="Times New Roman"/>
          <w:snapToGrid w:val="0"/>
          <w:kern w:val="0"/>
          <w:sz w:val="22"/>
          <w:szCs w:val="22"/>
        </w:rPr>
        <w:t>prepared</w:t>
      </w:r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by</w:t>
      </w:r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>a</w:t>
      </w:r>
      <w:r w:rsidR="007E2F9A" w:rsidRPr="00EC20C2">
        <w:rPr>
          <w:rFonts w:ascii="Times New Roman" w:eastAsia="游明朝" w:hAnsi="Times New Roman"/>
          <w:snapToGrid w:val="0"/>
          <w:kern w:val="0"/>
          <w:sz w:val="22"/>
          <w:szCs w:val="22"/>
        </w:rPr>
        <w:t>nneal</w:t>
      </w:r>
      <w:r w:rsidR="00492DAE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ing</w:t>
      </w:r>
      <w:r w:rsidR="007E2F9A" w:rsidRPr="00EC20C2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at 1173 K for 3.6 </w:t>
      </w:r>
      <w:proofErr w:type="spellStart"/>
      <w:r w:rsidR="007E2F9A" w:rsidRPr="00EC20C2">
        <w:rPr>
          <w:rFonts w:ascii="Times New Roman" w:eastAsia="游明朝" w:hAnsi="Times New Roman"/>
          <w:snapToGrid w:val="0"/>
          <w:kern w:val="0"/>
          <w:sz w:val="22"/>
          <w:szCs w:val="22"/>
        </w:rPr>
        <w:t>ks</w:t>
      </w:r>
      <w:proofErr w:type="spellEnd"/>
      <w:r w:rsidR="007E2F9A" w:rsidRPr="00EC20C2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</w:t>
      </w:r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→ </w:t>
      </w:r>
      <w:r w:rsidR="007E2F9A" w:rsidRPr="00EC20C2">
        <w:rPr>
          <w:rFonts w:ascii="Times New Roman" w:eastAsia="游明朝" w:hAnsi="Times New Roman"/>
          <w:snapToGrid w:val="0"/>
          <w:kern w:val="0"/>
          <w:sz w:val="22"/>
          <w:szCs w:val="22"/>
        </w:rPr>
        <w:t>roll</w:t>
      </w:r>
      <w:r w:rsidR="00CD40CA" w:rsidRPr="00EC20C2">
        <w:rPr>
          <w:rFonts w:ascii="Times New Roman" w:eastAsia="游明朝" w:hAnsi="Times New Roman"/>
          <w:snapToGrid w:val="0"/>
          <w:kern w:val="0"/>
          <w:sz w:val="22"/>
          <w:szCs w:val="22"/>
        </w:rPr>
        <w:t>ing</w:t>
      </w:r>
      <w:r w:rsidR="007E2F9A" w:rsidRPr="00EC20C2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at 773 K by 91% </w:t>
      </w:r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>→ roll</w:t>
      </w:r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ing </w:t>
      </w:r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at 723 K by 43.8% → annealing at 743 K for 3.6 </w:t>
      </w:r>
      <w:proofErr w:type="spellStart"/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>ks</w:t>
      </w:r>
      <w:proofErr w:type="spellEnd"/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→ quench</w:t>
      </w:r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>ing</w:t>
      </w:r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in water</w:t>
      </w:r>
      <w:r w:rsidR="00190FC4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(</w:t>
      </w:r>
      <w:r w:rsidR="00372921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hereafter referred to as the </w:t>
      </w:r>
      <w:r w:rsidR="00C850D0" w:rsidRPr="00EC20C2">
        <w:rPr>
          <w:rFonts w:ascii="Times New Roman" w:hAnsi="Times New Roman"/>
          <w:snapToGrid w:val="0"/>
          <w:kern w:val="0"/>
          <w:sz w:val="22"/>
          <w:szCs w:val="22"/>
        </w:rPr>
        <w:t>“</w:t>
      </w:r>
      <w:r w:rsidR="00190FC4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0.47 </w:t>
      </w:r>
      <w:proofErr w:type="spellStart"/>
      <w:r w:rsidR="00D86153" w:rsidRPr="00EC20C2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D86153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190FC4" w:rsidRPr="00EC20C2">
        <w:rPr>
          <w:rFonts w:ascii="Times New Roman" w:hAnsi="Times New Roman"/>
          <w:snapToGrid w:val="0"/>
          <w:kern w:val="0"/>
          <w:sz w:val="22"/>
          <w:szCs w:val="22"/>
        </w:rPr>
        <w:t>specimen</w:t>
      </w:r>
      <w:r w:rsidR="00C850D0" w:rsidRPr="00EC20C2">
        <w:rPr>
          <w:rFonts w:ascii="Times New Roman" w:hAnsi="Times New Roman"/>
          <w:snapToGrid w:val="0"/>
          <w:kern w:val="0"/>
          <w:sz w:val="22"/>
          <w:szCs w:val="22"/>
        </w:rPr>
        <w:t>”</w:t>
      </w:r>
      <w:r w:rsidR="00190FC4" w:rsidRPr="00EC20C2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7E2F9A" w:rsidRPr="00EC20C2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CD40C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9D6BDD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As reference, </w:t>
      </w:r>
      <w:r w:rsidR="009D6BDD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specimens with a </w:t>
      </w:r>
      <w:r w:rsidR="009D6BDD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ferrite</w:t>
      </w:r>
      <w:r w:rsidR="009D6BDD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grain size of 46.2 </w:t>
      </w:r>
      <w:proofErr w:type="spellStart"/>
      <w:r w:rsidR="009D6BDD" w:rsidRPr="00EC20C2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9D6BDD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w</w:t>
      </w:r>
      <w:r w:rsidR="009D6BDD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ere</w:t>
      </w:r>
      <w:r w:rsidR="009D6BDD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prepared by annealing at 1423 K for 5.4 </w:t>
      </w:r>
      <w:proofErr w:type="spellStart"/>
      <w:r w:rsidR="009D6BDD" w:rsidRPr="00EC20C2">
        <w:rPr>
          <w:rFonts w:ascii="Times New Roman" w:hAnsi="Times New Roman"/>
          <w:snapToGrid w:val="0"/>
          <w:kern w:val="0"/>
          <w:sz w:val="22"/>
          <w:szCs w:val="22"/>
        </w:rPr>
        <w:t>ks</w:t>
      </w:r>
      <w:proofErr w:type="spellEnd"/>
      <w:r w:rsidR="009D6BDD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followed by furnace cooling</w:t>
      </w:r>
      <w:r w:rsidR="00227789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</w:p>
    <w:p w14:paraId="54C898D9" w14:textId="06605CD8" w:rsidR="00126A33" w:rsidRPr="00EC20C2" w:rsidRDefault="00D0460A" w:rsidP="0010354C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C20C2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Tensile specimens with a parallel gauge portion of 5 mm in width, 50 mm in length, and 2 mm in thickness were prepared using a spark cutting machine </w:t>
      </w:r>
      <w:r w:rsidR="00F261BF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along the rolling direction</w:t>
      </w:r>
      <w:r w:rsidR="001F4196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. C</w:t>
      </w:r>
      <w:r w:rsidR="0038161B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ylindrical specimens</w:t>
      </w:r>
      <w:r w:rsidR="00C90B56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with</w:t>
      </w:r>
      <w:r w:rsidR="0038161B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7 mm in diameter and 10 mm </w:t>
      </w:r>
      <w:r w:rsidR="00720DA2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in length</w:t>
      </w:r>
      <w:r w:rsidR="001F4196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</w:t>
      </w:r>
      <w:r w:rsidR="008C44B5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for compression tests </w:t>
      </w:r>
      <w:r w:rsidR="001F4196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were also prepared along the rolling direction</w:t>
      </w:r>
      <w:r w:rsidR="000238DE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by spar</w:t>
      </w:r>
      <w:r w:rsidR="002C0344" w:rsidRPr="00EC20C2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k cutting. </w:t>
      </w:r>
    </w:p>
    <w:p w14:paraId="594BB28F" w14:textId="77777777" w:rsidR="00624E7A" w:rsidRPr="00EC20C2" w:rsidRDefault="00624E7A" w:rsidP="00624E7A">
      <w:pPr>
        <w:adjustRightInd w:val="0"/>
        <w:snapToGrid w:val="0"/>
        <w:spacing w:line="360" w:lineRule="auto"/>
        <w:rPr>
          <w:rFonts w:ascii="Times New Roman" w:hAnsi="Times New Roman"/>
          <w:snapToGrid w:val="0"/>
          <w:kern w:val="0"/>
          <w:sz w:val="22"/>
          <w:szCs w:val="22"/>
        </w:rPr>
      </w:pPr>
    </w:p>
    <w:p w14:paraId="5B2C969A" w14:textId="0926BC51" w:rsidR="00624E7A" w:rsidRPr="00FD1D61" w:rsidRDefault="00624E7A" w:rsidP="00624E7A">
      <w:pPr>
        <w:adjustRightInd w:val="0"/>
        <w:snapToGrid w:val="0"/>
        <w:spacing w:line="360" w:lineRule="auto"/>
        <w:rPr>
          <w:rFonts w:ascii="Times New Roman" w:hAnsi="Times New Roman"/>
          <w:b/>
          <w:bCs/>
          <w:i/>
          <w:iCs/>
          <w:snapToGrid w:val="0"/>
          <w:kern w:val="0"/>
          <w:sz w:val="22"/>
          <w:szCs w:val="22"/>
        </w:rPr>
      </w:pPr>
      <w:r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2.2 </w:t>
      </w:r>
      <w:r w:rsidR="0061504C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Microstructure </w:t>
      </w:r>
      <w:r w:rsidR="00B54253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characterization</w:t>
      </w:r>
      <w:r w:rsidR="00C3680F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 and hardness test</w:t>
      </w:r>
    </w:p>
    <w:p w14:paraId="539D3E5C" w14:textId="3E23B3D1" w:rsidR="007F7D87" w:rsidRDefault="000D510E" w:rsidP="008274A1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="00F23F5C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microstructure</w:t>
      </w:r>
      <w:r w:rsidR="006F1B20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 were </w:t>
      </w:r>
      <w:r w:rsidR="008821DC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observed </w:t>
      </w:r>
      <w:r w:rsidR="0067339C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using scanning electron microscopy (SEM: J</w:t>
      </w:r>
      <w:r w:rsidR="001254BB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SM-7000F JEOL) and electron back scatter diffraction (</w:t>
      </w:r>
      <w:r w:rsidR="006C3488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EBSD) with an acceleration voltage of 20 </w:t>
      </w:r>
      <w:r w:rsidR="007B104B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k</w:t>
      </w:r>
      <w:r w:rsidR="006C3488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V. </w:t>
      </w:r>
      <w:r w:rsidR="00253264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To observe d</w:t>
      </w:r>
      <w:r w:rsidR="003A5100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islocation</w:t>
      </w:r>
      <w:r w:rsidR="00253264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structures of </w:t>
      </w:r>
      <w:r w:rsidR="00A9723D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the tensile deformed specimens through transmission electron microscopy (TEM)</w:t>
      </w:r>
      <w:r w:rsidR="000F11CC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thin foils </w:t>
      </w:r>
      <w:r w:rsidR="00A659C5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were cut from the gauge regions, </w:t>
      </w:r>
      <w:r w:rsidR="0047456B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polished mechanically </w:t>
      </w:r>
      <w:r w:rsidR="00413A1E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to approximately 60 </w:t>
      </w:r>
      <w:proofErr w:type="spellStart"/>
      <w:r w:rsidR="00413A1E" w:rsidRPr="00EC20C2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413A1E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thick </w:t>
      </w:r>
      <w:r w:rsidR="0047456B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using </w:t>
      </w:r>
      <w:r w:rsidR="00501A44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2000 grit waterproof silicon carbide</w:t>
      </w:r>
      <w:r w:rsidR="00D20201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paper and then twin-jet-polished in a 100 ml HCLO</w:t>
      </w:r>
      <w:r w:rsidR="00D20201" w:rsidRPr="00EC20C2">
        <w:rPr>
          <w:rFonts w:ascii="Times New Roman" w:hAnsi="Times New Roman" w:hint="eastAsia"/>
          <w:snapToGrid w:val="0"/>
          <w:kern w:val="0"/>
          <w:sz w:val="22"/>
          <w:szCs w:val="22"/>
          <w:vertAlign w:val="subscript"/>
        </w:rPr>
        <w:t>4</w:t>
      </w:r>
      <w:r w:rsidR="00B74F9E" w:rsidRPr="00EC20C2">
        <w:rPr>
          <w:rFonts w:ascii="Times New Roman" w:hAnsi="Times New Roman" w:hint="eastAsia"/>
          <w:snapToGrid w:val="0"/>
          <w:kern w:val="0"/>
          <w:sz w:val="22"/>
          <w:szCs w:val="22"/>
          <w:vertAlign w:val="subscript"/>
        </w:rPr>
        <w:t xml:space="preserve"> </w:t>
      </w:r>
      <w:r w:rsidR="00B74F9E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+ </w:t>
      </w:r>
      <w:r w:rsidR="00BD3070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900 ml CH</w:t>
      </w:r>
      <w:r w:rsidR="00BD3070" w:rsidRPr="00EC20C2">
        <w:rPr>
          <w:rFonts w:ascii="Times New Roman" w:hAnsi="Times New Roman" w:hint="eastAsia"/>
          <w:snapToGrid w:val="0"/>
          <w:kern w:val="0"/>
          <w:sz w:val="22"/>
          <w:szCs w:val="22"/>
          <w:vertAlign w:val="subscript"/>
        </w:rPr>
        <w:t>3</w:t>
      </w:r>
      <w:r w:rsidR="00BD3070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COOH solution at a voltage of 15 V</w:t>
      </w:r>
      <w:r w:rsidR="00CA598D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at ambient temperature. </w:t>
      </w:r>
      <w:r w:rsidR="00413A1E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The dislocation structures were observed under a low-angle annular dark-field scanning transmission electron microscopy (LAADF-STEM) mode with a camera length of 40 cm and spot size of 1 nm </w:t>
      </w:r>
      <w:r w:rsidR="00413A1E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using</w:t>
      </w:r>
      <w:r w:rsidR="00413A1E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a TEM (JEOL 2100F) operated at 200 kV. The thickness of </w:t>
      </w:r>
      <w:r w:rsidR="00837DF6">
        <w:rPr>
          <w:rFonts w:ascii="Times New Roman" w:hAnsi="Times New Roman" w:hint="eastAsia"/>
          <w:snapToGrid w:val="0"/>
          <w:kern w:val="0"/>
          <w:sz w:val="22"/>
          <w:szCs w:val="22"/>
        </w:rPr>
        <w:t>a</w:t>
      </w:r>
      <w:r w:rsidR="00413A1E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thin foil was measured by tilting the thin foil edge parallel to the </w:t>
      </w:r>
      <w:r w:rsidR="00413A1E" w:rsidRPr="00EC20C2">
        <w:rPr>
          <w:rFonts w:ascii="Times New Roman" w:hAnsi="Times New Roman"/>
          <w:snapToGrid w:val="0"/>
          <w:kern w:val="0"/>
          <w:sz w:val="22"/>
          <w:szCs w:val="22"/>
        </w:rPr>
        <w:lastRenderedPageBreak/>
        <w:t xml:space="preserve">observation beam using a SEM (JSM-7000F, JEOL). The dislocation density ρ for the TEM samples was estimated using the line-intercept method, where the dislocation density </w:t>
      </w:r>
      <w:r w:rsidR="00413A1E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was</w:t>
      </w:r>
      <w:r w:rsidR="00413A1E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calculated as the number of intersection points divided by the total length of the random lines.</w:t>
      </w:r>
    </w:p>
    <w:p w14:paraId="54DE9E9F" w14:textId="7FA7B9FD" w:rsidR="005C32BA" w:rsidRPr="00EC20C2" w:rsidRDefault="003201B1" w:rsidP="008274A1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  <w:lang w:val="en-GB"/>
        </w:rPr>
      </w:pP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Vickers hardness tests were performed on the planes prepared by sectioning specimens perpendicular to the tensile direction. </w:t>
      </w:r>
      <w:r w:rsidR="00124D69" w:rsidRPr="00EC20C2">
        <w:rPr>
          <w:rFonts w:ascii="Times New Roman" w:hAnsi="Times New Roman"/>
          <w:snapToGrid w:val="0"/>
          <w:kern w:val="0"/>
          <w:sz w:val="22"/>
          <w:szCs w:val="22"/>
        </w:rPr>
        <w:t>The specimens were mechanically polished and finished using electrolytic polishing in</w:t>
      </w:r>
      <w:r w:rsidR="0089048F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the </w:t>
      </w:r>
      <w:proofErr w:type="gramStart"/>
      <w:r w:rsidR="0089048F">
        <w:rPr>
          <w:rFonts w:ascii="Times New Roman" w:hAnsi="Times New Roman" w:hint="eastAsia"/>
          <w:snapToGrid w:val="0"/>
          <w:kern w:val="0"/>
          <w:sz w:val="22"/>
          <w:szCs w:val="22"/>
        </w:rPr>
        <w:t>aforementioned</w:t>
      </w:r>
      <w:r w:rsidR="00124D69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solution</w:t>
      </w:r>
      <w:proofErr w:type="gramEnd"/>
      <w:r w:rsidR="00124D69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at a voltage of 40 V at </w:t>
      </w:r>
      <w:r w:rsidR="00092050" w:rsidRPr="00EC20C2">
        <w:rPr>
          <w:rFonts w:ascii="Times New Roman" w:hAnsi="Times New Roman"/>
          <w:snapToGrid w:val="0"/>
          <w:kern w:val="0"/>
          <w:sz w:val="22"/>
          <w:szCs w:val="22"/>
        </w:rPr>
        <w:t>an ambient</w:t>
      </w:r>
      <w:r w:rsidR="00124D69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temperature to remove the damaged surface layer. The Vickers </w:t>
      </w:r>
      <w:r w:rsidR="00ED0612" w:rsidRPr="00ED0612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hardness</w:t>
      </w:r>
      <w:r w:rsidR="00ED061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124D69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tests were performed at a peak load of 25g. The </w:t>
      </w:r>
      <w:r w:rsidR="000B06C6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microstructure</w:t>
      </w:r>
      <w:r w:rsidR="00417E0C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0B06C6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124D69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Vickers indents were </w:t>
      </w:r>
      <w:r w:rsidR="000B06C6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o</w:t>
      </w:r>
      <w:r w:rsidR="00B8783F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bserve</w:t>
      </w:r>
      <w:r w:rsidR="00124D69" w:rsidRPr="00EC20C2">
        <w:rPr>
          <w:rFonts w:ascii="Times New Roman" w:hAnsi="Times New Roman"/>
          <w:snapToGrid w:val="0"/>
          <w:kern w:val="0"/>
          <w:sz w:val="22"/>
          <w:szCs w:val="22"/>
        </w:rPr>
        <w:t>d using SEM</w:t>
      </w:r>
      <w:r w:rsidR="005D7C5B">
        <w:rPr>
          <w:rFonts w:ascii="Times New Roman" w:hAnsi="Times New Roman" w:hint="eastAsia"/>
          <w:snapToGrid w:val="0"/>
          <w:kern w:val="0"/>
          <w:sz w:val="22"/>
          <w:szCs w:val="22"/>
        </w:rPr>
        <w:t>/</w:t>
      </w:r>
      <w:r w:rsidR="00124D69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EBSD, operated at an acceleration voltage of 20 kV and a scanning step size of 0.08 </w:t>
      </w:r>
      <w:proofErr w:type="spellStart"/>
      <w:r w:rsidR="00124D69" w:rsidRPr="00EC20C2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124D69" w:rsidRPr="00EC20C2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5C32BA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5C32BA" w:rsidRPr="00EC20C2">
        <w:rPr>
          <w:rFonts w:ascii="Times New Roman" w:hAnsi="Times New Roman"/>
          <w:snapToGrid w:val="0"/>
          <w:kern w:val="0"/>
          <w:sz w:val="22"/>
          <w:szCs w:val="22"/>
          <w:lang w:val="en-GB"/>
        </w:rPr>
        <w:t xml:space="preserve">Grain boundaries were classified according to their misorientation angles: boundaries with angles </w:t>
      </w:r>
      <w:r w:rsidR="005C32BA" w:rsidRPr="00EC20C2">
        <w:rPr>
          <w:rFonts w:ascii="Times New Roman" w:hAnsi="Times New Roman" w:hint="eastAsia"/>
          <w:snapToGrid w:val="0"/>
          <w:kern w:val="0"/>
          <w:sz w:val="22"/>
          <w:szCs w:val="22"/>
          <w:lang w:val="en-GB"/>
        </w:rPr>
        <w:t>≥</w:t>
      </w:r>
      <w:r w:rsidR="005C32BA" w:rsidRPr="00EC20C2">
        <w:rPr>
          <w:rFonts w:ascii="Times New Roman" w:hAnsi="Times New Roman"/>
          <w:snapToGrid w:val="0"/>
          <w:kern w:val="0"/>
          <w:sz w:val="22"/>
          <w:szCs w:val="22"/>
          <w:lang w:val="en-GB"/>
        </w:rPr>
        <w:t xml:space="preserve"> 15</w:t>
      </w:r>
      <w:r w:rsidR="005C32BA" w:rsidRPr="00EC20C2">
        <w:rPr>
          <w:rFonts w:ascii="Times New Roman" w:hAnsi="Times New Roman" w:hint="eastAsia"/>
          <w:snapToGrid w:val="0"/>
          <w:kern w:val="0"/>
          <w:sz w:val="22"/>
          <w:szCs w:val="22"/>
          <w:lang w:val="en-GB"/>
        </w:rPr>
        <w:t>°</w:t>
      </w:r>
      <w:r w:rsidR="005C32BA" w:rsidRPr="00EC20C2">
        <w:rPr>
          <w:rFonts w:ascii="Times New Roman" w:hAnsi="Times New Roman"/>
          <w:snapToGrid w:val="0"/>
          <w:kern w:val="0"/>
          <w:sz w:val="22"/>
          <w:szCs w:val="22"/>
          <w:lang w:val="en-GB"/>
        </w:rPr>
        <w:t>were defined as high-angle grain boundaries (HAGBs), while those with angles &lt; 15</w:t>
      </w:r>
      <w:r w:rsidR="005C32BA" w:rsidRPr="00EC20C2">
        <w:rPr>
          <w:rFonts w:ascii="Times New Roman" w:hAnsi="Times New Roman" w:hint="eastAsia"/>
          <w:snapToGrid w:val="0"/>
          <w:kern w:val="0"/>
          <w:sz w:val="22"/>
          <w:szCs w:val="22"/>
          <w:lang w:val="en-GB"/>
        </w:rPr>
        <w:t>°</w:t>
      </w:r>
      <w:r w:rsidR="005C32BA" w:rsidRPr="00EC20C2">
        <w:rPr>
          <w:rFonts w:ascii="Times New Roman" w:hAnsi="Times New Roman"/>
          <w:snapToGrid w:val="0"/>
          <w:kern w:val="0"/>
          <w:sz w:val="22"/>
          <w:szCs w:val="22"/>
          <w:lang w:val="en-GB"/>
        </w:rPr>
        <w:t>were considered low-angle grain boundaries (LAGBs).</w:t>
      </w:r>
    </w:p>
    <w:p w14:paraId="07E9FAB9" w14:textId="77777777" w:rsidR="00B54253" w:rsidRPr="00EC20C2" w:rsidRDefault="00B54253" w:rsidP="007B104B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</w:p>
    <w:p w14:paraId="0E419D6D" w14:textId="6FAFF4DA" w:rsidR="00A54819" w:rsidRPr="00FD1D61" w:rsidRDefault="00A54819" w:rsidP="00A54819">
      <w:pPr>
        <w:adjustRightInd w:val="0"/>
        <w:snapToGrid w:val="0"/>
        <w:spacing w:line="360" w:lineRule="auto"/>
        <w:ind w:leftChars="9" w:left="19"/>
        <w:rPr>
          <w:rFonts w:ascii="Times New Roman" w:hAnsi="Times New Roman"/>
          <w:b/>
          <w:bCs/>
          <w:i/>
          <w:iCs/>
          <w:snapToGrid w:val="0"/>
          <w:kern w:val="0"/>
          <w:sz w:val="22"/>
          <w:szCs w:val="22"/>
        </w:rPr>
      </w:pPr>
      <w:r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2.3 </w:t>
      </w:r>
      <w:r w:rsidR="00D16DDB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In situ neutron diffraction measurements during uniaxial loading</w:t>
      </w:r>
    </w:p>
    <w:p w14:paraId="124CCF9D" w14:textId="05548E03" w:rsidR="00C410E4" w:rsidRPr="00966CD4" w:rsidRDefault="009A480D" w:rsidP="00A54819">
      <w:pPr>
        <w:adjustRightInd w:val="0"/>
        <w:snapToGrid w:val="0"/>
        <w:spacing w:line="360" w:lineRule="auto"/>
        <w:ind w:leftChars="9" w:left="19" w:firstLineChars="150" w:firstLine="330"/>
        <w:rPr>
          <w:rFonts w:ascii="Times New Roman" w:hAnsi="Times New Roman"/>
          <w:i/>
          <w:iCs/>
          <w:snapToGrid w:val="0"/>
          <w:kern w:val="0"/>
          <w:sz w:val="22"/>
          <w:szCs w:val="22"/>
        </w:rPr>
      </w:pPr>
      <w:r w:rsidRPr="00E35368">
        <w:rPr>
          <w:rFonts w:ascii="Times New Roman" w:eastAsia="游明朝" w:hAnsi="Times New Roman" w:hint="eastAsia"/>
          <w:b/>
          <w:bCs/>
          <w:snapToGrid w:val="0"/>
          <w:kern w:val="0"/>
          <w:sz w:val="22"/>
          <w:szCs w:val="22"/>
        </w:rPr>
        <w:t>Fig</w:t>
      </w:r>
      <w:r w:rsidRPr="00E35368">
        <w:rPr>
          <w:rFonts w:ascii="Times New Roman" w:eastAsia="游明朝" w:hAnsi="Times New Roman"/>
          <w:b/>
          <w:bCs/>
          <w:snapToGrid w:val="0"/>
          <w:kern w:val="0"/>
          <w:sz w:val="22"/>
          <w:szCs w:val="22"/>
        </w:rPr>
        <w:t>.</w:t>
      </w:r>
      <w:r w:rsidRPr="00E35368">
        <w:rPr>
          <w:rFonts w:ascii="Times New Roman" w:eastAsia="游明朝" w:hAnsi="Times New Roman" w:hint="eastAsia"/>
          <w:b/>
          <w:bCs/>
          <w:snapToGrid w:val="0"/>
          <w:kern w:val="0"/>
          <w:sz w:val="22"/>
          <w:szCs w:val="22"/>
        </w:rPr>
        <w:t xml:space="preserve"> 2 </w:t>
      </w:r>
      <w:r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illustrates three kinds of </w:t>
      </w:r>
      <w:r w:rsidRPr="00E35368">
        <w:rPr>
          <w:rFonts w:ascii="Times New Roman" w:eastAsia="游明朝" w:hAnsi="Times New Roman" w:hint="eastAsia"/>
          <w:i/>
          <w:iCs/>
          <w:snapToGrid w:val="0"/>
          <w:kern w:val="0"/>
          <w:sz w:val="22"/>
          <w:szCs w:val="22"/>
        </w:rPr>
        <w:t xml:space="preserve">in situ </w:t>
      </w:r>
      <w:r w:rsidR="00F94B57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neutron diffraction measurements </w:t>
      </w:r>
      <w:r w:rsidR="00EF267B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during deformation</w:t>
      </w:r>
      <w:r w:rsidR="003B1786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, using 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an engineering neutron diffractometer, </w:t>
      </w:r>
      <w:r w:rsidR="00E61B36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Takumi</w:t>
      </w:r>
      <w:r w:rsidR="004A5780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</w:t>
      </w:r>
      <w:r w:rsidR="00E61B36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(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BL19</w:t>
      </w:r>
      <w:r w:rsidR="00E61B36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) 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at the </w:t>
      </w:r>
      <w:r w:rsidR="0084004B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M</w:t>
      </w:r>
      <w:r w:rsidR="007E13F8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aterials and </w:t>
      </w:r>
      <w:r w:rsidR="0084004B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L</w:t>
      </w:r>
      <w:r w:rsidR="007E13F8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ife </w:t>
      </w:r>
      <w:r w:rsidR="00E27733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S</w:t>
      </w:r>
      <w:r w:rsidR="007E13F8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cience </w:t>
      </w:r>
      <w:r w:rsidR="00E27733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E</w:t>
      </w:r>
      <w:r w:rsidR="007E13F8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xperiment </w:t>
      </w:r>
      <w:r w:rsidR="007B6C0A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F</w:t>
      </w:r>
      <w:r w:rsidR="007E13F8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acilities (MLF)</w:t>
      </w:r>
      <w:r w:rsidR="007E13F8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of </w:t>
      </w:r>
      <w:r w:rsidR="00E27733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the 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Japan </w:t>
      </w:r>
      <w:r w:rsidR="00681010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P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roton </w:t>
      </w:r>
      <w:r w:rsidR="00681010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A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ccelerator </w:t>
      </w:r>
      <w:r w:rsidR="00286FBE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Research C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omplex (J-PARC) [</w:t>
      </w:r>
      <w:r w:rsidR="00AA2F59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33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,</w:t>
      </w:r>
      <w:r w:rsidR="00AA2F59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3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4]. </w:t>
      </w:r>
      <w:r w:rsidR="00411B91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As illustrated in </w:t>
      </w:r>
      <w:r w:rsidR="00411B91" w:rsidRPr="00E35368">
        <w:rPr>
          <w:rFonts w:ascii="Times New Roman" w:eastAsia="游明朝" w:hAnsi="Times New Roman" w:hint="eastAsia"/>
          <w:b/>
          <w:bCs/>
          <w:snapToGrid w:val="0"/>
          <w:kern w:val="0"/>
          <w:sz w:val="22"/>
          <w:szCs w:val="22"/>
        </w:rPr>
        <w:t>Fig. 2</w:t>
      </w:r>
      <w:r w:rsidR="00E52F64" w:rsidRPr="00E35368">
        <w:rPr>
          <w:rFonts w:ascii="Times New Roman" w:eastAsia="游明朝" w:hAnsi="Times New Roman"/>
          <w:b/>
          <w:bCs/>
          <w:snapToGrid w:val="0"/>
          <w:kern w:val="0"/>
          <w:sz w:val="22"/>
          <w:szCs w:val="22"/>
        </w:rPr>
        <w:t>a</w:t>
      </w:r>
      <w:r w:rsidR="00411B91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, </w:t>
      </w:r>
      <w:r w:rsidR="00EB1485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t</w:t>
      </w:r>
      <w:r w:rsidR="001A50B9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ensile tests were performed at room temperature</w:t>
      </w:r>
      <w:r w:rsidR="00EB1485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, where </w:t>
      </w:r>
      <w:r w:rsidR="00CC35FA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a</w:t>
      </w:r>
      <w:r w:rsidR="00C46A9E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tensile tester </w:t>
      </w:r>
      <w:r w:rsidR="00995FA7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(</w:t>
      </w:r>
      <w:r w:rsidR="009F2107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Yonekura </w:t>
      </w:r>
      <w:r w:rsidR="00B24E4E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Co. Ltd, Osaka, Japan)</w:t>
      </w:r>
      <w:r w:rsidR="00350D35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</w:t>
      </w:r>
      <w:r w:rsidR="00C46A9E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was set such that the angle between the tensile direction and the neutron incident beam </w:t>
      </w:r>
      <w:r w:rsidR="00C46A9E" w:rsidRPr="004906E5">
        <w:rPr>
          <w:rFonts w:ascii="Times New Roman" w:eastAsia="游明朝" w:hAnsi="Times New Roman"/>
          <w:snapToGrid w:val="0"/>
          <w:kern w:val="0"/>
          <w:sz w:val="22"/>
          <w:szCs w:val="22"/>
        </w:rPr>
        <w:t>direction became 45</w:t>
      </w:r>
      <w:r w:rsidR="00E27733" w:rsidRPr="004906E5">
        <w:rPr>
          <w:rFonts w:ascii="Times New Roman" w:eastAsia="游明朝" w:hAnsi="Times New Roman"/>
          <w:snapToGrid w:val="0"/>
          <w:kern w:val="0"/>
          <w:sz w:val="22"/>
          <w:szCs w:val="22"/>
        </w:rPr>
        <w:t>°.</w:t>
      </w:r>
      <w:r w:rsidR="00E06BD5" w:rsidRPr="00E06BD5">
        <w:rPr>
          <w:rFonts w:ascii="Times New Roman" w:hAnsi="Times New Roman"/>
          <w:sz w:val="22"/>
          <w:szCs w:val="22"/>
        </w:rPr>
        <w:t xml:space="preserve"> </w:t>
      </w:r>
      <w:r w:rsidR="00E06BD5" w:rsidRPr="00E06BD5">
        <w:rPr>
          <w:rFonts w:ascii="Times New Roman" w:hAnsi="Times New Roman"/>
          <w:color w:val="EE0000"/>
          <w:sz w:val="22"/>
          <w:szCs w:val="22"/>
        </w:rPr>
        <w:t xml:space="preserve">An incident beam slit with dimensions of 5 mm (width) </w:t>
      </w:r>
      <w:r w:rsidR="00E06BD5" w:rsidRPr="00E06BD5">
        <w:rPr>
          <w:rFonts w:ascii="Times New Roman" w:eastAsia="游明朝" w:hAnsi="Times New Roman"/>
          <w:color w:val="EE0000"/>
          <w:sz w:val="22"/>
          <w:szCs w:val="22"/>
        </w:rPr>
        <w:t>×</w:t>
      </w:r>
      <w:r w:rsidR="00E06BD5" w:rsidRPr="00E06BD5">
        <w:rPr>
          <w:rFonts w:ascii="Times New Roman" w:hAnsi="Times New Roman"/>
          <w:color w:val="EE0000"/>
          <w:sz w:val="22"/>
          <w:szCs w:val="22"/>
        </w:rPr>
        <w:t xml:space="preserve"> 10 mm (height) was employed, and a pair of radial collimators (viewing width; 5 mm) was adopted.” Since the parallel part of the </w:t>
      </w:r>
      <w:r w:rsidR="001D64D6">
        <w:rPr>
          <w:rFonts w:ascii="Times New Roman" w:hAnsi="Times New Roman" w:hint="eastAsia"/>
          <w:color w:val="EE0000"/>
          <w:sz w:val="22"/>
          <w:szCs w:val="22"/>
        </w:rPr>
        <w:t xml:space="preserve">tensile </w:t>
      </w:r>
      <w:r w:rsidR="00E06BD5" w:rsidRPr="00E06BD5">
        <w:rPr>
          <w:rFonts w:ascii="Times New Roman" w:hAnsi="Times New Roman"/>
          <w:color w:val="EE0000"/>
          <w:sz w:val="22"/>
          <w:szCs w:val="22"/>
        </w:rPr>
        <w:t>specimen has a width of 5 mm and a thickness of 2 mm, and the specimen was horizontally aligned 45°to the incident beam, the gauge volume is approximately 7 mm</w:t>
      </w:r>
      <w:r w:rsidR="00E06BD5" w:rsidRPr="00E06BD5">
        <w:rPr>
          <w:rFonts w:ascii="Times New Roman" w:eastAsia="游明朝" w:hAnsi="Times New Roman"/>
          <w:color w:val="EE0000"/>
          <w:sz w:val="22"/>
          <w:szCs w:val="22"/>
        </w:rPr>
        <w:t>×</w:t>
      </w:r>
      <w:r w:rsidR="00E06BD5" w:rsidRPr="00E06BD5">
        <w:rPr>
          <w:rFonts w:ascii="Times New Roman" w:hAnsi="Times New Roman"/>
          <w:color w:val="EE0000"/>
          <w:sz w:val="22"/>
          <w:szCs w:val="22"/>
        </w:rPr>
        <w:t>5 mm</w:t>
      </w:r>
      <w:r w:rsidR="00E06BD5" w:rsidRPr="00E06BD5">
        <w:rPr>
          <w:rFonts w:ascii="Times New Roman" w:eastAsia="游明朝" w:hAnsi="Times New Roman"/>
          <w:color w:val="EE0000"/>
          <w:sz w:val="22"/>
          <w:szCs w:val="22"/>
        </w:rPr>
        <w:t>×</w:t>
      </w:r>
      <w:r w:rsidR="00E06BD5" w:rsidRPr="00E06BD5">
        <w:rPr>
          <w:rFonts w:ascii="Times New Roman" w:hAnsi="Times New Roman"/>
          <w:color w:val="EE0000"/>
          <w:sz w:val="22"/>
          <w:szCs w:val="22"/>
        </w:rPr>
        <w:t>2 mm</w:t>
      </w:r>
      <w:r w:rsidR="001D64D6">
        <w:rPr>
          <w:rFonts w:ascii="Times New Roman" w:hAnsi="Times New Roman" w:hint="eastAsia"/>
          <w:color w:val="EE0000"/>
          <w:sz w:val="22"/>
          <w:szCs w:val="22"/>
        </w:rPr>
        <w:t xml:space="preserve"> </w:t>
      </w:r>
      <w:r w:rsidR="001D64D6">
        <w:rPr>
          <w:rFonts w:ascii="Times New Roman" w:hAnsi="Times New Roman" w:hint="eastAsia"/>
          <w:sz w:val="22"/>
          <w:szCs w:val="22"/>
        </w:rPr>
        <w:t xml:space="preserve"> </w:t>
      </w:r>
      <w:r w:rsidR="001D64D6" w:rsidRPr="001D64D6">
        <w:rPr>
          <w:rFonts w:ascii="Times New Roman" w:hAnsi="Times New Roman" w:hint="eastAsia"/>
          <w:color w:val="EE0000"/>
          <w:sz w:val="22"/>
          <w:szCs w:val="22"/>
        </w:rPr>
        <w:t>(</w:t>
      </w:r>
      <w:r w:rsidR="001D64D6" w:rsidRPr="001D64D6">
        <w:rPr>
          <w:rFonts w:ascii="Times New Roman" w:hAnsi="Times New Roman"/>
          <w:color w:val="EE0000"/>
          <w:sz w:val="22"/>
          <w:szCs w:val="22"/>
        </w:rPr>
        <w:t>approximately 7 mm</w:t>
      </w:r>
      <w:r w:rsidR="001D64D6" w:rsidRPr="001D64D6">
        <w:rPr>
          <w:rFonts w:ascii="Times New Roman" w:eastAsia="游明朝" w:hAnsi="Times New Roman"/>
          <w:color w:val="EE0000"/>
          <w:sz w:val="22"/>
          <w:szCs w:val="22"/>
        </w:rPr>
        <w:t>×</w:t>
      </w:r>
      <w:r w:rsidR="001D64D6" w:rsidRPr="001D64D6">
        <w:rPr>
          <w:rFonts w:ascii="Times New Roman" w:hAnsi="Times New Roman"/>
          <w:color w:val="EE0000"/>
          <w:sz w:val="22"/>
          <w:szCs w:val="22"/>
        </w:rPr>
        <w:t>5 mm</w:t>
      </w:r>
      <w:r w:rsidR="001D64D6" w:rsidRPr="001D64D6">
        <w:rPr>
          <w:rFonts w:ascii="Times New Roman" w:eastAsia="游明朝" w:hAnsi="Times New Roman"/>
          <w:color w:val="EE0000"/>
          <w:sz w:val="22"/>
          <w:szCs w:val="22"/>
        </w:rPr>
        <w:t>×</w:t>
      </w:r>
      <w:r w:rsidR="001D64D6" w:rsidRPr="001D64D6">
        <w:rPr>
          <w:rFonts w:ascii="Times New Roman" w:hAnsi="Times New Roman"/>
          <w:color w:val="EE0000"/>
          <w:sz w:val="22"/>
          <w:szCs w:val="22"/>
        </w:rPr>
        <w:t xml:space="preserve"> </w:t>
      </w:r>
      <w:r w:rsidR="001D64D6" w:rsidRPr="001D64D6">
        <w:rPr>
          <w:rFonts w:ascii="Times New Roman" w:hAnsi="Times New Roman" w:hint="eastAsia"/>
          <w:color w:val="EE0000"/>
          <w:sz w:val="22"/>
          <w:szCs w:val="22"/>
        </w:rPr>
        <w:t xml:space="preserve">5 </w:t>
      </w:r>
      <w:r w:rsidR="001D64D6" w:rsidRPr="001D64D6">
        <w:rPr>
          <w:rFonts w:ascii="Times New Roman" w:hAnsi="Times New Roman"/>
          <w:color w:val="EE0000"/>
          <w:sz w:val="22"/>
          <w:szCs w:val="22"/>
        </w:rPr>
        <w:t>mm</w:t>
      </w:r>
      <w:r w:rsidR="001D64D6" w:rsidRPr="001D64D6">
        <w:rPr>
          <w:rFonts w:ascii="Times New Roman" w:hAnsi="Times New Roman" w:hint="eastAsia"/>
          <w:color w:val="EE0000"/>
          <w:sz w:val="22"/>
          <w:szCs w:val="22"/>
        </w:rPr>
        <w:t xml:space="preserve"> for compression test)</w:t>
      </w:r>
      <w:r w:rsidR="00E06BD5">
        <w:rPr>
          <w:rFonts w:ascii="Times New Roman" w:hAnsi="Times New Roman" w:hint="eastAsia"/>
          <w:color w:val="EE0000"/>
          <w:sz w:val="22"/>
          <w:szCs w:val="22"/>
        </w:rPr>
        <w:t>.</w:t>
      </w:r>
      <w:r w:rsidR="004906E5" w:rsidRPr="004906E5">
        <w:rPr>
          <w:rFonts w:ascii="Times New Roman" w:hAnsi="Times New Roman"/>
          <w:sz w:val="22"/>
          <w:szCs w:val="22"/>
        </w:rPr>
        <w:t xml:space="preserve"> </w:t>
      </w:r>
      <w:r w:rsidR="00CC35FA" w:rsidRPr="004906E5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During deformation, </w:t>
      </w:r>
      <w:r w:rsidR="00CC35FA" w:rsidRPr="004906E5">
        <w:rPr>
          <w:rFonts w:ascii="Times New Roman" w:eastAsia="游明朝" w:hAnsi="Times New Roman"/>
          <w:i/>
          <w:iCs/>
          <w:snapToGrid w:val="0"/>
          <w:kern w:val="0"/>
          <w:sz w:val="22"/>
          <w:szCs w:val="22"/>
        </w:rPr>
        <w:t>in</w:t>
      </w:r>
      <w:r w:rsidR="00E27733" w:rsidRPr="004906E5">
        <w:rPr>
          <w:rFonts w:ascii="Times New Roman" w:eastAsia="游明朝" w:hAnsi="Times New Roman"/>
          <w:i/>
          <w:iCs/>
          <w:snapToGrid w:val="0"/>
          <w:kern w:val="0"/>
          <w:sz w:val="22"/>
          <w:szCs w:val="22"/>
        </w:rPr>
        <w:t xml:space="preserve"> </w:t>
      </w:r>
      <w:r w:rsidR="00CC35FA" w:rsidRPr="004906E5">
        <w:rPr>
          <w:rFonts w:ascii="Times New Roman" w:eastAsia="游明朝" w:hAnsi="Times New Roman"/>
          <w:i/>
          <w:iCs/>
          <w:snapToGrid w:val="0"/>
          <w:kern w:val="0"/>
          <w:sz w:val="22"/>
          <w:szCs w:val="22"/>
        </w:rPr>
        <w:t>situ</w:t>
      </w:r>
      <w:r w:rsidR="00CC35FA" w:rsidRPr="004906E5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ND profiles were recorded at the two orthogonally installed detector banks</w:t>
      </w:r>
      <w:r w:rsidR="00994897" w:rsidRPr="004906E5">
        <w:rPr>
          <w:rFonts w:ascii="Times New Roman" w:eastAsia="游明朝" w:hAnsi="Times New Roman"/>
          <w:snapToGrid w:val="0"/>
          <w:kern w:val="0"/>
          <w:sz w:val="22"/>
          <w:szCs w:val="22"/>
        </w:rPr>
        <w:t>: the rel</w:t>
      </w:r>
      <w:r w:rsidR="0084579C" w:rsidRPr="004906E5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ative scattering vectors </w:t>
      </w:r>
      <w:r w:rsidR="00372921" w:rsidRPr="004906E5">
        <w:rPr>
          <w:rFonts w:ascii="Times New Roman" w:eastAsia="游明朝" w:hAnsi="Times New Roman"/>
          <w:snapToGrid w:val="0"/>
          <w:kern w:val="0"/>
          <w:sz w:val="22"/>
          <w:szCs w:val="22"/>
        </w:rPr>
        <w:t>became</w:t>
      </w:r>
      <w:r w:rsidR="00372921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</w:t>
      </w:r>
      <w:r w:rsidR="0084579C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either parallel to the loading direction (</w:t>
      </w:r>
      <w:r w:rsidR="00A96561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S-bank) or transverse (N-bank)</w:t>
      </w:r>
      <w:r w:rsidR="00CC35F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.</w:t>
      </w:r>
      <w:r w:rsidR="00A96561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T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he external load </w:t>
      </w:r>
      <w:r w:rsidR="00E16B47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was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increased in a step</w:t>
      </w:r>
      <w:r w:rsidR="004731F0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-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by</w:t>
      </w:r>
      <w:r w:rsidR="004731F0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-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step </w:t>
      </w:r>
      <w:r w:rsidR="00C410E4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manner</w:t>
      </w:r>
      <w:r w:rsidR="00372921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,</w:t>
      </w:r>
      <w:r w:rsidR="00C410E4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holding for </w:t>
      </w:r>
      <w:r w:rsidR="00A82498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180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s </w:t>
      </w:r>
      <w:r w:rsidR="00372921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at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the beginning of </w:t>
      </w:r>
      <w:r w:rsidR="00E27733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the </w:t>
      </w:r>
      <w:r w:rsidR="0031266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elastic deformation </w:t>
      </w:r>
      <w:r w:rsidR="00D35B2E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regime</w:t>
      </w:r>
      <w:r w:rsidR="00372921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,</w:t>
      </w:r>
      <w:r w:rsidR="00D35B2E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</w:t>
      </w:r>
      <w:r w:rsidR="00372921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followed by 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deform</w:t>
      </w:r>
      <w:r w:rsidR="00372921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ation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</w:t>
      </w:r>
      <w:r w:rsidR="00372921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at </w:t>
      </w:r>
      <w:r w:rsidR="004A5780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a 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constant crosshead speed of </w:t>
      </w:r>
      <w:r w:rsidR="00A82498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0.01 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mm/min (</w:t>
      </w:r>
      <w:r w:rsidR="001A50B9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initial strain rate of</w:t>
      </w:r>
      <w:r w:rsidR="00A82498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</w:t>
      </w:r>
      <w:proofErr w:type="gramStart"/>
      <w:r w:rsidR="00A82498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1.4×</w:t>
      </w:r>
      <w:r w:rsidR="001A50B9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10</w:t>
      </w:r>
      <w:r w:rsidR="00372921" w:rsidRPr="00E35368">
        <w:rPr>
          <w:rFonts w:ascii="Times New Roman" w:eastAsia="游明朝" w:hAnsi="Times New Roman"/>
          <w:snapToGrid w:val="0"/>
          <w:kern w:val="0"/>
          <w:sz w:val="22"/>
          <w:szCs w:val="22"/>
          <w:vertAlign w:val="superscript"/>
        </w:rPr>
        <w:t>−</w:t>
      </w:r>
      <w:r w:rsidR="00A82498" w:rsidRPr="00E35368">
        <w:rPr>
          <w:rFonts w:ascii="Times New Roman" w:eastAsia="游明朝" w:hAnsi="Times New Roman"/>
          <w:snapToGrid w:val="0"/>
          <w:kern w:val="0"/>
          <w:sz w:val="22"/>
          <w:szCs w:val="22"/>
          <w:vertAlign w:val="superscript"/>
        </w:rPr>
        <w:t>5</w:t>
      </w:r>
      <w:proofErr w:type="gramEnd"/>
      <w:r w:rsidR="001A50B9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/s</w:t>
      </w:r>
      <w:r w:rsidR="004E36A0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)</w:t>
      </w:r>
      <w:r w:rsidR="001A50B9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. </w:t>
      </w:r>
      <w:r w:rsidR="00873398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A</w:t>
      </w:r>
      <w:r w:rsidR="00F162EB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s shown in </w:t>
      </w:r>
      <w:r w:rsidR="00F162EB" w:rsidRPr="00E35368">
        <w:rPr>
          <w:rFonts w:ascii="Times New Roman" w:eastAsia="游明朝" w:hAnsi="Times New Roman" w:hint="eastAsia"/>
          <w:b/>
          <w:bCs/>
          <w:snapToGrid w:val="0"/>
          <w:kern w:val="0"/>
          <w:sz w:val="22"/>
          <w:szCs w:val="22"/>
        </w:rPr>
        <w:t xml:space="preserve">Fig. </w:t>
      </w:r>
      <w:r w:rsidR="00E76156" w:rsidRPr="00E35368">
        <w:rPr>
          <w:rFonts w:ascii="Times New Roman" w:eastAsia="游明朝" w:hAnsi="Times New Roman" w:hint="eastAsia"/>
          <w:b/>
          <w:bCs/>
          <w:snapToGrid w:val="0"/>
          <w:kern w:val="0"/>
          <w:sz w:val="22"/>
          <w:szCs w:val="22"/>
        </w:rPr>
        <w:t>2</w:t>
      </w:r>
      <w:r w:rsidR="00E52F64" w:rsidRPr="00E35368">
        <w:rPr>
          <w:rFonts w:ascii="Times New Roman" w:eastAsia="游明朝" w:hAnsi="Times New Roman"/>
          <w:b/>
          <w:bCs/>
          <w:snapToGrid w:val="0"/>
          <w:kern w:val="0"/>
          <w:sz w:val="22"/>
          <w:szCs w:val="22"/>
        </w:rPr>
        <w:t>b</w:t>
      </w:r>
      <w:r w:rsidR="00E76156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, tensile loading </w:t>
      </w:r>
      <w:r w:rsidR="00E76156" w:rsidRPr="00966CD4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was </w:t>
      </w:r>
      <w:r w:rsidR="00372921" w:rsidRPr="00966CD4">
        <w:rPr>
          <w:rFonts w:ascii="Times New Roman" w:eastAsia="游明朝" w:hAnsi="Times New Roman"/>
          <w:snapToGrid w:val="0"/>
          <w:kern w:val="0"/>
          <w:sz w:val="22"/>
          <w:szCs w:val="22"/>
        </w:rPr>
        <w:t>interru</w:t>
      </w:r>
      <w:r w:rsidR="00372921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pted (</w:t>
      </w:r>
      <w:r w:rsidR="003F51C9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ceased</w:t>
      </w:r>
      <w:r w:rsidR="00372921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)</w:t>
      </w:r>
      <w:r w:rsidR="003F51C9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and unloaded</w:t>
      </w:r>
      <w:r w:rsidR="00AD7779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. </w:t>
      </w:r>
      <w:r w:rsidR="00447CBB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C</w:t>
      </w:r>
      <w:r w:rsidR="004462D1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ompression tests </w:t>
      </w:r>
      <w:r w:rsidR="00166E15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w</w:t>
      </w:r>
      <w:r w:rsidR="00D7555D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ere </w:t>
      </w:r>
      <w:r w:rsidR="004462D1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performed</w:t>
      </w:r>
      <w:r w:rsidR="00710EFC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</w:t>
      </w:r>
      <w:r w:rsidR="003D6A9D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with similar </w:t>
      </w:r>
      <w:r w:rsidR="00710EFC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cross head </w:t>
      </w:r>
      <w:r w:rsidR="00C0098B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control</w:t>
      </w:r>
      <w:r w:rsidR="003D6A9D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shown in </w:t>
      </w:r>
      <w:r w:rsidR="00165C69" w:rsidRPr="00E35368">
        <w:rPr>
          <w:rFonts w:ascii="Times New Roman" w:eastAsia="游明朝" w:hAnsi="Times New Roman" w:hint="eastAsia"/>
          <w:b/>
          <w:bCs/>
          <w:snapToGrid w:val="0"/>
          <w:kern w:val="0"/>
          <w:sz w:val="22"/>
          <w:szCs w:val="22"/>
        </w:rPr>
        <w:t>Fig. 2</w:t>
      </w:r>
      <w:r w:rsidR="00E52F64" w:rsidRPr="00E35368">
        <w:rPr>
          <w:rFonts w:ascii="Times New Roman" w:eastAsia="游明朝" w:hAnsi="Times New Roman"/>
          <w:b/>
          <w:bCs/>
          <w:snapToGrid w:val="0"/>
          <w:kern w:val="0"/>
          <w:sz w:val="22"/>
          <w:szCs w:val="22"/>
        </w:rPr>
        <w:t>c</w:t>
      </w:r>
      <w:r w:rsidR="00846E38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. </w:t>
      </w:r>
      <w:r w:rsidR="003F5ADB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The data recorded with an event-mode were time-sliced and analyzed using Z-Rietveld software</w:t>
      </w:r>
      <w:r w:rsidR="00DB701D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(ver</w:t>
      </w:r>
      <w:r w:rsidR="00700E66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sion 1.1.2)</w:t>
      </w:r>
      <w:r w:rsidR="003F5ADB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[</w:t>
      </w:r>
      <w:r w:rsidR="00E16B47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35</w:t>
      </w:r>
      <w:r w:rsidR="00B1548F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,</w:t>
      </w:r>
      <w:r w:rsidR="00E16B47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36</w:t>
      </w:r>
      <w:r w:rsidR="003F5ADB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]</w:t>
      </w:r>
      <w:r w:rsidR="0030513F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</w:t>
      </w:r>
      <w:r w:rsidR="00C65E7B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inputting the crystal information of body centered cubic</w:t>
      </w:r>
      <w:r w:rsidR="006D7C4E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structure</w:t>
      </w:r>
      <w:r w:rsidR="00C65E7B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(</w:t>
      </w:r>
      <w:r w:rsidR="00274034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BCC: </w:t>
      </w:r>
      <w:r w:rsidR="00C65E7B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space </w:t>
      </w:r>
      <w:r w:rsidR="00C65E7B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group</w:t>
      </w:r>
      <w:r w:rsidR="00C65E7B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Im3)</w:t>
      </w:r>
      <w:r w:rsidR="003F5ADB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. </w:t>
      </w:r>
      <w:r w:rsidR="0048758B" w:rsidRPr="00E35368">
        <w:rPr>
          <w:rFonts w:ascii="Times New Roman" w:eastAsia="游明朝" w:hAnsi="Times New Roman"/>
          <w:i/>
          <w:iCs/>
          <w:snapToGrid w:val="0"/>
          <w:kern w:val="0"/>
          <w:sz w:val="22"/>
          <w:szCs w:val="22"/>
        </w:rPr>
        <w:t>Ex</w:t>
      </w:r>
      <w:r w:rsidR="00246A25" w:rsidRPr="00E35368">
        <w:rPr>
          <w:rFonts w:ascii="Times New Roman" w:eastAsia="游明朝" w:hAnsi="Times New Roman"/>
          <w:i/>
          <w:iCs/>
          <w:snapToGrid w:val="0"/>
          <w:kern w:val="0"/>
          <w:sz w:val="22"/>
          <w:szCs w:val="22"/>
        </w:rPr>
        <w:t xml:space="preserve"> </w:t>
      </w:r>
      <w:r w:rsidR="0048758B" w:rsidRPr="00E35368">
        <w:rPr>
          <w:rFonts w:ascii="Times New Roman" w:eastAsia="游明朝" w:hAnsi="Times New Roman"/>
          <w:i/>
          <w:iCs/>
          <w:snapToGrid w:val="0"/>
          <w:kern w:val="0"/>
          <w:sz w:val="22"/>
          <w:szCs w:val="22"/>
        </w:rPr>
        <w:t>situ</w:t>
      </w:r>
      <w:r w:rsidR="0048758B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ND measurements were also carried out f</w:t>
      </w:r>
      <w:r w:rsidR="0048758B" w:rsidRPr="00966CD4">
        <w:rPr>
          <w:rFonts w:ascii="Times New Roman" w:eastAsia="游明朝" w:hAnsi="Times New Roman"/>
          <w:snapToGrid w:val="0"/>
          <w:kern w:val="0"/>
          <w:sz w:val="22"/>
          <w:szCs w:val="22"/>
        </w:rPr>
        <w:t>or specimens deformed by 4% in tension to obtain profiles with good statistic</w:t>
      </w:r>
      <w:r w:rsidR="00F8069A" w:rsidRPr="00966CD4">
        <w:rPr>
          <w:rFonts w:ascii="Times New Roman" w:eastAsia="游明朝" w:hAnsi="Times New Roman"/>
          <w:snapToGrid w:val="0"/>
          <w:kern w:val="0"/>
          <w:sz w:val="22"/>
          <w:szCs w:val="22"/>
        </w:rPr>
        <w:t>al</w:t>
      </w:r>
      <w:r w:rsidR="0048758B" w:rsidRPr="00966CD4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 reliability. </w:t>
      </w:r>
      <w:r w:rsidR="003F5ADB" w:rsidRPr="00966CD4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The obtained diffraction profiles were analyzed using convolutional multiple whole profile </w:t>
      </w:r>
      <w:r w:rsidR="003F5ADB" w:rsidRPr="00966CD4">
        <w:rPr>
          <w:rFonts w:ascii="Times New Roman" w:eastAsia="游明朝" w:hAnsi="Times New Roman"/>
          <w:snapToGrid w:val="0"/>
          <w:kern w:val="0"/>
          <w:sz w:val="22"/>
          <w:szCs w:val="22"/>
        </w:rPr>
        <w:lastRenderedPageBreak/>
        <w:t xml:space="preserve">(CMWP) fitting software to </w:t>
      </w:r>
      <w:r w:rsidR="00A770A4" w:rsidRPr="00EC20C2">
        <w:rPr>
          <w:b/>
          <w:bCs/>
          <w:noProof/>
          <w:snapToGrid w:val="0"/>
          <w:color w:val="C00000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B271F91" wp14:editId="1008B59E">
                <wp:simplePos x="0" y="0"/>
                <wp:positionH relativeFrom="margin">
                  <wp:align>right</wp:align>
                </wp:positionH>
                <wp:positionV relativeFrom="paragraph">
                  <wp:posOffset>316438</wp:posOffset>
                </wp:positionV>
                <wp:extent cx="5690870" cy="4922520"/>
                <wp:effectExtent l="0" t="0" r="5080" b="0"/>
                <wp:wrapSquare wrapText="bothSides"/>
                <wp:docPr id="15041500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492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975A1" w14:textId="4C0326FA" w:rsidR="006E58B0" w:rsidRPr="006E58B0" w:rsidRDefault="002452EC" w:rsidP="002452EC">
                            <w:pPr>
                              <w:jc w:val="center"/>
                            </w:pPr>
                            <w:r w:rsidRPr="002452EC">
                              <w:rPr>
                                <w:noProof/>
                              </w:rPr>
                              <w:drawing>
                                <wp:inline distT="0" distB="0" distL="0" distR="0" wp14:anchorId="23DC82EB" wp14:editId="7D8AAC5B">
                                  <wp:extent cx="3132455" cy="4367530"/>
                                  <wp:effectExtent l="0" t="0" r="0" b="0"/>
                                  <wp:docPr id="712224780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455" cy="4367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A97E0" w14:textId="3455C497" w:rsidR="005F450F" w:rsidRPr="006E58B0" w:rsidRDefault="006E58B0" w:rsidP="00BC012E">
                            <w:pPr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6E58B0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Fig. 2 Loading patterns for </w:t>
                            </w:r>
                            <w:r w:rsidRPr="006E58B0">
                              <w:rPr>
                                <w:rFonts w:ascii="Times New Roman" w:hAnsi="Times New Roman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in situ </w:t>
                            </w:r>
                            <w:r w:rsidRPr="006E58B0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neutron diffraction measurements (</w:t>
                            </w:r>
                            <w:r w:rsidR="008927DD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6E58B0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1</w:t>
                            </w:r>
                            <w:r w:rsidR="00D2221A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Pr="006E58B0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5 </w:t>
                            </w:r>
                            <w:proofErr w:type="spellStart"/>
                            <w:r w:rsidRPr="006E58B0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6E58B0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="009E34ED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pecimens</w:t>
                            </w:r>
                            <w:r w:rsidR="008927DD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1F91" id="_x0000_s1027" type="#_x0000_t202" style="position:absolute;left:0;text-align:left;margin-left:396.9pt;margin-top:24.9pt;width:448.1pt;height:387.6pt;z-index: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" stroked="f">
                <v:textbox>
                  <w:txbxContent>
                    <w:p w14:paraId="0D4975A1" w14:textId="4C0326FA" w:rsidR="006E58B0" w:rsidRPr="006E58B0" w:rsidRDefault="002452EC" w:rsidP="002452EC">
                      <w:pPr>
                        <w:jc w:val="center"/>
                      </w:pPr>
                      <w:r w:rsidRPr="002452EC">
                        <w:rPr>
                          <w:noProof/>
                        </w:rPr>
                        <w:drawing>
                          <wp:inline distT="0" distB="0" distL="0" distR="0" wp14:anchorId="23DC82EB" wp14:editId="7D8AAC5B">
                            <wp:extent cx="3132455" cy="4367530"/>
                            <wp:effectExtent l="0" t="0" r="0" b="0"/>
                            <wp:docPr id="712224780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455" cy="4367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A97E0" w14:textId="3455C497" w:rsidR="005F450F" w:rsidRPr="006E58B0" w:rsidRDefault="006E58B0" w:rsidP="00BC012E">
                      <w:pPr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6E58B0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Fig. 2 Loading patterns for </w:t>
                      </w:r>
                      <w:r w:rsidRPr="006E58B0">
                        <w:rPr>
                          <w:rFonts w:ascii="Times New Roman" w:hAnsi="Times New Roman"/>
                          <w:i/>
                          <w:iCs/>
                          <w:sz w:val="22"/>
                          <w:szCs w:val="22"/>
                        </w:rPr>
                        <w:t xml:space="preserve">in situ </w:t>
                      </w:r>
                      <w:r w:rsidRPr="006E58B0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neutron diffraction measurements (</w:t>
                      </w:r>
                      <w:r w:rsidR="008927DD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the </w:t>
                      </w:r>
                      <w:r w:rsidRPr="006E58B0">
                        <w:rPr>
                          <w:rFonts w:ascii="Times New Roman" w:hAnsi="Times New Roman"/>
                          <w:sz w:val="22"/>
                          <w:szCs w:val="22"/>
                        </w:rPr>
                        <w:t>1</w:t>
                      </w:r>
                      <w:r w:rsidR="00D2221A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.</w:t>
                      </w:r>
                      <w:r w:rsidRPr="006E58B0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5 </w:t>
                      </w:r>
                      <w:proofErr w:type="spellStart"/>
                      <w:r w:rsidRPr="006E58B0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6E58B0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</w:t>
                      </w:r>
                      <w:r w:rsidR="009E34ED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pecimens</w:t>
                      </w:r>
                      <w:r w:rsidR="008927DD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5ADB" w:rsidRPr="00966CD4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determine </w:t>
      </w:r>
      <w:r w:rsidR="00E27733" w:rsidRPr="00966CD4">
        <w:rPr>
          <w:rFonts w:ascii="Times New Roman" w:eastAsia="游明朝" w:hAnsi="Times New Roman"/>
          <w:snapToGrid w:val="0"/>
          <w:kern w:val="0"/>
          <w:sz w:val="22"/>
          <w:szCs w:val="22"/>
        </w:rPr>
        <w:t xml:space="preserve">the </w:t>
      </w:r>
      <w:r w:rsidR="003F5ADB" w:rsidRPr="00966CD4">
        <w:rPr>
          <w:rFonts w:ascii="Times New Roman" w:eastAsia="游明朝" w:hAnsi="Times New Roman"/>
          <w:snapToGrid w:val="0"/>
          <w:kern w:val="0"/>
          <w:sz w:val="22"/>
          <w:szCs w:val="22"/>
        </w:rPr>
        <w:t>dislocation densi</w:t>
      </w:r>
      <w:r w:rsidR="003F5ADB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ty [</w:t>
      </w:r>
      <w:r w:rsidR="00AA221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2</w:t>
      </w:r>
      <w:r w:rsidR="00D33527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1</w:t>
      </w:r>
      <w:r w:rsidR="00E56646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,</w:t>
      </w:r>
      <w:r w:rsidR="00D33527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 xml:space="preserve"> </w:t>
      </w:r>
      <w:r w:rsidR="00AA221A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2</w:t>
      </w:r>
      <w:r w:rsidR="00D33527" w:rsidRPr="00E35368">
        <w:rPr>
          <w:rFonts w:ascii="Times New Roman" w:eastAsia="游明朝" w:hAnsi="Times New Roman" w:hint="eastAsia"/>
          <w:snapToGrid w:val="0"/>
          <w:kern w:val="0"/>
          <w:sz w:val="22"/>
          <w:szCs w:val="22"/>
        </w:rPr>
        <w:t>2</w:t>
      </w:r>
      <w:r w:rsidR="003F5ADB" w:rsidRPr="00E35368">
        <w:rPr>
          <w:rFonts w:ascii="Times New Roman" w:eastAsia="游明朝" w:hAnsi="Times New Roman"/>
          <w:snapToGrid w:val="0"/>
          <w:kern w:val="0"/>
          <w:sz w:val="22"/>
          <w:szCs w:val="22"/>
        </w:rPr>
        <w:t>].</w:t>
      </w:r>
    </w:p>
    <w:p w14:paraId="265D040E" w14:textId="7FDEE20F" w:rsidR="004302AA" w:rsidRPr="00126A33" w:rsidRDefault="004302AA" w:rsidP="00024CF7">
      <w:pPr>
        <w:adjustRightInd w:val="0"/>
        <w:snapToGrid w:val="0"/>
        <w:spacing w:line="360" w:lineRule="auto"/>
        <w:ind w:firstLineChars="135" w:firstLine="297"/>
        <w:rPr>
          <w:rFonts w:ascii="Times New Roman" w:hAnsi="Times New Roman"/>
          <w:snapToGrid w:val="0"/>
          <w:kern w:val="0"/>
          <w:sz w:val="22"/>
          <w:szCs w:val="22"/>
        </w:rPr>
      </w:pPr>
    </w:p>
    <w:p w14:paraId="423D9002" w14:textId="54F6EA66" w:rsidR="00A32ADB" w:rsidRPr="00EC20C2" w:rsidRDefault="00A32ADB" w:rsidP="00677A23">
      <w:pPr>
        <w:pStyle w:val="ab"/>
        <w:numPr>
          <w:ilvl w:val="0"/>
          <w:numId w:val="14"/>
        </w:numPr>
        <w:adjustRightInd w:val="0"/>
        <w:snapToGrid w:val="0"/>
        <w:spacing w:line="360" w:lineRule="auto"/>
        <w:ind w:leftChars="0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  <w:r w:rsidRPr="00EC20C2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Experimental results </w:t>
      </w:r>
    </w:p>
    <w:p w14:paraId="7799E829" w14:textId="48E318D2" w:rsidR="00677A23" w:rsidRPr="00FD1D61" w:rsidRDefault="00677A23" w:rsidP="00677A23">
      <w:pPr>
        <w:adjustRightInd w:val="0"/>
        <w:snapToGrid w:val="0"/>
        <w:spacing w:line="360" w:lineRule="auto"/>
        <w:rPr>
          <w:rFonts w:ascii="Times New Roman" w:hAnsi="Times New Roman"/>
          <w:b/>
          <w:bCs/>
          <w:i/>
          <w:iCs/>
          <w:snapToGrid w:val="0"/>
          <w:kern w:val="0"/>
          <w:sz w:val="22"/>
          <w:szCs w:val="22"/>
        </w:rPr>
      </w:pPr>
      <w:r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3.1 </w:t>
      </w:r>
      <w:r w:rsidR="009335C7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Microstructure</w:t>
      </w:r>
      <w:r w:rsidR="00925C88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 and hardness</w:t>
      </w:r>
    </w:p>
    <w:p w14:paraId="725C501F" w14:textId="0E24EDB5" w:rsidR="007B2F9D" w:rsidRPr="00E35368" w:rsidRDefault="007B2F9D" w:rsidP="007B2F9D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microstructures of these specimens consist of ferrite and cementite, as reported in our previous </w:t>
      </w:r>
      <w:r w:rsidR="002419D1" w:rsidRPr="00E35368">
        <w:rPr>
          <w:rFonts w:ascii="Times New Roman" w:hAnsi="Times New Roman"/>
          <w:snapToGrid w:val="0"/>
          <w:kern w:val="0"/>
          <w:sz w:val="22"/>
          <w:szCs w:val="22"/>
        </w:rPr>
        <w:t>reports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[</w:t>
      </w:r>
      <w:r w:rsidR="0069793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26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69793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29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]. </w:t>
      </w:r>
      <w:r w:rsidR="00FA0191" w:rsidRPr="00E35368">
        <w:rPr>
          <w:rFonts w:ascii="Times New Roman" w:hAnsi="Times New Roman"/>
          <w:sz w:val="22"/>
          <w:szCs w:val="22"/>
        </w:rPr>
        <w:t xml:space="preserve">The average ASTM grain sizes of these specimens, as determined from SEM observations, were approximately 1.5 </w:t>
      </w:r>
      <w:proofErr w:type="spellStart"/>
      <w:r w:rsidR="00FA0191" w:rsidRPr="00E35368">
        <w:rPr>
          <w:rFonts w:ascii="Times New Roman" w:hAnsi="Times New Roman"/>
          <w:sz w:val="22"/>
          <w:szCs w:val="22"/>
        </w:rPr>
        <w:t>μm</w:t>
      </w:r>
      <w:proofErr w:type="spellEnd"/>
      <w:r w:rsidR="00FA0191" w:rsidRPr="00E35368">
        <w:rPr>
          <w:rFonts w:ascii="Times New Roman" w:hAnsi="Times New Roman"/>
          <w:sz w:val="22"/>
          <w:szCs w:val="22"/>
        </w:rPr>
        <w:t xml:space="preserve"> and 0.47 </w:t>
      </w:r>
      <w:proofErr w:type="spellStart"/>
      <w:r w:rsidR="00FA0191" w:rsidRPr="00E35368">
        <w:rPr>
          <w:rFonts w:ascii="Times New Roman" w:hAnsi="Times New Roman"/>
          <w:sz w:val="22"/>
          <w:szCs w:val="22"/>
        </w:rPr>
        <w:t>μm</w:t>
      </w:r>
      <w:proofErr w:type="spellEnd"/>
      <w:r w:rsidR="00FA0191" w:rsidRPr="00E35368">
        <w:rPr>
          <w:rFonts w:ascii="Times New Roman" w:hAnsi="Times New Roman"/>
          <w:sz w:val="22"/>
          <w:szCs w:val="22"/>
        </w:rPr>
        <w:t xml:space="preserve">, respectively.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these specimens, nearly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spherical and tiny cementite particles were scattered mostly at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ferrite grain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boundaries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4373C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="00E31F3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microstructure of the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reference sample</w:t>
      </w:r>
      <w:r w:rsidR="00E31F3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with</w:t>
      </w:r>
      <w:r w:rsidR="00E31F3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 </w:t>
      </w:r>
      <w:r w:rsidR="00E31F3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ferrite</w:t>
      </w:r>
      <w:r w:rsidR="00E31F3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grain size of 46.2 </w:t>
      </w:r>
      <w:proofErr w:type="spellStart"/>
      <w:r w:rsidR="00E31F39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E31F3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consisted of ferrite and pearlite [3</w:t>
      </w:r>
      <w:r w:rsidR="009442A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0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69793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32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].</w:t>
      </w:r>
    </w:p>
    <w:p w14:paraId="77D4D371" w14:textId="4C8296F0" w:rsidR="00D94845" w:rsidRPr="00FD1D61" w:rsidRDefault="00FA1F60" w:rsidP="00697931">
      <w:pPr>
        <w:adjustRightInd w:val="0"/>
        <w:snapToGrid w:val="0"/>
        <w:spacing w:line="360" w:lineRule="auto"/>
        <w:ind w:firstLineChars="150" w:firstLine="331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Fig</w:t>
      </w:r>
      <w:r w:rsidR="00FA0191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.</w:t>
      </w:r>
      <w:r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 </w:t>
      </w:r>
      <w:r w:rsidR="003527CB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3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show</w:t>
      </w:r>
      <w:r w:rsidR="0029555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the IPF maps for three directions, ND, TD,</w:t>
      </w:r>
      <w:r w:rsidR="004C500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R</w:t>
      </w:r>
      <w:r w:rsidR="004C500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</w:t>
      </w:r>
      <w:r w:rsidR="009611A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</w:t>
      </w:r>
      <w:r w:rsidR="007621A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parallel t</w:t>
      </w:r>
      <w:r w:rsidR="009611A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o</w:t>
      </w:r>
      <w:r w:rsidR="007621A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the</w:t>
      </w:r>
      <w:r w:rsidR="009611A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4C500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tensile direction</w:t>
      </w:r>
      <w:r w:rsidR="002902F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956C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The Vickers indent is observed i</w:t>
      </w:r>
      <w:r w:rsidR="005374B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n the central </w:t>
      </w:r>
      <w:r w:rsidR="00956C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region of each micrograph</w:t>
      </w:r>
      <w:r w:rsidR="006755B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543B3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showing HV190 for the 1.5 </w:t>
      </w:r>
      <w:proofErr w:type="spellStart"/>
      <w:r w:rsidR="00543B3E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543B3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specimen and H</w:t>
      </w:r>
      <w:r w:rsidR="00E37EB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V 290 for the 0.47 </w:t>
      </w:r>
      <w:proofErr w:type="spellStart"/>
      <w:r w:rsidR="00E37EB1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E37EB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01430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As observed, t</w:t>
      </w:r>
      <w:r w:rsidR="00F514F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he shape of grain is elongated in the indent region</w:t>
      </w:r>
      <w:r w:rsidR="0069793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4D297E" w:rsidRPr="007B2F9D">
        <w:rPr>
          <w:rFonts w:ascii="Times New Roman" w:hAnsi="Times New Roman"/>
          <w:noProof/>
          <w:snapToGrid w:val="0"/>
          <w:kern w:val="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8165CDB" wp14:editId="53BD5451">
                <wp:simplePos x="0" y="0"/>
                <wp:positionH relativeFrom="margin">
                  <wp:align>right</wp:align>
                </wp:positionH>
                <wp:positionV relativeFrom="paragraph">
                  <wp:posOffset>227149</wp:posOffset>
                </wp:positionV>
                <wp:extent cx="5596890" cy="6505575"/>
                <wp:effectExtent l="0" t="0" r="3810" b="9525"/>
                <wp:wrapSquare wrapText="bothSides"/>
                <wp:docPr id="364170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890" cy="650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2665D" w14:textId="46BBB245" w:rsidR="006D7605" w:rsidRDefault="002B33A8" w:rsidP="002B33A8">
                            <w:pPr>
                              <w:pStyle w:val="Default"/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9B2CCF8" wp14:editId="5ACEC55E">
                                  <wp:extent cx="5185440" cy="4893120"/>
                                  <wp:effectExtent l="0" t="0" r="0" b="3175"/>
                                  <wp:docPr id="632463756" name="図 18" descr="ダイアグラム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2463756" name="図 18" descr="ダイアグラム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5440" cy="489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38C87F" w14:textId="44C8A13E" w:rsidR="007B2F9D" w:rsidRPr="007E4083" w:rsidRDefault="005879DB" w:rsidP="005879DB">
                            <w:pPr>
                              <w:rPr>
                                <w:rFonts w:ascii="Times New Roman" w:hAnsi="Times New Roman"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Fig. </w:t>
                            </w:r>
                            <w:r w:rsidR="001768A5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3</w:t>
                            </w:r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Inverse pole figure (IPF) maps of the 1.5 </w:t>
                            </w:r>
                            <w:proofErr w:type="spellStart"/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specimen ((a)-(c)) and 0.47 </w:t>
                            </w:r>
                            <w:proofErr w:type="spellStart"/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specimen ((d)</w:t>
                            </w:r>
                            <w:r w:rsidR="002B33A8"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-(f))</w:t>
                            </w:r>
                            <w:r w:rsidR="006B0591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,</w:t>
                            </w:r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where (a) and (d) are corresponding to ND, (b) and (e) RD, and (c) and (f) TD</w:t>
                            </w:r>
                            <w:r w:rsidR="001B1714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,</w:t>
                            </w:r>
                            <w:r w:rsidR="00CF1B7C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respectively</w:t>
                            </w:r>
                            <w:r w:rsidR="001B1714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and (g) </w:t>
                            </w:r>
                            <w:r w:rsidR="00681026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crystal orientation </w:t>
                            </w:r>
                            <w:r w:rsidR="008A1B41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color scale</w:t>
                            </w:r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Vickers indentation was made in the central region of each </w:t>
                            </w:r>
                            <w:r w:rsidR="00CF1B7C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micrograph</w:t>
                            </w:r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(indent area: 589.4 μm</w:t>
                            </w:r>
                            <w:r w:rsidRPr="00BB1F60">
                              <w:rPr>
                                <w:rFonts w:ascii="Times New Roman" w:hAnsi="Times New Roman"/>
                                <w:sz w:val="22"/>
                                <w:szCs w:val="22"/>
                                <w:vertAlign w:val="superscript"/>
                              </w:rPr>
                              <w:t>2</w:t>
                            </w:r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(1.5 </w:t>
                            </w:r>
                            <w:proofErr w:type="spellStart"/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) and 343.2 μm</w:t>
                            </w:r>
                            <w:r w:rsidRPr="008A4ED4">
                              <w:rPr>
                                <w:rFonts w:ascii="Times New Roman" w:hAnsi="Times New Roman"/>
                                <w:sz w:val="22"/>
                                <w:szCs w:val="22"/>
                                <w:vertAlign w:val="superscript"/>
                              </w:rPr>
                              <w:t>2</w:t>
                            </w:r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(0.47 </w:t>
                            </w:r>
                            <w:proofErr w:type="spellStart"/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6D76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), respectively).</w:t>
                            </w:r>
                            <w:r w:rsidR="007E4083" w:rsidRPr="007E4083">
                              <w:rPr>
                                <w:rFonts w:ascii="Times New Roman" w:hAnsi="Times New Roman" w:hint="eastAsia"/>
                                <w:color w:val="EE0000"/>
                                <w:sz w:val="22"/>
                                <w:szCs w:val="22"/>
                              </w:rPr>
                              <w:t xml:space="preserve"> These </w:t>
                            </w:r>
                            <w:r w:rsidR="007E4083" w:rsidRPr="007E4083">
                              <w:rPr>
                                <w:rFonts w:ascii="Times New Roman" w:hAnsi="Times New Roman"/>
                                <w:color w:val="EE0000"/>
                                <w:sz w:val="22"/>
                                <w:szCs w:val="22"/>
                              </w:rPr>
                              <w:t xml:space="preserve">EBSD IPF maps </w:t>
                            </w:r>
                            <w:r w:rsidR="007E4083" w:rsidRPr="007E4083">
                              <w:rPr>
                                <w:rFonts w:ascii="Times New Roman" w:hAnsi="Times New Roman" w:hint="eastAsia"/>
                                <w:color w:val="EE0000"/>
                                <w:sz w:val="22"/>
                                <w:szCs w:val="22"/>
                              </w:rPr>
                              <w:t xml:space="preserve">were obtained after the </w:t>
                            </w:r>
                            <w:r w:rsidR="007E4083" w:rsidRPr="007E4083">
                              <w:rPr>
                                <w:rFonts w:ascii="Times New Roman" w:hAnsi="Times New Roman"/>
                                <w:color w:val="EE0000"/>
                                <w:sz w:val="22"/>
                                <w:szCs w:val="22"/>
                              </w:rPr>
                              <w:t>application of a cleanup procedure (Grain Dilation with a tolerance angle of 5° and a minimum grain size of 2 pixels</w:t>
                            </w:r>
                            <w:r w:rsidR="003C7CAD">
                              <w:rPr>
                                <w:rFonts w:ascii="Times New Roman" w:hAnsi="Times New Roman" w:hint="eastAsia"/>
                                <w:color w:val="EE0000"/>
                                <w:sz w:val="22"/>
                                <w:szCs w:val="22"/>
                              </w:rPr>
                              <w:t>)</w:t>
                            </w:r>
                            <w:r w:rsidR="00343339">
                              <w:rPr>
                                <w:rFonts w:ascii="Times New Roman" w:hAnsi="Times New Roman" w:hint="eastAsia"/>
                                <w:color w:val="EE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65CDB" id="_x0000_s1028" type="#_x0000_t202" style="position:absolute;left:0;text-align:left;margin-left:389.5pt;margin-top:17.9pt;width:440.7pt;height:512.25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" stroked="f">
                <v:textbox>
                  <w:txbxContent>
                    <w:p w14:paraId="2FD2665D" w14:textId="46BBB245" w:rsidR="006D7605" w:rsidRDefault="002B33A8" w:rsidP="002B33A8">
                      <w:pPr>
                        <w:pStyle w:val="Default"/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9B2CCF8" wp14:editId="5ACEC55E">
                            <wp:extent cx="5185440" cy="4893120"/>
                            <wp:effectExtent l="0" t="0" r="0" b="3175"/>
                            <wp:docPr id="632463756" name="図 18" descr="ダイアグラム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2463756" name="図 18" descr="ダイアグラム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5440" cy="489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38C87F" w14:textId="44C8A13E" w:rsidR="007B2F9D" w:rsidRPr="007E4083" w:rsidRDefault="005879DB" w:rsidP="005879DB">
                      <w:pPr>
                        <w:rPr>
                          <w:rFonts w:ascii="Times New Roman" w:hAnsi="Times New Roman"/>
                          <w:color w:val="EE0000"/>
                          <w:sz w:val="22"/>
                          <w:szCs w:val="22"/>
                        </w:rPr>
                      </w:pPr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Fig. </w:t>
                      </w:r>
                      <w:r w:rsidR="001768A5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3</w:t>
                      </w:r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Inverse pole figure (IPF) maps of the 1.5 </w:t>
                      </w:r>
                      <w:proofErr w:type="spellStart"/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specimen ((a)-(c)) and 0.47 </w:t>
                      </w:r>
                      <w:proofErr w:type="spellStart"/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specimen ((d)</w:t>
                      </w:r>
                      <w:r w:rsidR="002B33A8"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>-(f))</w:t>
                      </w:r>
                      <w:r w:rsidR="006B0591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,</w:t>
                      </w:r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where (a) and (d) are corresponding to ND, (b) and (e) RD, and (c) and (f) TD</w:t>
                      </w:r>
                      <w:r w:rsidR="001B1714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,</w:t>
                      </w:r>
                      <w:r w:rsidR="00CF1B7C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respectively</w:t>
                      </w:r>
                      <w:r w:rsidR="001B1714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and (g) </w:t>
                      </w:r>
                      <w:r w:rsidR="00681026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crystal orientation </w:t>
                      </w:r>
                      <w:r w:rsidR="008A1B41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color scale</w:t>
                      </w:r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Vickers indentation was made in the central region of each </w:t>
                      </w:r>
                      <w:r w:rsidR="00CF1B7C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micrograph</w:t>
                      </w:r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(indent area: 589.4 μm</w:t>
                      </w:r>
                      <w:r w:rsidRPr="00BB1F60">
                        <w:rPr>
                          <w:rFonts w:ascii="Times New Roman" w:hAnsi="Times New Roman"/>
                          <w:sz w:val="22"/>
                          <w:szCs w:val="22"/>
                          <w:vertAlign w:val="superscript"/>
                        </w:rPr>
                        <w:t>2</w:t>
                      </w:r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(1.5 </w:t>
                      </w:r>
                      <w:proofErr w:type="spellStart"/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) and 343.2 μm</w:t>
                      </w:r>
                      <w:r w:rsidRPr="008A4ED4">
                        <w:rPr>
                          <w:rFonts w:ascii="Times New Roman" w:hAnsi="Times New Roman"/>
                          <w:sz w:val="22"/>
                          <w:szCs w:val="22"/>
                          <w:vertAlign w:val="superscript"/>
                        </w:rPr>
                        <w:t>2</w:t>
                      </w:r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(0.47 </w:t>
                      </w:r>
                      <w:proofErr w:type="spellStart"/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6D76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), respectively).</w:t>
                      </w:r>
                      <w:r w:rsidR="007E4083" w:rsidRPr="007E4083">
                        <w:rPr>
                          <w:rFonts w:ascii="Times New Roman" w:hAnsi="Times New Roman" w:hint="eastAsia"/>
                          <w:color w:val="EE0000"/>
                          <w:sz w:val="22"/>
                          <w:szCs w:val="22"/>
                        </w:rPr>
                        <w:t xml:space="preserve"> These </w:t>
                      </w:r>
                      <w:r w:rsidR="007E4083" w:rsidRPr="007E4083">
                        <w:rPr>
                          <w:rFonts w:ascii="Times New Roman" w:hAnsi="Times New Roman"/>
                          <w:color w:val="EE0000"/>
                          <w:sz w:val="22"/>
                          <w:szCs w:val="22"/>
                        </w:rPr>
                        <w:t xml:space="preserve">EBSD IPF maps </w:t>
                      </w:r>
                      <w:r w:rsidR="007E4083" w:rsidRPr="007E4083">
                        <w:rPr>
                          <w:rFonts w:ascii="Times New Roman" w:hAnsi="Times New Roman" w:hint="eastAsia"/>
                          <w:color w:val="EE0000"/>
                          <w:sz w:val="22"/>
                          <w:szCs w:val="22"/>
                        </w:rPr>
                        <w:t xml:space="preserve">were obtained after the </w:t>
                      </w:r>
                      <w:r w:rsidR="007E4083" w:rsidRPr="007E4083">
                        <w:rPr>
                          <w:rFonts w:ascii="Times New Roman" w:hAnsi="Times New Roman"/>
                          <w:color w:val="EE0000"/>
                          <w:sz w:val="22"/>
                          <w:szCs w:val="22"/>
                        </w:rPr>
                        <w:t>application of a cleanup procedure (Grain Dilation with a tolerance angle of 5° and a minimum grain size of 2 pixels</w:t>
                      </w:r>
                      <w:r w:rsidR="003C7CAD">
                        <w:rPr>
                          <w:rFonts w:ascii="Times New Roman" w:hAnsi="Times New Roman" w:hint="eastAsia"/>
                          <w:color w:val="EE0000"/>
                          <w:sz w:val="22"/>
                          <w:szCs w:val="22"/>
                        </w:rPr>
                        <w:t>)</w:t>
                      </w:r>
                      <w:r w:rsidR="00343339">
                        <w:rPr>
                          <w:rFonts w:ascii="Times New Roman" w:hAnsi="Times New Roman" w:hint="eastAsia"/>
                          <w:color w:val="EE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14F9">
        <w:rPr>
          <w:rFonts w:ascii="Times New Roman" w:hAnsi="Times New Roman" w:hint="eastAsia"/>
          <w:snapToGrid w:val="0"/>
          <w:kern w:val="0"/>
          <w:sz w:val="22"/>
          <w:szCs w:val="22"/>
        </w:rPr>
        <w:t>sug</w:t>
      </w:r>
      <w:r w:rsidR="00F514F9" w:rsidRPr="00F773C6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gesting </w:t>
      </w:r>
      <w:r w:rsidR="009D5F01" w:rsidRPr="00F773C6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occurrence of </w:t>
      </w:r>
      <w:r w:rsidR="00F514F9" w:rsidRPr="00F773C6">
        <w:rPr>
          <w:rFonts w:ascii="Times New Roman" w:hAnsi="Times New Roman" w:hint="eastAsia"/>
          <w:snapToGrid w:val="0"/>
          <w:kern w:val="0"/>
          <w:sz w:val="22"/>
          <w:szCs w:val="22"/>
        </w:rPr>
        <w:t>plastic flow by dislocation motion.</w:t>
      </w:r>
      <w:r w:rsidR="00956C46" w:rsidRPr="00FD1D61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 </w:t>
      </w:r>
    </w:p>
    <w:p w14:paraId="2E35C49B" w14:textId="736EEF6E" w:rsidR="009335C7" w:rsidRPr="00FD1D61" w:rsidRDefault="00104D48" w:rsidP="00104D48">
      <w:pPr>
        <w:adjustRightInd w:val="0"/>
        <w:snapToGrid w:val="0"/>
        <w:spacing w:line="360" w:lineRule="auto"/>
        <w:rPr>
          <w:rFonts w:ascii="Times New Roman" w:hAnsi="Times New Roman"/>
          <w:b/>
          <w:bCs/>
          <w:i/>
          <w:iCs/>
          <w:snapToGrid w:val="0"/>
          <w:kern w:val="0"/>
          <w:sz w:val="22"/>
          <w:szCs w:val="22"/>
        </w:rPr>
      </w:pPr>
      <w:r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3.2 Tensile behavior</w:t>
      </w:r>
    </w:p>
    <w:p w14:paraId="2E9CA01D" w14:textId="6B535991" w:rsidR="00126A33" w:rsidRDefault="00F92756" w:rsidP="00024CF7">
      <w:pPr>
        <w:adjustRightInd w:val="0"/>
        <w:snapToGrid w:val="0"/>
        <w:spacing w:line="360" w:lineRule="auto"/>
        <w:ind w:firstLineChars="135" w:firstLine="297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Nominal (</w:t>
      </w:r>
      <w:r w:rsidR="00147E2F" w:rsidRPr="00E35368">
        <w:rPr>
          <w:rFonts w:ascii="Times New Roman" w:hAnsi="Times New Roman"/>
          <w:snapToGrid w:val="0"/>
          <w:kern w:val="0"/>
          <w:sz w:val="22"/>
          <w:szCs w:val="22"/>
        </w:rPr>
        <w:t>e</w:t>
      </w:r>
      <w:r w:rsidR="00BD39BA" w:rsidRPr="00E35368">
        <w:rPr>
          <w:rFonts w:ascii="Times New Roman" w:hAnsi="Times New Roman"/>
          <w:snapToGrid w:val="0"/>
          <w:kern w:val="0"/>
          <w:sz w:val="22"/>
          <w:szCs w:val="22"/>
        </w:rPr>
        <w:t>ngineering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BD39B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stress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BD39B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strain curves of the three </w:t>
      </w:r>
      <w:r w:rsidR="00C324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specimens</w:t>
      </w:r>
      <w:r w:rsidR="00BD39B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are depicted in </w:t>
      </w:r>
      <w:r w:rsidR="00BD39BA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Fig. </w:t>
      </w:r>
      <w:r w:rsidR="0043677F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4</w:t>
      </w:r>
      <w:r w:rsidR="003F572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  <w:r w:rsidR="00BD39B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70752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tensile tests, discontinuous yielding </w:t>
      </w:r>
      <w:r w:rsidR="005E1F0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occurred</w:t>
      </w:r>
      <w:r w:rsidR="0070752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 all </w:t>
      </w:r>
      <w:r w:rsidR="006B116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specimens</w:t>
      </w:r>
      <w:r w:rsidR="005E1F0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The </w:t>
      </w:r>
      <w:proofErr w:type="spellStart"/>
      <w:r w:rsidR="005E1F02" w:rsidRPr="00E35368">
        <w:rPr>
          <w:rFonts w:ascii="Times New Roman" w:hAnsi="Times New Roman"/>
          <w:snapToGrid w:val="0"/>
          <w:kern w:val="0"/>
          <w:sz w:val="22"/>
          <w:szCs w:val="22"/>
        </w:rPr>
        <w:t>Lüders</w:t>
      </w:r>
      <w:proofErr w:type="spellEnd"/>
      <w:r w:rsidR="00980EC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strain becomes larger with 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980EC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decreas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 in </w:t>
      </w:r>
      <w:r w:rsidR="00980EC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grain size</w:t>
      </w:r>
      <w:r w:rsidR="00E7204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 which correspond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E7204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4F06D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to</w:t>
      </w:r>
      <w:r w:rsidR="00E7204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347A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reduction in 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6B21F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work-hardening rate </w:t>
      </w:r>
      <w:r w:rsidR="00FF32C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after </w:t>
      </w:r>
      <w:r w:rsidR="007347A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proofErr w:type="spellStart"/>
      <w:r w:rsidR="00FF32C7" w:rsidRPr="00E35368">
        <w:rPr>
          <w:rFonts w:ascii="Times New Roman" w:hAnsi="Times New Roman"/>
          <w:snapToGrid w:val="0"/>
          <w:kern w:val="0"/>
          <w:sz w:val="22"/>
          <w:szCs w:val="22"/>
        </w:rPr>
        <w:t>Lüders</w:t>
      </w:r>
      <w:proofErr w:type="spellEnd"/>
      <w:r w:rsidR="00FF32C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deformation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FF32C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as 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demonstrated </w:t>
      </w:r>
      <w:r w:rsidR="0000487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by Tsuchida </w:t>
      </w:r>
      <w:r w:rsidR="00004871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et al.</w:t>
      </w:r>
      <w:r w:rsidR="0000487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[</w:t>
      </w:r>
      <w:r w:rsidR="004618C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37</w:t>
      </w:r>
      <w:r w:rsidR="00B40C7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].</w:t>
      </w:r>
      <w:r w:rsidR="006B21F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218B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As shown in </w:t>
      </w:r>
      <w:r w:rsidR="007218BA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Fig. </w:t>
      </w:r>
      <w:r w:rsidR="001768A5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2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b</w:t>
      </w:r>
      <w:r w:rsidR="007218B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AB100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tensile loading was </w:t>
      </w:r>
      <w:r w:rsidR="007218BA" w:rsidRPr="00E35368">
        <w:rPr>
          <w:rFonts w:ascii="Times New Roman" w:hAnsi="Times New Roman"/>
          <w:snapToGrid w:val="0"/>
          <w:kern w:val="0"/>
          <w:sz w:val="22"/>
          <w:szCs w:val="22"/>
        </w:rPr>
        <w:t>interrupted</w:t>
      </w:r>
      <w:r w:rsidR="00BA76F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347AB" w:rsidRPr="00E35368">
        <w:rPr>
          <w:rFonts w:ascii="Times New Roman" w:hAnsi="Times New Roman"/>
          <w:snapToGrid w:val="0"/>
          <w:kern w:val="0"/>
          <w:sz w:val="22"/>
          <w:szCs w:val="22"/>
        </w:rPr>
        <w:t>(</w:t>
      </w:r>
      <w:r w:rsidR="00BA76F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ceased</w:t>
      </w:r>
      <w:r w:rsidR="007347AB" w:rsidRPr="00E35368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BA76F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unloaded to examine </w:t>
      </w:r>
      <w:r w:rsidR="007347A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8B7D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residual &lt;</w:t>
      </w:r>
      <w:proofErr w:type="spellStart"/>
      <w:r w:rsidR="008B7D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8B7D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intergranular </w:t>
      </w:r>
      <w:r w:rsidR="00664FB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strains</w:t>
      </w:r>
      <w:r w:rsidR="008B7D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  <w:r w:rsidR="007218B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>The c</w:t>
      </w:r>
      <w:r w:rsidR="0083122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ompression flow curves </w:t>
      </w:r>
      <w:r w:rsidR="00C66E9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were</w:t>
      </w:r>
      <w:r w:rsidR="00897DC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not </w:t>
      </w:r>
      <w:r w:rsidR="0090116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satisfactor</w:t>
      </w:r>
      <w:r w:rsidR="001440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ily</w:t>
      </w:r>
      <w:r w:rsidR="0090116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1440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accurate </w:t>
      </w:r>
      <w:r w:rsidR="00897DC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because the gauge length was too short and </w:t>
      </w:r>
      <w:r w:rsidR="0094469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hence</w:t>
      </w:r>
      <w:r w:rsidR="007347AB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AE509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347A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AE509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deformation</w:t>
      </w:r>
      <w:r w:rsidR="00DE4FC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A503C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was</w:t>
      </w:r>
      <w:r w:rsidR="00633C0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633C0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lastRenderedPageBreak/>
        <w:t>macroscopically</w:t>
      </w:r>
      <w:r w:rsidR="00A503C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633C0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inhomogeneo</w:t>
      </w:r>
      <w:r w:rsidR="00A503C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us</w:t>
      </w:r>
      <w:r w:rsidR="004F20A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E4FC5" w:rsidRPr="00E35368">
        <w:rPr>
          <w:rFonts w:ascii="Times New Roman" w:hAnsi="Times New Roman"/>
          <w:snapToGrid w:val="0"/>
          <w:kern w:val="0"/>
          <w:sz w:val="22"/>
          <w:szCs w:val="22"/>
        </w:rPr>
        <w:t>without</w:t>
      </w:r>
      <w:r w:rsidR="00DE4FC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sho</w:t>
      </w:r>
      <w:r w:rsidR="004B0BC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wing </w:t>
      </w:r>
      <w:r w:rsidR="007347A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an </w:t>
      </w:r>
      <w:r w:rsidR="004B0BC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apparent </w:t>
      </w:r>
      <w:proofErr w:type="spellStart"/>
      <w:r w:rsidR="00C366D5" w:rsidRPr="00E35368">
        <w:rPr>
          <w:rFonts w:ascii="Times New Roman" w:hAnsi="Times New Roman"/>
          <w:snapToGrid w:val="0"/>
          <w:kern w:val="0"/>
          <w:sz w:val="22"/>
          <w:szCs w:val="22"/>
        </w:rPr>
        <w:t>Lüders</w:t>
      </w:r>
      <w:proofErr w:type="spellEnd"/>
      <w:r w:rsidR="00C366D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deformation </w:t>
      </w:r>
      <w:r w:rsidR="007347A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as </w:t>
      </w:r>
      <w:r w:rsidR="00FE4C2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observed </w:t>
      </w:r>
      <w:r w:rsidR="007347A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the </w:t>
      </w:r>
      <w:r w:rsidR="004B0BC1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tensile test</w:t>
      </w:r>
      <w:r w:rsidR="00DF174F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BB674D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However, </w:t>
      </w:r>
      <w:r w:rsidR="00F34F3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some complementary insights </w:t>
      </w:r>
      <w:r w:rsidR="008D0CAE">
        <w:rPr>
          <w:rFonts w:ascii="Times New Roman" w:hAnsi="Times New Roman"/>
          <w:snapToGrid w:val="0"/>
          <w:kern w:val="0"/>
          <w:sz w:val="22"/>
          <w:szCs w:val="22"/>
        </w:rPr>
        <w:t>c</w:t>
      </w:r>
      <w:r w:rsidR="00F34F3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ould be obtained from the </w:t>
      </w:r>
      <w:r w:rsidR="00760507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results of </w:t>
      </w:r>
      <w:r w:rsidR="00760507" w:rsidRPr="00126A33">
        <w:rPr>
          <w:rFonts w:ascii="Times New Roman" w:hAnsi="Times New Roman" w:hint="eastAsia"/>
          <w:i/>
          <w:iCs/>
          <w:snapToGrid w:val="0"/>
          <w:kern w:val="0"/>
          <w:sz w:val="22"/>
          <w:szCs w:val="22"/>
        </w:rPr>
        <w:t>in situ</w:t>
      </w:r>
      <w:r w:rsidR="00760507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D24D4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ND</w:t>
      </w:r>
      <w:r w:rsidR="00760507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measurements.</w:t>
      </w:r>
    </w:p>
    <w:p w14:paraId="310E71D5" w14:textId="3FAD1B4F" w:rsidR="00104D48" w:rsidRDefault="00104D48" w:rsidP="00024CF7">
      <w:pPr>
        <w:adjustRightInd w:val="0"/>
        <w:snapToGrid w:val="0"/>
        <w:spacing w:line="360" w:lineRule="auto"/>
        <w:ind w:firstLineChars="135" w:firstLine="297"/>
        <w:rPr>
          <w:rFonts w:ascii="Times New Roman" w:hAnsi="Times New Roman"/>
          <w:snapToGrid w:val="0"/>
          <w:kern w:val="0"/>
          <w:sz w:val="22"/>
          <w:szCs w:val="22"/>
        </w:rPr>
      </w:pPr>
    </w:p>
    <w:p w14:paraId="0D7AE7B1" w14:textId="3B748BEB" w:rsidR="00104D48" w:rsidRPr="00FD1D61" w:rsidRDefault="00104D48" w:rsidP="00104D48">
      <w:pPr>
        <w:adjustRightInd w:val="0"/>
        <w:snapToGrid w:val="0"/>
        <w:spacing w:line="360" w:lineRule="auto"/>
        <w:rPr>
          <w:rFonts w:ascii="Times New Roman" w:hAnsi="Times New Roman"/>
          <w:b/>
          <w:bCs/>
          <w:i/>
          <w:iCs/>
          <w:snapToGrid w:val="0"/>
          <w:kern w:val="0"/>
          <w:sz w:val="22"/>
          <w:szCs w:val="22"/>
        </w:rPr>
      </w:pPr>
      <w:r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3.3 </w:t>
      </w:r>
      <w:r w:rsidR="00830FB2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Results of </w:t>
      </w:r>
      <w:r w:rsidR="0035451F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in situ </w:t>
      </w:r>
      <w:r w:rsidR="00830FB2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neutron diffraction</w:t>
      </w:r>
      <w:r w:rsidR="00124D69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 during </w:t>
      </w:r>
      <w:r w:rsidR="00A67AE2" w:rsidRPr="00FD1D61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loading and unloading</w:t>
      </w:r>
    </w:p>
    <w:p w14:paraId="659C8241" w14:textId="7B932BCA" w:rsidR="00794750" w:rsidRPr="00E35368" w:rsidRDefault="00312445" w:rsidP="00024CF7">
      <w:pPr>
        <w:adjustRightInd w:val="0"/>
        <w:snapToGrid w:val="0"/>
        <w:spacing w:line="360" w:lineRule="auto"/>
        <w:ind w:firstLineChars="135" w:firstLine="297"/>
        <w:rPr>
          <w:rFonts w:ascii="Times New Roman" w:hAnsi="Times New Roman"/>
          <w:snapToGrid w:val="0"/>
          <w:kern w:val="0"/>
          <w:sz w:val="22"/>
          <w:szCs w:val="22"/>
        </w:rPr>
      </w:pP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Examples of the obtained </w:t>
      </w:r>
      <w:r w:rsidR="007D24D4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ND 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diffraction profiles are pre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sented in </w:t>
      </w:r>
      <w:r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Fig. </w:t>
      </w:r>
      <w:r w:rsidR="003527CB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5</w:t>
      </w:r>
      <w:r w:rsidR="001541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where </w:t>
      </w:r>
      <w:r w:rsidR="006D458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15414A" w:rsidRPr="00E35368">
        <w:rPr>
          <w:rFonts w:ascii="Times New Roman" w:hAnsi="Times New Roman"/>
          <w:snapToGrid w:val="0"/>
          <w:kern w:val="0"/>
          <w:sz w:val="22"/>
          <w:szCs w:val="22"/>
        </w:rPr>
        <w:t>measured intensit</w:t>
      </w:r>
      <w:r w:rsidR="00DE6B88" w:rsidRPr="00E35368">
        <w:rPr>
          <w:rFonts w:ascii="Times New Roman" w:hAnsi="Times New Roman"/>
          <w:snapToGrid w:val="0"/>
          <w:kern w:val="0"/>
          <w:sz w:val="22"/>
          <w:szCs w:val="22"/>
        </w:rPr>
        <w:t>ies</w:t>
      </w:r>
      <w:r w:rsidR="001541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and </w:t>
      </w:r>
      <w:r w:rsidR="00DE6B88" w:rsidRPr="00E35368">
        <w:rPr>
          <w:rFonts w:ascii="Times New Roman" w:hAnsi="Times New Roman"/>
          <w:snapToGrid w:val="0"/>
          <w:kern w:val="0"/>
          <w:sz w:val="22"/>
          <w:szCs w:val="22"/>
        </w:rPr>
        <w:t>fit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>ting</w:t>
      </w:r>
      <w:r w:rsidR="00DE6B8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results </w:t>
      </w:r>
      <w:r w:rsidR="00464E0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using </w:t>
      </w:r>
      <w:r w:rsidR="002517E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Z-Rietveld software 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are </w:t>
      </w:r>
      <w:r w:rsidR="002517E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plotted as a function of the </w:t>
      </w:r>
      <w:r w:rsidR="006D458D" w:rsidRPr="00E35368">
        <w:rPr>
          <w:rFonts w:ascii="Times New Roman" w:hAnsi="Times New Roman"/>
          <w:snapToGrid w:val="0"/>
          <w:kern w:val="0"/>
          <w:sz w:val="22"/>
          <w:szCs w:val="22"/>
        </w:rPr>
        <w:t>scattering vector,</w:t>
      </w:r>
      <w:r w:rsidR="006D458D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 xml:space="preserve"> </w:t>
      </w:r>
      <w:r w:rsidR="000936D3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q</w:t>
      </w:r>
      <w:r w:rsidR="006D458D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 xml:space="preserve"> </w:t>
      </w:r>
      <w:r w:rsidR="006D458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(= </w:t>
      </w:r>
      <w:r w:rsidR="006D458D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4π</w:t>
      </w:r>
      <w:proofErr w:type="spellStart"/>
      <w:r w:rsidR="006D458D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sinθ</w:t>
      </w:r>
      <w:proofErr w:type="spellEnd"/>
      <w:r w:rsidR="005307BD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*</w:t>
      </w:r>
      <w:r w:rsidR="006D458D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/λ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4A40EF" w:rsidRPr="00E35368">
        <w:rPr>
          <w:rFonts w:ascii="Times New Roman" w:hAnsi="Times New Roman"/>
          <w:snapToGrid w:val="0"/>
          <w:kern w:val="0"/>
          <w:sz w:val="22"/>
          <w:szCs w:val="22"/>
        </w:rPr>
        <w:t>where</w:t>
      </w:r>
      <w:r w:rsidR="000936D3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 xml:space="preserve"> </w:t>
      </w:r>
      <w:r w:rsidR="006D458D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θ</w:t>
      </w:r>
      <w:r w:rsidR="0069530A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*</w:t>
      </w:r>
      <w:r w:rsidR="006D458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7864A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is </w:t>
      </w:r>
      <w:r w:rsidR="006D458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half 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>the</w:t>
      </w:r>
      <w:r w:rsidR="006D458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diffraction angle and </w:t>
      </w:r>
      <w:r w:rsidR="006D458D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λ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is the</w:t>
      </w:r>
      <w:r w:rsidR="006D458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neutron wavelength</w:t>
      </w:r>
      <w:r w:rsidR="00BC5463" w:rsidRPr="00E35368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F8362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As would be postulated </w:t>
      </w:r>
      <w:r w:rsidR="0013489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from these profiles </w:t>
      </w:r>
      <w:r w:rsidR="00BC546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obtained </w:t>
      </w:r>
      <w:r w:rsidR="00134891" w:rsidRPr="00E35368">
        <w:rPr>
          <w:rFonts w:ascii="Times New Roman" w:hAnsi="Times New Roman"/>
          <w:snapToGrid w:val="0"/>
          <w:kern w:val="0"/>
          <w:sz w:val="22"/>
          <w:szCs w:val="22"/>
        </w:rPr>
        <w:t>from the two orthogonal directions</w:t>
      </w:r>
      <w:r w:rsidR="000E151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>(</w:t>
      </w:r>
      <w:r w:rsidR="000E1514" w:rsidRPr="00E35368">
        <w:rPr>
          <w:rFonts w:ascii="Times New Roman" w:hAnsi="Times New Roman"/>
          <w:snapToGrid w:val="0"/>
          <w:kern w:val="0"/>
          <w:sz w:val="22"/>
          <w:szCs w:val="22"/>
        </w:rPr>
        <w:t>loading and its transverse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13489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6D458D" w:rsidRPr="00E35368">
        <w:rPr>
          <w:rFonts w:ascii="Times New Roman" w:hAnsi="Times New Roman"/>
          <w:snapToGrid w:val="0"/>
          <w:kern w:val="0"/>
          <w:sz w:val="22"/>
          <w:szCs w:val="22"/>
        </w:rPr>
        <w:t>&lt;110&gt; fiber texture</w:t>
      </w:r>
      <w:r w:rsidR="00F9793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>is present</w:t>
      </w:r>
      <w:r w:rsidR="00F97938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124AE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This </w:t>
      </w:r>
      <w:r w:rsidR="00DF4A8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fiber </w:t>
      </w:r>
      <w:r w:rsidR="00124AE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texture </w:t>
      </w:r>
      <w:r w:rsidR="00FB1DE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developed </w:t>
      </w:r>
      <w:r w:rsidR="00124AE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mainly during 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124AED" w:rsidRPr="00E35368">
        <w:rPr>
          <w:rFonts w:ascii="Times New Roman" w:hAnsi="Times New Roman"/>
          <w:snapToGrid w:val="0"/>
          <w:kern w:val="0"/>
          <w:sz w:val="22"/>
          <w:szCs w:val="22"/>
        </w:rPr>
        <w:t>caliber rolling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process</w:t>
      </w:r>
      <w:r w:rsidR="00124AED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FB1DE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674941" w:rsidRPr="00E35368">
        <w:rPr>
          <w:rFonts w:ascii="Times New Roman" w:hAnsi="Times New Roman"/>
          <w:snapToGrid w:val="0"/>
          <w:kern w:val="0"/>
          <w:sz w:val="22"/>
          <w:szCs w:val="22"/>
        </w:rPr>
        <w:t>I</w:t>
      </w:r>
      <w:r w:rsidR="004900C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n 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this </w:t>
      </w:r>
      <w:r w:rsidR="004900CE" w:rsidRPr="00E35368">
        <w:rPr>
          <w:rFonts w:ascii="Times New Roman" w:hAnsi="Times New Roman"/>
          <w:snapToGrid w:val="0"/>
          <w:kern w:val="0"/>
          <w:sz w:val="22"/>
          <w:szCs w:val="22"/>
        </w:rPr>
        <w:t>study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4900C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CB076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texture effect </w:t>
      </w:r>
      <w:r w:rsidR="00B25282" w:rsidRPr="00E35368">
        <w:rPr>
          <w:rFonts w:ascii="Times New Roman" w:hAnsi="Times New Roman"/>
          <w:snapToGrid w:val="0"/>
          <w:kern w:val="0"/>
          <w:sz w:val="22"/>
          <w:szCs w:val="22"/>
        </w:rPr>
        <w:t>hinder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>ed</w:t>
      </w:r>
      <w:r w:rsidR="003A452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>com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>p</w:t>
      </w:r>
      <w:r w:rsidR="0017609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lete </w:t>
      </w:r>
      <w:r w:rsidR="003A17D4" w:rsidRPr="00E35368">
        <w:rPr>
          <w:rFonts w:ascii="Times New Roman" w:hAnsi="Times New Roman"/>
          <w:snapToGrid w:val="0"/>
          <w:kern w:val="0"/>
          <w:sz w:val="22"/>
          <w:szCs w:val="22"/>
        </w:rPr>
        <w:t>clarif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>ication of</w:t>
      </w:r>
      <w:r w:rsidR="0061219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3A4522" w:rsidRPr="00E35368">
        <w:rPr>
          <w:rFonts w:ascii="Times New Roman" w:hAnsi="Times New Roman"/>
          <w:snapToGrid w:val="0"/>
          <w:kern w:val="0"/>
          <w:sz w:val="22"/>
          <w:szCs w:val="22"/>
        </w:rPr>
        <w:t>the grain size effect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3A452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but as </w:t>
      </w:r>
      <w:r w:rsidR="003C7CAD" w:rsidRPr="003C7CAD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will be</w:t>
      </w:r>
      <w:r w:rsidR="003C7CAD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mentioned later, the </w:t>
      </w:r>
      <w:r w:rsidR="00FB1DE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obtained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results help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>ed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answer the question</w:t>
      </w:r>
      <w:r w:rsidR="005E277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pointed out in </w:t>
      </w:r>
      <w:r w:rsidR="006D39B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5E277E" w:rsidRPr="00E35368">
        <w:rPr>
          <w:rFonts w:ascii="Times New Roman" w:hAnsi="Times New Roman"/>
          <w:snapToGrid w:val="0"/>
          <w:kern w:val="0"/>
          <w:sz w:val="22"/>
          <w:szCs w:val="22"/>
        </w:rPr>
        <w:t>Introduction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075DA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section </w:t>
      </w:r>
      <w:r w:rsidR="005E277E" w:rsidRPr="00E35368">
        <w:rPr>
          <w:rFonts w:ascii="Times New Roman" w:hAnsi="Times New Roman"/>
          <w:snapToGrid w:val="0"/>
          <w:kern w:val="0"/>
          <w:sz w:val="22"/>
          <w:szCs w:val="22"/>
        </w:rPr>
        <w:t>for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 </w:t>
      </w:r>
      <w:r w:rsidR="005F7FF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evolution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of intergranular stress </w:t>
      </w:r>
      <w:r w:rsidR="001A6C9A" w:rsidRPr="00E35368">
        <w:rPr>
          <w:rFonts w:ascii="Times New Roman" w:hAnsi="Times New Roman"/>
          <w:snapToGrid w:val="0"/>
          <w:kern w:val="0"/>
          <w:sz w:val="22"/>
          <w:szCs w:val="22"/>
        </w:rPr>
        <w:t>in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sub</w:t>
      </w:r>
      <w:r w:rsidR="00FD5C7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micron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material</w:t>
      </w:r>
      <w:r w:rsidR="004A2091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</w:p>
    <w:p w14:paraId="49B745DC" w14:textId="6FA11308" w:rsidR="00126A33" w:rsidRPr="00EC20C2" w:rsidRDefault="00080C17" w:rsidP="00024CF7">
      <w:pPr>
        <w:tabs>
          <w:tab w:val="left" w:pos="598"/>
        </w:tabs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color w:val="000000" w:themeColor="text1"/>
          <w:kern w:val="0"/>
          <w:sz w:val="22"/>
          <w:szCs w:val="22"/>
        </w:rPr>
      </w:pPr>
      <w:r w:rsidRPr="00E35368">
        <w:rPr>
          <w:rFonts w:ascii="Times New Roman" w:hAnsi="Times New Roman"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774D8BF" wp14:editId="364DE2C7">
                <wp:simplePos x="0" y="0"/>
                <wp:positionH relativeFrom="margin">
                  <wp:align>right</wp:align>
                </wp:positionH>
                <wp:positionV relativeFrom="paragraph">
                  <wp:posOffset>1417943</wp:posOffset>
                </wp:positionV>
                <wp:extent cx="5738495" cy="4200525"/>
                <wp:effectExtent l="0" t="0" r="0" b="9525"/>
                <wp:wrapSquare wrapText="bothSides"/>
                <wp:docPr id="887601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8495" cy="42008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55980" w14:textId="03F47A30" w:rsidR="00AC4FCE" w:rsidRPr="00AC4FCE" w:rsidRDefault="00496BFD" w:rsidP="00FA4C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0A0DE" wp14:editId="25A1DBCD">
                                  <wp:extent cx="3817080" cy="3630240"/>
                                  <wp:effectExtent l="0" t="0" r="0" b="8890"/>
                                  <wp:docPr id="822983912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080" cy="363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583263" w14:textId="214D1733" w:rsidR="002452EC" w:rsidRPr="00AC4FCE" w:rsidRDefault="00AC4FCE" w:rsidP="00FA4C99">
                            <w:pPr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C4FCE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Fig. </w:t>
                            </w:r>
                            <w:r w:rsidR="000D710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4</w:t>
                            </w:r>
                            <w:r w:rsidR="00BC012E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C4FCE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Nominal stress-strain curves of tested </w:t>
                            </w:r>
                            <w:r w:rsidR="00BC012E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steel</w:t>
                            </w:r>
                            <w:r w:rsidRPr="00AC4FCE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D8BF" id="_x0000_s1029" type="#_x0000_t202" style="position:absolute;left:0;text-align:left;margin-left:400.65pt;margin-top:111.65pt;width:451.85pt;height:330.75pt;z-index:251654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" stroked="f">
                <v:textbox>
                  <w:txbxContent>
                    <w:p w14:paraId="41655980" w14:textId="03F47A30" w:rsidR="00AC4FCE" w:rsidRPr="00AC4FCE" w:rsidRDefault="00496BFD" w:rsidP="00FA4C9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D0A0DE" wp14:editId="25A1DBCD">
                            <wp:extent cx="3817080" cy="3630240"/>
                            <wp:effectExtent l="0" t="0" r="0" b="8890"/>
                            <wp:docPr id="822983912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7080" cy="363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583263" w14:textId="214D1733" w:rsidR="002452EC" w:rsidRPr="00AC4FCE" w:rsidRDefault="00AC4FCE" w:rsidP="00FA4C99">
                      <w:pPr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C4FCE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Fig. </w:t>
                      </w:r>
                      <w:r w:rsidR="000D710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4</w:t>
                      </w:r>
                      <w:r w:rsidR="00BC012E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Pr="00AC4FCE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Nominal stress-strain curves of tested </w:t>
                      </w:r>
                      <w:r w:rsidR="00BC012E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steel</w:t>
                      </w:r>
                      <w:r w:rsidRPr="00AC4FCE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10C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Here, </w:t>
      </w:r>
      <w:r w:rsidR="00C639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9A10CA" w:rsidRPr="00E35368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proofErr w:type="spellStart"/>
      <w:r w:rsidR="009A10CA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9A10CA" w:rsidRPr="00E35368">
        <w:rPr>
          <w:rFonts w:ascii="Times New Roman" w:hAnsi="Times New Roman"/>
          <w:snapToGrid w:val="0"/>
          <w:kern w:val="0"/>
          <w:sz w:val="22"/>
          <w:szCs w:val="22"/>
        </w:rPr>
        <w:t>&gt;</w:t>
      </w:r>
      <w:r w:rsidR="004333A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lattice </w:t>
      </w:r>
      <w:r w:rsidR="009A10CA" w:rsidRPr="00E35368">
        <w:rPr>
          <w:rFonts w:ascii="Times New Roman" w:hAnsi="Times New Roman"/>
          <w:snapToGrid w:val="0"/>
          <w:kern w:val="0"/>
          <w:sz w:val="22"/>
          <w:szCs w:val="22"/>
        </w:rPr>
        <w:t>strain</w:t>
      </w:r>
      <w:r w:rsidR="002678E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eastAsia="DengXian" w:hAnsi="Cambria Math"/>
                <w:i/>
                <w:snapToGrid w:val="0"/>
                <w:kern w:val="0"/>
                <w:sz w:val="22"/>
                <w:szCs w:val="22"/>
              </w:rPr>
            </m:ctrlPr>
          </m:sSubPr>
          <m:e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ε</m:t>
            </m:r>
          </m:e>
          <m:sub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hkl</m:t>
            </m:r>
          </m:sub>
        </m:sSub>
      </m:oMath>
      <w:r w:rsidR="005C40E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5A751A" w:rsidRPr="00E35368">
        <w:rPr>
          <w:rFonts w:ascii="Times New Roman" w:hAnsi="Times New Roman"/>
          <w:snapToGrid w:val="0"/>
          <w:kern w:val="0"/>
          <w:sz w:val="22"/>
          <w:szCs w:val="22"/>
        </w:rPr>
        <w:t>wa</w:t>
      </w:r>
      <w:r w:rsidR="005C40E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 calculated </w:t>
      </w:r>
      <w:r w:rsidR="005A751A" w:rsidRPr="00E35368">
        <w:rPr>
          <w:rFonts w:ascii="Times New Roman" w:hAnsi="Times New Roman"/>
          <w:snapToGrid w:val="0"/>
          <w:kern w:val="0"/>
          <w:sz w:val="22"/>
          <w:szCs w:val="22"/>
        </w:rPr>
        <w:t>from the change in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</w:t>
      </w:r>
      <w:r w:rsidR="005A751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243666" w:rsidRPr="00E35368">
        <w:rPr>
          <w:rFonts w:ascii="Times New Roman" w:hAnsi="Times New Roman"/>
          <w:snapToGrid w:val="0"/>
          <w:kern w:val="0"/>
          <w:sz w:val="22"/>
          <w:szCs w:val="22"/>
        </w:rPr>
        <w:t>{</w:t>
      </w:r>
      <w:proofErr w:type="spellStart"/>
      <w:r w:rsidR="00243666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243666" w:rsidRPr="00E35368">
        <w:rPr>
          <w:rFonts w:ascii="Times New Roman" w:hAnsi="Times New Roman"/>
          <w:snapToGrid w:val="0"/>
          <w:kern w:val="0"/>
          <w:sz w:val="22"/>
          <w:szCs w:val="22"/>
        </w:rPr>
        <w:t>} lattice plane spacing</w:t>
      </w:r>
      <w:r w:rsidR="003432E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eastAsia="DengXian" w:hAnsi="Cambria Math"/>
                <w:i/>
                <w:snapToGrid w:val="0"/>
                <w:kern w:val="0"/>
                <w:sz w:val="22"/>
                <w:szCs w:val="22"/>
              </w:rPr>
            </m:ctrlPr>
          </m:sSubPr>
          <m:e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d</m:t>
            </m:r>
          </m:e>
          <m:sub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hkl</m:t>
            </m:r>
          </m:sub>
        </m:sSub>
      </m:oMath>
      <w:r w:rsidR="00426EB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of </w:t>
      </w:r>
      <w:r w:rsidR="00C639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proofErr w:type="gramStart"/>
      <w:r w:rsidR="00426EB4" w:rsidRPr="00E35368">
        <w:rPr>
          <w:rFonts w:ascii="Times New Roman" w:hAnsi="Times New Roman"/>
          <w:snapToGrid w:val="0"/>
          <w:kern w:val="0"/>
          <w:sz w:val="22"/>
          <w:szCs w:val="22"/>
        </w:rPr>
        <w:t>grain</w:t>
      </w:r>
      <w:r w:rsidR="00B42B0D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proofErr w:type="gramEnd"/>
      <w:r w:rsidR="000D2CDD"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426EB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family oriented </w:t>
      </w:r>
      <w:r w:rsidR="00027320" w:rsidRPr="00E35368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proofErr w:type="spellStart"/>
      <w:r w:rsidR="00027320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02732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with respect </w:t>
      </w:r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>to the relevant scattering vector. Employing the {</w:t>
      </w:r>
      <w:proofErr w:type="spellStart"/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} lattice </w:t>
      </w:r>
      <w:r w:rsidR="004F06D6" w:rsidRPr="00E35368">
        <w:rPr>
          <w:rFonts w:ascii="Times New Roman" w:hAnsi="Times New Roman"/>
          <w:snapToGrid w:val="0"/>
          <w:kern w:val="0"/>
          <w:sz w:val="22"/>
          <w:szCs w:val="22"/>
        </w:rPr>
        <w:t>plane spacing</w:t>
      </w:r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before loading, </w:t>
      </w:r>
      <m:oMath>
        <m:sSubSup>
          <m:sSubSupPr>
            <m:ctrlPr>
              <w:rPr>
                <w:rFonts w:ascii="Cambria Math" w:eastAsia="DengXian" w:hAnsi="Cambria Math"/>
                <w:i/>
                <w:snapToGrid w:val="0"/>
                <w:kern w:val="0"/>
                <w:sz w:val="22"/>
                <w:szCs w:val="22"/>
              </w:rPr>
            </m:ctrlPr>
          </m:sSubSupPr>
          <m:e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d</m:t>
            </m:r>
          </m:e>
          <m:sub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hkl</m:t>
            </m:r>
          </m:sub>
          <m:sup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0</m:t>
            </m:r>
          </m:sup>
        </m:sSubSup>
      </m:oMath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as a reference value,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proofErr w:type="spellStart"/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</w:t>
      </w:r>
      <w:r w:rsidR="004333A6" w:rsidRPr="00E35368">
        <w:rPr>
          <w:rFonts w:ascii="Times New Roman" w:hAnsi="Times New Roman"/>
          <w:snapToGrid w:val="0"/>
          <w:kern w:val="0"/>
          <w:sz w:val="22"/>
          <w:szCs w:val="22"/>
        </w:rPr>
        <w:t>lattice</w:t>
      </w:r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strain, </w:t>
      </w:r>
      <m:oMath>
        <m:sSub>
          <m:sSubPr>
            <m:ctrlPr>
              <w:rPr>
                <w:rFonts w:ascii="Cambria Math" w:eastAsia="DengXian" w:hAnsi="Cambria Math"/>
                <w:i/>
                <w:snapToGrid w:val="0"/>
                <w:kern w:val="0"/>
                <w:sz w:val="22"/>
                <w:szCs w:val="22"/>
              </w:rPr>
            </m:ctrlPr>
          </m:sSubPr>
          <m:e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ε</m:t>
            </m:r>
          </m:e>
          <m:sub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hkl</m:t>
            </m:r>
          </m:sub>
        </m:sSub>
      </m:oMath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is </w:t>
      </w:r>
      <w:r w:rsidR="002A13AD" w:rsidRPr="00EC20C2">
        <w:rPr>
          <w:rFonts w:ascii="Times New Roman" w:hAnsi="Times New Roman" w:hint="eastAsia"/>
          <w:snapToGrid w:val="0"/>
          <w:color w:val="000000" w:themeColor="text1"/>
          <w:kern w:val="0"/>
          <w:sz w:val="22"/>
          <w:szCs w:val="22"/>
        </w:rPr>
        <w:t>determined by</w:t>
      </w:r>
    </w:p>
    <w:p w14:paraId="4878EB18" w14:textId="3E1A7286" w:rsidR="002A13AD" w:rsidRPr="00EC20C2" w:rsidRDefault="00000000" w:rsidP="00595B3D">
      <w:pPr>
        <w:tabs>
          <w:tab w:val="left" w:pos="598"/>
        </w:tabs>
        <w:adjustRightInd w:val="0"/>
        <w:snapToGrid w:val="0"/>
        <w:spacing w:line="360" w:lineRule="auto"/>
        <w:ind w:firstLineChars="1500" w:firstLine="3300"/>
        <w:rPr>
          <w:rFonts w:ascii="Times New Roman" w:hAnsi="Times New Roman"/>
          <w:snapToGrid w:val="0"/>
          <w:kern w:val="0"/>
          <w:sz w:val="22"/>
          <w:szCs w:val="22"/>
        </w:rPr>
      </w:pPr>
      <m:oMath>
        <m:sSub>
          <m:sSubPr>
            <m:ctrlPr>
              <w:rPr>
                <w:rFonts w:ascii="Cambria Math" w:eastAsia="DengXian" w:hAnsi="Cambria Math"/>
                <w:i/>
                <w:snapToGrid w:val="0"/>
                <w:kern w:val="0"/>
                <w:sz w:val="22"/>
                <w:szCs w:val="22"/>
              </w:rPr>
            </m:ctrlPr>
          </m:sSubPr>
          <m:e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ε</m:t>
            </m:r>
          </m:e>
          <m:sub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hkl</m:t>
            </m:r>
          </m:sub>
        </m:sSub>
        <m:r>
          <w:rPr>
            <w:rFonts w:ascii="Cambria Math" w:eastAsia="DengXian" w:hAnsi="Cambria Math"/>
            <w:snapToGrid w:val="0"/>
            <w:kern w:val="0"/>
            <w:sz w:val="22"/>
            <w:szCs w:val="22"/>
          </w:rPr>
          <m:t>=</m:t>
        </m:r>
        <m:d>
          <m:dPr>
            <m:ctrlPr>
              <w:rPr>
                <w:rFonts w:ascii="Cambria Math" w:eastAsia="DengXian" w:hAnsi="Cambria Math"/>
                <w:i/>
                <w:snapToGrid w:val="0"/>
                <w:kern w:val="0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eastAsia="DengXian" w:hAnsi="Cambria Math"/>
                    <w:i/>
                    <w:snapToGrid w:val="0"/>
                    <w:kern w:val="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eastAsia="DengXian" w:hAnsi="Cambria Math"/>
                    <w:snapToGrid w:val="0"/>
                    <w:kern w:val="0"/>
                    <w:sz w:val="22"/>
                    <w:szCs w:val="22"/>
                  </w:rPr>
                  <m:t>d</m:t>
                </m:r>
              </m:e>
              <m:sub>
                <m:r>
                  <w:rPr>
                    <w:rFonts w:ascii="Cambria Math" w:eastAsia="DengXian" w:hAnsi="Cambria Math"/>
                    <w:snapToGrid w:val="0"/>
                    <w:kern w:val="0"/>
                    <w:sz w:val="22"/>
                    <w:szCs w:val="22"/>
                  </w:rPr>
                  <m:t>hkl</m:t>
                </m:r>
              </m:sub>
            </m:sSub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-</m:t>
            </m:r>
            <m:sSubSup>
              <m:sSubSupPr>
                <m:ctrlPr>
                  <w:rPr>
                    <w:rFonts w:ascii="Cambria Math" w:eastAsia="DengXian" w:hAnsi="Cambria Math"/>
                    <w:i/>
                    <w:snapToGrid w:val="0"/>
                    <w:kern w:val="0"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eastAsia="DengXian" w:hAnsi="Cambria Math"/>
                    <w:snapToGrid w:val="0"/>
                    <w:kern w:val="0"/>
                    <w:sz w:val="22"/>
                    <w:szCs w:val="22"/>
                  </w:rPr>
                  <m:t>d</m:t>
                </m:r>
              </m:e>
              <m:sub>
                <m:r>
                  <w:rPr>
                    <w:rFonts w:ascii="Cambria Math" w:eastAsia="DengXian" w:hAnsi="Cambria Math"/>
                    <w:snapToGrid w:val="0"/>
                    <w:kern w:val="0"/>
                    <w:sz w:val="22"/>
                    <w:szCs w:val="22"/>
                  </w:rPr>
                  <m:t>hkl</m:t>
                </m:r>
              </m:sub>
              <m:sup>
                <m:r>
                  <w:rPr>
                    <w:rFonts w:ascii="Cambria Math" w:eastAsia="DengXian" w:hAnsi="Cambria Math"/>
                    <w:snapToGrid w:val="0"/>
                    <w:kern w:val="0"/>
                    <w:sz w:val="22"/>
                    <w:szCs w:val="22"/>
                  </w:rPr>
                  <m:t>0</m:t>
                </m:r>
              </m:sup>
            </m:sSubSup>
          </m:e>
        </m:d>
        <m:r>
          <w:rPr>
            <w:rFonts w:ascii="Cambria Math" w:eastAsia="DengXian" w:hAnsi="Cambria Math"/>
            <w:snapToGrid w:val="0"/>
            <w:kern w:val="0"/>
            <w:sz w:val="22"/>
            <w:szCs w:val="22"/>
          </w:rPr>
          <m:t>/</m:t>
        </m:r>
        <m:sSubSup>
          <m:sSubSupPr>
            <m:ctrlPr>
              <w:rPr>
                <w:rFonts w:ascii="Cambria Math" w:eastAsia="DengXian" w:hAnsi="Cambria Math"/>
                <w:i/>
                <w:snapToGrid w:val="0"/>
                <w:kern w:val="0"/>
                <w:sz w:val="22"/>
                <w:szCs w:val="22"/>
              </w:rPr>
            </m:ctrlPr>
          </m:sSubSupPr>
          <m:e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d</m:t>
            </m:r>
          </m:e>
          <m:sub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hkl</m:t>
            </m:r>
          </m:sub>
          <m:sup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0</m:t>
            </m:r>
          </m:sup>
        </m:sSubSup>
      </m:oMath>
      <w:r w:rsidR="00A86F37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595B3D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 </w:t>
      </w:r>
      <w:r w:rsidR="00A86F37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-----------------------------------</w:t>
      </w:r>
      <w:r w:rsidR="00286EE1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-</w:t>
      </w:r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(</w:t>
      </w:r>
      <w:r w:rsidR="0062537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1</w:t>
      </w:r>
      <w:r w:rsidR="002A13AD" w:rsidRPr="00E35368">
        <w:rPr>
          <w:rFonts w:ascii="Times New Roman" w:hAnsi="Times New Roman"/>
          <w:snapToGrid w:val="0"/>
          <w:kern w:val="0"/>
          <w:sz w:val="22"/>
          <w:szCs w:val="22"/>
        </w:rPr>
        <w:t>)</w:t>
      </w:r>
    </w:p>
    <w:p w14:paraId="16FFF426" w14:textId="39E22C10" w:rsidR="00126A33" w:rsidRPr="00E35368" w:rsidRDefault="001039EA" w:rsidP="00C9666A">
      <w:pPr>
        <w:tabs>
          <w:tab w:val="left" w:pos="598"/>
        </w:tabs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B507B69" wp14:editId="34C12A32">
                <wp:simplePos x="0" y="0"/>
                <wp:positionH relativeFrom="margin">
                  <wp:align>left</wp:align>
                </wp:positionH>
                <wp:positionV relativeFrom="paragraph">
                  <wp:posOffset>-240858</wp:posOffset>
                </wp:positionV>
                <wp:extent cx="5772785" cy="5356225"/>
                <wp:effectExtent l="0" t="0" r="0" b="0"/>
                <wp:wrapSquare wrapText="bothSides"/>
                <wp:docPr id="1752292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535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FC7FE" w14:textId="44F08E01" w:rsidR="00DE12DD" w:rsidRPr="00DE12DD" w:rsidRDefault="00FE1D0F" w:rsidP="00FE1D0F">
                            <w:pPr>
                              <w:jc w:val="center"/>
                            </w:pPr>
                            <w:r w:rsidRPr="00FE1D0F">
                              <w:rPr>
                                <w:noProof/>
                              </w:rPr>
                              <w:drawing>
                                <wp:inline distT="0" distB="0" distL="0" distR="0" wp14:anchorId="5103BFF1" wp14:editId="43879F21">
                                  <wp:extent cx="4095115" cy="4614545"/>
                                  <wp:effectExtent l="0" t="0" r="635" b="0"/>
                                  <wp:docPr id="1158059283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115" cy="461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97E747" w14:textId="3195416C" w:rsidR="008927DD" w:rsidRPr="00281897" w:rsidRDefault="00DE12DD" w:rsidP="00BC012E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28189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Fig.</w:t>
                            </w:r>
                            <w:r w:rsidR="00157F6B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D710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5</w:t>
                            </w:r>
                            <w:r w:rsidRPr="0028189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Diffraction profiles obtained for the 0.47 </w:t>
                            </w:r>
                            <w:proofErr w:type="spellStart"/>
                            <w:r w:rsidRPr="0028189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28189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sample before loading: (a) loading direction and (b) transverse direction.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7B69" id="_x0000_s1030" type="#_x0000_t202" style="position:absolute;left:0;text-align:left;margin-left:0;margin-top:-18.95pt;width:454.55pt;height:421.7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" stroked="f">
                <v:textbox>
                  <w:txbxContent>
                    <w:p w14:paraId="3DDFC7FE" w14:textId="44F08E01" w:rsidR="00DE12DD" w:rsidRPr="00DE12DD" w:rsidRDefault="00FE1D0F" w:rsidP="00FE1D0F">
                      <w:pPr>
                        <w:jc w:val="center"/>
                      </w:pPr>
                      <w:r w:rsidRPr="00FE1D0F">
                        <w:rPr>
                          <w:noProof/>
                        </w:rPr>
                        <w:drawing>
                          <wp:inline distT="0" distB="0" distL="0" distR="0" wp14:anchorId="5103BFF1" wp14:editId="43879F21">
                            <wp:extent cx="4095115" cy="4614545"/>
                            <wp:effectExtent l="0" t="0" r="635" b="0"/>
                            <wp:docPr id="1158059283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115" cy="461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97E747" w14:textId="3195416C" w:rsidR="008927DD" w:rsidRPr="00281897" w:rsidRDefault="00DE12DD" w:rsidP="00BC012E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28189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Fig.</w:t>
                      </w:r>
                      <w:r w:rsidR="00157F6B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="000D710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5</w:t>
                      </w:r>
                      <w:r w:rsidRPr="0028189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Diffraction profiles obtained for the 0.47 </w:t>
                      </w:r>
                      <w:proofErr w:type="spellStart"/>
                      <w:r w:rsidRPr="0028189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28189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sample before loading: (a) loading direction and (b) transverse direction.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5681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Fig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s.</w:t>
      </w:r>
      <w:r w:rsidR="00D05681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 </w:t>
      </w:r>
      <w:r w:rsidR="003527CB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6</w:t>
      </w:r>
      <w:r w:rsidR="00E212C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</w:t>
      </w:r>
      <w:r w:rsidR="0066546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3527CB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7</w:t>
      </w:r>
      <w:r w:rsidR="00D0568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show the changes in </w:t>
      </w:r>
      <w:r w:rsidR="00C639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D0568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&lt;110&gt; and &lt;200&gt; </w:t>
      </w:r>
      <w:r w:rsidR="004333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lattice</w:t>
      </w:r>
      <w:r w:rsidR="00D0568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strains during </w:t>
      </w:r>
      <w:r w:rsidR="00C639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D05681" w:rsidRPr="00E35368">
        <w:rPr>
          <w:rFonts w:ascii="Times New Roman" w:hAnsi="Times New Roman"/>
          <w:snapToGrid w:val="0"/>
          <w:kern w:val="0"/>
          <w:sz w:val="22"/>
          <w:szCs w:val="22"/>
        </w:rPr>
        <w:t>tensile</w:t>
      </w:r>
      <w:r w:rsidR="00AF076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and compressive</w:t>
      </w:r>
      <w:r w:rsidR="00D0568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deformation </w:t>
      </w:r>
      <w:r w:rsidR="00C639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of </w:t>
      </w:r>
      <w:r w:rsidR="00D0568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2B0FB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0.47</w:t>
      </w:r>
      <w:r w:rsidR="00D0568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proofErr w:type="spellStart"/>
      <w:r w:rsidR="007000C9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7000C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66546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and 1.5 </w:t>
      </w:r>
      <w:proofErr w:type="spellStart"/>
      <w:r w:rsidR="00665463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66546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D05681" w:rsidRPr="00E35368">
        <w:rPr>
          <w:rFonts w:ascii="Times New Roman" w:hAnsi="Times New Roman"/>
          <w:snapToGrid w:val="0"/>
          <w:kern w:val="0"/>
          <w:sz w:val="22"/>
          <w:szCs w:val="22"/>
        </w:rPr>
        <w:t>specimen</w:t>
      </w:r>
      <w:r w:rsidR="0066546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s, r</w:t>
      </w:r>
      <w:r w:rsidR="00E85D1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espect</w:t>
      </w:r>
      <w:r w:rsidR="00A1558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ive</w:t>
      </w:r>
      <w:r w:rsidR="00E85D1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ly</w:t>
      </w:r>
      <w:r w:rsidR="00501F17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4E255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5E56C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These two </w:t>
      </w:r>
      <w:r w:rsidR="000B141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orientations were chosen to </w:t>
      </w:r>
      <w:r w:rsidR="009A5977" w:rsidRPr="00E35368">
        <w:rPr>
          <w:rFonts w:ascii="Times New Roman" w:hAnsi="Times New Roman"/>
          <w:snapToGrid w:val="0"/>
          <w:kern w:val="0"/>
          <w:sz w:val="22"/>
          <w:szCs w:val="22"/>
        </w:rPr>
        <w:t>clearly</w:t>
      </w:r>
      <w:r w:rsidR="009A597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639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demonstrate </w:t>
      </w:r>
      <w:r w:rsidR="0080363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9A597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trend of </w:t>
      </w:r>
      <w:r w:rsidR="00DB71E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changes in </w:t>
      </w:r>
      <w:r w:rsidR="009A597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9A597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9A597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8F02A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lattice</w:t>
      </w:r>
      <w:r w:rsidR="00DB71E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strains with deformation</w:t>
      </w:r>
      <w:r w:rsidR="0043483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:</w:t>
      </w:r>
      <w:r w:rsidR="0069427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43483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&lt;110&gt; </w:t>
      </w:r>
      <w:r w:rsidR="00C639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oriented grains </w:t>
      </w:r>
      <w:r w:rsidR="0069427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with respect to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69427B" w:rsidRPr="00E35368">
        <w:rPr>
          <w:rFonts w:ascii="Times New Roman" w:hAnsi="Times New Roman"/>
          <w:snapToGrid w:val="0"/>
          <w:kern w:val="0"/>
          <w:sz w:val="22"/>
          <w:szCs w:val="22"/>
        </w:rPr>
        <w:t>tensile direction</w:t>
      </w:r>
      <w:r w:rsidR="006C3F1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AD23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are</w:t>
      </w:r>
      <w:r w:rsidR="0069427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495B8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elastically </w:t>
      </w:r>
      <w:r w:rsidR="00BE3D9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harder </w:t>
      </w:r>
      <w:r w:rsidR="00C33F7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and</w:t>
      </w:r>
      <w:r w:rsidR="00BE3D9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639B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preferentially</w:t>
      </w:r>
      <w:r w:rsidR="00C639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deform </w:t>
      </w:r>
      <w:r w:rsidR="00D23AE0" w:rsidRPr="00E35368">
        <w:rPr>
          <w:rFonts w:ascii="Times New Roman" w:hAnsi="Times New Roman"/>
          <w:snapToGrid w:val="0"/>
          <w:kern w:val="0"/>
          <w:sz w:val="22"/>
          <w:szCs w:val="22"/>
        </w:rPr>
        <w:t>plastically</w:t>
      </w:r>
      <w:r w:rsidR="00C639B1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A34AC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On the other hand, </w:t>
      </w:r>
      <w:r w:rsidR="00D23AE0" w:rsidRPr="00E35368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r w:rsidR="004F06D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1</w:t>
      </w:r>
      <w:r w:rsidR="00D23AE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00&gt; </w:t>
      </w:r>
      <w:r w:rsidR="00C639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oriented grains </w:t>
      </w:r>
      <w:r w:rsidR="005E5CB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are</w:t>
      </w:r>
      <w:r w:rsidR="005E5C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084FA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elastically </w:t>
      </w:r>
      <w:r w:rsidR="005E5CB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="00084FAF" w:rsidRPr="00E35368">
        <w:rPr>
          <w:rFonts w:ascii="Times New Roman" w:hAnsi="Times New Roman"/>
          <w:snapToGrid w:val="0"/>
          <w:kern w:val="0"/>
          <w:sz w:val="22"/>
          <w:szCs w:val="22"/>
        </w:rPr>
        <w:t>soft</w:t>
      </w:r>
      <w:r w:rsidR="00EF0316" w:rsidRPr="00E35368">
        <w:rPr>
          <w:rFonts w:ascii="Times New Roman" w:hAnsi="Times New Roman"/>
          <w:snapToGrid w:val="0"/>
          <w:kern w:val="0"/>
          <w:sz w:val="22"/>
          <w:szCs w:val="22"/>
        </w:rPr>
        <w:t>est</w:t>
      </w:r>
      <w:r w:rsidR="004F06D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F5705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Young</w:t>
      </w:r>
      <w:r w:rsidR="0063574D" w:rsidRPr="00E35368">
        <w:rPr>
          <w:rFonts w:ascii="Times New Roman" w:hAnsi="Times New Roman"/>
          <w:snapToGrid w:val="0"/>
          <w:kern w:val="0"/>
          <w:sz w:val="22"/>
          <w:szCs w:val="22"/>
        </w:rPr>
        <w:t>’</w:t>
      </w:r>
      <w:r w:rsidR="0063574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C740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modulus</w:t>
      </w:r>
      <w:r w:rsidR="00D630D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along &lt;1</w:t>
      </w:r>
      <w:r w:rsidR="00F52B4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1</w:t>
      </w:r>
      <w:r w:rsidR="00D630D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0&gt;</w:t>
      </w:r>
      <w:r w:rsidR="00F5705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is much </w:t>
      </w:r>
      <w:r w:rsidR="00F52B4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higher</w:t>
      </w:r>
      <w:r w:rsidR="00D630D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than that</w:t>
      </w:r>
      <w:r w:rsidR="00C740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</w:t>
      </w:r>
      <w:r w:rsidR="00F52B4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long &lt;100&gt;</w:t>
      </w:r>
      <w:r w:rsidR="006364B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[3,</w:t>
      </w:r>
      <w:r w:rsidR="004333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6364B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4]</w:t>
      </w:r>
      <w:r w:rsidR="00F52B4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so </w:t>
      </w:r>
      <w:r w:rsidR="00DF455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D8663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&lt;110&gt; oriented grain</w:t>
      </w:r>
      <w:r w:rsidR="00B42B0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s-</w:t>
      </w:r>
      <w:r w:rsidR="00D8663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family bear</w:t>
      </w:r>
      <w:r w:rsidR="00DF4559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D8663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F455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D8663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higher stress </w:t>
      </w:r>
      <w:r w:rsidR="00545F0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 elastic deformation</w:t>
      </w:r>
      <w:r w:rsidR="004F06D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</w:t>
      </w:r>
      <w:r w:rsidR="00545F0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leading to earlier yielding. </w:t>
      </w:r>
      <w:r w:rsidR="003B44A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</w:t>
      </w:r>
      <w:r w:rsidR="00E6095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ooking at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2953C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6B55B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tress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6B55B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strain curves of </w:t>
      </w:r>
      <w:r w:rsidR="004A431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Fe</w:t>
      </w:r>
      <w:r w:rsidR="007542B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single crystals </w:t>
      </w:r>
      <w:r w:rsidR="00E6095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reported by Keh </w:t>
      </w:r>
      <w:r w:rsidR="00B268F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[</w:t>
      </w:r>
      <w:r w:rsidR="009D6E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38</w:t>
      </w:r>
      <w:r w:rsidR="00B268F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], </w:t>
      </w:r>
      <w:r w:rsidR="00DF455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9847E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work hardening </w:t>
      </w:r>
      <w:r w:rsidR="00DF455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rate </w:t>
      </w:r>
      <w:r w:rsidR="005E415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</w:t>
      </w:r>
      <w:r w:rsidR="00DF455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9847E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&lt;100&gt;</w:t>
      </w:r>
      <w:r w:rsidR="005E415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oriented crystal is much higher than that in </w:t>
      </w:r>
      <w:r w:rsidR="00DF455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5E415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r w:rsidR="0033686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110&gt;</w:t>
      </w:r>
      <w:r w:rsidR="00DF455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oriented crystal</w:t>
      </w:r>
      <w:r w:rsidR="0033686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  <w:r w:rsidR="0002732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B0010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These are the </w:t>
      </w:r>
      <w:r w:rsidR="004F06D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main </w:t>
      </w:r>
      <w:r w:rsidR="00B0010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reasons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for </w:t>
      </w:r>
      <w:r w:rsidR="004F06D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em</w:t>
      </w:r>
      <w:r w:rsidR="00E4248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ploy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>ing</w:t>
      </w:r>
      <w:r w:rsidR="00E4248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these two crystal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4248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orientation</w:t>
      </w:r>
      <w:r w:rsidR="00BF46F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E4248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proofErr w:type="gramStart"/>
      <w:r w:rsidR="0054049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order </w:t>
      </w:r>
      <w:r w:rsidR="00BF46FA" w:rsidRPr="00E35368">
        <w:rPr>
          <w:rFonts w:ascii="Times New Roman" w:hAnsi="Times New Roman"/>
          <w:snapToGrid w:val="0"/>
          <w:kern w:val="0"/>
          <w:sz w:val="22"/>
          <w:szCs w:val="22"/>
        </w:rPr>
        <w:t>to</w:t>
      </w:r>
      <w:proofErr w:type="gramEnd"/>
      <w:r w:rsidR="00BF46F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discuss </w:t>
      </w:r>
      <w:r w:rsidR="00B0010D" w:rsidRPr="00E35368">
        <w:rPr>
          <w:rFonts w:ascii="Times New Roman" w:hAnsi="Times New Roman"/>
          <w:snapToGrid w:val="0"/>
          <w:kern w:val="0"/>
          <w:sz w:val="22"/>
          <w:szCs w:val="22"/>
        </w:rPr>
        <w:t>why the</w:t>
      </w:r>
      <w:r w:rsidR="00B0010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B0593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B0593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B0593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FF26C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lattice</w:t>
      </w:r>
      <w:r w:rsidR="00FF26C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B0593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strains deviate from </w:t>
      </w:r>
      <w:r w:rsidR="004435B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relevant </w:t>
      </w:r>
      <w:r w:rsidR="00B0593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elastic lines </w:t>
      </w:r>
      <w:r w:rsidR="004A7DE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after </w:t>
      </w:r>
      <w:r w:rsidR="004A7DED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yie</w:t>
      </w:r>
      <w:r w:rsidR="004A7DE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lding</w:t>
      </w:r>
      <w:r w:rsidR="00AA70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</w:p>
    <w:p w14:paraId="45DC3573" w14:textId="6FB97E99" w:rsidR="00126A33" w:rsidRPr="00126A33" w:rsidRDefault="007B6EE5" w:rsidP="00024CF7">
      <w:pPr>
        <w:tabs>
          <w:tab w:val="left" w:pos="598"/>
        </w:tabs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</w:t>
      </w:r>
      <w:r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Fig</w:t>
      </w:r>
      <w:r w:rsidR="00DF6C7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s</w:t>
      </w:r>
      <w:r w:rsidR="003C5AF8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.</w:t>
      </w:r>
      <w:r w:rsidR="004B751F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 </w:t>
      </w:r>
      <w:r w:rsidR="003527CB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6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a</w:t>
      </w:r>
      <w:r w:rsidR="006C566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3527CB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7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a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the changes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>in</w:t>
      </w:r>
      <m:oMath>
        <m:r>
          <w:rPr>
            <w:rFonts w:ascii="Cambria Math" w:hAnsi="Cambria Math"/>
            <w:snapToGrid w:val="0"/>
            <w:kern w:val="0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eastAsia="DengXian" w:hAnsi="Cambria Math"/>
                <w:i/>
                <w:snapToGrid w:val="0"/>
                <w:kern w:val="0"/>
                <w:sz w:val="22"/>
                <w:szCs w:val="22"/>
              </w:rPr>
            </m:ctrlPr>
          </m:sSubPr>
          <m:e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ε</m:t>
            </m:r>
          </m:e>
          <m:sub>
            <m:r>
              <w:rPr>
                <w:rFonts w:ascii="Cambria Math" w:eastAsia="DengXian" w:hAnsi="Cambria Math"/>
                <w:snapToGrid w:val="0"/>
                <w:kern w:val="0"/>
                <w:sz w:val="22"/>
                <w:szCs w:val="22"/>
              </w:rPr>
              <m:t>hkl</m:t>
            </m:r>
          </m:sub>
        </m:sSub>
        <m:r>
          <w:rPr>
            <w:rFonts w:ascii="Cambria Math" w:eastAsia="DengXian" w:hAnsi="Cambria Math"/>
            <w:snapToGrid w:val="0"/>
            <w:kern w:val="0"/>
            <w:sz w:val="22"/>
            <w:szCs w:val="22"/>
          </w:rPr>
          <m:t xml:space="preserve"> </m:t>
        </m:r>
      </m:oMath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in the tensile</w:t>
      </w:r>
      <w:r w:rsidR="00B23E2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(load)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and transverse</w:t>
      </w:r>
      <w:r w:rsidR="004F6F5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(trans</w:t>
      </w:r>
      <w:r w:rsidR="00C6621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  <w:r w:rsidR="004F6F5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)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directions </w:t>
      </w:r>
      <w:r w:rsidR="00DF4559" w:rsidRPr="00E35368">
        <w:rPr>
          <w:rFonts w:ascii="Times New Roman" w:hAnsi="Times New Roman"/>
          <w:snapToGrid w:val="0"/>
          <w:kern w:val="0"/>
          <w:sz w:val="22"/>
          <w:szCs w:val="22"/>
        </w:rPr>
        <w:t>are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lastRenderedPageBreak/>
        <w:t xml:space="preserve">plotted as a function of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C87F34" w:rsidRPr="00E35368">
        <w:rPr>
          <w:rFonts w:ascii="Times New Roman" w:hAnsi="Times New Roman"/>
          <w:snapToGrid w:val="0"/>
          <w:kern w:val="0"/>
          <w:sz w:val="22"/>
          <w:szCs w:val="22"/>
        </w:rPr>
        <w:t>external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stress. 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tensile deformation </w:t>
      </w:r>
      <w:r w:rsidR="00CB7B6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can 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be divided into four </w:t>
      </w:r>
      <w:r w:rsidR="00C87F34" w:rsidRPr="00E35368">
        <w:rPr>
          <w:rFonts w:ascii="Times New Roman" w:hAnsi="Times New Roman"/>
          <w:snapToGrid w:val="0"/>
          <w:kern w:val="0"/>
          <w:sz w:val="22"/>
          <w:szCs w:val="22"/>
        </w:rPr>
        <w:t>stages: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(1) elastic deformation only, (2) </w:t>
      </w:r>
      <w:proofErr w:type="spellStart"/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>micro</w:t>
      </w:r>
      <w:r w:rsidR="00DF4559" w:rsidRPr="00E35368">
        <w:rPr>
          <w:rFonts w:ascii="Times New Roman" w:hAnsi="Times New Roman"/>
          <w:snapToGrid w:val="0"/>
          <w:kern w:val="0"/>
          <w:sz w:val="22"/>
          <w:szCs w:val="22"/>
        </w:rPr>
        <w:t>yielding</w:t>
      </w:r>
      <w:proofErr w:type="spellEnd"/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(3) </w:t>
      </w:r>
      <w:proofErr w:type="spellStart"/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>Lüders</w:t>
      </w:r>
      <w:proofErr w:type="spellEnd"/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deformation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and (4) uniform deformation</w:t>
      </w:r>
      <w:r w:rsidR="002265C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</w:t>
      </w:r>
      <w:r w:rsidR="0071654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necking started before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completion of the </w:t>
      </w:r>
      <w:proofErr w:type="spellStart"/>
      <w:r w:rsidR="00716541" w:rsidRPr="00E35368">
        <w:rPr>
          <w:rFonts w:ascii="Times New Roman" w:hAnsi="Times New Roman"/>
          <w:snapToGrid w:val="0"/>
          <w:kern w:val="0"/>
          <w:sz w:val="22"/>
          <w:szCs w:val="22"/>
        </w:rPr>
        <w:t>Lüders</w:t>
      </w:r>
      <w:proofErr w:type="spellEnd"/>
      <w:r w:rsidR="0071654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deformation</w:t>
      </w:r>
      <w:r w:rsidR="00B74AB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 t</w:t>
      </w:r>
      <w:r w:rsidR="00B74A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he </w:t>
      </w:r>
      <w:r w:rsidR="00B74AB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0.47</w:t>
      </w:r>
      <w:r w:rsidR="00B74A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proofErr w:type="spellStart"/>
      <w:r w:rsidR="00B74AB1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B74AB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B74AB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specimen</w:t>
      </w:r>
      <w:r w:rsidR="00EB47F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).</w:t>
      </w:r>
      <w:r w:rsidR="0071654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533EE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At stage (1)</w:t>
      </w:r>
      <w:r w:rsidR="00AC544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 &lt;</w:t>
      </w:r>
      <w:proofErr w:type="spellStart"/>
      <w:r w:rsidR="00AC544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AC544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&gt; lattice strains</w:t>
      </w:r>
      <w:r w:rsidR="003A59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are proportional to the external stress</w:t>
      </w:r>
      <w:r w:rsidR="009F715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 where their slopes are corresponding to their &lt;</w:t>
      </w:r>
      <w:proofErr w:type="spellStart"/>
      <w:r w:rsidR="009F715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9F715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&gt; elastic moduli.</w:t>
      </w:r>
      <w:r w:rsidR="00050F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FC6C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That is, t</w:t>
      </w:r>
      <w:r w:rsidR="005348F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he strain</w:t>
      </w:r>
      <w:r w:rsidR="00050F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increase</w:t>
      </w:r>
      <w:r w:rsidR="005348F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050F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 the tensile direction</w:t>
      </w:r>
      <w:r w:rsidR="00FC6C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reflecting Young</w:t>
      </w:r>
      <w:r w:rsidR="00FC6C97" w:rsidRPr="00E35368">
        <w:rPr>
          <w:rFonts w:ascii="Times New Roman" w:hAnsi="Times New Roman"/>
          <w:snapToGrid w:val="0"/>
          <w:kern w:val="0"/>
          <w:sz w:val="22"/>
          <w:szCs w:val="22"/>
        </w:rPr>
        <w:t>’</w:t>
      </w:r>
      <w:r w:rsidR="00FC6C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 modulus</w:t>
      </w:r>
      <w:r w:rsidR="00050F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whereas </w:t>
      </w:r>
      <w:r w:rsidR="003826C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it</w:t>
      </w:r>
      <w:r w:rsidR="00050F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decrease</w:t>
      </w:r>
      <w:r w:rsidR="003826C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050F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050FF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the transverse direction </w:t>
      </w:r>
      <w:r w:rsidR="00050FF4" w:rsidRPr="00E35368">
        <w:rPr>
          <w:rFonts w:ascii="Times New Roman" w:hAnsi="Times New Roman"/>
          <w:snapToGrid w:val="0"/>
          <w:kern w:val="0"/>
          <w:sz w:val="22"/>
          <w:szCs w:val="22"/>
        </w:rPr>
        <w:t>reflecting Poisson</w:t>
      </w:r>
      <w:r w:rsidR="00DB10C8" w:rsidRPr="00E35368">
        <w:rPr>
          <w:rFonts w:ascii="Times New Roman" w:hAnsi="Times New Roman"/>
          <w:snapToGrid w:val="0"/>
          <w:kern w:val="0"/>
          <w:sz w:val="22"/>
          <w:szCs w:val="22"/>
        </w:rPr>
        <w:t>’</w:t>
      </w:r>
      <w:r w:rsidR="00DB10C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050F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effect with an increase in the</w:t>
      </w:r>
      <w:r w:rsidR="00AC544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13124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applied stress. In stages (2) to (4), t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he plastic flow </w:t>
      </w:r>
      <w:r w:rsidR="001F478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preferentially 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>occur</w:t>
      </w:r>
      <w:r w:rsidR="0007503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red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 </w:t>
      </w:r>
      <w:r w:rsidR="001F478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&lt;110&gt; </w:t>
      </w:r>
      <w:r w:rsidR="001F478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oriented 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>grain</w:t>
      </w:r>
      <w:r w:rsidR="00A94E9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s-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family </w:t>
      </w:r>
      <w:r w:rsidR="001F182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compared with &lt;200&gt; 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and the misfit </w:t>
      </w:r>
      <w:r w:rsidR="00A7319E" w:rsidRPr="00E35368">
        <w:rPr>
          <w:rFonts w:ascii="Times New Roman" w:hAnsi="Times New Roman"/>
          <w:b/>
          <w:bCs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4C87E82" wp14:editId="654B778B">
                <wp:simplePos x="0" y="0"/>
                <wp:positionH relativeFrom="margin">
                  <wp:posOffset>31787</wp:posOffset>
                </wp:positionH>
                <wp:positionV relativeFrom="paragraph">
                  <wp:posOffset>49044</wp:posOffset>
                </wp:positionV>
                <wp:extent cx="5731510" cy="5073650"/>
                <wp:effectExtent l="0" t="0" r="2540" b="0"/>
                <wp:wrapSquare wrapText="bothSides"/>
                <wp:docPr id="97480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507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26D36" w14:textId="77777777" w:rsidR="00A87286" w:rsidRDefault="00814CF1" w:rsidP="00A87286">
                            <w:pPr>
                              <w:ind w:firstLineChars="700" w:firstLine="154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E74C267" wp14:editId="4582ABF9">
                                  <wp:extent cx="3380400" cy="4339800"/>
                                  <wp:effectExtent l="0" t="0" r="0" b="3810"/>
                                  <wp:docPr id="125427768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0400" cy="433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8CEB55" w14:textId="275C551E" w:rsidR="00FE1D0F" w:rsidRPr="00E35368" w:rsidRDefault="00D5695E" w:rsidP="00A87286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D5695E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Fig. </w:t>
                            </w:r>
                            <w:r w:rsidR="00344102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6</w:t>
                            </w:r>
                            <w:r w:rsidR="008F6DA3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333A6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Changes in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&lt;</w:t>
                            </w:r>
                            <w:proofErr w:type="spellStart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hkl</w:t>
                            </w:r>
                            <w:proofErr w:type="spellEnd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&gt;</w:t>
                            </w:r>
                            <w:r w:rsidR="005E6A50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lattice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strains with loading for </w:t>
                            </w:r>
                            <w:r w:rsidR="008F6DA3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0.47 </w:t>
                            </w:r>
                            <w:proofErr w:type="spellStart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="009E34ED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pecimen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 (a) tension and (b) compression</w:t>
                            </w:r>
                            <w:r w:rsidR="0019365F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(note the</w:t>
                            </w:r>
                            <w:r w:rsidR="00595C42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directions of the vertical and abs</w:t>
                            </w:r>
                            <w:r w:rsidR="00763C0F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ciss</w:t>
                            </w:r>
                            <w:r w:rsidR="00595C42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a axes)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7E82" id="_x0000_s1031" type="#_x0000_t202" style="position:absolute;left:0;text-align:left;margin-left:2.5pt;margin-top:3.85pt;width:451.3pt;height:399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" stroked="f">
                <v:textbox>
                  <w:txbxContent>
                    <w:p w14:paraId="57526D36" w14:textId="77777777" w:rsidR="00A87286" w:rsidRDefault="00814CF1" w:rsidP="00A87286">
                      <w:pPr>
                        <w:ind w:firstLineChars="700" w:firstLine="154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E74C267" wp14:editId="4582ABF9">
                            <wp:extent cx="3380400" cy="4339800"/>
                            <wp:effectExtent l="0" t="0" r="0" b="3810"/>
                            <wp:docPr id="125427768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0400" cy="433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8CEB55" w14:textId="275C551E" w:rsidR="00FE1D0F" w:rsidRPr="00E35368" w:rsidRDefault="00D5695E" w:rsidP="00A87286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D5695E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Fig. </w:t>
                      </w:r>
                      <w:r w:rsidR="00344102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6</w:t>
                      </w:r>
                      <w:r w:rsidR="008F6DA3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="004333A6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Changes in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&lt;</w:t>
                      </w:r>
                      <w:proofErr w:type="spellStart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hkl</w:t>
                      </w:r>
                      <w:proofErr w:type="spellEnd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&gt;</w:t>
                      </w:r>
                      <w:r w:rsidR="005E6A50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lattice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strains with loading for </w:t>
                      </w:r>
                      <w:r w:rsidR="008F6DA3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the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0.47 </w:t>
                      </w:r>
                      <w:proofErr w:type="spellStart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</w:t>
                      </w:r>
                      <w:r w:rsidR="009E34ED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pecimen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 (a) tension and (b) compression</w:t>
                      </w:r>
                      <w:r w:rsidR="0019365F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(note the</w:t>
                      </w:r>
                      <w:r w:rsidR="00595C42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directions of the vertical and abs</w:t>
                      </w:r>
                      <w:r w:rsidR="00763C0F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ciss</w:t>
                      </w:r>
                      <w:r w:rsidR="00595C42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a axes)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plastic strain between </w:t>
      </w:r>
      <w:r w:rsidR="001F478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>&lt;110&gt; and &lt;200&gt; grain</w:t>
      </w:r>
      <w:r w:rsidR="00A94E9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s-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families </w:t>
      </w:r>
      <w:r w:rsidR="00752C4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caused 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C342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C342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C342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intergranular </w:t>
      </w:r>
      <w:r w:rsidR="001F182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stresses</w:t>
      </w:r>
      <w:r w:rsidR="006375F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/</w:t>
      </w:r>
      <w:r w:rsidR="007A2953" w:rsidRPr="007A2953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7A295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F455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strains. </w:t>
      </w:r>
      <w:r w:rsidR="009E175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>the elasto</w:t>
      </w:r>
      <w:r w:rsidR="009E1755" w:rsidRPr="00E35368">
        <w:rPr>
          <w:rFonts w:ascii="Times New Roman" w:hAnsi="Times New Roman"/>
          <w:snapToGrid w:val="0"/>
          <w:kern w:val="0"/>
          <w:sz w:val="22"/>
          <w:szCs w:val="22"/>
        </w:rPr>
        <w:t>plastic deformation regime of stage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9E175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(2) to (4), the &lt;200&gt; lattice strain </w:t>
      </w:r>
      <w:r w:rsidR="001F4787" w:rsidRPr="00E35368">
        <w:rPr>
          <w:rFonts w:ascii="Times New Roman" w:hAnsi="Times New Roman"/>
          <w:snapToGrid w:val="0"/>
          <w:kern w:val="0"/>
          <w:sz w:val="22"/>
          <w:szCs w:val="22"/>
        </w:rPr>
        <w:t>was</w:t>
      </w:r>
      <w:r w:rsidR="009E175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always larger </w:t>
      </w:r>
      <w:r w:rsidR="006F6D5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than that </w:t>
      </w:r>
      <w:r w:rsidR="00E8192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of &lt;110&gt; </w:t>
      </w:r>
      <w:r w:rsidR="009E1755" w:rsidRPr="00E35368">
        <w:rPr>
          <w:rFonts w:ascii="Times New Roman" w:hAnsi="Times New Roman"/>
          <w:snapToGrid w:val="0"/>
          <w:kern w:val="0"/>
          <w:sz w:val="22"/>
          <w:szCs w:val="22"/>
        </w:rPr>
        <w:t>in the tensile direction.</w:t>
      </w:r>
      <w:r w:rsidR="00233EA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Here, the </w:t>
      </w:r>
      <w:r w:rsidR="00AA19C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AA19C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AA19C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intergranular strain can be determined from the </w:t>
      </w:r>
      <w:r w:rsidR="00163E2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deviation of the measured strain from the relevant elastic lines</w:t>
      </w:r>
      <w:r w:rsidR="0032260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  <w:r w:rsidR="00C342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501F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As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can be </w:t>
      </w:r>
      <w:r w:rsidR="00501F17" w:rsidRPr="00E35368">
        <w:rPr>
          <w:rFonts w:ascii="Times New Roman" w:hAnsi="Times New Roman"/>
          <w:snapToGrid w:val="0"/>
          <w:kern w:val="0"/>
          <w:sz w:val="22"/>
          <w:szCs w:val="22"/>
        </w:rPr>
        <w:t>seen</w:t>
      </w:r>
      <w:r w:rsidR="0032260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 </w:t>
      </w:r>
      <w:r w:rsidR="005933A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case of tension</w:t>
      </w:r>
      <w:r w:rsidR="00741A0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for the tensile direction</w:t>
      </w:r>
      <w:r w:rsidR="00DB678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(Figs.</w:t>
      </w:r>
      <w:r w:rsidR="003D12C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6a and 7a)</w:t>
      </w:r>
      <w:r w:rsidR="00836E4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501F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bookmarkStart w:id="10" w:name="_Hlk25922485"/>
      <w:r w:rsidR="001F478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501F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&lt;110&gt; </w:t>
      </w:r>
      <w:r w:rsidR="00AE11A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intergranular </w:t>
      </w:r>
      <w:r w:rsidR="00474610" w:rsidRPr="00474610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lattice </w:t>
      </w:r>
      <w:r w:rsidR="00AE11A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strain is negative (see arrow </w:t>
      </w:r>
      <w:r w:rsidR="00F957EE" w:rsidRPr="00E35368">
        <w:rPr>
          <w:rFonts w:ascii="Times New Roman" w:hAnsi="Times New Roman"/>
          <w:snapToGrid w:val="0"/>
          <w:kern w:val="0"/>
          <w:sz w:val="22"/>
          <w:szCs w:val="22"/>
        </w:rPr>
        <w:t>“</w:t>
      </w:r>
      <w:r w:rsidR="001105E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</w:t>
      </w:r>
      <w:r w:rsidR="00F957EE" w:rsidRPr="00E35368">
        <w:rPr>
          <w:rFonts w:ascii="Times New Roman" w:hAnsi="Times New Roman"/>
          <w:snapToGrid w:val="0"/>
          <w:kern w:val="0"/>
          <w:sz w:val="22"/>
          <w:szCs w:val="22"/>
        </w:rPr>
        <w:t>”</w:t>
      </w:r>
      <w:r w:rsidR="001105E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 Fig. 7a), whereas the &lt;200&gt; </w:t>
      </w:r>
      <w:bookmarkEnd w:id="10"/>
      <w:r w:rsidR="0028249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intergranular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474610" w:rsidRPr="00474610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474610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501F17" w:rsidRPr="00E35368">
        <w:rPr>
          <w:rFonts w:ascii="Times New Roman" w:hAnsi="Times New Roman"/>
          <w:snapToGrid w:val="0"/>
          <w:kern w:val="0"/>
          <w:sz w:val="22"/>
          <w:szCs w:val="22"/>
        </w:rPr>
        <w:t>t</w:t>
      </w:r>
      <w:r w:rsidR="00B84BE5" w:rsidRPr="00E35368">
        <w:rPr>
          <w:rFonts w:ascii="Times New Roman" w:hAnsi="Times New Roman"/>
          <w:snapToGrid w:val="0"/>
          <w:kern w:val="0"/>
          <w:sz w:val="22"/>
          <w:szCs w:val="22"/>
        </w:rPr>
        <w:t>rain</w:t>
      </w:r>
      <w:r w:rsidR="00050FF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is </w:t>
      </w:r>
      <w:r w:rsidR="005118BE" w:rsidRPr="00E35368">
        <w:rPr>
          <w:rFonts w:ascii="Times New Roman" w:hAnsi="Times New Roman"/>
          <w:b/>
          <w:bCs/>
          <w:noProof/>
          <w:snapToGrid w:val="0"/>
          <w:kern w:val="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E4360C0" wp14:editId="652B2CF9">
                <wp:simplePos x="0" y="0"/>
                <wp:positionH relativeFrom="margin">
                  <wp:align>right</wp:align>
                </wp:positionH>
                <wp:positionV relativeFrom="paragraph">
                  <wp:posOffset>34810</wp:posOffset>
                </wp:positionV>
                <wp:extent cx="5731510" cy="6117590"/>
                <wp:effectExtent l="0" t="0" r="2540" b="0"/>
                <wp:wrapSquare wrapText="bothSides"/>
                <wp:docPr id="4336505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611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D33F6" w14:textId="5B8F7F16" w:rsidR="009E0CBC" w:rsidRDefault="00814CF1" w:rsidP="00C54CA3">
                            <w:pPr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F14B6D1" wp14:editId="410C4F97">
                                  <wp:extent cx="3684600" cy="5258880"/>
                                  <wp:effectExtent l="0" t="0" r="0" b="0"/>
                                  <wp:docPr id="472646387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4600" cy="525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A40112" w14:textId="1AB23A64" w:rsidR="008F6DA3" w:rsidRPr="00D5695E" w:rsidRDefault="00E5361D" w:rsidP="00BC012E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E5361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Fig. </w:t>
                            </w:r>
                            <w:r w:rsidR="00344102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7</w:t>
                            </w:r>
                            <w:r w:rsidR="00F7388B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5361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Evolution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of &lt;</w:t>
                            </w:r>
                            <w:proofErr w:type="spellStart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hkl</w:t>
                            </w:r>
                            <w:proofErr w:type="spellEnd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&gt;</w:t>
                            </w:r>
                            <w:r w:rsidR="001E0820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lattice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strains with loading for</w:t>
                            </w:r>
                            <w:r w:rsidR="00BC012E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1.5 </w:t>
                            </w:r>
                            <w:proofErr w:type="spellStart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="009E34ED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pecimen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 (a) tension and (b) compression</w:t>
                            </w:r>
                            <w:r w:rsidR="00162353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(note the directions of the vertical and abscissa axes)</w:t>
                            </w:r>
                            <w:r w:rsidR="00162353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60C0" id="_x0000_s1032" type="#_x0000_t202" style="position:absolute;left:0;text-align:left;margin-left:400.1pt;margin-top:2.75pt;width:451.3pt;height:481.7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" stroked="f">
                <v:textbox>
                  <w:txbxContent>
                    <w:p w14:paraId="7F9D33F6" w14:textId="5B8F7F16" w:rsidR="009E0CBC" w:rsidRDefault="00814CF1" w:rsidP="00C54CA3">
                      <w:pPr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F14B6D1" wp14:editId="410C4F97">
                            <wp:extent cx="3684600" cy="5258880"/>
                            <wp:effectExtent l="0" t="0" r="0" b="0"/>
                            <wp:docPr id="472646387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4600" cy="525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A40112" w14:textId="1AB23A64" w:rsidR="008F6DA3" w:rsidRPr="00D5695E" w:rsidRDefault="00E5361D" w:rsidP="00BC012E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E5361D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Fig. </w:t>
                      </w:r>
                      <w:r w:rsidR="00344102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7</w:t>
                      </w:r>
                      <w:r w:rsidR="00F7388B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Pr="00E5361D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Evolution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of &lt;</w:t>
                      </w:r>
                      <w:proofErr w:type="spellStart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hkl</w:t>
                      </w:r>
                      <w:proofErr w:type="spellEnd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&gt;</w:t>
                      </w:r>
                      <w:r w:rsidR="001E0820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lattice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strains with loading for</w:t>
                      </w:r>
                      <w:r w:rsidR="00BC012E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the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1.5 </w:t>
                      </w:r>
                      <w:proofErr w:type="spellStart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</w:t>
                      </w:r>
                      <w:r w:rsidR="009E34ED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pecimen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 (a) tension and (b) compression</w:t>
                      </w:r>
                      <w:r w:rsidR="00162353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(note the directions of the vertical and abscissa axes)</w:t>
                      </w:r>
                      <w:r w:rsidR="00162353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0FF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positive</w:t>
      </w:r>
      <w:r w:rsidR="00F957E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</w:t>
      </w:r>
      <w:r w:rsidR="00F957EE" w:rsidRPr="00E35368">
        <w:rPr>
          <w:rFonts w:ascii="Times New Roman" w:hAnsi="Times New Roman"/>
          <w:snapToGrid w:val="0"/>
          <w:kern w:val="0"/>
          <w:sz w:val="22"/>
          <w:szCs w:val="22"/>
        </w:rPr>
        <w:t>“</w:t>
      </w:r>
      <w:r w:rsidR="00F957E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B</w:t>
      </w:r>
      <w:r w:rsidR="005A5673" w:rsidRPr="00E35368">
        <w:rPr>
          <w:rFonts w:ascii="Times New Roman" w:hAnsi="Times New Roman"/>
          <w:snapToGrid w:val="0"/>
          <w:kern w:val="0"/>
          <w:sz w:val="22"/>
          <w:szCs w:val="22"/>
        </w:rPr>
        <w:t>”</w:t>
      </w:r>
      <w:r w:rsidR="005A567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)</w:t>
      </w:r>
      <w:r w:rsidR="00050FF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587F5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Therefor</w:t>
      </w:r>
      <w:r w:rsidR="00904A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</w:t>
      </w:r>
      <w:r w:rsidR="002061B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</w:t>
      </w:r>
      <w:r w:rsidR="00904A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42633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stress partitioning between </w:t>
      </w:r>
      <w:r w:rsidR="001F478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D2799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&lt;110&gt; and &lt;200&gt; </w:t>
      </w:r>
      <w:r w:rsidR="001F478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oriented </w:t>
      </w:r>
      <w:r w:rsidR="0042633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grains, </w:t>
      </w:r>
      <w:r w:rsidR="00426332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i.e</w:t>
      </w:r>
      <w:r w:rsidR="0042633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., </w:t>
      </w:r>
      <w:r w:rsidR="00904A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the generation of the &lt;</w:t>
      </w:r>
      <w:proofErr w:type="spellStart"/>
      <w:r w:rsidR="00904A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904A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42633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intergranular </w:t>
      </w:r>
      <w:r w:rsidR="00474610" w:rsidRPr="00193C7D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474610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42633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str</w:t>
      </w:r>
      <w:r w:rsidR="00904A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ain is </w:t>
      </w:r>
      <w:r w:rsidR="00C007E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experimentally observed in the </w:t>
      </w:r>
      <w:r w:rsidR="00587F5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fine-grained steels used in this study.</w:t>
      </w:r>
    </w:p>
    <w:p w14:paraId="3D74859D" w14:textId="694E4EE4" w:rsidR="00126A33" w:rsidRPr="00E35368" w:rsidRDefault="0055230B" w:rsidP="005D3A7E">
      <w:pPr>
        <w:tabs>
          <w:tab w:val="left" w:pos="598"/>
        </w:tabs>
        <w:adjustRightInd w:val="0"/>
        <w:snapToGrid w:val="0"/>
        <w:spacing w:line="360" w:lineRule="auto"/>
        <w:ind w:firstLineChars="150" w:firstLine="331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Fig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s.</w:t>
      </w:r>
      <w:r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 </w:t>
      </w:r>
      <w:r w:rsidR="00AD59C5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6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b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AD59C5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7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b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8D4F1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show the results of </w:t>
      </w:r>
      <w:r w:rsidR="001F478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8D4F1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compression deformation</w:t>
      </w:r>
      <w:r w:rsidR="000614F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0614FA" w:rsidRPr="00E35368">
        <w:rPr>
          <w:rFonts w:ascii="Times New Roman" w:hAnsi="Times New Roman"/>
          <w:snapToGrid w:val="0"/>
          <w:kern w:val="0"/>
          <w:sz w:val="22"/>
          <w:szCs w:val="22"/>
        </w:rPr>
        <w:t>N</w:t>
      </w:r>
      <w:r w:rsidR="00C32A4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ote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that </w:t>
      </w:r>
      <w:r w:rsidR="00C32A4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="00DB138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signs</w:t>
      </w:r>
      <w:r w:rsidR="003B23C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of the </w:t>
      </w:r>
      <w:r w:rsidR="00DE11D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horizontal and vertical axes are </w:t>
      </w:r>
      <w:r w:rsidR="00DE11D9" w:rsidRPr="00E35368">
        <w:rPr>
          <w:rFonts w:ascii="Times New Roman" w:hAnsi="Times New Roman"/>
          <w:snapToGrid w:val="0"/>
          <w:kern w:val="0"/>
          <w:sz w:val="22"/>
          <w:szCs w:val="22"/>
        </w:rPr>
        <w:t>opposite</w:t>
      </w:r>
      <w:r w:rsidR="00DE11D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to </w:t>
      </w:r>
      <w:r w:rsidR="0021061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those in </w:t>
      </w:r>
      <w:r w:rsidR="006616DF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Figs. </w:t>
      </w:r>
      <w:r w:rsidR="00AD59C5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6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a</w:t>
      </w:r>
      <w:r w:rsidR="002E06D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AD59C5" w:rsidRPr="00193C7D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7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a</w:t>
      </w:r>
      <w:r w:rsidR="002E06D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B710E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to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easily </w:t>
      </w:r>
      <w:r w:rsidR="002E06D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compare the </w:t>
      </w:r>
      <w:r w:rsidR="00126A3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trends</w:t>
      </w:r>
      <w:r w:rsidR="00126A3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2E06D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</w:t>
      </w:r>
      <w:r w:rsidR="00DF6C7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loading and transverse directions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The changes in 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lattice and 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>intergranular strains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are </w:t>
      </w:r>
      <w:proofErr w:type="gramStart"/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similar to</w:t>
      </w:r>
      <w:proofErr w:type="gramEnd"/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those for 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tensile deformation. Therefore, grain-ordered heterogeneous deformation behavior is observed 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both 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>tensile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compressive deformation. 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>Initially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>the relationship between the applied stress and the &lt;</w:t>
      </w:r>
      <w:proofErr w:type="spellStart"/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lattice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strain was linear, indicating a 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purely 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elastic deformation, and 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its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slope corresponded to the “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diffraction elastic 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modulus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>”</w:t>
      </w:r>
      <w:r w:rsidR="00A647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  <w:r w:rsidR="00A6477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 general, regarding the elastic inhomogeneity</w:t>
      </w:r>
      <w:r w:rsidR="008B6D0C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AE0A89" w:rsidRPr="00E35368">
        <w:rPr>
          <w:rFonts w:ascii="Times New Roman" w:hAnsi="Times New Roman"/>
          <w:snapToGrid w:val="0"/>
          <w:kern w:val="0"/>
          <w:sz w:val="22"/>
          <w:szCs w:val="22"/>
        </w:rPr>
        <w:lastRenderedPageBreak/>
        <w:t>effect</w:t>
      </w:r>
      <w:r w:rsidR="00AE0A8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 a body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AE0A8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centered 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cubic </w:t>
      </w:r>
      <w:r w:rsidR="006364B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(BCC)</w:t>
      </w:r>
      <w:r w:rsidR="0073348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crystal</w:t>
      </w:r>
      <w:r w:rsidR="00226A3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 Young</w:t>
      </w:r>
      <w:r w:rsidR="008D6144" w:rsidRPr="00E35368">
        <w:rPr>
          <w:rFonts w:ascii="Times New Roman" w:hAnsi="Times New Roman"/>
          <w:snapToGrid w:val="0"/>
          <w:kern w:val="0"/>
          <w:sz w:val="22"/>
          <w:szCs w:val="22"/>
        </w:rPr>
        <w:t>’</w:t>
      </w:r>
      <w:r w:rsidR="008D614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226A3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modulus along</w:t>
      </w:r>
      <w:r w:rsidR="00B84BE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&lt;110&gt; </w:t>
      </w:r>
      <w:r w:rsidR="00C131B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is higher than that </w:t>
      </w:r>
      <w:r w:rsidR="003209EC" w:rsidRPr="00E35368">
        <w:rPr>
          <w:rFonts w:ascii="Times New Roman" w:hAnsi="Times New Roman"/>
          <w:snapToGrid w:val="0"/>
          <w:kern w:val="0"/>
          <w:sz w:val="22"/>
          <w:szCs w:val="22"/>
        </w:rPr>
        <w:t>along</w:t>
      </w:r>
      <w:r w:rsidR="00C131B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B84BE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&lt;200&gt; </w:t>
      </w:r>
      <w:r w:rsidR="00F454A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[</w:t>
      </w:r>
      <w:r w:rsidR="00053DC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3</w:t>
      </w:r>
      <w:r w:rsidR="00F454A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</w:t>
      </w:r>
      <w:r w:rsidR="00756C9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053DC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</w:t>
      </w:r>
      <w:r w:rsidR="00F454A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]</w:t>
      </w:r>
      <w:r w:rsidR="001D3E1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but these are </w:t>
      </w:r>
      <w:r w:rsidR="001A066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very close in the</w:t>
      </w:r>
      <w:r w:rsidR="002F128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present</w:t>
      </w:r>
      <w:r w:rsidR="001A066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specimens</w:t>
      </w:r>
      <w:r w:rsidR="00F454A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  <w:r w:rsidR="00B749B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The data at the 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initial </w:t>
      </w:r>
      <w:r w:rsidR="00413FF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10 </w:t>
      </w:r>
      <w:r w:rsidR="00073DA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tensile </w:t>
      </w:r>
      <w:r w:rsidR="00413FF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loading steps </w:t>
      </w:r>
      <w:r w:rsidR="00073DA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for 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073DA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0.47 </w:t>
      </w:r>
      <w:proofErr w:type="spellStart"/>
      <w:r w:rsidR="00073DA7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073DA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specimen 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>are</w:t>
      </w:r>
      <w:r w:rsidR="00073DA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re</w:t>
      </w:r>
      <w:r w:rsidR="007978B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plotted in </w:t>
      </w:r>
      <w:r w:rsidR="007978B7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Fig. </w:t>
      </w:r>
      <w:r w:rsidR="00AD59C5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8</w:t>
      </w:r>
      <w:r w:rsidR="007978B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8C436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linear fittings were </w:t>
      </w:r>
      <w:r w:rsidR="00053DC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mad</w:t>
      </w:r>
      <w:r w:rsidR="00025B1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</w:t>
      </w:r>
      <w:r w:rsidR="008C436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F3186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to </w:t>
      </w:r>
      <w:r w:rsidR="00F3186A" w:rsidRPr="00E35368">
        <w:rPr>
          <w:rFonts w:ascii="Times New Roman" w:hAnsi="Times New Roman"/>
          <w:snapToGrid w:val="0"/>
          <w:kern w:val="0"/>
          <w:sz w:val="22"/>
          <w:szCs w:val="22"/>
        </w:rPr>
        <w:t>determine</w:t>
      </w:r>
      <w:r w:rsidR="00F3186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F3186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diffraction Young</w:t>
      </w:r>
      <w:r w:rsidR="00827D4A" w:rsidRPr="00E35368">
        <w:rPr>
          <w:rFonts w:ascii="Times New Roman" w:hAnsi="Times New Roman"/>
          <w:snapToGrid w:val="0"/>
          <w:kern w:val="0"/>
          <w:sz w:val="22"/>
          <w:szCs w:val="22"/>
        </w:rPr>
        <w:t>’</w:t>
      </w:r>
      <w:r w:rsidR="00827D4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F3186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025B13" w:rsidRPr="00E35368">
        <w:rPr>
          <w:rFonts w:ascii="Times New Roman" w:hAnsi="Times New Roman"/>
          <w:snapToGrid w:val="0"/>
          <w:kern w:val="0"/>
          <w:sz w:val="22"/>
          <w:szCs w:val="22"/>
        </w:rPr>
        <w:t>modulus</w:t>
      </w:r>
      <w:r w:rsidR="00FC6E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(a)</w:t>
      </w:r>
      <w:r w:rsidR="00F3186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F3186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Poisson</w:t>
      </w:r>
      <w:r w:rsidR="00827D4A" w:rsidRPr="00E35368">
        <w:rPr>
          <w:rFonts w:ascii="Times New Roman" w:hAnsi="Times New Roman"/>
          <w:snapToGrid w:val="0"/>
          <w:kern w:val="0"/>
          <w:sz w:val="22"/>
          <w:szCs w:val="22"/>
        </w:rPr>
        <w:t>’</w:t>
      </w:r>
      <w:r w:rsidR="00827D4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F3186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ratio</w:t>
      </w:r>
      <w:r w:rsidR="00FC6E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(b). </w:t>
      </w:r>
      <w:r w:rsidR="00B815D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determined values 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>were</w:t>
      </w:r>
      <w:r w:rsidR="00B815D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compared with those </w:t>
      </w:r>
      <w:r w:rsidR="0092342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of another ferritic steel </w:t>
      </w:r>
      <w:r w:rsidR="001C325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(</w:t>
      </w:r>
      <w:r w:rsidR="00025B13" w:rsidRPr="00E35368">
        <w:rPr>
          <w:rFonts w:ascii="Times New Roman" w:hAnsi="Times New Roman"/>
          <w:snapToGrid w:val="0"/>
          <w:kern w:val="0"/>
          <w:sz w:val="22"/>
          <w:szCs w:val="22"/>
        </w:rPr>
        <w:t>ultra-low</w:t>
      </w:r>
      <w:r w:rsidR="00CA4D70"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1C325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carbon (ULC) steel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>;</w:t>
      </w:r>
      <w:r w:rsidR="00025B1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see</w:t>
      </w:r>
      <w:r w:rsidR="00025B13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 Fig. S1</w:t>
      </w:r>
      <w:r w:rsidR="001C325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) </w:t>
      </w:r>
      <w:r w:rsidR="0037568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with </w:t>
      </w:r>
      <w:r w:rsidR="007F460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 </w:t>
      </w:r>
      <w:r w:rsidR="0037568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weak</w:t>
      </w:r>
      <w:r w:rsidR="008B185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er</w:t>
      </w:r>
      <w:r w:rsidR="0037568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texture 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as shown </w:t>
      </w:r>
      <w:r w:rsidR="0037568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</w:t>
      </w:r>
      <w:r w:rsidR="0037568A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Table 1</w:t>
      </w:r>
      <w:r w:rsidR="0037568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B875C8" w:rsidRPr="00E35368">
        <w:rPr>
          <w:rFonts w:ascii="Times New Roman" w:hAnsi="Times New Roman"/>
          <w:snapToGrid w:val="0"/>
          <w:kern w:val="0"/>
          <w:sz w:val="22"/>
          <w:szCs w:val="22"/>
        </w:rPr>
        <w:t>Also presented in this table are th</w:t>
      </w:r>
      <w:r w:rsidR="00746F8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 </w:t>
      </w:r>
      <w:r w:rsidR="00073A1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diffraction </w:t>
      </w:r>
      <w:r w:rsidR="00746F8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elastic moduli</w:t>
      </w:r>
      <w:r w:rsidR="00073A1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predicted by 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proofErr w:type="spellStart"/>
      <w:r w:rsidR="00073A1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Kr</w:t>
      </w:r>
      <w:r w:rsidR="00024CF7" w:rsidRPr="00E35368">
        <w:rPr>
          <w:rFonts w:ascii="Times New Roman" w:hAnsi="Times New Roman"/>
          <w:snapToGrid w:val="0"/>
          <w:kern w:val="0"/>
          <w:sz w:val="22"/>
          <w:szCs w:val="22"/>
        </w:rPr>
        <w:t>ӧ</w:t>
      </w:r>
      <w:r w:rsidR="00073A1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ner</w:t>
      </w:r>
      <w:proofErr w:type="spellEnd"/>
      <w:r w:rsidR="00073A1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model</w:t>
      </w:r>
      <w:r w:rsidR="00B875C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which is assumed to be </w:t>
      </w:r>
      <w:r w:rsidR="00545C9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texture</w:t>
      </w:r>
      <w:r w:rsidR="00602F93"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545C9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free</w:t>
      </w:r>
      <w:r w:rsidR="00B875C8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545C9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As 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can be </w:t>
      </w:r>
      <w:r w:rsidR="00545C9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seen, </w:t>
      </w:r>
      <w:r w:rsidR="001C325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the</w:t>
      </w:r>
      <w:r w:rsidR="002A6BA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6E27A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results for </w:t>
      </w:r>
      <w:r w:rsidR="0073348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6E27A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ULC </w:t>
      </w:r>
      <w:r w:rsidR="008B185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steel </w:t>
      </w:r>
      <w:r w:rsidR="006E27A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determined by </w:t>
      </w:r>
      <w:r w:rsidR="00827D4A" w:rsidRPr="00E35368">
        <w:rPr>
          <w:rFonts w:ascii="Times New Roman" w:hAnsi="Times New Roman"/>
          <w:snapToGrid w:val="0"/>
          <w:kern w:val="0"/>
          <w:sz w:val="22"/>
          <w:szCs w:val="22"/>
        </w:rPr>
        <w:t>the same</w:t>
      </w:r>
      <w:r w:rsidR="006005C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instrument and</w:t>
      </w:r>
      <w:r w:rsidR="006E27A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method a</w:t>
      </w:r>
      <w:r w:rsidR="006005C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re nearly identical </w:t>
      </w:r>
      <w:r w:rsidR="00B875C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to </w:t>
      </w:r>
      <w:r w:rsidR="006005C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those </w:t>
      </w:r>
      <w:r w:rsidR="009339A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calculated by 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proofErr w:type="spellStart"/>
      <w:r w:rsidR="006D691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Kr</w:t>
      </w:r>
      <w:r w:rsidR="00024CF7" w:rsidRPr="00E35368">
        <w:rPr>
          <w:rFonts w:ascii="Times New Roman" w:hAnsi="Times New Roman"/>
          <w:snapToGrid w:val="0"/>
          <w:kern w:val="0"/>
          <w:sz w:val="22"/>
          <w:szCs w:val="22"/>
        </w:rPr>
        <w:t>ӧ</w:t>
      </w:r>
      <w:r w:rsidR="006D691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ne</w:t>
      </w:r>
      <w:r w:rsidR="002D4F9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r</w:t>
      </w:r>
      <w:proofErr w:type="spellEnd"/>
      <w:r w:rsidR="009339A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model. Therefore, the </w:t>
      </w:r>
      <w:r w:rsidR="00325D6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results of </w:t>
      </w:r>
      <w:r w:rsidR="00B2528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present </w:t>
      </w:r>
      <w:r w:rsidR="00783A0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0.47</w:t>
      </w:r>
      <w:r w:rsidR="00D5626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proofErr w:type="spellStart"/>
      <w:r w:rsidR="00D56265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61219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83A0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and 1.5 </w:t>
      </w:r>
      <w:proofErr w:type="spellStart"/>
      <w:r w:rsidR="0061219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61219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83A0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specimens 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>are</w:t>
      </w:r>
      <w:r w:rsidR="00783A0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824C7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believed to be </w:t>
      </w:r>
      <w:r w:rsidR="00C1656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affected</w:t>
      </w:r>
      <w:r w:rsidR="0031606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by 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>the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ir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31606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texture.</w:t>
      </w:r>
    </w:p>
    <w:p w14:paraId="2E368D14" w14:textId="2EC35070" w:rsidR="005A5DA9" w:rsidRPr="00E35368" w:rsidRDefault="00556B77" w:rsidP="005A5DA9">
      <w:pPr>
        <w:tabs>
          <w:tab w:val="left" w:pos="598"/>
        </w:tabs>
        <w:adjustRightInd w:val="0"/>
        <w:snapToGrid w:val="0"/>
        <w:spacing w:line="360" w:lineRule="auto"/>
        <w:ind w:firstLineChars="150" w:firstLine="331"/>
        <w:rPr>
          <w:rFonts w:ascii="Times New Roman" w:hAnsi="Times New Roman"/>
          <w:szCs w:val="22"/>
        </w:rPr>
      </w:pPr>
      <w:r w:rsidRPr="00E35368">
        <w:rPr>
          <w:rFonts w:ascii="Times New Roman" w:hAnsi="Times New Roman"/>
          <w:b/>
          <w:bCs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CE8F1" wp14:editId="67BE129E">
                <wp:simplePos x="0" y="0"/>
                <wp:positionH relativeFrom="margin">
                  <wp:posOffset>114300</wp:posOffset>
                </wp:positionH>
                <wp:positionV relativeFrom="paragraph">
                  <wp:posOffset>1197610</wp:posOffset>
                </wp:positionV>
                <wp:extent cx="5731510" cy="5158740"/>
                <wp:effectExtent l="0" t="0" r="2540" b="3810"/>
                <wp:wrapSquare wrapText="bothSides"/>
                <wp:docPr id="8111135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515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9BE17" w14:textId="21F2E501" w:rsidR="00936A87" w:rsidRPr="00D5695E" w:rsidRDefault="0065362A" w:rsidP="00936A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FF9B3" wp14:editId="0BDD4B16">
                                  <wp:extent cx="3216960" cy="4556160"/>
                                  <wp:effectExtent l="0" t="0" r="2540" b="0"/>
                                  <wp:docPr id="881867570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6960" cy="455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DE3F4F" w14:textId="6C7498E0" w:rsidR="00936A87" w:rsidRPr="00D5695E" w:rsidRDefault="00C33C30" w:rsidP="00BC012E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C33C30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Fig.</w:t>
                            </w:r>
                            <w:r w:rsidR="00AD59C5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8</w:t>
                            </w:r>
                            <w:r w:rsidRPr="00C33C30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Determination of diffrac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tion elastic moduli for </w:t>
                            </w:r>
                            <w:r w:rsidR="00BC012E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0.47 </w:t>
                            </w:r>
                            <w:proofErr w:type="spellStart"/>
                            <w:r w:rsidR="009E34ED" w:rsidRPr="00E35368">
                              <w:rPr>
                                <w:rFonts w:ascii="Times New Roman" w:eastAsia="メイリオ" w:hAnsi="Times New Roman"/>
                                <w:snapToGrid w:val="0"/>
                                <w:kern w:val="0"/>
                                <w:sz w:val="22"/>
                                <w:szCs w:val="22"/>
                                <w:shd w:val="clear" w:color="auto" w:fill="FFFFFF"/>
                              </w:rPr>
                              <w:t>μm</w:t>
                            </w:r>
                            <w:proofErr w:type="spellEnd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="009E34ED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pecimen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from the </w:t>
                            </w:r>
                            <w:r w:rsidR="009E34ED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ND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data obtained by tensile loading: (a) Young</w:t>
                            </w:r>
                            <w:r w:rsidR="00F35059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’</w:t>
                            </w:r>
                            <w:r w:rsidR="00F35059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s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modulus and (b) Poisson</w:t>
                            </w:r>
                            <w:r w:rsidR="00F35059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’</w:t>
                            </w:r>
                            <w:r w:rsidR="00F35059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s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ratio.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E8F1" id="_x0000_s1033" type="#_x0000_t202" style="position:absolute;left:0;text-align:left;margin-left:9pt;margin-top:94.3pt;width:451.3pt;height:40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" stroked="f">
                <v:textbox>
                  <w:txbxContent>
                    <w:p w14:paraId="0C59BE17" w14:textId="21F2E501" w:rsidR="00936A87" w:rsidRPr="00D5695E" w:rsidRDefault="0065362A" w:rsidP="00936A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6FF9B3" wp14:editId="0BDD4B16">
                            <wp:extent cx="3216960" cy="4556160"/>
                            <wp:effectExtent l="0" t="0" r="2540" b="0"/>
                            <wp:docPr id="881867570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6960" cy="455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DE3F4F" w14:textId="6C7498E0" w:rsidR="00936A87" w:rsidRPr="00D5695E" w:rsidRDefault="00C33C30" w:rsidP="00BC012E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C33C30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Fig.</w:t>
                      </w:r>
                      <w:r w:rsidR="00AD59C5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8</w:t>
                      </w:r>
                      <w:r w:rsidRPr="00C33C30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Determination of diffrac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tion elastic moduli for </w:t>
                      </w:r>
                      <w:r w:rsidR="00BC012E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the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0.47 </w:t>
                      </w:r>
                      <w:proofErr w:type="spellStart"/>
                      <w:r w:rsidR="009E34ED" w:rsidRPr="00E35368">
                        <w:rPr>
                          <w:rFonts w:ascii="Times New Roman" w:eastAsia="メイリオ" w:hAnsi="Times New Roman"/>
                          <w:snapToGrid w:val="0"/>
                          <w:kern w:val="0"/>
                          <w:sz w:val="22"/>
                          <w:szCs w:val="22"/>
                          <w:shd w:val="clear" w:color="auto" w:fill="FFFFFF"/>
                        </w:rPr>
                        <w:t>μm</w:t>
                      </w:r>
                      <w:proofErr w:type="spellEnd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</w:t>
                      </w:r>
                      <w:r w:rsidR="009E34ED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pecimen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from the </w:t>
                      </w:r>
                      <w:r w:rsidR="009E34ED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ND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data obtained by tensile loading: (a) Young</w:t>
                      </w:r>
                      <w:r w:rsidR="00F35059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’</w:t>
                      </w:r>
                      <w:r w:rsidR="00F35059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s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modulus and (b) Poisson</w:t>
                      </w:r>
                      <w:r w:rsidR="00F35059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’</w:t>
                      </w:r>
                      <w:r w:rsidR="00F35059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s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ratio.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5059" w:rsidRPr="00E35368">
        <w:rPr>
          <w:rFonts w:ascii="Times New Roman" w:hAnsi="Times New Roman"/>
          <w:snapToGrid w:val="0"/>
          <w:kern w:val="0"/>
          <w:sz w:val="22"/>
          <w:szCs w:val="22"/>
        </w:rPr>
        <w:t>Although the deformation behavior of the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present specimens </w:t>
      </w:r>
      <w:r w:rsidR="00F35059" w:rsidRPr="00E35368">
        <w:rPr>
          <w:rFonts w:ascii="Times New Roman" w:hAnsi="Times New Roman"/>
          <w:snapToGrid w:val="0"/>
          <w:kern w:val="0"/>
          <w:sz w:val="22"/>
          <w:szCs w:val="22"/>
        </w:rPr>
        <w:t>was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influenced by </w:t>
      </w:r>
      <w:r w:rsidR="00F3505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texture, the deviation from the elastic deformation line</w:t>
      </w:r>
      <w:r w:rsidR="00C825B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C825B4" w:rsidRPr="00E35368">
        <w:rPr>
          <w:rFonts w:ascii="Times New Roman" w:hAnsi="Times New Roman" w:hint="eastAsia"/>
          <w:i/>
          <w:iCs/>
          <w:snapToGrid w:val="0"/>
          <w:kern w:val="0"/>
          <w:sz w:val="22"/>
          <w:szCs w:val="22"/>
        </w:rPr>
        <w:t>i.e.</w:t>
      </w:r>
      <w:r w:rsidR="00C825B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7434E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="00C825B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generation of </w:t>
      </w:r>
      <w:r w:rsidR="007434E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7434E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7434E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&gt; intergranular</w:t>
      </w:r>
      <w:r w:rsidR="00350401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350401" w:rsidRPr="00350401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lattice </w:t>
      </w:r>
      <w:r w:rsidR="007434E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strain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can be clearly recognized after the onset of plastic flow</w:t>
      </w:r>
      <w:r w:rsidR="00F35059" w:rsidRPr="00E35368">
        <w:rPr>
          <w:rFonts w:ascii="Times New Roman" w:hAnsi="Times New Roman"/>
          <w:snapToGrid w:val="0"/>
          <w:kern w:val="0"/>
          <w:sz w:val="22"/>
          <w:szCs w:val="22"/>
        </w:rPr>
        <w:t>, as seen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 </w:t>
      </w:r>
      <w:r w:rsidR="00F35059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Figs. 6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F35059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7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The amount of deviation is illustrated in </w:t>
      </w:r>
      <w:r w:rsidR="00F35059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Fig. 7</w:t>
      </w:r>
      <w:r w:rsidR="00F35059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a</w:t>
      </w:r>
      <w:r w:rsidR="00F35059" w:rsidRPr="00E35368">
        <w:rPr>
          <w:rFonts w:ascii="Times New Roman" w:hAnsi="Times New Roman"/>
          <w:bCs/>
          <w:snapToGrid w:val="0"/>
          <w:kern w:val="0"/>
          <w:sz w:val="22"/>
          <w:szCs w:val="22"/>
        </w:rPr>
        <w:t>,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labelled A and A* for &lt;110&gt; and B and B* for &lt;200&gt;, respectively. </w:t>
      </w:r>
      <w:r w:rsidR="00F35059" w:rsidRPr="00E35368">
        <w:rPr>
          <w:rFonts w:ascii="Times New Roman" w:hAnsi="Times New Roman"/>
          <w:snapToGrid w:val="0"/>
          <w:kern w:val="0"/>
          <w:sz w:val="22"/>
          <w:szCs w:val="22"/>
        </w:rPr>
        <w:t>This deviation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is believed to </w:t>
      </w:r>
      <w:r w:rsidR="00F3505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arise 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from the </w:t>
      </w:r>
      <w:r w:rsidR="00F7362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misfit 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plastic strain </w:t>
      </w:r>
      <w:r w:rsidR="00F7362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among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grain</w:t>
      </w:r>
      <w:r w:rsidR="00F81B8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 </w:t>
      </w:r>
      <w:r w:rsidR="00F3505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F3505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polycrystalline material, </w:t>
      </w:r>
    </w:p>
    <w:p w14:paraId="7DCF018B" w14:textId="126C2C31" w:rsidR="005A5DA9" w:rsidRPr="00DC30BD" w:rsidRDefault="005A5DA9" w:rsidP="005A5DA9">
      <w:pPr>
        <w:jc w:val="center"/>
        <w:rPr>
          <w:rFonts w:ascii="Times New Roman" w:hAnsi="Times New Roman"/>
          <w:color w:val="000000" w:themeColor="text1"/>
          <w:szCs w:val="22"/>
        </w:rPr>
      </w:pPr>
      <w:r w:rsidRPr="00DC30BD">
        <w:rPr>
          <w:rFonts w:ascii="Times New Roman" w:hAnsi="Times New Roman"/>
          <w:color w:val="000000" w:themeColor="text1"/>
          <w:szCs w:val="22"/>
        </w:rPr>
        <w:lastRenderedPageBreak/>
        <w:t>Table 1 Diffraction elastic moduli determined by neutron diffraction measurements for ferritic steels.</w:t>
      </w:r>
    </w:p>
    <w:tbl>
      <w:tblPr>
        <w:tblW w:w="666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32"/>
        <w:gridCol w:w="1329"/>
        <w:gridCol w:w="1134"/>
        <w:gridCol w:w="1134"/>
        <w:gridCol w:w="1134"/>
      </w:tblGrid>
      <w:tr w:rsidR="005A5DA9" w:rsidRPr="00DC30BD" w14:paraId="13BA19E2" w14:textId="77777777" w:rsidTr="00413E75">
        <w:trPr>
          <w:trHeight w:hRule="exact" w:val="887"/>
          <w:jc w:val="center"/>
        </w:trPr>
        <w:tc>
          <w:tcPr>
            <w:tcW w:w="1932" w:type="dxa"/>
            <w:vMerge w:val="restart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7B2411" w14:textId="77777777" w:rsidR="005A5DA9" w:rsidRDefault="005A5DA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szCs w:val="22"/>
              </w:rPr>
              <w:t>Sample</w:t>
            </w:r>
            <w:r>
              <w:rPr>
                <w:rFonts w:ascii="Times New Roman" w:hAnsi="Times New Roman" w:hint="eastAsia"/>
                <w:b/>
                <w:bCs/>
                <w:szCs w:val="22"/>
              </w:rPr>
              <w:t xml:space="preserve"> </w:t>
            </w:r>
          </w:p>
          <w:p w14:paraId="5423494F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hAnsi="Times New Roman" w:hint="eastAsia"/>
                <w:b/>
                <w:bCs/>
                <w:szCs w:val="22"/>
              </w:rPr>
              <w:t>(grain size)</w:t>
            </w:r>
          </w:p>
        </w:tc>
        <w:tc>
          <w:tcPr>
            <w:tcW w:w="2463" w:type="dxa"/>
            <w:gridSpan w:val="2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C0512F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szCs w:val="22"/>
              </w:rPr>
              <w:t>Diffraction Young’s modulus</w:t>
            </w:r>
            <w:r w:rsidRPr="00E45C17">
              <w:rPr>
                <w:rFonts w:ascii="Times New Roman" w:hAnsi="Times New Roman" w:hint="eastAsia"/>
                <w:b/>
                <w:bCs/>
                <w:szCs w:val="22"/>
              </w:rPr>
              <w:t xml:space="preserve"> of </w:t>
            </w:r>
            <w:proofErr w:type="spellStart"/>
            <w:r w:rsidRPr="00E45C17">
              <w:rPr>
                <w:rFonts w:ascii="Times New Roman" w:hAnsi="Times New Roman" w:hint="eastAsia"/>
                <w:b/>
                <w:bCs/>
                <w:i/>
                <w:iCs/>
                <w:szCs w:val="22"/>
              </w:rPr>
              <w:t>hkl</w:t>
            </w:r>
            <w:proofErr w:type="spellEnd"/>
            <w:r w:rsidRPr="00E45C17">
              <w:rPr>
                <w:rFonts w:ascii="Times New Roman" w:hAnsi="Times New Roman"/>
                <w:b/>
                <w:bCs/>
                <w:szCs w:val="22"/>
              </w:rPr>
              <w:t xml:space="preserve"> (</w:t>
            </w:r>
            <w:proofErr w:type="spellStart"/>
            <w:r w:rsidRPr="00E45C17">
              <w:rPr>
                <w:rFonts w:ascii="Times New Roman" w:hAnsi="Times New Roman"/>
                <w:b/>
                <w:bCs/>
                <w:szCs w:val="22"/>
              </w:rPr>
              <w:t>GPa</w:t>
            </w:r>
            <w:proofErr w:type="spellEnd"/>
            <w:r w:rsidRPr="00E45C17">
              <w:rPr>
                <w:rFonts w:ascii="Times New Roman" w:hAnsi="Times New Roman"/>
                <w:b/>
                <w:bCs/>
                <w:szCs w:val="22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bottom w:val="single" w:sz="6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F77116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szCs w:val="22"/>
              </w:rPr>
              <w:t>Diffraction Poisson’s ratio</w:t>
            </w:r>
            <w:r>
              <w:rPr>
                <w:rFonts w:ascii="Times New Roman" w:hAnsi="Times New Roman" w:hint="eastAsia"/>
                <w:b/>
                <w:bCs/>
                <w:szCs w:val="22"/>
              </w:rPr>
              <w:t xml:space="preserve"> of </w:t>
            </w:r>
            <w:proofErr w:type="spellStart"/>
            <w:r w:rsidRPr="000F48D4">
              <w:rPr>
                <w:rFonts w:ascii="Times New Roman" w:hAnsi="Times New Roman" w:hint="eastAsia"/>
                <w:b/>
                <w:bCs/>
                <w:i/>
                <w:iCs/>
                <w:szCs w:val="22"/>
              </w:rPr>
              <w:t>hkl</w:t>
            </w:r>
            <w:proofErr w:type="spellEnd"/>
          </w:p>
        </w:tc>
      </w:tr>
      <w:tr w:rsidR="005A5DA9" w:rsidRPr="00DC30BD" w14:paraId="5B408580" w14:textId="77777777" w:rsidTr="00413E75">
        <w:trPr>
          <w:trHeight w:hRule="exact" w:val="454"/>
          <w:jc w:val="center"/>
        </w:trPr>
        <w:tc>
          <w:tcPr>
            <w:tcW w:w="1932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657FB21D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329" w:type="dxa"/>
            <w:tcBorders>
              <w:top w:val="single" w:sz="6" w:space="0" w:color="auto"/>
              <w:bottom w:val="single" w:sz="6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E0F985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i/>
                <w:i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i/>
                <w:iCs/>
                <w:szCs w:val="22"/>
              </w:rPr>
              <w:t>110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D14E3D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i/>
                <w:i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i/>
                <w:iCs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B35BCB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i/>
                <w:i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i/>
                <w:iCs/>
                <w:szCs w:val="22"/>
              </w:rPr>
              <w:t>110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D54839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i/>
                <w:i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i/>
                <w:iCs/>
                <w:szCs w:val="22"/>
              </w:rPr>
              <w:t>200</w:t>
            </w:r>
          </w:p>
        </w:tc>
      </w:tr>
      <w:tr w:rsidR="005A5DA9" w:rsidRPr="00DC30BD" w14:paraId="6A6FF365" w14:textId="77777777" w:rsidTr="00413E75">
        <w:trPr>
          <w:trHeight w:hRule="exact" w:val="454"/>
          <w:jc w:val="center"/>
        </w:trPr>
        <w:tc>
          <w:tcPr>
            <w:tcW w:w="1932" w:type="dxa"/>
            <w:tcBorders>
              <w:top w:val="single" w:sz="6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4E74B0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szCs w:val="22"/>
              </w:rPr>
              <w:t xml:space="preserve">0.47 </w:t>
            </w:r>
            <w:proofErr w:type="spellStart"/>
            <w:r w:rsidRPr="00E45C17">
              <w:rPr>
                <w:rFonts w:ascii="Times New Roman" w:hAnsi="Times New Roman"/>
                <w:b/>
                <w:bCs/>
                <w:szCs w:val="22"/>
              </w:rPr>
              <w:t>μm</w:t>
            </w:r>
            <w:proofErr w:type="spellEnd"/>
          </w:p>
        </w:tc>
        <w:tc>
          <w:tcPr>
            <w:tcW w:w="1329" w:type="dxa"/>
            <w:tcBorders>
              <w:top w:val="single" w:sz="6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DF6113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210.1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9BE746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199.1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044C50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0.21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F05169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0.48</w:t>
            </w:r>
          </w:p>
        </w:tc>
      </w:tr>
      <w:tr w:rsidR="005A5DA9" w:rsidRPr="00DC30BD" w14:paraId="6F3FF2BA" w14:textId="77777777" w:rsidTr="00413E75">
        <w:trPr>
          <w:trHeight w:hRule="exact" w:val="454"/>
          <w:jc w:val="center"/>
        </w:trPr>
        <w:tc>
          <w:tcPr>
            <w:tcW w:w="193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D96A1E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szCs w:val="22"/>
              </w:rPr>
              <w:t xml:space="preserve">1.5 </w:t>
            </w:r>
            <w:proofErr w:type="spellStart"/>
            <w:r w:rsidRPr="00E45C17">
              <w:rPr>
                <w:rFonts w:ascii="Times New Roman" w:hAnsi="Times New Roman"/>
                <w:b/>
                <w:bCs/>
                <w:szCs w:val="22"/>
              </w:rPr>
              <w:t>μm</w:t>
            </w:r>
            <w:proofErr w:type="spellEnd"/>
          </w:p>
        </w:tc>
        <w:tc>
          <w:tcPr>
            <w:tcW w:w="132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C8E77A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202.7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65005A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195.9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CB25AF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0.24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716BC3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0.48</w:t>
            </w:r>
          </w:p>
        </w:tc>
      </w:tr>
      <w:tr w:rsidR="005A5DA9" w:rsidRPr="00DC30BD" w14:paraId="2E6880D6" w14:textId="77777777" w:rsidTr="00413E75">
        <w:trPr>
          <w:trHeight w:hRule="exact" w:val="454"/>
          <w:jc w:val="center"/>
        </w:trPr>
        <w:tc>
          <w:tcPr>
            <w:tcW w:w="193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4FB014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szCs w:val="22"/>
              </w:rPr>
              <w:t xml:space="preserve">42.6 </w:t>
            </w:r>
            <w:proofErr w:type="spellStart"/>
            <w:r w:rsidRPr="00E45C17">
              <w:rPr>
                <w:rFonts w:ascii="Times New Roman" w:hAnsi="Times New Roman"/>
                <w:b/>
                <w:bCs/>
                <w:szCs w:val="22"/>
              </w:rPr>
              <w:t>μm</w:t>
            </w:r>
            <w:proofErr w:type="spellEnd"/>
          </w:p>
        </w:tc>
        <w:tc>
          <w:tcPr>
            <w:tcW w:w="132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228EF6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231.3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D346D6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182.7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517DEB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0.23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589C14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0.38</w:t>
            </w:r>
          </w:p>
        </w:tc>
      </w:tr>
      <w:tr w:rsidR="005A5DA9" w:rsidRPr="00DC30BD" w14:paraId="63962F14" w14:textId="77777777" w:rsidTr="00413E75">
        <w:trPr>
          <w:trHeight w:hRule="exact" w:val="454"/>
          <w:jc w:val="center"/>
        </w:trPr>
        <w:tc>
          <w:tcPr>
            <w:tcW w:w="193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2355D9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E45C17">
              <w:rPr>
                <w:rFonts w:ascii="Times New Roman" w:hAnsi="Times New Roman"/>
                <w:b/>
                <w:bCs/>
                <w:szCs w:val="22"/>
              </w:rPr>
              <w:t>ULC*</w:t>
            </w:r>
          </w:p>
        </w:tc>
        <w:tc>
          <w:tcPr>
            <w:tcW w:w="132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A16A4E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232.5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781192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175.8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46E2B5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0.23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741D55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0.31</w:t>
            </w:r>
          </w:p>
        </w:tc>
      </w:tr>
      <w:tr w:rsidR="005A5DA9" w:rsidRPr="00DC30BD" w14:paraId="77C0CAA3" w14:textId="77777777" w:rsidTr="00413E75">
        <w:trPr>
          <w:trHeight w:hRule="exact" w:val="454"/>
          <w:jc w:val="center"/>
        </w:trPr>
        <w:tc>
          <w:tcPr>
            <w:tcW w:w="1932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98ED02" w14:textId="77777777" w:rsidR="005A5DA9" w:rsidRPr="00E45C17" w:rsidRDefault="005A5DA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proofErr w:type="spellStart"/>
            <w:r w:rsidRPr="00E45C17">
              <w:rPr>
                <w:rFonts w:ascii="Times New Roman" w:hAnsi="Times New Roman"/>
                <w:b/>
                <w:bCs/>
                <w:szCs w:val="22"/>
              </w:rPr>
              <w:t>Krӧner</w:t>
            </w:r>
            <w:proofErr w:type="spellEnd"/>
            <w:r w:rsidRPr="00E45C17">
              <w:rPr>
                <w:rFonts w:ascii="Times New Roman" w:hAnsi="Times New Roman" w:hint="eastAsia"/>
                <w:b/>
                <w:bCs/>
                <w:szCs w:val="22"/>
              </w:rPr>
              <w:t xml:space="preserve"> </w:t>
            </w:r>
            <w:r w:rsidRPr="00E45C17">
              <w:rPr>
                <w:rFonts w:ascii="Times New Roman" w:hAnsi="Times New Roman"/>
                <w:b/>
                <w:bCs/>
                <w:szCs w:val="22"/>
              </w:rPr>
              <w:t>model**</w:t>
            </w:r>
          </w:p>
        </w:tc>
        <w:tc>
          <w:tcPr>
            <w:tcW w:w="1329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C917ED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222.5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A7D3C2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173.3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3B2A3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0.28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98E61E" w14:textId="77777777" w:rsidR="005A5DA9" w:rsidRPr="00DC30BD" w:rsidRDefault="005A5DA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0.33</w:t>
            </w:r>
          </w:p>
        </w:tc>
      </w:tr>
    </w:tbl>
    <w:p w14:paraId="15812359" w14:textId="1FAE49B7" w:rsidR="005A5DA9" w:rsidRPr="00DC30BD" w:rsidRDefault="005A5DA9" w:rsidP="005A5DA9">
      <w:pPr>
        <w:rPr>
          <w:rFonts w:ascii="Times New Roman" w:hAnsi="Times New Roman"/>
          <w:szCs w:val="22"/>
        </w:rPr>
      </w:pPr>
      <w:r w:rsidRPr="00DC30BD">
        <w:rPr>
          <w:rFonts w:ascii="Times New Roman" w:hAnsi="Times New Roman"/>
          <w:szCs w:val="22"/>
        </w:rPr>
        <w:t xml:space="preserve">*  Unpublished work for an </w:t>
      </w:r>
      <w:proofErr w:type="spellStart"/>
      <w:r w:rsidRPr="00DC30BD">
        <w:rPr>
          <w:rFonts w:ascii="Times New Roman" w:hAnsi="Times New Roman"/>
          <w:szCs w:val="22"/>
        </w:rPr>
        <w:t>ultra low</w:t>
      </w:r>
      <w:proofErr w:type="spellEnd"/>
      <w:r w:rsidRPr="00DC30BD">
        <w:rPr>
          <w:rFonts w:ascii="Times New Roman" w:hAnsi="Times New Roman"/>
          <w:szCs w:val="22"/>
        </w:rPr>
        <w:t xml:space="preserve"> carbon steel by the present authors (see supplementary material)</w:t>
      </w:r>
    </w:p>
    <w:p w14:paraId="2B5AAC44" w14:textId="371BA1EA" w:rsidR="005A5DA9" w:rsidRPr="00DC30BD" w:rsidRDefault="005A5DA9" w:rsidP="005A5DA9">
      <w:pPr>
        <w:rPr>
          <w:rFonts w:ascii="Times New Roman" w:hAnsi="Times New Roman"/>
          <w:szCs w:val="22"/>
        </w:rPr>
      </w:pPr>
      <w:r w:rsidRPr="00DC30BD">
        <w:rPr>
          <w:rFonts w:ascii="Times New Roman" w:hAnsi="Times New Roman"/>
          <w:szCs w:val="22"/>
        </w:rPr>
        <w:t>**After Table 5.9 (p. 230) in M.T. Hutchings, P.J. Withers, T.M. Holden, T. Lorentzen:</w:t>
      </w:r>
      <w:r w:rsidR="001F009E">
        <w:rPr>
          <w:rFonts w:ascii="Times New Roman" w:hAnsi="Times New Roman" w:hint="eastAsia"/>
          <w:szCs w:val="22"/>
        </w:rPr>
        <w:t xml:space="preserve"> </w:t>
      </w:r>
      <w:r w:rsidRPr="00DC30BD">
        <w:rPr>
          <w:rFonts w:ascii="Times New Roman" w:hAnsi="Times New Roman"/>
          <w:szCs w:val="22"/>
        </w:rPr>
        <w:t>Introduction to the characterization of residual stress by neutron diffraction</w:t>
      </w:r>
      <w:r w:rsidR="001F009E">
        <w:rPr>
          <w:rFonts w:ascii="Times New Roman" w:hAnsi="Times New Roman" w:hint="eastAsia"/>
          <w:szCs w:val="22"/>
        </w:rPr>
        <w:t xml:space="preserve"> </w:t>
      </w:r>
      <w:r w:rsidRPr="00DC30BD">
        <w:rPr>
          <w:rFonts w:ascii="Times New Roman" w:hAnsi="Times New Roman"/>
          <w:szCs w:val="22"/>
        </w:rPr>
        <w:t>Taylor &amp; Francis Co., (2</w:t>
      </w:r>
      <w:r w:rsidRPr="00E35368">
        <w:rPr>
          <w:rFonts w:ascii="Times New Roman" w:hAnsi="Times New Roman"/>
          <w:szCs w:val="22"/>
        </w:rPr>
        <w:t>004)</w:t>
      </w:r>
      <w:r w:rsidR="001F009E" w:rsidRPr="00E35368">
        <w:rPr>
          <w:rFonts w:ascii="Times New Roman" w:hAnsi="Times New Roman" w:hint="eastAsia"/>
          <w:szCs w:val="22"/>
        </w:rPr>
        <w:t xml:space="preserve"> [4].</w:t>
      </w:r>
    </w:p>
    <w:p w14:paraId="508F7E26" w14:textId="72E1732D" w:rsidR="005A5DA9" w:rsidRDefault="005A5DA9" w:rsidP="005A5DA9">
      <w:pPr>
        <w:jc w:val="center"/>
        <w:rPr>
          <w:rFonts w:ascii="Times New Roman" w:hAnsi="Times New Roman"/>
          <w:szCs w:val="22"/>
        </w:rPr>
      </w:pPr>
    </w:p>
    <w:p w14:paraId="2546FDED" w14:textId="1ADC79B8" w:rsidR="00126A33" w:rsidRPr="00126A33" w:rsidRDefault="00350401" w:rsidP="002E6A3B">
      <w:pPr>
        <w:tabs>
          <w:tab w:val="left" w:pos="598"/>
        </w:tabs>
        <w:adjustRightInd w:val="0"/>
        <w:snapToGrid w:val="0"/>
        <w:spacing w:line="360" w:lineRule="auto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which is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postulated mostly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to </w:t>
      </w:r>
      <w:r w:rsidR="00DE17D9" w:rsidRPr="00966DAB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persist</w:t>
      </w:r>
      <w:r w:rsidRPr="00966DAB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when unloaded; the residual &lt;</w:t>
      </w:r>
      <w:proofErr w:type="spellStart"/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&gt; intergranular</w:t>
      </w:r>
      <w:r w:rsidRPr="00402101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 </w:t>
      </w:r>
      <w:r w:rsidR="00402101" w:rsidRPr="00402101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402101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strain. In the loading</w:t>
      </w:r>
      <w:r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1030DA">
        <w:rPr>
          <w:rFonts w:ascii="Times New Roman" w:hAnsi="Times New Roman" w:hint="eastAsia"/>
          <w:snapToGrid w:val="0"/>
          <w:kern w:val="0"/>
          <w:sz w:val="22"/>
          <w:szCs w:val="22"/>
        </w:rPr>
        <w:t>d</w:t>
      </w:r>
      <w:r w:rsidR="002E6A3B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irection, </w:t>
      </w:r>
      <w:r w:rsidR="00514F10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584CB1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&lt;200&gt; </w:t>
      </w:r>
      <w:r w:rsidR="0037355D" w:rsidRPr="0037355D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lattice </w:t>
      </w:r>
      <w:r w:rsidR="00584CB1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strain is higher than </w:t>
      </w:r>
      <w:r w:rsidR="00AB14D3" w:rsidRPr="00540491">
        <w:rPr>
          <w:rFonts w:ascii="Times New Roman" w:hAnsi="Times New Roman"/>
          <w:snapToGrid w:val="0"/>
          <w:kern w:val="0"/>
          <w:sz w:val="22"/>
          <w:szCs w:val="22"/>
        </w:rPr>
        <w:t xml:space="preserve">that extrapolated </w:t>
      </w:r>
      <w:r w:rsidR="00540491">
        <w:rPr>
          <w:rFonts w:ascii="Times New Roman" w:hAnsi="Times New Roman"/>
          <w:snapToGrid w:val="0"/>
          <w:kern w:val="0"/>
          <w:sz w:val="22"/>
          <w:szCs w:val="22"/>
        </w:rPr>
        <w:t xml:space="preserve">from the </w:t>
      </w:r>
      <w:r w:rsidR="00C611B4" w:rsidRPr="00540491">
        <w:rPr>
          <w:rFonts w:ascii="Times New Roman" w:hAnsi="Times New Roman"/>
          <w:snapToGrid w:val="0"/>
          <w:kern w:val="0"/>
          <w:sz w:val="22"/>
          <w:szCs w:val="22"/>
        </w:rPr>
        <w:t>Y</w:t>
      </w:r>
      <w:r w:rsidR="00C611B4" w:rsidRPr="00E35368">
        <w:rPr>
          <w:rFonts w:ascii="Times New Roman" w:hAnsi="Times New Roman"/>
          <w:snapToGrid w:val="0"/>
          <w:kern w:val="0"/>
          <w:sz w:val="22"/>
          <w:szCs w:val="22"/>
        </w:rPr>
        <w:t>oung</w:t>
      </w:r>
      <w:r w:rsidR="003158A6" w:rsidRPr="00E35368">
        <w:rPr>
          <w:rFonts w:ascii="Times New Roman" w:hAnsi="Times New Roman"/>
          <w:snapToGrid w:val="0"/>
          <w:kern w:val="0"/>
          <w:sz w:val="22"/>
          <w:szCs w:val="22"/>
        </w:rPr>
        <w:t>’</w:t>
      </w:r>
      <w:r w:rsidR="003158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C611B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modulus line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C611B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whereas &lt;110&gt; 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is </w:t>
      </w:r>
      <w:r w:rsidR="00B944D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lower. Similar </w:t>
      </w:r>
      <w:r w:rsidR="00261CCF" w:rsidRPr="00E35368">
        <w:rPr>
          <w:rFonts w:ascii="Times New Roman" w:hAnsi="Times New Roman"/>
          <w:snapToGrid w:val="0"/>
          <w:kern w:val="0"/>
          <w:sz w:val="22"/>
          <w:szCs w:val="22"/>
        </w:rPr>
        <w:t>trends are</w:t>
      </w:r>
      <w:r w:rsidR="00B944D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found for 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B944D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compression deformat</w:t>
      </w:r>
      <w:r w:rsidR="00902D6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ion. </w:t>
      </w:r>
      <w:r w:rsidR="004929F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This implies that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4929F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plastic flow preferentially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occurred </w:t>
      </w:r>
      <w:r w:rsidR="004929F7" w:rsidRPr="00E35368">
        <w:rPr>
          <w:rFonts w:ascii="Times New Roman" w:hAnsi="Times New Roman"/>
          <w:snapToGrid w:val="0"/>
          <w:kern w:val="0"/>
          <w:sz w:val="22"/>
          <w:szCs w:val="22"/>
        </w:rPr>
        <w:t>in &lt;110&gt; oriented grains compared with &lt;</w:t>
      </w:r>
      <w:r w:rsidR="0057530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2</w:t>
      </w:r>
      <w:r w:rsidR="004929F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00&gt;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>oriented grains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even </w:t>
      </w:r>
      <w:r w:rsidR="0009307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during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 </w:t>
      </w:r>
      <w:proofErr w:type="spellStart"/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>Lüders</w:t>
      </w:r>
      <w:proofErr w:type="spellEnd"/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deformation</w:t>
      </w:r>
      <w:r w:rsidR="004929F7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 the case of continuous yielding, </w:t>
      </w:r>
      <w:r w:rsidR="003A17D4" w:rsidRPr="00E35368">
        <w:rPr>
          <w:rFonts w:ascii="Times New Roman" w:hAnsi="Times New Roman"/>
          <w:snapToGrid w:val="0"/>
          <w:kern w:val="0"/>
          <w:sz w:val="22"/>
          <w:szCs w:val="22"/>
        </w:rPr>
        <w:t>such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strain partitioning occurs gradually with 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an </w:t>
      </w:r>
      <w:r w:rsidR="00261CCF" w:rsidRPr="00E35368">
        <w:rPr>
          <w:rFonts w:ascii="Times New Roman" w:hAnsi="Times New Roman"/>
          <w:snapToGrid w:val="0"/>
          <w:kern w:val="0"/>
          <w:sz w:val="22"/>
          <w:szCs w:val="22"/>
        </w:rPr>
        <w:t>increas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>e in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external stress [</w:t>
      </w:r>
      <w:r w:rsidR="00FB2FE6" w:rsidRPr="00E35368">
        <w:rPr>
          <w:rFonts w:ascii="Times New Roman" w:hAnsi="Times New Roman"/>
          <w:snapToGrid w:val="0"/>
          <w:kern w:val="0"/>
          <w:sz w:val="22"/>
          <w:szCs w:val="22"/>
        </w:rPr>
        <w:t>1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], but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this case, 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>it happen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>ed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suddenly at the yield</w:t>
      </w:r>
      <w:r w:rsidR="00261CC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ing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. The </w:t>
      </w:r>
      <w:r w:rsidR="0062399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abso</w:t>
      </w:r>
      <w:r w:rsidR="00A66FF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lute 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magnitude of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&lt;110&gt; </w:t>
      </w:r>
      <w:r w:rsidR="0037355D" w:rsidRPr="0037355D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37355D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strain </w:t>
      </w:r>
      <w:r w:rsidR="00E245A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deviate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>d</w:t>
      </w:r>
      <w:r w:rsidR="00E245A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to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E245A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smaller value from the relevant </w:t>
      </w:r>
      <w:r w:rsidR="00732C4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Young</w:t>
      </w:r>
      <w:r w:rsidR="003158A6" w:rsidRPr="00E35368">
        <w:rPr>
          <w:rFonts w:ascii="Times New Roman" w:hAnsi="Times New Roman"/>
          <w:snapToGrid w:val="0"/>
          <w:kern w:val="0"/>
          <w:sz w:val="22"/>
          <w:szCs w:val="22"/>
        </w:rPr>
        <w:t>’</w:t>
      </w:r>
      <w:r w:rsidR="003158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732C4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modulus line, 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indicating </w:t>
      </w:r>
      <w:r w:rsidR="00261CC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that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plastic flow preferentially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takes place </w:t>
      </w:r>
      <w:r w:rsidR="00261CC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these grains even 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during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proofErr w:type="spellStart"/>
      <w:r w:rsidR="00FB2941" w:rsidRPr="00E35368">
        <w:rPr>
          <w:rFonts w:ascii="Times New Roman" w:hAnsi="Times New Roman"/>
          <w:snapToGrid w:val="0"/>
          <w:kern w:val="0"/>
          <w:sz w:val="22"/>
          <w:szCs w:val="22"/>
        </w:rPr>
        <w:t>Lüders</w:t>
      </w:r>
      <w:proofErr w:type="spellEnd"/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deformation. Although the trend observed in the transverse direction look</w:t>
      </w:r>
      <w:r w:rsidR="00EA026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complicated, it i</w:t>
      </w:r>
      <w:r w:rsidR="00432EC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basically </w:t>
      </w:r>
      <w:proofErr w:type="gramStart"/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similar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>to</w:t>
      </w:r>
      <w:proofErr w:type="gramEnd"/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 </w:t>
      </w:r>
      <w:r w:rsidR="006E066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elastic 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strain partitioning </w:t>
      </w:r>
      <w:r w:rsidR="006E066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behavior 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observed </w:t>
      </w:r>
      <w:r w:rsidR="00284FD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284FD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case of</w:t>
      </w:r>
      <w:r w:rsidR="007077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continuous yielding. 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>After</w:t>
      </w:r>
      <w:r w:rsidR="004D6F2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completion of 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proofErr w:type="spellStart"/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>Lüders</w:t>
      </w:r>
      <w:proofErr w:type="spellEnd"/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deformation, both 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>the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&lt;</w:t>
      </w:r>
      <w:r w:rsidR="00CA6BE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110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>&gt; and &lt;</w:t>
      </w:r>
      <w:r w:rsidR="00CA6BE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200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</w:t>
      </w:r>
      <w:r w:rsidR="0037355D" w:rsidRPr="0037355D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lattice 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>strains increase</w:t>
      </w:r>
      <w:r w:rsidR="002352C1" w:rsidRPr="00E35368">
        <w:rPr>
          <w:rFonts w:ascii="Times New Roman" w:hAnsi="Times New Roman"/>
          <w:snapToGrid w:val="0"/>
          <w:kern w:val="0"/>
          <w:sz w:val="22"/>
          <w:szCs w:val="22"/>
        </w:rPr>
        <w:t>d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with 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an 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>increas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>e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D51B7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the 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applied stress, which is the same </w:t>
      </w:r>
      <w:r w:rsidR="00432EC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behavior observed in 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coarse-grained </w:t>
      </w:r>
      <w:r w:rsidR="007B46D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ferritic 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>steels [</w:t>
      </w:r>
      <w:r w:rsidR="00EB47F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3</w:t>
      </w:r>
      <w:r w:rsidR="0084529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9</w:t>
      </w:r>
      <w:r w:rsidR="00A8191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</w:t>
      </w:r>
      <w:r w:rsidR="0021191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B47F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</w:t>
      </w:r>
      <w:r w:rsidR="0084529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0</w:t>
      </w:r>
      <w:r w:rsidR="00B81FA0" w:rsidRPr="00E35368">
        <w:rPr>
          <w:rFonts w:ascii="Times New Roman" w:hAnsi="Times New Roman"/>
          <w:snapToGrid w:val="0"/>
          <w:kern w:val="0"/>
          <w:sz w:val="22"/>
          <w:szCs w:val="22"/>
        </w:rPr>
        <w:t>].</w:t>
      </w:r>
    </w:p>
    <w:p w14:paraId="01C85430" w14:textId="7EF0C2E9" w:rsidR="00B01F5E" w:rsidRDefault="00B01F5E" w:rsidP="0010354C">
      <w:pPr>
        <w:tabs>
          <w:tab w:val="left" w:pos="598"/>
        </w:tabs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</w:p>
    <w:p w14:paraId="3986D47F" w14:textId="77777777" w:rsidR="002F2021" w:rsidRPr="00EC20C2" w:rsidRDefault="002F2021" w:rsidP="002F2021">
      <w:pPr>
        <w:pStyle w:val="ab"/>
        <w:numPr>
          <w:ilvl w:val="0"/>
          <w:numId w:val="14"/>
        </w:numPr>
        <w:tabs>
          <w:tab w:val="left" w:pos="598"/>
        </w:tabs>
        <w:adjustRightInd w:val="0"/>
        <w:snapToGrid w:val="0"/>
        <w:spacing w:line="360" w:lineRule="auto"/>
        <w:ind w:leftChars="0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  <w:r w:rsidRPr="00EC20C2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Discussion</w:t>
      </w:r>
    </w:p>
    <w:p w14:paraId="5F7854B2" w14:textId="22126762" w:rsidR="00B01F5E" w:rsidRPr="00E35368" w:rsidRDefault="00D42FBE" w:rsidP="002F2021">
      <w:pPr>
        <w:tabs>
          <w:tab w:val="left" w:pos="598"/>
        </w:tabs>
        <w:adjustRightInd w:val="0"/>
        <w:snapToGrid w:val="0"/>
        <w:spacing w:line="360" w:lineRule="auto"/>
        <w:rPr>
          <w:rFonts w:ascii="Times New Roman" w:hAnsi="Times New Roman"/>
          <w:b/>
          <w:bCs/>
          <w:i/>
          <w:iCs/>
          <w:snapToGrid w:val="0"/>
          <w:kern w:val="0"/>
          <w:sz w:val="22"/>
          <w:szCs w:val="22"/>
        </w:rPr>
      </w:pPr>
      <w:r w:rsidRPr="00B737F9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4</w:t>
      </w:r>
      <w:r w:rsidR="002F2021" w:rsidRPr="00B737F9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.1</w:t>
      </w:r>
      <w:r w:rsidRPr="00B737F9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 </w:t>
      </w:r>
      <w:r w:rsidR="00253313" w:rsidRPr="00B737F9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Effect of grain size on </w:t>
      </w:r>
      <w:r w:rsidR="005E25C2" w:rsidRPr="00B737F9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&lt;</w:t>
      </w:r>
      <w:proofErr w:type="spellStart"/>
      <w:r w:rsidR="005E25C2" w:rsidRPr="00B737F9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hkl</w:t>
      </w:r>
      <w:proofErr w:type="spellEnd"/>
      <w:r w:rsidR="005E25C2" w:rsidRPr="00E35368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&gt; </w:t>
      </w:r>
      <w:r w:rsidR="00211919" w:rsidRPr="00E35368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intergranular </w:t>
      </w:r>
      <w:r w:rsidRPr="00E35368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strain</w:t>
      </w:r>
      <w:r w:rsidR="00EF572F" w:rsidRPr="00E35368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 </w:t>
      </w:r>
      <w:r w:rsidR="00253313" w:rsidRPr="00E35368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generated with plastic deformation</w:t>
      </w:r>
    </w:p>
    <w:p w14:paraId="5F1EF260" w14:textId="18ED630B" w:rsidR="00126A33" w:rsidRPr="00E35368" w:rsidRDefault="00D103D4" w:rsidP="00824B66">
      <w:pPr>
        <w:tabs>
          <w:tab w:val="left" w:pos="598"/>
        </w:tabs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B7589">
        <w:rPr>
          <w:rFonts w:ascii="Times New Roman" w:hAnsi="Times New Roman"/>
          <w:snapToGrid w:val="0"/>
          <w:kern w:val="0"/>
          <w:sz w:val="22"/>
          <w:szCs w:val="22"/>
        </w:rPr>
        <w:t>The</w:t>
      </w:r>
      <w:r w:rsidR="0052370D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 &lt;</w:t>
      </w:r>
      <w:proofErr w:type="spellStart"/>
      <w:r w:rsidR="0052370D" w:rsidRPr="00EB7589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52370D" w:rsidRPr="00EB7589">
        <w:rPr>
          <w:rFonts w:ascii="Times New Roman" w:hAnsi="Times New Roman"/>
          <w:snapToGrid w:val="0"/>
          <w:kern w:val="0"/>
          <w:sz w:val="22"/>
          <w:szCs w:val="22"/>
        </w:rPr>
        <w:t>&gt;</w:t>
      </w:r>
      <w:r w:rsidR="00C20C68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155DC2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intergranular stress </w:t>
      </w:r>
      <w:r w:rsidR="004A355E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is considered to </w:t>
      </w:r>
      <w:r w:rsidR="00EB7589" w:rsidRPr="00EB7589">
        <w:rPr>
          <w:rFonts w:ascii="Times New Roman" w:hAnsi="Times New Roman"/>
          <w:snapToGrid w:val="0"/>
          <w:color w:val="EE0000"/>
          <w:kern w:val="0"/>
          <w:sz w:val="22"/>
          <w:szCs w:val="22"/>
        </w:rPr>
        <w:t>persist</w:t>
      </w:r>
      <w:r w:rsidR="00C418A0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 as residual stress after unloading.</w:t>
      </w:r>
      <w:r w:rsidR="001B66CE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 He</w:t>
      </w:r>
      <w:r w:rsidR="004917A7" w:rsidRPr="00EB7589">
        <w:rPr>
          <w:rFonts w:ascii="Times New Roman" w:hAnsi="Times New Roman"/>
          <w:snapToGrid w:val="0"/>
          <w:kern w:val="0"/>
          <w:sz w:val="22"/>
          <w:szCs w:val="22"/>
        </w:rPr>
        <w:t>re, t</w:t>
      </w:r>
      <w:r w:rsidR="004E7EB2" w:rsidRPr="00EB7589">
        <w:rPr>
          <w:rFonts w:ascii="Times New Roman" w:hAnsi="Times New Roman"/>
          <w:snapToGrid w:val="0"/>
          <w:kern w:val="0"/>
          <w:sz w:val="22"/>
          <w:szCs w:val="22"/>
        </w:rPr>
        <w:t>he</w:t>
      </w:r>
      <w:r w:rsidR="0044368F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 tensile loading and unloading flow curve and relevant &lt;</w:t>
      </w:r>
      <w:r w:rsidR="00D86DAE" w:rsidRPr="00EB7589">
        <w:rPr>
          <w:rFonts w:ascii="Times New Roman" w:hAnsi="Times New Roman"/>
          <w:snapToGrid w:val="0"/>
          <w:kern w:val="0"/>
          <w:sz w:val="22"/>
          <w:szCs w:val="22"/>
        </w:rPr>
        <w:t>110</w:t>
      </w:r>
      <w:r w:rsidR="0044368F" w:rsidRPr="00EB7589">
        <w:rPr>
          <w:rFonts w:ascii="Times New Roman" w:hAnsi="Times New Roman"/>
          <w:snapToGrid w:val="0"/>
          <w:kern w:val="0"/>
          <w:sz w:val="22"/>
          <w:szCs w:val="22"/>
        </w:rPr>
        <w:t>&gt; lattice strains</w:t>
      </w:r>
      <w:r w:rsidR="00D86DAE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F14051" w:rsidRPr="00EB7589">
        <w:rPr>
          <w:rFonts w:ascii="Times New Roman" w:hAnsi="Times New Roman"/>
          <w:sz w:val="22"/>
          <w:szCs w:val="22"/>
        </w:rPr>
        <w:t xml:space="preserve">for the 0.47 </w:t>
      </w:r>
      <w:proofErr w:type="spellStart"/>
      <w:r w:rsidR="00F14051" w:rsidRPr="00EB7589">
        <w:rPr>
          <w:rFonts w:ascii="Times New Roman" w:hAnsi="Times New Roman"/>
          <w:sz w:val="22"/>
          <w:szCs w:val="22"/>
        </w:rPr>
        <w:t>μm</w:t>
      </w:r>
      <w:proofErr w:type="spellEnd"/>
      <w:r w:rsidR="00F14051" w:rsidRPr="00EB7589">
        <w:rPr>
          <w:rFonts w:ascii="Times New Roman" w:hAnsi="Times New Roman"/>
          <w:sz w:val="22"/>
          <w:szCs w:val="22"/>
        </w:rPr>
        <w:t xml:space="preserve"> specimen</w:t>
      </w:r>
      <w:r w:rsidR="00F14051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D86DAE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are plotted in Fig. </w:t>
      </w:r>
      <w:r w:rsidR="00F14051" w:rsidRPr="00EB7589">
        <w:rPr>
          <w:rFonts w:ascii="Times New Roman" w:hAnsi="Times New Roman"/>
          <w:snapToGrid w:val="0"/>
          <w:kern w:val="0"/>
          <w:sz w:val="22"/>
          <w:szCs w:val="22"/>
        </w:rPr>
        <w:t>9.</w:t>
      </w:r>
      <w:r w:rsidR="00615319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 As seen, </w:t>
      </w:r>
      <w:r w:rsidR="00E73459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the residual &lt;110&gt; </w:t>
      </w:r>
      <w:r w:rsidR="0037355D" w:rsidRPr="0037355D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intergranular </w:t>
      </w:r>
      <w:r w:rsidR="00DD2376" w:rsidRPr="0037355D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</w:t>
      </w:r>
      <w:r w:rsidR="00DD2376" w:rsidRPr="00251B90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ttice</w:t>
      </w:r>
      <w:r w:rsidR="00DD2376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73459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strain can be found </w:t>
      </w:r>
      <w:r w:rsidR="00CC5532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after unloading. During unloading, </w:t>
      </w:r>
      <w:r w:rsidR="001115DC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its magnitude would decrease </w:t>
      </w:r>
      <w:r w:rsidR="00F76E47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a little </w:t>
      </w:r>
      <w:r w:rsidR="004F04B1" w:rsidRPr="00EB7589">
        <w:rPr>
          <w:rFonts w:ascii="Times New Roman" w:hAnsi="Times New Roman"/>
          <w:snapToGrid w:val="0"/>
          <w:kern w:val="0"/>
          <w:sz w:val="22"/>
          <w:szCs w:val="22"/>
        </w:rPr>
        <w:t xml:space="preserve">due to compressive plastic deformation, that is, </w:t>
      </w:r>
      <w:r w:rsidR="006741FC" w:rsidRPr="00E35368">
        <w:rPr>
          <w:rFonts w:ascii="Times New Roman" w:hAnsi="Times New Roman"/>
          <w:b/>
          <w:bCs/>
          <w:noProof/>
          <w:snapToGrid w:val="0"/>
          <w:kern w:val="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9EB9CB5" wp14:editId="65FD5F02">
                <wp:simplePos x="0" y="0"/>
                <wp:positionH relativeFrom="margin">
                  <wp:align>right</wp:align>
                </wp:positionH>
                <wp:positionV relativeFrom="paragraph">
                  <wp:posOffset>3358515</wp:posOffset>
                </wp:positionV>
                <wp:extent cx="5731510" cy="4667250"/>
                <wp:effectExtent l="0" t="0" r="2540" b="0"/>
                <wp:wrapSquare wrapText="bothSides"/>
                <wp:docPr id="5216004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6A5F1" w14:textId="24CCDAE8" w:rsidR="005F6E2B" w:rsidRDefault="005F6E2B" w:rsidP="005F6E2B">
                            <w:pPr>
                              <w:ind w:firstLineChars="800" w:firstLine="176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noProof/>
                                <w:color w:val="EE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1F6CF25" wp14:editId="14BDCF19">
                                  <wp:extent cx="2900468" cy="3911281"/>
                                  <wp:effectExtent l="0" t="0" r="0" b="0"/>
                                  <wp:docPr id="223545198" name="図 23" descr="グラフ, 折れ線グラフ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545198" name="図 23" descr="グラフ, 折れ線グラフ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574" cy="3931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C93596" w14:textId="126BACE4" w:rsidR="003D7CC7" w:rsidRPr="00D5695E" w:rsidRDefault="007A7AA2" w:rsidP="005F6E2B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A7AA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Fig.</w:t>
                            </w:r>
                            <w:r w:rsidR="00C14920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10</w:t>
                            </w:r>
                            <w:r w:rsidRPr="007A7AA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Changes in &lt;</w:t>
                            </w:r>
                            <w:proofErr w:type="spellStart"/>
                            <w:r w:rsidRPr="007A7AA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hk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</w:t>
                            </w:r>
                            <w:proofErr w:type="spellEnd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&gt; </w:t>
                            </w:r>
                            <w:r w:rsidR="00B737F9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lattice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strains during </w:t>
                            </w:r>
                            <w:r w:rsidR="00BC012E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loading and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unloading after 4% tensile straining for </w:t>
                            </w:r>
                            <w:r w:rsidR="008A2DBE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0.47 </w:t>
                            </w:r>
                            <w:proofErr w:type="spellStart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="009E34ED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pecimen</w:t>
                            </w:r>
                            <w:r w:rsidR="00EE00B1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: (a) </w:t>
                            </w:r>
                            <w:r w:rsidR="00FD527C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tensile (loading) direction and (b) transverse direction</w:t>
                            </w:r>
                            <w:r w:rsidRPr="007A7AA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B9CB5" id="_x0000_s1034" type="#_x0000_t202" style="position:absolute;left:0;text-align:left;margin-left:400.1pt;margin-top:264.45pt;width:451.3pt;height:367.5pt;z-index:251649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" stroked="f">
                <v:textbox>
                  <w:txbxContent>
                    <w:p w14:paraId="6C76A5F1" w14:textId="24CCDAE8" w:rsidR="005F6E2B" w:rsidRDefault="005F6E2B" w:rsidP="005F6E2B">
                      <w:pPr>
                        <w:ind w:firstLineChars="800" w:firstLine="176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hint="eastAsia"/>
                          <w:noProof/>
                          <w:color w:val="EE0000"/>
                          <w:sz w:val="22"/>
                          <w:szCs w:val="22"/>
                        </w:rPr>
                        <w:drawing>
                          <wp:inline distT="0" distB="0" distL="0" distR="0" wp14:anchorId="61F6CF25" wp14:editId="14BDCF19">
                            <wp:extent cx="2900468" cy="3911281"/>
                            <wp:effectExtent l="0" t="0" r="0" b="0"/>
                            <wp:docPr id="223545198" name="図 23" descr="グラフ, 折れ線グラフ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545198" name="図 23" descr="グラフ, 折れ線グラフ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574" cy="3931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C93596" w14:textId="126BACE4" w:rsidR="003D7CC7" w:rsidRPr="00D5695E" w:rsidRDefault="007A7AA2" w:rsidP="005F6E2B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A7AA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Fig.</w:t>
                      </w:r>
                      <w:r w:rsidR="00C14920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10</w:t>
                      </w:r>
                      <w:r w:rsidRPr="007A7AA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Changes in &lt;</w:t>
                      </w:r>
                      <w:proofErr w:type="spellStart"/>
                      <w:r w:rsidRPr="007A7AA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hk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</w:t>
                      </w:r>
                      <w:proofErr w:type="spellEnd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&gt; </w:t>
                      </w:r>
                      <w:r w:rsidR="00B737F9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lattice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strains during </w:t>
                      </w:r>
                      <w:r w:rsidR="00BC012E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loading and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unloading after 4% tensile straining for </w:t>
                      </w:r>
                      <w:r w:rsidR="008A2DBE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the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0.47 </w:t>
                      </w:r>
                      <w:proofErr w:type="spellStart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</w:t>
                      </w:r>
                      <w:r w:rsidR="009E34ED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pecimen</w:t>
                      </w:r>
                      <w:r w:rsidR="00EE00B1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: (a) </w:t>
                      </w:r>
                      <w:r w:rsidR="00FD527C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tensile (loading) direction and (b) transverse direction</w:t>
                      </w:r>
                      <w:r w:rsidRPr="007A7AA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3AFD" w:rsidRPr="00E35368">
        <w:rPr>
          <w:rFonts w:ascii="Times New Roman" w:hAnsi="Times New Roman"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BB33614" wp14:editId="3F103D84">
                <wp:simplePos x="0" y="0"/>
                <wp:positionH relativeFrom="margin">
                  <wp:align>center</wp:align>
                </wp:positionH>
                <wp:positionV relativeFrom="paragraph">
                  <wp:posOffset>68927</wp:posOffset>
                </wp:positionV>
                <wp:extent cx="5596890" cy="3324225"/>
                <wp:effectExtent l="0" t="0" r="3810" b="9525"/>
                <wp:wrapSquare wrapText="bothSides"/>
                <wp:docPr id="1713118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890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4A12C" w14:textId="48B0C7C3" w:rsidR="00DC5F3E" w:rsidRPr="00E35368" w:rsidRDefault="0063477E" w:rsidP="00DC5F3E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D3859" wp14:editId="219CF0D7">
                                  <wp:extent cx="5405120" cy="2705735"/>
                                  <wp:effectExtent l="0" t="0" r="5080" b="0"/>
                                  <wp:docPr id="980665961" name="図 1" descr="グラフ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0665961" name="図 1" descr="グラフ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5120" cy="2705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5F3E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Fig. </w:t>
                            </w:r>
                            <w:r w:rsidR="00C14920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9</w:t>
                            </w:r>
                            <w:r w:rsidR="00DC5F3E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4BBD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Changes in &lt;</w:t>
                            </w:r>
                            <w:proofErr w:type="spellStart"/>
                            <w:r w:rsidR="00B84BBD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hkl</w:t>
                            </w:r>
                            <w:proofErr w:type="spellEnd"/>
                            <w:r w:rsidR="00B84BBD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&gt; lattice strain </w:t>
                            </w:r>
                            <w:r w:rsidR="002800E5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during tensile loading and unloading for </w:t>
                            </w:r>
                            <w:r w:rsidR="00800ECE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A26A5F" w:rsidRPr="00E35368">
                              <w:rPr>
                                <w:sz w:val="22"/>
                                <w:szCs w:val="22"/>
                              </w:rPr>
                              <w:t xml:space="preserve">0.47 </w:t>
                            </w:r>
                            <w:proofErr w:type="spellStart"/>
                            <w:r w:rsidR="00A26A5F" w:rsidRPr="00E35368">
                              <w:rPr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="00A26A5F" w:rsidRPr="00E3536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specime</w:t>
                            </w:r>
                            <w:r w:rsidR="00E922D0" w:rsidRPr="00E3536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n</w:t>
                            </w:r>
                            <w:r w:rsidR="00A26A5F" w:rsidRPr="00E3536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A26A5F" w:rsidRPr="00E35368">
                              <w:rPr>
                                <w:sz w:val="22"/>
                                <w:szCs w:val="22"/>
                              </w:rPr>
                              <w:t xml:space="preserve">(a) </w:t>
                            </w:r>
                            <w:r w:rsidR="00E922D0" w:rsidRPr="00E3536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s</w:t>
                            </w:r>
                            <w:r w:rsidR="00A26A5F" w:rsidRPr="00E35368">
                              <w:rPr>
                                <w:sz w:val="22"/>
                                <w:szCs w:val="22"/>
                              </w:rPr>
                              <w:t>tress-strain curve</w:t>
                            </w:r>
                            <w:r w:rsidR="00E922D0" w:rsidRPr="00E3536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A26A5F" w:rsidRPr="00E35368">
                              <w:rPr>
                                <w:sz w:val="22"/>
                                <w:szCs w:val="22"/>
                              </w:rPr>
                              <w:t xml:space="preserve">(b) changes in &lt;110&gt; </w:t>
                            </w:r>
                            <w:r w:rsidR="00F61446" w:rsidRPr="00E3536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lattice </w:t>
                            </w:r>
                            <w:r w:rsidR="00A26A5F" w:rsidRPr="00E35368">
                              <w:rPr>
                                <w:sz w:val="22"/>
                                <w:szCs w:val="22"/>
                              </w:rPr>
                              <w:t>strain</w:t>
                            </w:r>
                            <w:r w:rsidR="00F61446" w:rsidRPr="00E3536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33614" id="_x0000_s1035" type="#_x0000_t202" style="position:absolute;left:0;text-align:left;margin-left:0;margin-top:5.45pt;width:440.7pt;height:261.75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" stroked="f">
                <v:textbox>
                  <w:txbxContent>
                    <w:p w14:paraId="4E04A12C" w14:textId="48B0C7C3" w:rsidR="00DC5F3E" w:rsidRPr="00E35368" w:rsidRDefault="0063477E" w:rsidP="00DC5F3E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AD3859" wp14:editId="219CF0D7">
                            <wp:extent cx="5405120" cy="2705735"/>
                            <wp:effectExtent l="0" t="0" r="5080" b="0"/>
                            <wp:docPr id="980665961" name="図 1" descr="グラフ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0665961" name="図 1" descr="グラフ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5120" cy="2705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5F3E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Fig. </w:t>
                      </w:r>
                      <w:r w:rsidR="00C14920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9</w:t>
                      </w:r>
                      <w:r w:rsidR="00DC5F3E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B84BBD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Changes in &lt;</w:t>
                      </w:r>
                      <w:proofErr w:type="spellStart"/>
                      <w:r w:rsidR="00B84BBD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hkl</w:t>
                      </w:r>
                      <w:proofErr w:type="spellEnd"/>
                      <w:r w:rsidR="00B84BBD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&gt; lattice strain </w:t>
                      </w:r>
                      <w:r w:rsidR="002800E5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during tensile loading and unloading for </w:t>
                      </w:r>
                      <w:r w:rsidR="00800ECE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the </w:t>
                      </w:r>
                      <w:r w:rsidR="00A26A5F" w:rsidRPr="00E35368">
                        <w:rPr>
                          <w:sz w:val="22"/>
                          <w:szCs w:val="22"/>
                        </w:rPr>
                        <w:t xml:space="preserve">0.47 </w:t>
                      </w:r>
                      <w:proofErr w:type="spellStart"/>
                      <w:r w:rsidR="00A26A5F" w:rsidRPr="00E35368">
                        <w:rPr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="00A26A5F" w:rsidRPr="00E35368">
                        <w:rPr>
                          <w:rFonts w:hint="eastAsia"/>
                          <w:sz w:val="22"/>
                          <w:szCs w:val="22"/>
                        </w:rPr>
                        <w:t xml:space="preserve"> specime</w:t>
                      </w:r>
                      <w:r w:rsidR="00E922D0" w:rsidRPr="00E35368">
                        <w:rPr>
                          <w:rFonts w:hint="eastAsia"/>
                          <w:sz w:val="22"/>
                          <w:szCs w:val="22"/>
                        </w:rPr>
                        <w:t>n</w:t>
                      </w:r>
                      <w:r w:rsidR="00A26A5F" w:rsidRPr="00E35368">
                        <w:rPr>
                          <w:rFonts w:hint="eastAsia"/>
                          <w:sz w:val="22"/>
                          <w:szCs w:val="22"/>
                        </w:rPr>
                        <w:t xml:space="preserve">: </w:t>
                      </w:r>
                      <w:r w:rsidR="00A26A5F" w:rsidRPr="00E35368">
                        <w:rPr>
                          <w:sz w:val="22"/>
                          <w:szCs w:val="22"/>
                        </w:rPr>
                        <w:t xml:space="preserve">(a) </w:t>
                      </w:r>
                      <w:r w:rsidR="00E922D0" w:rsidRPr="00E35368">
                        <w:rPr>
                          <w:rFonts w:hint="eastAsia"/>
                          <w:sz w:val="22"/>
                          <w:szCs w:val="22"/>
                        </w:rPr>
                        <w:t>s</w:t>
                      </w:r>
                      <w:r w:rsidR="00A26A5F" w:rsidRPr="00E35368">
                        <w:rPr>
                          <w:sz w:val="22"/>
                          <w:szCs w:val="22"/>
                        </w:rPr>
                        <w:t>tress-strain curve</w:t>
                      </w:r>
                      <w:r w:rsidR="00E922D0" w:rsidRPr="00E35368">
                        <w:rPr>
                          <w:rFonts w:hint="eastAsia"/>
                          <w:sz w:val="22"/>
                          <w:szCs w:val="22"/>
                        </w:rPr>
                        <w:t xml:space="preserve"> and </w:t>
                      </w:r>
                      <w:r w:rsidR="00A26A5F" w:rsidRPr="00E35368">
                        <w:rPr>
                          <w:sz w:val="22"/>
                          <w:szCs w:val="22"/>
                        </w:rPr>
                        <w:t xml:space="preserve">(b) changes in &lt;110&gt; </w:t>
                      </w:r>
                      <w:r w:rsidR="00F61446" w:rsidRPr="00E35368">
                        <w:rPr>
                          <w:rFonts w:hint="eastAsia"/>
                          <w:sz w:val="22"/>
                          <w:szCs w:val="22"/>
                        </w:rPr>
                        <w:t xml:space="preserve">lattice </w:t>
                      </w:r>
                      <w:r w:rsidR="00A26A5F" w:rsidRPr="00E35368">
                        <w:rPr>
                          <w:sz w:val="22"/>
                          <w:szCs w:val="22"/>
                        </w:rPr>
                        <w:t>strain</w:t>
                      </w:r>
                      <w:r w:rsidR="00F61446" w:rsidRPr="00E35368">
                        <w:rPr>
                          <w:rFonts w:hint="eastAsia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4B1" w:rsidRPr="00EB7589">
        <w:rPr>
          <w:rFonts w:ascii="Times New Roman" w:hAnsi="Times New Roman"/>
          <w:snapToGrid w:val="0"/>
          <w:kern w:val="0"/>
          <w:sz w:val="22"/>
          <w:szCs w:val="22"/>
        </w:rPr>
        <w:t>Baus</w:t>
      </w:r>
      <w:r w:rsidR="00A71A44" w:rsidRPr="00EB7589">
        <w:rPr>
          <w:rFonts w:ascii="Times New Roman" w:hAnsi="Times New Roman"/>
          <w:snapToGrid w:val="0"/>
          <w:kern w:val="0"/>
          <w:sz w:val="22"/>
          <w:szCs w:val="22"/>
        </w:rPr>
        <w:t>c</w:t>
      </w:r>
      <w:r w:rsidR="004F04B1" w:rsidRPr="00EB7589">
        <w:rPr>
          <w:rFonts w:ascii="Times New Roman" w:hAnsi="Times New Roman"/>
          <w:snapToGrid w:val="0"/>
          <w:kern w:val="0"/>
          <w:sz w:val="22"/>
          <w:szCs w:val="22"/>
        </w:rPr>
        <w:t>hinger effec</w:t>
      </w:r>
      <w:r w:rsidR="00F76E47" w:rsidRPr="00EB7589">
        <w:rPr>
          <w:rFonts w:ascii="Times New Roman" w:hAnsi="Times New Roman"/>
          <w:snapToGrid w:val="0"/>
          <w:kern w:val="0"/>
          <w:sz w:val="22"/>
          <w:szCs w:val="22"/>
        </w:rPr>
        <w:t>t.</w:t>
      </w:r>
      <w:r w:rsidR="00824B66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1492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="004E7EB2" w:rsidRPr="00E35368">
        <w:rPr>
          <w:rFonts w:ascii="Times New Roman" w:hAnsi="Times New Roman"/>
          <w:snapToGrid w:val="0"/>
          <w:kern w:val="0"/>
          <w:sz w:val="22"/>
          <w:szCs w:val="22"/>
        </w:rPr>
        <w:t>detailed change</w:t>
      </w:r>
      <w:r w:rsidR="002F3D01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4E7EB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 </w:t>
      </w:r>
      <w:r w:rsidR="002F3D0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27716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A136A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A136A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lattice </w:t>
      </w:r>
      <w:r w:rsidR="004E7EB2" w:rsidRPr="00E35368">
        <w:rPr>
          <w:rFonts w:ascii="Times New Roman" w:hAnsi="Times New Roman"/>
          <w:snapToGrid w:val="0"/>
          <w:kern w:val="0"/>
          <w:sz w:val="22"/>
          <w:szCs w:val="22"/>
        </w:rPr>
        <w:t>strains</w:t>
      </w:r>
      <w:r w:rsidR="004E7EB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with unloading </w:t>
      </w:r>
      <w:r w:rsidR="0081312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for </w:t>
      </w:r>
      <w:r w:rsidR="002F3D0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81312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0.47</w:t>
      </w:r>
      <w:r w:rsidR="00E0012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proofErr w:type="spellStart"/>
      <w:r w:rsidR="00813123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81312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specimen </w:t>
      </w:r>
      <w:r w:rsidR="002F3D01" w:rsidRPr="00E35368">
        <w:rPr>
          <w:rFonts w:ascii="Times New Roman" w:hAnsi="Times New Roman"/>
          <w:snapToGrid w:val="0"/>
          <w:kern w:val="0"/>
          <w:sz w:val="22"/>
          <w:szCs w:val="22"/>
        </w:rPr>
        <w:t>are</w:t>
      </w:r>
      <w:r w:rsidR="004E7EB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shown in </w:t>
      </w:r>
      <w:r w:rsidR="00493DD5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Fig. </w:t>
      </w:r>
      <w:r w:rsidR="0027716F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10</w:t>
      </w:r>
      <w:r w:rsidR="00B228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where the data obtained </w:t>
      </w:r>
      <w:r w:rsidR="00AD4A9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at </w:t>
      </w:r>
      <w:r w:rsidR="00CB7B6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AD4A9B" w:rsidRPr="00E35368">
        <w:rPr>
          <w:rFonts w:ascii="Times New Roman" w:hAnsi="Times New Roman"/>
          <w:snapToGrid w:val="0"/>
          <w:kern w:val="0"/>
          <w:sz w:val="22"/>
          <w:szCs w:val="22"/>
        </w:rPr>
        <w:t>step-</w:t>
      </w:r>
      <w:r w:rsidR="00BA6A73" w:rsidRPr="00E35368">
        <w:rPr>
          <w:rFonts w:ascii="Times New Roman" w:hAnsi="Times New Roman"/>
          <w:snapToGrid w:val="0"/>
          <w:kern w:val="0"/>
          <w:sz w:val="22"/>
          <w:szCs w:val="22"/>
        </w:rPr>
        <w:t>unloading</w:t>
      </w:r>
      <w:r w:rsidR="00AD4A9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57AD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stages in </w:t>
      </w:r>
      <w:r w:rsidR="00E57AD9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Fig. </w:t>
      </w:r>
      <w:r w:rsidR="00054D9E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2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b</w:t>
      </w:r>
      <w:r w:rsidR="00054D9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>are</w:t>
      </w:r>
      <w:r w:rsidR="00AD4A9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8409E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lastRenderedPageBreak/>
        <w:t>plotte</w:t>
      </w:r>
      <w:r w:rsidR="00AD4A9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d.</w:t>
      </w:r>
      <w:r w:rsidR="00B2289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5051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initial </w:t>
      </w:r>
      <w:r w:rsidR="00C5051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elastic </w:t>
      </w:r>
      <w:r w:rsidR="00C5051E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deformation lines </w:t>
      </w:r>
      <w:r w:rsidR="00D73B9A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at the step-loading stages </w:t>
      </w:r>
      <w:r w:rsidR="00D45116">
        <w:rPr>
          <w:rFonts w:ascii="Times New Roman" w:hAnsi="Times New Roman"/>
          <w:snapToGrid w:val="0"/>
          <w:kern w:val="0"/>
          <w:sz w:val="22"/>
          <w:szCs w:val="22"/>
        </w:rPr>
        <w:t>are</w:t>
      </w:r>
      <w:r w:rsidR="007A383D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also </w:t>
      </w:r>
      <w:r w:rsidR="00B94889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plotted to</w:t>
      </w:r>
      <w:r w:rsidR="00C5051E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193EAF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show </w:t>
      </w:r>
      <w:r w:rsidR="004E5EEF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the relevant elastic m</w:t>
      </w:r>
      <w:r w:rsidR="004E5EE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odul</w:t>
      </w:r>
      <w:r w:rsidR="007948D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us</w:t>
      </w:r>
      <w:r w:rsidR="004E5EE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In </w:t>
      </w:r>
      <w:r w:rsidR="004E5EEF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Fig. </w:t>
      </w:r>
      <w:r w:rsidR="001030DA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10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a</w:t>
      </w:r>
      <w:r w:rsidR="004E5EE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C610B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the unloading line for &lt;110&gt; is parallel to that</w:t>
      </w:r>
      <w:r w:rsidR="00EB22C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of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EB22C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loading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line</w:t>
      </w:r>
      <w:r w:rsidR="00EB22C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but </w:t>
      </w:r>
      <w:r w:rsidR="001C447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slight </w:t>
      </w:r>
      <w:r w:rsidR="001C447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deviation from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1C447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elastic line is obser</w:t>
      </w:r>
      <w:r w:rsidR="00077C1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ved for &lt;200&gt;. This is </w:t>
      </w:r>
      <w:r w:rsidR="007134C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believed </w:t>
      </w:r>
      <w:r w:rsidR="00077C1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to be caused </w:t>
      </w:r>
      <w:r w:rsidR="00E80F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by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077C1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backward plastic </w:t>
      </w:r>
      <w:r w:rsidR="00E80F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flow</w:t>
      </w:r>
      <w:r w:rsidR="00077C1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during </w:t>
      </w:r>
      <w:r w:rsidR="00E80F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un</w:t>
      </w:r>
      <w:r w:rsidR="00077C1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loading</w:t>
      </w:r>
      <w:r w:rsidR="0009454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09454A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i.e</w:t>
      </w:r>
      <w:r w:rsidR="0009454A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09454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948DC" w:rsidRPr="00E35368">
        <w:rPr>
          <w:rFonts w:ascii="Times New Roman" w:hAnsi="Times New Roman"/>
          <w:snapToGrid w:val="0"/>
          <w:kern w:val="0"/>
          <w:sz w:val="22"/>
          <w:szCs w:val="22"/>
        </w:rPr>
        <w:t>Bauschinger</w:t>
      </w:r>
      <w:r w:rsidR="0009454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effect, which is obviously </w:t>
      </w:r>
      <w:r w:rsidR="00CE2E9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found in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CE2E9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&lt;200&gt;</w:t>
      </w:r>
      <w:r w:rsidR="00E80F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11F76" w:rsidRPr="00C11F76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C11F76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80F4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strain</w:t>
      </w:r>
      <w:r w:rsidR="00CE2E9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>A s</w:t>
      </w:r>
      <w:r w:rsidR="00A734D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imilar deviation </w:t>
      </w:r>
      <w:r w:rsidR="006273F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for &lt;200&gt; is confirmed in the tran</w:t>
      </w:r>
      <w:r w:rsidR="00A30E2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sverse results. </w:t>
      </w:r>
      <w:r w:rsidR="00F701F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Such a </w:t>
      </w:r>
      <w:r w:rsidR="0095703B" w:rsidRPr="00E35368">
        <w:rPr>
          <w:rFonts w:ascii="Times New Roman" w:hAnsi="Times New Roman"/>
          <w:snapToGrid w:val="0"/>
          <w:kern w:val="0"/>
          <w:sz w:val="22"/>
          <w:szCs w:val="22"/>
        </w:rPr>
        <w:t>sensitive</w:t>
      </w:r>
      <w:r w:rsidR="0095703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change</w:t>
      </w:r>
      <w:r w:rsidR="00F701F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B7B6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would </w:t>
      </w:r>
      <w:r w:rsidR="00F701F6" w:rsidRPr="00E35368">
        <w:rPr>
          <w:rFonts w:ascii="Times New Roman" w:hAnsi="Times New Roman"/>
          <w:snapToGrid w:val="0"/>
          <w:kern w:val="0"/>
          <w:sz w:val="22"/>
          <w:szCs w:val="22"/>
        </w:rPr>
        <w:t>be</w:t>
      </w:r>
      <w:r w:rsidR="0095703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attributed to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95703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low Young</w:t>
      </w:r>
      <w:r w:rsidR="001030DA" w:rsidRPr="00E35368">
        <w:rPr>
          <w:rFonts w:ascii="Times New Roman" w:hAnsi="Times New Roman"/>
          <w:snapToGrid w:val="0"/>
          <w:kern w:val="0"/>
          <w:sz w:val="22"/>
          <w:szCs w:val="22"/>
        </w:rPr>
        <w:t>’</w:t>
      </w:r>
      <w:r w:rsidR="001030D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95703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modulus </w:t>
      </w:r>
      <w:r w:rsidR="00AB522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for &lt;100&gt;.</w:t>
      </w:r>
    </w:p>
    <w:p w14:paraId="4715E0D1" w14:textId="5A41EFD9" w:rsidR="00126A33" w:rsidRDefault="00E363B5" w:rsidP="00024CF7">
      <w:pPr>
        <w:tabs>
          <w:tab w:val="left" w:pos="598"/>
        </w:tabs>
        <w:adjustRightInd w:val="0"/>
        <w:snapToGrid w:val="0"/>
        <w:spacing w:line="360" w:lineRule="auto"/>
        <w:ind w:firstLineChars="150" w:firstLine="330"/>
        <w:rPr>
          <w:rFonts w:ascii="Times New Roman" w:eastAsia="Gulliver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AD1A8A" wp14:editId="52E62493">
                <wp:simplePos x="0" y="0"/>
                <wp:positionH relativeFrom="margin">
                  <wp:align>right</wp:align>
                </wp:positionH>
                <wp:positionV relativeFrom="paragraph">
                  <wp:posOffset>2545715</wp:posOffset>
                </wp:positionV>
                <wp:extent cx="5758815" cy="4477109"/>
                <wp:effectExtent l="0" t="0" r="0" b="0"/>
                <wp:wrapSquare wrapText="bothSides"/>
                <wp:docPr id="9119196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4477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4F8D9" w14:textId="366BD615" w:rsidR="00827339" w:rsidRPr="00E35368" w:rsidRDefault="00A136AF" w:rsidP="005A7F39">
                            <w:pPr>
                              <w:jc w:val="center"/>
                            </w:pPr>
                            <w:r w:rsidRPr="00E35368">
                              <w:rPr>
                                <w:noProof/>
                              </w:rPr>
                              <w:drawing>
                                <wp:inline distT="0" distB="0" distL="0" distR="0" wp14:anchorId="6200C5B5" wp14:editId="52ADA80A">
                                  <wp:extent cx="2977560" cy="3676320"/>
                                  <wp:effectExtent l="0" t="0" r="0" b="635"/>
                                  <wp:docPr id="429873584" name="図 24" descr="グラフ, 折れ線グラフ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9873584" name="図 24" descr="グラフ, 折れ線グラフ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560" cy="3676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9D614C" w14:textId="681CFD6B" w:rsidR="008A2DBE" w:rsidRPr="00827339" w:rsidRDefault="00827339" w:rsidP="00BC012E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Fig. </w:t>
                            </w:r>
                            <w:r w:rsidR="00296052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="00E34E95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Evolution of &lt;</w:t>
                            </w:r>
                            <w:proofErr w:type="spellStart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hkl</w:t>
                            </w:r>
                            <w:proofErr w:type="spellEnd"/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&gt; </w:t>
                            </w:r>
                            <w:r w:rsidR="0045559A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lattic</w:t>
                            </w:r>
                            <w:r w:rsidR="0045559A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strains wit</w:t>
                            </w:r>
                            <w:r w:rsidRPr="0082733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h tensile loading (a) and unloading </w:t>
                            </w:r>
                            <w:r w:rsidR="00FD527C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(b) </w:t>
                            </w:r>
                            <w:r w:rsidRPr="0082733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after deformation of 4% for </w:t>
                            </w:r>
                            <w:r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82733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42.6 </w:t>
                            </w:r>
                            <w:proofErr w:type="spellStart"/>
                            <w:r w:rsidRPr="0082733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82733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34ED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specimen</w:t>
                            </w:r>
                            <w:r w:rsidRPr="0082733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1A8A" id="_x0000_s1036" type="#_x0000_t202" style="position:absolute;left:0;text-align:left;margin-left:402.25pt;margin-top:200.45pt;width:453.45pt;height:352.5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" stroked="f">
                <v:textbox>
                  <w:txbxContent>
                    <w:p w14:paraId="7D04F8D9" w14:textId="366BD615" w:rsidR="00827339" w:rsidRPr="00E35368" w:rsidRDefault="00A136AF" w:rsidP="005A7F39">
                      <w:pPr>
                        <w:jc w:val="center"/>
                      </w:pPr>
                      <w:r w:rsidRPr="00E35368">
                        <w:rPr>
                          <w:noProof/>
                        </w:rPr>
                        <w:drawing>
                          <wp:inline distT="0" distB="0" distL="0" distR="0" wp14:anchorId="6200C5B5" wp14:editId="52ADA80A">
                            <wp:extent cx="2977560" cy="3676320"/>
                            <wp:effectExtent l="0" t="0" r="0" b="635"/>
                            <wp:docPr id="429873584" name="図 24" descr="グラフ, 折れ線グラフ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9873584" name="図 24" descr="グラフ, 折れ線グラフ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7560" cy="3676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9D614C" w14:textId="681CFD6B" w:rsidR="008A2DBE" w:rsidRPr="00827339" w:rsidRDefault="00827339" w:rsidP="00BC012E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Fig. </w:t>
                      </w:r>
                      <w:r w:rsidR="00296052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1</w:t>
                      </w:r>
                      <w:r w:rsidR="00E34E95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1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Evolution of &lt;</w:t>
                      </w:r>
                      <w:proofErr w:type="spellStart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hkl</w:t>
                      </w:r>
                      <w:proofErr w:type="spellEnd"/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&gt; </w:t>
                      </w:r>
                      <w:r w:rsidR="0045559A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lattic</w:t>
                      </w:r>
                      <w:r w:rsidR="0045559A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e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strains wit</w:t>
                      </w:r>
                      <w:r w:rsidRPr="00827339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h tensile loading (a) and unloading </w:t>
                      </w:r>
                      <w:r w:rsidR="00FD527C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(b) </w:t>
                      </w:r>
                      <w:r w:rsidRPr="00827339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after deformation of 4% for </w:t>
                      </w:r>
                      <w:r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the </w:t>
                      </w:r>
                      <w:r w:rsidRPr="00827339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42.6 </w:t>
                      </w:r>
                      <w:proofErr w:type="spellStart"/>
                      <w:r w:rsidRPr="00827339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827339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9E34ED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specimen</w:t>
                      </w:r>
                      <w:r w:rsidRPr="00827339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8F35C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 order to</w:t>
      </w:r>
      <w:proofErr w:type="gramEnd"/>
      <w:r w:rsidR="008F35C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3D1E5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compare the magnitude of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05444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05444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05444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3D1E5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intergranular stress</w:t>
      </w:r>
      <w:r w:rsidR="00EC30B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E80F49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EC30B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tension-unloading test </w:t>
      </w:r>
      <w:r w:rsidR="00003623" w:rsidRPr="00E35368">
        <w:rPr>
          <w:rFonts w:ascii="Times New Roman" w:hAnsi="Times New Roman"/>
          <w:snapToGrid w:val="0"/>
          <w:kern w:val="0"/>
          <w:sz w:val="22"/>
          <w:szCs w:val="22"/>
        </w:rPr>
        <w:t>was</w:t>
      </w:r>
      <w:r w:rsidR="00EC30B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FD622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additionally </w:t>
      </w:r>
      <w:r w:rsidR="00EC30B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performed for </w:t>
      </w:r>
      <w:r w:rsidR="00D4511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1D575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46.2 </w:t>
      </w:r>
      <w:proofErr w:type="spellStart"/>
      <w:r w:rsidR="001D575A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1D575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specimen and the obtained results </w:t>
      </w:r>
      <w:r w:rsidR="00D451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are </w:t>
      </w:r>
      <w:r w:rsidR="001D575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presented in </w:t>
      </w:r>
      <w:r w:rsidR="001D575A" w:rsidRPr="00E35368">
        <w:rPr>
          <w:rFonts w:ascii="Times New Roman" w:eastAsia="メイリオ" w:hAnsi="Times New Roman" w:hint="eastAsia"/>
          <w:b/>
          <w:bCs/>
          <w:snapToGrid w:val="0"/>
          <w:kern w:val="0"/>
          <w:sz w:val="22"/>
          <w:szCs w:val="22"/>
          <w:shd w:val="clear" w:color="auto" w:fill="FFFFFF"/>
        </w:rPr>
        <w:t xml:space="preserve">Fig. </w:t>
      </w:r>
      <w:r w:rsidR="00AD59C5" w:rsidRPr="00E35368">
        <w:rPr>
          <w:rFonts w:ascii="Times New Roman" w:eastAsia="メイリオ" w:hAnsi="Times New Roman" w:hint="eastAsia"/>
          <w:b/>
          <w:bCs/>
          <w:snapToGrid w:val="0"/>
          <w:kern w:val="0"/>
          <w:sz w:val="22"/>
          <w:szCs w:val="22"/>
          <w:shd w:val="clear" w:color="auto" w:fill="FFFFFF"/>
        </w:rPr>
        <w:t>1</w:t>
      </w:r>
      <w:r w:rsidR="001030DA" w:rsidRPr="00E35368">
        <w:rPr>
          <w:rFonts w:ascii="Times New Roman" w:eastAsia="メイリオ" w:hAnsi="Times New Roman" w:hint="eastAsia"/>
          <w:b/>
          <w:bCs/>
          <w:snapToGrid w:val="0"/>
          <w:kern w:val="0"/>
          <w:sz w:val="22"/>
          <w:szCs w:val="22"/>
          <w:shd w:val="clear" w:color="auto" w:fill="FFFFFF"/>
        </w:rPr>
        <w:t>1</w:t>
      </w:r>
      <w:r w:rsidR="00071015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, in which (a) </w:t>
      </w:r>
      <w:r w:rsidR="00A718C1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and (b) </w:t>
      </w:r>
      <w:r w:rsidR="00D451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are </w:t>
      </w:r>
      <w:r w:rsidR="00A718C1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the results </w:t>
      </w:r>
      <w:r w:rsidR="00D451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obtained </w:t>
      </w:r>
      <w:r w:rsidR="00A718C1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during loading</w:t>
      </w:r>
      <w:r w:rsidR="0013036D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and unloading, respectively. </w:t>
      </w:r>
      <w:r w:rsidR="00302C84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F</w:t>
      </w:r>
      <w:r w:rsidR="008B712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or simple comparison</w:t>
      </w:r>
      <w:r w:rsidR="0090340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with literature</w:t>
      </w:r>
      <w:r w:rsidR="00705E5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data</w:t>
      </w:r>
      <w:r w:rsidR="008B712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, the </w:t>
      </w:r>
      <w:r w:rsidR="008B712E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residual</w:t>
      </w:r>
      <w:r w:rsidR="008B712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CA1A0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&lt;110&gt; </w:t>
      </w:r>
      <w:r w:rsidR="003F0B68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intergranular</w:t>
      </w:r>
      <w:r w:rsidR="00203CAC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203CAC" w:rsidRPr="00203CAC">
        <w:rPr>
          <w:rFonts w:ascii="Times New Roman" w:eastAsia="メイリオ" w:hAnsi="Times New Roman" w:hint="eastAsia"/>
          <w:snapToGrid w:val="0"/>
          <w:color w:val="EE0000"/>
          <w:kern w:val="0"/>
          <w:sz w:val="22"/>
          <w:szCs w:val="22"/>
          <w:shd w:val="clear" w:color="auto" w:fill="FFFFFF"/>
        </w:rPr>
        <w:t>lattice</w:t>
      </w:r>
      <w:r w:rsidR="007B5B16" w:rsidRPr="00203CAC">
        <w:rPr>
          <w:rFonts w:ascii="Times New Roman" w:eastAsia="メイリオ" w:hAnsi="Times New Roman"/>
          <w:snapToGrid w:val="0"/>
          <w:color w:val="EE0000"/>
          <w:kern w:val="0"/>
          <w:sz w:val="22"/>
          <w:szCs w:val="22"/>
          <w:shd w:val="clear" w:color="auto" w:fill="FFFFFF"/>
        </w:rPr>
        <w:t xml:space="preserve"> </w:t>
      </w:r>
      <w:r w:rsidR="00DC2971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strain</w:t>
      </w:r>
      <w:r w:rsidR="007B5B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 along</w:t>
      </w:r>
      <w:r w:rsidR="00DC2971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the loading direction </w:t>
      </w:r>
      <w:r w:rsidR="00D451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was</w:t>
      </w:r>
      <w:r w:rsidR="00DC2971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employed</w:t>
      </w:r>
      <w:r w:rsidR="00854767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705E5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as </w:t>
      </w:r>
      <w:r w:rsidR="0099149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“</w:t>
      </w:r>
      <w:r w:rsidR="00132E5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representative value</w:t>
      </w:r>
      <w:r w:rsidR="0035248E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.”</w:t>
      </w:r>
      <w:r w:rsidR="0090340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FC2EC5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In some </w:t>
      </w:r>
      <w:r w:rsidR="00FD622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literatures</w:t>
      </w:r>
      <w:r w:rsidR="00FC2EC5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, the residual strain</w:t>
      </w:r>
      <w:r w:rsidR="009E652C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w</w:t>
      </w:r>
      <w:r w:rsidR="001E1DB4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as</w:t>
      </w:r>
      <w:r w:rsidR="009E652C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n</w:t>
      </w:r>
      <w:r w:rsidR="00752C5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either</w:t>
      </w:r>
      <w:r w:rsidR="009E652C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1E1DB4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measured </w:t>
      </w:r>
      <w:r w:rsidR="00752C5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nor </w:t>
      </w:r>
      <w:r w:rsidR="009E652C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described</w:t>
      </w:r>
      <w:r w:rsidR="00A6278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. In such cases,</w:t>
      </w:r>
      <w:r w:rsidR="003B3EA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the </w:t>
      </w:r>
      <w:r w:rsidR="00D451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numerical</w:t>
      </w:r>
      <w:r w:rsidR="003B3EA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value</w:t>
      </w:r>
      <w:r w:rsidR="00752C5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was estimated </w:t>
      </w:r>
      <w:r w:rsidR="00D451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based on </w:t>
      </w:r>
      <w:r w:rsidR="00752C5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the deviation from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the </w:t>
      </w:r>
      <w:r w:rsidR="00847F9C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elastic line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such as </w:t>
      </w:r>
      <w:r w:rsidR="00847F9C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A, B in </w:t>
      </w:r>
      <w:r w:rsidR="00847F9C" w:rsidRPr="00E35368">
        <w:rPr>
          <w:rFonts w:ascii="Times New Roman" w:eastAsia="メイリオ" w:hAnsi="Times New Roman" w:hint="eastAsia"/>
          <w:b/>
          <w:bCs/>
          <w:snapToGrid w:val="0"/>
          <w:kern w:val="0"/>
          <w:sz w:val="22"/>
          <w:szCs w:val="22"/>
          <w:shd w:val="clear" w:color="auto" w:fill="FFFFFF"/>
        </w:rPr>
        <w:t>Fig.</w:t>
      </w:r>
      <w:r w:rsidR="00280E0E" w:rsidRPr="00E35368">
        <w:rPr>
          <w:rFonts w:ascii="Times New Roman" w:eastAsia="メイリオ" w:hAnsi="Times New Roman" w:hint="eastAsia"/>
          <w:b/>
          <w:bCs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E27C80" w:rsidRPr="00E35368">
        <w:rPr>
          <w:rFonts w:ascii="Times New Roman" w:eastAsia="メイリオ" w:hAnsi="Times New Roman" w:hint="eastAsia"/>
          <w:b/>
          <w:bCs/>
          <w:snapToGrid w:val="0"/>
          <w:kern w:val="0"/>
          <w:sz w:val="22"/>
          <w:szCs w:val="22"/>
          <w:shd w:val="clear" w:color="auto" w:fill="FFFFFF"/>
        </w:rPr>
        <w:t>7</w:t>
      </w:r>
      <w:r w:rsidR="00E52F64" w:rsidRPr="00E35368">
        <w:rPr>
          <w:rFonts w:ascii="Times New Roman" w:eastAsia="メイリオ" w:hAnsi="Times New Roman"/>
          <w:b/>
          <w:bCs/>
          <w:snapToGrid w:val="0"/>
          <w:kern w:val="0"/>
          <w:sz w:val="22"/>
          <w:szCs w:val="22"/>
          <w:shd w:val="clear" w:color="auto" w:fill="FFFFFF"/>
        </w:rPr>
        <w:t>a</w:t>
      </w:r>
      <w:r w:rsidR="00280E0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. </w:t>
      </w:r>
      <w:r w:rsidR="000A1B91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In </w:t>
      </w:r>
      <w:r w:rsidR="000A1B91" w:rsidRPr="00E35368">
        <w:rPr>
          <w:rFonts w:ascii="Times New Roman" w:eastAsia="メイリオ" w:hAnsi="Times New Roman" w:hint="eastAsia"/>
          <w:b/>
          <w:bCs/>
          <w:snapToGrid w:val="0"/>
          <w:kern w:val="0"/>
          <w:sz w:val="22"/>
          <w:szCs w:val="22"/>
          <w:shd w:val="clear" w:color="auto" w:fill="FFFFFF"/>
        </w:rPr>
        <w:t>Fig</w:t>
      </w:r>
      <w:r w:rsidR="00E52F64" w:rsidRPr="00E35368">
        <w:rPr>
          <w:rFonts w:ascii="Times New Roman" w:eastAsia="メイリオ" w:hAnsi="Times New Roman"/>
          <w:b/>
          <w:bCs/>
          <w:snapToGrid w:val="0"/>
          <w:kern w:val="0"/>
          <w:sz w:val="22"/>
          <w:szCs w:val="22"/>
          <w:shd w:val="clear" w:color="auto" w:fill="FFFFFF"/>
        </w:rPr>
        <w:t>.</w:t>
      </w:r>
      <w:r w:rsidR="000A1B91" w:rsidRPr="00E35368">
        <w:rPr>
          <w:rFonts w:ascii="Times New Roman" w:eastAsia="メイリオ" w:hAnsi="Times New Roman" w:hint="eastAsia"/>
          <w:b/>
          <w:bCs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BB6349" w:rsidRPr="00E35368">
        <w:rPr>
          <w:rFonts w:ascii="Times New Roman" w:eastAsia="メイリオ" w:hAnsi="Times New Roman" w:hint="eastAsia"/>
          <w:b/>
          <w:bCs/>
          <w:snapToGrid w:val="0"/>
          <w:kern w:val="0"/>
          <w:sz w:val="22"/>
          <w:szCs w:val="22"/>
          <w:shd w:val="clear" w:color="auto" w:fill="FFFFFF"/>
        </w:rPr>
        <w:t>1</w:t>
      </w:r>
      <w:r w:rsidR="00E34E95" w:rsidRPr="00E35368">
        <w:rPr>
          <w:rFonts w:ascii="Times New Roman" w:eastAsia="メイリオ" w:hAnsi="Times New Roman" w:hint="eastAsia"/>
          <w:b/>
          <w:bCs/>
          <w:snapToGrid w:val="0"/>
          <w:kern w:val="0"/>
          <w:sz w:val="22"/>
          <w:szCs w:val="22"/>
          <w:shd w:val="clear" w:color="auto" w:fill="FFFFFF"/>
        </w:rPr>
        <w:t>1</w:t>
      </w:r>
      <w:r w:rsidR="00E52F64" w:rsidRPr="00E35368">
        <w:rPr>
          <w:rFonts w:ascii="Times New Roman" w:eastAsia="メイリオ" w:hAnsi="Times New Roman"/>
          <w:b/>
          <w:bCs/>
          <w:snapToGrid w:val="0"/>
          <w:kern w:val="0"/>
          <w:sz w:val="22"/>
          <w:szCs w:val="22"/>
          <w:shd w:val="clear" w:color="auto" w:fill="FFFFFF"/>
        </w:rPr>
        <w:t>a</w:t>
      </w:r>
      <w:r w:rsidR="00BB634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, the</w:t>
      </w:r>
      <w:r w:rsidR="00AF3181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absolute value of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the </w:t>
      </w:r>
      <w:r w:rsidR="00BB634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&lt;110&gt; intergranular </w:t>
      </w:r>
      <w:r w:rsidR="008C7F4A" w:rsidRPr="008C7F4A">
        <w:rPr>
          <w:rFonts w:ascii="Times New Roman" w:eastAsia="メイリオ" w:hAnsi="Times New Roman" w:hint="eastAsia"/>
          <w:snapToGrid w:val="0"/>
          <w:color w:val="EE0000"/>
          <w:kern w:val="0"/>
          <w:sz w:val="22"/>
          <w:szCs w:val="22"/>
          <w:shd w:val="clear" w:color="auto" w:fill="FFFFFF"/>
        </w:rPr>
        <w:t>lattice</w:t>
      </w:r>
      <w:r w:rsidR="008C7F4A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BB634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strain </w:t>
      </w:r>
      <w:r w:rsidR="00672FD8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yielded i</w:t>
      </w:r>
      <w:r w:rsidR="00672FD8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n the loading direction </w:t>
      </w:r>
      <w:r w:rsidR="00BB634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was summarized as a function of the reverse square root of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the </w:t>
      </w:r>
      <w:r w:rsidR="00BB634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grain size</w:t>
      </w:r>
      <w:r w:rsidR="00BA070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(</w:t>
      </w:r>
      <w:r w:rsidR="00BA070A" w:rsidRPr="00E35368">
        <w:rPr>
          <w:rFonts w:ascii="Times New Roman" w:eastAsia="メイリオ" w:hAnsi="Times New Roman"/>
          <w:i/>
          <w:iCs/>
          <w:snapToGrid w:val="0"/>
          <w:kern w:val="0"/>
          <w:sz w:val="22"/>
          <w:szCs w:val="22"/>
          <w:shd w:val="clear" w:color="auto" w:fill="FFFFFF"/>
        </w:rPr>
        <w:t>d</w:t>
      </w:r>
      <w:r w:rsidR="00BA070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)</w:t>
      </w:r>
      <w:r w:rsidR="00BB634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.</w:t>
      </w:r>
      <w:r w:rsidR="00801613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Here, </w:t>
      </w:r>
      <w:r w:rsidR="008E2716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the data from literature</w:t>
      </w:r>
      <w:r w:rsidR="00D9024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s</w:t>
      </w:r>
      <w:r w:rsidR="008E2716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[</w:t>
      </w:r>
      <w:r w:rsidR="00723892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32</w:t>
      </w:r>
      <w:r w:rsidR="005B48B6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,</w:t>
      </w:r>
      <w:r w:rsidR="00E34E95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D37E8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39</w:t>
      </w:r>
      <w:r w:rsidR="00246A25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D37E8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41</w:t>
      </w:r>
      <w:r w:rsidR="008E2716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] were also plotted </w:t>
      </w:r>
      <w:r w:rsidR="008E27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with</w:t>
      </w:r>
      <w:r w:rsidR="008E2716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th</w:t>
      </w:r>
      <w:r w:rsidR="00971A7D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ose of the present study.</w:t>
      </w:r>
      <w:r w:rsidR="005F7CA3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It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was</w:t>
      </w:r>
      <w:r w:rsidR="005F7CA3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found that the</w:t>
      </w:r>
      <w:r w:rsidR="007B5B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A901A7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abso</w:t>
      </w:r>
      <w:r w:rsidR="008F4F8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l</w:t>
      </w:r>
      <w:r w:rsidR="00A901A7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ute </w:t>
      </w:r>
      <w:r w:rsidR="007B5B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magnitude of</w:t>
      </w:r>
      <w:r w:rsidR="005F7CA3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the </w:t>
      </w:r>
      <w:r w:rsidR="00B6018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&lt;110&gt; intergranular</w:t>
      </w:r>
      <w:r w:rsidR="00B60189" w:rsidRPr="008C7F4A">
        <w:rPr>
          <w:rFonts w:ascii="Times New Roman" w:eastAsia="メイリオ" w:hAnsi="Times New Roman" w:hint="eastAsia"/>
          <w:snapToGrid w:val="0"/>
          <w:color w:val="EE0000"/>
          <w:kern w:val="0"/>
          <w:sz w:val="22"/>
          <w:szCs w:val="22"/>
          <w:shd w:val="clear" w:color="auto" w:fill="FFFFFF"/>
        </w:rPr>
        <w:t xml:space="preserve"> </w:t>
      </w:r>
      <w:r w:rsidR="008C7F4A" w:rsidRPr="008C7F4A">
        <w:rPr>
          <w:rFonts w:ascii="Times New Roman" w:eastAsia="メイリオ" w:hAnsi="Times New Roman" w:hint="eastAsia"/>
          <w:snapToGrid w:val="0"/>
          <w:color w:val="EE0000"/>
          <w:kern w:val="0"/>
          <w:sz w:val="22"/>
          <w:szCs w:val="22"/>
          <w:shd w:val="clear" w:color="auto" w:fill="FFFFFF"/>
        </w:rPr>
        <w:t xml:space="preserve">lattice </w:t>
      </w:r>
      <w:r w:rsidR="00B6018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strain </w:t>
      </w:r>
      <w:r w:rsidR="007B5B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increase</w:t>
      </w:r>
      <w:r w:rsidR="00C4056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s</w:t>
      </w:r>
      <w:r w:rsidR="007B5B16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B6018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with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lastRenderedPageBreak/>
        <w:t xml:space="preserve">a </w:t>
      </w:r>
      <w:r w:rsidR="00B6018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decreas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e in the</w:t>
      </w:r>
      <w:r w:rsidR="00B6018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grain size down </w:t>
      </w:r>
      <w:r w:rsidR="00B60189" w:rsidRPr="00EC20C2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to 0.47</w:t>
      </w:r>
      <w:r w:rsidR="00356F53" w:rsidRPr="00EC20C2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proofErr w:type="spellStart"/>
      <w:r w:rsidR="00356F53" w:rsidRPr="00EC20C2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356F53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  <w:r w:rsidR="00EE4A3E" w:rsidRPr="00EC20C2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E34E95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S</w:t>
      </w:r>
      <w:r w:rsidR="00EE4A3E" w:rsidRPr="00EC20C2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ince Adachi</w:t>
      </w:r>
      <w:r w:rsidR="00EE4A3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EE4A3E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et al.</w:t>
      </w:r>
      <w:r w:rsidR="00EE4A3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[</w:t>
      </w:r>
      <w:r w:rsidR="00793BB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42</w:t>
      </w:r>
      <w:r w:rsidR="00EE4A3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] </w:t>
      </w:r>
      <w:r w:rsidR="00CF00D4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observed</w:t>
      </w:r>
      <w:r w:rsidR="00CF00D4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672FD8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little</w:t>
      </w:r>
      <w:r w:rsidR="00CF00D4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deviation from</w:t>
      </w:r>
      <w:r w:rsidR="00740CD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C10485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a </w:t>
      </w:r>
      <w:r w:rsidR="00740CD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linear</w:t>
      </w:r>
      <w:r w:rsidR="00CF00D4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elastic line during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the </w:t>
      </w:r>
      <w:r w:rsidR="00CF00D4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plastic deformation of </w:t>
      </w:r>
      <w:r w:rsidR="005C09DC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their </w:t>
      </w:r>
      <w:r w:rsidR="00C9040C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ultrafine grained</w:t>
      </w:r>
      <w:r w:rsidR="005F7CA3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IF steel, </w:t>
      </w:r>
      <w:r w:rsidR="004C2C67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the</w:t>
      </w:r>
      <w:r w:rsidR="004D283D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4D283D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absolute </w:t>
      </w:r>
      <w:r w:rsidR="004D283D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magnitude</w:t>
      </w:r>
      <w:r w:rsidR="004C2C67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4D283D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of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the </w:t>
      </w:r>
      <w:r w:rsidR="000E7BB2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&lt;</w:t>
      </w:r>
      <w:proofErr w:type="spellStart"/>
      <w:r w:rsidR="000E7BB2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hkl</w:t>
      </w:r>
      <w:proofErr w:type="spellEnd"/>
      <w:r w:rsidR="000E7BB2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&gt; </w:t>
      </w:r>
      <w:r w:rsidR="004C2C67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intergranular</w:t>
      </w:r>
      <w:r w:rsidR="008C7F4A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8C7F4A" w:rsidRPr="008C7F4A">
        <w:rPr>
          <w:rFonts w:ascii="Times New Roman" w:eastAsia="メイリオ" w:hAnsi="Times New Roman" w:hint="eastAsia"/>
          <w:snapToGrid w:val="0"/>
          <w:color w:val="EE0000"/>
          <w:kern w:val="0"/>
          <w:sz w:val="22"/>
          <w:szCs w:val="22"/>
          <w:shd w:val="clear" w:color="auto" w:fill="FFFFFF"/>
        </w:rPr>
        <w:t>lattice</w:t>
      </w:r>
      <w:r w:rsidR="004C2C67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strain</w:t>
      </w:r>
      <w:r w:rsidR="007B5B1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4C2C67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would </w:t>
      </w:r>
      <w:r w:rsidR="00BD2720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decrease with further </w:t>
      </w:r>
      <w:r w:rsidR="000E3A10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grain refinement</w:t>
      </w:r>
      <w:r w:rsidR="00677F42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, suggesting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a</w:t>
      </w:r>
      <w:r w:rsidR="00677F42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change in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the </w:t>
      </w:r>
      <w:r w:rsidR="00677F42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deformation mechanism from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a </w:t>
      </w:r>
      <w:r w:rsidR="00677F42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dislocation slip to grain boundary sliding</w:t>
      </w:r>
      <w:r w:rsidR="00AC51D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[</w:t>
      </w:r>
      <w:r w:rsidR="0029145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43</w:t>
      </w:r>
      <w:r w:rsidR="00AC51D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] or </w:t>
      </w:r>
      <w:r w:rsidR="008217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an </w:t>
      </w:r>
      <w:r w:rsidR="00D048C5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unknown mechanism. </w:t>
      </w:r>
      <w:r w:rsidR="00740CDF" w:rsidRPr="00E35368">
        <w:rPr>
          <w:rFonts w:ascii="Times New Roman" w:hAnsi="Times New Roman"/>
          <w:snapToGrid w:val="0"/>
          <w:kern w:val="0"/>
          <w:sz w:val="22"/>
          <w:szCs w:val="22"/>
        </w:rPr>
        <w:t>Zheng et al.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reported that grain </w:t>
      </w:r>
      <w:r w:rsidR="00740CDF" w:rsidRPr="00E35368">
        <w:rPr>
          <w:rFonts w:ascii="Times New Roman" w:hAnsi="Times New Roman"/>
          <w:snapToGrid w:val="0"/>
          <w:kern w:val="0"/>
          <w:sz w:val="22"/>
          <w:szCs w:val="22"/>
        </w:rPr>
        <w:t>boundary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sliding occurred in ultrafine-grained Mg at 298 K (room temperature) resulting in the inverse Hall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Petch relation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ship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below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a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grain size of 0.6 </w:t>
      </w:r>
      <w:proofErr w:type="spellStart"/>
      <w:r w:rsidR="00740CDF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[</w:t>
      </w:r>
      <w:r w:rsidR="002A65D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44</w:t>
      </w:r>
      <w:r w:rsidR="0054426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</w:t>
      </w:r>
      <w:r w:rsidR="00E34E9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2A65D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</w:t>
      </w:r>
      <w:r w:rsidR="007B52A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]. Interestingly, such grain boundary sliding was suppressed at 77 K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FC579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maintaining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the normal Hall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Petch relation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ship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80EB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[</w:t>
      </w:r>
      <w:r w:rsidR="00233C2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6, 7</w:t>
      </w:r>
      <w:r w:rsidR="00E80EB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]</w:t>
      </w:r>
      <w:r w:rsidR="007E01F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even in ultrafine-grained Mg with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grain size of 0.6 </w:t>
      </w:r>
      <w:proofErr w:type="spellStart"/>
      <w:r w:rsidR="00740CDF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BA682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[</w:t>
      </w:r>
      <w:r w:rsidR="007B6F4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</w:t>
      </w:r>
      <w:r w:rsidR="00BA682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5]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 They also measured the residual &lt;</w:t>
      </w:r>
      <w:proofErr w:type="spellStart"/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hki,l</w:t>
      </w:r>
      <w:proofErr w:type="spellEnd"/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&gt; intergranular</w:t>
      </w:r>
      <w:r w:rsidR="00740CDF" w:rsidRPr="00AD33C1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 </w:t>
      </w:r>
      <w:r w:rsidR="00AD33C1" w:rsidRPr="00AD33C1">
        <w:rPr>
          <w:rFonts w:ascii="Times New Roman" w:hAnsi="Times New Roman"/>
          <w:snapToGrid w:val="0"/>
          <w:color w:val="EE0000"/>
          <w:kern w:val="0"/>
          <w:sz w:val="22"/>
          <w:szCs w:val="22"/>
        </w:rPr>
        <w:t>lattice</w:t>
      </w:r>
      <w:r w:rsidR="00AD33C1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strain along the loading direction after tensile straining by ND and found that the absolute </w:t>
      </w:r>
      <w:r w:rsidR="00740CDF" w:rsidRPr="00E35368">
        <w:rPr>
          <w:rFonts w:ascii="Times New Roman" w:hAnsi="Times New Roman"/>
          <w:snapToGrid w:val="0"/>
          <w:kern w:val="0"/>
          <w:sz w:val="22"/>
          <w:szCs w:val="22"/>
        </w:rPr>
        <w:t>magnitude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of the</w:t>
      </w:r>
      <w:r w:rsidR="00740CDF" w:rsidRPr="00043525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 </w:t>
      </w:r>
      <w:r w:rsidR="00043525" w:rsidRPr="00043525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&lt;</w:t>
      </w:r>
      <w:proofErr w:type="spellStart"/>
      <w:r w:rsidR="00043525" w:rsidRPr="00043525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hki,l</w:t>
      </w:r>
      <w:proofErr w:type="spellEnd"/>
      <w:r w:rsidR="00043525" w:rsidRPr="00043525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&gt; </w:t>
      </w:r>
      <w:r w:rsidR="00740CDF" w:rsidRPr="00043525">
        <w:rPr>
          <w:rFonts w:ascii="Times New Roman" w:hAnsi="Times New Roman" w:hint="eastAsia"/>
          <w:snapToGrid w:val="0"/>
          <w:color w:val="000000" w:themeColor="text1"/>
          <w:kern w:val="0"/>
          <w:sz w:val="22"/>
          <w:szCs w:val="22"/>
        </w:rPr>
        <w:t>int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ergranular</w:t>
      </w:r>
      <w:r w:rsidR="00AD33C1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AD33C1" w:rsidRPr="00AD33C1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strain was larger in the 0.6 </w:t>
      </w:r>
      <w:proofErr w:type="spellStart"/>
      <w:r w:rsidR="00740CDF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Mg than in the 2.5</w:t>
      </w:r>
      <w:r w:rsidR="00126A33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proofErr w:type="spellStart"/>
      <w:r w:rsidR="007E01F8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Mg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at 77 K. </w:t>
      </w:r>
      <w:r w:rsidR="00740CDF" w:rsidRPr="00E35368">
        <w:rPr>
          <w:rFonts w:ascii="Times New Roman" w:hAnsi="Times New Roman"/>
          <w:snapToGrid w:val="0"/>
          <w:kern w:val="0"/>
          <w:sz w:val="22"/>
          <w:szCs w:val="22"/>
        </w:rPr>
        <w:t>Contrary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to the case of </w:t>
      </w:r>
      <w:r w:rsidR="005F2AF1" w:rsidRPr="00E35368">
        <w:rPr>
          <w:rFonts w:ascii="Times New Roman" w:hAnsi="Times New Roman"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F304BD" wp14:editId="1E69D9C2">
                <wp:simplePos x="0" y="0"/>
                <wp:positionH relativeFrom="margin">
                  <wp:posOffset>-67310</wp:posOffset>
                </wp:positionH>
                <wp:positionV relativeFrom="paragraph">
                  <wp:posOffset>2694238</wp:posOffset>
                </wp:positionV>
                <wp:extent cx="5772785" cy="5791200"/>
                <wp:effectExtent l="0" t="0" r="0" b="0"/>
                <wp:wrapSquare wrapText="bothSides"/>
                <wp:docPr id="15992001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C84CF" w14:textId="1FFB59CD" w:rsidR="00043285" w:rsidRDefault="00EB7FCD" w:rsidP="00110ECA">
                            <w:pPr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74FAFA8" wp14:editId="7EE13000">
                                  <wp:extent cx="5575300" cy="4182745"/>
                                  <wp:effectExtent l="0" t="0" r="6350" b="8255"/>
                                  <wp:docPr id="594582167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5300" cy="418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B36287" w14:textId="22B4F1BF" w:rsidR="008A2DBE" w:rsidRPr="00CE2EEB" w:rsidRDefault="00CE2EEB" w:rsidP="00BC012E">
                            <w:pPr>
                              <w:ind w:right="44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CE2EE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Fig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.1</w:t>
                            </w:r>
                            <w:r w:rsidR="0055419C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Effect</w:t>
                            </w:r>
                            <w:r w:rsidR="00157F6B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s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of grain size on </w:t>
                            </w:r>
                            <w:r w:rsidR="00157F6B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(a) </w:t>
                            </w:r>
                            <w:r w:rsidR="00B47FB7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the absolute </w:t>
                            </w:r>
                            <w:r w:rsidR="008D7912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magnitude</w:t>
                            </w:r>
                            <w:r w:rsidR="00B47FB7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residual &lt;110&gt; intergranular </w:t>
                            </w:r>
                            <w:r w:rsidR="00AD33C1" w:rsidRPr="00AD33C1">
                              <w:rPr>
                                <w:rFonts w:ascii="Times New Roman" w:hAnsi="Times New Roman" w:hint="eastAsia"/>
                                <w:color w:val="EE0000"/>
                                <w:sz w:val="22"/>
                                <w:szCs w:val="22"/>
                              </w:rPr>
                              <w:t>lattice</w:t>
                            </w:r>
                            <w:r w:rsidR="00AD33C1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strain along the loading direction after tensile straining of 4% and </w:t>
                            </w:r>
                            <w:r w:rsidR="00157F6B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(b) 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yield strength which were measured for the present steel heat</w:t>
                            </w:r>
                            <w:r w:rsidR="00BC012E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-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treated variously to change the ferrite grain size [3</w:t>
                            </w:r>
                            <w:r w:rsidR="00B37A53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0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-</w:t>
                            </w:r>
                            <w:r w:rsidR="00B37A53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32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]. </w:t>
                            </w:r>
                            <w:r w:rsidR="00BC012E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The o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ccurrence of grain boundar</w:t>
                            </w:r>
                            <w:r w:rsidRPr="00CE2EE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y sli</w:t>
                            </w:r>
                            <w:r w:rsidR="00BC012E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d</w:t>
                            </w:r>
                            <w:r w:rsidRPr="00CE2EE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ing below</w:t>
                            </w:r>
                            <w:r w:rsidR="00BC012E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CE2EE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critical grain size would change the trends as illustrated by ar</w:t>
                            </w:r>
                            <w:r w:rsidRPr="00EC20C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rows.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304BD" id="_x0000_s1037" type="#_x0000_t202" style="position:absolute;left:0;text-align:left;margin-left:-5.3pt;margin-top:212.15pt;width:454.55pt;height:45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" stroked="f">
                <v:textbox>
                  <w:txbxContent>
                    <w:p w14:paraId="5C3C84CF" w14:textId="1FFB59CD" w:rsidR="00043285" w:rsidRDefault="00EB7FCD" w:rsidP="00110ECA">
                      <w:pPr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hint="eastAsi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74FAFA8" wp14:editId="7EE13000">
                            <wp:extent cx="5575300" cy="4182745"/>
                            <wp:effectExtent l="0" t="0" r="6350" b="8255"/>
                            <wp:docPr id="594582167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5300" cy="418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B36287" w14:textId="22B4F1BF" w:rsidR="008A2DBE" w:rsidRPr="00CE2EEB" w:rsidRDefault="00CE2EEB" w:rsidP="00BC012E">
                      <w:pPr>
                        <w:ind w:right="44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CE2EEB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Fig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.1</w:t>
                      </w:r>
                      <w:r w:rsidR="0055419C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2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Effect</w:t>
                      </w:r>
                      <w:r w:rsidR="00157F6B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s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of grain size on </w:t>
                      </w:r>
                      <w:r w:rsidR="00157F6B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(a) </w:t>
                      </w:r>
                      <w:r w:rsidR="00B47FB7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the absolute </w:t>
                      </w:r>
                      <w:r w:rsidR="008D7912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magnitude</w:t>
                      </w:r>
                      <w:r w:rsidR="00B47FB7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of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residual &lt;110&gt; intergranular </w:t>
                      </w:r>
                      <w:r w:rsidR="00AD33C1" w:rsidRPr="00AD33C1">
                        <w:rPr>
                          <w:rFonts w:ascii="Times New Roman" w:hAnsi="Times New Roman" w:hint="eastAsia"/>
                          <w:color w:val="EE0000"/>
                          <w:sz w:val="22"/>
                          <w:szCs w:val="22"/>
                        </w:rPr>
                        <w:t>lattice</w:t>
                      </w:r>
                      <w:r w:rsidR="00AD33C1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strain along the loading direction after tensile straining of 4% and </w:t>
                      </w:r>
                      <w:r w:rsidR="00157F6B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(b) 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yield strength which were measured for the present steel heat</w:t>
                      </w:r>
                      <w:r w:rsidR="00BC012E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-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treated variously to change the ferrite grain size [3</w:t>
                      </w:r>
                      <w:r w:rsidR="00B37A53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0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-</w:t>
                      </w:r>
                      <w:r w:rsidR="00B37A53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32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]. </w:t>
                      </w:r>
                      <w:r w:rsidR="00BC012E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The o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ccurrence of grain boundar</w:t>
                      </w:r>
                      <w:r w:rsidRPr="00CE2EEB">
                        <w:rPr>
                          <w:rFonts w:ascii="Times New Roman" w:hAnsi="Times New Roman"/>
                          <w:sz w:val="22"/>
                          <w:szCs w:val="22"/>
                        </w:rPr>
                        <w:t>y sli</w:t>
                      </w:r>
                      <w:r w:rsidR="00BC012E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d</w:t>
                      </w:r>
                      <w:r w:rsidRPr="00CE2EEB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ing below</w:t>
                      </w:r>
                      <w:r w:rsidR="00BC012E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a</w:t>
                      </w:r>
                      <w:r w:rsidRPr="00CE2EE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critical grain size would change the trends as illustrated by ar</w:t>
                      </w:r>
                      <w:r w:rsidRPr="00EC20C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rows.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77 K deformation,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lastRenderedPageBreak/>
        <w:t xml:space="preserve">the absolute magnitude was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much smaller in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0.6 </w:t>
      </w:r>
      <w:proofErr w:type="spellStart"/>
      <w:r w:rsidR="00740CDF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Mg at 298 K compared with that in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2.5 </w:t>
      </w:r>
      <w:proofErr w:type="spellStart"/>
      <w:r w:rsidR="00740CDF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Mg</w:t>
      </w:r>
      <w:r w:rsidR="007B52A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7525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[</w:t>
      </w:r>
      <w:r w:rsidR="007B6F4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</w:t>
      </w:r>
      <w:r w:rsidR="00E7525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5]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In other words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 the introduction of grain boundary sliding</w:t>
      </w:r>
      <w:r w:rsidR="0067084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result</w:t>
      </w:r>
      <w:r w:rsidR="00966F69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decreas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e in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the</w:t>
      </w:r>
      <w:r w:rsidR="00C5744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absolute value</w:t>
      </w:r>
      <w:r w:rsidR="00766C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of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66C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766C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766C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intergranular </w:t>
      </w:r>
      <w:r w:rsidR="00AD33C1" w:rsidRPr="00AD33C1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AD33C1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strain as </w:t>
      </w:r>
      <w:r w:rsidR="008637FF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suggested </w:t>
      </w:r>
      <w:r w:rsidR="00766C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by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66C46" w:rsidRPr="00E35368">
        <w:rPr>
          <w:rFonts w:ascii="Times New Roman" w:hAnsi="Times New Roman"/>
          <w:snapToGrid w:val="0"/>
          <w:kern w:val="0"/>
          <w:sz w:val="22"/>
          <w:szCs w:val="22"/>
        </w:rPr>
        <w:t>dashed</w:t>
      </w:r>
      <w:r w:rsidR="00766C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470E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line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</w:t>
      </w:r>
      <w:r w:rsidR="00740CDF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Fig.</w:t>
      </w:r>
      <w:r w:rsidR="00126A33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 </w:t>
      </w:r>
      <w:r w:rsidR="00740CDF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1</w:t>
      </w:r>
      <w:r w:rsidR="00E34E95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2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a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E470E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="00C10485" w:rsidRPr="00E35368">
        <w:rPr>
          <w:rFonts w:ascii="Times New Roman" w:hAnsi="Times New Roman"/>
          <w:snapToGrid w:val="0"/>
          <w:kern w:val="0"/>
          <w:sz w:val="22"/>
          <w:szCs w:val="22"/>
        </w:rPr>
        <w:t>trans</w:t>
      </w:r>
      <w:r w:rsidR="00A32E2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it</w:t>
      </w:r>
      <w:r w:rsidR="00C10485" w:rsidRPr="00E35368">
        <w:rPr>
          <w:rFonts w:ascii="Times New Roman" w:hAnsi="Times New Roman"/>
          <w:snapToGrid w:val="0"/>
          <w:kern w:val="0"/>
          <w:sz w:val="22"/>
          <w:szCs w:val="22"/>
        </w:rPr>
        <w:t>ion</w:t>
      </w:r>
      <w:r w:rsidR="00E470E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grain size</w:t>
      </w:r>
      <w:r w:rsidR="00DB391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must be different in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DB391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Mg and the present steel</w:t>
      </w:r>
      <w:r w:rsidR="007E01F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</w:t>
      </w:r>
      <w:r w:rsidR="00DB391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influenced by the </w:t>
      </w:r>
      <w:r w:rsidR="00DC71C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normalized test temperature </w:t>
      </w:r>
      <w:r w:rsidR="00BE0A7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(</w:t>
      </w:r>
      <w:r w:rsidR="00BE0A79" w:rsidRPr="00E35368">
        <w:rPr>
          <w:rFonts w:ascii="Times New Roman" w:hAnsi="Times New Roman" w:hint="eastAsia"/>
          <w:i/>
          <w:iCs/>
          <w:snapToGrid w:val="0"/>
          <w:kern w:val="0"/>
          <w:sz w:val="22"/>
          <w:szCs w:val="22"/>
        </w:rPr>
        <w:t>T/Tm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, where</w:t>
      </w:r>
      <w:r w:rsidR="00BE0A7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6367C" w:rsidRPr="00E35368">
        <w:rPr>
          <w:rFonts w:ascii="Times New Roman" w:hAnsi="Times New Roman" w:hint="eastAsia"/>
          <w:i/>
          <w:iCs/>
          <w:snapToGrid w:val="0"/>
          <w:kern w:val="0"/>
          <w:sz w:val="22"/>
          <w:szCs w:val="22"/>
        </w:rPr>
        <w:t>T</w:t>
      </w:r>
      <w:r w:rsidR="00E636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is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DE3195" w:rsidRPr="00E35368">
        <w:rPr>
          <w:rFonts w:ascii="Times New Roman" w:hAnsi="Times New Roman"/>
          <w:snapToGrid w:val="0"/>
          <w:kern w:val="0"/>
          <w:sz w:val="22"/>
          <w:szCs w:val="22"/>
        </w:rPr>
        <w:t>testing</w:t>
      </w:r>
      <w:r w:rsidR="00E636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temperature and </w:t>
      </w:r>
      <w:r w:rsidR="00E6367C" w:rsidRPr="00E35368">
        <w:rPr>
          <w:rFonts w:ascii="Times New Roman" w:hAnsi="Times New Roman" w:hint="eastAsia"/>
          <w:i/>
          <w:iCs/>
          <w:snapToGrid w:val="0"/>
          <w:kern w:val="0"/>
          <w:sz w:val="22"/>
          <w:szCs w:val="22"/>
        </w:rPr>
        <w:t>Tm</w:t>
      </w:r>
      <w:r w:rsidR="00E636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is the </w:t>
      </w:r>
      <w:r w:rsidR="00E6367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melting temperature)</w:t>
      </w:r>
      <w:r w:rsidR="00C2000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, strain rate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C2000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chemical composition. 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>To check the Hall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>Petch relationship</w:t>
      </w:r>
      <w:r w:rsidR="00EF0B3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for th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e</w:t>
      </w:r>
      <w:r w:rsidR="00EF0B3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studied steel, 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yield strengths are plotted as a function of </w:t>
      </w:r>
      <w:r w:rsidR="005245B7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d</w:t>
      </w:r>
      <w:r w:rsidR="003E3785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  <w:vertAlign w:val="superscript"/>
        </w:rPr>
        <w:t>−</w:t>
      </w:r>
      <w:r w:rsidR="00DD149A" w:rsidRPr="00E35368">
        <w:rPr>
          <w:rFonts w:ascii="Times New Roman" w:hAnsi="Times New Roman" w:hint="eastAsia"/>
          <w:i/>
          <w:iCs/>
          <w:snapToGrid w:val="0"/>
          <w:kern w:val="0"/>
          <w:sz w:val="22"/>
          <w:szCs w:val="22"/>
          <w:vertAlign w:val="superscript"/>
        </w:rPr>
        <w:t>0.5</w:t>
      </w:r>
      <w:r w:rsidR="005245B7"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 xml:space="preserve"> 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</w:t>
      </w:r>
      <w:r w:rsidR="005245B7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Fig. </w:t>
      </w:r>
      <w:r w:rsidR="00DD149A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1</w:t>
      </w:r>
      <w:r w:rsidR="00E34E95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2</w:t>
      </w:r>
      <w:r w:rsidR="00E52F64" w:rsidRPr="00E35368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b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CA593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which 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slope shows </w:t>
      </w:r>
      <w:r w:rsidR="0005011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 </w:t>
      </w:r>
      <w:r w:rsidR="00D47D51" w:rsidRPr="00E35368">
        <w:rPr>
          <w:rFonts w:ascii="Times New Roman" w:hAnsi="Times New Roman"/>
          <w:snapToGrid w:val="0"/>
          <w:kern w:val="0"/>
          <w:sz w:val="22"/>
          <w:szCs w:val="22"/>
        </w:rPr>
        <w:t>similar</w:t>
      </w:r>
      <w:r w:rsidR="00C55A3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value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C55A3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reported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for </w:t>
      </w:r>
      <w:r w:rsidR="00CA593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general 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>ferritic steels [</w:t>
      </w:r>
      <w:r w:rsidR="008F257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46</w:t>
      </w:r>
      <w:r w:rsidR="00246A25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8F257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48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]. This suggests that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0.47 </w:t>
      </w:r>
      <w:bookmarkStart w:id="11" w:name="_Hlk37515372"/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>µm</w:t>
      </w:r>
      <w:bookmarkEnd w:id="11"/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specimen deform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>ed</w:t>
      </w:r>
      <w:r w:rsidR="005245B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plastically by dislocation motion</w:t>
      </w:r>
      <w:r w:rsidR="00CA593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suggesting that the transition of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deformation mechanism would occur at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smaller grain size</w:t>
      </w:r>
      <w:r w:rsidR="00CA593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for the </w:t>
      </w:r>
      <w:r w:rsidR="000116D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present steel</w:t>
      </w:r>
      <w:r w:rsidR="00740CD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>To date</w:t>
      </w:r>
      <w:r w:rsidR="00E4100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plastic deformation of </w:t>
      </w:r>
      <w:r w:rsidR="00DE47CA" w:rsidRPr="00E35368">
        <w:rPr>
          <w:rFonts w:ascii="Times New Roman" w:hAnsi="Times New Roman"/>
          <w:snapToGrid w:val="0"/>
          <w:kern w:val="0"/>
          <w:sz w:val="22"/>
          <w:szCs w:val="22"/>
        </w:rPr>
        <w:t>poly</w:t>
      </w:r>
      <w:r w:rsidR="00E41002" w:rsidRPr="00E35368">
        <w:rPr>
          <w:rFonts w:ascii="Times New Roman" w:hAnsi="Times New Roman"/>
          <w:snapToGrid w:val="0"/>
          <w:kern w:val="0"/>
          <w:sz w:val="22"/>
          <w:szCs w:val="22"/>
        </w:rPr>
        <w:t>crystal materials ha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E4100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been understood in terms of micromechanics model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E4100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and </w:t>
      </w:r>
      <w:r w:rsidR="000C65A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crystal plasticity finite </w:t>
      </w:r>
      <w:r w:rsidR="00F43FF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element method (</w:t>
      </w:r>
      <w:r w:rsidR="00E41002" w:rsidRPr="00E35368">
        <w:rPr>
          <w:rFonts w:ascii="Times New Roman" w:hAnsi="Times New Roman"/>
          <w:snapToGrid w:val="0"/>
          <w:kern w:val="0"/>
          <w:sz w:val="22"/>
          <w:szCs w:val="22"/>
        </w:rPr>
        <w:t>CP-FEM</w:t>
      </w:r>
      <w:r w:rsidR="00F43FF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)</w:t>
      </w:r>
      <w:r w:rsidR="00E4100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simulation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E4100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based on slip deformation, in which the effect of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E4100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grain size has not been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directly 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>discussed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In the case of ultrafine-grained materials with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grain size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of 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around 1 </w:t>
      </w:r>
      <w:proofErr w:type="spellStart"/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investigated 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present study, 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>these models or computation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would require modification; 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absorption of dislocations into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grain boundaries and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further 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evaluation of high </w:t>
      </w:r>
      <w:r w:rsidR="00203F2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203F2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203F2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481275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intergranular stresses need </w:t>
      </w:r>
      <w:r w:rsidR="00481275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to be taken into consideration. </w:t>
      </w:r>
      <w:r w:rsidR="009A3A3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C421A5" w:rsidRPr="00EC20C2">
        <w:rPr>
          <w:rFonts w:ascii="Times New Roman" w:hAnsi="Times New Roman"/>
          <w:snapToGrid w:val="0"/>
          <w:kern w:val="0"/>
          <w:sz w:val="22"/>
          <w:szCs w:val="22"/>
        </w:rPr>
        <w:t>&lt;</w:t>
      </w:r>
      <w:proofErr w:type="spellStart"/>
      <w:r w:rsidR="00C421A5" w:rsidRPr="00EC20C2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="00C421A5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&gt; intergranular </w:t>
      </w:r>
      <w:r w:rsidR="009A3A3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stress is considered to </w:t>
      </w:r>
      <w:r w:rsidR="00653E1E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result in </w:t>
      </w:r>
      <w:r w:rsidR="00B33FDA"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297B17" w:rsidRPr="00EC20C2">
        <w:rPr>
          <w:rFonts w:ascii="Times New Roman" w:hAnsi="Times New Roman"/>
          <w:snapToGrid w:val="0"/>
          <w:kern w:val="0"/>
          <w:sz w:val="22"/>
          <w:szCs w:val="22"/>
        </w:rPr>
        <w:t>transient so</w:t>
      </w:r>
      <w:r w:rsidR="00297B17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ftening in 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Bauschinger </w:t>
      </w:r>
      <w:r w:rsidR="002449E6" w:rsidRPr="00E35368">
        <w:rPr>
          <w:rFonts w:ascii="Times New Roman" w:hAnsi="Times New Roman"/>
          <w:snapToGrid w:val="0"/>
          <w:kern w:val="0"/>
          <w:sz w:val="22"/>
          <w:szCs w:val="22"/>
        </w:rPr>
        <w:t>tension</w:t>
      </w:r>
      <w:r w:rsidR="00AA603D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2449E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compression test. </w:t>
      </w:r>
      <w:r w:rsidR="00DB47FE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That is, the </w:t>
      </w:r>
      <w:r w:rsidR="00C16608" w:rsidRPr="00E35368">
        <w:rPr>
          <w:rFonts w:ascii="Times New Roman" w:hAnsi="Times New Roman"/>
          <w:snapToGrid w:val="0"/>
          <w:kern w:val="0"/>
          <w:sz w:val="22"/>
          <w:szCs w:val="22"/>
        </w:rPr>
        <w:t>Bauschinger effect suggest</w:t>
      </w:r>
      <w:r w:rsidR="00653E1E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C1660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 magnitude of </w:t>
      </w:r>
      <w:r w:rsidR="00203F2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203F2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203F2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C16608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intergranular stress as indirect experimental evidence. </w:t>
      </w:r>
      <w:r w:rsidR="00DB47F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B</w:t>
      </w:r>
      <w:r w:rsidR="00A55293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ouaziz</w:t>
      </w:r>
      <w:r w:rsidR="00DB47F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 and </w:t>
      </w:r>
      <w:proofErr w:type="spellStart"/>
      <w:r w:rsidR="00DB47F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Aouafi</w:t>
      </w:r>
      <w:proofErr w:type="spellEnd"/>
      <w:r w:rsidR="00DB47F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 measured the Bauschinger effect in a ferritic steel having grain sizes ranging from 22.5 to 3.5 </w:t>
      </w:r>
      <w:proofErr w:type="spellStart"/>
      <w:r w:rsidR="00DB47F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μm</w:t>
      </w:r>
      <w:proofErr w:type="spellEnd"/>
      <w:r w:rsidR="00DB47F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 using a forward-reverse shear test and found that the back stress increased when the grain size of the material decreased [</w:t>
      </w:r>
      <w:r w:rsidR="00A057CB" w:rsidRPr="00E35368">
        <w:rPr>
          <w:rFonts w:ascii="Times New Roman" w:eastAsia="Gulliver" w:hAnsi="Times New Roman" w:hint="eastAsia"/>
          <w:snapToGrid w:val="0"/>
          <w:kern w:val="0"/>
          <w:sz w:val="22"/>
          <w:szCs w:val="22"/>
        </w:rPr>
        <w:t>49</w:t>
      </w:r>
      <w:r w:rsidR="00DB47F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].</w:t>
      </w:r>
      <w:r w:rsidR="0035248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 </w:t>
      </w:r>
      <w:r w:rsidR="00C16608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The grain size dependence of the Bauschinger effect in pure Al was qualitatively discussed in terms of the back stress arising from the formation of </w:t>
      </w:r>
      <w:r w:rsidR="00495E1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a </w:t>
      </w:r>
      <w:r w:rsidR="00C16608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dislocation pile-up against the grain boundary during plastic deformation </w:t>
      </w:r>
      <w:r w:rsidR="00495E1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reported </w:t>
      </w:r>
      <w:r w:rsidR="00C16608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by Gao et al. [</w:t>
      </w:r>
      <w:r w:rsidR="00A057CB" w:rsidRPr="00E35368">
        <w:rPr>
          <w:rFonts w:ascii="Times New Roman" w:eastAsia="Gulliver" w:hAnsi="Times New Roman" w:hint="eastAsia"/>
          <w:snapToGrid w:val="0"/>
          <w:kern w:val="0"/>
          <w:sz w:val="22"/>
          <w:szCs w:val="22"/>
        </w:rPr>
        <w:t>50</w:t>
      </w:r>
      <w:r w:rsidR="00C16608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]. They changed the grain size from 6.0 to 0.56 </w:t>
      </w:r>
      <w:proofErr w:type="spellStart"/>
      <w:r w:rsidR="00C16608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μm</w:t>
      </w:r>
      <w:proofErr w:type="spellEnd"/>
      <w:r w:rsidR="00C16608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 and concluded that the smaller the grain size becomes</w:t>
      </w:r>
      <w:r w:rsidR="00495E1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,</w:t>
      </w:r>
      <w:r w:rsidR="00C16608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 the larger the back stress. </w:t>
      </w:r>
      <w:r w:rsidR="004E31F7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These results support the </w:t>
      </w:r>
      <w:r w:rsidR="00A11D83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conclusion of this paper</w:t>
      </w:r>
      <w:r w:rsidR="00C01F49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: the &lt;</w:t>
      </w:r>
      <w:proofErr w:type="spellStart"/>
      <w:r w:rsidR="00C01F49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hkl</w:t>
      </w:r>
      <w:proofErr w:type="spellEnd"/>
      <w:r w:rsidR="00C01F49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&gt; intergranular stress becomes larger with </w:t>
      </w:r>
      <w:r w:rsidR="00495E1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a </w:t>
      </w:r>
      <w:r w:rsidR="00C01F49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decreas</w:t>
      </w:r>
      <w:r w:rsidR="00495E1E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e in the</w:t>
      </w:r>
      <w:r w:rsidR="00C01F49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 grain size down to </w:t>
      </w:r>
      <w:r w:rsidR="001B65D7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 xml:space="preserve">approximately 0.5 </w:t>
      </w:r>
      <w:proofErr w:type="spellStart"/>
      <w:r w:rsidR="001B65D7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μm</w:t>
      </w:r>
      <w:proofErr w:type="spellEnd"/>
      <w:r w:rsidR="001B65D7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.</w:t>
      </w:r>
    </w:p>
    <w:p w14:paraId="5EC306C2" w14:textId="04BB8230" w:rsidR="00954786" w:rsidRDefault="00954786" w:rsidP="00024CF7">
      <w:pPr>
        <w:tabs>
          <w:tab w:val="left" w:pos="598"/>
        </w:tabs>
        <w:adjustRightInd w:val="0"/>
        <w:snapToGrid w:val="0"/>
        <w:spacing w:line="360" w:lineRule="auto"/>
        <w:ind w:firstLineChars="150" w:firstLine="330"/>
        <w:rPr>
          <w:rFonts w:ascii="Times New Roman" w:eastAsia="Gulliver" w:hAnsi="Times New Roman"/>
          <w:snapToGrid w:val="0"/>
          <w:kern w:val="0"/>
          <w:sz w:val="22"/>
          <w:szCs w:val="22"/>
        </w:rPr>
      </w:pPr>
    </w:p>
    <w:p w14:paraId="3C983DA7" w14:textId="552F8800" w:rsidR="003E3300" w:rsidRPr="007D2A5C" w:rsidRDefault="00F76D10" w:rsidP="003E3300">
      <w:pPr>
        <w:tabs>
          <w:tab w:val="left" w:pos="598"/>
        </w:tabs>
        <w:adjustRightInd w:val="0"/>
        <w:snapToGrid w:val="0"/>
        <w:spacing w:line="360" w:lineRule="auto"/>
        <w:rPr>
          <w:rFonts w:ascii="Times New Roman" w:hAnsi="Times New Roman"/>
          <w:b/>
          <w:bCs/>
          <w:i/>
          <w:iCs/>
          <w:snapToGrid w:val="0"/>
          <w:kern w:val="0"/>
          <w:sz w:val="22"/>
          <w:szCs w:val="22"/>
        </w:rPr>
      </w:pPr>
      <w:r w:rsidRPr="007D2A5C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4.2</w:t>
      </w:r>
      <w:r w:rsidR="003E3300" w:rsidRPr="007D2A5C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 Dislocation densit</w:t>
      </w:r>
      <w:r w:rsidR="00B9134A" w:rsidRPr="007D2A5C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ies</w:t>
      </w:r>
      <w:r w:rsidR="003E3300" w:rsidRPr="007D2A5C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 </w:t>
      </w:r>
      <w:r w:rsidR="00D870E7" w:rsidRPr="007D2A5C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 xml:space="preserve">in plastically deformed </w:t>
      </w:r>
      <w:r w:rsidR="00B9134A" w:rsidRPr="007D2A5C">
        <w:rPr>
          <w:rFonts w:ascii="Times New Roman" w:hAnsi="Times New Roman" w:hint="eastAsia"/>
          <w:b/>
          <w:bCs/>
          <w:i/>
          <w:iCs/>
          <w:snapToGrid w:val="0"/>
          <w:kern w:val="0"/>
          <w:sz w:val="22"/>
          <w:szCs w:val="22"/>
        </w:rPr>
        <w:t>specimens</w:t>
      </w:r>
    </w:p>
    <w:p w14:paraId="7141E2DB" w14:textId="00B19C9F" w:rsidR="00D66059" w:rsidRDefault="008E0FFD" w:rsidP="0010354C">
      <w:pPr>
        <w:tabs>
          <w:tab w:val="left" w:pos="598"/>
        </w:tabs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To confirm the 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>occurrence</w:t>
      </w: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of slip by dislocation in 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the 0.47 </w:t>
      </w:r>
      <w:proofErr w:type="spellStart"/>
      <w:r w:rsidRPr="00EC20C2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specimen</w:t>
      </w: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the diffraction profiles obtained before and after 4% tensile straining were analyzed using CMWP </w:t>
      </w:r>
      <w:r w:rsidR="005A24CF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fitting method</w:t>
      </w: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EA11BF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an </w:t>
      </w:r>
      <w:r w:rsidR="00244F87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example of </w:t>
      </w:r>
      <w:r w:rsidR="00AD2796"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fit </w:t>
      </w: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result</w:t>
      </w:r>
      <w:r w:rsidR="007B7D87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A11BF">
        <w:rPr>
          <w:rFonts w:ascii="Times New Roman" w:hAnsi="Times New Roman" w:hint="eastAsia"/>
          <w:snapToGrid w:val="0"/>
          <w:kern w:val="0"/>
          <w:sz w:val="22"/>
          <w:szCs w:val="22"/>
        </w:rPr>
        <w:t>is</w:t>
      </w: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pre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sented in </w:t>
      </w:r>
      <w:r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Fig. 1</w:t>
      </w:r>
      <w:r w:rsidR="00D66059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3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 The intensity was plotted logarithmic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ally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so that tiny peaks for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cementite phase were found before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deformation in (a),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whereas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peaks were scarcely observed after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deformation in (b). The 110 intensity is found to increase with tensile deformation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suggesting crystal rotation associated with dislocation motion. Because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411 and 330 peaks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overlapped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each other, the fitting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was performed for 8 peaks from 110 to 400. The d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islocation density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lastRenderedPageBreak/>
        <w:t xml:space="preserve">and crystallite size determined by fitting are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presented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</w:t>
      </w:r>
      <w:r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Table 2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D128B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As seen</w:t>
      </w:r>
      <w:r w:rsidR="004F6ED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the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dislocation density 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>increase</w:t>
      </w: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>d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0D718F" w:rsidRPr="00EC20C2">
        <w:rPr>
          <w:rFonts w:ascii="Times New Roman" w:hAnsi="Times New Roman"/>
          <w:snapToGrid w:val="0"/>
          <w:kern w:val="0"/>
          <w:sz w:val="22"/>
          <w:szCs w:val="22"/>
        </w:rPr>
        <w:t>slightly,</w:t>
      </w: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the crystallite size decreased 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>due to tensile</w:t>
      </w: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deformation. Similar </w:t>
      </w:r>
      <w:r w:rsidRPr="00EC20C2">
        <w:rPr>
          <w:rFonts w:ascii="Times New Roman" w:hAnsi="Times New Roman"/>
          <w:snapToGrid w:val="0"/>
          <w:kern w:val="0"/>
          <w:sz w:val="22"/>
          <w:szCs w:val="22"/>
        </w:rPr>
        <w:t>results</w:t>
      </w:r>
      <w:r w:rsidRPr="00EC20C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were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obtained for </w:t>
      </w:r>
      <w:r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1.5 </w:t>
      </w:r>
      <w:proofErr w:type="spellStart"/>
      <w:r w:rsidRPr="00126A33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specimen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Because the </w:t>
      </w:r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>diffraction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profiles </w:t>
      </w:r>
      <w:r>
        <w:rPr>
          <w:rFonts w:ascii="Times New Roman" w:hAnsi="Times New Roman"/>
          <w:snapToGrid w:val="0"/>
          <w:kern w:val="0"/>
          <w:sz w:val="22"/>
          <w:szCs w:val="22"/>
        </w:rPr>
        <w:t>were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influenced by </w:t>
      </w:r>
      <w:r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texture and a </w:t>
      </w:r>
    </w:p>
    <w:p w14:paraId="76550F83" w14:textId="19B45B57" w:rsidR="00D66059" w:rsidRPr="00DC30BD" w:rsidRDefault="007E7706" w:rsidP="00D66059">
      <w:pPr>
        <w:spacing w:before="192"/>
        <w:rPr>
          <w:rFonts w:ascii="Times New Roman" w:hAnsi="Times New Roman"/>
          <w:color w:val="000000" w:themeColor="text1"/>
          <w:kern w:val="24"/>
          <w:szCs w:val="22"/>
        </w:rPr>
      </w:pPr>
      <w:r w:rsidRPr="008E0FFD">
        <w:rPr>
          <w:rFonts w:ascii="Times New Roman" w:hAnsi="Times New Roman"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25BFF7C" wp14:editId="0ED23F4C">
                <wp:simplePos x="0" y="0"/>
                <wp:positionH relativeFrom="margin">
                  <wp:align>right</wp:align>
                </wp:positionH>
                <wp:positionV relativeFrom="paragraph">
                  <wp:posOffset>89647</wp:posOffset>
                </wp:positionV>
                <wp:extent cx="5744845" cy="4498340"/>
                <wp:effectExtent l="0" t="0" r="8255" b="0"/>
                <wp:wrapSquare wrapText="bothSides"/>
                <wp:docPr id="10930898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449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E9E6" w14:textId="32A8309D" w:rsidR="008E0FFD" w:rsidRDefault="00057EAE" w:rsidP="00E065D4">
                            <w:pPr>
                              <w:jc w:val="center"/>
                            </w:pPr>
                            <w:r w:rsidRPr="00057EAE">
                              <w:rPr>
                                <w:noProof/>
                              </w:rPr>
                              <w:drawing>
                                <wp:inline distT="0" distB="0" distL="0" distR="0" wp14:anchorId="2228F08E" wp14:editId="10D9E904">
                                  <wp:extent cx="4142880" cy="3737880"/>
                                  <wp:effectExtent l="0" t="0" r="0" b="0"/>
                                  <wp:docPr id="948967957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2880" cy="373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19B960" w14:textId="794A61B5" w:rsidR="00E065D4" w:rsidRPr="00E065D4" w:rsidRDefault="00E065D4" w:rsidP="003D6A4D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Fig. 1</w:t>
                            </w:r>
                            <w:r w:rsidR="00497FBA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3</w:t>
                            </w:r>
                            <w:r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Results of CM</w:t>
                            </w:r>
                            <w:r w:rsidRPr="00E065D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WP fitting for diffraction profiles in the tensile direction obtained for </w:t>
                            </w:r>
                            <w:r w:rsidR="00BC012E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E065D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0.47 </w:t>
                            </w:r>
                            <w:proofErr w:type="spellStart"/>
                            <w:r w:rsidRPr="00E065D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Pr="00E065D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="004F2C32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pecimen</w:t>
                            </w:r>
                            <w:r w:rsidRPr="00E065D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 (a) before deformation and (b) after 4% deformation.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FF7C" id="_x0000_s1038" type="#_x0000_t202" style="position:absolute;left:0;text-align:left;margin-left:401.15pt;margin-top:7.05pt;width:452.35pt;height:354.2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" stroked="f">
                <v:textbox>
                  <w:txbxContent>
                    <w:p w14:paraId="4B5AE9E6" w14:textId="32A8309D" w:rsidR="008E0FFD" w:rsidRDefault="00057EAE" w:rsidP="00E065D4">
                      <w:pPr>
                        <w:jc w:val="center"/>
                      </w:pPr>
                      <w:r w:rsidRPr="00057EAE">
                        <w:rPr>
                          <w:noProof/>
                        </w:rPr>
                        <w:drawing>
                          <wp:inline distT="0" distB="0" distL="0" distR="0" wp14:anchorId="2228F08E" wp14:editId="10D9E904">
                            <wp:extent cx="4142880" cy="3737880"/>
                            <wp:effectExtent l="0" t="0" r="0" b="0"/>
                            <wp:docPr id="948967957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2880" cy="373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19B960" w14:textId="794A61B5" w:rsidR="00E065D4" w:rsidRPr="00E065D4" w:rsidRDefault="00E065D4" w:rsidP="003D6A4D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Fig. 1</w:t>
                      </w:r>
                      <w:r w:rsidR="00497FBA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3</w:t>
                      </w:r>
                      <w:r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Results of CM</w:t>
                      </w:r>
                      <w:r w:rsidRPr="00E065D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WP fitting for diffraction profiles in the tensile direction obtained for </w:t>
                      </w:r>
                      <w:r w:rsidR="00BC012E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the </w:t>
                      </w:r>
                      <w:r w:rsidRPr="00E065D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0.47 </w:t>
                      </w:r>
                      <w:proofErr w:type="spellStart"/>
                      <w:r w:rsidRPr="00E065D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Pr="00E065D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</w:t>
                      </w:r>
                      <w:r w:rsidR="004F2C32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pecimen</w:t>
                      </w:r>
                      <w:r w:rsidRPr="00E065D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 (a) before deformation and (b) after 4% deformation.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059" w:rsidRPr="00DC30BD">
        <w:rPr>
          <w:rFonts w:ascii="Times New Roman" w:hAnsi="Times New Roman"/>
          <w:color w:val="000000" w:themeColor="text1"/>
          <w:kern w:val="24"/>
          <w:szCs w:val="22"/>
        </w:rPr>
        <w:t>Table 2 Dislocation densities determined by the CMWP fitting for neutron diffraction profiles and TEM observations and crystallite sizes by the CMWP fitting for three specimens before and after 4% tensile deformation.</w:t>
      </w:r>
    </w:p>
    <w:tbl>
      <w:tblPr>
        <w:tblW w:w="6483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70"/>
        <w:gridCol w:w="1296"/>
        <w:gridCol w:w="1297"/>
        <w:gridCol w:w="1620"/>
      </w:tblGrid>
      <w:tr w:rsidR="00D66059" w:rsidRPr="00DC30BD" w14:paraId="036579BD" w14:textId="77777777" w:rsidTr="00413E75">
        <w:trPr>
          <w:trHeight w:val="581"/>
          <w:jc w:val="center"/>
        </w:trPr>
        <w:tc>
          <w:tcPr>
            <w:tcW w:w="2270" w:type="dxa"/>
            <w:vMerge w:val="restart"/>
            <w:tcBorders>
              <w:top w:val="single" w:sz="4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410702" w14:textId="77777777" w:rsidR="00D66059" w:rsidRPr="000F48D4" w:rsidRDefault="00D6605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0F48D4">
              <w:rPr>
                <w:rFonts w:ascii="Times New Roman" w:hAnsi="Times New Roman"/>
                <w:b/>
                <w:bCs/>
                <w:szCs w:val="22"/>
              </w:rPr>
              <w:t>Sample</w:t>
            </w:r>
            <w:r w:rsidRPr="000F48D4">
              <w:rPr>
                <w:rFonts w:ascii="Times New Roman" w:hAnsi="Times New Roman" w:hint="eastAsia"/>
                <w:b/>
                <w:bCs/>
                <w:szCs w:val="22"/>
              </w:rPr>
              <w:t>, condition</w:t>
            </w:r>
          </w:p>
        </w:tc>
        <w:tc>
          <w:tcPr>
            <w:tcW w:w="2593" w:type="dxa"/>
            <w:gridSpan w:val="2"/>
            <w:tcBorders>
              <w:top w:val="single" w:sz="8" w:space="0" w:color="auto"/>
              <w:bottom w:val="single" w:sz="6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B6994A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DC30BD">
              <w:rPr>
                <w:rFonts w:ascii="Times New Roman" w:hAnsi="Times New Roman"/>
                <w:b/>
                <w:bCs/>
                <w:szCs w:val="22"/>
              </w:rPr>
              <w:t>Dislocation density (nm</w:t>
            </w:r>
            <w:r w:rsidRPr="00DC30BD">
              <w:rPr>
                <w:rFonts w:ascii="Times New Roman" w:hAnsi="Times New Roman"/>
                <w:b/>
                <w:bCs/>
                <w:szCs w:val="22"/>
                <w:vertAlign w:val="superscript"/>
              </w:rPr>
              <w:t>-2</w:t>
            </w:r>
            <w:r w:rsidRPr="00DC30BD">
              <w:rPr>
                <w:rFonts w:ascii="Times New Roman" w:hAnsi="Times New Roman"/>
                <w:b/>
                <w:bCs/>
                <w:szCs w:val="22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238340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DC30BD">
              <w:rPr>
                <w:rFonts w:ascii="Times New Roman" w:hAnsi="Times New Roman"/>
                <w:b/>
                <w:bCs/>
                <w:szCs w:val="22"/>
              </w:rPr>
              <w:t>Crystallite size</w:t>
            </w:r>
          </w:p>
          <w:p w14:paraId="7E6F0025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DC30BD">
              <w:rPr>
                <w:rFonts w:ascii="Times New Roman" w:hAnsi="Times New Roman"/>
                <w:b/>
                <w:bCs/>
                <w:szCs w:val="22"/>
              </w:rPr>
              <w:t>(nm)</w:t>
            </w:r>
          </w:p>
        </w:tc>
      </w:tr>
      <w:tr w:rsidR="00D66059" w:rsidRPr="00DC30BD" w14:paraId="4C9BD210" w14:textId="77777777" w:rsidTr="00413E75">
        <w:trPr>
          <w:trHeight w:val="581"/>
          <w:jc w:val="center"/>
        </w:trPr>
        <w:tc>
          <w:tcPr>
            <w:tcW w:w="2270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66FC0985" w14:textId="77777777" w:rsidR="00D66059" w:rsidRPr="000F48D4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96" w:type="dxa"/>
            <w:tcBorders>
              <w:top w:val="single" w:sz="6" w:space="0" w:color="auto"/>
              <w:bottom w:val="single" w:sz="6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06268E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DC30BD">
              <w:rPr>
                <w:rFonts w:ascii="Times New Roman" w:hAnsi="Times New Roman"/>
                <w:b/>
                <w:bCs/>
                <w:szCs w:val="22"/>
              </w:rPr>
              <w:t>CMWP</w:t>
            </w:r>
          </w:p>
        </w:tc>
        <w:tc>
          <w:tcPr>
            <w:tcW w:w="1297" w:type="dxa"/>
            <w:tcBorders>
              <w:top w:val="single" w:sz="6" w:space="0" w:color="auto"/>
              <w:bottom w:val="single" w:sz="6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01FD5C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DC30BD">
              <w:rPr>
                <w:rFonts w:ascii="Times New Roman" w:hAnsi="Times New Roman"/>
                <w:b/>
                <w:bCs/>
                <w:szCs w:val="22"/>
              </w:rPr>
              <w:t>TEM</w:t>
            </w:r>
          </w:p>
        </w:tc>
        <w:tc>
          <w:tcPr>
            <w:tcW w:w="1620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5061A24A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D66059" w:rsidRPr="00DC30BD" w14:paraId="2C5A1B1B" w14:textId="77777777" w:rsidTr="00413E75">
        <w:trPr>
          <w:trHeight w:val="581"/>
          <w:jc w:val="center"/>
        </w:trPr>
        <w:tc>
          <w:tcPr>
            <w:tcW w:w="2270" w:type="dxa"/>
            <w:tcBorders>
              <w:top w:val="single" w:sz="6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D6A035" w14:textId="77777777" w:rsidR="00D66059" w:rsidRPr="000F48D4" w:rsidRDefault="00D6605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0F48D4">
              <w:rPr>
                <w:rFonts w:ascii="Times New Roman" w:hAnsi="Times New Roman"/>
                <w:b/>
                <w:bCs/>
                <w:szCs w:val="22"/>
              </w:rPr>
              <w:t xml:space="preserve">1.5 </w:t>
            </w:r>
            <w:proofErr w:type="spellStart"/>
            <w:r w:rsidRPr="000F48D4">
              <w:rPr>
                <w:rFonts w:ascii="Times New Roman" w:hAnsi="Times New Roman"/>
                <w:b/>
                <w:bCs/>
                <w:szCs w:val="22"/>
              </w:rPr>
              <w:t>μm</w:t>
            </w:r>
            <w:proofErr w:type="spellEnd"/>
            <w:r w:rsidRPr="000F48D4">
              <w:rPr>
                <w:rFonts w:ascii="Times New Roman" w:hAnsi="Times New Roman" w:hint="eastAsia"/>
                <w:b/>
                <w:bCs/>
                <w:szCs w:val="22"/>
              </w:rPr>
              <w:t xml:space="preserve">, </w:t>
            </w:r>
            <w:r w:rsidRPr="000F48D4">
              <w:rPr>
                <w:rFonts w:ascii="Times New Roman" w:hAnsi="Times New Roman"/>
                <w:b/>
                <w:bCs/>
                <w:szCs w:val="22"/>
              </w:rPr>
              <w:t>before</w:t>
            </w:r>
          </w:p>
        </w:tc>
        <w:tc>
          <w:tcPr>
            <w:tcW w:w="1296" w:type="dxa"/>
            <w:tcBorders>
              <w:top w:val="single" w:sz="6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CCD66A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0.000309</w:t>
            </w:r>
          </w:p>
        </w:tc>
        <w:tc>
          <w:tcPr>
            <w:tcW w:w="1297" w:type="dxa"/>
            <w:tcBorders>
              <w:top w:val="single" w:sz="6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4A6D16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0.000167</w:t>
            </w:r>
          </w:p>
        </w:tc>
        <w:tc>
          <w:tcPr>
            <w:tcW w:w="1620" w:type="dxa"/>
            <w:tcBorders>
              <w:top w:val="single" w:sz="6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47B0E4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275.8</w:t>
            </w:r>
          </w:p>
        </w:tc>
      </w:tr>
      <w:tr w:rsidR="00D66059" w:rsidRPr="00DC30BD" w14:paraId="4879FE30" w14:textId="77777777" w:rsidTr="00413E75">
        <w:trPr>
          <w:trHeight w:val="581"/>
          <w:jc w:val="center"/>
        </w:trPr>
        <w:tc>
          <w:tcPr>
            <w:tcW w:w="2270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CEB374" w14:textId="77777777" w:rsidR="00D66059" w:rsidRPr="000F48D4" w:rsidRDefault="00D6605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0F48D4">
              <w:rPr>
                <w:rFonts w:ascii="Times New Roman" w:hAnsi="Times New Roman"/>
                <w:b/>
                <w:bCs/>
                <w:szCs w:val="22"/>
              </w:rPr>
              <w:t>1.5</w:t>
            </w:r>
            <w:r w:rsidRPr="000F48D4">
              <w:rPr>
                <w:rFonts w:ascii="Times New Roman" w:hAnsi="Times New Roman" w:hint="eastAsia"/>
                <w:b/>
                <w:bCs/>
                <w:szCs w:val="22"/>
              </w:rPr>
              <w:t xml:space="preserve"> </w:t>
            </w:r>
            <w:proofErr w:type="spellStart"/>
            <w:r w:rsidRPr="000F48D4">
              <w:rPr>
                <w:rFonts w:ascii="Times New Roman" w:hAnsi="Times New Roman"/>
                <w:b/>
                <w:bCs/>
                <w:szCs w:val="22"/>
              </w:rPr>
              <w:t>μm</w:t>
            </w:r>
            <w:proofErr w:type="spellEnd"/>
            <w:r w:rsidRPr="000F48D4">
              <w:rPr>
                <w:rFonts w:ascii="Times New Roman" w:hAnsi="Times New Roman" w:hint="eastAsia"/>
                <w:b/>
                <w:bCs/>
                <w:szCs w:val="22"/>
              </w:rPr>
              <w:t xml:space="preserve">, </w:t>
            </w:r>
            <w:r w:rsidRPr="000F48D4">
              <w:rPr>
                <w:rFonts w:ascii="Times New Roman" w:hAnsi="Times New Roman"/>
                <w:b/>
                <w:bCs/>
                <w:szCs w:val="22"/>
              </w:rPr>
              <w:t>deformed</w:t>
            </w:r>
          </w:p>
        </w:tc>
        <w:tc>
          <w:tcPr>
            <w:tcW w:w="129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C7180B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0.000415</w:t>
            </w:r>
          </w:p>
        </w:tc>
        <w:tc>
          <w:tcPr>
            <w:tcW w:w="1297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F252F6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0.000297</w:t>
            </w:r>
          </w:p>
        </w:tc>
        <w:tc>
          <w:tcPr>
            <w:tcW w:w="1620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656FAC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59.3</w:t>
            </w:r>
          </w:p>
        </w:tc>
      </w:tr>
      <w:tr w:rsidR="00D66059" w:rsidRPr="00DC30BD" w14:paraId="7C491246" w14:textId="77777777" w:rsidTr="00413E75">
        <w:trPr>
          <w:trHeight w:val="581"/>
          <w:jc w:val="center"/>
        </w:trPr>
        <w:tc>
          <w:tcPr>
            <w:tcW w:w="2270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195613" w14:textId="77777777" w:rsidR="00D66059" w:rsidRPr="000F48D4" w:rsidRDefault="00D6605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0F48D4">
              <w:rPr>
                <w:rFonts w:ascii="Times New Roman" w:hAnsi="Times New Roman"/>
                <w:b/>
                <w:bCs/>
                <w:szCs w:val="22"/>
              </w:rPr>
              <w:t>0.47</w:t>
            </w:r>
            <w:r w:rsidRPr="000F48D4">
              <w:rPr>
                <w:rFonts w:ascii="Times New Roman" w:hAnsi="Times New Roman" w:hint="eastAsia"/>
                <w:b/>
                <w:bCs/>
                <w:szCs w:val="22"/>
              </w:rPr>
              <w:t xml:space="preserve"> </w:t>
            </w:r>
            <w:proofErr w:type="spellStart"/>
            <w:r w:rsidRPr="000F48D4">
              <w:rPr>
                <w:rFonts w:ascii="Times New Roman" w:hAnsi="Times New Roman"/>
                <w:b/>
                <w:bCs/>
                <w:szCs w:val="22"/>
              </w:rPr>
              <w:t>μm</w:t>
            </w:r>
            <w:proofErr w:type="spellEnd"/>
            <w:r w:rsidRPr="000F48D4">
              <w:rPr>
                <w:rFonts w:ascii="Times New Roman" w:hAnsi="Times New Roman" w:hint="eastAsia"/>
                <w:b/>
                <w:bCs/>
                <w:szCs w:val="22"/>
              </w:rPr>
              <w:t xml:space="preserve">, </w:t>
            </w:r>
            <w:r w:rsidRPr="000F48D4">
              <w:rPr>
                <w:rFonts w:ascii="Times New Roman" w:hAnsi="Times New Roman"/>
                <w:b/>
                <w:bCs/>
                <w:szCs w:val="22"/>
              </w:rPr>
              <w:t>before</w:t>
            </w:r>
          </w:p>
        </w:tc>
        <w:tc>
          <w:tcPr>
            <w:tcW w:w="129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07DA30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0.000346</w:t>
            </w:r>
          </w:p>
        </w:tc>
        <w:tc>
          <w:tcPr>
            <w:tcW w:w="1297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4A419F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0.000280</w:t>
            </w:r>
          </w:p>
        </w:tc>
        <w:tc>
          <w:tcPr>
            <w:tcW w:w="1620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C456F6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113.5</w:t>
            </w:r>
          </w:p>
        </w:tc>
      </w:tr>
      <w:tr w:rsidR="00D66059" w:rsidRPr="00DC30BD" w14:paraId="64EA7257" w14:textId="77777777" w:rsidTr="00413E75">
        <w:trPr>
          <w:trHeight w:val="581"/>
          <w:jc w:val="center"/>
        </w:trPr>
        <w:tc>
          <w:tcPr>
            <w:tcW w:w="2270" w:type="dxa"/>
            <w:tcBorders>
              <w:bottom w:val="single" w:sz="8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4F11D3" w14:textId="77777777" w:rsidR="00D66059" w:rsidRPr="000F48D4" w:rsidRDefault="00D66059" w:rsidP="00413E75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0F48D4">
              <w:rPr>
                <w:rFonts w:ascii="Times New Roman" w:hAnsi="Times New Roman"/>
                <w:b/>
                <w:bCs/>
                <w:szCs w:val="22"/>
              </w:rPr>
              <w:t>0.47</w:t>
            </w:r>
            <w:r w:rsidRPr="000F48D4">
              <w:rPr>
                <w:rFonts w:ascii="Times New Roman" w:hAnsi="Times New Roman" w:hint="eastAsia"/>
                <w:b/>
                <w:bCs/>
                <w:szCs w:val="22"/>
              </w:rPr>
              <w:t xml:space="preserve"> </w:t>
            </w:r>
            <w:proofErr w:type="spellStart"/>
            <w:r w:rsidRPr="000F48D4">
              <w:rPr>
                <w:rFonts w:ascii="Times New Roman" w:hAnsi="Times New Roman"/>
                <w:b/>
                <w:bCs/>
                <w:szCs w:val="22"/>
              </w:rPr>
              <w:t>μm</w:t>
            </w:r>
            <w:proofErr w:type="spellEnd"/>
            <w:r w:rsidRPr="000F48D4">
              <w:rPr>
                <w:rFonts w:ascii="Times New Roman" w:hAnsi="Times New Roman" w:hint="eastAsia"/>
                <w:b/>
                <w:bCs/>
                <w:szCs w:val="22"/>
              </w:rPr>
              <w:t xml:space="preserve">, </w:t>
            </w:r>
            <w:r w:rsidRPr="000F48D4">
              <w:rPr>
                <w:rFonts w:ascii="Times New Roman" w:hAnsi="Times New Roman"/>
                <w:b/>
                <w:bCs/>
                <w:szCs w:val="22"/>
              </w:rPr>
              <w:t>deformed</w:t>
            </w:r>
          </w:p>
        </w:tc>
        <w:tc>
          <w:tcPr>
            <w:tcW w:w="1296" w:type="dxa"/>
            <w:tcBorders>
              <w:bottom w:val="single" w:sz="8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6B9202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0.000632</w:t>
            </w:r>
          </w:p>
        </w:tc>
        <w:tc>
          <w:tcPr>
            <w:tcW w:w="1297" w:type="dxa"/>
            <w:tcBorders>
              <w:bottom w:val="single" w:sz="8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CD4612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0.000115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05F73C" w14:textId="77777777" w:rsidR="00D66059" w:rsidRPr="00DC30BD" w:rsidRDefault="00D66059" w:rsidP="00413E75">
            <w:pPr>
              <w:jc w:val="center"/>
              <w:rPr>
                <w:rFonts w:ascii="Times New Roman" w:hAnsi="Times New Roman"/>
                <w:szCs w:val="22"/>
              </w:rPr>
            </w:pPr>
            <w:r w:rsidRPr="00DC30BD">
              <w:rPr>
                <w:rFonts w:ascii="Times New Roman" w:hAnsi="Times New Roman"/>
                <w:szCs w:val="22"/>
              </w:rPr>
              <w:t>46.2</w:t>
            </w:r>
          </w:p>
        </w:tc>
      </w:tr>
    </w:tbl>
    <w:p w14:paraId="113160A1" w14:textId="77777777" w:rsidR="00D66059" w:rsidRPr="00DC30BD" w:rsidRDefault="00D66059" w:rsidP="00D66059">
      <w:pPr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 w:hint="eastAsia"/>
          <w:szCs w:val="22"/>
        </w:rPr>
        <w:lastRenderedPageBreak/>
        <w:t xml:space="preserve"> </w:t>
      </w:r>
    </w:p>
    <w:p w14:paraId="6FC350AF" w14:textId="4BFFFF4D" w:rsidR="00116D46" w:rsidRPr="00E35368" w:rsidRDefault="008E0FFD" w:rsidP="007D64A7">
      <w:pPr>
        <w:tabs>
          <w:tab w:val="left" w:pos="598"/>
        </w:tabs>
        <w:adjustRightInd w:val="0"/>
        <w:snapToGrid w:val="0"/>
        <w:spacing w:line="360" w:lineRule="auto"/>
        <w:rPr>
          <w:rFonts w:ascii="Times New Roman" w:hAnsi="Times New Roman"/>
          <w:snapToGrid w:val="0"/>
          <w:kern w:val="0"/>
          <w:sz w:val="22"/>
          <w:szCs w:val="22"/>
        </w:rPr>
      </w:pP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small </w:t>
      </w:r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>amount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of cementite, </w:t>
      </w:r>
      <w:r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more sophisticated fitting technique </w:t>
      </w:r>
      <w:r>
        <w:rPr>
          <w:rFonts w:ascii="Times New Roman" w:hAnsi="Times New Roman"/>
          <w:snapToGrid w:val="0"/>
          <w:kern w:val="0"/>
          <w:sz w:val="22"/>
          <w:szCs w:val="22"/>
        </w:rPr>
        <w:t xml:space="preserve">is </w:t>
      </w:r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>required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for </w:t>
      </w:r>
      <w:r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precise evaluation. However, the</w:t>
      </w:r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present </w:t>
      </w:r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>results indi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cate that the deformation mechanism in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present specimens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was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basically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dislocation motion accompanying large </w:t>
      </w:r>
      <w:r w:rsidR="006607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6607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6607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intergranular stress generation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crystal rotation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. Adachi</w:t>
      </w:r>
      <w:r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 xml:space="preserve"> et al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. [1</w:t>
      </w:r>
      <w:r w:rsidR="00EE303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] studied the change in dislocation density during tensile deformation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by </w:t>
      </w:r>
      <w:r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in situ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synchrotron X-ray diffraction using an ultrafine-grained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copper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prepared by sever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deformation. According to their results, the dislocation </w:t>
      </w:r>
      <w:r w:rsidR="00F4414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density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decreased </w:t>
      </w:r>
      <w:r w:rsidR="009047FC" w:rsidRPr="00E35368">
        <w:rPr>
          <w:rFonts w:ascii="Times New Roman" w:hAnsi="Times New Roman"/>
          <w:snapToGrid w:val="0"/>
          <w:kern w:val="0"/>
          <w:sz w:val="22"/>
          <w:szCs w:val="22"/>
        </w:rPr>
        <w:t>at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 beginning of </w:t>
      </w:r>
      <w:r w:rsidR="009047F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tensile deformation, </w:t>
      </w:r>
      <w:r w:rsidR="00794750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then </w:t>
      </w:r>
      <w:r w:rsidR="00851D36" w:rsidRPr="00126A33">
        <w:rPr>
          <w:rFonts w:ascii="Times New Roman" w:hAnsi="Times New Roman"/>
          <w:snapToGrid w:val="0"/>
          <w:kern w:val="0"/>
          <w:sz w:val="22"/>
          <w:szCs w:val="22"/>
        </w:rPr>
        <w:t>increased</w:t>
      </w:r>
      <w:r w:rsidR="00794750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9047FC">
        <w:rPr>
          <w:rFonts w:ascii="Times New Roman" w:hAnsi="Times New Roman"/>
          <w:snapToGrid w:val="0"/>
          <w:kern w:val="0"/>
          <w:sz w:val="22"/>
          <w:szCs w:val="22"/>
        </w:rPr>
        <w:t xml:space="preserve">slightly, </w:t>
      </w:r>
      <w:r w:rsidR="00794750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and </w:t>
      </w:r>
      <w:r w:rsidR="009047FC">
        <w:rPr>
          <w:rFonts w:ascii="Times New Roman" w:hAnsi="Times New Roman"/>
          <w:snapToGrid w:val="0"/>
          <w:kern w:val="0"/>
          <w:sz w:val="22"/>
          <w:szCs w:val="22"/>
        </w:rPr>
        <w:t>then remained</w:t>
      </w:r>
      <w:r w:rsidR="00794750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nearly constant</w:t>
      </w:r>
      <w:r w:rsidR="009047FC">
        <w:rPr>
          <w:rFonts w:ascii="Times New Roman" w:hAnsi="Times New Roman"/>
          <w:snapToGrid w:val="0"/>
          <w:kern w:val="0"/>
          <w:sz w:val="22"/>
          <w:szCs w:val="22"/>
        </w:rPr>
        <w:t xml:space="preserve">; </w:t>
      </w:r>
      <w:r w:rsidR="00352210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that is, </w:t>
      </w:r>
      <w:r w:rsidR="009047FC">
        <w:rPr>
          <w:rFonts w:ascii="Times New Roman" w:hAnsi="Times New Roman"/>
          <w:snapToGrid w:val="0"/>
          <w:kern w:val="0"/>
          <w:sz w:val="22"/>
          <w:szCs w:val="22"/>
        </w:rPr>
        <w:t xml:space="preserve">it </w:t>
      </w:r>
      <w:r w:rsidR="00794750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hardly changed during </w:t>
      </w:r>
      <w:r w:rsidR="009047FC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deformation. </w:t>
      </w:r>
    </w:p>
    <w:p w14:paraId="5FE2CC98" w14:textId="3748825F" w:rsidR="009777C9" w:rsidRPr="00E35368" w:rsidRDefault="00403694" w:rsidP="0034692B">
      <w:pPr>
        <w:ind w:firstLineChars="150" w:firstLine="331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b/>
          <w:bCs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85DF84" wp14:editId="5D426D7D">
                <wp:simplePos x="0" y="0"/>
                <wp:positionH relativeFrom="margin">
                  <wp:align>right</wp:align>
                </wp:positionH>
                <wp:positionV relativeFrom="paragraph">
                  <wp:posOffset>1748967</wp:posOffset>
                </wp:positionV>
                <wp:extent cx="5803900" cy="5332781"/>
                <wp:effectExtent l="0" t="0" r="6350" b="1270"/>
                <wp:wrapSquare wrapText="bothSides"/>
                <wp:docPr id="15533433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53327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5D2B1" w14:textId="092E44E3" w:rsidR="009301C0" w:rsidRDefault="0088224C" w:rsidP="00EC6EE8">
                            <w:pPr>
                              <w:ind w:firstLineChars="550" w:firstLine="121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kern w:val="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5DC55F6" wp14:editId="4EE40A9F">
                                  <wp:extent cx="4156560" cy="4076280"/>
                                  <wp:effectExtent l="0" t="0" r="0" b="635"/>
                                  <wp:docPr id="1285361133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6560" cy="407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DC2556" w14:textId="70FB3CE0" w:rsidR="007D64A7" w:rsidRPr="00E35368" w:rsidRDefault="007E7706" w:rsidP="007D64A7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>Fig. 14</w:t>
                            </w:r>
                            <w:r w:rsidR="00403694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Scanning Transmission Electron Microscopy (STEM) micrographs acquired in Low-Angle Annular Dark-Field (LAADF) mode, illustrating the microstructure of the specimens before and after 4% tensile deformation. (a) 1.5 </w:t>
                            </w:r>
                            <w:r w:rsidR="00403694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l-GR"/>
                              </w:rPr>
                              <w:t>μ</w:t>
                            </w:r>
                            <w:r w:rsidR="00403694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m grain size, undeformed; (b) 1.5 </w:t>
                            </w:r>
                            <w:r w:rsidR="00403694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l-GR"/>
                              </w:rPr>
                              <w:t>μ</w:t>
                            </w:r>
                            <w:r w:rsidR="00403694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m grain size after 4% tensile deformation; (c) 0.47 </w:t>
                            </w:r>
                            <w:r w:rsidR="00403694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l-GR"/>
                              </w:rPr>
                              <w:t>μ</w:t>
                            </w:r>
                            <w:r w:rsidR="00403694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m grain size, undeformed; (d) 0.47 </w:t>
                            </w:r>
                            <w:r w:rsidR="00403694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l-GR"/>
                              </w:rPr>
                              <w:t>μ</w:t>
                            </w:r>
                            <w:r w:rsidR="00403694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 grain size after 4% tensile deformation.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5DF84" id="_x0000_s1039" type="#_x0000_t202" style="position:absolute;left:0;text-align:left;margin-left:405.8pt;margin-top:137.7pt;width:457pt;height:419.9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" stroked="f">
                <v:textbox>
                  <w:txbxContent>
                    <w:p w14:paraId="6055D2B1" w14:textId="092E44E3" w:rsidR="009301C0" w:rsidRDefault="0088224C" w:rsidP="00EC6EE8">
                      <w:pPr>
                        <w:ind w:firstLineChars="550" w:firstLine="121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kern w:val="0"/>
                          <w:sz w:val="22"/>
                          <w:szCs w:val="22"/>
                        </w:rPr>
                        <w:drawing>
                          <wp:inline distT="0" distB="0" distL="0" distR="0" wp14:anchorId="05DC55F6" wp14:editId="4EE40A9F">
                            <wp:extent cx="4156560" cy="4076280"/>
                            <wp:effectExtent l="0" t="0" r="0" b="635"/>
                            <wp:docPr id="1285361133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6560" cy="407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DC2556" w14:textId="70FB3CE0" w:rsidR="007D64A7" w:rsidRPr="00E35368" w:rsidRDefault="007E7706" w:rsidP="007D64A7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>Fig. 14</w:t>
                      </w:r>
                      <w:r w:rsidR="00403694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Scanning Transmission Electron Microscopy (STEM) micrographs acquired in Low-Angle Annular Dark-Field (LAADF) mode, illustrating the microstructure of the specimens before and after 4% tensile deformation. (a) 1.5 </w:t>
                      </w:r>
                      <w:r w:rsidR="00403694" w:rsidRPr="00E35368">
                        <w:rPr>
                          <w:rFonts w:ascii="Times New Roman" w:hAnsi="Times New Roman"/>
                          <w:sz w:val="22"/>
                          <w:szCs w:val="22"/>
                          <w:lang w:val="el-GR"/>
                        </w:rPr>
                        <w:t>μ</w:t>
                      </w:r>
                      <w:r w:rsidR="00403694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m grain size, undeformed; (b) 1.5 </w:t>
                      </w:r>
                      <w:r w:rsidR="00403694" w:rsidRPr="00E35368">
                        <w:rPr>
                          <w:rFonts w:ascii="Times New Roman" w:hAnsi="Times New Roman"/>
                          <w:sz w:val="22"/>
                          <w:szCs w:val="22"/>
                          <w:lang w:val="el-GR"/>
                        </w:rPr>
                        <w:t>μ</w:t>
                      </w:r>
                      <w:r w:rsidR="00403694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m grain size after 4% tensile deformation; (c) 0.47 </w:t>
                      </w:r>
                      <w:r w:rsidR="00403694" w:rsidRPr="00E35368">
                        <w:rPr>
                          <w:rFonts w:ascii="Times New Roman" w:hAnsi="Times New Roman"/>
                          <w:sz w:val="22"/>
                          <w:szCs w:val="22"/>
                          <w:lang w:val="el-GR"/>
                        </w:rPr>
                        <w:t>μ</w:t>
                      </w:r>
                      <w:r w:rsidR="00403694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m grain size, undeformed; (d) 0.47 </w:t>
                      </w:r>
                      <w:r w:rsidR="00403694" w:rsidRPr="00E35368">
                        <w:rPr>
                          <w:rFonts w:ascii="Times New Roman" w:hAnsi="Times New Roman"/>
                          <w:sz w:val="22"/>
                          <w:szCs w:val="22"/>
                          <w:lang w:val="el-GR"/>
                        </w:rPr>
                        <w:t>μ</w:t>
                      </w:r>
                      <w:r w:rsidR="00403694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 grain size after 4% tensile deformation.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6D46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Fig</w:t>
      </w:r>
      <w:r w:rsidR="001E00EA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. </w:t>
      </w:r>
      <w:r w:rsidR="00116D46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1</w:t>
      </w:r>
      <w:r w:rsidR="00497FBA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4</w:t>
      </w:r>
      <w:r w:rsidR="00116D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shows dislocation microstructures observed by TEM </w:t>
      </w:r>
      <w:r w:rsidR="00463D0B" w:rsidRPr="00E35368">
        <w:rPr>
          <w:rFonts w:ascii="Times New Roman" w:hAnsi="Times New Roman"/>
          <w:snapToGrid w:val="0"/>
          <w:kern w:val="0"/>
          <w:sz w:val="22"/>
          <w:szCs w:val="22"/>
        </w:rPr>
        <w:t>for specimens</w:t>
      </w:r>
      <w:r w:rsidR="00565C6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before deformation and a</w:t>
      </w:r>
      <w:r w:rsidR="00E0711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fter </w:t>
      </w:r>
      <w:r w:rsidR="00116D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4% tensile </w:t>
      </w:r>
      <w:r w:rsidR="00E0711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deformation </w:t>
      </w:r>
      <w:r w:rsidR="00463D0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</w:t>
      </w:r>
      <w:r w:rsidR="00E0711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</w:t>
      </w:r>
      <w:r w:rsidR="00116D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he 1.5 </w:t>
      </w:r>
      <w:proofErr w:type="spellStart"/>
      <w:r w:rsidR="00116D4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116D4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E0711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and 0.47 </w:t>
      </w:r>
      <w:proofErr w:type="spellStart"/>
      <w:r w:rsidR="00E07114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E0711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116D46" w:rsidRPr="00E35368">
        <w:rPr>
          <w:rFonts w:ascii="Times New Roman" w:hAnsi="Times New Roman"/>
          <w:snapToGrid w:val="0"/>
          <w:kern w:val="0"/>
          <w:sz w:val="22"/>
          <w:szCs w:val="22"/>
        </w:rPr>
        <w:t>specime</w:t>
      </w:r>
      <w:r w:rsidR="00463D0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ns. </w:t>
      </w:r>
      <w:r w:rsidR="00114CD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 Fig. 14b</w:t>
      </w:r>
      <w:r w:rsidR="00730CD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(1.5 </w:t>
      </w:r>
      <w:proofErr w:type="spellStart"/>
      <w:r w:rsidR="00730CDE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730CD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)</w:t>
      </w:r>
      <w:r w:rsidR="00114CD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</w:t>
      </w:r>
      <w:r w:rsidR="0031677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dislocation cells are</w:t>
      </w:r>
      <w:r w:rsidR="004D7C3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likely</w:t>
      </w:r>
      <w:r w:rsidR="0031677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3C3B7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to be </w:t>
      </w:r>
      <w:r w:rsidR="0031677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for</w:t>
      </w:r>
      <w:r w:rsidR="001738A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med by the arrangements </w:t>
      </w:r>
      <w:r w:rsidR="003C3B7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of dislocations during plastic deformation, </w:t>
      </w:r>
      <w:r w:rsidR="00BA12D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which is not found in F</w:t>
      </w:r>
      <w:r w:rsidR="00730CD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ig. 14d (0.47 </w:t>
      </w:r>
      <w:proofErr w:type="spellStart"/>
      <w:r w:rsidR="00730CDE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μm</w:t>
      </w:r>
      <w:proofErr w:type="spellEnd"/>
      <w:r w:rsidR="00730CD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). </w:t>
      </w:r>
      <w:r w:rsidR="00463D0B" w:rsidRPr="00E35368">
        <w:rPr>
          <w:rFonts w:ascii="Times New Roman" w:hAnsi="Times New Roman"/>
          <w:sz w:val="22"/>
          <w:szCs w:val="22"/>
        </w:rPr>
        <w:t xml:space="preserve">To quantify the misorientation within these dislocation cells, Kernel </w:t>
      </w:r>
      <w:r w:rsidR="00463D0B" w:rsidRPr="00E35368">
        <w:rPr>
          <w:rFonts w:ascii="Times New Roman" w:hAnsi="Times New Roman"/>
          <w:sz w:val="22"/>
          <w:szCs w:val="22"/>
        </w:rPr>
        <w:lastRenderedPageBreak/>
        <w:t>Average Misorientation</w:t>
      </w:r>
      <w:r w:rsidR="002A3D34" w:rsidRPr="00E35368">
        <w:rPr>
          <w:rFonts w:ascii="Times New Roman" w:hAnsi="Times New Roman" w:hint="eastAsia"/>
          <w:sz w:val="22"/>
          <w:szCs w:val="22"/>
        </w:rPr>
        <w:t xml:space="preserve"> (KAM</w:t>
      </w:r>
      <w:r w:rsidR="00463D0B" w:rsidRPr="00E35368">
        <w:rPr>
          <w:rFonts w:ascii="Times New Roman" w:hAnsi="Times New Roman"/>
          <w:sz w:val="22"/>
          <w:szCs w:val="22"/>
        </w:rPr>
        <w:t>) maps of the two specimens after Vickers indentation</w:t>
      </w:r>
      <w:r w:rsidR="00730CDE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="000E71AF" w:rsidRPr="00E35368">
        <w:rPr>
          <w:rFonts w:ascii="Times New Roman" w:hAnsi="Times New Roman" w:hint="eastAsia"/>
          <w:sz w:val="22"/>
          <w:szCs w:val="22"/>
        </w:rPr>
        <w:t xml:space="preserve">are presented in </w:t>
      </w:r>
      <w:r w:rsidR="0034692B" w:rsidRPr="00E35368">
        <w:rPr>
          <w:rFonts w:ascii="Times New Roman" w:hAnsi="Times New Roman"/>
          <w:b/>
          <w:bCs/>
          <w:noProof/>
          <w:snapToGrid w:val="0"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6C3650" wp14:editId="4FFEAD1E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5786120" cy="3467100"/>
                <wp:effectExtent l="0" t="0" r="5080" b="0"/>
                <wp:wrapSquare wrapText="bothSides"/>
                <wp:docPr id="9821427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35BE8" w14:textId="6C94179E" w:rsidR="00497FBA" w:rsidRDefault="00D66059" w:rsidP="00262663">
                            <w:pPr>
                              <w:ind w:firstLineChars="300" w:firstLine="66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3178C80" wp14:editId="3FE42D00">
                                  <wp:extent cx="4752340" cy="2286000"/>
                                  <wp:effectExtent l="0" t="0" r="0" b="0"/>
                                  <wp:docPr id="966639382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234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C3F31" w14:textId="6919E4D6" w:rsidR="00D66059" w:rsidRPr="00E35368" w:rsidRDefault="00D66059" w:rsidP="00601946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Fig. 15 </w:t>
                            </w:r>
                            <w:r w:rsidR="00AA18BA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Kernel Average Misorientation (KAM) maps of two specimens with average</w:t>
                            </w:r>
                            <w:r w:rsidR="00601946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18BA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grain sizes of 1.5 </w:t>
                            </w:r>
                            <w:proofErr w:type="spellStart"/>
                            <w:r w:rsidR="00AA18BA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="00AA18BA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(a) and 0.47 </w:t>
                            </w:r>
                            <w:proofErr w:type="spellStart"/>
                            <w:r w:rsidR="00AA18BA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μm</w:t>
                            </w:r>
                            <w:proofErr w:type="spellEnd"/>
                            <w:r w:rsidR="00AA18BA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(b), obtained after Vickers indentation. The color</w:t>
                            </w:r>
                            <w:r w:rsidR="00601946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18BA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scale represents local misorientation angles ranging from 0° to 2°, indicating the degree</w:t>
                            </w:r>
                            <w:r w:rsidR="00601946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18BA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of plastic deformation and geometrically necessary dislocation (GND) density. The</w:t>
                            </w:r>
                            <w:r w:rsidR="00601946" w:rsidRPr="00E35368">
                              <w:rPr>
                                <w:rFonts w:ascii="Times New Roman" w:hAnsi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18BA" w:rsidRPr="00E353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dashed line outlines the shape of the indenter mark.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C3650" id="_x0000_s1040" type="#_x0000_t202" style="position:absolute;left:0;text-align:left;margin-left:0;margin-top:3.05pt;width:455.6pt;height:273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" stroked="f">
                <v:textbox>
                  <w:txbxContent>
                    <w:p w14:paraId="57135BE8" w14:textId="6C94179E" w:rsidR="00497FBA" w:rsidRDefault="00D66059" w:rsidP="00262663">
                      <w:pPr>
                        <w:ind w:firstLineChars="300" w:firstLine="66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3178C80" wp14:editId="3FE42D00">
                            <wp:extent cx="4752340" cy="2286000"/>
                            <wp:effectExtent l="0" t="0" r="0" b="0"/>
                            <wp:docPr id="966639382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234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C3F31" w14:textId="6919E4D6" w:rsidR="00D66059" w:rsidRPr="00E35368" w:rsidRDefault="00D66059" w:rsidP="00601946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Fig. 15 </w:t>
                      </w:r>
                      <w:r w:rsidR="00AA18BA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Kernel Average Misorientation (KAM) maps of two specimens with average</w:t>
                      </w:r>
                      <w:r w:rsidR="00601946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="00AA18BA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grain sizes of 1.5 </w:t>
                      </w:r>
                      <w:proofErr w:type="spellStart"/>
                      <w:r w:rsidR="00AA18BA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="00AA18BA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(a) and 0.47 </w:t>
                      </w:r>
                      <w:proofErr w:type="spellStart"/>
                      <w:r w:rsidR="00AA18BA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μm</w:t>
                      </w:r>
                      <w:proofErr w:type="spellEnd"/>
                      <w:r w:rsidR="00AA18BA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(b), obtained after Vickers indentation. The color</w:t>
                      </w:r>
                      <w:r w:rsidR="00601946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="00AA18BA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scale represents local misorientation angles ranging from 0° to 2°, indicating the degree</w:t>
                      </w:r>
                      <w:r w:rsidR="00601946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="00AA18BA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of plastic deformation and geometrically necessary dislocation (GND) density. The</w:t>
                      </w:r>
                      <w:r w:rsidR="00601946" w:rsidRPr="00E35368">
                        <w:rPr>
                          <w:rFonts w:ascii="Times New Roman" w:hAnsi="Times New Roman" w:hint="eastAsia"/>
                          <w:sz w:val="22"/>
                          <w:szCs w:val="22"/>
                        </w:rPr>
                        <w:t xml:space="preserve"> </w:t>
                      </w:r>
                      <w:r w:rsidR="00AA18BA" w:rsidRPr="00E353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dashed line outlines the shape of the indenter mark.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1921" w:rsidRPr="00E35368">
        <w:rPr>
          <w:rFonts w:ascii="Times New Roman" w:hAnsi="Times New Roman" w:hint="eastAsia"/>
          <w:b/>
          <w:bCs/>
          <w:sz w:val="22"/>
          <w:szCs w:val="22"/>
        </w:rPr>
        <w:t>Fig. 15</w:t>
      </w:r>
      <w:r w:rsidR="00AF1921" w:rsidRPr="00E35368">
        <w:rPr>
          <w:rFonts w:ascii="Times New Roman" w:hAnsi="Times New Roman" w:hint="eastAsia"/>
          <w:sz w:val="22"/>
          <w:szCs w:val="22"/>
        </w:rPr>
        <w:t xml:space="preserve">, where </w:t>
      </w:r>
      <w:r w:rsidR="009F10D4" w:rsidRPr="00E35368">
        <w:rPr>
          <w:rFonts w:ascii="Times New Roman" w:hAnsi="Times New Roman" w:hint="eastAsia"/>
          <w:sz w:val="22"/>
          <w:szCs w:val="22"/>
        </w:rPr>
        <w:t>(</w:t>
      </w:r>
      <w:r w:rsidR="00463D0B" w:rsidRPr="00E35368">
        <w:rPr>
          <w:rFonts w:ascii="Times New Roman" w:hAnsi="Times New Roman"/>
          <w:sz w:val="22"/>
          <w:szCs w:val="22"/>
        </w:rPr>
        <w:t>a</w:t>
      </w:r>
      <w:r w:rsidR="002B4C40" w:rsidRPr="00E35368">
        <w:rPr>
          <w:rFonts w:ascii="Times New Roman" w:hAnsi="Times New Roman" w:hint="eastAsia"/>
          <w:sz w:val="22"/>
          <w:szCs w:val="22"/>
        </w:rPr>
        <w:t>)</w:t>
      </w:r>
      <w:r w:rsidR="000E71AF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="00463D0B" w:rsidRPr="00E35368">
        <w:rPr>
          <w:rFonts w:ascii="Times New Roman" w:hAnsi="Times New Roman"/>
          <w:sz w:val="22"/>
          <w:szCs w:val="22"/>
        </w:rPr>
        <w:t>shows that the misorientation across the dislocation cell walls is</w:t>
      </w:r>
      <w:r w:rsidR="00463D0B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="00463D0B" w:rsidRPr="00E35368">
        <w:rPr>
          <w:rFonts w:ascii="Times New Roman" w:hAnsi="Times New Roman"/>
          <w:sz w:val="22"/>
          <w:szCs w:val="22"/>
        </w:rPr>
        <w:t>typically less than 2 degrees.</w:t>
      </w:r>
      <w:r w:rsidR="00463D0B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="002C23CD" w:rsidRPr="00E35368">
        <w:rPr>
          <w:rFonts w:ascii="Times New Roman" w:hAnsi="Times New Roman" w:hint="eastAsia"/>
          <w:sz w:val="22"/>
          <w:szCs w:val="22"/>
        </w:rPr>
        <w:t xml:space="preserve">In Fig. 14d, </w:t>
      </w:r>
      <w:r w:rsidR="004D7C38" w:rsidRPr="00E35368">
        <w:rPr>
          <w:rFonts w:ascii="Times New Roman" w:hAnsi="Times New Roman" w:hint="eastAsia"/>
          <w:sz w:val="22"/>
          <w:szCs w:val="22"/>
        </w:rPr>
        <w:t xml:space="preserve">dislocations are concentrated in the vicinity of </w:t>
      </w:r>
      <w:r w:rsidR="00C821CD" w:rsidRPr="00E35368">
        <w:rPr>
          <w:rFonts w:ascii="Times New Roman" w:hAnsi="Times New Roman" w:hint="eastAsia"/>
          <w:sz w:val="22"/>
          <w:szCs w:val="22"/>
        </w:rPr>
        <w:t xml:space="preserve">grain boundaries, suggesting </w:t>
      </w:r>
      <w:r w:rsidR="003F17BF" w:rsidRPr="00E35368">
        <w:rPr>
          <w:rFonts w:ascii="Times New Roman" w:hAnsi="Times New Roman" w:hint="eastAsia"/>
          <w:sz w:val="22"/>
          <w:szCs w:val="22"/>
        </w:rPr>
        <w:t xml:space="preserve">the existence of locally high internal </w:t>
      </w:r>
      <w:r w:rsidR="003F17BF" w:rsidRPr="00E35368">
        <w:rPr>
          <w:rFonts w:ascii="Times New Roman" w:hAnsi="Times New Roman"/>
          <w:sz w:val="22"/>
          <w:szCs w:val="22"/>
        </w:rPr>
        <w:t>stress</w:t>
      </w:r>
      <w:r w:rsidR="003F17BF" w:rsidRPr="00E35368">
        <w:rPr>
          <w:rFonts w:ascii="Times New Roman" w:hAnsi="Times New Roman" w:hint="eastAsia"/>
          <w:sz w:val="22"/>
          <w:szCs w:val="22"/>
        </w:rPr>
        <w:t xml:space="preserve"> fiel</w:t>
      </w:r>
      <w:r w:rsidR="00A24153" w:rsidRPr="00E35368">
        <w:rPr>
          <w:rFonts w:ascii="Times New Roman" w:hAnsi="Times New Roman" w:hint="eastAsia"/>
          <w:sz w:val="22"/>
          <w:szCs w:val="22"/>
        </w:rPr>
        <w:t>d.</w:t>
      </w:r>
      <w:r w:rsidR="00C821CD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="00551D1A" w:rsidRPr="00E35368">
        <w:rPr>
          <w:rFonts w:ascii="Times New Roman" w:hAnsi="Times New Roman" w:hint="eastAsia"/>
          <w:sz w:val="22"/>
          <w:szCs w:val="22"/>
        </w:rPr>
        <w:t xml:space="preserve">Such characteristic characters </w:t>
      </w:r>
      <w:r w:rsidR="00C85EAB" w:rsidRPr="00E35368">
        <w:rPr>
          <w:rFonts w:ascii="Times New Roman" w:hAnsi="Times New Roman" w:hint="eastAsia"/>
          <w:sz w:val="22"/>
          <w:szCs w:val="22"/>
        </w:rPr>
        <w:t xml:space="preserve">are reported by the present authors by </w:t>
      </w:r>
      <w:r w:rsidR="00C85EAB" w:rsidRPr="00E35368">
        <w:rPr>
          <w:rFonts w:ascii="Times New Roman" w:hAnsi="Times New Roman" w:hint="eastAsia"/>
          <w:i/>
          <w:iCs/>
          <w:sz w:val="22"/>
          <w:szCs w:val="22"/>
        </w:rPr>
        <w:t>in situ</w:t>
      </w:r>
      <w:r w:rsidR="00C85EAB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="00B72AB4" w:rsidRPr="00E35368">
        <w:rPr>
          <w:rFonts w:ascii="Times New Roman" w:hAnsi="Times New Roman" w:hint="eastAsia"/>
          <w:sz w:val="22"/>
          <w:szCs w:val="22"/>
        </w:rPr>
        <w:t xml:space="preserve">TEM observations for </w:t>
      </w:r>
      <w:r w:rsidR="0061102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an ultrafine grained IF steel prepared by the </w:t>
      </w:r>
      <w:r w:rsidR="00611022" w:rsidRPr="00E35368">
        <w:rPr>
          <w:rFonts w:ascii="Times New Roman" w:eastAsia="TimesNewRomanPSMT" w:hAnsi="Times New Roman"/>
          <w:snapToGrid w:val="0"/>
          <w:kern w:val="0"/>
          <w:sz w:val="22"/>
          <w:szCs w:val="22"/>
        </w:rPr>
        <w:t>ARB process</w:t>
      </w:r>
      <w:r w:rsidR="00611022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="000232A8" w:rsidRPr="00E35368">
        <w:rPr>
          <w:rFonts w:ascii="Times New Roman" w:hAnsi="Times New Roman" w:hint="eastAsia"/>
          <w:sz w:val="22"/>
          <w:szCs w:val="22"/>
        </w:rPr>
        <w:t>[</w:t>
      </w:r>
      <w:r w:rsidR="00A23E66" w:rsidRPr="00E35368">
        <w:rPr>
          <w:rFonts w:ascii="Times New Roman" w:hAnsi="Times New Roman" w:hint="eastAsia"/>
          <w:sz w:val="22"/>
          <w:szCs w:val="22"/>
        </w:rPr>
        <w:t>51</w:t>
      </w:r>
      <w:r w:rsidR="000232A8" w:rsidRPr="00E35368">
        <w:rPr>
          <w:rFonts w:ascii="Times New Roman" w:hAnsi="Times New Roman" w:hint="eastAsia"/>
          <w:sz w:val="22"/>
          <w:szCs w:val="22"/>
        </w:rPr>
        <w:t xml:space="preserve">], </w:t>
      </w:r>
      <w:r w:rsidR="00611022" w:rsidRPr="00E35368">
        <w:rPr>
          <w:rFonts w:ascii="Times New Roman" w:hAnsi="Times New Roman" w:hint="eastAsia"/>
          <w:sz w:val="22"/>
          <w:szCs w:val="22"/>
        </w:rPr>
        <w:t xml:space="preserve">in which dislocation absorption </w:t>
      </w:r>
      <w:r w:rsidR="00FC7BA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</w:t>
      </w:r>
      <w:r w:rsidR="008743F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nto </w:t>
      </w:r>
      <w:r w:rsidR="00FC7BA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grain boundaries w</w:t>
      </w:r>
      <w:r w:rsidR="00F4280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as</w:t>
      </w:r>
      <w:r w:rsidR="00FC7BA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C237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directly observed. </w:t>
      </w:r>
      <w:r w:rsidR="00116D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Dislocation densities </w:t>
      </w:r>
      <w:r w:rsidR="00116D46" w:rsidRPr="00E35368">
        <w:rPr>
          <w:rFonts w:ascii="Times New Roman" w:hAnsi="Times New Roman"/>
          <w:snapToGrid w:val="0"/>
          <w:kern w:val="0"/>
          <w:sz w:val="22"/>
          <w:szCs w:val="22"/>
        </w:rPr>
        <w:t>calculated</w:t>
      </w:r>
      <w:r w:rsidR="00116D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as the number of intersection points divided by the total length of the random lines [</w:t>
      </w:r>
      <w:r w:rsidR="001A2A2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="00B351C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2</w:t>
      </w:r>
      <w:r w:rsidR="00116D4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] are </w:t>
      </w:r>
      <w:r w:rsidR="00116D46">
        <w:rPr>
          <w:rFonts w:ascii="Times New Roman" w:hAnsi="Times New Roman" w:hint="eastAsia"/>
          <w:snapToGrid w:val="0"/>
          <w:kern w:val="0"/>
          <w:sz w:val="22"/>
          <w:szCs w:val="22"/>
        </w:rPr>
        <w:t>tabulated in</w:t>
      </w:r>
      <w:r w:rsidR="00116D46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 Table 2</w:t>
      </w:r>
      <w:r w:rsidR="00116D46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BE589B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values are a little smaller than those </w:t>
      </w:r>
      <w:r w:rsidR="0061102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estimated </w:t>
      </w:r>
      <w:r w:rsidR="00BE589B">
        <w:rPr>
          <w:rFonts w:ascii="Times New Roman" w:hAnsi="Times New Roman" w:hint="eastAsia"/>
          <w:snapToGrid w:val="0"/>
          <w:kern w:val="0"/>
          <w:sz w:val="22"/>
          <w:szCs w:val="22"/>
        </w:rPr>
        <w:t>by CM</w:t>
      </w:r>
      <w:r w:rsidR="00C647FB">
        <w:rPr>
          <w:rFonts w:ascii="Times New Roman" w:hAnsi="Times New Roman" w:hint="eastAsia"/>
          <w:snapToGrid w:val="0"/>
          <w:kern w:val="0"/>
          <w:sz w:val="22"/>
          <w:szCs w:val="22"/>
        </w:rPr>
        <w:t>WP for ND profiles.</w:t>
      </w:r>
      <w:r w:rsidR="002F1A44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The above mentioned </w:t>
      </w:r>
      <w:r w:rsidR="002F1A44">
        <w:rPr>
          <w:rFonts w:ascii="Times New Roman" w:hAnsi="Times New Roman" w:hint="eastAsia"/>
          <w:i/>
          <w:iCs/>
          <w:snapToGrid w:val="0"/>
          <w:kern w:val="0"/>
          <w:sz w:val="22"/>
          <w:szCs w:val="22"/>
        </w:rPr>
        <w:t>i</w:t>
      </w:r>
      <w:r w:rsidR="00794750" w:rsidRPr="00126A33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n situ</w:t>
      </w:r>
      <w:r w:rsidR="00794750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TEM </w:t>
      </w:r>
      <w:r w:rsidR="00E84891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observation </w:t>
      </w:r>
      <w:r w:rsidR="00794750" w:rsidRPr="00126A33">
        <w:rPr>
          <w:rFonts w:ascii="Times New Roman" w:hAnsi="Times New Roman"/>
          <w:snapToGrid w:val="0"/>
          <w:kern w:val="0"/>
          <w:sz w:val="22"/>
          <w:szCs w:val="22"/>
        </w:rPr>
        <w:t>during com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pressive loading </w:t>
      </w:r>
      <w:r w:rsidR="009047F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revealed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that the 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preexisting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dislocation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moved towards </w:t>
      </w:r>
      <w:r w:rsidR="009047F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grain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boundaries and 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>were</w:t>
      </w:r>
      <w:r w:rsidR="009047F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absorbed</w:t>
      </w:r>
      <w:r w:rsidR="002A51D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there.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After that, new dislocations were emitted from </w:t>
      </w:r>
      <w:r w:rsidR="002A51D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grain boundar</w:t>
      </w:r>
      <w:r w:rsidR="002A51D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y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and travelled to the opposite boundary.</w:t>
      </w:r>
      <w:r w:rsidR="0031222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5F5073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Fig. 1</w:t>
      </w:r>
      <w:r w:rsidR="007D64A7" w:rsidRPr="00E35368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4</w:t>
      </w:r>
      <w:r w:rsidR="005F507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suggest</w:t>
      </w:r>
      <w:r w:rsidR="006C4B8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s that</w:t>
      </w:r>
      <w:r w:rsidR="005F507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the plastic relaxation </w:t>
      </w:r>
      <w:r w:rsidR="001F2FD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the vicinity of grain boundaries becomes harder with </w:t>
      </w:r>
      <w:r w:rsidR="008E74D0" w:rsidRPr="00E35368">
        <w:rPr>
          <w:rFonts w:ascii="Times New Roman" w:hAnsi="Times New Roman"/>
          <w:snapToGrid w:val="0"/>
          <w:kern w:val="0"/>
          <w:sz w:val="22"/>
          <w:szCs w:val="22"/>
        </w:rPr>
        <w:t>decreasing</w:t>
      </w:r>
      <w:r w:rsidR="006C4B8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grain size</w:t>
      </w:r>
      <w:r w:rsidR="00065CC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, resulting in </w:t>
      </w:r>
      <w:r w:rsidR="00F47F1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generation of </w:t>
      </w:r>
      <w:r w:rsidR="00E306FA" w:rsidRPr="00E35368">
        <w:rPr>
          <w:rFonts w:ascii="Times New Roman" w:hAnsi="Times New Roman"/>
          <w:snapToGrid w:val="0"/>
          <w:kern w:val="0"/>
          <w:sz w:val="22"/>
          <w:szCs w:val="22"/>
        </w:rPr>
        <w:t>higher</w:t>
      </w:r>
      <w:r w:rsidR="00E306F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310EB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310EB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310EB2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E306F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intergranular stress</w:t>
      </w:r>
      <w:r w:rsidR="006C4B8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Ashby proposed </w:t>
      </w:r>
      <w:r w:rsidR="00DD3C81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work hardening mechanism</w:t>
      </w:r>
      <w:r w:rsidR="00BD0D4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93613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employing the concept of </w:t>
      </w:r>
      <w:r w:rsidR="0093613B" w:rsidRPr="00E35368">
        <w:rPr>
          <w:rFonts w:ascii="Times New Roman" w:hAnsi="Times New Roman"/>
          <w:snapToGrid w:val="0"/>
          <w:kern w:val="0"/>
          <w:sz w:val="22"/>
          <w:szCs w:val="22"/>
        </w:rPr>
        <w:t>statistic</w:t>
      </w:r>
      <w:r w:rsidR="008B2445" w:rsidRPr="00E35368">
        <w:rPr>
          <w:rFonts w:ascii="Times New Roman" w:hAnsi="Times New Roman"/>
          <w:snapToGrid w:val="0"/>
          <w:kern w:val="0"/>
          <w:sz w:val="22"/>
          <w:szCs w:val="22"/>
        </w:rPr>
        <w:t>al</w:t>
      </w:r>
      <w:r w:rsidR="0093613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dislocation density, </w:t>
      </w:r>
      <m:oMath>
        <m:sSub>
          <m:sSubPr>
            <m:ctrlPr>
              <w:rPr>
                <w:rFonts w:ascii="Cambria Math" w:hAnsi="Cambria Math"/>
                <w:i/>
                <w:snapToGrid w:val="0"/>
                <w:kern w:val="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napToGrid w:val="0"/>
                <w:kern w:val="0"/>
                <w:sz w:val="22"/>
                <w:szCs w:val="22"/>
              </w:rPr>
              <m:t>ρ</m:t>
            </m:r>
          </m:e>
          <m:sub>
            <m:r>
              <w:rPr>
                <w:rFonts w:ascii="Cambria Math" w:hAnsi="Cambria Math"/>
                <w:snapToGrid w:val="0"/>
                <w:kern w:val="0"/>
                <w:sz w:val="22"/>
                <w:szCs w:val="22"/>
              </w:rPr>
              <m:t>s</m:t>
            </m:r>
          </m:sub>
        </m:sSub>
      </m:oMath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93613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and </w:t>
      </w:r>
      <w:r w:rsidR="0073171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GN 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>dislocation density</w:t>
      </w:r>
      <w:r w:rsidR="0093613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napToGrid w:val="0"/>
                <w:kern w:val="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napToGrid w:val="0"/>
                <w:kern w:val="0"/>
                <w:sz w:val="22"/>
                <w:szCs w:val="22"/>
              </w:rPr>
              <m:t>ρ</m:t>
            </m:r>
          </m:e>
          <m:sub>
            <m:r>
              <w:rPr>
                <w:rFonts w:ascii="Cambria Math" w:hAnsi="Cambria Math"/>
                <w:snapToGrid w:val="0"/>
                <w:kern w:val="0"/>
                <w:sz w:val="22"/>
                <w:szCs w:val="22"/>
              </w:rPr>
              <m:t>G</m:t>
            </m:r>
          </m:sub>
        </m:sSub>
      </m:oMath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for dispersion-hardened crystal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>s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[</w:t>
      </w:r>
      <w:r w:rsidR="008F16B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="007070F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3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]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claiming that the long-range internal stress generated by the primary slip is relaxed by </w:t>
      </w:r>
      <w:r w:rsidR="00F23C8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secondary slip from 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very beginning of 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deformation and that dislocation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dislocation interaction becomes the main origin of 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work hardening at higher strains (larger than 1%). Afterwards, he </w:t>
      </w:r>
      <w:r w:rsidR="0073171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expanded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this idea to general plastically 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>non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homogeneous materials </w:t>
      </w:r>
      <w:r w:rsidR="00CE2DF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including polycrystal </w:t>
      </w:r>
      <w:r w:rsidR="0073171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single-phase </w:t>
      </w:r>
      <w:r w:rsidR="00CE2DF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alloys 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[</w:t>
      </w:r>
      <w:r w:rsidR="00C050C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="007070FF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</w:t>
      </w:r>
      <w:r w:rsidR="00794750" w:rsidRPr="00E35368">
        <w:rPr>
          <w:rFonts w:ascii="Times New Roman" w:hAnsi="Times New Roman"/>
          <w:snapToGrid w:val="0"/>
          <w:kern w:val="0"/>
          <w:sz w:val="22"/>
          <w:szCs w:val="22"/>
        </w:rPr>
        <w:t>].</w:t>
      </w:r>
      <w:r w:rsidR="00EE729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602FFE" w:rsidRPr="00E35368">
        <w:rPr>
          <w:rFonts w:ascii="Times New Roman" w:hAnsi="Times New Roman"/>
          <w:snapToGrid w:val="0"/>
          <w:kern w:val="0"/>
          <w:sz w:val="22"/>
          <w:szCs w:val="22"/>
        </w:rPr>
        <w:t>Mughrabi</w:t>
      </w:r>
      <w:r w:rsidR="004F08C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CB7B66" w:rsidRPr="00E35368">
        <w:rPr>
          <w:rFonts w:ascii="Times New Roman" w:hAnsi="Times New Roman"/>
          <w:snapToGrid w:val="0"/>
          <w:kern w:val="0"/>
          <w:sz w:val="22"/>
          <w:szCs w:val="22"/>
        </w:rPr>
        <w:t>proposed</w:t>
      </w:r>
      <w:r w:rsidR="0073171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two roles </w:t>
      </w:r>
      <w:r w:rsidR="004F08C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that </w:t>
      </w:r>
      <w:r w:rsidR="00CB7B66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4F08CC" w:rsidRPr="00E35368">
        <w:rPr>
          <w:rFonts w:ascii="Times New Roman" w:hAnsi="Times New Roman"/>
          <w:snapToGrid w:val="0"/>
          <w:kern w:val="0"/>
          <w:sz w:val="22"/>
          <w:szCs w:val="22"/>
        </w:rPr>
        <w:t>GN dislocations accompany</w:t>
      </w:r>
      <w:r w:rsidR="00BD393B" w:rsidRPr="00E35368">
        <w:rPr>
          <w:rFonts w:ascii="Times New Roman" w:hAnsi="Times New Roman"/>
          <w:snapToGrid w:val="0"/>
          <w:kern w:val="0"/>
          <w:sz w:val="22"/>
          <w:szCs w:val="22"/>
        </w:rPr>
        <w:t>:</w:t>
      </w:r>
      <w:r w:rsidR="004F08CC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misorientation and/or long-range internal stress [</w:t>
      </w:r>
      <w:r w:rsidR="001066D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="00FF7B7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="004F08CC" w:rsidRPr="00E35368">
        <w:rPr>
          <w:rFonts w:ascii="Times New Roman" w:hAnsi="Times New Roman"/>
          <w:snapToGrid w:val="0"/>
          <w:kern w:val="0"/>
          <w:sz w:val="22"/>
          <w:szCs w:val="22"/>
        </w:rPr>
        <w:t>]</w:t>
      </w:r>
      <w:r w:rsidR="004F08CC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Hirth pointed out the complicated roles of grain boundar</w:t>
      </w:r>
      <w:r w:rsidR="00E7402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ies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 for interaction with dislocations as </w:t>
      </w:r>
      <w:r w:rsidR="00BD39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a 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barrier to dislocation motion (dislocation pi</w:t>
      </w:r>
      <w:r w:rsidR="00BD39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le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-up), sink</w:t>
      </w:r>
      <w:r w:rsidR="00507351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,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lastRenderedPageBreak/>
        <w:t>and source of emission [</w:t>
      </w:r>
      <w:r w:rsidR="004E7DE5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5</w:t>
      </w:r>
      <w:r w:rsidR="00FF7B7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6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]. </w:t>
      </w:r>
      <w:r w:rsidR="0025142D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Several</w:t>
      </w:r>
      <w:r w:rsidR="005137C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BD39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studies </w:t>
      </w:r>
      <w:r w:rsidR="005137C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ha</w:t>
      </w:r>
      <w:r w:rsidR="008E3A4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ve </w:t>
      </w:r>
      <w:r w:rsidR="00BD393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theoretically and/or </w:t>
      </w:r>
      <w:r w:rsidR="00BD39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experimentally</w:t>
      </w:r>
      <w:r w:rsidR="00BD393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8E3A4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discussed the </w:t>
      </w:r>
      <w:r w:rsidR="008E3A4F" w:rsidRPr="00126A33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interaction </w:t>
      </w:r>
      <w:r w:rsidR="008E3A4F" w:rsidRPr="00126A33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between</w:t>
      </w:r>
      <w:r w:rsidR="008E3A4F" w:rsidRPr="00126A33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dislocation</w:t>
      </w:r>
      <w:r w:rsidR="00BD393B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s</w:t>
      </w:r>
      <w:r w:rsidR="008E3A4F" w:rsidRPr="00126A33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and grain boundar</w:t>
      </w:r>
      <w:r w:rsidR="00BD393B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ie</w:t>
      </w:r>
      <w:r w:rsidR="00BD393B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s</w:t>
      </w:r>
      <w:r w:rsidR="00F55093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4F08CC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[</w:t>
      </w:r>
      <w:r w:rsidR="00FF7B7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57</w:t>
      </w:r>
      <w:r w:rsidR="00246A25"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FF7B7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60</w:t>
      </w:r>
      <w:r w:rsidR="0025142D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]</w:t>
      </w:r>
      <w:r w:rsidR="0025142D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.</w:t>
      </w:r>
      <w:r w:rsidR="00F55093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Zhang et al. [</w:t>
      </w:r>
      <w:r w:rsidR="00DA5239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6</w:t>
      </w:r>
      <w:r w:rsidR="000615D0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1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] </w:t>
      </w:r>
      <w:r w:rsidR="00BB54B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proposed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 that </w:t>
      </w:r>
      <w:r w:rsidR="00B37279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most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 grain boundaries </w:t>
      </w:r>
      <w:r w:rsidR="00CD3B83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in nanocrystalline materials 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contain lattice dislocations with </w:t>
      </w:r>
      <w:r w:rsidR="00CD3B83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a </w:t>
      </w:r>
      <w:r w:rsidR="0079475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high density</w:t>
      </w:r>
      <w:r w:rsidR="00CD3B83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.</w:t>
      </w:r>
      <w:r w:rsidR="00AA7887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Therefore, </w:t>
      </w:r>
      <w:r w:rsidR="001E023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the deformation mechanism of </w:t>
      </w:r>
      <w:r w:rsidR="00CD3B83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ultra</w:t>
      </w:r>
      <w:r w:rsidR="00810B8F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fine-grained</w:t>
      </w:r>
      <w:r w:rsidR="001E023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material is still </w:t>
      </w:r>
      <w:r w:rsidR="003160E6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unclear</w:t>
      </w:r>
      <w:r w:rsidR="00CD3B83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. T</w:t>
      </w:r>
      <w:r w:rsidR="0030568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he present study </w:t>
      </w:r>
      <w:r w:rsidR="00CD3B83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offers</w:t>
      </w:r>
      <w:r w:rsidR="008C0D88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 experimental evidence</w:t>
      </w:r>
      <w:r w:rsidR="00AD5BE7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30568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that the</w:t>
      </w:r>
      <w:r w:rsidR="00652DC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031A38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absolute</w:t>
      </w:r>
      <w:r w:rsidR="00031A38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652DC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magnitude of </w:t>
      </w:r>
      <w:r w:rsidR="0030568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&lt;</w:t>
      </w:r>
      <w:proofErr w:type="spellStart"/>
      <w:r w:rsidR="0030568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hkl</w:t>
      </w:r>
      <w:proofErr w:type="spellEnd"/>
      <w:r w:rsidR="0030568B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&gt; intergranular stress </w:t>
      </w:r>
      <w:r w:rsidR="00E1297A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induced by plastic deformation in</w:t>
      </w:r>
      <w:r w:rsidR="00455B5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low</w:t>
      </w:r>
      <w:r w:rsidR="00CA4D70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-</w:t>
      </w:r>
      <w:r w:rsidR="00455B5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carbon steel </w:t>
      </w:r>
      <w:r w:rsidR="00652DC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increases </w:t>
      </w:r>
      <w:r w:rsidR="00455B5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with </w:t>
      </w:r>
      <w:r w:rsidR="00CD3B83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a </w:t>
      </w:r>
      <w:r w:rsidR="00652DC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decreas</w:t>
      </w:r>
      <w:r w:rsidR="00CD3B83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>e in the</w:t>
      </w:r>
      <w:r w:rsidR="00652DC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455B5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grain size </w:t>
      </w:r>
      <w:r w:rsidR="00273330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>down to</w:t>
      </w:r>
      <w:r w:rsidR="00455B5E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 </w:t>
      </w:r>
      <w:r w:rsidR="00CD3B83" w:rsidRPr="00E35368">
        <w:rPr>
          <w:rFonts w:ascii="Times New Roman" w:eastAsia="メイリオ" w:hAnsi="Times New Roman"/>
          <w:snapToGrid w:val="0"/>
          <w:kern w:val="0"/>
          <w:sz w:val="22"/>
          <w:szCs w:val="22"/>
          <w:shd w:val="clear" w:color="auto" w:fill="FFFFFF"/>
        </w:rPr>
        <w:t xml:space="preserve">at least </w:t>
      </w:r>
      <w:r w:rsidR="00810B8F" w:rsidRPr="00E35368">
        <w:rPr>
          <w:rFonts w:ascii="Times New Roman" w:eastAsia="メイリオ" w:hAnsi="Times New Roman" w:hint="eastAsia"/>
          <w:snapToGrid w:val="0"/>
          <w:kern w:val="0"/>
          <w:sz w:val="22"/>
          <w:szCs w:val="22"/>
          <w:shd w:val="clear" w:color="auto" w:fill="FFFFFF"/>
        </w:rPr>
        <w:t xml:space="preserve">0.47 </w:t>
      </w:r>
      <w:proofErr w:type="spellStart"/>
      <w:r w:rsidR="00810B8F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μm</w:t>
      </w:r>
      <w:proofErr w:type="spellEnd"/>
      <w:r w:rsidR="00CD771A" w:rsidRPr="00E35368">
        <w:rPr>
          <w:rFonts w:ascii="Times New Roman" w:eastAsia="Gulliver" w:hAnsi="Times New Roman" w:hint="eastAsia"/>
          <w:snapToGrid w:val="0"/>
          <w:kern w:val="0"/>
          <w:sz w:val="22"/>
          <w:szCs w:val="22"/>
        </w:rPr>
        <w:t xml:space="preserve">. </w:t>
      </w:r>
      <w:r w:rsidR="009777C9" w:rsidRPr="00E35368">
        <w:rPr>
          <w:rFonts w:ascii="Times New Roman" w:hAnsi="Times New Roman"/>
          <w:sz w:val="22"/>
          <w:szCs w:val="22"/>
        </w:rPr>
        <w:t xml:space="preserve">When grains are smaller, dislocation motion </w:t>
      </w:r>
      <w:r w:rsidR="00340A49" w:rsidRPr="00E35368">
        <w:rPr>
          <w:rFonts w:ascii="Times New Roman" w:hAnsi="Times New Roman" w:hint="eastAsia"/>
          <w:sz w:val="22"/>
          <w:szCs w:val="22"/>
        </w:rPr>
        <w:t xml:space="preserve">in the vicinity of </w:t>
      </w:r>
      <w:r w:rsidR="009777C9" w:rsidRPr="00E35368">
        <w:rPr>
          <w:rFonts w:ascii="Times New Roman" w:hAnsi="Times New Roman"/>
          <w:sz w:val="22"/>
          <w:szCs w:val="22"/>
        </w:rPr>
        <w:t>grain boundaries become</w:t>
      </w:r>
      <w:r w:rsidR="00F67116" w:rsidRPr="00E35368">
        <w:rPr>
          <w:rFonts w:ascii="Times New Roman" w:hAnsi="Times New Roman" w:hint="eastAsia"/>
          <w:sz w:val="22"/>
          <w:szCs w:val="22"/>
        </w:rPr>
        <w:t>s</w:t>
      </w:r>
      <w:r w:rsidR="009777C9" w:rsidRPr="00E35368">
        <w:rPr>
          <w:rFonts w:ascii="Times New Roman" w:hAnsi="Times New Roman"/>
          <w:sz w:val="22"/>
          <w:szCs w:val="22"/>
        </w:rPr>
        <w:t xml:space="preserve"> more constrained. This reduced ability to accommodate plastic</w:t>
      </w:r>
      <w:r w:rsidR="009777C9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="009777C9" w:rsidRPr="00E35368">
        <w:rPr>
          <w:rFonts w:ascii="Times New Roman" w:hAnsi="Times New Roman"/>
          <w:sz w:val="22"/>
          <w:szCs w:val="22"/>
        </w:rPr>
        <w:t>strain leads directly to the buildup of higher intergranular strains/stresses.</w:t>
      </w:r>
      <w:r w:rsidR="00CD771A" w:rsidRPr="00E35368">
        <w:rPr>
          <w:rFonts w:ascii="Times New Roman" w:hAnsi="Times New Roman" w:hint="eastAsia"/>
          <w:sz w:val="22"/>
          <w:szCs w:val="22"/>
        </w:rPr>
        <w:t xml:space="preserve"> The present </w:t>
      </w:r>
      <w:r w:rsidR="009777C9" w:rsidRPr="00E35368">
        <w:rPr>
          <w:rFonts w:ascii="Times New Roman" w:hAnsi="Times New Roman"/>
          <w:sz w:val="22"/>
          <w:szCs w:val="22"/>
        </w:rPr>
        <w:t xml:space="preserve">experimental results </w:t>
      </w:r>
      <w:r w:rsidR="009777C9" w:rsidRPr="00E35368">
        <w:rPr>
          <w:rFonts w:ascii="Times New Roman" w:hAnsi="Times New Roman" w:hint="eastAsia"/>
          <w:sz w:val="22"/>
          <w:szCs w:val="22"/>
        </w:rPr>
        <w:t xml:space="preserve">would </w:t>
      </w:r>
      <w:r w:rsidR="009777C9" w:rsidRPr="00E35368">
        <w:rPr>
          <w:rFonts w:ascii="Times New Roman" w:hAnsi="Times New Roman"/>
          <w:sz w:val="22"/>
          <w:szCs w:val="22"/>
        </w:rPr>
        <w:t>support this explanation as follows:</w:t>
      </w:r>
    </w:p>
    <w:p w14:paraId="1ACFC826" w14:textId="7C3D0A42" w:rsidR="009777C9" w:rsidRPr="00E35368" w:rsidRDefault="009777C9" w:rsidP="009777C9">
      <w:pPr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 w:hint="eastAsia"/>
          <w:sz w:val="22"/>
          <w:szCs w:val="22"/>
        </w:rPr>
        <w:t xml:space="preserve">(1) </w:t>
      </w:r>
      <w:r w:rsidRPr="00E35368">
        <w:rPr>
          <w:rFonts w:ascii="Times New Roman" w:hAnsi="Times New Roman"/>
          <w:sz w:val="22"/>
          <w:szCs w:val="22"/>
        </w:rPr>
        <w:t xml:space="preserve">Dislocation </w:t>
      </w:r>
      <w:r w:rsidR="00E125F4" w:rsidRPr="00E35368">
        <w:rPr>
          <w:rFonts w:ascii="Times New Roman" w:hAnsi="Times New Roman" w:hint="eastAsia"/>
          <w:sz w:val="22"/>
          <w:szCs w:val="22"/>
        </w:rPr>
        <w:t>d</w:t>
      </w:r>
      <w:r w:rsidRPr="00E35368">
        <w:rPr>
          <w:rFonts w:ascii="Times New Roman" w:hAnsi="Times New Roman"/>
          <w:sz w:val="22"/>
          <w:szCs w:val="22"/>
        </w:rPr>
        <w:t xml:space="preserve">ensity: As </w:t>
      </w:r>
      <w:r w:rsidR="00D43D97" w:rsidRPr="00E35368">
        <w:rPr>
          <w:rFonts w:ascii="Times New Roman" w:hAnsi="Times New Roman" w:hint="eastAsia"/>
          <w:sz w:val="22"/>
          <w:szCs w:val="22"/>
        </w:rPr>
        <w:t>found</w:t>
      </w:r>
      <w:r w:rsidRPr="00E35368">
        <w:rPr>
          <w:rFonts w:ascii="Times New Roman" w:hAnsi="Times New Roman"/>
          <w:sz w:val="22"/>
          <w:szCs w:val="22"/>
        </w:rPr>
        <w:t xml:space="preserve"> in Table 2, CMWP fitting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results show an increase in overall dislocation density (including both grain interiors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and boundaries) with deformation. In contrast, TEM observations indicate a decrease in observable dislocation density within the grain interiors for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 xml:space="preserve">the 0.47 </w:t>
      </w:r>
      <w:proofErr w:type="spellStart"/>
      <w:r w:rsidR="001D561D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μm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 specimen after deformation</w:t>
      </w:r>
      <w:r w:rsidR="000A3ACD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="000A3ACD" w:rsidRPr="00E35368">
        <w:rPr>
          <w:rFonts w:ascii="Times New Roman" w:hAnsi="Times New Roman"/>
          <w:sz w:val="22"/>
          <w:szCs w:val="22"/>
        </w:rPr>
        <w:t>(Fig. 1</w:t>
      </w:r>
      <w:r w:rsidR="000A3ACD" w:rsidRPr="00E35368">
        <w:rPr>
          <w:rFonts w:ascii="Times New Roman" w:hAnsi="Times New Roman" w:hint="eastAsia"/>
          <w:sz w:val="22"/>
          <w:szCs w:val="22"/>
        </w:rPr>
        <w:t>4</w:t>
      </w:r>
      <w:r w:rsidR="000A3ACD" w:rsidRPr="00E35368">
        <w:rPr>
          <w:rFonts w:ascii="Times New Roman" w:hAnsi="Times New Roman"/>
          <w:sz w:val="22"/>
          <w:szCs w:val="22"/>
        </w:rPr>
        <w:t>c and</w:t>
      </w:r>
      <w:r w:rsidR="000A3ACD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="000A3ACD" w:rsidRPr="00E35368">
        <w:rPr>
          <w:rFonts w:ascii="Times New Roman" w:hAnsi="Times New Roman"/>
          <w:sz w:val="22"/>
          <w:szCs w:val="22"/>
        </w:rPr>
        <w:t>1</w:t>
      </w:r>
      <w:r w:rsidR="000A3ACD" w:rsidRPr="00E35368">
        <w:rPr>
          <w:rFonts w:ascii="Times New Roman" w:hAnsi="Times New Roman" w:hint="eastAsia"/>
          <w:sz w:val="22"/>
          <w:szCs w:val="22"/>
        </w:rPr>
        <w:t>4</w:t>
      </w:r>
      <w:r w:rsidR="000A3ACD" w:rsidRPr="00E35368">
        <w:rPr>
          <w:rFonts w:ascii="Times New Roman" w:hAnsi="Times New Roman"/>
          <w:sz w:val="22"/>
          <w:szCs w:val="22"/>
        </w:rPr>
        <w:t>d)</w:t>
      </w:r>
      <w:r w:rsidRPr="00E35368">
        <w:rPr>
          <w:rFonts w:ascii="Times New Roman" w:hAnsi="Times New Roman"/>
          <w:sz w:val="22"/>
          <w:szCs w:val="22"/>
        </w:rPr>
        <w:t>. This apparent contradiction highlights a key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mechanism: in smaller grains, dislocations are more readily absorbed and stored at the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grain boundaries.</w:t>
      </w:r>
    </w:p>
    <w:p w14:paraId="303E26FB" w14:textId="6BF14CA7" w:rsidR="009777C9" w:rsidRPr="00E35368" w:rsidRDefault="009777C9" w:rsidP="009777C9">
      <w:pPr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 xml:space="preserve">(2) Geometrically Necessary Dislocations (GNDs): </w:t>
      </w:r>
      <w:r w:rsidR="001D561D" w:rsidRPr="00E35368">
        <w:rPr>
          <w:rFonts w:ascii="Times New Roman" w:hAnsi="Times New Roman" w:hint="eastAsia"/>
          <w:sz w:val="22"/>
          <w:szCs w:val="22"/>
        </w:rPr>
        <w:t xml:space="preserve">In </w:t>
      </w:r>
      <w:r w:rsidRPr="00E35368">
        <w:rPr>
          <w:rFonts w:ascii="Times New Roman" w:hAnsi="Times New Roman"/>
          <w:sz w:val="22"/>
          <w:szCs w:val="22"/>
        </w:rPr>
        <w:t>KAM maps of the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two specimens after Vickers indentation</w:t>
      </w:r>
      <w:r w:rsidR="001D561D"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shown in Fig. 1</w:t>
      </w:r>
      <w:r w:rsidR="000A1B5C" w:rsidRPr="00E35368">
        <w:rPr>
          <w:rFonts w:ascii="Times New Roman" w:hAnsi="Times New Roman" w:hint="eastAsia"/>
          <w:sz w:val="22"/>
          <w:szCs w:val="22"/>
        </w:rPr>
        <w:t>5</w:t>
      </w:r>
      <w:r w:rsidRPr="00E35368">
        <w:rPr>
          <w:rFonts w:ascii="Times New Roman" w:hAnsi="Times New Roman"/>
          <w:sz w:val="22"/>
          <w:szCs w:val="22"/>
        </w:rPr>
        <w:t xml:space="preserve">, the 0.47 </w:t>
      </w:r>
      <w:proofErr w:type="spellStart"/>
      <w:r w:rsidR="003B0124" w:rsidRPr="00E35368">
        <w:rPr>
          <w:rFonts w:ascii="Times New Roman" w:eastAsia="Gulliver" w:hAnsi="Times New Roman"/>
          <w:snapToGrid w:val="0"/>
          <w:kern w:val="0"/>
          <w:sz w:val="22"/>
          <w:szCs w:val="22"/>
        </w:rPr>
        <w:t>μm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 specimen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exhibits a higher density of GNDs at its grain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boundaries. GNDs are crucial for accommodating lattice curvature and strain gradients,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especially near interfaces. A higher GND density at grain boundaries directly implies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greater strain incompatibilities between neighboring grains and that dislocation motion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is more severely constrained in these regions. This indicates that plastic deformation</w:t>
      </w:r>
      <w:r w:rsidRPr="00E35368">
        <w:rPr>
          <w:rFonts w:ascii="Times New Roman" w:hAnsi="Times New Roman" w:hint="eastAsia"/>
          <w:sz w:val="22"/>
          <w:szCs w:val="22"/>
        </w:rPr>
        <w:t xml:space="preserve"> </w:t>
      </w:r>
      <w:r w:rsidRPr="00E35368">
        <w:rPr>
          <w:rFonts w:ascii="Times New Roman" w:hAnsi="Times New Roman"/>
          <w:sz w:val="22"/>
          <w:szCs w:val="22"/>
        </w:rPr>
        <w:t>cannot easily proceed locally, making strain/stress relaxation more difficult.</w:t>
      </w:r>
    </w:p>
    <w:p w14:paraId="45E127F8" w14:textId="34CB9368" w:rsidR="00AF2473" w:rsidRPr="00E35368" w:rsidRDefault="00AF2473" w:rsidP="00AF2473">
      <w:pPr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It has been reported that the drastic change in mechanical properties with a change in the grain size is observed below approximately </w:t>
      </w:r>
      <w:bookmarkStart w:id="12" w:name="_Hlk25916241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1.0 </w:t>
      </w:r>
      <w:bookmarkStart w:id="13" w:name="_Hlk25916652"/>
      <w:proofErr w:type="spellStart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bookmarkEnd w:id="12"/>
      <w:bookmarkEnd w:id="13"/>
      <w:proofErr w:type="spellEnd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[</w:t>
      </w:r>
      <w:r w:rsidR="008239A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</w:t>
      </w:r>
      <w:r w:rsidR="000615D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2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–</w:t>
      </w:r>
      <w:r w:rsidR="008239A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</w:t>
      </w:r>
      <w:r w:rsidR="000615D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], where the interaction between dislocations and grain boundaries becomes a key issue for elucidating the underlying mechanism. Many TEM observations have suggested the triple roles of grain boundaries in terms of interactions with dislocations: barriers against dislocation motions, sinks, and emissions for dislocations. In 1972, Hirth published a comprehensive review on “boundaries as sources and sinks for dislocations” [</w:t>
      </w:r>
      <w:r w:rsidR="004631A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5</w:t>
      </w:r>
      <w:r w:rsidR="009D59D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]. Grain boundary dislocations can act as sources for lattice dislocations by 1/3[111]</w:t>
      </w:r>
      <w:proofErr w:type="spellStart"/>
      <w:r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  <w:vertAlign w:val="subscript"/>
        </w:rPr>
        <w:t>gb</w:t>
      </w:r>
      <w:proofErr w:type="spellEnd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= 1/2[110] + 1/6[-1-12]</w:t>
      </w:r>
      <w:proofErr w:type="spellStart"/>
      <w:r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  <w:vertAlign w:val="subscript"/>
        </w:rPr>
        <w:t>gb</w:t>
      </w:r>
      <w:proofErr w:type="spellEnd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where “</w:t>
      </w:r>
      <w:proofErr w:type="spellStart"/>
      <w:r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gb</w:t>
      </w:r>
      <w:proofErr w:type="spellEnd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” refers to the grain boundary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 a body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centered cubic (BCC) alloy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. Many simulations using molecular dynamics (MD) have been developed to elucidate the interaction between grain boundaries and dislocations [</w:t>
      </w:r>
      <w:r w:rsidR="0041683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</w:t>
      </w:r>
      <w:r w:rsidR="00E0120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41683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6</w:t>
      </w:r>
      <w:r w:rsidR="00E0120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7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]. Zhang et al. reported that most grain boundaries contain lattice dislocations with a high density in plastically deformed alloys based on the results of high-resolution TEM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observation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, X-ray line broadening analysis, and MD simulation [</w:t>
      </w:r>
      <w:r w:rsidR="00711D0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6</w:t>
      </w:r>
      <w:r w:rsidR="00E0120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1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]. Hence, it is important to revisit the deformation behavior of ultrafine-grained ferritic steel with a ferrite grain size of around 1.0 </w:t>
      </w:r>
      <w:proofErr w:type="spellStart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, paying attention to the interaction between the dislocations and grain boundaries, and the &lt;</w:t>
      </w:r>
      <w:proofErr w:type="spellStart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intergranular stress. Adachi </w:t>
      </w:r>
      <w:r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lastRenderedPageBreak/>
        <w:t>et al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. [</w:t>
      </w:r>
      <w:r w:rsidR="00824C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42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,</w:t>
      </w:r>
      <w:r w:rsidR="00824C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6</w:t>
      </w:r>
      <w:r w:rsidR="00F92CD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8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] reported that &lt;</w:t>
      </w:r>
      <w:proofErr w:type="spellStart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&gt; intergranular</w:t>
      </w:r>
      <w:r w:rsidR="00043525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043525" w:rsidRPr="00043525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strains were hardly observed by </w:t>
      </w:r>
      <w:r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in situ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ND during the tensile deformation of an IF steel with a grain size of 0.32 </w:t>
      </w:r>
      <w:proofErr w:type="spellStart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prepared by high-pressure torsion.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ccording to a report by Cheng </w:t>
      </w:r>
      <w:r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et al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. [</w:t>
      </w:r>
      <w:r w:rsidR="00824CA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43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], no detectable &lt;</w:t>
      </w:r>
      <w:proofErr w:type="spellStart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hkl</w:t>
      </w:r>
      <w:proofErr w:type="spellEnd"/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&gt; intergranular </w:t>
      </w:r>
      <w:r w:rsidR="00043525" w:rsidRPr="00043525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lattice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strains were found by </w:t>
      </w:r>
      <w:r w:rsidRPr="00E35368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in situ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ND during the tensile deformation of nanocrystalline copper suggesting that the plastic deformation mechanism changes with a decrease in the grain size down to several tens of nanometers. Thus, the grain size dependence of the intergranular stress in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 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plastically deformed alloy is </w:t>
      </w: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now open for discussion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.</w:t>
      </w:r>
    </w:p>
    <w:p w14:paraId="59BEB2E3" w14:textId="0F6DE25D" w:rsidR="004A40A3" w:rsidRPr="00FE51D0" w:rsidRDefault="004A40A3" w:rsidP="00024CF7">
      <w:pPr>
        <w:tabs>
          <w:tab w:val="left" w:pos="598"/>
        </w:tabs>
        <w:adjustRightInd w:val="0"/>
        <w:snapToGrid w:val="0"/>
        <w:spacing w:line="360" w:lineRule="auto"/>
        <w:rPr>
          <w:rFonts w:ascii="Times New Roman" w:hAnsi="Times New Roman"/>
          <w:b/>
          <w:bCs/>
          <w:snapToGrid w:val="0"/>
          <w:color w:val="EE0000"/>
          <w:kern w:val="0"/>
          <w:sz w:val="22"/>
          <w:szCs w:val="22"/>
        </w:rPr>
      </w:pPr>
    </w:p>
    <w:p w14:paraId="4466F7D3" w14:textId="264B4E82" w:rsidR="00284914" w:rsidRPr="00126A33" w:rsidRDefault="00284914" w:rsidP="00024CF7">
      <w:pPr>
        <w:tabs>
          <w:tab w:val="left" w:pos="598"/>
        </w:tabs>
        <w:adjustRightInd w:val="0"/>
        <w:snapToGrid w:val="0"/>
        <w:spacing w:line="360" w:lineRule="auto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  <w:r w:rsidRPr="00126A33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4. Conclusions</w:t>
      </w:r>
    </w:p>
    <w:p w14:paraId="3D3E222F" w14:textId="3FB00C32" w:rsidR="00284914" w:rsidRPr="00126A33" w:rsidRDefault="002E7CF2" w:rsidP="0010354C">
      <w:pPr>
        <w:tabs>
          <w:tab w:val="left" w:pos="426"/>
        </w:tabs>
        <w:adjustRightInd w:val="0"/>
        <w:snapToGrid w:val="0"/>
        <w:spacing w:line="360" w:lineRule="auto"/>
        <w:ind w:firstLineChars="100" w:firstLine="220"/>
        <w:rPr>
          <w:rFonts w:ascii="Times New Roman" w:hAnsi="Times New Roman"/>
          <w:snapToGrid w:val="0"/>
          <w:kern w:val="0"/>
          <w:sz w:val="22"/>
          <w:szCs w:val="22"/>
        </w:rPr>
      </w:pPr>
      <w:r>
        <w:rPr>
          <w:rFonts w:ascii="Times New Roman" w:hAnsi="Times New Roman"/>
          <w:snapToGrid w:val="0"/>
          <w:kern w:val="0"/>
          <w:sz w:val="22"/>
          <w:szCs w:val="22"/>
        </w:rPr>
        <w:t>The u</w:t>
      </w:r>
      <w:r w:rsidR="00033A36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niaxial</w:t>
      </w:r>
      <w:r w:rsidR="00284914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deformation behavior of low</w:t>
      </w:r>
      <w:r w:rsidR="00CA4D70">
        <w:rPr>
          <w:rFonts w:ascii="Times New Roman" w:hAnsi="Times New Roman"/>
          <w:snapToGrid w:val="0"/>
          <w:kern w:val="0"/>
          <w:sz w:val="22"/>
          <w:szCs w:val="22"/>
        </w:rPr>
        <w:t>-</w:t>
      </w:r>
      <w:r w:rsidR="00284914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carbon steel with </w:t>
      </w:r>
      <w:r w:rsidR="005358B6">
        <w:rPr>
          <w:rFonts w:ascii="Times New Roman" w:hAnsi="Times New Roman"/>
          <w:snapToGrid w:val="0"/>
          <w:kern w:val="0"/>
          <w:sz w:val="22"/>
          <w:szCs w:val="22"/>
        </w:rPr>
        <w:t xml:space="preserve">a </w:t>
      </w:r>
      <w:r w:rsidR="00284914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grain size </w:t>
      </w:r>
      <w:r w:rsidR="005358B6">
        <w:rPr>
          <w:rFonts w:ascii="Times New Roman" w:hAnsi="Times New Roman"/>
          <w:snapToGrid w:val="0"/>
          <w:kern w:val="0"/>
          <w:sz w:val="22"/>
          <w:szCs w:val="22"/>
        </w:rPr>
        <w:t xml:space="preserve">of </w:t>
      </w:r>
      <w:r w:rsidR="002B1AEE">
        <w:rPr>
          <w:rFonts w:ascii="Times New Roman" w:hAnsi="Times New Roman" w:hint="eastAsia"/>
          <w:snapToGrid w:val="0"/>
          <w:kern w:val="0"/>
          <w:sz w:val="22"/>
          <w:szCs w:val="22"/>
        </w:rPr>
        <w:t>appr</w:t>
      </w:r>
      <w:r w:rsidR="00191619">
        <w:rPr>
          <w:rFonts w:ascii="Times New Roman" w:hAnsi="Times New Roman" w:hint="eastAsia"/>
          <w:snapToGrid w:val="0"/>
          <w:kern w:val="0"/>
          <w:sz w:val="22"/>
          <w:szCs w:val="22"/>
        </w:rPr>
        <w:t>o</w:t>
      </w:r>
      <w:r w:rsidR="002B1AEE">
        <w:rPr>
          <w:rFonts w:ascii="Times New Roman" w:hAnsi="Times New Roman" w:hint="eastAsia"/>
          <w:snapToGrid w:val="0"/>
          <w:kern w:val="0"/>
          <w:sz w:val="22"/>
          <w:szCs w:val="22"/>
        </w:rPr>
        <w:t>ximately</w:t>
      </w:r>
      <w:r w:rsidR="00284914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1</w:t>
      </w:r>
      <w:r w:rsidR="005A24A9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proofErr w:type="spellStart"/>
      <w:r w:rsidR="00E0132E" w:rsidRPr="00126A33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284914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w</w:t>
      </w:r>
      <w:r w:rsidR="006C640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as</w:t>
      </w:r>
      <w:r w:rsidR="00284914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D102DF">
        <w:rPr>
          <w:rFonts w:ascii="Times New Roman" w:hAnsi="Times New Roman" w:hint="eastAsia"/>
          <w:snapToGrid w:val="0"/>
          <w:kern w:val="0"/>
          <w:sz w:val="22"/>
          <w:szCs w:val="22"/>
        </w:rPr>
        <w:t>investigated</w:t>
      </w:r>
      <w:r w:rsidR="00284914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using </w:t>
      </w:r>
      <w:r w:rsidR="00284914" w:rsidRPr="00126A33">
        <w:rPr>
          <w:rFonts w:ascii="Times New Roman" w:hAnsi="Times New Roman"/>
          <w:i/>
          <w:iCs/>
          <w:snapToGrid w:val="0"/>
          <w:kern w:val="0"/>
          <w:sz w:val="22"/>
          <w:szCs w:val="22"/>
        </w:rPr>
        <w:t>in situ</w:t>
      </w:r>
      <w:r w:rsidR="00284914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2B41F9" w:rsidRPr="00126A33">
        <w:rPr>
          <w:rFonts w:ascii="Times New Roman" w:hAnsi="Times New Roman"/>
          <w:snapToGrid w:val="0"/>
          <w:kern w:val="0"/>
          <w:sz w:val="22"/>
          <w:szCs w:val="22"/>
        </w:rPr>
        <w:t>neutron diffraction</w:t>
      </w:r>
      <w:r w:rsidR="00E0132E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8F70F4" w:rsidRPr="00126A33">
        <w:rPr>
          <w:rFonts w:ascii="Times New Roman" w:hAnsi="Times New Roman"/>
          <w:snapToGrid w:val="0"/>
          <w:kern w:val="0"/>
          <w:sz w:val="22"/>
          <w:szCs w:val="22"/>
        </w:rPr>
        <w:t>(ND)</w:t>
      </w:r>
      <w:r w:rsidR="004E326A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3D3B4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during </w:t>
      </w:r>
      <w:r w:rsidR="00125E5B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both </w:t>
      </w:r>
      <w:r w:rsidR="00E95A70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tensile </w:t>
      </w:r>
      <w:r w:rsidR="00125E5B">
        <w:rPr>
          <w:rFonts w:ascii="Times New Roman" w:hAnsi="Times New Roman" w:hint="eastAsia"/>
          <w:snapToGrid w:val="0"/>
          <w:kern w:val="0"/>
          <w:sz w:val="22"/>
          <w:szCs w:val="22"/>
        </w:rPr>
        <w:t>and</w:t>
      </w:r>
      <w:r w:rsidR="00E95A70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compressive </w:t>
      </w:r>
      <w:r w:rsidR="00125E5B">
        <w:rPr>
          <w:rFonts w:ascii="Times New Roman" w:hAnsi="Times New Roman" w:hint="eastAsia"/>
          <w:snapToGrid w:val="0"/>
          <w:kern w:val="0"/>
          <w:sz w:val="22"/>
          <w:szCs w:val="22"/>
        </w:rPr>
        <w:t>loading</w:t>
      </w:r>
      <w:r w:rsidR="00F437B0">
        <w:rPr>
          <w:rFonts w:ascii="Times New Roman" w:hAnsi="Times New Roman" w:hint="eastAsia"/>
          <w:snapToGrid w:val="0"/>
          <w:kern w:val="0"/>
          <w:sz w:val="22"/>
          <w:szCs w:val="22"/>
        </w:rPr>
        <w:t>. The study focused o</w:t>
      </w:r>
      <w:r w:rsidR="00E0132E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n the </w:t>
      </w:r>
      <w:r w:rsidR="00121C55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evolution of </w:t>
      </w:r>
      <w:r w:rsidR="00E95A70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E95A70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E95A70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&gt;</w:t>
      </w:r>
      <w:r w:rsidR="00E02B2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0132E" w:rsidRPr="00126A33">
        <w:rPr>
          <w:rFonts w:ascii="Times New Roman" w:hAnsi="Times New Roman"/>
          <w:snapToGrid w:val="0"/>
          <w:kern w:val="0"/>
          <w:sz w:val="22"/>
          <w:szCs w:val="22"/>
        </w:rPr>
        <w:t>intergranular</w:t>
      </w:r>
      <w:r w:rsidR="00E0132E" w:rsidRPr="0024615A">
        <w:rPr>
          <w:rFonts w:ascii="Times New Roman" w:hAnsi="Times New Roman"/>
          <w:snapToGrid w:val="0"/>
          <w:color w:val="EE0000"/>
          <w:kern w:val="0"/>
          <w:sz w:val="22"/>
          <w:szCs w:val="22"/>
        </w:rPr>
        <w:t xml:space="preserve"> </w:t>
      </w:r>
      <w:r w:rsidR="0024615A" w:rsidRPr="0024615A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24615A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E0132E" w:rsidRPr="00126A33">
        <w:rPr>
          <w:rFonts w:ascii="Times New Roman" w:hAnsi="Times New Roman"/>
          <w:snapToGrid w:val="0"/>
          <w:kern w:val="0"/>
          <w:sz w:val="22"/>
          <w:szCs w:val="22"/>
        </w:rPr>
        <w:t>str</w:t>
      </w:r>
      <w:r w:rsidR="00467852" w:rsidRPr="00126A33">
        <w:rPr>
          <w:rFonts w:ascii="Times New Roman" w:hAnsi="Times New Roman"/>
          <w:snapToGrid w:val="0"/>
          <w:kern w:val="0"/>
          <w:sz w:val="22"/>
          <w:szCs w:val="22"/>
        </w:rPr>
        <w:t>ain (stress)</w:t>
      </w:r>
      <w:r w:rsidR="00E0132E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467852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0B7C06">
        <w:rPr>
          <w:rFonts w:ascii="Times New Roman" w:hAnsi="Times New Roman" w:hint="eastAsia"/>
          <w:snapToGrid w:val="0"/>
          <w:kern w:val="0"/>
          <w:sz w:val="22"/>
          <w:szCs w:val="22"/>
        </w:rPr>
        <w:t>main fi</w:t>
      </w:r>
      <w:r w:rsidR="00E50FA6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ndings </w:t>
      </w:r>
      <w:r w:rsidR="00F05E11">
        <w:rPr>
          <w:rFonts w:ascii="Times New Roman" w:hAnsi="Times New Roman"/>
          <w:snapToGrid w:val="0"/>
          <w:kern w:val="0"/>
          <w:sz w:val="22"/>
          <w:szCs w:val="22"/>
        </w:rPr>
        <w:t xml:space="preserve">are </w:t>
      </w:r>
      <w:r w:rsidR="00467852" w:rsidRPr="00126A33">
        <w:rPr>
          <w:rFonts w:ascii="Times New Roman" w:hAnsi="Times New Roman"/>
          <w:snapToGrid w:val="0"/>
          <w:kern w:val="0"/>
          <w:sz w:val="22"/>
          <w:szCs w:val="22"/>
        </w:rPr>
        <w:t>summarized as follows.</w:t>
      </w:r>
    </w:p>
    <w:p w14:paraId="37277410" w14:textId="30FBE6A5" w:rsidR="00467852" w:rsidRPr="00E35368" w:rsidRDefault="00467852" w:rsidP="00024CF7">
      <w:pPr>
        <w:tabs>
          <w:tab w:val="left" w:pos="598"/>
        </w:tabs>
        <w:adjustRightInd w:val="0"/>
        <w:snapToGrid w:val="0"/>
        <w:spacing w:line="360" w:lineRule="auto"/>
        <w:ind w:left="330" w:hangingChars="150" w:hanging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(1) </w:t>
      </w:r>
      <w:r w:rsidR="00875824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evolution of </w:t>
      </w:r>
      <w:r w:rsidR="005D244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&lt;</w:t>
      </w:r>
      <w:proofErr w:type="spellStart"/>
      <w:r w:rsidR="005D244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hkl</w:t>
      </w:r>
      <w:proofErr w:type="spellEnd"/>
      <w:r w:rsidR="005D244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&gt; </w:t>
      </w:r>
      <w:r w:rsidR="00797AE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i</w:t>
      </w:r>
      <w:r w:rsidR="00686E0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ntergranular </w:t>
      </w:r>
      <w:r w:rsidR="0024615A">
        <w:rPr>
          <w:rFonts w:ascii="Times New Roman" w:hAnsi="Times New Roman" w:hint="eastAsia"/>
          <w:snapToGrid w:val="0"/>
          <w:kern w:val="0"/>
          <w:sz w:val="22"/>
          <w:szCs w:val="22"/>
        </w:rPr>
        <w:t>lattice</w:t>
      </w:r>
      <w:r w:rsidR="0024615A" w:rsidRPr="0024615A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 xml:space="preserve"> </w:t>
      </w:r>
      <w:r w:rsidR="00686E08" w:rsidRPr="0024615A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strains</w:t>
      </w:r>
      <w:r w:rsidR="00686E0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D11883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during </w:t>
      </w:r>
      <w:r w:rsidR="00FE6D29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plastic deformation </w:t>
      </w:r>
      <w:r w:rsidR="005358B6">
        <w:rPr>
          <w:rFonts w:ascii="Times New Roman" w:hAnsi="Times New Roman"/>
          <w:snapToGrid w:val="0"/>
          <w:kern w:val="0"/>
          <w:sz w:val="22"/>
          <w:szCs w:val="22"/>
        </w:rPr>
        <w:t>was</w:t>
      </w:r>
      <w:r w:rsidR="00D11883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confirmed </w:t>
      </w:r>
      <w:r w:rsidR="00FE6D29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in </w:t>
      </w:r>
      <w:r w:rsidR="007C0751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specimens </w:t>
      </w:r>
      <w:r w:rsidR="0044634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with grain sizes of </w:t>
      </w:r>
      <w:r w:rsidR="00FE6D2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0.47 </w:t>
      </w:r>
      <w:proofErr w:type="spellStart"/>
      <w:r w:rsidR="00446340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44634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FE6D2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and 1.5 </w:t>
      </w:r>
      <w:bookmarkStart w:id="14" w:name="_Hlk198027532"/>
      <w:proofErr w:type="spellStart"/>
      <w:r w:rsidR="00FE6D29" w:rsidRPr="00E35368">
        <w:rPr>
          <w:rFonts w:ascii="Times New Roman" w:hAnsi="Times New Roman"/>
          <w:snapToGrid w:val="0"/>
          <w:kern w:val="0"/>
          <w:sz w:val="22"/>
          <w:szCs w:val="22"/>
        </w:rPr>
        <w:t>μm</w:t>
      </w:r>
      <w:proofErr w:type="spellEnd"/>
      <w:r w:rsidR="00FE6D29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bookmarkEnd w:id="14"/>
      <w:r w:rsidR="0044634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under both </w:t>
      </w:r>
      <w:r w:rsidR="00EC7C0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tension </w:t>
      </w:r>
      <w:r w:rsidR="0044634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and</w:t>
      </w:r>
      <w:r w:rsidR="00D1188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compression</w:t>
      </w:r>
      <w:r w:rsidR="002149E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44634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loading </w:t>
      </w:r>
      <w:r w:rsidR="00831FDA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conditions using ND.</w:t>
      </w:r>
      <w:r w:rsidR="00147678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</w:p>
    <w:p w14:paraId="14781154" w14:textId="22172B0E" w:rsidR="00126A33" w:rsidRPr="00E35368" w:rsidRDefault="00467852" w:rsidP="00024CF7">
      <w:pPr>
        <w:tabs>
          <w:tab w:val="left" w:pos="598"/>
        </w:tabs>
        <w:adjustRightInd w:val="0"/>
        <w:snapToGrid w:val="0"/>
        <w:spacing w:line="360" w:lineRule="auto"/>
        <w:ind w:left="330" w:hangingChars="150" w:hanging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(</w:t>
      </w:r>
      <w:r w:rsidR="00D1188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2</w:t>
      </w:r>
      <w:r w:rsidRPr="00E35368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8F70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The </w:t>
      </w:r>
      <w:r w:rsidR="00882DBD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absolute </w:t>
      </w:r>
      <w:r w:rsidR="008F70F4" w:rsidRPr="00E35368">
        <w:rPr>
          <w:rFonts w:ascii="Times New Roman" w:hAnsi="Times New Roman"/>
          <w:snapToGrid w:val="0"/>
          <w:kern w:val="0"/>
          <w:sz w:val="22"/>
          <w:szCs w:val="22"/>
        </w:rPr>
        <w:t>magnitude of the residual &lt;110&gt; intergranular</w:t>
      </w:r>
      <w:r w:rsidR="008F70F4" w:rsidRPr="0024615A">
        <w:rPr>
          <w:rFonts w:ascii="Times New Roman" w:hAnsi="Times New Roman"/>
          <w:snapToGrid w:val="0"/>
          <w:color w:val="EE0000"/>
          <w:kern w:val="0"/>
          <w:sz w:val="22"/>
          <w:szCs w:val="22"/>
        </w:rPr>
        <w:t xml:space="preserve"> </w:t>
      </w:r>
      <w:r w:rsidR="0024615A" w:rsidRPr="0024615A">
        <w:rPr>
          <w:rFonts w:ascii="Times New Roman" w:hAnsi="Times New Roman" w:hint="eastAsia"/>
          <w:snapToGrid w:val="0"/>
          <w:color w:val="EE0000"/>
          <w:kern w:val="0"/>
          <w:sz w:val="22"/>
          <w:szCs w:val="22"/>
        </w:rPr>
        <w:t>lattice</w:t>
      </w:r>
      <w:r w:rsidR="0024615A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8F70F4" w:rsidRPr="00E35368">
        <w:rPr>
          <w:rFonts w:ascii="Times New Roman" w:hAnsi="Times New Roman"/>
          <w:snapToGrid w:val="0"/>
          <w:kern w:val="0"/>
          <w:sz w:val="22"/>
          <w:szCs w:val="22"/>
        </w:rPr>
        <w:t>strain after 4% tensi</w:t>
      </w:r>
      <w:r w:rsidR="00B33FD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le strain </w:t>
      </w:r>
      <w:r w:rsidR="00F16D9A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in ultrafine-grained specimens </w:t>
      </w:r>
      <w:r w:rsidR="005358B6" w:rsidRPr="00E35368">
        <w:rPr>
          <w:rFonts w:ascii="Times New Roman" w:hAnsi="Times New Roman"/>
          <w:snapToGrid w:val="0"/>
          <w:kern w:val="0"/>
          <w:sz w:val="22"/>
          <w:szCs w:val="22"/>
        </w:rPr>
        <w:t>was</w:t>
      </w:r>
      <w:r w:rsidR="008F70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270C0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greater</w:t>
      </w:r>
      <w:r w:rsidR="00FD00F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 than </w:t>
      </w:r>
      <w:r w:rsidR="00F919FE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in</w:t>
      </w:r>
      <w:r w:rsidR="009A160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FD00F2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coarse-grained </w:t>
      </w:r>
      <w:r w:rsidR="009A1606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counterparts</w:t>
      </w:r>
      <w:r w:rsidR="008F70F4" w:rsidRPr="00E35368">
        <w:rPr>
          <w:rFonts w:ascii="Times New Roman" w:hAnsi="Times New Roman"/>
          <w:snapToGrid w:val="0"/>
          <w:kern w:val="0"/>
          <w:sz w:val="22"/>
          <w:szCs w:val="22"/>
        </w:rPr>
        <w:t xml:space="preserve">, </w:t>
      </w:r>
      <w:r w:rsidR="001C045C" w:rsidRPr="00E35368">
        <w:t>suggesting that plastic relaxation near grain boundaries becomes increasingly constrained as grain size decreases.</w:t>
      </w:r>
    </w:p>
    <w:p w14:paraId="19CD99CB" w14:textId="7CAB3812" w:rsidR="009A1606" w:rsidRPr="00E35368" w:rsidRDefault="001C045C" w:rsidP="00024CF7">
      <w:pPr>
        <w:tabs>
          <w:tab w:val="left" w:pos="598"/>
        </w:tabs>
        <w:adjustRightInd w:val="0"/>
        <w:snapToGrid w:val="0"/>
        <w:spacing w:line="360" w:lineRule="auto"/>
        <w:ind w:left="330" w:hangingChars="150" w:hanging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(3) </w:t>
      </w:r>
      <w:r w:rsidR="00A069C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Transmission electron microscopy observations</w:t>
      </w:r>
      <w:r w:rsidR="00374D1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3C49D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showed </w:t>
      </w:r>
      <w:r w:rsidR="00A069C7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the influence of grain size on dislocation structure</w:t>
      </w:r>
      <w:r w:rsidR="0010791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00193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developed by plastic deformation</w:t>
      </w:r>
      <w:r w:rsidR="002A0530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  <w:r w:rsidR="003C49D3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F5603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The</w:t>
      </w:r>
      <w:r w:rsidR="008847F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interaction between dislocations and grain </w:t>
      </w:r>
      <w:r w:rsidR="00FE51D0" w:rsidRPr="00E35368">
        <w:rPr>
          <w:rFonts w:ascii="Times New Roman" w:hAnsi="Times New Roman"/>
          <w:snapToGrid w:val="0"/>
          <w:kern w:val="0"/>
          <w:sz w:val="22"/>
          <w:szCs w:val="22"/>
        </w:rPr>
        <w:t>boundaries</w:t>
      </w:r>
      <w:r w:rsidR="008847F4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including </w:t>
      </w:r>
      <w:r w:rsidR="00B776D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dislocation-absorption into grain boundaries must be related with the</w:t>
      </w:r>
      <w:r w:rsidR="00F5603B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underlying mechanism</w:t>
      </w:r>
      <w:r w:rsidR="00DA2ED5" w:rsidRPr="00E35368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</w:p>
    <w:p w14:paraId="1E9185A6" w14:textId="77777777" w:rsidR="00C10485" w:rsidRPr="001C09F1" w:rsidRDefault="00C10485" w:rsidP="00024CF7">
      <w:pPr>
        <w:tabs>
          <w:tab w:val="left" w:pos="598"/>
        </w:tabs>
        <w:adjustRightInd w:val="0"/>
        <w:snapToGrid w:val="0"/>
        <w:spacing w:line="360" w:lineRule="auto"/>
        <w:ind w:left="330" w:hangingChars="150" w:hanging="330"/>
        <w:rPr>
          <w:rFonts w:ascii="Times New Roman" w:hAnsi="Times New Roman"/>
          <w:snapToGrid w:val="0"/>
          <w:kern w:val="0"/>
          <w:sz w:val="22"/>
          <w:szCs w:val="22"/>
        </w:rPr>
      </w:pPr>
    </w:p>
    <w:p w14:paraId="0CF13AA5" w14:textId="77777777" w:rsidR="00CF566A" w:rsidRPr="00CF566A" w:rsidRDefault="00CF566A" w:rsidP="00CF566A">
      <w:pPr>
        <w:tabs>
          <w:tab w:val="left" w:pos="598"/>
        </w:tabs>
        <w:adjustRightInd w:val="0"/>
        <w:snapToGrid w:val="0"/>
        <w:spacing w:line="360" w:lineRule="auto"/>
        <w:ind w:left="331" w:hangingChars="150" w:hanging="331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  <w:proofErr w:type="spellStart"/>
      <w:r w:rsidRPr="00CF566A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CRediT</w:t>
      </w:r>
      <w:proofErr w:type="spellEnd"/>
      <w:r w:rsidRPr="00CF566A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 authorship contribution statement</w:t>
      </w:r>
    </w:p>
    <w:p w14:paraId="392F8BD1" w14:textId="74FC6AB4" w:rsidR="00D60D50" w:rsidRPr="000A7FEE" w:rsidRDefault="00E74710" w:rsidP="005B7EAD">
      <w:pPr>
        <w:tabs>
          <w:tab w:val="left" w:pos="598"/>
        </w:tabs>
        <w:adjustRightInd w:val="0"/>
        <w:snapToGrid w:val="0"/>
        <w:spacing w:line="360" w:lineRule="auto"/>
        <w:ind w:leftChars="67" w:left="141" w:firstLineChars="64" w:firstLine="141"/>
        <w:rPr>
          <w:rFonts w:ascii="Times New Roman" w:hAnsi="Times New Roman"/>
          <w:snapToGrid w:val="0"/>
          <w:kern w:val="0"/>
          <w:sz w:val="22"/>
          <w:szCs w:val="22"/>
        </w:rPr>
      </w:pPr>
      <w:proofErr w:type="spellStart"/>
      <w:r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Yo</w:t>
      </w:r>
      <w:proofErr w:type="spellEnd"/>
      <w:r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Tomota</w:t>
      </w:r>
      <w:proofErr w:type="spellEnd"/>
      <w:r w:rsidR="00CF566A" w:rsidRPr="00CF566A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: </w:t>
      </w:r>
      <w:r w:rsidR="00CF566A" w:rsidRPr="00CF566A">
        <w:rPr>
          <w:rFonts w:ascii="Times New Roman" w:hAnsi="Times New Roman"/>
          <w:snapToGrid w:val="0"/>
          <w:kern w:val="0"/>
          <w:sz w:val="22"/>
          <w:szCs w:val="22"/>
        </w:rPr>
        <w:t>Writing – original</w:t>
      </w:r>
      <w:r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F566A" w:rsidRPr="00CF566A">
        <w:rPr>
          <w:rFonts w:ascii="Times New Roman" w:hAnsi="Times New Roman"/>
          <w:snapToGrid w:val="0"/>
          <w:kern w:val="0"/>
          <w:sz w:val="22"/>
          <w:szCs w:val="22"/>
        </w:rPr>
        <w:t xml:space="preserve">draft, Methodology, Investigation, Formal analysis, </w:t>
      </w:r>
      <w:bookmarkStart w:id="15" w:name="_Hlk195871921"/>
      <w:r w:rsidR="00CF566A" w:rsidRPr="00CF566A">
        <w:rPr>
          <w:rFonts w:ascii="Times New Roman" w:hAnsi="Times New Roman"/>
          <w:snapToGrid w:val="0"/>
          <w:kern w:val="0"/>
          <w:sz w:val="22"/>
          <w:szCs w:val="22"/>
        </w:rPr>
        <w:t>Conceptua</w:t>
      </w:r>
      <w:r w:rsidR="00CF566A" w:rsidRPr="000A7FEE">
        <w:rPr>
          <w:rFonts w:ascii="Times New Roman" w:hAnsi="Times New Roman"/>
          <w:snapToGrid w:val="0"/>
          <w:kern w:val="0"/>
          <w:sz w:val="22"/>
          <w:szCs w:val="22"/>
        </w:rPr>
        <w:t>lization.</w:t>
      </w:r>
      <w:r w:rsidR="005B7EAD" w:rsidRPr="000A7FEE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bookmarkEnd w:id="15"/>
      <w:r w:rsidR="00AA1E17" w:rsidRPr="000A7FEE">
        <w:rPr>
          <w:rFonts w:ascii="Times New Roman" w:eastAsia="ＭＳ ゴシック" w:hAnsi="Times New Roman" w:hint="eastAsia"/>
          <w:b/>
          <w:bCs/>
          <w:sz w:val="22"/>
          <w:szCs w:val="22"/>
        </w:rPr>
        <w:t>Hongxing Li</w:t>
      </w:r>
      <w:r w:rsidR="00AA1E17" w:rsidRPr="000A7FEE">
        <w:rPr>
          <w:rFonts w:ascii="Times New Roman" w:eastAsia="ＭＳ ゴシック" w:hAnsi="Times New Roman"/>
          <w:sz w:val="22"/>
          <w:szCs w:val="22"/>
          <w:vertAlign w:val="superscript"/>
        </w:rPr>
        <w:t xml:space="preserve"> </w:t>
      </w:r>
      <w:r w:rsidR="000A7FEE" w:rsidRPr="000A7FEE">
        <w:rPr>
          <w:rFonts w:ascii="Times New Roman" w:eastAsia="ＭＳ ゴシック" w:hAnsi="Times New Roman" w:hint="eastAsia"/>
          <w:sz w:val="22"/>
          <w:szCs w:val="22"/>
          <w:vertAlign w:val="superscript"/>
        </w:rPr>
        <w:t xml:space="preserve">: </w:t>
      </w:r>
      <w:r w:rsidR="00321EF6" w:rsidRPr="00CF566A">
        <w:rPr>
          <w:rFonts w:ascii="Times New Roman" w:hAnsi="Times New Roman"/>
          <w:snapToGrid w:val="0"/>
          <w:kern w:val="0"/>
          <w:sz w:val="22"/>
          <w:szCs w:val="22"/>
        </w:rPr>
        <w:t>Methodology, Investigation,</w:t>
      </w:r>
      <w:r w:rsidR="000A7FEE" w:rsidRPr="000A7FEE">
        <w:rPr>
          <w:rFonts w:ascii="Times New Roman" w:eastAsia="ＭＳ ゴシック" w:hAnsi="Times New Roman" w:hint="eastAsia"/>
          <w:sz w:val="22"/>
          <w:szCs w:val="22"/>
          <w:vertAlign w:val="superscript"/>
        </w:rPr>
        <w:t xml:space="preserve"> </w:t>
      </w:r>
      <w:r w:rsidR="00321EF6" w:rsidRPr="00CF566A">
        <w:rPr>
          <w:rFonts w:ascii="Times New Roman" w:hAnsi="Times New Roman"/>
          <w:snapToGrid w:val="0"/>
          <w:kern w:val="0"/>
          <w:sz w:val="22"/>
          <w:szCs w:val="22"/>
        </w:rPr>
        <w:t>Conceptua</w:t>
      </w:r>
      <w:r w:rsidR="00321EF6" w:rsidRPr="000A7FEE">
        <w:rPr>
          <w:rFonts w:ascii="Times New Roman" w:hAnsi="Times New Roman"/>
          <w:snapToGrid w:val="0"/>
          <w:kern w:val="0"/>
          <w:sz w:val="22"/>
          <w:szCs w:val="22"/>
        </w:rPr>
        <w:t>lization.</w:t>
      </w:r>
      <w:r w:rsidR="00321EF6" w:rsidRPr="000A7FEE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926959" w:rsidRPr="000A7FEE">
        <w:rPr>
          <w:rFonts w:ascii="Times New Roman" w:hAnsi="Times New Roman"/>
          <w:snapToGrid w:val="0"/>
          <w:kern w:val="0"/>
          <w:sz w:val="22"/>
          <w:szCs w:val="22"/>
        </w:rPr>
        <w:t>Writing – review &amp; editing</w:t>
      </w:r>
      <w:r w:rsidR="000A7FEE" w:rsidRPr="000A7FEE">
        <w:rPr>
          <w:rFonts w:ascii="Times New Roman" w:eastAsia="ＭＳ ゴシック" w:hAnsi="Times New Roman" w:hint="eastAsia"/>
          <w:sz w:val="22"/>
          <w:szCs w:val="22"/>
          <w:vertAlign w:val="superscript"/>
        </w:rPr>
        <w:t xml:space="preserve"> </w:t>
      </w:r>
      <w:r w:rsidR="00D60D50" w:rsidRPr="000A7FEE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Noriyuki Tsuchida</w:t>
      </w:r>
      <w:r w:rsidR="00CF566A" w:rsidRPr="000A7FEE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: </w:t>
      </w:r>
      <w:r w:rsidR="00D60D50" w:rsidRPr="000A7FEE">
        <w:rPr>
          <w:rFonts w:ascii="Times New Roman" w:hAnsi="Times New Roman"/>
          <w:snapToGrid w:val="0"/>
          <w:kern w:val="0"/>
          <w:sz w:val="22"/>
          <w:szCs w:val="22"/>
        </w:rPr>
        <w:t>Writing – review &amp; editing,</w:t>
      </w:r>
      <w:r w:rsidR="00CF566A" w:rsidRPr="000A7FEE">
        <w:rPr>
          <w:rFonts w:ascii="Times New Roman" w:hAnsi="Times New Roman"/>
          <w:snapToGrid w:val="0"/>
          <w:kern w:val="0"/>
          <w:sz w:val="22"/>
          <w:szCs w:val="22"/>
        </w:rPr>
        <w:t xml:space="preserve"> Methodology,</w:t>
      </w:r>
      <w:r w:rsidR="00D60D50" w:rsidRPr="000A7FEE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Sample preparation.</w:t>
      </w:r>
      <w:r w:rsidR="005B7EAD" w:rsidRPr="000A7FEE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F566A" w:rsidRPr="000A7FEE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Wu Gong: </w:t>
      </w:r>
      <w:r w:rsidR="00CF566A" w:rsidRPr="000A7FEE">
        <w:rPr>
          <w:rFonts w:ascii="Times New Roman" w:hAnsi="Times New Roman"/>
          <w:snapToGrid w:val="0"/>
          <w:kern w:val="0"/>
          <w:sz w:val="22"/>
          <w:szCs w:val="22"/>
        </w:rPr>
        <w:t>Writing –</w:t>
      </w:r>
      <w:r w:rsidR="00D60D50" w:rsidRPr="000A7FEE">
        <w:rPr>
          <w:rFonts w:ascii="Times New Roman" w:hAnsi="Times New Roman"/>
          <w:snapToGrid w:val="0"/>
          <w:kern w:val="0"/>
          <w:sz w:val="22"/>
          <w:szCs w:val="22"/>
        </w:rPr>
        <w:t xml:space="preserve"> Writing – review &amp; editing,</w:t>
      </w:r>
      <w:r w:rsidR="00CF566A" w:rsidRPr="000A7FEE">
        <w:rPr>
          <w:rFonts w:ascii="Times New Roman" w:hAnsi="Times New Roman"/>
          <w:snapToGrid w:val="0"/>
          <w:kern w:val="0"/>
          <w:sz w:val="22"/>
          <w:szCs w:val="22"/>
        </w:rPr>
        <w:t xml:space="preserve"> Methodology.</w:t>
      </w:r>
      <w:r w:rsidR="005B7EAD" w:rsidRPr="000A7FEE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="00CF566A" w:rsidRPr="000A7FEE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 xml:space="preserve">Stefanus Harjo: </w:t>
      </w:r>
      <w:r w:rsidR="00D60D50" w:rsidRPr="000A7FEE">
        <w:rPr>
          <w:rFonts w:ascii="Times New Roman" w:hAnsi="Times New Roman"/>
          <w:snapToGrid w:val="0"/>
          <w:kern w:val="0"/>
          <w:sz w:val="22"/>
          <w:szCs w:val="22"/>
        </w:rPr>
        <w:t>Writing – review &amp; editing,</w:t>
      </w:r>
      <w:r w:rsidR="00CF566A" w:rsidRPr="000A7FEE">
        <w:rPr>
          <w:rFonts w:ascii="Times New Roman" w:hAnsi="Times New Roman"/>
          <w:snapToGrid w:val="0"/>
          <w:kern w:val="0"/>
          <w:sz w:val="22"/>
          <w:szCs w:val="22"/>
        </w:rPr>
        <w:t xml:space="preserve"> Methodology</w:t>
      </w:r>
      <w:r w:rsidR="00F5123B" w:rsidRPr="000A7FEE">
        <w:rPr>
          <w:rFonts w:ascii="Times New Roman" w:hAnsi="Times New Roman" w:hint="eastAsia"/>
          <w:snapToGrid w:val="0"/>
          <w:kern w:val="0"/>
          <w:sz w:val="22"/>
          <w:szCs w:val="22"/>
        </w:rPr>
        <w:t>, Investigation.</w:t>
      </w:r>
      <w:r w:rsidR="000A7FEE" w:rsidRPr="000A7FEE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proofErr w:type="spellStart"/>
      <w:r w:rsidR="000A7FEE" w:rsidRPr="000A7FEE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>Takahito</w:t>
      </w:r>
      <w:proofErr w:type="spellEnd"/>
      <w:r w:rsidR="000A7FEE" w:rsidRPr="000A7FEE">
        <w:rPr>
          <w:rFonts w:ascii="Times New Roman" w:hAnsi="Times New Roman" w:hint="eastAsia"/>
          <w:b/>
          <w:bCs/>
          <w:snapToGrid w:val="0"/>
          <w:kern w:val="0"/>
          <w:sz w:val="22"/>
          <w:szCs w:val="22"/>
        </w:rPr>
        <w:t xml:space="preserve"> Ohmura</w:t>
      </w:r>
      <w:r w:rsidR="000A7FEE" w:rsidRPr="000A7FEE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: </w:t>
      </w:r>
      <w:r w:rsidR="00926959" w:rsidRPr="000A7FEE">
        <w:rPr>
          <w:rFonts w:ascii="Times New Roman" w:hAnsi="Times New Roman"/>
          <w:snapToGrid w:val="0"/>
          <w:kern w:val="0"/>
          <w:sz w:val="22"/>
          <w:szCs w:val="22"/>
        </w:rPr>
        <w:t>Writing – review &amp; editing</w:t>
      </w:r>
      <w:r w:rsidR="00926959">
        <w:rPr>
          <w:rFonts w:ascii="Times New Roman" w:hAnsi="Times New Roman" w:hint="eastAsia"/>
          <w:snapToGrid w:val="0"/>
          <w:kern w:val="0"/>
          <w:sz w:val="22"/>
          <w:szCs w:val="22"/>
        </w:rPr>
        <w:t>.</w:t>
      </w:r>
    </w:p>
    <w:p w14:paraId="3DB62C14" w14:textId="77777777" w:rsidR="00D60D50" w:rsidRDefault="00D60D50" w:rsidP="00D60D50">
      <w:pPr>
        <w:tabs>
          <w:tab w:val="left" w:pos="598"/>
        </w:tabs>
        <w:adjustRightInd w:val="0"/>
        <w:snapToGrid w:val="0"/>
        <w:spacing w:line="360" w:lineRule="auto"/>
        <w:ind w:left="331" w:hangingChars="150" w:hanging="331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</w:p>
    <w:p w14:paraId="5B3618C4" w14:textId="70D5EC80" w:rsidR="00CF566A" w:rsidRPr="00CF566A" w:rsidRDefault="00CF566A" w:rsidP="00D60D50">
      <w:pPr>
        <w:tabs>
          <w:tab w:val="left" w:pos="598"/>
        </w:tabs>
        <w:adjustRightInd w:val="0"/>
        <w:snapToGrid w:val="0"/>
        <w:spacing w:line="360" w:lineRule="auto"/>
        <w:ind w:left="331" w:hangingChars="150" w:hanging="331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  <w:r w:rsidRPr="00CF566A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Data availability</w:t>
      </w:r>
    </w:p>
    <w:p w14:paraId="45610772" w14:textId="77777777" w:rsidR="00CF566A" w:rsidRPr="00CF566A" w:rsidRDefault="00CF566A" w:rsidP="005B7EAD">
      <w:pPr>
        <w:tabs>
          <w:tab w:val="left" w:pos="598"/>
        </w:tabs>
        <w:adjustRightInd w:val="0"/>
        <w:snapToGrid w:val="0"/>
        <w:spacing w:line="360" w:lineRule="auto"/>
        <w:ind w:leftChars="100" w:left="320" w:hangingChars="50" w:hanging="110"/>
        <w:rPr>
          <w:rFonts w:ascii="Times New Roman" w:hAnsi="Times New Roman"/>
          <w:snapToGrid w:val="0"/>
          <w:kern w:val="0"/>
          <w:sz w:val="22"/>
          <w:szCs w:val="22"/>
        </w:rPr>
      </w:pPr>
      <w:r w:rsidRPr="00CF566A">
        <w:rPr>
          <w:rFonts w:ascii="Times New Roman" w:hAnsi="Times New Roman"/>
          <w:snapToGrid w:val="0"/>
          <w:kern w:val="0"/>
          <w:sz w:val="22"/>
          <w:szCs w:val="22"/>
        </w:rPr>
        <w:t>Data will be made available on request.</w:t>
      </w:r>
    </w:p>
    <w:p w14:paraId="11AF916C" w14:textId="77777777" w:rsidR="00D60D50" w:rsidRDefault="00D60D50" w:rsidP="00CF566A">
      <w:pPr>
        <w:tabs>
          <w:tab w:val="left" w:pos="598"/>
        </w:tabs>
        <w:adjustRightInd w:val="0"/>
        <w:snapToGrid w:val="0"/>
        <w:spacing w:line="360" w:lineRule="auto"/>
        <w:ind w:left="331" w:hangingChars="150" w:hanging="331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</w:p>
    <w:p w14:paraId="36677E00" w14:textId="3CEF3368" w:rsidR="00CF566A" w:rsidRPr="00CF566A" w:rsidRDefault="00CF566A" w:rsidP="00CF566A">
      <w:pPr>
        <w:tabs>
          <w:tab w:val="left" w:pos="598"/>
        </w:tabs>
        <w:adjustRightInd w:val="0"/>
        <w:snapToGrid w:val="0"/>
        <w:spacing w:line="360" w:lineRule="auto"/>
        <w:ind w:left="331" w:hangingChars="150" w:hanging="331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  <w:r w:rsidRPr="00CF566A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lastRenderedPageBreak/>
        <w:t xml:space="preserve">Declaration of </w:t>
      </w:r>
      <w:r w:rsidR="006977D2" w:rsidRPr="00CF566A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Competing Interest</w:t>
      </w:r>
    </w:p>
    <w:p w14:paraId="4F49A623" w14:textId="7FE14934" w:rsidR="001C09F1" w:rsidRDefault="00CF566A" w:rsidP="0008292E">
      <w:pPr>
        <w:tabs>
          <w:tab w:val="left" w:pos="598"/>
        </w:tabs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  <w:r w:rsidRPr="00CF566A">
        <w:rPr>
          <w:rFonts w:ascii="Times New Roman" w:hAnsi="Times New Roman"/>
          <w:snapToGrid w:val="0"/>
          <w:kern w:val="0"/>
          <w:sz w:val="22"/>
          <w:szCs w:val="22"/>
        </w:rPr>
        <w:t>The authors declare that they have no known competing financial</w:t>
      </w:r>
      <w:r w:rsidR="00D60D50" w:rsidRPr="0008292E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Pr="00CF566A">
        <w:rPr>
          <w:rFonts w:ascii="Times New Roman" w:hAnsi="Times New Roman"/>
          <w:snapToGrid w:val="0"/>
          <w:kern w:val="0"/>
          <w:sz w:val="22"/>
          <w:szCs w:val="22"/>
        </w:rPr>
        <w:t>interests or personal relationships that could have appeared to influence</w:t>
      </w:r>
      <w:r w:rsidR="0008292E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</w:t>
      </w:r>
      <w:r w:rsidRPr="0008292E">
        <w:rPr>
          <w:rFonts w:ascii="Times New Roman" w:hAnsi="Times New Roman"/>
          <w:snapToGrid w:val="0"/>
          <w:kern w:val="0"/>
          <w:sz w:val="22"/>
          <w:szCs w:val="22"/>
        </w:rPr>
        <w:t xml:space="preserve">the work reported in this paper. </w:t>
      </w:r>
    </w:p>
    <w:p w14:paraId="7DD0DB2E" w14:textId="77777777" w:rsidR="00EE26A1" w:rsidRPr="0008292E" w:rsidRDefault="00EE26A1" w:rsidP="0008292E">
      <w:pPr>
        <w:tabs>
          <w:tab w:val="left" w:pos="598"/>
        </w:tabs>
        <w:adjustRightInd w:val="0"/>
        <w:snapToGrid w:val="0"/>
        <w:spacing w:line="360" w:lineRule="auto"/>
        <w:ind w:firstLineChars="150" w:firstLine="330"/>
        <w:rPr>
          <w:rFonts w:ascii="Times New Roman" w:hAnsi="Times New Roman"/>
          <w:snapToGrid w:val="0"/>
          <w:kern w:val="0"/>
          <w:sz w:val="22"/>
          <w:szCs w:val="22"/>
        </w:rPr>
      </w:pPr>
    </w:p>
    <w:p w14:paraId="43C93F81" w14:textId="77777777" w:rsidR="00F97688" w:rsidRPr="00126A33" w:rsidRDefault="00F97688" w:rsidP="00024CF7">
      <w:pPr>
        <w:tabs>
          <w:tab w:val="left" w:pos="426"/>
        </w:tabs>
        <w:adjustRightInd w:val="0"/>
        <w:snapToGrid w:val="0"/>
        <w:spacing w:line="360" w:lineRule="auto"/>
        <w:jc w:val="left"/>
        <w:rPr>
          <w:rFonts w:ascii="Times New Roman" w:hAnsi="Times New Roman"/>
          <w:b/>
          <w:bCs/>
          <w:snapToGrid w:val="0"/>
          <w:kern w:val="0"/>
          <w:sz w:val="22"/>
          <w:szCs w:val="22"/>
        </w:rPr>
      </w:pPr>
      <w:r w:rsidRPr="00126A33">
        <w:rPr>
          <w:rFonts w:ascii="Times New Roman" w:hAnsi="Times New Roman"/>
          <w:b/>
          <w:bCs/>
          <w:snapToGrid w:val="0"/>
          <w:kern w:val="0"/>
          <w:sz w:val="22"/>
          <w:szCs w:val="22"/>
        </w:rPr>
        <w:t>Acknowledgements</w:t>
      </w:r>
    </w:p>
    <w:p w14:paraId="24B466A1" w14:textId="5D887671" w:rsidR="00AC401A" w:rsidRPr="00126A33" w:rsidRDefault="001622CC" w:rsidP="0010354C">
      <w:pPr>
        <w:tabs>
          <w:tab w:val="left" w:pos="426"/>
        </w:tabs>
        <w:adjustRightInd w:val="0"/>
        <w:snapToGrid w:val="0"/>
        <w:spacing w:line="360" w:lineRule="auto"/>
        <w:rPr>
          <w:rFonts w:ascii="Times New Roman" w:hAnsi="Times New Roman"/>
          <w:snapToGrid w:val="0"/>
          <w:kern w:val="0"/>
          <w:sz w:val="22"/>
          <w:szCs w:val="22"/>
        </w:rPr>
      </w:pPr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The steel samples </w:t>
      </w:r>
      <w:r w:rsidR="00E022AD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used in </w:t>
      </w:r>
      <w:r w:rsidR="00AC058A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this study </w:t>
      </w:r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>were pr</w:t>
      </w:r>
      <w:r w:rsidR="00AC058A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epared</w:t>
      </w:r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at</w:t>
      </w:r>
      <w:r w:rsidR="00F97688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CD4FCD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the </w:t>
      </w:r>
      <w:r w:rsidR="000C26C8" w:rsidRPr="00126A33">
        <w:rPr>
          <w:rFonts w:ascii="Times New Roman" w:hAnsi="Times New Roman"/>
          <w:snapToGrid w:val="0"/>
          <w:kern w:val="0"/>
          <w:sz w:val="22"/>
          <w:szCs w:val="22"/>
        </w:rPr>
        <w:t>National Institute</w:t>
      </w:r>
      <w:r w:rsidR="00CD4FCD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of </w:t>
      </w:r>
      <w:r w:rsidR="000C26C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M</w:t>
      </w:r>
      <w:r w:rsidR="00CD4FCD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aterials </w:t>
      </w:r>
      <w:r w:rsidR="000C26C8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S</w:t>
      </w:r>
      <w:r w:rsidR="00CD4FCD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cience </w:t>
      </w:r>
      <w:r w:rsidR="00E74F4D">
        <w:rPr>
          <w:rFonts w:ascii="Times New Roman" w:hAnsi="Times New Roman"/>
          <w:snapToGrid w:val="0"/>
          <w:kern w:val="0"/>
          <w:sz w:val="22"/>
          <w:szCs w:val="22"/>
        </w:rPr>
        <w:t>(</w:t>
      </w:r>
      <w:r w:rsidR="00F97688" w:rsidRPr="00126A33">
        <w:rPr>
          <w:rFonts w:ascii="Times New Roman" w:hAnsi="Times New Roman"/>
          <w:snapToGrid w:val="0"/>
          <w:kern w:val="0"/>
          <w:sz w:val="22"/>
          <w:szCs w:val="22"/>
        </w:rPr>
        <w:t>NIMS</w:t>
      </w:r>
      <w:r w:rsidR="00E74F4D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. </w:t>
      </w:r>
      <w:r w:rsidR="00E95E76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The </w:t>
      </w:r>
      <w:r w:rsidR="00714ACE" w:rsidRPr="00126A33">
        <w:rPr>
          <w:rFonts w:ascii="Times New Roman" w:hAnsi="Times New Roman"/>
          <w:snapToGrid w:val="0"/>
          <w:kern w:val="0"/>
          <w:sz w:val="22"/>
          <w:szCs w:val="22"/>
        </w:rPr>
        <w:t>ND</w:t>
      </w:r>
      <w:r w:rsidR="00E95E76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measurements were </w:t>
      </w:r>
      <w:r w:rsidR="00875CF9" w:rsidRPr="00126A33">
        <w:rPr>
          <w:rFonts w:ascii="Times New Roman" w:hAnsi="Times New Roman"/>
          <w:snapToGrid w:val="0"/>
          <w:kern w:val="0"/>
          <w:sz w:val="22"/>
          <w:szCs w:val="22"/>
        </w:rPr>
        <w:t>performed</w:t>
      </w:r>
      <w:r w:rsidR="00E95E76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by the J-PARC MLF program </w:t>
      </w:r>
      <w:r w:rsidR="00E74F4D">
        <w:rPr>
          <w:rFonts w:ascii="Times New Roman" w:hAnsi="Times New Roman"/>
          <w:snapToGrid w:val="0"/>
          <w:kern w:val="0"/>
          <w:sz w:val="22"/>
          <w:szCs w:val="22"/>
        </w:rPr>
        <w:t>(</w:t>
      </w:r>
      <w:r w:rsidR="00AB5522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2012P</w:t>
      </w:r>
      <w:r w:rsidR="00723DA7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0</w:t>
      </w:r>
      <w:r w:rsidR="00E034AF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102</w:t>
      </w:r>
      <w:r w:rsidR="00AB5522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and </w:t>
      </w:r>
      <w:r w:rsidR="00875CF9" w:rsidRPr="00126A33">
        <w:rPr>
          <w:rFonts w:ascii="Times New Roman" w:hAnsi="Times New Roman"/>
          <w:snapToGrid w:val="0"/>
          <w:kern w:val="0"/>
          <w:sz w:val="22"/>
          <w:szCs w:val="22"/>
        </w:rPr>
        <w:t>2014P</w:t>
      </w:r>
      <w:r w:rsidR="00FD527C">
        <w:rPr>
          <w:rFonts w:ascii="Times New Roman" w:hAnsi="Times New Roman" w:hint="eastAsia"/>
          <w:snapToGrid w:val="0"/>
          <w:kern w:val="0"/>
          <w:sz w:val="22"/>
          <w:szCs w:val="22"/>
        </w:rPr>
        <w:t>0</w:t>
      </w:r>
      <w:r w:rsidR="00875CF9" w:rsidRPr="00126A33">
        <w:rPr>
          <w:rFonts w:ascii="Times New Roman" w:hAnsi="Times New Roman"/>
          <w:snapToGrid w:val="0"/>
          <w:kern w:val="0"/>
          <w:sz w:val="22"/>
          <w:szCs w:val="22"/>
        </w:rPr>
        <w:t>10</w:t>
      </w:r>
      <w:r w:rsidR="00FD527C">
        <w:rPr>
          <w:rFonts w:ascii="Times New Roman" w:hAnsi="Times New Roman" w:hint="eastAsia"/>
          <w:snapToGrid w:val="0"/>
          <w:kern w:val="0"/>
          <w:sz w:val="22"/>
          <w:szCs w:val="22"/>
        </w:rPr>
        <w:t>2</w:t>
      </w:r>
      <w:r w:rsidR="00E74F4D">
        <w:rPr>
          <w:rFonts w:ascii="Times New Roman" w:hAnsi="Times New Roman"/>
          <w:snapToGrid w:val="0"/>
          <w:kern w:val="0"/>
          <w:sz w:val="22"/>
          <w:szCs w:val="22"/>
        </w:rPr>
        <w:t>)</w:t>
      </w:r>
      <w:r w:rsidR="00875CF9" w:rsidRPr="00126A33">
        <w:rPr>
          <w:rFonts w:ascii="Times New Roman" w:hAnsi="Times New Roman"/>
          <w:snapToGrid w:val="0"/>
          <w:kern w:val="0"/>
          <w:sz w:val="22"/>
          <w:szCs w:val="22"/>
        </w:rPr>
        <w:t>.</w:t>
      </w:r>
      <w:r w:rsidR="00F97688" w:rsidRPr="00126A33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FB2A64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We would like to thank </w:t>
      </w:r>
      <w:r w:rsidR="002D0777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Prof. Y</w:t>
      </w:r>
      <w:r w:rsidR="00250875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. </w:t>
      </w:r>
      <w:proofErr w:type="spellStart"/>
      <w:r w:rsidR="00250875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Todaka</w:t>
      </w:r>
      <w:proofErr w:type="spellEnd"/>
      <w:r w:rsidR="00250875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of Toyohashi University of Technology </w:t>
      </w:r>
      <w:r w:rsidR="00584D84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for </w:t>
      </w:r>
      <w:r w:rsidR="003908DF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helpful </w:t>
      </w:r>
      <w:r w:rsidR="00206A32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discussion </w:t>
      </w:r>
      <w:r w:rsidR="00250875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and </w:t>
      </w:r>
      <w:r w:rsidR="00FB2A64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M</w:t>
      </w:r>
      <w:r w:rsidR="00AC401A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>r. A. Sugawara (</w:t>
      </w:r>
      <w:r w:rsidR="00B46672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student </w:t>
      </w:r>
      <w:r w:rsidR="00E74F4D">
        <w:rPr>
          <w:rFonts w:ascii="Times New Roman" w:hAnsi="Times New Roman"/>
          <w:snapToGrid w:val="0"/>
          <w:kern w:val="0"/>
          <w:sz w:val="22"/>
          <w:szCs w:val="22"/>
        </w:rPr>
        <w:t>at</w:t>
      </w:r>
      <w:r w:rsidR="00B46672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 Ibaraki University) </w:t>
      </w:r>
      <w:r w:rsidR="00AC401A" w:rsidRPr="00126A33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for </w:t>
      </w:r>
      <w:r w:rsidR="00206A32">
        <w:rPr>
          <w:rFonts w:ascii="Times New Roman" w:hAnsi="Times New Roman" w:hint="eastAsia"/>
          <w:snapToGrid w:val="0"/>
          <w:kern w:val="0"/>
          <w:sz w:val="22"/>
          <w:szCs w:val="22"/>
        </w:rPr>
        <w:t>his</w:t>
      </w:r>
      <w:r w:rsidR="00E74F4D">
        <w:rPr>
          <w:rFonts w:ascii="Times New Roman" w:hAnsi="Times New Roman"/>
          <w:snapToGrid w:val="0"/>
          <w:kern w:val="0"/>
          <w:sz w:val="22"/>
          <w:szCs w:val="22"/>
        </w:rPr>
        <w:t xml:space="preserve"> </w:t>
      </w:r>
      <w:r w:rsidR="003908DF">
        <w:rPr>
          <w:rFonts w:ascii="Times New Roman" w:hAnsi="Times New Roman" w:hint="eastAsia"/>
          <w:snapToGrid w:val="0"/>
          <w:kern w:val="0"/>
          <w:sz w:val="22"/>
          <w:szCs w:val="22"/>
        </w:rPr>
        <w:t xml:space="preserve">experimental </w:t>
      </w:r>
      <w:r w:rsidR="00E74F4D">
        <w:rPr>
          <w:rFonts w:ascii="Times New Roman" w:hAnsi="Times New Roman"/>
          <w:snapToGrid w:val="0"/>
          <w:kern w:val="0"/>
          <w:sz w:val="22"/>
          <w:szCs w:val="22"/>
        </w:rPr>
        <w:t>assistance.</w:t>
      </w:r>
    </w:p>
    <w:p w14:paraId="0BA4C762" w14:textId="77777777" w:rsidR="000661B4" w:rsidRDefault="000661B4" w:rsidP="00024CF7">
      <w:pPr>
        <w:tabs>
          <w:tab w:val="left" w:pos="426"/>
        </w:tabs>
        <w:adjustRightInd w:val="0"/>
        <w:snapToGrid w:val="0"/>
        <w:spacing w:line="360" w:lineRule="auto"/>
        <w:jc w:val="left"/>
        <w:rPr>
          <w:rFonts w:ascii="Times New Roman" w:hAnsi="Times New Roman"/>
          <w:snapToGrid w:val="0"/>
          <w:color w:val="0000FF"/>
          <w:kern w:val="0"/>
          <w:sz w:val="22"/>
          <w:szCs w:val="22"/>
        </w:rPr>
      </w:pPr>
    </w:p>
    <w:p w14:paraId="0B743B6C" w14:textId="3B4D7220" w:rsidR="001D38EB" w:rsidRPr="00C10485" w:rsidRDefault="001D38EB" w:rsidP="001D38EB">
      <w:pPr>
        <w:tabs>
          <w:tab w:val="left" w:pos="426"/>
        </w:tabs>
        <w:adjustRightInd w:val="0"/>
        <w:snapToGrid w:val="0"/>
        <w:spacing w:line="280" w:lineRule="exact"/>
        <w:jc w:val="left"/>
        <w:rPr>
          <w:rFonts w:ascii="Times New Roman" w:hAnsi="Times New Roman"/>
          <w:b/>
          <w:bCs/>
          <w:sz w:val="22"/>
          <w:szCs w:val="22"/>
        </w:rPr>
      </w:pPr>
      <w:r w:rsidRPr="00C10485">
        <w:rPr>
          <w:rFonts w:ascii="Times New Roman" w:hAnsi="Times New Roman"/>
          <w:b/>
          <w:bCs/>
          <w:sz w:val="22"/>
          <w:szCs w:val="22"/>
        </w:rPr>
        <w:t>References</w:t>
      </w:r>
    </w:p>
    <w:p w14:paraId="05185FA7" w14:textId="3DB95348" w:rsidR="001D38EB" w:rsidRPr="00C10485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330" w:hangingChars="150" w:hanging="330"/>
        <w:jc w:val="left"/>
        <w:rPr>
          <w:rFonts w:ascii="Times New Roman" w:hAnsi="Times New Roman"/>
          <w:sz w:val="22"/>
          <w:szCs w:val="22"/>
        </w:rPr>
      </w:pPr>
      <w:r w:rsidRPr="00C10485">
        <w:rPr>
          <w:rFonts w:ascii="Times New Roman" w:hAnsi="Times New Roman"/>
          <w:sz w:val="22"/>
          <w:szCs w:val="22"/>
        </w:rPr>
        <w:t xml:space="preserve">[1] B. Clausen, </w:t>
      </w:r>
      <w:r w:rsidRPr="00C10485">
        <w:rPr>
          <w:rFonts w:ascii="Times New Roman" w:eastAsia="游ゴシック Light" w:hAnsi="Times New Roman"/>
          <w:sz w:val="22"/>
          <w:szCs w:val="22"/>
        </w:rPr>
        <w:t>T. Lorentzen</w:t>
      </w:r>
      <w:r w:rsidR="00972E51">
        <w:rPr>
          <w:rFonts w:ascii="Times New Roman" w:eastAsia="游ゴシック Light" w:hAnsi="Times New Roman" w:hint="eastAsia"/>
          <w:sz w:val="22"/>
          <w:szCs w:val="22"/>
        </w:rPr>
        <w:t xml:space="preserve">, </w:t>
      </w:r>
      <w:r w:rsidRPr="00C10485">
        <w:rPr>
          <w:rFonts w:ascii="Times New Roman" w:eastAsia="游ゴシック Light" w:hAnsi="Times New Roman"/>
          <w:sz w:val="22"/>
          <w:szCs w:val="22"/>
        </w:rPr>
        <w:t>T. Leffers</w:t>
      </w:r>
      <w:r w:rsidR="00C10C10">
        <w:rPr>
          <w:rFonts w:ascii="Times New Roman" w:eastAsia="游ゴシック Light" w:hAnsi="Times New Roman" w:hint="eastAsia"/>
          <w:sz w:val="22"/>
          <w:szCs w:val="22"/>
        </w:rPr>
        <w:t>,</w:t>
      </w:r>
      <w:r w:rsidRPr="00C10485">
        <w:rPr>
          <w:rFonts w:ascii="Times New Roman" w:eastAsia="游ゴシック Light" w:hAnsi="Times New Roman"/>
          <w:sz w:val="22"/>
          <w:szCs w:val="22"/>
        </w:rPr>
        <w:t xml:space="preserve"> </w:t>
      </w:r>
      <w:r w:rsidRPr="00C10485">
        <w:rPr>
          <w:rFonts w:ascii="Times New Roman" w:eastAsia="ＭＳ Ｐゴシック" w:hAnsi="Times New Roman"/>
          <w:kern w:val="36"/>
          <w:sz w:val="22"/>
          <w:szCs w:val="22"/>
        </w:rPr>
        <w:t xml:space="preserve">Self-consistent modelling of the plastic deformation of </w:t>
      </w:r>
      <w:proofErr w:type="spellStart"/>
      <w:r w:rsidRPr="00C10485">
        <w:rPr>
          <w:rFonts w:ascii="Times New Roman" w:eastAsia="ＭＳ Ｐゴシック" w:hAnsi="Times New Roman"/>
          <w:kern w:val="36"/>
          <w:sz w:val="22"/>
          <w:szCs w:val="22"/>
        </w:rPr>
        <w:t>f.c.c.</w:t>
      </w:r>
      <w:proofErr w:type="spellEnd"/>
      <w:r w:rsidRPr="00C10485">
        <w:rPr>
          <w:rFonts w:ascii="Times New Roman" w:eastAsia="ＭＳ Ｐゴシック" w:hAnsi="Times New Roman"/>
          <w:kern w:val="36"/>
          <w:sz w:val="22"/>
          <w:szCs w:val="22"/>
        </w:rPr>
        <w:t xml:space="preserve"> polycrystals and its implications for diffraction measurements of internal stresses, </w:t>
      </w:r>
      <w:r w:rsidRPr="00C10485">
        <w:rPr>
          <w:rFonts w:ascii="Times New Roman" w:eastAsia="游ゴシック Light" w:hAnsi="Times New Roman"/>
          <w:i/>
          <w:sz w:val="22"/>
          <w:szCs w:val="22"/>
        </w:rPr>
        <w:t>Acta Mater</w:t>
      </w:r>
      <w:r w:rsidRPr="00C10485">
        <w:rPr>
          <w:rFonts w:ascii="Times New Roman" w:eastAsia="游ゴシック Light" w:hAnsi="Times New Roman"/>
          <w:sz w:val="22"/>
          <w:szCs w:val="22"/>
        </w:rPr>
        <w:t>., 46(1998), 3087</w:t>
      </w:r>
      <w:r w:rsidRPr="00C10485">
        <w:rPr>
          <w:rFonts w:ascii="Times New Roman" w:hAnsi="Times New Roman"/>
          <w:sz w:val="22"/>
          <w:szCs w:val="22"/>
        </w:rPr>
        <w:t>-3098.</w:t>
      </w:r>
    </w:p>
    <w:p w14:paraId="131A2CBD" w14:textId="0CBBD665" w:rsidR="001D38EB" w:rsidRPr="00C10485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330" w:hangingChars="150" w:hanging="330"/>
        <w:jc w:val="left"/>
        <w:rPr>
          <w:rFonts w:ascii="Times New Roman" w:hAnsi="Times New Roman"/>
          <w:sz w:val="22"/>
          <w:szCs w:val="22"/>
        </w:rPr>
      </w:pPr>
      <w:r w:rsidRPr="00C10485">
        <w:rPr>
          <w:rFonts w:ascii="Times New Roman" w:hAnsi="Times New Roman"/>
          <w:sz w:val="22"/>
          <w:szCs w:val="22"/>
        </w:rPr>
        <w:t>[2] J.W. Hutchinson</w:t>
      </w:r>
      <w:r w:rsidR="00C10C10">
        <w:rPr>
          <w:rFonts w:ascii="Times New Roman" w:hAnsi="Times New Roman" w:hint="eastAsia"/>
          <w:sz w:val="22"/>
          <w:szCs w:val="22"/>
        </w:rPr>
        <w:t>,</w:t>
      </w:r>
      <w:r w:rsidRPr="00C10485">
        <w:rPr>
          <w:rFonts w:ascii="Times New Roman" w:hAnsi="Times New Roman"/>
          <w:sz w:val="22"/>
          <w:szCs w:val="22"/>
        </w:rPr>
        <w:t xml:space="preserve"> </w:t>
      </w:r>
      <w:r w:rsidRPr="00C10485">
        <w:rPr>
          <w:rFonts w:ascii="Times New Roman" w:hAnsi="Times New Roman"/>
          <w:spacing w:val="-7"/>
          <w:sz w:val="22"/>
          <w:szCs w:val="22"/>
        </w:rPr>
        <w:t xml:space="preserve">Elastic-plastic behavior of polycrystalline metals and composites, </w:t>
      </w:r>
      <w:r w:rsidRPr="00C10485">
        <w:rPr>
          <w:rFonts w:ascii="Times New Roman" w:hAnsi="Times New Roman"/>
          <w:i/>
          <w:iCs/>
          <w:sz w:val="22"/>
          <w:szCs w:val="22"/>
        </w:rPr>
        <w:t>Proc. Roy. Soc. Lond.</w:t>
      </w:r>
      <w:r w:rsidRPr="00C10485">
        <w:rPr>
          <w:rFonts w:ascii="Times New Roman" w:hAnsi="Times New Roman"/>
          <w:sz w:val="22"/>
          <w:szCs w:val="22"/>
        </w:rPr>
        <w:t xml:space="preserve">, </w:t>
      </w:r>
      <w:r w:rsidRPr="00C10485">
        <w:rPr>
          <w:rFonts w:ascii="Times New Roman" w:hAnsi="Times New Roman"/>
          <w:bCs/>
          <w:sz w:val="22"/>
          <w:szCs w:val="22"/>
        </w:rPr>
        <w:t xml:space="preserve">A319 </w:t>
      </w:r>
      <w:r w:rsidRPr="00C10485">
        <w:rPr>
          <w:rFonts w:ascii="Times New Roman" w:hAnsi="Times New Roman"/>
          <w:sz w:val="22"/>
          <w:szCs w:val="22"/>
        </w:rPr>
        <w:t>(1970), 247-272.</w:t>
      </w:r>
    </w:p>
    <w:p w14:paraId="6E33026F" w14:textId="6FBD0124" w:rsidR="001D38EB" w:rsidRPr="00C10485" w:rsidRDefault="001D38EB" w:rsidP="001D38EB">
      <w:pPr>
        <w:adjustRightInd w:val="0"/>
        <w:snapToGrid w:val="0"/>
        <w:spacing w:line="360" w:lineRule="auto"/>
        <w:ind w:left="330" w:hangingChars="150" w:hanging="330"/>
        <w:rPr>
          <w:rStyle w:val="A90"/>
          <w:rFonts w:ascii="Times New Roman" w:hAnsi="Times New Roman"/>
          <w:color w:val="auto"/>
          <w:sz w:val="22"/>
          <w:szCs w:val="22"/>
        </w:rPr>
      </w:pPr>
      <w:r w:rsidRPr="00C10485">
        <w:rPr>
          <w:rFonts w:ascii="Times New Roman" w:hAnsi="Times New Roman"/>
          <w:sz w:val="22"/>
          <w:szCs w:val="22"/>
        </w:rPr>
        <w:t xml:space="preserve">[3] </w:t>
      </w:r>
      <w:r w:rsidRPr="00C10485">
        <w:rPr>
          <w:rFonts w:ascii="Times New Roman" w:eastAsia="游ゴシック Light" w:hAnsi="Times New Roman"/>
          <w:sz w:val="22"/>
          <w:szCs w:val="22"/>
        </w:rPr>
        <w:t xml:space="preserve">M.E. </w:t>
      </w:r>
      <w:proofErr w:type="spellStart"/>
      <w:r w:rsidRPr="00C10485">
        <w:rPr>
          <w:rFonts w:ascii="Times New Roman" w:eastAsia="游ゴシック Light" w:hAnsi="Times New Roman"/>
          <w:sz w:val="22"/>
          <w:szCs w:val="22"/>
        </w:rPr>
        <w:t>Fizpatrick</w:t>
      </w:r>
      <w:proofErr w:type="spellEnd"/>
      <w:r w:rsidR="00972E51">
        <w:rPr>
          <w:rFonts w:ascii="Times New Roman" w:eastAsia="游ゴシック Light" w:hAnsi="Times New Roman" w:hint="eastAsia"/>
          <w:sz w:val="22"/>
          <w:szCs w:val="22"/>
        </w:rPr>
        <w:t xml:space="preserve">, </w:t>
      </w:r>
      <w:r w:rsidRPr="00C10485">
        <w:rPr>
          <w:rFonts w:ascii="Times New Roman" w:eastAsia="游ゴシック Light" w:hAnsi="Times New Roman"/>
          <w:sz w:val="22"/>
          <w:szCs w:val="22"/>
        </w:rPr>
        <w:t xml:space="preserve">A. </w:t>
      </w:r>
      <w:proofErr w:type="spellStart"/>
      <w:r w:rsidRPr="00C10485">
        <w:rPr>
          <w:rFonts w:ascii="Times New Roman" w:eastAsia="游ゴシック Light" w:hAnsi="Times New Roman"/>
          <w:sz w:val="22"/>
          <w:szCs w:val="22"/>
        </w:rPr>
        <w:t>Lodini</w:t>
      </w:r>
      <w:proofErr w:type="spellEnd"/>
      <w:r w:rsidR="00C10C10">
        <w:rPr>
          <w:rFonts w:ascii="Times New Roman" w:eastAsia="游ゴシック Light" w:hAnsi="Times New Roman" w:hint="eastAsia"/>
          <w:sz w:val="22"/>
          <w:szCs w:val="22"/>
        </w:rPr>
        <w:t>,</w:t>
      </w:r>
      <w:r w:rsidRPr="00C10485">
        <w:rPr>
          <w:rFonts w:ascii="Times New Roman" w:eastAsia="游ゴシック Light" w:hAnsi="Times New Roman"/>
          <w:sz w:val="22"/>
          <w:szCs w:val="22"/>
        </w:rPr>
        <w:t xml:space="preserve"> </w:t>
      </w:r>
      <w:r w:rsidRPr="00C10485">
        <w:rPr>
          <w:rFonts w:ascii="Times New Roman" w:eastAsia="游ゴシック Light" w:hAnsi="Times New Roman"/>
          <w:i/>
          <w:sz w:val="22"/>
          <w:szCs w:val="22"/>
        </w:rPr>
        <w:t>Analysis of Residual Stress by Diffraction using Neutron and Synchrotron Radiation</w:t>
      </w:r>
      <w:r w:rsidRPr="00C10485">
        <w:rPr>
          <w:rFonts w:ascii="Times New Roman" w:eastAsia="游ゴシック Light" w:hAnsi="Times New Roman"/>
          <w:sz w:val="22"/>
          <w:szCs w:val="22"/>
        </w:rPr>
        <w:t xml:space="preserve">, (2003) , Taylor &amp; Francis. </w:t>
      </w:r>
    </w:p>
    <w:p w14:paraId="35F149DF" w14:textId="2BDF2442" w:rsidR="001D38EB" w:rsidRPr="00C10485" w:rsidRDefault="001D38EB" w:rsidP="001D38EB">
      <w:pPr>
        <w:adjustRightInd w:val="0"/>
        <w:snapToGrid w:val="0"/>
        <w:spacing w:line="360" w:lineRule="auto"/>
        <w:ind w:left="330" w:hangingChars="150" w:hanging="330"/>
        <w:rPr>
          <w:rFonts w:ascii="Times New Roman" w:hAnsi="Times New Roman"/>
          <w:sz w:val="22"/>
          <w:szCs w:val="22"/>
        </w:rPr>
      </w:pPr>
      <w:r w:rsidRPr="00C10485">
        <w:rPr>
          <w:rFonts w:ascii="Times New Roman" w:hAnsi="Times New Roman"/>
          <w:sz w:val="22"/>
          <w:szCs w:val="22"/>
        </w:rPr>
        <w:t xml:space="preserve">[4] </w:t>
      </w:r>
      <w:r w:rsidRPr="00C10485">
        <w:rPr>
          <w:rStyle w:val="A90"/>
          <w:rFonts w:ascii="Times New Roman" w:hAnsi="Times New Roman"/>
          <w:color w:val="auto"/>
          <w:sz w:val="22"/>
          <w:szCs w:val="22"/>
        </w:rPr>
        <w:t xml:space="preserve">M.T. </w:t>
      </w:r>
      <w:proofErr w:type="spellStart"/>
      <w:r w:rsidRPr="00C10485">
        <w:rPr>
          <w:rStyle w:val="A90"/>
          <w:rFonts w:ascii="Times New Roman" w:hAnsi="Times New Roman"/>
          <w:color w:val="auto"/>
          <w:sz w:val="22"/>
          <w:szCs w:val="22"/>
        </w:rPr>
        <w:t>Huchings</w:t>
      </w:r>
      <w:proofErr w:type="spellEnd"/>
      <w:r w:rsidRPr="00C10485">
        <w:rPr>
          <w:rStyle w:val="A90"/>
          <w:rFonts w:ascii="Times New Roman" w:hAnsi="Times New Roman"/>
          <w:color w:val="auto"/>
          <w:sz w:val="22"/>
          <w:szCs w:val="22"/>
        </w:rPr>
        <w:t>, P.J. Withers, T.M. Holden</w:t>
      </w:r>
      <w:r w:rsidR="00972E51">
        <w:rPr>
          <w:rStyle w:val="A90"/>
          <w:rFonts w:ascii="Times New Roman" w:hAnsi="Times New Roman" w:hint="eastAsia"/>
          <w:color w:val="auto"/>
          <w:sz w:val="22"/>
          <w:szCs w:val="22"/>
        </w:rPr>
        <w:t xml:space="preserve">. </w:t>
      </w:r>
      <w:r w:rsidRPr="00C10485">
        <w:rPr>
          <w:rStyle w:val="A90"/>
          <w:rFonts w:ascii="Times New Roman" w:hAnsi="Times New Roman"/>
          <w:color w:val="auto"/>
          <w:sz w:val="22"/>
          <w:szCs w:val="22"/>
        </w:rPr>
        <w:t>T. Lorentzen</w:t>
      </w:r>
      <w:r w:rsidR="00C10C10">
        <w:rPr>
          <w:rStyle w:val="A90"/>
          <w:rFonts w:ascii="Times New Roman" w:hAnsi="Times New Roman" w:hint="eastAsia"/>
          <w:color w:val="auto"/>
          <w:sz w:val="22"/>
          <w:szCs w:val="22"/>
        </w:rPr>
        <w:t>,</w:t>
      </w:r>
      <w:r w:rsidRPr="00C10485">
        <w:rPr>
          <w:rStyle w:val="A90"/>
          <w:rFonts w:ascii="Times New Roman" w:hAnsi="Times New Roman"/>
          <w:color w:val="auto"/>
          <w:sz w:val="22"/>
          <w:szCs w:val="22"/>
        </w:rPr>
        <w:t xml:space="preserve"> </w:t>
      </w:r>
      <w:r w:rsidRPr="00C10485">
        <w:rPr>
          <w:rStyle w:val="A90"/>
          <w:rFonts w:ascii="Times New Roman" w:hAnsi="Times New Roman"/>
          <w:i/>
          <w:color w:val="auto"/>
          <w:sz w:val="22"/>
          <w:szCs w:val="22"/>
        </w:rPr>
        <w:t>Introduction to the Characterization of Residual Stress by ND</w:t>
      </w:r>
      <w:r w:rsidRPr="00C10485">
        <w:rPr>
          <w:rStyle w:val="A90"/>
          <w:rFonts w:ascii="Times New Roman" w:hAnsi="Times New Roman"/>
          <w:color w:val="auto"/>
          <w:sz w:val="22"/>
          <w:szCs w:val="22"/>
        </w:rPr>
        <w:t>, CRC Press, Taylor &amp; Francis, New York, (2005).</w:t>
      </w:r>
    </w:p>
    <w:p w14:paraId="32C55388" w14:textId="4D6AE855" w:rsidR="001D38EB" w:rsidRPr="00E35368" w:rsidRDefault="001D38EB" w:rsidP="001D38EB">
      <w:pPr>
        <w:adjustRightInd w:val="0"/>
        <w:snapToGrid w:val="0"/>
        <w:spacing w:line="360" w:lineRule="auto"/>
        <w:ind w:left="330" w:hangingChars="150" w:hanging="330"/>
        <w:rPr>
          <w:rFonts w:ascii="Times New Roman" w:eastAsia="游ゴシック Light" w:hAnsi="Times New Roman"/>
          <w:sz w:val="22"/>
          <w:szCs w:val="22"/>
        </w:rPr>
      </w:pPr>
      <w:r w:rsidRPr="00E35368">
        <w:rPr>
          <w:rFonts w:ascii="Times New Roman" w:eastAsia="游ゴシック Light" w:hAnsi="Times New Roman"/>
          <w:sz w:val="22"/>
          <w:szCs w:val="22"/>
        </w:rPr>
        <w:t>[</w:t>
      </w:r>
      <w:r w:rsidR="007840F6" w:rsidRPr="00E35368">
        <w:rPr>
          <w:rFonts w:ascii="Times New Roman" w:eastAsia="游ゴシック Light" w:hAnsi="Times New Roman" w:hint="eastAsia"/>
          <w:sz w:val="22"/>
          <w:szCs w:val="22"/>
        </w:rPr>
        <w:t>5</w:t>
      </w:r>
      <w:r w:rsidRPr="00E35368">
        <w:rPr>
          <w:rFonts w:ascii="Times New Roman" w:eastAsia="游ゴシック Light" w:hAnsi="Times New Roman"/>
          <w:sz w:val="22"/>
          <w:szCs w:val="22"/>
        </w:rPr>
        <w:t>] H.H. Fu, D.J. Benson, M.A. Meyers</w:t>
      </w:r>
      <w:r w:rsidR="00C10C10" w:rsidRPr="00E35368">
        <w:rPr>
          <w:rFonts w:ascii="Times New Roman" w:eastAsia="游ゴシック Light" w:hAnsi="Times New Roman" w:hint="eastAsia"/>
          <w:sz w:val="22"/>
          <w:szCs w:val="22"/>
        </w:rPr>
        <w:t>,</w:t>
      </w:r>
      <w:r w:rsidRPr="00E35368">
        <w:rPr>
          <w:rFonts w:ascii="Times New Roman" w:eastAsia="游ゴシック Light" w:hAnsi="Times New Roman"/>
          <w:sz w:val="22"/>
          <w:szCs w:val="22"/>
        </w:rPr>
        <w:t xml:space="preserve"> Analytical and computational description of effect of grain size on yield stress of metals, Acta Mater., 49(2001), 2567-2582.</w:t>
      </w:r>
    </w:p>
    <w:p w14:paraId="57224F70" w14:textId="0D4F11C3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eastAsia="AdvTT5843c571" w:hAnsi="Times New Roman"/>
          <w:kern w:val="0"/>
          <w:sz w:val="22"/>
          <w:szCs w:val="22"/>
        </w:rPr>
      </w:pPr>
      <w:r w:rsidRPr="00E35368">
        <w:rPr>
          <w:rFonts w:ascii="Times New Roman" w:eastAsia="AdvTT5843c571" w:hAnsi="Times New Roman"/>
          <w:kern w:val="0"/>
          <w:sz w:val="22"/>
          <w:szCs w:val="22"/>
        </w:rPr>
        <w:t>[</w:t>
      </w:r>
      <w:r w:rsidR="007840F6" w:rsidRPr="00E35368">
        <w:rPr>
          <w:rFonts w:ascii="Times New Roman" w:eastAsia="AdvTT5843c571" w:hAnsi="Times New Roman" w:hint="eastAsia"/>
          <w:kern w:val="0"/>
          <w:sz w:val="22"/>
          <w:szCs w:val="22"/>
        </w:rPr>
        <w:t>6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>] E. O. Hall</w:t>
      </w:r>
      <w:r w:rsidR="00C10C10" w:rsidRPr="00E35368">
        <w:rPr>
          <w:rFonts w:ascii="Times New Roman" w:eastAsia="AdvTT5843c571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 xml:space="preserve"> The deformation and ageing of mild steel: III discussion of results,</w:t>
      </w:r>
      <w:r w:rsidRPr="00E35368">
        <w:rPr>
          <w:rFonts w:ascii="Times New Roman" w:eastAsia="AdvTT5843c571" w:hAnsi="Times New Roman"/>
          <w:i/>
          <w:iCs/>
          <w:kern w:val="0"/>
          <w:sz w:val="22"/>
          <w:szCs w:val="22"/>
        </w:rPr>
        <w:t xml:space="preserve"> Proc. Phys. Soc. London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 xml:space="preserve">. B </w:t>
      </w:r>
      <w:r w:rsidRPr="00E35368">
        <w:rPr>
          <w:rFonts w:ascii="Times New Roman" w:eastAsia="AdvTT2cba4af3.B" w:hAnsi="Times New Roman"/>
          <w:kern w:val="0"/>
          <w:sz w:val="22"/>
          <w:szCs w:val="22"/>
        </w:rPr>
        <w:t xml:space="preserve">64 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>(1951) 747-753.</w:t>
      </w:r>
    </w:p>
    <w:p w14:paraId="5A4E5D05" w14:textId="3402C9D7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jc w:val="left"/>
        <w:textAlignment w:val="baseline"/>
        <w:rPr>
          <w:rFonts w:ascii="Times New Roman" w:eastAsia="AdvTT5843c571" w:hAnsi="Times New Roman"/>
          <w:kern w:val="0"/>
          <w:sz w:val="22"/>
          <w:szCs w:val="22"/>
        </w:rPr>
      </w:pPr>
      <w:r w:rsidRPr="00E35368">
        <w:rPr>
          <w:rFonts w:ascii="Times New Roman" w:eastAsia="AdvTT5843c571" w:hAnsi="Times New Roman"/>
          <w:kern w:val="0"/>
          <w:sz w:val="22"/>
          <w:szCs w:val="22"/>
        </w:rPr>
        <w:t>[</w:t>
      </w:r>
      <w:r w:rsidR="007840F6" w:rsidRPr="00E35368">
        <w:rPr>
          <w:rFonts w:ascii="Times New Roman" w:eastAsia="AdvTT5843c571" w:hAnsi="Times New Roman" w:hint="eastAsia"/>
          <w:kern w:val="0"/>
          <w:sz w:val="22"/>
          <w:szCs w:val="22"/>
        </w:rPr>
        <w:t>7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>] N. J. Petch</w:t>
      </w:r>
      <w:r w:rsidR="00C10C10" w:rsidRPr="00E35368">
        <w:rPr>
          <w:rFonts w:ascii="Times New Roman" w:eastAsia="AdvTT5843c571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 xml:space="preserve"> The cleavage strength of polycrystals, </w:t>
      </w:r>
      <w:r w:rsidRPr="00E35368">
        <w:rPr>
          <w:rFonts w:ascii="Times New Roman" w:eastAsia="AdvTT5843c571" w:hAnsi="Times New Roman"/>
          <w:i/>
          <w:iCs/>
          <w:kern w:val="0"/>
          <w:sz w:val="22"/>
          <w:szCs w:val="22"/>
        </w:rPr>
        <w:t>Iron Steel Inst.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 xml:space="preserve"> </w:t>
      </w:r>
      <w:r w:rsidRPr="00E35368">
        <w:rPr>
          <w:rFonts w:ascii="Times New Roman" w:eastAsia="AdvTT2cba4af3.B" w:hAnsi="Times New Roman"/>
          <w:kern w:val="0"/>
          <w:sz w:val="22"/>
          <w:szCs w:val="22"/>
        </w:rPr>
        <w:t xml:space="preserve">174 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 xml:space="preserve">(1953) 25-28. </w:t>
      </w:r>
    </w:p>
    <w:p w14:paraId="0B5360C9" w14:textId="74333F90" w:rsidR="001D38EB" w:rsidRPr="00E35368" w:rsidRDefault="001D38EB" w:rsidP="001D38EB">
      <w:pPr>
        <w:adjustRightInd w:val="0"/>
        <w:snapToGrid w:val="0"/>
        <w:spacing w:line="360" w:lineRule="auto"/>
        <w:ind w:left="330" w:hangingChars="150" w:hanging="330"/>
        <w:rPr>
          <w:rFonts w:ascii="Times New Roman" w:eastAsia="游ゴシック Light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="007840F6" w:rsidRPr="00E35368">
        <w:rPr>
          <w:rFonts w:ascii="Times New Roman" w:hAnsi="Times New Roman" w:hint="eastAsia"/>
          <w:sz w:val="22"/>
          <w:szCs w:val="22"/>
        </w:rPr>
        <w:t>8</w:t>
      </w:r>
      <w:r w:rsidRPr="00E35368">
        <w:rPr>
          <w:rFonts w:ascii="Times New Roman" w:hAnsi="Times New Roman"/>
          <w:sz w:val="22"/>
          <w:szCs w:val="22"/>
        </w:rPr>
        <w:t>] C.W. Sinclair, W.J. Poole</w:t>
      </w:r>
      <w:r w:rsidR="00C10C10" w:rsidRPr="00E35368">
        <w:rPr>
          <w:rFonts w:ascii="Times New Roman" w:hAnsi="Times New Roman" w:hint="eastAsia"/>
          <w:sz w:val="22"/>
          <w:szCs w:val="22"/>
        </w:rPr>
        <w:t>,</w:t>
      </w:r>
      <w:r w:rsidRPr="00E35368">
        <w:rPr>
          <w:rFonts w:ascii="Times New Roman" w:hAnsi="Times New Roman"/>
          <w:sz w:val="22"/>
          <w:szCs w:val="22"/>
        </w:rPr>
        <w:t xml:space="preserve"> Y. </w:t>
      </w:r>
      <w:proofErr w:type="spellStart"/>
      <w:r w:rsidRPr="00E35368">
        <w:rPr>
          <w:rFonts w:ascii="Times New Roman" w:hAnsi="Times New Roman"/>
          <w:sz w:val="22"/>
          <w:szCs w:val="22"/>
        </w:rPr>
        <w:t>Bre´chet</w:t>
      </w:r>
      <w:proofErr w:type="spellEnd"/>
      <w:r w:rsidR="00C10C10" w:rsidRPr="00E35368">
        <w:rPr>
          <w:rFonts w:ascii="Times New Roman" w:hAnsi="Times New Roman" w:hint="eastAsia"/>
          <w:sz w:val="22"/>
          <w:szCs w:val="22"/>
        </w:rPr>
        <w:t>,</w:t>
      </w:r>
      <w:r w:rsidRPr="00E35368">
        <w:rPr>
          <w:rFonts w:ascii="Times New Roman" w:hAnsi="Times New Roman"/>
          <w:sz w:val="22"/>
          <w:szCs w:val="22"/>
        </w:rPr>
        <w:t xml:space="preserve"> A model for the grain size dependent work hardening of copper,</w:t>
      </w:r>
      <w:r w:rsidRPr="00E35368">
        <w:rPr>
          <w:rFonts w:ascii="Times New Roman" w:hAnsi="Times New Roman"/>
          <w:i/>
          <w:iCs/>
          <w:sz w:val="22"/>
          <w:szCs w:val="22"/>
        </w:rPr>
        <w:t xml:space="preserve"> Scripta Mater.</w:t>
      </w:r>
      <w:r w:rsidRPr="00E35368">
        <w:rPr>
          <w:rFonts w:ascii="Times New Roman" w:hAnsi="Times New Roman"/>
          <w:sz w:val="22"/>
          <w:szCs w:val="22"/>
        </w:rPr>
        <w:t>, 55 (2006) 739–742</w:t>
      </w:r>
    </w:p>
    <w:p w14:paraId="18B4BBF0" w14:textId="39FE99F9" w:rsidR="001D38EB" w:rsidRPr="00E35368" w:rsidRDefault="001D38EB" w:rsidP="001D38EB">
      <w:pPr>
        <w:adjustRightInd w:val="0"/>
        <w:snapToGrid w:val="0"/>
        <w:spacing w:line="360" w:lineRule="auto"/>
        <w:ind w:left="440" w:hangingChars="200" w:hanging="440"/>
        <w:rPr>
          <w:rFonts w:ascii="Times New Roman" w:eastAsia="GulliverRM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="007840F6" w:rsidRPr="00E35368">
        <w:rPr>
          <w:rFonts w:ascii="Times New Roman" w:hAnsi="Times New Roman" w:hint="eastAsia"/>
          <w:sz w:val="22"/>
          <w:szCs w:val="22"/>
        </w:rPr>
        <w:t>9</w:t>
      </w:r>
      <w:r w:rsidRPr="00E35368">
        <w:rPr>
          <w:rFonts w:ascii="Times New Roman" w:hAnsi="Times New Roman"/>
          <w:sz w:val="22"/>
          <w:szCs w:val="22"/>
        </w:rPr>
        <w:t xml:space="preserve">] </w:t>
      </w:r>
      <w:r w:rsidRPr="00E35368">
        <w:rPr>
          <w:rFonts w:ascii="Times New Roman" w:eastAsia="GulliverRM" w:hAnsi="Times New Roman"/>
          <w:kern w:val="0"/>
          <w:sz w:val="22"/>
          <w:szCs w:val="22"/>
        </w:rPr>
        <w:t xml:space="preserve">M. </w:t>
      </w:r>
      <w:proofErr w:type="spellStart"/>
      <w:r w:rsidRPr="00E35368">
        <w:rPr>
          <w:rFonts w:ascii="Times New Roman" w:eastAsia="GulliverRM" w:hAnsi="Times New Roman"/>
          <w:kern w:val="0"/>
          <w:sz w:val="22"/>
          <w:szCs w:val="22"/>
        </w:rPr>
        <w:t>Umezaki</w:t>
      </w:r>
      <w:proofErr w:type="spellEnd"/>
      <w:r w:rsidRPr="00E35368">
        <w:rPr>
          <w:rFonts w:ascii="Times New Roman" w:eastAsia="GulliverRM" w:hAnsi="Times New Roman"/>
          <w:kern w:val="0"/>
          <w:sz w:val="22"/>
          <w:szCs w:val="22"/>
        </w:rPr>
        <w:t xml:space="preserve">, Y. Murata, K. Nomura, K. </w:t>
      </w:r>
      <w:proofErr w:type="spellStart"/>
      <w:r w:rsidRPr="00E35368">
        <w:rPr>
          <w:rFonts w:ascii="Times New Roman" w:eastAsia="GulliverRM" w:hAnsi="Times New Roman"/>
          <w:kern w:val="0"/>
          <w:sz w:val="22"/>
          <w:szCs w:val="22"/>
        </w:rPr>
        <w:t>Kubushiro</w:t>
      </w:r>
      <w:proofErr w:type="spellEnd"/>
      <w:r w:rsidRPr="00E35368">
        <w:rPr>
          <w:rFonts w:ascii="Times New Roman" w:eastAsia="GulliverRM" w:hAnsi="Times New Roman"/>
          <w:kern w:val="0"/>
          <w:sz w:val="22"/>
          <w:szCs w:val="22"/>
        </w:rPr>
        <w:t>, Quantitative analysis of dislocation density in an austenitic steel after plastic deformation,</w:t>
      </w:r>
      <w:r w:rsidRPr="00E35368">
        <w:rPr>
          <w:rFonts w:ascii="Times New Roman" w:eastAsia="GulliverRM" w:hAnsi="Times New Roman"/>
          <w:i/>
          <w:kern w:val="0"/>
          <w:sz w:val="22"/>
          <w:szCs w:val="22"/>
        </w:rPr>
        <w:t xml:space="preserve"> J. Japan Inst. Met. Mater.,</w:t>
      </w:r>
      <w:r w:rsidRPr="00E35368">
        <w:rPr>
          <w:rFonts w:ascii="Times New Roman" w:eastAsia="GulliverRM" w:hAnsi="Times New Roman"/>
          <w:kern w:val="0"/>
          <w:sz w:val="22"/>
          <w:szCs w:val="22"/>
        </w:rPr>
        <w:t xml:space="preserve"> 78(2014), 218-224.</w:t>
      </w:r>
    </w:p>
    <w:p w14:paraId="689AB383" w14:textId="13B0CC12" w:rsidR="001D38EB" w:rsidRPr="00E35368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330" w:hangingChars="150" w:hanging="33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[1</w:t>
      </w:r>
      <w:r w:rsidR="007840F6" w:rsidRPr="00E35368">
        <w:rPr>
          <w:rFonts w:ascii="Times New Roman" w:hAnsi="Times New Roman" w:hint="eastAsia"/>
          <w:sz w:val="22"/>
          <w:szCs w:val="22"/>
        </w:rPr>
        <w:t>0</w:t>
      </w:r>
      <w:r w:rsidRPr="00E35368">
        <w:rPr>
          <w:rFonts w:ascii="Times New Roman" w:hAnsi="Times New Roman"/>
          <w:sz w:val="22"/>
          <w:szCs w:val="22"/>
        </w:rPr>
        <w:t>] M. Ojima, Y. Adachi, S. Suzuki</w:t>
      </w:r>
      <w:r w:rsidR="00C10C10" w:rsidRPr="00E35368">
        <w:rPr>
          <w:rFonts w:ascii="Times New Roman" w:hAnsi="Times New Roman" w:hint="eastAsia"/>
          <w:sz w:val="22"/>
          <w:szCs w:val="22"/>
        </w:rPr>
        <w:t>,</w:t>
      </w:r>
      <w:r w:rsidRPr="00E35368">
        <w:rPr>
          <w:rFonts w:ascii="Times New Roman" w:hAnsi="Times New Roman"/>
          <w:sz w:val="22"/>
          <w:szCs w:val="22"/>
        </w:rPr>
        <w:t xml:space="preserve"> Y. </w:t>
      </w:r>
      <w:proofErr w:type="spellStart"/>
      <w:r w:rsidRPr="00E35368">
        <w:rPr>
          <w:rFonts w:ascii="Times New Roman" w:hAnsi="Times New Roman"/>
          <w:sz w:val="22"/>
          <w:szCs w:val="22"/>
        </w:rPr>
        <w:t>Tomota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Stress partitioning behavior in </w:t>
      </w:r>
      <w:proofErr w:type="gramStart"/>
      <w:r w:rsidRPr="00E35368">
        <w:rPr>
          <w:rFonts w:ascii="Times New Roman" w:hAnsi="Times New Roman"/>
          <w:sz w:val="22"/>
          <w:szCs w:val="22"/>
        </w:rPr>
        <w:t>a</w:t>
      </w:r>
      <w:proofErr w:type="gramEnd"/>
      <w:r w:rsidRPr="00E35368">
        <w:rPr>
          <w:rFonts w:ascii="Times New Roman" w:hAnsi="Times New Roman"/>
          <w:sz w:val="22"/>
          <w:szCs w:val="22"/>
        </w:rPr>
        <w:t xml:space="preserve"> FCC alloy evaluated by in situ / ex situ EBSD-Wilkinson method, </w:t>
      </w:r>
      <w:r w:rsidRPr="00E35368">
        <w:rPr>
          <w:rFonts w:ascii="Times New Roman" w:hAnsi="Times New Roman"/>
          <w:i/>
          <w:sz w:val="22"/>
          <w:szCs w:val="22"/>
        </w:rPr>
        <w:t>Acta Mater.</w:t>
      </w:r>
      <w:r w:rsidRPr="00E35368">
        <w:rPr>
          <w:rFonts w:ascii="Times New Roman" w:hAnsi="Times New Roman"/>
          <w:sz w:val="22"/>
          <w:szCs w:val="22"/>
        </w:rPr>
        <w:t>, 59(2011), 4177-4185</w:t>
      </w:r>
    </w:p>
    <w:p w14:paraId="11E593D1" w14:textId="6BA848EE" w:rsidR="001D38EB" w:rsidRPr="00E35368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330" w:hangingChars="150" w:hanging="330"/>
        <w:jc w:val="left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 w:hint="eastAsia"/>
          <w:sz w:val="22"/>
          <w:szCs w:val="22"/>
        </w:rPr>
        <w:t>[1</w:t>
      </w:r>
      <w:r w:rsidR="007840F6" w:rsidRPr="00E35368">
        <w:rPr>
          <w:rFonts w:ascii="Times New Roman" w:hAnsi="Times New Roman" w:hint="eastAsia"/>
          <w:sz w:val="22"/>
          <w:szCs w:val="22"/>
        </w:rPr>
        <w:t>1</w:t>
      </w:r>
      <w:r w:rsidRPr="00E35368">
        <w:rPr>
          <w:rFonts w:ascii="Times New Roman" w:hAnsi="Times New Roman" w:hint="eastAsia"/>
          <w:sz w:val="22"/>
          <w:szCs w:val="22"/>
        </w:rPr>
        <w:t xml:space="preserve">] 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J. Jiang, T.B. Britton, A.J. Wilkinson</w:t>
      </w:r>
      <w:r w:rsidR="00C10C10" w:rsidRPr="00E35368">
        <w:rPr>
          <w:rFonts w:ascii="Times New Roman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 Mapping type III intergranular residual stress distributions in deformed copper polycrystals. Acta Mater., 61(2013), 5895-5904.</w:t>
      </w:r>
    </w:p>
    <w:p w14:paraId="5EE778A2" w14:textId="77777777" w:rsidR="007840F6" w:rsidRPr="00E35368" w:rsidRDefault="007840F6" w:rsidP="007840F6">
      <w:pPr>
        <w:tabs>
          <w:tab w:val="left" w:pos="426"/>
        </w:tabs>
        <w:adjustRightInd w:val="0"/>
        <w:snapToGrid w:val="0"/>
        <w:spacing w:line="360" w:lineRule="auto"/>
        <w:ind w:left="330" w:hangingChars="150" w:hanging="33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12</w:t>
      </w:r>
      <w:r w:rsidRPr="00E35368">
        <w:rPr>
          <w:rFonts w:ascii="Times New Roman" w:hAnsi="Times New Roman"/>
          <w:sz w:val="22"/>
          <w:szCs w:val="22"/>
        </w:rPr>
        <w:t xml:space="preserve">] </w:t>
      </w:r>
      <w:r w:rsidRPr="00E35368">
        <w:rPr>
          <w:rStyle w:val="A70"/>
          <w:rFonts w:ascii="Times New Roman" w:hAnsi="Times New Roman"/>
          <w:color w:val="auto"/>
          <w:sz w:val="22"/>
          <w:szCs w:val="22"/>
        </w:rPr>
        <w:t xml:space="preserve">F. </w:t>
      </w:r>
      <w:proofErr w:type="spellStart"/>
      <w:r w:rsidRPr="00E35368">
        <w:rPr>
          <w:rStyle w:val="A70"/>
          <w:rFonts w:ascii="Times New Roman" w:hAnsi="Times New Roman"/>
          <w:color w:val="auto"/>
          <w:sz w:val="22"/>
          <w:szCs w:val="22"/>
        </w:rPr>
        <w:t>Roters</w:t>
      </w:r>
      <w:proofErr w:type="spellEnd"/>
      <w:r w:rsidRPr="00E35368">
        <w:rPr>
          <w:rStyle w:val="A70"/>
          <w:rFonts w:ascii="Times New Roman" w:hAnsi="Times New Roman"/>
          <w:color w:val="auto"/>
          <w:sz w:val="22"/>
          <w:szCs w:val="22"/>
        </w:rPr>
        <w:t xml:space="preserve">, P. Eisenlohr, L. </w:t>
      </w:r>
      <w:proofErr w:type="spellStart"/>
      <w:r w:rsidRPr="00E35368">
        <w:rPr>
          <w:rStyle w:val="A70"/>
          <w:rFonts w:ascii="Times New Roman" w:hAnsi="Times New Roman"/>
          <w:color w:val="auto"/>
          <w:sz w:val="22"/>
          <w:szCs w:val="22"/>
        </w:rPr>
        <w:t>Hantcherli</w:t>
      </w:r>
      <w:proofErr w:type="spellEnd"/>
      <w:r w:rsidRPr="00E35368">
        <w:rPr>
          <w:rStyle w:val="A70"/>
          <w:rFonts w:ascii="Times New Roman" w:hAnsi="Times New Roman"/>
          <w:color w:val="auto"/>
          <w:sz w:val="22"/>
          <w:szCs w:val="22"/>
        </w:rPr>
        <w:t xml:space="preserve">, D.D. </w:t>
      </w:r>
      <w:proofErr w:type="spellStart"/>
      <w:r w:rsidRPr="00E35368">
        <w:rPr>
          <w:rStyle w:val="A70"/>
          <w:rFonts w:ascii="Times New Roman" w:hAnsi="Times New Roman"/>
          <w:color w:val="auto"/>
          <w:sz w:val="22"/>
          <w:szCs w:val="22"/>
        </w:rPr>
        <w:t>Tjahjanto</w:t>
      </w:r>
      <w:proofErr w:type="spellEnd"/>
      <w:r w:rsidRPr="00E35368">
        <w:rPr>
          <w:rStyle w:val="A70"/>
          <w:rFonts w:ascii="Times New Roman" w:hAnsi="Times New Roman"/>
          <w:color w:val="auto"/>
          <w:sz w:val="22"/>
          <w:szCs w:val="22"/>
        </w:rPr>
        <w:t>, T.R. Bieler</w:t>
      </w:r>
      <w:r w:rsidRPr="00E35368">
        <w:rPr>
          <w:rStyle w:val="A70"/>
          <w:rFonts w:ascii="Times New Roman" w:hAnsi="Times New Roman" w:hint="eastAsia"/>
          <w:color w:val="auto"/>
          <w:sz w:val="22"/>
          <w:szCs w:val="22"/>
        </w:rPr>
        <w:t>,</w:t>
      </w:r>
      <w:r w:rsidRPr="00E35368">
        <w:rPr>
          <w:rStyle w:val="A70"/>
          <w:rFonts w:ascii="Times New Roman" w:hAnsi="Times New Roman"/>
          <w:color w:val="auto"/>
          <w:sz w:val="22"/>
          <w:szCs w:val="22"/>
        </w:rPr>
        <w:t xml:space="preserve"> D. Raabe, </w:t>
      </w:r>
      <w:r w:rsidRPr="00E35368">
        <w:rPr>
          <w:rFonts w:ascii="Times New Roman" w:hAnsi="Times New Roman"/>
          <w:sz w:val="22"/>
          <w:szCs w:val="22"/>
        </w:rPr>
        <w:t xml:space="preserve">Overview of </w:t>
      </w:r>
      <w:r w:rsidRPr="00C10485">
        <w:rPr>
          <w:rFonts w:ascii="Times New Roman" w:hAnsi="Times New Roman"/>
          <w:sz w:val="22"/>
          <w:szCs w:val="22"/>
        </w:rPr>
        <w:t>constitutive laws, kinematics, homogenization and multiscale methods in crystal plasticity finite-</w:t>
      </w:r>
      <w:r w:rsidRPr="00E35368">
        <w:rPr>
          <w:rFonts w:ascii="Times New Roman" w:hAnsi="Times New Roman"/>
          <w:sz w:val="22"/>
          <w:szCs w:val="22"/>
        </w:rPr>
        <w:t xml:space="preserve">element modeling: Theory, experiments, applications, </w:t>
      </w:r>
      <w:r w:rsidRPr="00E35368">
        <w:rPr>
          <w:rStyle w:val="A70"/>
          <w:rFonts w:ascii="Times New Roman" w:hAnsi="Times New Roman"/>
          <w:i/>
          <w:iCs/>
          <w:color w:val="auto"/>
          <w:sz w:val="22"/>
          <w:szCs w:val="22"/>
        </w:rPr>
        <w:t>Acta Mater.</w:t>
      </w:r>
      <w:r w:rsidRPr="00E35368">
        <w:rPr>
          <w:rStyle w:val="A70"/>
          <w:rFonts w:ascii="Times New Roman" w:hAnsi="Times New Roman"/>
          <w:color w:val="auto"/>
          <w:sz w:val="22"/>
          <w:szCs w:val="22"/>
        </w:rPr>
        <w:t xml:space="preserve">, </w:t>
      </w:r>
      <w:r w:rsidRPr="00E35368">
        <w:rPr>
          <w:rStyle w:val="A37"/>
          <w:rFonts w:ascii="Times New Roman" w:hAnsi="Times New Roman"/>
          <w:b w:val="0"/>
          <w:bCs w:val="0"/>
          <w:color w:val="auto"/>
          <w:sz w:val="22"/>
          <w:szCs w:val="22"/>
        </w:rPr>
        <w:t>58</w:t>
      </w:r>
      <w:r w:rsidRPr="00E35368">
        <w:rPr>
          <w:rStyle w:val="A37"/>
          <w:rFonts w:ascii="Times New Roman" w:hAnsi="Times New Roman"/>
          <w:color w:val="auto"/>
          <w:sz w:val="22"/>
          <w:szCs w:val="22"/>
        </w:rPr>
        <w:t xml:space="preserve"> </w:t>
      </w:r>
      <w:r w:rsidRPr="00E35368">
        <w:rPr>
          <w:rStyle w:val="A70"/>
          <w:rFonts w:ascii="Times New Roman" w:hAnsi="Times New Roman"/>
          <w:color w:val="auto"/>
          <w:sz w:val="22"/>
          <w:szCs w:val="22"/>
        </w:rPr>
        <w:t>(2010), 1152-1211.</w:t>
      </w:r>
    </w:p>
    <w:p w14:paraId="2F6469A1" w14:textId="41F18568" w:rsidR="001D38EB" w:rsidRPr="00E35368" w:rsidRDefault="001D38EB" w:rsidP="007840F6">
      <w:pPr>
        <w:adjustRightInd w:val="0"/>
        <w:snapToGrid w:val="0"/>
        <w:spacing w:line="360" w:lineRule="auto"/>
        <w:ind w:left="440" w:hangingChars="200" w:hanging="440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lastRenderedPageBreak/>
        <w:t>[1</w:t>
      </w:r>
      <w:r w:rsidR="007840F6" w:rsidRPr="00E35368">
        <w:rPr>
          <w:rFonts w:ascii="Times New Roman" w:hAnsi="Times New Roman" w:hint="eastAsia"/>
          <w:sz w:val="22"/>
          <w:szCs w:val="22"/>
        </w:rPr>
        <w:t>3</w:t>
      </w:r>
      <w:r w:rsidRPr="00E35368">
        <w:rPr>
          <w:rFonts w:ascii="Times New Roman" w:hAnsi="Times New Roman"/>
          <w:sz w:val="22"/>
          <w:szCs w:val="22"/>
        </w:rPr>
        <w:t>] T. Nakada, M. Nishiyama, N. Koga, T. Tsuchiyama</w:t>
      </w:r>
      <w:r w:rsidR="00C10C10" w:rsidRPr="00E35368">
        <w:rPr>
          <w:rFonts w:ascii="Times New Roman" w:hAnsi="Times New Roman" w:hint="eastAsia"/>
          <w:sz w:val="22"/>
          <w:szCs w:val="22"/>
        </w:rPr>
        <w:t xml:space="preserve">, </w:t>
      </w:r>
      <w:r w:rsidRPr="00E35368">
        <w:rPr>
          <w:rFonts w:ascii="Times New Roman" w:hAnsi="Times New Roman"/>
          <w:sz w:val="22"/>
          <w:szCs w:val="22"/>
        </w:rPr>
        <w:t xml:space="preserve">S. Takaki, Hierarchical Strain Distribution Analysis Formed in DP Steel Using a Combination of Metallographic Image and Digital Image Correlation Method, </w:t>
      </w:r>
      <w:r w:rsidRPr="00E35368">
        <w:rPr>
          <w:rFonts w:ascii="Times New Roman" w:hAnsi="Times New Roman"/>
          <w:i/>
          <w:sz w:val="22"/>
          <w:szCs w:val="22"/>
        </w:rPr>
        <w:t>Tetsu-to-</w:t>
      </w:r>
      <w:proofErr w:type="spellStart"/>
      <w:r w:rsidRPr="00E35368">
        <w:rPr>
          <w:rFonts w:ascii="Times New Roman" w:hAnsi="Times New Roman"/>
          <w:i/>
          <w:sz w:val="22"/>
          <w:szCs w:val="22"/>
        </w:rPr>
        <w:t>Hagané</w:t>
      </w:r>
      <w:proofErr w:type="spellEnd"/>
      <w:r w:rsidRPr="00E35368">
        <w:rPr>
          <w:rFonts w:ascii="Times New Roman" w:hAnsi="Times New Roman"/>
          <w:i/>
          <w:sz w:val="22"/>
          <w:szCs w:val="22"/>
        </w:rPr>
        <w:t>,</w:t>
      </w:r>
      <w:r w:rsidRPr="00E35368">
        <w:rPr>
          <w:rFonts w:ascii="Times New Roman" w:hAnsi="Times New Roman"/>
          <w:sz w:val="22"/>
          <w:szCs w:val="22"/>
        </w:rPr>
        <w:t xml:space="preserve"> </w:t>
      </w:r>
      <w:r w:rsidRPr="00E35368">
        <w:rPr>
          <w:rFonts w:ascii="Times New Roman" w:eastAsia="游ゴシック Light" w:hAnsi="Times New Roman"/>
          <w:sz w:val="22"/>
          <w:szCs w:val="22"/>
          <w:lang w:val="de-DE"/>
        </w:rPr>
        <w:t>100(2014), 1238-1245.</w:t>
      </w:r>
    </w:p>
    <w:p w14:paraId="3A3521E0" w14:textId="5570BFCE" w:rsidR="001D38EB" w:rsidRPr="00E35368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330" w:hangingChars="150" w:hanging="330"/>
        <w:jc w:val="left"/>
        <w:rPr>
          <w:rFonts w:ascii="Times New Roman" w:eastAsia="ＭＳ Ｐゴシック" w:hAnsi="Times New Roman"/>
          <w:kern w:val="36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[1</w:t>
      </w:r>
      <w:r w:rsidR="00634D80" w:rsidRPr="00E35368">
        <w:rPr>
          <w:rFonts w:ascii="Times New Roman" w:hAnsi="Times New Roman" w:hint="eastAsia"/>
          <w:sz w:val="22"/>
          <w:szCs w:val="22"/>
        </w:rPr>
        <w:t>4</w:t>
      </w:r>
      <w:r w:rsidRPr="00E35368">
        <w:rPr>
          <w:rFonts w:ascii="Times New Roman" w:hAnsi="Times New Roman"/>
          <w:sz w:val="22"/>
          <w:szCs w:val="22"/>
        </w:rPr>
        <w:t xml:space="preserve">] </w:t>
      </w:r>
      <w:hyperlink r:id="rId24" w:anchor="!" w:history="1">
        <w:r w:rsidRPr="00E35368">
          <w:rPr>
            <w:rStyle w:val="text"/>
            <w:rFonts w:ascii="Times New Roman" w:hAnsi="Times New Roman"/>
            <w:sz w:val="22"/>
            <w:szCs w:val="22"/>
          </w:rPr>
          <w:t>I. Gutierrez-Urrutia</w:t>
        </w:r>
      </w:hyperlink>
      <w:r w:rsidR="00C10C10" w:rsidRPr="00E35368">
        <w:rPr>
          <w:rFonts w:hint="eastAsia"/>
        </w:rPr>
        <w:t xml:space="preserve">, </w:t>
      </w:r>
      <w:hyperlink r:id="rId25" w:anchor="!" w:history="1">
        <w:r w:rsidRPr="00E35368">
          <w:rPr>
            <w:rStyle w:val="text"/>
            <w:rFonts w:ascii="Times New Roman" w:hAnsi="Times New Roman"/>
            <w:sz w:val="22"/>
            <w:szCs w:val="22"/>
          </w:rPr>
          <w:t>D. Raabe</w:t>
        </w:r>
      </w:hyperlink>
      <w:r w:rsidRPr="00E35368">
        <w:rPr>
          <w:rFonts w:ascii="Times New Roman" w:hAnsi="Times New Roman"/>
          <w:sz w:val="22"/>
          <w:szCs w:val="22"/>
        </w:rPr>
        <w:t xml:space="preserve">, </w:t>
      </w:r>
      <w:r w:rsidRPr="00E35368">
        <w:rPr>
          <w:rFonts w:ascii="Times New Roman" w:eastAsia="ＭＳ Ｐゴシック" w:hAnsi="Times New Roman"/>
          <w:kern w:val="36"/>
          <w:sz w:val="22"/>
          <w:szCs w:val="22"/>
        </w:rPr>
        <w:t xml:space="preserve">Dislocation density measurement by electron channeling contrast imaging in a scanning electron microscope, </w:t>
      </w:r>
      <w:r w:rsidRPr="00E35368">
        <w:rPr>
          <w:rFonts w:ascii="Times New Roman" w:eastAsia="ＭＳ Ｐゴシック" w:hAnsi="Times New Roman"/>
          <w:i/>
          <w:kern w:val="36"/>
          <w:sz w:val="22"/>
          <w:szCs w:val="22"/>
        </w:rPr>
        <w:t>Scripta Mater.</w:t>
      </w:r>
      <w:r w:rsidRPr="00E35368">
        <w:rPr>
          <w:rFonts w:ascii="Times New Roman" w:eastAsia="ＭＳ Ｐゴシック" w:hAnsi="Times New Roman"/>
          <w:kern w:val="36"/>
          <w:sz w:val="22"/>
          <w:szCs w:val="22"/>
        </w:rPr>
        <w:t>, 66(2012), 343-346.</w:t>
      </w:r>
    </w:p>
    <w:p w14:paraId="236166CB" w14:textId="4999DC43" w:rsidR="001D38EB" w:rsidRPr="00E35368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330" w:hangingChars="150" w:hanging="33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[1</w:t>
      </w:r>
      <w:r w:rsidR="00634D80" w:rsidRPr="00E35368">
        <w:rPr>
          <w:rFonts w:ascii="Times New Roman" w:hAnsi="Times New Roman" w:hint="eastAsia"/>
          <w:sz w:val="22"/>
          <w:szCs w:val="22"/>
        </w:rPr>
        <w:t>5</w:t>
      </w:r>
      <w:r w:rsidRPr="00E35368">
        <w:rPr>
          <w:rFonts w:ascii="Times New Roman" w:hAnsi="Times New Roman"/>
          <w:sz w:val="22"/>
          <w:szCs w:val="22"/>
        </w:rPr>
        <w:t xml:space="preserve">] For example, JSME-SD-5-02: The standard of X-ray residual stress measurements, (2002), </w:t>
      </w:r>
      <w:proofErr w:type="spellStart"/>
      <w:r w:rsidRPr="00E35368">
        <w:rPr>
          <w:rFonts w:ascii="Times New Roman" w:hAnsi="Times New Roman"/>
          <w:sz w:val="22"/>
          <w:szCs w:val="22"/>
        </w:rPr>
        <w:t>Jpn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 Soc. Mater, Sci.</w:t>
      </w:r>
      <w:r w:rsidR="001006C3" w:rsidRPr="00E35368">
        <w:rPr>
          <w:rFonts w:ascii="Times New Roman" w:hAnsi="Times New Roman" w:hint="eastAsia"/>
          <w:sz w:val="22"/>
          <w:szCs w:val="22"/>
        </w:rPr>
        <w:t xml:space="preserve"> (in Japanese)</w:t>
      </w:r>
      <w:r w:rsidRPr="00E35368">
        <w:rPr>
          <w:rFonts w:ascii="Times New Roman" w:hAnsi="Times New Roman"/>
          <w:sz w:val="22"/>
          <w:szCs w:val="22"/>
        </w:rPr>
        <w:t>.</w:t>
      </w:r>
    </w:p>
    <w:p w14:paraId="6AB13A1B" w14:textId="5ECF36DD" w:rsidR="001D38EB" w:rsidRPr="00E35368" w:rsidRDefault="001D38EB" w:rsidP="001D38EB">
      <w:pPr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[1</w:t>
      </w:r>
      <w:r w:rsidR="00634D80" w:rsidRPr="00E35368">
        <w:rPr>
          <w:rFonts w:ascii="Times New Roman" w:hAnsi="Times New Roman" w:hint="eastAsia"/>
          <w:sz w:val="22"/>
          <w:szCs w:val="22"/>
        </w:rPr>
        <w:t>6</w:t>
      </w:r>
      <w:r w:rsidRPr="00E35368">
        <w:rPr>
          <w:rFonts w:ascii="Times New Roman" w:hAnsi="Times New Roman"/>
          <w:sz w:val="22"/>
          <w:szCs w:val="22"/>
        </w:rPr>
        <w:t xml:space="preserve">] H. Adachi, Y. Miyajima, M. Sato, N. Tsuji, Evaluation of dislocation density for 1100 aluminum with different grain size during tensile deformation by using in-situ X-ray diffraction technique, </w:t>
      </w:r>
      <w:r w:rsidRPr="00E35368">
        <w:rPr>
          <w:rFonts w:ascii="Times New Roman" w:hAnsi="Times New Roman"/>
          <w:i/>
          <w:iCs/>
          <w:sz w:val="22"/>
          <w:szCs w:val="22"/>
        </w:rPr>
        <w:t>Mater. Trans.</w:t>
      </w:r>
      <w:r w:rsidRPr="00E35368">
        <w:rPr>
          <w:rFonts w:ascii="Times New Roman" w:hAnsi="Times New Roman"/>
          <w:sz w:val="22"/>
          <w:szCs w:val="22"/>
        </w:rPr>
        <w:t>, 56(2015), 671-678.</w:t>
      </w:r>
    </w:p>
    <w:p w14:paraId="2C0F1F23" w14:textId="03B3D4D6" w:rsidR="001D38EB" w:rsidRPr="00E35368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330" w:hangingChars="150" w:hanging="330"/>
        <w:jc w:val="left"/>
        <w:rPr>
          <w:rFonts w:ascii="Times New Roman" w:eastAsia="メイリオ" w:hAnsi="Times New Roman"/>
          <w:sz w:val="22"/>
          <w:szCs w:val="22"/>
          <w:shd w:val="clear" w:color="auto" w:fill="FFFFFF"/>
        </w:rPr>
      </w:pPr>
      <w:r w:rsidRPr="00E35368">
        <w:rPr>
          <w:rFonts w:ascii="Times New Roman" w:hAnsi="Times New Roman"/>
          <w:sz w:val="22"/>
          <w:szCs w:val="22"/>
        </w:rPr>
        <w:t>[1</w:t>
      </w:r>
      <w:r w:rsidR="00634D80" w:rsidRPr="00E35368">
        <w:rPr>
          <w:rFonts w:ascii="Times New Roman" w:hAnsi="Times New Roman" w:hint="eastAsia"/>
          <w:sz w:val="22"/>
          <w:szCs w:val="22"/>
        </w:rPr>
        <w:t>7</w:t>
      </w:r>
      <w:r w:rsidRPr="00E35368">
        <w:rPr>
          <w:rFonts w:ascii="Times New Roman" w:hAnsi="Times New Roman"/>
          <w:sz w:val="22"/>
          <w:szCs w:val="22"/>
        </w:rPr>
        <w:t xml:space="preserve">] Y. </w:t>
      </w:r>
      <w:r w:rsidRPr="00E35368">
        <w:rPr>
          <w:rFonts w:ascii="Times New Roman" w:eastAsia="メイリオ" w:hAnsi="Times New Roman"/>
          <w:sz w:val="22"/>
          <w:szCs w:val="22"/>
          <w:shd w:val="clear" w:color="auto" w:fill="FFFFFF"/>
        </w:rPr>
        <w:t xml:space="preserve">Hayashi, D. </w:t>
      </w:r>
      <w:proofErr w:type="spellStart"/>
      <w:r w:rsidRPr="00E35368">
        <w:rPr>
          <w:rFonts w:ascii="Times New Roman" w:eastAsia="メイリオ" w:hAnsi="Times New Roman"/>
          <w:sz w:val="22"/>
          <w:szCs w:val="22"/>
          <w:shd w:val="clear" w:color="auto" w:fill="FFFFFF"/>
        </w:rPr>
        <w:t>Setoyama</w:t>
      </w:r>
      <w:proofErr w:type="spellEnd"/>
      <w:r w:rsidRPr="00E35368">
        <w:rPr>
          <w:rFonts w:ascii="Times New Roman" w:eastAsia="メイリオ" w:hAnsi="Times New Roman"/>
          <w:sz w:val="22"/>
          <w:szCs w:val="22"/>
          <w:shd w:val="clear" w:color="auto" w:fill="FFFFFF"/>
        </w:rPr>
        <w:t>, Y, Hirose, T. Yoshida, H. Kimura</w:t>
      </w:r>
      <w:r w:rsidR="00C10C10" w:rsidRPr="00E35368">
        <w:rPr>
          <w:rFonts w:ascii="Times New Roman" w:eastAsia="メイリオ" w:hAnsi="Times New Roman" w:hint="eastAsia"/>
          <w:sz w:val="22"/>
          <w:szCs w:val="22"/>
          <w:shd w:val="clear" w:color="auto" w:fill="FFFFFF"/>
        </w:rPr>
        <w:t>,</w:t>
      </w:r>
      <w:r w:rsidRPr="00E35368">
        <w:rPr>
          <w:rFonts w:ascii="Times New Roman" w:eastAsia="メイリオ" w:hAnsi="Times New Roman"/>
          <w:sz w:val="22"/>
          <w:szCs w:val="22"/>
          <w:shd w:val="clear" w:color="auto" w:fill="FFFFFF"/>
        </w:rPr>
        <w:t xml:space="preserve"> Intragranular three-dimensional stress tensor fields in plastically deformed polycrystals, </w:t>
      </w:r>
      <w:r w:rsidRPr="00E35368">
        <w:rPr>
          <w:rFonts w:ascii="Times New Roman" w:eastAsia="メイリオ" w:hAnsi="Times New Roman"/>
          <w:i/>
          <w:iCs/>
          <w:sz w:val="22"/>
          <w:szCs w:val="22"/>
          <w:shd w:val="clear" w:color="auto" w:fill="FFFFFF"/>
        </w:rPr>
        <w:t>Science</w:t>
      </w:r>
      <w:r w:rsidRPr="00E35368">
        <w:rPr>
          <w:rFonts w:ascii="Times New Roman" w:eastAsia="メイリオ" w:hAnsi="Times New Roman"/>
          <w:sz w:val="22"/>
          <w:szCs w:val="22"/>
          <w:shd w:val="clear" w:color="auto" w:fill="FFFFFF"/>
        </w:rPr>
        <w:t>, 366(2019), 1492-1496.</w:t>
      </w:r>
    </w:p>
    <w:p w14:paraId="5B2A48D2" w14:textId="7518D45C" w:rsidR="001D38EB" w:rsidRPr="00E35368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330" w:hangingChars="150" w:hanging="33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[1</w:t>
      </w:r>
      <w:r w:rsidR="00634D80" w:rsidRPr="00E35368">
        <w:rPr>
          <w:rFonts w:ascii="Times New Roman" w:hAnsi="Times New Roman" w:hint="eastAsia"/>
          <w:sz w:val="22"/>
          <w:szCs w:val="22"/>
        </w:rPr>
        <w:t>8</w:t>
      </w:r>
      <w:r w:rsidRPr="00E35368">
        <w:rPr>
          <w:rFonts w:ascii="Times New Roman" w:hAnsi="Times New Roman"/>
          <w:sz w:val="22"/>
          <w:szCs w:val="22"/>
        </w:rPr>
        <w:t>] N. Hansen</w:t>
      </w:r>
      <w:r w:rsidR="00C10C10" w:rsidRPr="00E35368">
        <w:rPr>
          <w:rFonts w:ascii="Times New Roman" w:hAnsi="Times New Roman" w:hint="eastAsia"/>
          <w:sz w:val="22"/>
          <w:szCs w:val="22"/>
        </w:rPr>
        <w:t xml:space="preserve">, </w:t>
      </w:r>
      <w:r w:rsidRPr="00E35368">
        <w:rPr>
          <w:rFonts w:ascii="Times New Roman" w:hAnsi="Times New Roman"/>
          <w:sz w:val="22"/>
          <w:szCs w:val="22"/>
        </w:rPr>
        <w:t>X. Huang, Microstructure and flow stress of polycrystals and single crystals,</w:t>
      </w:r>
      <w:r w:rsidRPr="00E35368">
        <w:rPr>
          <w:rFonts w:ascii="Times New Roman" w:hAnsi="Times New Roman"/>
          <w:i/>
          <w:iCs/>
          <w:sz w:val="22"/>
          <w:szCs w:val="22"/>
        </w:rPr>
        <w:t xml:space="preserve"> Acta Mater</w:t>
      </w:r>
      <w:r w:rsidRPr="00E35368">
        <w:rPr>
          <w:rFonts w:ascii="Times New Roman" w:hAnsi="Times New Roman"/>
          <w:sz w:val="22"/>
          <w:szCs w:val="22"/>
        </w:rPr>
        <w:t>., 46(1998), 1827-1836.</w:t>
      </w:r>
    </w:p>
    <w:p w14:paraId="00388898" w14:textId="477E8E14" w:rsidR="001D38EB" w:rsidRPr="00E35368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330" w:hangingChars="150" w:hanging="33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="00634D80" w:rsidRPr="00E35368">
        <w:rPr>
          <w:rFonts w:ascii="Times New Roman" w:hAnsi="Times New Roman" w:hint="eastAsia"/>
          <w:sz w:val="22"/>
          <w:szCs w:val="22"/>
        </w:rPr>
        <w:t>19</w:t>
      </w:r>
      <w:r w:rsidRPr="00E35368">
        <w:rPr>
          <w:rFonts w:ascii="Times New Roman" w:hAnsi="Times New Roman"/>
          <w:sz w:val="22"/>
          <w:szCs w:val="22"/>
        </w:rPr>
        <w:t xml:space="preserve">] X. Huang, A. Borrego, W. </w:t>
      </w:r>
      <w:proofErr w:type="spellStart"/>
      <w:r w:rsidRPr="00E35368">
        <w:rPr>
          <w:rFonts w:ascii="Times New Roman" w:hAnsi="Times New Roman"/>
          <w:sz w:val="22"/>
          <w:szCs w:val="22"/>
        </w:rPr>
        <w:t>Pantleon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Polycrystal deformation and single crystal deformation: dislocation structure and flow stress in copper, </w:t>
      </w:r>
      <w:r w:rsidRPr="00E35368">
        <w:rPr>
          <w:rFonts w:ascii="Times New Roman" w:hAnsi="Times New Roman"/>
          <w:i/>
          <w:iCs/>
          <w:sz w:val="22"/>
          <w:szCs w:val="22"/>
        </w:rPr>
        <w:t>Mater. Sci. Eng. A</w:t>
      </w:r>
      <w:r w:rsidRPr="00E35368">
        <w:rPr>
          <w:rFonts w:ascii="Times New Roman" w:hAnsi="Times New Roman"/>
          <w:sz w:val="22"/>
          <w:szCs w:val="22"/>
        </w:rPr>
        <w:t>., 319–321 (2001) 237–241.</w:t>
      </w:r>
    </w:p>
    <w:p w14:paraId="13DCDCB4" w14:textId="4B116971" w:rsidR="001D38EB" w:rsidRPr="00E35368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[2</w:t>
      </w:r>
      <w:r w:rsidR="00634D80" w:rsidRPr="00E35368">
        <w:rPr>
          <w:rFonts w:ascii="Times New Roman" w:hAnsi="Times New Roman" w:hint="eastAsia"/>
          <w:sz w:val="22"/>
          <w:szCs w:val="22"/>
        </w:rPr>
        <w:t>0</w:t>
      </w:r>
      <w:r w:rsidRPr="00E35368">
        <w:rPr>
          <w:rFonts w:ascii="Times New Roman" w:hAnsi="Times New Roman"/>
          <w:sz w:val="22"/>
          <w:szCs w:val="22"/>
        </w:rPr>
        <w:t>] X. Huang</w:t>
      </w:r>
      <w:r w:rsidR="00C10C10" w:rsidRPr="00E35368">
        <w:rPr>
          <w:rFonts w:ascii="Times New Roman" w:hAnsi="Times New Roman" w:hint="eastAsia"/>
          <w:sz w:val="22"/>
          <w:szCs w:val="22"/>
        </w:rPr>
        <w:t xml:space="preserve">, </w:t>
      </w:r>
      <w:r w:rsidRPr="00E35368">
        <w:rPr>
          <w:rFonts w:ascii="Times New Roman" w:hAnsi="Times New Roman"/>
          <w:sz w:val="22"/>
          <w:szCs w:val="22"/>
        </w:rPr>
        <w:t xml:space="preserve">G. Winther, Dislocation Structures. Part 1. Grain Orientation Dependence, </w:t>
      </w:r>
      <w:r w:rsidRPr="00E35368">
        <w:rPr>
          <w:rFonts w:ascii="Times New Roman" w:hAnsi="Times New Roman"/>
          <w:i/>
          <w:sz w:val="22"/>
          <w:szCs w:val="22"/>
        </w:rPr>
        <w:t>Phil. Mag</w:t>
      </w:r>
      <w:r w:rsidRPr="00E35368">
        <w:rPr>
          <w:rFonts w:ascii="Times New Roman" w:hAnsi="Times New Roman"/>
          <w:sz w:val="22"/>
          <w:szCs w:val="22"/>
        </w:rPr>
        <w:t>., 87(2007), 5189-5214.</w:t>
      </w:r>
    </w:p>
    <w:p w14:paraId="1B0BA2B0" w14:textId="014607FF" w:rsidR="001D38EB" w:rsidRPr="00E35368" w:rsidRDefault="001D38EB" w:rsidP="001D38EB">
      <w:pPr>
        <w:pStyle w:val="EndNoteBibliography"/>
        <w:adjustRightInd w:val="0"/>
        <w:snapToGrid w:val="0"/>
        <w:spacing w:line="360" w:lineRule="auto"/>
        <w:ind w:left="440" w:hangingChars="200" w:hanging="440"/>
        <w:rPr>
          <w:rFonts w:ascii="Times New Roman" w:hAnsi="Times New Roman"/>
          <w:noProof/>
          <w:sz w:val="22"/>
        </w:rPr>
      </w:pPr>
      <w:r w:rsidRPr="00E35368">
        <w:rPr>
          <w:rFonts w:ascii="Times New Roman" w:hAnsi="Times New Roman"/>
          <w:kern w:val="0"/>
          <w:sz w:val="22"/>
        </w:rPr>
        <w:t>[</w:t>
      </w:r>
      <w:r w:rsidRPr="00E35368">
        <w:rPr>
          <w:rFonts w:ascii="Times New Roman" w:eastAsiaTheme="minorEastAsia" w:hAnsi="Times New Roman"/>
          <w:kern w:val="0"/>
          <w:sz w:val="22"/>
        </w:rPr>
        <w:t>2</w:t>
      </w:r>
      <w:r w:rsidR="00634D80" w:rsidRPr="00E35368">
        <w:rPr>
          <w:rFonts w:ascii="Times New Roman" w:eastAsiaTheme="minorEastAsia" w:hAnsi="Times New Roman" w:hint="eastAsia"/>
          <w:kern w:val="0"/>
          <w:sz w:val="22"/>
        </w:rPr>
        <w:t>1</w:t>
      </w:r>
      <w:r w:rsidRPr="00E35368">
        <w:rPr>
          <w:rFonts w:ascii="Times New Roman" w:hAnsi="Times New Roman"/>
          <w:kern w:val="0"/>
          <w:sz w:val="22"/>
        </w:rPr>
        <w:t>]</w:t>
      </w:r>
      <w:r w:rsidRPr="00E35368">
        <w:rPr>
          <w:rFonts w:ascii="Times New Roman" w:hAnsi="Times New Roman"/>
          <w:noProof/>
          <w:sz w:val="22"/>
        </w:rPr>
        <w:t xml:space="preserve"> T. Ungár, J. Cubicza, G. Ribárik, A. Borbély, Crystallite size distribution and dislocation structure determined by diffraction profile analysis: principles and practical application to cubic and hexagonal crystals, </w:t>
      </w:r>
      <w:r w:rsidRPr="00E35368">
        <w:rPr>
          <w:rFonts w:ascii="Times New Roman" w:hAnsi="Times New Roman"/>
          <w:i/>
          <w:iCs/>
          <w:noProof/>
          <w:sz w:val="22"/>
        </w:rPr>
        <w:t>J. Appl. Cryst.</w:t>
      </w:r>
      <w:r w:rsidRPr="00E35368">
        <w:rPr>
          <w:rFonts w:ascii="Times New Roman" w:hAnsi="Times New Roman"/>
          <w:noProof/>
          <w:sz w:val="22"/>
        </w:rPr>
        <w:t>, 34 (2001) 298-310.</w:t>
      </w:r>
    </w:p>
    <w:p w14:paraId="286CEBBF" w14:textId="797813ED" w:rsidR="001D38EB" w:rsidRPr="00E35368" w:rsidRDefault="001D38EB" w:rsidP="001D38EB">
      <w:pPr>
        <w:pStyle w:val="EndNoteBibliography"/>
        <w:adjustRightInd w:val="0"/>
        <w:snapToGrid w:val="0"/>
        <w:spacing w:line="360" w:lineRule="auto"/>
        <w:ind w:left="440" w:hangingChars="200" w:hanging="440"/>
        <w:rPr>
          <w:rFonts w:ascii="Times New Roman" w:hAnsi="Times New Roman"/>
          <w:noProof/>
          <w:sz w:val="22"/>
        </w:rPr>
      </w:pPr>
      <w:r w:rsidRPr="00E35368">
        <w:rPr>
          <w:rFonts w:ascii="Times New Roman" w:hAnsi="Times New Roman"/>
          <w:noProof/>
          <w:sz w:val="22"/>
        </w:rPr>
        <w:t>[</w:t>
      </w:r>
      <w:r w:rsidRPr="00E35368">
        <w:rPr>
          <w:rFonts w:ascii="Times New Roman" w:eastAsiaTheme="minorEastAsia" w:hAnsi="Times New Roman"/>
          <w:noProof/>
          <w:sz w:val="22"/>
        </w:rPr>
        <w:t>2</w:t>
      </w:r>
      <w:r w:rsidR="00634D80" w:rsidRPr="00E35368">
        <w:rPr>
          <w:rFonts w:ascii="Times New Roman" w:eastAsiaTheme="minorEastAsia" w:hAnsi="Times New Roman" w:hint="eastAsia"/>
          <w:noProof/>
          <w:sz w:val="22"/>
        </w:rPr>
        <w:t>2</w:t>
      </w:r>
      <w:r w:rsidRPr="00E35368">
        <w:rPr>
          <w:rFonts w:ascii="Times New Roman" w:hAnsi="Times New Roman"/>
          <w:noProof/>
          <w:sz w:val="22"/>
        </w:rPr>
        <w:t xml:space="preserve">] G. Ribárik, T. Ungár, Characterization of the microstructure in random and textured polycrystals and single crystals by diffraction line profile analysis, </w:t>
      </w:r>
      <w:r w:rsidRPr="00E35368">
        <w:rPr>
          <w:rFonts w:ascii="Times New Roman" w:hAnsi="Times New Roman"/>
          <w:i/>
          <w:iCs/>
          <w:noProof/>
          <w:sz w:val="22"/>
        </w:rPr>
        <w:t>Mater. Sci. Eng. A,</w:t>
      </w:r>
      <w:r w:rsidRPr="00E35368">
        <w:rPr>
          <w:rFonts w:ascii="Times New Roman" w:hAnsi="Times New Roman"/>
          <w:noProof/>
          <w:sz w:val="22"/>
        </w:rPr>
        <w:t xml:space="preserve"> 528 (2010) 112-121.</w:t>
      </w:r>
    </w:p>
    <w:p w14:paraId="759CD813" w14:textId="61593DD2" w:rsidR="001D38EB" w:rsidRPr="00E35368" w:rsidRDefault="001D38EB" w:rsidP="001D38EB">
      <w:pPr>
        <w:adjustRightInd w:val="0"/>
        <w:snapToGrid w:val="0"/>
        <w:spacing w:line="360" w:lineRule="auto"/>
        <w:ind w:left="440" w:hangingChars="200" w:hanging="440"/>
        <w:rPr>
          <w:rFonts w:ascii="Times New Roman" w:eastAsia="GulliverRM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[2</w:t>
      </w:r>
      <w:r w:rsidR="00634D80" w:rsidRPr="00E35368">
        <w:rPr>
          <w:rFonts w:ascii="Times New Roman" w:hAnsi="Times New Roman" w:hint="eastAsia"/>
          <w:sz w:val="22"/>
          <w:szCs w:val="22"/>
        </w:rPr>
        <w:t>3</w:t>
      </w:r>
      <w:r w:rsidRPr="00E35368">
        <w:rPr>
          <w:rFonts w:ascii="Times New Roman" w:hAnsi="Times New Roman"/>
          <w:sz w:val="22"/>
          <w:szCs w:val="22"/>
        </w:rPr>
        <w:t xml:space="preserve">] </w:t>
      </w:r>
      <w:r w:rsidRPr="00E35368">
        <w:rPr>
          <w:rFonts w:ascii="Times New Roman" w:eastAsia="游明朝" w:hAnsi="Times New Roman"/>
          <w:sz w:val="22"/>
          <w:szCs w:val="22"/>
        </w:rPr>
        <w:t>T. Ungár, A.D. Stoica, G. Tichy</w:t>
      </w:r>
      <w:r w:rsidR="00C10C10" w:rsidRPr="00E35368">
        <w:rPr>
          <w:rFonts w:ascii="Times New Roman" w:eastAsia="游明朝" w:hAnsi="Times New Roman" w:hint="eastAsia"/>
          <w:sz w:val="22"/>
          <w:szCs w:val="22"/>
        </w:rPr>
        <w:t xml:space="preserve">, </w:t>
      </w:r>
      <w:proofErr w:type="spellStart"/>
      <w:r w:rsidRPr="00E35368">
        <w:rPr>
          <w:rFonts w:ascii="Times New Roman" w:eastAsia="游明朝" w:hAnsi="Times New Roman"/>
          <w:sz w:val="22"/>
          <w:szCs w:val="22"/>
        </w:rPr>
        <w:t>X.L.Wang</w:t>
      </w:r>
      <w:proofErr w:type="spellEnd"/>
      <w:r w:rsidRPr="00E35368">
        <w:rPr>
          <w:rFonts w:ascii="Times New Roman" w:eastAsia="游明朝" w:hAnsi="Times New Roman"/>
          <w:sz w:val="22"/>
          <w:szCs w:val="22"/>
        </w:rPr>
        <w:t xml:space="preserve">, </w:t>
      </w:r>
      <w:r w:rsidRPr="00E35368">
        <w:rPr>
          <w:rFonts w:ascii="Times New Roman" w:eastAsia="ＭＳ Ｐゴシック" w:hAnsi="Times New Roman"/>
          <w:kern w:val="36"/>
          <w:sz w:val="22"/>
          <w:szCs w:val="22"/>
        </w:rPr>
        <w:t xml:space="preserve">Orientation-dependent evolution of the dislocation density in grain populations with different crystallographic orientations relative to the tensile axis in a polycrystalline aggregate of stainless steel, </w:t>
      </w:r>
      <w:r w:rsidRPr="00E35368">
        <w:rPr>
          <w:rFonts w:ascii="Times New Roman" w:eastAsia="游明朝" w:hAnsi="Times New Roman"/>
          <w:i/>
          <w:sz w:val="22"/>
          <w:szCs w:val="22"/>
        </w:rPr>
        <w:t>Acta Mater.</w:t>
      </w:r>
      <w:r w:rsidRPr="00E35368">
        <w:rPr>
          <w:rFonts w:ascii="Times New Roman" w:eastAsia="游明朝" w:hAnsi="Times New Roman"/>
          <w:sz w:val="22"/>
          <w:szCs w:val="22"/>
        </w:rPr>
        <w:t>, 66(2014), 251-261.</w:t>
      </w:r>
    </w:p>
    <w:p w14:paraId="1D1A3B01" w14:textId="66BE6120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textAlignment w:val="baseline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[2</w:t>
      </w:r>
      <w:r w:rsidR="00634D80" w:rsidRPr="00E35368">
        <w:rPr>
          <w:rFonts w:ascii="Times New Roman" w:hAnsi="Times New Roman" w:hint="eastAsia"/>
          <w:sz w:val="22"/>
          <w:szCs w:val="22"/>
        </w:rPr>
        <w:t>4</w:t>
      </w:r>
      <w:r w:rsidRPr="00E35368">
        <w:rPr>
          <w:rFonts w:ascii="Times New Roman" w:hAnsi="Times New Roman"/>
          <w:sz w:val="22"/>
          <w:szCs w:val="22"/>
        </w:rPr>
        <w:t xml:space="preserve">] 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Y.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Tomota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>, M. Ojima, S. Harjo, W. Gong, S. Sato</w:t>
      </w:r>
      <w:r w:rsidR="00C10C10" w:rsidRPr="00E35368">
        <w:rPr>
          <w:rFonts w:ascii="Times New Roman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T. Ung</w:t>
      </w:r>
      <w:r w:rsidRPr="00E35368">
        <w:rPr>
          <w:rFonts w:ascii="Times New Roman" w:hAnsi="Times New Roman"/>
          <w:kern w:val="0"/>
          <w:sz w:val="22"/>
          <w:szCs w:val="22"/>
          <w:lang w:val="hu-HU"/>
        </w:rPr>
        <w:t>á</w:t>
      </w:r>
      <w:r w:rsidRPr="00E35368">
        <w:rPr>
          <w:rFonts w:ascii="Times New Roman" w:hAnsi="Times New Roman"/>
          <w:kern w:val="0"/>
          <w:sz w:val="22"/>
          <w:szCs w:val="22"/>
        </w:rPr>
        <w:t>r</w:t>
      </w:r>
      <w:r w:rsidR="00C10C10" w:rsidRPr="00E35368">
        <w:rPr>
          <w:rFonts w:ascii="Times New Roman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Dislocation densities and intergranular stresses of plastically deformed austenitic steels,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>Mater. Sci. Eng. A</w:t>
      </w:r>
      <w:r w:rsidRPr="00E35368">
        <w:rPr>
          <w:rFonts w:ascii="Times New Roman" w:hAnsi="Times New Roman"/>
          <w:kern w:val="0"/>
          <w:sz w:val="22"/>
          <w:szCs w:val="22"/>
        </w:rPr>
        <w:t>, 743, (2019), 32-39.</w:t>
      </w:r>
    </w:p>
    <w:p w14:paraId="125650A2" w14:textId="2BF968E8" w:rsidR="001D38EB" w:rsidRPr="00E35368" w:rsidRDefault="001D38EB" w:rsidP="001D38EB">
      <w:pPr>
        <w:adjustRightInd w:val="0"/>
        <w:snapToGrid w:val="0"/>
        <w:spacing w:line="360" w:lineRule="auto"/>
        <w:ind w:left="440" w:hangingChars="200" w:hanging="440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[2</w:t>
      </w:r>
      <w:r w:rsidR="00634D80" w:rsidRPr="00E35368">
        <w:rPr>
          <w:rFonts w:ascii="Times New Roman" w:hAnsi="Times New Roman" w:hint="eastAsia"/>
          <w:sz w:val="22"/>
          <w:szCs w:val="22"/>
        </w:rPr>
        <w:t>5</w:t>
      </w:r>
      <w:r w:rsidRPr="00E35368">
        <w:rPr>
          <w:rFonts w:ascii="Times New Roman" w:hAnsi="Times New Roman"/>
          <w:sz w:val="22"/>
          <w:szCs w:val="22"/>
        </w:rPr>
        <w:t>] J. Quinta da Fonseca, E.C. Oliver, P.S. Bate</w:t>
      </w:r>
      <w:r w:rsidR="00C10C10" w:rsidRPr="00E35368">
        <w:rPr>
          <w:rFonts w:ascii="Times New Roman" w:hAnsi="Times New Roman" w:hint="eastAsia"/>
          <w:sz w:val="22"/>
          <w:szCs w:val="22"/>
        </w:rPr>
        <w:t>,</w:t>
      </w:r>
      <w:r w:rsidRPr="00E35368">
        <w:rPr>
          <w:rFonts w:ascii="Times New Roman" w:hAnsi="Times New Roman"/>
          <w:sz w:val="22"/>
          <w:szCs w:val="22"/>
        </w:rPr>
        <w:t xml:space="preserve"> P.J. Withers</w:t>
      </w:r>
      <w:r w:rsidR="00C10C10" w:rsidRPr="00E35368">
        <w:rPr>
          <w:rFonts w:ascii="Times New Roman" w:hAnsi="Times New Roman" w:hint="eastAsia"/>
          <w:sz w:val="22"/>
          <w:szCs w:val="22"/>
        </w:rPr>
        <w:t>,</w:t>
      </w:r>
      <w:r w:rsidRPr="00E35368">
        <w:rPr>
          <w:rFonts w:ascii="Times New Roman" w:hAnsi="Times New Roman"/>
          <w:sz w:val="22"/>
          <w:szCs w:val="22"/>
        </w:rPr>
        <w:t xml:space="preserve"> Evolution of intergranular stresses </w:t>
      </w:r>
      <w:proofErr w:type="gramStart"/>
      <w:r w:rsidRPr="00E35368">
        <w:rPr>
          <w:rFonts w:ascii="Times New Roman" w:hAnsi="Times New Roman"/>
          <w:sz w:val="22"/>
          <w:szCs w:val="22"/>
        </w:rPr>
        <w:t>during in</w:t>
      </w:r>
      <w:proofErr w:type="gramEnd"/>
      <w:r w:rsidRPr="00E35368">
        <w:rPr>
          <w:rFonts w:ascii="Times New Roman" w:hAnsi="Times New Roman"/>
          <w:sz w:val="22"/>
          <w:szCs w:val="22"/>
        </w:rPr>
        <w:t xml:space="preserve"> situ straining of IF steel with different grain sizes, </w:t>
      </w:r>
      <w:r w:rsidRPr="00E35368">
        <w:rPr>
          <w:rFonts w:ascii="Times New Roman" w:hAnsi="Times New Roman"/>
          <w:i/>
          <w:iCs/>
          <w:sz w:val="22"/>
          <w:szCs w:val="22"/>
        </w:rPr>
        <w:t>Mater. Sci. Eng. A,</w:t>
      </w:r>
      <w:r w:rsidRPr="00E35368">
        <w:rPr>
          <w:rFonts w:ascii="Times New Roman" w:hAnsi="Times New Roman"/>
          <w:sz w:val="22"/>
          <w:szCs w:val="22"/>
        </w:rPr>
        <w:t xml:space="preserve"> 437(2006), 26-32.</w:t>
      </w:r>
    </w:p>
    <w:p w14:paraId="153DCC14" w14:textId="77777777" w:rsidR="00F212E3" w:rsidRPr="00E35368" w:rsidRDefault="00F212E3" w:rsidP="00F212E3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textAlignment w:val="baseline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kern w:val="0"/>
          <w:sz w:val="22"/>
          <w:szCs w:val="22"/>
        </w:rPr>
        <w:t>[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26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] N. Tsuchida, Y.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Tomota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 xml:space="preserve">, K. Nagai, Tensile properties obtained by static tensile tests in ultrafine-grained ferrite-cementite steels, </w:t>
      </w:r>
      <w:r w:rsidRPr="00E35368">
        <w:rPr>
          <w:rFonts w:ascii="Times New Roman" w:hAnsi="Times New Roman"/>
          <w:i/>
          <w:sz w:val="22"/>
          <w:szCs w:val="22"/>
        </w:rPr>
        <w:t>Tetsu-to-</w:t>
      </w:r>
      <w:proofErr w:type="spellStart"/>
      <w:r w:rsidRPr="00E35368">
        <w:rPr>
          <w:rFonts w:ascii="Times New Roman" w:hAnsi="Times New Roman"/>
          <w:i/>
          <w:sz w:val="22"/>
          <w:szCs w:val="22"/>
        </w:rPr>
        <w:t>Hagané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>, 89(2003), pp.1170-1177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.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</w:t>
      </w:r>
    </w:p>
    <w:p w14:paraId="7ECACEAA" w14:textId="77777777" w:rsidR="00F212E3" w:rsidRPr="00C10485" w:rsidRDefault="00F212E3" w:rsidP="00F212E3">
      <w:pPr>
        <w:autoSpaceDE w:val="0"/>
        <w:autoSpaceDN w:val="0"/>
        <w:adjustRightInd w:val="0"/>
        <w:snapToGrid w:val="0"/>
        <w:spacing w:line="360" w:lineRule="auto"/>
        <w:ind w:left="550" w:hangingChars="250" w:hanging="550"/>
        <w:jc w:val="left"/>
        <w:textAlignment w:val="baseline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kern w:val="0"/>
          <w:sz w:val="22"/>
          <w:szCs w:val="22"/>
        </w:rPr>
        <w:t>[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27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] N. </w:t>
      </w:r>
      <w:r w:rsidRPr="00C10485">
        <w:rPr>
          <w:rFonts w:ascii="Times New Roman" w:hAnsi="Times New Roman"/>
          <w:kern w:val="0"/>
          <w:sz w:val="22"/>
          <w:szCs w:val="22"/>
        </w:rPr>
        <w:t xml:space="preserve">Tsuchida, Y. </w:t>
      </w:r>
      <w:proofErr w:type="spellStart"/>
      <w:r w:rsidRPr="00C10485">
        <w:rPr>
          <w:rFonts w:ascii="Times New Roman" w:hAnsi="Times New Roman"/>
          <w:kern w:val="0"/>
          <w:sz w:val="22"/>
          <w:szCs w:val="22"/>
        </w:rPr>
        <w:t>Tomota</w:t>
      </w:r>
      <w:proofErr w:type="spellEnd"/>
      <w:r w:rsidRPr="00C10485">
        <w:rPr>
          <w:rFonts w:ascii="Times New Roman" w:hAnsi="Times New Roman"/>
          <w:kern w:val="0"/>
          <w:sz w:val="22"/>
          <w:szCs w:val="22"/>
        </w:rPr>
        <w:t xml:space="preserve">, K. Nagai, Tensile deformation behavior at high strain rate for ultrafine-grained ferrite-cementite steels, </w:t>
      </w:r>
      <w:r w:rsidRPr="00C10485">
        <w:rPr>
          <w:rFonts w:ascii="Times New Roman" w:hAnsi="Times New Roman"/>
          <w:i/>
          <w:sz w:val="22"/>
          <w:szCs w:val="22"/>
        </w:rPr>
        <w:t>Tetsu-to-</w:t>
      </w:r>
      <w:proofErr w:type="spellStart"/>
      <w:r w:rsidRPr="00C10485">
        <w:rPr>
          <w:rFonts w:ascii="Times New Roman" w:hAnsi="Times New Roman"/>
          <w:i/>
          <w:sz w:val="22"/>
          <w:szCs w:val="22"/>
        </w:rPr>
        <w:t>Hagané</w:t>
      </w:r>
      <w:proofErr w:type="spellEnd"/>
      <w:r w:rsidRPr="00C10485">
        <w:rPr>
          <w:rFonts w:ascii="Times New Roman" w:hAnsi="Times New Roman"/>
          <w:kern w:val="0"/>
          <w:sz w:val="22"/>
          <w:szCs w:val="22"/>
        </w:rPr>
        <w:t>, 90(2004), 1043-1049.</w:t>
      </w:r>
    </w:p>
    <w:p w14:paraId="456740D3" w14:textId="77777777" w:rsidR="00F212E3" w:rsidRPr="00E35368" w:rsidRDefault="00F212E3" w:rsidP="00F212E3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rPr>
          <w:rFonts w:ascii="Times New Roman" w:eastAsia="Advt93-r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kern w:val="0"/>
          <w:sz w:val="22"/>
          <w:szCs w:val="22"/>
        </w:rPr>
        <w:lastRenderedPageBreak/>
        <w:t>[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28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] N. Tsuchida, H. Masuda, Y. Harada, K.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Fukaura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 xml:space="preserve">, Y.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Tomota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 xml:space="preserve">, K. Nagai, Effect of ferrite grain size on tensile deformation behavior of a ferrite-cementite low carbon steel,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>Mater. Sci. Eng. A</w:t>
      </w:r>
      <w:r w:rsidRPr="00E35368">
        <w:rPr>
          <w:rFonts w:ascii="Times New Roman" w:hAnsi="Times New Roman"/>
          <w:kern w:val="0"/>
          <w:sz w:val="22"/>
          <w:szCs w:val="22"/>
        </w:rPr>
        <w:t>, 488(2008), 446-452.</w:t>
      </w:r>
    </w:p>
    <w:p w14:paraId="252EBC3D" w14:textId="77777777" w:rsidR="00F212E3" w:rsidRPr="00E35368" w:rsidRDefault="00F212E3" w:rsidP="00F212E3">
      <w:pPr>
        <w:autoSpaceDE w:val="0"/>
        <w:autoSpaceDN w:val="0"/>
        <w:adjustRightInd w:val="0"/>
        <w:snapToGrid w:val="0"/>
        <w:spacing w:line="360" w:lineRule="auto"/>
        <w:ind w:left="550" w:hangingChars="250" w:hanging="550"/>
        <w:jc w:val="left"/>
        <w:textAlignment w:val="baseline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kern w:val="0"/>
          <w:sz w:val="22"/>
          <w:szCs w:val="22"/>
        </w:rPr>
        <w:t>[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29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] N. Tsuchida, K.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Fukaura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>, K. Nagai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Y.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Tomota</w:t>
      </w:r>
      <w:proofErr w:type="spellEnd"/>
      <w:r w:rsidRPr="00E35368">
        <w:rPr>
          <w:rFonts w:ascii="Times New Roman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Mechanical Properties Predictions of Ferrite-Cementite Steels with Various Ferrite Grain Sizes using the Kocks-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Mecking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 xml:space="preserve"> Model,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>ISIJ Int.</w:t>
      </w:r>
      <w:r w:rsidRPr="00E35368">
        <w:rPr>
          <w:rFonts w:ascii="Times New Roman" w:hAnsi="Times New Roman"/>
          <w:kern w:val="0"/>
          <w:sz w:val="22"/>
          <w:szCs w:val="22"/>
        </w:rPr>
        <w:t>, 48-7(2008), pp.1020-1025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.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</w:t>
      </w:r>
    </w:p>
    <w:p w14:paraId="0CF844FC" w14:textId="77777777" w:rsidR="00F212E3" w:rsidRPr="00E35368" w:rsidRDefault="00F212E3" w:rsidP="00F212E3">
      <w:pPr>
        <w:tabs>
          <w:tab w:val="left" w:pos="426"/>
        </w:tabs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30</w:t>
      </w:r>
      <w:r w:rsidRPr="00E35368">
        <w:rPr>
          <w:rFonts w:ascii="Times New Roman" w:hAnsi="Times New Roman"/>
          <w:sz w:val="22"/>
          <w:szCs w:val="22"/>
        </w:rPr>
        <w:t xml:space="preserve">] N. Tsuchida, T. Ono, Y. </w:t>
      </w:r>
      <w:proofErr w:type="spellStart"/>
      <w:r w:rsidRPr="00E35368">
        <w:rPr>
          <w:rFonts w:ascii="Times New Roman" w:hAnsi="Times New Roman"/>
          <w:sz w:val="22"/>
          <w:szCs w:val="22"/>
        </w:rPr>
        <w:t>Tomota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K. Nagai, Effect of temperature, strain rate and ferrite grain size on tensile flow stress for ferrite-pearlite steel, </w:t>
      </w:r>
      <w:r w:rsidRPr="00E35368">
        <w:rPr>
          <w:rFonts w:ascii="Times New Roman" w:hAnsi="Times New Roman"/>
          <w:i/>
          <w:iCs/>
          <w:sz w:val="22"/>
          <w:szCs w:val="22"/>
        </w:rPr>
        <w:t>Trans. Japan Soc. Mech. Eng. A</w:t>
      </w:r>
      <w:r w:rsidRPr="00E35368">
        <w:rPr>
          <w:rFonts w:ascii="Times New Roman" w:hAnsi="Times New Roman"/>
          <w:sz w:val="22"/>
          <w:szCs w:val="22"/>
        </w:rPr>
        <w:t xml:space="preserve">, </w:t>
      </w:r>
      <w:r w:rsidRPr="00E35368">
        <w:rPr>
          <w:rFonts w:ascii="Times New Roman" w:hAnsi="Times New Roman"/>
          <w:kern w:val="0"/>
          <w:sz w:val="22"/>
          <w:szCs w:val="22"/>
        </w:rPr>
        <w:t>68-675(2002), 1547-1552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.</w:t>
      </w:r>
    </w:p>
    <w:p w14:paraId="2B7B1C57" w14:textId="77777777" w:rsidR="00F212E3" w:rsidRPr="00E35368" w:rsidRDefault="00F212E3" w:rsidP="00F212E3">
      <w:pPr>
        <w:autoSpaceDE w:val="0"/>
        <w:autoSpaceDN w:val="0"/>
        <w:adjustRightInd w:val="0"/>
        <w:snapToGrid w:val="0"/>
        <w:spacing w:line="360" w:lineRule="auto"/>
        <w:jc w:val="left"/>
        <w:textAlignment w:val="baseline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kern w:val="0"/>
          <w:sz w:val="22"/>
          <w:szCs w:val="22"/>
        </w:rPr>
        <w:t>[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31]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N.Tsuchida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 xml:space="preserve">,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Y.Tomota</w:t>
      </w:r>
      <w:proofErr w:type="spellEnd"/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, </w:t>
      </w:r>
      <w:r w:rsidRPr="00E35368">
        <w:rPr>
          <w:rFonts w:ascii="Times New Roman" w:hAnsi="Times New Roman"/>
          <w:kern w:val="0"/>
          <w:sz w:val="22"/>
          <w:szCs w:val="22"/>
        </w:rPr>
        <w:t>K.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 </w:t>
      </w:r>
      <w:proofErr w:type="gramStart"/>
      <w:r w:rsidRPr="00E35368">
        <w:rPr>
          <w:rFonts w:ascii="Times New Roman" w:hAnsi="Times New Roman"/>
          <w:kern w:val="0"/>
          <w:sz w:val="22"/>
          <w:szCs w:val="22"/>
        </w:rPr>
        <w:t>Nagai: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,</w:t>
      </w:r>
      <w:proofErr w:type="gramEnd"/>
      <w:r w:rsidRPr="00E35368">
        <w:rPr>
          <w:rFonts w:ascii="Times New Roman" w:hAnsi="Times New Roman"/>
          <w:kern w:val="0"/>
          <w:sz w:val="22"/>
          <w:szCs w:val="22"/>
        </w:rPr>
        <w:t xml:space="preserve"> High-Speed Deformation for an </w:t>
      </w:r>
      <w:proofErr w:type="gramStart"/>
      <w:r w:rsidRPr="00E35368">
        <w:rPr>
          <w:rFonts w:ascii="Times New Roman" w:hAnsi="Times New Roman"/>
          <w:kern w:val="0"/>
          <w:sz w:val="22"/>
          <w:szCs w:val="22"/>
        </w:rPr>
        <w:t>Ultrafine-Grained</w:t>
      </w:r>
      <w:proofErr w:type="gramEnd"/>
      <w:r w:rsidRPr="00E35368">
        <w:rPr>
          <w:rFonts w:ascii="Times New Roman" w:hAnsi="Times New Roman"/>
          <w:kern w:val="0"/>
          <w:sz w:val="22"/>
          <w:szCs w:val="22"/>
        </w:rPr>
        <w:t xml:space="preserve"> </w:t>
      </w:r>
    </w:p>
    <w:p w14:paraId="2CFAF033" w14:textId="77777777" w:rsidR="00F212E3" w:rsidRPr="00E35368" w:rsidRDefault="00F212E3" w:rsidP="00F212E3">
      <w:pPr>
        <w:autoSpaceDE w:val="0"/>
        <w:autoSpaceDN w:val="0"/>
        <w:adjustRightInd w:val="0"/>
        <w:snapToGrid w:val="0"/>
        <w:spacing w:line="360" w:lineRule="auto"/>
        <w:ind w:firstLineChars="250" w:firstLine="550"/>
        <w:jc w:val="left"/>
        <w:textAlignment w:val="baseline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kern w:val="0"/>
          <w:sz w:val="22"/>
          <w:szCs w:val="22"/>
        </w:rPr>
        <w:t xml:space="preserve">Ferrite-Pearlite Steel,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>ISIJ Int.</w:t>
      </w:r>
      <w:r w:rsidRPr="00E35368">
        <w:rPr>
          <w:rFonts w:ascii="Times New Roman" w:hAnsi="Times New Roman"/>
          <w:kern w:val="0"/>
          <w:sz w:val="22"/>
          <w:szCs w:val="22"/>
        </w:rPr>
        <w:t>, 42 (2002), 1594-1596.</w:t>
      </w:r>
    </w:p>
    <w:p w14:paraId="31DDB004" w14:textId="77777777" w:rsidR="00F212E3" w:rsidRPr="00E35368" w:rsidRDefault="00F212E3" w:rsidP="00F212E3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kern w:val="0"/>
          <w:sz w:val="22"/>
          <w:szCs w:val="22"/>
        </w:rPr>
        <w:t>[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32] 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T. Ono, Y.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Tomota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 xml:space="preserve">, P. Lukas, D.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Lugovvy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 xml:space="preserve">, D.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Neov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>, N. Tsuchida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, </w:t>
      </w:r>
      <w:r w:rsidRPr="00E35368">
        <w:rPr>
          <w:rFonts w:ascii="Times New Roman" w:hAnsi="Times New Roman"/>
          <w:kern w:val="0"/>
          <w:sz w:val="22"/>
          <w:szCs w:val="22"/>
        </w:rPr>
        <w:t>K. Nagai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In Situ ND during Tensile Straining of a Fine-Grained Ferrite-Pearlite Steel,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>Mater. Sci. Technology</w:t>
      </w:r>
      <w:r w:rsidRPr="00E35368">
        <w:rPr>
          <w:rFonts w:ascii="Times New Roman" w:hAnsi="Times New Roman"/>
          <w:kern w:val="0"/>
          <w:sz w:val="22"/>
          <w:szCs w:val="22"/>
        </w:rPr>
        <w:t>，</w:t>
      </w:r>
      <w:r w:rsidRPr="00E35368">
        <w:rPr>
          <w:rFonts w:ascii="Times New Roman" w:hAnsi="Times New Roman"/>
          <w:kern w:val="0"/>
          <w:sz w:val="22"/>
          <w:szCs w:val="22"/>
        </w:rPr>
        <w:t>20(2004),121-125.</w:t>
      </w:r>
    </w:p>
    <w:p w14:paraId="20B65AFA" w14:textId="77777777" w:rsidR="00F212E3" w:rsidRPr="00E35368" w:rsidRDefault="00F212E3" w:rsidP="00F212E3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eastAsia="Advt93-r" w:hAnsi="Times New Roman"/>
          <w:kern w:val="0"/>
          <w:sz w:val="22"/>
          <w:szCs w:val="22"/>
        </w:rPr>
        <w:t>[</w:t>
      </w:r>
      <w:r w:rsidRPr="00E35368">
        <w:rPr>
          <w:rFonts w:ascii="Times New Roman" w:eastAsiaTheme="minorEastAsia" w:hAnsi="Times New Roman" w:hint="eastAsia"/>
          <w:kern w:val="0"/>
          <w:sz w:val="22"/>
          <w:szCs w:val="22"/>
        </w:rPr>
        <w:t>33</w:t>
      </w:r>
      <w:r w:rsidRPr="00E35368">
        <w:rPr>
          <w:rFonts w:ascii="Times New Roman" w:eastAsia="Advt93-r" w:hAnsi="Times New Roman"/>
          <w:kern w:val="0"/>
          <w:sz w:val="22"/>
          <w:szCs w:val="22"/>
        </w:rPr>
        <w:t xml:space="preserve">] A. </w:t>
      </w:r>
      <w:proofErr w:type="spellStart"/>
      <w:r w:rsidRPr="00E35368">
        <w:rPr>
          <w:rFonts w:ascii="Times New Roman" w:eastAsia="Advt93-r" w:hAnsi="Times New Roman"/>
          <w:kern w:val="0"/>
          <w:sz w:val="22"/>
          <w:szCs w:val="22"/>
        </w:rPr>
        <w:t>Moriai</w:t>
      </w:r>
      <w:proofErr w:type="spellEnd"/>
      <w:r w:rsidRPr="00E35368">
        <w:rPr>
          <w:rFonts w:ascii="Times New Roman" w:eastAsia="Advt93-r" w:hAnsi="Times New Roman"/>
          <w:kern w:val="0"/>
          <w:sz w:val="22"/>
          <w:szCs w:val="22"/>
        </w:rPr>
        <w:t xml:space="preserve">, S. Torii, H. Suzuki, S. Harjo, Y. Morii, M. Arai, Y. </w:t>
      </w:r>
      <w:proofErr w:type="spellStart"/>
      <w:r w:rsidRPr="00E35368">
        <w:rPr>
          <w:rFonts w:ascii="Times New Roman" w:eastAsia="Advt93-r" w:hAnsi="Times New Roman"/>
          <w:kern w:val="0"/>
          <w:sz w:val="22"/>
          <w:szCs w:val="22"/>
        </w:rPr>
        <w:t>Tomota</w:t>
      </w:r>
      <w:proofErr w:type="spellEnd"/>
      <w:r w:rsidRPr="00E35368">
        <w:rPr>
          <w:rFonts w:ascii="Times New Roman" w:eastAsia="Advt93-r" w:hAnsi="Times New Roman"/>
          <w:kern w:val="0"/>
          <w:sz w:val="22"/>
          <w:szCs w:val="22"/>
        </w:rPr>
        <w:t xml:space="preserve">, T. Suzuki, Y. </w:t>
      </w:r>
      <w:proofErr w:type="spellStart"/>
      <w:r w:rsidRPr="00E35368">
        <w:rPr>
          <w:rFonts w:ascii="Times New Roman" w:eastAsia="Advt93-r" w:hAnsi="Times New Roman"/>
          <w:kern w:val="0"/>
          <w:sz w:val="22"/>
          <w:szCs w:val="22"/>
        </w:rPr>
        <w:t>Akiniwa</w:t>
      </w:r>
      <w:proofErr w:type="spellEnd"/>
      <w:r w:rsidRPr="00E35368">
        <w:rPr>
          <w:rFonts w:ascii="Times New Roman" w:eastAsia="Advt93-r" w:hAnsi="Times New Roman"/>
          <w:kern w:val="0"/>
          <w:sz w:val="22"/>
          <w:szCs w:val="22"/>
        </w:rPr>
        <w:t>, H. Kimura, K. Akita, Development of engineering diffractometer at J-PARC,</w:t>
      </w:r>
      <w:r w:rsidRPr="00E35368">
        <w:rPr>
          <w:rFonts w:ascii="Times New Roman" w:eastAsia="Advt93-r" w:hAnsi="Times New Roman"/>
          <w:i/>
          <w:kern w:val="0"/>
          <w:sz w:val="22"/>
          <w:szCs w:val="22"/>
        </w:rPr>
        <w:t xml:space="preserve"> </w:t>
      </w:r>
      <w:r w:rsidRPr="00E35368">
        <w:rPr>
          <w:rFonts w:ascii="Times New Roman" w:eastAsia="Advt93-i" w:hAnsi="Times New Roman"/>
          <w:i/>
          <w:kern w:val="0"/>
          <w:sz w:val="22"/>
          <w:szCs w:val="22"/>
        </w:rPr>
        <w:t xml:space="preserve">Physica </w:t>
      </w:r>
      <w:r w:rsidRPr="00E35368">
        <w:rPr>
          <w:rFonts w:ascii="Times New Roman" w:eastAsia="Advt93-i" w:hAnsi="Times New Roman"/>
          <w:i/>
          <w:sz w:val="22"/>
          <w:szCs w:val="22"/>
        </w:rPr>
        <w:t>B,</w:t>
      </w:r>
      <w:r w:rsidRPr="00E35368">
        <w:rPr>
          <w:rFonts w:ascii="Times New Roman" w:eastAsia="Advt93-r" w:hAnsi="Times New Roman"/>
          <w:sz w:val="22"/>
          <w:szCs w:val="22"/>
        </w:rPr>
        <w:t xml:space="preserve"> </w:t>
      </w:r>
      <w:r w:rsidRPr="00E35368">
        <w:rPr>
          <w:rFonts w:ascii="Times New Roman" w:eastAsia="Advt93-b" w:hAnsi="Times New Roman"/>
          <w:sz w:val="22"/>
          <w:szCs w:val="22"/>
        </w:rPr>
        <w:t>385-386(2006)</w:t>
      </w:r>
      <w:r w:rsidRPr="00E35368">
        <w:rPr>
          <w:rFonts w:ascii="Times New Roman" w:eastAsia="Advt93-r" w:hAnsi="Times New Roman"/>
          <w:sz w:val="22"/>
          <w:szCs w:val="22"/>
        </w:rPr>
        <w:t xml:space="preserve"> 1043-1045.</w:t>
      </w:r>
    </w:p>
    <w:p w14:paraId="0ECCF447" w14:textId="77777777" w:rsidR="00F212E3" w:rsidRPr="004906E5" w:rsidRDefault="00F212E3" w:rsidP="00F212E3">
      <w:pPr>
        <w:adjustRightInd w:val="0"/>
        <w:snapToGrid w:val="0"/>
        <w:spacing w:line="360" w:lineRule="auto"/>
        <w:ind w:leftChars="-1" w:left="392" w:hangingChars="179" w:hanging="394"/>
        <w:rPr>
          <w:rFonts w:ascii="Times New Roman" w:hAnsi="Times New Roman"/>
          <w:sz w:val="22"/>
          <w:szCs w:val="22"/>
          <w:lang w:val="fr-FR"/>
        </w:rPr>
      </w:pPr>
      <w:r w:rsidRPr="00E35368">
        <w:rPr>
          <w:rFonts w:ascii="Times New Roman" w:hAnsi="Times New Roman"/>
          <w:kern w:val="0"/>
          <w:sz w:val="22"/>
          <w:szCs w:val="22"/>
        </w:rPr>
        <w:t>[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34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] </w:t>
      </w:r>
      <w:r w:rsidRPr="00E35368">
        <w:rPr>
          <w:rFonts w:ascii="Times New Roman" w:hAnsi="Times New Roman"/>
          <w:sz w:val="22"/>
          <w:szCs w:val="22"/>
        </w:rPr>
        <w:t xml:space="preserve">S. Harjo, T. Ito, K. Aizawa, H. Arima, J. Abe, A. </w:t>
      </w:r>
      <w:proofErr w:type="spellStart"/>
      <w:r w:rsidRPr="00E35368">
        <w:rPr>
          <w:rFonts w:ascii="Times New Roman" w:hAnsi="Times New Roman"/>
          <w:sz w:val="22"/>
          <w:szCs w:val="22"/>
        </w:rPr>
        <w:t>Moriai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T. Iwahashi, T. Kamiyama, </w:t>
      </w:r>
      <w:proofErr w:type="gramStart"/>
      <w:r w:rsidRPr="00E35368">
        <w:rPr>
          <w:rFonts w:ascii="Times New Roman" w:hAnsi="Times New Roman"/>
          <w:sz w:val="22"/>
          <w:szCs w:val="22"/>
        </w:rPr>
        <w:t>Current status</w:t>
      </w:r>
      <w:proofErr w:type="gramEnd"/>
      <w:r w:rsidRPr="00E35368">
        <w:rPr>
          <w:rFonts w:ascii="Times New Roman" w:hAnsi="Times New Roman"/>
          <w:sz w:val="22"/>
          <w:szCs w:val="22"/>
        </w:rPr>
        <w:t xml:space="preserve"> of engineering materials diffractometer at J-PARC, </w:t>
      </w:r>
      <w:r w:rsidRPr="00E35368">
        <w:rPr>
          <w:rFonts w:ascii="Times New Roman" w:hAnsi="Times New Roman"/>
          <w:i/>
          <w:sz w:val="22"/>
          <w:szCs w:val="22"/>
        </w:rPr>
        <w:t xml:space="preserve">Mater. </w:t>
      </w:r>
      <w:r w:rsidRPr="004906E5">
        <w:rPr>
          <w:rFonts w:ascii="Times New Roman" w:hAnsi="Times New Roman"/>
          <w:i/>
          <w:sz w:val="22"/>
          <w:szCs w:val="22"/>
          <w:lang w:val="fr-FR"/>
        </w:rPr>
        <w:t>Sci. Forum</w:t>
      </w:r>
      <w:r w:rsidRPr="004906E5">
        <w:rPr>
          <w:rFonts w:ascii="Times New Roman" w:hAnsi="Times New Roman"/>
          <w:sz w:val="22"/>
          <w:szCs w:val="22"/>
          <w:lang w:val="fr-FR"/>
        </w:rPr>
        <w:t xml:space="preserve">, 681(2011). 443-448. </w:t>
      </w:r>
      <w:r>
        <w:fldChar w:fldCharType="begin"/>
      </w:r>
      <w:r w:rsidRPr="00243418">
        <w:rPr>
          <w:lang w:val="fr-FR"/>
        </w:rPr>
        <w:instrText>HYPERLINK "http://dx.doi.org/10.4028/www.scientific.net/MSF.681.443"</w:instrText>
      </w:r>
      <w:r>
        <w:fldChar w:fldCharType="separate"/>
      </w:r>
      <w:r w:rsidRPr="004906E5">
        <w:rPr>
          <w:rStyle w:val="a9"/>
          <w:rFonts w:ascii="Times New Roman" w:hAnsi="Times New Roman"/>
          <w:color w:val="auto"/>
          <w:sz w:val="22"/>
          <w:szCs w:val="22"/>
          <w:lang w:val="fr-FR"/>
        </w:rPr>
        <w:t>http://dx.doi.org/10.4028/www.scientific.net/MSF.681.443</w:t>
      </w:r>
      <w:r>
        <w:fldChar w:fldCharType="end"/>
      </w:r>
    </w:p>
    <w:p w14:paraId="67C3F7E5" w14:textId="77777777" w:rsidR="00F212E3" w:rsidRPr="00E35368" w:rsidRDefault="00F212E3" w:rsidP="00F212E3">
      <w:pPr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kern w:val="0"/>
          <w:sz w:val="22"/>
          <w:szCs w:val="22"/>
        </w:rPr>
        <w:t>[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35</w:t>
      </w:r>
      <w:r w:rsidRPr="00E35368">
        <w:rPr>
          <w:rFonts w:ascii="Times New Roman" w:hAnsi="Times New Roman"/>
          <w:kern w:val="0"/>
          <w:sz w:val="22"/>
          <w:szCs w:val="22"/>
        </w:rPr>
        <w:t>]</w:t>
      </w:r>
      <w:r w:rsidRPr="00E35368">
        <w:rPr>
          <w:rFonts w:ascii="Times New Roman" w:hAnsi="Times New Roman"/>
          <w:sz w:val="22"/>
          <w:szCs w:val="22"/>
        </w:rPr>
        <w:t xml:space="preserve"> R. Oishi, M. Yonemura, Y. </w:t>
      </w:r>
      <w:proofErr w:type="spellStart"/>
      <w:r w:rsidRPr="00E35368">
        <w:rPr>
          <w:rFonts w:ascii="Times New Roman" w:hAnsi="Times New Roman"/>
          <w:sz w:val="22"/>
          <w:szCs w:val="22"/>
        </w:rPr>
        <w:t>Nishimaki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S. Torii, A. </w:t>
      </w:r>
      <w:proofErr w:type="spellStart"/>
      <w:r w:rsidRPr="00E35368">
        <w:rPr>
          <w:rFonts w:ascii="Times New Roman" w:hAnsi="Times New Roman"/>
          <w:sz w:val="22"/>
          <w:szCs w:val="22"/>
        </w:rPr>
        <w:t>Hoshikawa</w:t>
      </w:r>
      <w:proofErr w:type="spellEnd"/>
      <w:r w:rsidRPr="00E35368">
        <w:rPr>
          <w:rFonts w:ascii="Times New Roman" w:hAnsi="Times New Roman"/>
          <w:sz w:val="22"/>
          <w:szCs w:val="22"/>
        </w:rPr>
        <w:t>, T. Ishigaki, T. Morishima, K. Mori, T. Kamiyama,</w:t>
      </w:r>
      <w:r w:rsidRPr="00E35368">
        <w:rPr>
          <w:rFonts w:ascii="Times New Roman" w:hAnsi="Times New Roman"/>
          <w:noProof/>
          <w:sz w:val="22"/>
          <w:szCs w:val="22"/>
        </w:rPr>
        <w:t xml:space="preserve"> Rietveld analysis software for J-PARC, </w:t>
      </w:r>
      <w:r w:rsidRPr="00E35368">
        <w:rPr>
          <w:rFonts w:ascii="Times New Roman" w:hAnsi="Times New Roman"/>
          <w:i/>
          <w:iCs/>
          <w:noProof/>
          <w:sz w:val="22"/>
          <w:szCs w:val="22"/>
        </w:rPr>
        <w:t>Nucl. Instruments and Methods Phys</w:t>
      </w:r>
      <w:r w:rsidRPr="00E35368">
        <w:rPr>
          <w:rFonts w:ascii="Times New Roman" w:hAnsi="Times New Roman"/>
          <w:noProof/>
          <w:sz w:val="22"/>
          <w:szCs w:val="22"/>
        </w:rPr>
        <w:t>. Sect. A 600 (2009) 94-96.</w:t>
      </w:r>
      <w:r w:rsidRPr="00E35368">
        <w:rPr>
          <w:rFonts w:ascii="Times New Roman" w:hAnsi="Times New Roman"/>
          <w:i/>
          <w:iCs/>
          <w:sz w:val="22"/>
          <w:szCs w:val="22"/>
        </w:rPr>
        <w:t xml:space="preserve"> </w:t>
      </w:r>
    </w:p>
    <w:p w14:paraId="6409FD8E" w14:textId="77777777" w:rsidR="00F212E3" w:rsidRPr="00E35368" w:rsidRDefault="00F212E3" w:rsidP="00F212E3">
      <w:pPr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noProof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36</w:t>
      </w:r>
      <w:r w:rsidRPr="00E35368">
        <w:rPr>
          <w:rFonts w:ascii="Times New Roman" w:hAnsi="Times New Roman"/>
          <w:sz w:val="22"/>
          <w:szCs w:val="22"/>
        </w:rPr>
        <w:t xml:space="preserve">] R. Oishi-Tomiyasu, M. Yonemura, T. Morishima, A. </w:t>
      </w:r>
      <w:proofErr w:type="spellStart"/>
      <w:r w:rsidRPr="00E35368">
        <w:rPr>
          <w:rFonts w:ascii="Times New Roman" w:hAnsi="Times New Roman"/>
          <w:sz w:val="22"/>
          <w:szCs w:val="22"/>
        </w:rPr>
        <w:t>Hoshikawa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S. Torii, T. Ishigaki, T. Kamiyama, </w:t>
      </w:r>
      <w:r w:rsidRPr="00E35368">
        <w:rPr>
          <w:rFonts w:ascii="Times New Roman" w:hAnsi="Times New Roman"/>
          <w:noProof/>
          <w:sz w:val="22"/>
          <w:szCs w:val="22"/>
        </w:rPr>
        <w:t xml:space="preserve">Application of matrix decomposition algorithms for singular matrices to the Pawley method in Z-Rietveld, </w:t>
      </w:r>
      <w:r w:rsidRPr="00E35368">
        <w:rPr>
          <w:rFonts w:ascii="Times New Roman" w:hAnsi="Times New Roman"/>
          <w:i/>
          <w:iCs/>
          <w:noProof/>
          <w:sz w:val="22"/>
          <w:szCs w:val="22"/>
        </w:rPr>
        <w:t>J. Appl. Cryst</w:t>
      </w:r>
      <w:r w:rsidRPr="00E35368">
        <w:rPr>
          <w:rFonts w:ascii="Times New Roman" w:hAnsi="Times New Roman"/>
          <w:noProof/>
          <w:sz w:val="22"/>
          <w:szCs w:val="22"/>
        </w:rPr>
        <w:t>., 45 (2012) 299-308.</w:t>
      </w:r>
    </w:p>
    <w:p w14:paraId="6E5129F8" w14:textId="77777777" w:rsidR="00F212E3" w:rsidRPr="00E35368" w:rsidRDefault="00F212E3" w:rsidP="00F212E3">
      <w:pPr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eastAsia="GulliverRM" w:hAnsi="Times New Roman"/>
          <w:kern w:val="0"/>
          <w:sz w:val="22"/>
          <w:szCs w:val="22"/>
        </w:rPr>
        <w:t>[</w:t>
      </w:r>
      <w:r w:rsidRPr="00E35368">
        <w:rPr>
          <w:rFonts w:ascii="Times New Roman" w:eastAsia="GulliverRM" w:hAnsi="Times New Roman" w:hint="eastAsia"/>
          <w:kern w:val="0"/>
          <w:sz w:val="22"/>
          <w:szCs w:val="22"/>
        </w:rPr>
        <w:t>37</w:t>
      </w:r>
      <w:r w:rsidRPr="00E35368">
        <w:rPr>
          <w:rFonts w:ascii="Times New Roman" w:eastAsia="GulliverRM" w:hAnsi="Times New Roman"/>
          <w:kern w:val="0"/>
          <w:sz w:val="22"/>
          <w:szCs w:val="22"/>
        </w:rPr>
        <w:t>]</w:t>
      </w:r>
      <w:r w:rsidRPr="00E35368">
        <w:rPr>
          <w:rFonts w:ascii="Times New Roman" w:hAnsi="Times New Roman"/>
          <w:sz w:val="22"/>
          <w:szCs w:val="22"/>
        </w:rPr>
        <w:t xml:space="preserve"> </w:t>
      </w:r>
      <w:r w:rsidRPr="00E35368">
        <w:rPr>
          <w:rFonts w:ascii="Times New Roman" w:hAnsi="Times New Roman"/>
          <w:kern w:val="0"/>
          <w:sz w:val="22"/>
          <w:szCs w:val="22"/>
        </w:rPr>
        <w:t>N.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 </w:t>
      </w:r>
      <w:r w:rsidRPr="00E35368">
        <w:rPr>
          <w:rFonts w:ascii="Times New Roman" w:hAnsi="Times New Roman"/>
          <w:kern w:val="0"/>
          <w:sz w:val="22"/>
          <w:szCs w:val="22"/>
        </w:rPr>
        <w:t>Tsuchida, Y.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Tomota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>, K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. N</w:t>
      </w:r>
      <w:r w:rsidRPr="00E35368">
        <w:rPr>
          <w:rFonts w:ascii="Times New Roman" w:hAnsi="Times New Roman"/>
          <w:kern w:val="0"/>
          <w:sz w:val="22"/>
          <w:szCs w:val="22"/>
        </w:rPr>
        <w:t>agai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, K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Fukaura</w:t>
      </w:r>
      <w:proofErr w:type="spellEnd"/>
      <w:r w:rsidRPr="00E35368">
        <w:rPr>
          <w:rFonts w:ascii="Times New Roman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A simple relationship between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Lüders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 xml:space="preserve"> elongation and work-hardening rate at lower yield stress,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>Scripta Mater</w:t>
      </w:r>
      <w:r w:rsidRPr="00E35368">
        <w:rPr>
          <w:rFonts w:ascii="Times New Roman" w:hAnsi="Times New Roman"/>
          <w:kern w:val="0"/>
          <w:sz w:val="22"/>
          <w:szCs w:val="22"/>
        </w:rPr>
        <w:t>., 54(2006), 57-60.</w:t>
      </w:r>
    </w:p>
    <w:p w14:paraId="3AC3F2D3" w14:textId="77777777" w:rsidR="00F212E3" w:rsidRPr="00E35368" w:rsidRDefault="00F212E3" w:rsidP="00F212E3">
      <w:pPr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 w:hint="eastAsia"/>
          <w:sz w:val="22"/>
          <w:szCs w:val="22"/>
        </w:rPr>
        <w:t xml:space="preserve">[38] 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A.S. Keh, Work Hardening and Deformation Sub-structure in Iron Single Crystals Deformed in Tension at 298K, Phil. Mag., 12(1965), 9-30.</w:t>
      </w:r>
    </w:p>
    <w:p w14:paraId="13698A5D" w14:textId="77777777" w:rsidR="00A2748D" w:rsidRPr="00E35368" w:rsidRDefault="00A2748D" w:rsidP="00A2748D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 w:hint="eastAsia"/>
          <w:sz w:val="22"/>
          <w:szCs w:val="22"/>
        </w:rPr>
        <w:t xml:space="preserve">[39] </w:t>
      </w:r>
      <w:r w:rsidRPr="00E35368">
        <w:rPr>
          <w:rFonts w:ascii="Times New Roman" w:hAnsi="Times New Roman"/>
          <w:sz w:val="22"/>
          <w:szCs w:val="22"/>
        </w:rPr>
        <w:t xml:space="preserve">E.C. Oliver, M.R. Daymond, P.J. Withers, Interphase and intergranular stress generation in carbon steels, </w:t>
      </w:r>
      <w:r w:rsidRPr="00E35368">
        <w:rPr>
          <w:rFonts w:ascii="Times New Roman" w:hAnsi="Times New Roman"/>
          <w:i/>
          <w:iCs/>
          <w:sz w:val="22"/>
          <w:szCs w:val="22"/>
        </w:rPr>
        <w:t>Acta Mater</w:t>
      </w:r>
      <w:r w:rsidRPr="00E35368">
        <w:rPr>
          <w:rFonts w:ascii="Times New Roman" w:hAnsi="Times New Roman"/>
          <w:sz w:val="22"/>
          <w:szCs w:val="22"/>
        </w:rPr>
        <w:t>., 52(2004), 1937-1951.</w:t>
      </w:r>
    </w:p>
    <w:p w14:paraId="52EDCD0D" w14:textId="77777777" w:rsidR="00A2748D" w:rsidRPr="00E35368" w:rsidRDefault="00A2748D" w:rsidP="00A2748D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eastAsia="Gulliver" w:hAnsi="Times New Roman"/>
          <w:kern w:val="0"/>
          <w:sz w:val="22"/>
          <w:szCs w:val="22"/>
        </w:rPr>
      </w:pPr>
      <w:r w:rsidRPr="00E35368">
        <w:rPr>
          <w:rFonts w:ascii="Times New Roman" w:eastAsia="Gulliver" w:hAnsi="Times New Roman"/>
          <w:kern w:val="0"/>
          <w:sz w:val="22"/>
          <w:szCs w:val="22"/>
        </w:rPr>
        <w:t>[</w:t>
      </w:r>
      <w:r w:rsidRPr="00E35368">
        <w:rPr>
          <w:rFonts w:ascii="Times New Roman" w:eastAsia="Gulliver" w:hAnsi="Times New Roman" w:hint="eastAsia"/>
          <w:kern w:val="0"/>
          <w:sz w:val="22"/>
          <w:szCs w:val="22"/>
        </w:rPr>
        <w:t>40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>] J.Q</w:t>
      </w:r>
      <w:r w:rsidRPr="00E35368">
        <w:rPr>
          <w:rFonts w:ascii="Times New Roman" w:eastAsia="Gulliver" w:hAnsi="Times New Roman" w:hint="eastAsia"/>
          <w:kern w:val="0"/>
          <w:sz w:val="22"/>
          <w:szCs w:val="22"/>
        </w:rPr>
        <w:t>.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 da Fonseca, E.C. Oliver, P.S. Bate, P.J. Withers</w:t>
      </w:r>
      <w:r w:rsidRPr="00E35368">
        <w:rPr>
          <w:rFonts w:ascii="Times New Roman" w:eastAsia="Gulliver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 Evolution of intergranular stresses during in situ straining of IF steel with different grain size, </w:t>
      </w:r>
      <w:r w:rsidRPr="00E35368">
        <w:rPr>
          <w:rFonts w:ascii="Times New Roman" w:eastAsia="Gulliver" w:hAnsi="Times New Roman"/>
          <w:i/>
          <w:iCs/>
          <w:kern w:val="0"/>
          <w:sz w:val="22"/>
          <w:szCs w:val="22"/>
        </w:rPr>
        <w:t>Mater. Sci. Eng. A,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 437(2006), 26-32.</w:t>
      </w:r>
    </w:p>
    <w:p w14:paraId="07E05F91" w14:textId="77777777" w:rsidR="00A2748D" w:rsidRPr="00E35368" w:rsidRDefault="00A2748D" w:rsidP="00A2748D">
      <w:pPr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 w:hint="eastAsia"/>
          <w:sz w:val="22"/>
          <w:szCs w:val="22"/>
        </w:rPr>
        <w:t xml:space="preserve">[41] </w:t>
      </w:r>
      <w:r w:rsidRPr="00E35368">
        <w:rPr>
          <w:rFonts w:ascii="Times New Roman" w:hAnsi="Times New Roman"/>
          <w:sz w:val="22"/>
          <w:szCs w:val="22"/>
        </w:rPr>
        <w:t xml:space="preserve">S. </w:t>
      </w:r>
      <w:proofErr w:type="spellStart"/>
      <w:r w:rsidRPr="00E35368">
        <w:rPr>
          <w:rFonts w:ascii="Times New Roman" w:hAnsi="Times New Roman"/>
          <w:sz w:val="22"/>
          <w:szCs w:val="22"/>
        </w:rPr>
        <w:t>Morooka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Y. </w:t>
      </w:r>
      <w:proofErr w:type="spellStart"/>
      <w:r w:rsidRPr="00E35368">
        <w:rPr>
          <w:rFonts w:ascii="Times New Roman" w:hAnsi="Times New Roman"/>
          <w:sz w:val="22"/>
          <w:szCs w:val="22"/>
        </w:rPr>
        <w:t>Tomota</w:t>
      </w:r>
      <w:proofErr w:type="spellEnd"/>
      <w:r w:rsidRPr="00E35368">
        <w:rPr>
          <w:rFonts w:ascii="Times New Roman" w:hAnsi="Times New Roman" w:hint="eastAsia"/>
          <w:sz w:val="22"/>
          <w:szCs w:val="22"/>
        </w:rPr>
        <w:t xml:space="preserve">, </w:t>
      </w:r>
      <w:r w:rsidRPr="00E35368">
        <w:rPr>
          <w:rFonts w:ascii="Times New Roman" w:hAnsi="Times New Roman"/>
          <w:sz w:val="22"/>
          <w:szCs w:val="22"/>
        </w:rPr>
        <w:t>T. Kamiyama</w:t>
      </w:r>
      <w:r w:rsidRPr="00E35368">
        <w:rPr>
          <w:rFonts w:ascii="Times New Roman" w:hAnsi="Times New Roman" w:hint="eastAsia"/>
          <w:sz w:val="22"/>
          <w:szCs w:val="22"/>
        </w:rPr>
        <w:t xml:space="preserve">, </w:t>
      </w:r>
      <w:r w:rsidRPr="00E35368">
        <w:rPr>
          <w:rFonts w:ascii="Times New Roman" w:hAnsi="Times New Roman"/>
          <w:sz w:val="22"/>
          <w:szCs w:val="22"/>
        </w:rPr>
        <w:t xml:space="preserve">Heterogeneous Deformation Behavior Studied by In Situ </w:t>
      </w:r>
      <w:r w:rsidRPr="00E35368">
        <w:rPr>
          <w:rFonts w:ascii="Times New Roman" w:hAnsi="Times New Roman"/>
          <w:sz w:val="22"/>
          <w:szCs w:val="22"/>
        </w:rPr>
        <w:lastRenderedPageBreak/>
        <w:t xml:space="preserve">Neutron Diffraction during Tensile Deformation </w:t>
      </w:r>
      <w:r w:rsidRPr="00E35368">
        <w:rPr>
          <w:rFonts w:ascii="Times New Roman" w:hAnsi="Times New Roman" w:hint="eastAsia"/>
          <w:sz w:val="22"/>
          <w:szCs w:val="22"/>
        </w:rPr>
        <w:t xml:space="preserve">for Ferrite, Martensite and Pearlite </w:t>
      </w:r>
      <w:r w:rsidRPr="00E35368">
        <w:rPr>
          <w:rFonts w:ascii="Times New Roman" w:hAnsi="Times New Roman"/>
          <w:sz w:val="22"/>
          <w:szCs w:val="22"/>
        </w:rPr>
        <w:t>Steels</w:t>
      </w:r>
      <w:r w:rsidRPr="00E35368">
        <w:rPr>
          <w:rFonts w:ascii="Times New Roman" w:hAnsi="Times New Roman" w:hint="eastAsia"/>
          <w:sz w:val="22"/>
          <w:szCs w:val="22"/>
        </w:rPr>
        <w:t xml:space="preserve">, </w:t>
      </w:r>
      <w:r w:rsidRPr="00E35368">
        <w:rPr>
          <w:rFonts w:ascii="Times New Roman" w:hAnsi="Times New Roman"/>
          <w:sz w:val="22"/>
          <w:szCs w:val="22"/>
        </w:rPr>
        <w:t>ISIJ Int., 48(2008), 525-530</w:t>
      </w:r>
      <w:r w:rsidRPr="00E35368">
        <w:rPr>
          <w:rFonts w:ascii="Times New Roman" w:hAnsi="Times New Roman" w:hint="eastAsia"/>
          <w:sz w:val="22"/>
          <w:szCs w:val="22"/>
        </w:rPr>
        <w:t>.</w:t>
      </w:r>
    </w:p>
    <w:p w14:paraId="18374696" w14:textId="6834112E" w:rsidR="001D38EB" w:rsidRPr="00E35368" w:rsidRDefault="001D38EB" w:rsidP="001D38EB">
      <w:pPr>
        <w:adjustRightInd w:val="0"/>
        <w:snapToGrid w:val="0"/>
        <w:spacing w:line="360" w:lineRule="auto"/>
        <w:ind w:left="440" w:hangingChars="200" w:hanging="440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="004E17B9" w:rsidRPr="00E35368">
        <w:rPr>
          <w:rFonts w:ascii="Times New Roman" w:hAnsi="Times New Roman" w:hint="eastAsia"/>
          <w:sz w:val="22"/>
          <w:szCs w:val="22"/>
        </w:rPr>
        <w:t>42</w:t>
      </w:r>
      <w:r w:rsidRPr="00E35368">
        <w:rPr>
          <w:rFonts w:ascii="Times New Roman" w:hAnsi="Times New Roman"/>
          <w:sz w:val="22"/>
          <w:szCs w:val="22"/>
        </w:rPr>
        <w:t xml:space="preserve">] N. Adachi, H. Sato, Y. </w:t>
      </w:r>
      <w:proofErr w:type="spellStart"/>
      <w:r w:rsidRPr="00E35368">
        <w:rPr>
          <w:rFonts w:ascii="Times New Roman" w:hAnsi="Times New Roman"/>
          <w:sz w:val="22"/>
          <w:szCs w:val="22"/>
        </w:rPr>
        <w:t>Todaka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T. Suzuki, Mechanical properties and plastic deformation behavior of severely deformed pure Fe, </w:t>
      </w:r>
      <w:r w:rsidRPr="00E35368">
        <w:rPr>
          <w:rFonts w:ascii="Times New Roman" w:hAnsi="Times New Roman"/>
          <w:i/>
          <w:iCs/>
          <w:sz w:val="22"/>
          <w:szCs w:val="22"/>
        </w:rPr>
        <w:t>Procedia Manufacturing,</w:t>
      </w:r>
      <w:r w:rsidRPr="00E35368">
        <w:rPr>
          <w:rFonts w:ascii="Times New Roman" w:hAnsi="Times New Roman"/>
          <w:sz w:val="22"/>
          <w:szCs w:val="22"/>
        </w:rPr>
        <w:t xml:space="preserve"> 15(2018), 1495-1505.</w:t>
      </w:r>
    </w:p>
    <w:p w14:paraId="1B9BA9AF" w14:textId="7656C307" w:rsidR="001D38EB" w:rsidRPr="00E35368" w:rsidRDefault="001D38EB" w:rsidP="001D38EB">
      <w:pPr>
        <w:adjustRightInd w:val="0"/>
        <w:snapToGrid w:val="0"/>
        <w:spacing w:line="360" w:lineRule="auto"/>
        <w:ind w:left="440" w:hangingChars="200" w:hanging="440"/>
        <w:rPr>
          <w:rFonts w:ascii="Times New Roman" w:eastAsia="ＭＳ Ｐゴシック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="004E17B9" w:rsidRPr="00E35368">
        <w:rPr>
          <w:rFonts w:ascii="Times New Roman" w:hAnsi="Times New Roman" w:hint="eastAsia"/>
          <w:sz w:val="22"/>
          <w:szCs w:val="22"/>
        </w:rPr>
        <w:t>43</w:t>
      </w:r>
      <w:r w:rsidRPr="00E35368">
        <w:rPr>
          <w:rFonts w:ascii="Times New Roman" w:hAnsi="Times New Roman"/>
          <w:sz w:val="22"/>
          <w:szCs w:val="22"/>
        </w:rPr>
        <w:t xml:space="preserve">] </w:t>
      </w:r>
      <w:r w:rsidRPr="00E35368">
        <w:rPr>
          <w:rFonts w:ascii="Times New Roman" w:eastAsia="ＭＳ Ｐゴシック" w:hAnsi="Times New Roman"/>
          <w:kern w:val="0"/>
          <w:sz w:val="22"/>
          <w:szCs w:val="22"/>
        </w:rPr>
        <w:t>S. Cheng, A. D. Stoica, X.-L. Wang, Y. Ren, J. Almer, J. A. Horton, C. T. Liu, B. Clausen, D. W. Brown, P. K. Liaw, L. Zuo:</w:t>
      </w:r>
      <w:r w:rsidR="00C10C10" w:rsidRPr="00E35368">
        <w:rPr>
          <w:rFonts w:ascii="Times New Roman" w:eastAsia="ＭＳ Ｐゴシック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eastAsia="ＭＳ Ｐゴシック" w:hAnsi="Times New Roman"/>
          <w:kern w:val="0"/>
          <w:sz w:val="22"/>
          <w:szCs w:val="22"/>
        </w:rPr>
        <w:t xml:space="preserve"> </w:t>
      </w:r>
      <w:hyperlink r:id="rId26" w:history="1">
        <w:r w:rsidRPr="00E35368">
          <w:rPr>
            <w:rFonts w:ascii="Times New Roman" w:eastAsia="ＭＳ Ｐゴシック" w:hAnsi="Times New Roman"/>
            <w:kern w:val="0"/>
            <w:sz w:val="22"/>
            <w:szCs w:val="22"/>
          </w:rPr>
          <w:t>Deformation Crossover: From Nano- to Mesoscale</w:t>
        </w:r>
      </w:hyperlink>
      <w:r w:rsidRPr="00E35368">
        <w:rPr>
          <w:rFonts w:ascii="Times New Roman" w:eastAsia="ＭＳ Ｐゴシック" w:hAnsi="Times New Roman"/>
          <w:kern w:val="0"/>
          <w:sz w:val="22"/>
          <w:szCs w:val="22"/>
        </w:rPr>
        <w:t xml:space="preserve">, </w:t>
      </w:r>
      <w:r w:rsidRPr="00E35368">
        <w:rPr>
          <w:rFonts w:ascii="Times New Roman" w:hAnsi="Times New Roman"/>
          <w:i/>
          <w:iCs/>
          <w:sz w:val="22"/>
          <w:szCs w:val="22"/>
        </w:rPr>
        <w:t>Phys. Rev. Lett.</w:t>
      </w:r>
      <w:r w:rsidRPr="00E35368">
        <w:rPr>
          <w:rFonts w:ascii="Times New Roman" w:hAnsi="Times New Roman"/>
          <w:sz w:val="22"/>
          <w:szCs w:val="22"/>
        </w:rPr>
        <w:t xml:space="preserve">, 103, 035502 (2009) </w:t>
      </w:r>
      <w:proofErr w:type="spellStart"/>
      <w:r w:rsidRPr="00E35368">
        <w:rPr>
          <w:rFonts w:ascii="Times New Roman" w:eastAsia="ＭＳ Ｐゴシック" w:hAnsi="Times New Roman"/>
          <w:kern w:val="0"/>
          <w:sz w:val="22"/>
          <w:szCs w:val="22"/>
        </w:rPr>
        <w:t>DOI:https</w:t>
      </w:r>
      <w:proofErr w:type="spellEnd"/>
      <w:r w:rsidRPr="00E35368">
        <w:rPr>
          <w:rFonts w:ascii="Times New Roman" w:eastAsia="ＭＳ Ｐゴシック" w:hAnsi="Times New Roman"/>
          <w:kern w:val="0"/>
          <w:sz w:val="22"/>
          <w:szCs w:val="22"/>
        </w:rPr>
        <w:t>://doi.org/10.1103/PhysRevLett.103.035502</w:t>
      </w:r>
      <w:r w:rsidR="001132FC" w:rsidRPr="00E35368">
        <w:rPr>
          <w:rFonts w:ascii="Times New Roman" w:eastAsia="ＭＳ Ｐゴシック" w:hAnsi="Times New Roman" w:hint="eastAsia"/>
          <w:kern w:val="0"/>
          <w:sz w:val="22"/>
          <w:szCs w:val="22"/>
        </w:rPr>
        <w:t>.</w:t>
      </w:r>
    </w:p>
    <w:p w14:paraId="0CFE1D61" w14:textId="3E8CAFD8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eastAsia="Gulliver" w:hAnsi="Times New Roman" w:hint="eastAsia"/>
          <w:kern w:val="0"/>
          <w:sz w:val="22"/>
          <w:szCs w:val="22"/>
        </w:rPr>
        <w:t>[</w:t>
      </w:r>
      <w:r w:rsidR="00A2748D" w:rsidRPr="00E35368">
        <w:rPr>
          <w:rFonts w:ascii="Times New Roman" w:eastAsia="Gulliver" w:hAnsi="Times New Roman" w:hint="eastAsia"/>
          <w:kern w:val="0"/>
          <w:sz w:val="22"/>
          <w:szCs w:val="22"/>
        </w:rPr>
        <w:t>44</w:t>
      </w:r>
      <w:r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] 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R. Zheng, J.P. Du, S. Gao, H.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Somekawa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>, S. Ogata, N. Tsuji, Transition of dominant deformation mode in bulk polycrystalline pure Mg by ultra-grain refinement down to sub-micrometer, Acta Mater. 198 (2020) 35–46</w:t>
      </w:r>
    </w:p>
    <w:p w14:paraId="0BB9CCE9" w14:textId="04828E36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eastAsia="Gulliver" w:hAnsi="Times New Roman" w:hint="eastAsia"/>
          <w:kern w:val="0"/>
          <w:sz w:val="22"/>
          <w:szCs w:val="22"/>
        </w:rPr>
        <w:t>[</w:t>
      </w:r>
      <w:r w:rsidR="00A2748D" w:rsidRPr="00E35368">
        <w:rPr>
          <w:rFonts w:ascii="Times New Roman" w:eastAsia="Gulliver" w:hAnsi="Times New Roman" w:hint="eastAsia"/>
          <w:kern w:val="0"/>
          <w:sz w:val="22"/>
          <w:szCs w:val="22"/>
        </w:rPr>
        <w:t>45</w:t>
      </w:r>
      <w:r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] </w:t>
      </w:r>
      <w:r w:rsidRPr="00E35368">
        <w:rPr>
          <w:rFonts w:ascii="Times New Roman" w:hAnsi="Times New Roman"/>
          <w:kern w:val="0"/>
          <w:sz w:val="22"/>
          <w:szCs w:val="22"/>
        </w:rPr>
        <w:t>R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.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Zheng, W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. </w:t>
      </w:r>
      <w:r w:rsidRPr="00E35368">
        <w:rPr>
          <w:rFonts w:ascii="Times New Roman" w:hAnsi="Times New Roman"/>
          <w:kern w:val="0"/>
          <w:sz w:val="22"/>
          <w:szCs w:val="22"/>
        </w:rPr>
        <w:t>Gong, J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.P. </w:t>
      </w:r>
      <w:r w:rsidRPr="00E35368">
        <w:rPr>
          <w:rFonts w:ascii="Times New Roman" w:hAnsi="Times New Roman"/>
          <w:kern w:val="0"/>
          <w:sz w:val="22"/>
          <w:szCs w:val="22"/>
        </w:rPr>
        <w:t>Du, S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.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Gao, M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.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Liu, G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. L</w:t>
      </w:r>
      <w:r w:rsidRPr="00E35368">
        <w:rPr>
          <w:rFonts w:ascii="Times New Roman" w:hAnsi="Times New Roman"/>
          <w:kern w:val="0"/>
          <w:sz w:val="22"/>
          <w:szCs w:val="22"/>
        </w:rPr>
        <w:t>i , T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. </w:t>
      </w:r>
      <w:r w:rsidRPr="00E35368">
        <w:rPr>
          <w:rFonts w:ascii="Times New Roman" w:hAnsi="Times New Roman"/>
          <w:kern w:val="0"/>
          <w:sz w:val="22"/>
          <w:szCs w:val="22"/>
        </w:rPr>
        <w:t>Kawasaki,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 S. </w:t>
      </w:r>
      <w:r w:rsidRPr="00E35368">
        <w:rPr>
          <w:rFonts w:ascii="Times New Roman" w:hAnsi="Times New Roman"/>
          <w:kern w:val="0"/>
          <w:sz w:val="22"/>
          <w:szCs w:val="22"/>
        </w:rPr>
        <w:t>Harjo, C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.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M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a</w:t>
      </w:r>
      <w:r w:rsidRPr="00E35368">
        <w:rPr>
          <w:rFonts w:ascii="Times New Roman" w:hAnsi="Times New Roman"/>
          <w:kern w:val="0"/>
          <w:sz w:val="22"/>
          <w:szCs w:val="22"/>
        </w:rPr>
        <w:t>, S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. </w:t>
      </w:r>
      <w:r w:rsidRPr="00E35368">
        <w:rPr>
          <w:rFonts w:ascii="Times New Roman" w:hAnsi="Times New Roman"/>
          <w:kern w:val="0"/>
          <w:sz w:val="22"/>
          <w:szCs w:val="22"/>
        </w:rPr>
        <w:t>Ogata, N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 xml:space="preserve">. </w:t>
      </w:r>
      <w:r w:rsidRPr="00C10485">
        <w:rPr>
          <w:rFonts w:ascii="Times New Roman" w:hAnsi="Times New Roman"/>
          <w:color w:val="000000" w:themeColor="text1"/>
          <w:kern w:val="0"/>
          <w:sz w:val="22"/>
          <w:szCs w:val="22"/>
        </w:rPr>
        <w:t>Tsuji</w:t>
      </w:r>
      <w:r w:rsidR="00C10C10">
        <w:rPr>
          <w:rFonts w:ascii="Times New Roman" w:hAnsi="Times New Roman" w:hint="eastAsia"/>
          <w:color w:val="000000" w:themeColor="text1"/>
          <w:kern w:val="0"/>
          <w:sz w:val="22"/>
          <w:szCs w:val="22"/>
        </w:rPr>
        <w:t>,</w:t>
      </w:r>
      <w:r w:rsidRPr="00C10485">
        <w:rPr>
          <w:rFonts w:ascii="Times New Roman" w:hAnsi="Times New Roman" w:hint="eastAsia"/>
          <w:color w:val="000000" w:themeColor="text1"/>
          <w:kern w:val="0"/>
          <w:sz w:val="22"/>
          <w:szCs w:val="22"/>
        </w:rPr>
        <w:t xml:space="preserve"> </w:t>
      </w:r>
      <w:r w:rsidRPr="00C10485">
        <w:rPr>
          <w:rFonts w:ascii="Times New Roman" w:hAnsi="Times New Roman"/>
          <w:color w:val="000000" w:themeColor="text1"/>
          <w:kern w:val="0"/>
          <w:sz w:val="22"/>
          <w:szCs w:val="22"/>
        </w:rPr>
        <w:t xml:space="preserve">Rediscovery of Hall-Petch strengthening in bulk ultrafine grained pure Mg at cryogenic temperature: A combined </w:t>
      </w:r>
      <w:r w:rsidRPr="00C10485">
        <w:rPr>
          <w:rFonts w:ascii="Times New Roman" w:hAnsi="Times New Roman"/>
          <w:i/>
          <w:iCs/>
          <w:color w:val="000000" w:themeColor="text1"/>
          <w:kern w:val="0"/>
          <w:sz w:val="22"/>
          <w:szCs w:val="22"/>
        </w:rPr>
        <w:t xml:space="preserve">in-situ </w:t>
      </w:r>
      <w:r w:rsidRPr="00C10485">
        <w:rPr>
          <w:rFonts w:ascii="Times New Roman" w:hAnsi="Times New Roman"/>
          <w:color w:val="000000" w:themeColor="text1"/>
          <w:kern w:val="0"/>
          <w:sz w:val="22"/>
          <w:szCs w:val="22"/>
        </w:rPr>
        <w:t>neutron diffraction and electron microscopy study</w:t>
      </w:r>
      <w:r w:rsidRPr="00C10485">
        <w:rPr>
          <w:rFonts w:ascii="Times New Roman" w:hAnsi="Times New Roman" w:hint="eastAsia"/>
          <w:color w:val="000000" w:themeColor="text1"/>
          <w:kern w:val="0"/>
          <w:sz w:val="22"/>
          <w:szCs w:val="22"/>
        </w:rPr>
        <w:t>, Acta Mater., 238(2022), 118</w:t>
      </w:r>
      <w:r w:rsidRPr="00E35368">
        <w:rPr>
          <w:rFonts w:ascii="Times New Roman" w:hAnsi="Times New Roman"/>
          <w:kern w:val="0"/>
          <w:sz w:val="22"/>
          <w:szCs w:val="22"/>
        </w:rPr>
        <w:t>243.</w:t>
      </w:r>
    </w:p>
    <w:p w14:paraId="79B823B6" w14:textId="7AF1B6F7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eastAsia="Gulliver" w:hAnsi="Times New Roman"/>
          <w:kern w:val="0"/>
          <w:sz w:val="22"/>
          <w:szCs w:val="22"/>
        </w:rPr>
      </w:pPr>
      <w:r w:rsidRPr="00E35368">
        <w:rPr>
          <w:rFonts w:ascii="Times New Roman" w:eastAsia="Gulliver" w:hAnsi="Times New Roman"/>
          <w:kern w:val="0"/>
          <w:sz w:val="22"/>
          <w:szCs w:val="22"/>
        </w:rPr>
        <w:t>[</w:t>
      </w:r>
      <w:r w:rsidR="00A2748D" w:rsidRPr="00E35368">
        <w:rPr>
          <w:rFonts w:ascii="Times New Roman" w:eastAsia="Gulliver" w:hAnsi="Times New Roman"/>
          <w:kern w:val="0"/>
          <w:sz w:val="22"/>
          <w:szCs w:val="22"/>
        </w:rPr>
        <w:t>46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] 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>R.W. Armstrong</w:t>
      </w:r>
      <w:r w:rsidR="00C10C10" w:rsidRPr="00E35368">
        <w:rPr>
          <w:rFonts w:ascii="Times New Roman" w:eastAsia="AdvTT5843c571" w:hAnsi="Times New Roman"/>
          <w:kern w:val="0"/>
          <w:sz w:val="22"/>
          <w:szCs w:val="22"/>
        </w:rPr>
        <w:t>,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 xml:space="preserve"> </w:t>
      </w:r>
      <w:r w:rsidRPr="00E35368">
        <w:rPr>
          <w:rFonts w:ascii="Times New Roman" w:eastAsia="AdvTT2cba4af3.B" w:hAnsi="Times New Roman"/>
          <w:kern w:val="0"/>
          <w:sz w:val="22"/>
          <w:szCs w:val="22"/>
        </w:rPr>
        <w:t xml:space="preserve">60 Years of Hall-Petch: Past to Present Nano-Scale Connections, </w:t>
      </w:r>
      <w:r w:rsidRPr="00E35368">
        <w:rPr>
          <w:rFonts w:ascii="Times New Roman" w:eastAsia="AdvTTf90d833a.I" w:hAnsi="Times New Roman"/>
          <w:i/>
          <w:iCs/>
          <w:kern w:val="0"/>
          <w:sz w:val="22"/>
          <w:szCs w:val="22"/>
        </w:rPr>
        <w:t>Mater. Trans.</w:t>
      </w:r>
      <w:r w:rsidRPr="00E35368">
        <w:rPr>
          <w:rFonts w:ascii="Times New Roman" w:eastAsia="AdvTT5843c571" w:hAnsi="Times New Roman"/>
          <w:kern w:val="0"/>
          <w:sz w:val="22"/>
          <w:szCs w:val="22"/>
        </w:rPr>
        <w:t>, 55 (2014), 2–12</w:t>
      </w:r>
      <w:r w:rsidR="00E465C4" w:rsidRPr="00E35368">
        <w:rPr>
          <w:rFonts w:ascii="Times New Roman" w:eastAsia="AdvTT5843c571" w:hAnsi="Times New Roman"/>
          <w:kern w:val="0"/>
          <w:sz w:val="22"/>
          <w:szCs w:val="22"/>
        </w:rPr>
        <w:t>.</w:t>
      </w:r>
    </w:p>
    <w:p w14:paraId="283EFD65" w14:textId="561FE9F6" w:rsidR="001D38EB" w:rsidRPr="00E35368" w:rsidRDefault="001D38EB" w:rsidP="001D38EB">
      <w:pPr>
        <w:tabs>
          <w:tab w:val="left" w:pos="426"/>
          <w:tab w:val="num" w:pos="570"/>
        </w:tabs>
        <w:adjustRightInd w:val="0"/>
        <w:snapToGrid w:val="0"/>
        <w:spacing w:line="360" w:lineRule="auto"/>
        <w:ind w:leftChars="1" w:left="444" w:hangingChars="201" w:hanging="442"/>
        <w:jc w:val="left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eastAsia="Gulliver" w:hAnsi="Times New Roman"/>
          <w:kern w:val="0"/>
          <w:sz w:val="22"/>
          <w:szCs w:val="22"/>
        </w:rPr>
        <w:t>[</w:t>
      </w:r>
      <w:r w:rsidR="00A2748D" w:rsidRPr="00E35368">
        <w:rPr>
          <w:rFonts w:ascii="Times New Roman" w:eastAsia="Gulliver" w:hAnsi="Times New Roman"/>
          <w:kern w:val="0"/>
          <w:sz w:val="22"/>
          <w:szCs w:val="22"/>
        </w:rPr>
        <w:t>47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] 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K. Takeda, N. Nakada, T. Tsuchiyama, S. Takaki, Effect of interstitial elements on Hall-Petch coefficient of ferritic iron,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>ISIJ Int</w:t>
      </w:r>
      <w:r w:rsidRPr="00E35368">
        <w:rPr>
          <w:rFonts w:ascii="Times New Roman" w:hAnsi="Times New Roman"/>
          <w:kern w:val="0"/>
          <w:sz w:val="22"/>
          <w:szCs w:val="22"/>
        </w:rPr>
        <w:t>., 48(2008), 1122-1125.</w:t>
      </w:r>
    </w:p>
    <w:p w14:paraId="138BE456" w14:textId="11E48272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eastAsia="Gulliver" w:hAnsi="Times New Roman"/>
          <w:kern w:val="0"/>
          <w:sz w:val="22"/>
          <w:szCs w:val="22"/>
        </w:rPr>
      </w:pPr>
      <w:r w:rsidRPr="00E35368">
        <w:rPr>
          <w:rFonts w:ascii="Times New Roman" w:eastAsia="Gulliver" w:hAnsi="Times New Roman"/>
          <w:kern w:val="0"/>
          <w:sz w:val="22"/>
          <w:szCs w:val="22"/>
        </w:rPr>
        <w:t>[</w:t>
      </w:r>
      <w:r w:rsidR="00A2748D" w:rsidRPr="00E35368">
        <w:rPr>
          <w:rFonts w:ascii="Times New Roman" w:eastAsia="Gulliver" w:hAnsi="Times New Roman"/>
          <w:kern w:val="0"/>
          <w:sz w:val="22"/>
          <w:szCs w:val="22"/>
        </w:rPr>
        <w:t>48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] 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S. Takaki, D. Akama, N. Nakada, T. Tsuchiyama, Effect of grain boundary segregation of interstitial elements on Hall-Petch coefficient (overview),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>Mater. Trans</w:t>
      </w:r>
      <w:r w:rsidRPr="00E35368">
        <w:rPr>
          <w:rFonts w:ascii="Times New Roman" w:hAnsi="Times New Roman"/>
          <w:kern w:val="0"/>
          <w:sz w:val="22"/>
          <w:szCs w:val="22"/>
        </w:rPr>
        <w:t>., 55(2014), 28-34.</w:t>
      </w:r>
    </w:p>
    <w:p w14:paraId="78C36625" w14:textId="156DD024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eastAsia="Gulliver" w:hAnsi="Times New Roman"/>
          <w:kern w:val="0"/>
          <w:sz w:val="22"/>
          <w:szCs w:val="22"/>
        </w:rPr>
      </w:pPr>
      <w:r w:rsidRPr="00E35368">
        <w:rPr>
          <w:rFonts w:ascii="Times New Roman" w:eastAsia="Gulliver" w:hAnsi="Times New Roman"/>
          <w:kern w:val="0"/>
          <w:sz w:val="22"/>
          <w:szCs w:val="22"/>
        </w:rPr>
        <w:t>[</w:t>
      </w:r>
      <w:r w:rsidR="00A2748D" w:rsidRPr="00E35368">
        <w:rPr>
          <w:rFonts w:ascii="Times New Roman" w:eastAsia="Gulliver" w:hAnsi="Times New Roman"/>
          <w:kern w:val="0"/>
          <w:sz w:val="22"/>
          <w:szCs w:val="22"/>
        </w:rPr>
        <w:t>49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] O. Bouaziz, A. </w:t>
      </w:r>
      <w:proofErr w:type="spellStart"/>
      <w:r w:rsidRPr="00E35368">
        <w:rPr>
          <w:rFonts w:ascii="Times New Roman" w:eastAsia="Gulliver" w:hAnsi="Times New Roman"/>
          <w:kern w:val="0"/>
          <w:sz w:val="22"/>
          <w:szCs w:val="22"/>
        </w:rPr>
        <w:t>Aouafi</w:t>
      </w:r>
      <w:proofErr w:type="spellEnd"/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, S. Allain, </w:t>
      </w:r>
      <w:hyperlink r:id="rId27" w:history="1">
        <w:r w:rsidRPr="00E35368">
          <w:rPr>
            <w:rStyle w:val="a9"/>
            <w:rFonts w:ascii="Times New Roman" w:hAnsi="Times New Roman"/>
            <w:color w:val="auto"/>
            <w:sz w:val="22"/>
            <w:szCs w:val="22"/>
            <w:u w:val="none"/>
          </w:rPr>
          <w:t>Effect of grain refinement on the mechanical behaviour of steels: Evolution of isotropic hardening and kinematic hardening</w:t>
        </w:r>
      </w:hyperlink>
      <w:r w:rsidRPr="00E35368">
        <w:rPr>
          <w:rFonts w:ascii="Times New Roman" w:hAnsi="Times New Roman"/>
          <w:sz w:val="22"/>
          <w:szCs w:val="22"/>
        </w:rPr>
        <w:t xml:space="preserve">, </w:t>
      </w:r>
      <w:r w:rsidRPr="00E35368">
        <w:rPr>
          <w:rFonts w:ascii="Times New Roman" w:eastAsia="Gulliver" w:hAnsi="Times New Roman"/>
          <w:i/>
          <w:iCs/>
          <w:kern w:val="0"/>
          <w:sz w:val="22"/>
          <w:szCs w:val="22"/>
        </w:rPr>
        <w:t>Mater. Sci. Forum,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 584 (2008) 605–609.</w:t>
      </w:r>
    </w:p>
    <w:p w14:paraId="7B328E67" w14:textId="469C09CD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eastAsia="Gulliver" w:hAnsi="Times New Roman"/>
          <w:kern w:val="0"/>
          <w:sz w:val="22"/>
          <w:szCs w:val="22"/>
        </w:rPr>
      </w:pPr>
      <w:r w:rsidRPr="00E35368">
        <w:rPr>
          <w:rFonts w:ascii="Times New Roman" w:eastAsia="Gulliver" w:hAnsi="Times New Roman"/>
          <w:kern w:val="0"/>
          <w:sz w:val="22"/>
          <w:szCs w:val="22"/>
        </w:rPr>
        <w:t>[</w:t>
      </w:r>
      <w:r w:rsidR="00A2748D" w:rsidRPr="00E35368">
        <w:rPr>
          <w:rFonts w:ascii="Times New Roman" w:eastAsia="Gulliver" w:hAnsi="Times New Roman"/>
          <w:kern w:val="0"/>
          <w:sz w:val="22"/>
          <w:szCs w:val="22"/>
        </w:rPr>
        <w:t>50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>] S. Gao, K. Yoshino, D. Terada, Y. Kaneko, N. Tsuji</w:t>
      </w:r>
      <w:r w:rsidR="00C10C10" w:rsidRPr="00E35368">
        <w:rPr>
          <w:rFonts w:ascii="Times New Roman" w:eastAsia="Gulliver" w:hAnsi="Times New Roman"/>
          <w:kern w:val="0"/>
          <w:sz w:val="22"/>
          <w:szCs w:val="22"/>
        </w:rPr>
        <w:t xml:space="preserve">, 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Significant Bauschinger effect and back stress strengthening in an ultrafine graine d pure aluminum fabricate d by severe plastic deformation process, </w:t>
      </w:r>
      <w:r w:rsidRPr="00E35368">
        <w:rPr>
          <w:rFonts w:ascii="Times New Roman" w:eastAsia="Gulliver" w:hAnsi="Times New Roman"/>
          <w:i/>
          <w:iCs/>
          <w:kern w:val="0"/>
          <w:sz w:val="22"/>
          <w:szCs w:val="22"/>
        </w:rPr>
        <w:t>Scripta Mater.,</w:t>
      </w:r>
      <w:r w:rsidRPr="00E35368">
        <w:rPr>
          <w:rFonts w:ascii="Times New Roman" w:eastAsia="Gulliver" w:hAnsi="Times New Roman"/>
          <w:kern w:val="0"/>
          <w:sz w:val="22"/>
          <w:szCs w:val="22"/>
        </w:rPr>
        <w:t xml:space="preserve"> 211 (2022) 114503</w:t>
      </w:r>
      <w:r w:rsidR="00F83051" w:rsidRPr="00E35368">
        <w:rPr>
          <w:rFonts w:ascii="Times New Roman" w:eastAsia="Gulliver" w:hAnsi="Times New Roman" w:hint="eastAsia"/>
          <w:kern w:val="0"/>
          <w:sz w:val="22"/>
          <w:szCs w:val="22"/>
        </w:rPr>
        <w:t>.</w:t>
      </w:r>
    </w:p>
    <w:p w14:paraId="2451D555" w14:textId="14E89C4D" w:rsidR="00896D42" w:rsidRPr="00E35368" w:rsidRDefault="00896D42" w:rsidP="00896D42">
      <w:pPr>
        <w:adjustRightInd w:val="0"/>
        <w:snapToGrid w:val="0"/>
        <w:spacing w:after="120" w:line="360" w:lineRule="auto"/>
        <w:ind w:left="440" w:hangingChars="200" w:hanging="440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51</w:t>
      </w:r>
      <w:r w:rsidRPr="00E35368">
        <w:rPr>
          <w:rFonts w:ascii="Times New Roman" w:hAnsi="Times New Roman"/>
          <w:sz w:val="22"/>
          <w:szCs w:val="22"/>
        </w:rPr>
        <w:t xml:space="preserve">] H,G. Li, S. Gao, Y. </w:t>
      </w:r>
      <w:proofErr w:type="spellStart"/>
      <w:r w:rsidRPr="00E35368">
        <w:rPr>
          <w:rFonts w:ascii="Times New Roman" w:hAnsi="Times New Roman"/>
          <w:sz w:val="22"/>
          <w:szCs w:val="22"/>
        </w:rPr>
        <w:t>Tomota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S. </w:t>
      </w:r>
      <w:proofErr w:type="spellStart"/>
      <w:r w:rsidRPr="00E35368">
        <w:rPr>
          <w:rFonts w:ascii="Times New Roman" w:hAnsi="Times New Roman"/>
          <w:sz w:val="22"/>
          <w:szCs w:val="22"/>
        </w:rPr>
        <w:t>Ii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N. Tsuji, T. Ohmura, Mechanical response of dislocation interaction with grain boundary in ultrafine-grained interstitial free steel, </w:t>
      </w:r>
      <w:r w:rsidRPr="00E35368">
        <w:rPr>
          <w:rFonts w:ascii="Times New Roman" w:hAnsi="Times New Roman"/>
          <w:i/>
          <w:iCs/>
          <w:sz w:val="22"/>
          <w:szCs w:val="22"/>
        </w:rPr>
        <w:t>Acta Mater.</w:t>
      </w:r>
      <w:r w:rsidRPr="00E35368">
        <w:rPr>
          <w:rFonts w:ascii="Times New Roman" w:hAnsi="Times New Roman"/>
          <w:sz w:val="22"/>
          <w:szCs w:val="22"/>
        </w:rPr>
        <w:t>, 206 (2021), 116621, https://doi.org/10.1016/j.actamat.2021.116621</w:t>
      </w:r>
    </w:p>
    <w:p w14:paraId="0ECD9408" w14:textId="7E3BFB1E" w:rsidR="0019785E" w:rsidRPr="00E35368" w:rsidRDefault="0019785E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eastAsia="Gulliver" w:hAnsi="Times New Roman"/>
          <w:kern w:val="0"/>
          <w:sz w:val="22"/>
          <w:szCs w:val="22"/>
        </w:rPr>
      </w:pPr>
      <w:r w:rsidRPr="00E35368">
        <w:rPr>
          <w:rFonts w:ascii="Times New Roman" w:eastAsia="Gulliver" w:hAnsi="Times New Roman" w:hint="eastAsia"/>
          <w:kern w:val="0"/>
          <w:sz w:val="22"/>
          <w:szCs w:val="22"/>
        </w:rPr>
        <w:t>[</w:t>
      </w:r>
      <w:r w:rsidR="00A2748D" w:rsidRPr="00E35368">
        <w:rPr>
          <w:rFonts w:ascii="Times New Roman" w:eastAsia="Gulliver" w:hAnsi="Times New Roman" w:hint="eastAsia"/>
          <w:kern w:val="0"/>
          <w:sz w:val="22"/>
          <w:szCs w:val="22"/>
        </w:rPr>
        <w:t>5</w:t>
      </w:r>
      <w:r w:rsidR="00896D42" w:rsidRPr="00E35368">
        <w:rPr>
          <w:rFonts w:ascii="Times New Roman" w:eastAsia="Gulliver" w:hAnsi="Times New Roman" w:hint="eastAsia"/>
          <w:kern w:val="0"/>
          <w:sz w:val="22"/>
          <w:szCs w:val="22"/>
        </w:rPr>
        <w:t>2</w:t>
      </w:r>
      <w:r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] </w:t>
      </w:r>
      <w:r w:rsidR="00983371"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D.M. </w:t>
      </w:r>
      <w:r w:rsidR="00602558" w:rsidRPr="00E35368">
        <w:rPr>
          <w:rFonts w:ascii="Times New Roman" w:eastAsia="Gulliver" w:hAnsi="Times New Roman" w:hint="eastAsia"/>
          <w:kern w:val="0"/>
          <w:sz w:val="22"/>
          <w:szCs w:val="22"/>
        </w:rPr>
        <w:t>No</w:t>
      </w:r>
      <w:r w:rsidR="007433C7" w:rsidRPr="00E35368">
        <w:rPr>
          <w:rFonts w:ascii="Times New Roman" w:eastAsia="Gulliver" w:hAnsi="Times New Roman" w:hint="eastAsia"/>
          <w:kern w:val="0"/>
          <w:sz w:val="22"/>
          <w:szCs w:val="22"/>
        </w:rPr>
        <w:t>rfleet</w:t>
      </w:r>
      <w:r w:rsidR="009821E3"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, D.M. </w:t>
      </w:r>
      <w:proofErr w:type="spellStart"/>
      <w:r w:rsidR="009821E3" w:rsidRPr="00E35368">
        <w:rPr>
          <w:rFonts w:ascii="Times New Roman" w:eastAsia="Gulliver" w:hAnsi="Times New Roman" w:hint="eastAsia"/>
          <w:kern w:val="0"/>
          <w:sz w:val="22"/>
          <w:szCs w:val="22"/>
        </w:rPr>
        <w:t>Dimiduk</w:t>
      </w:r>
      <w:proofErr w:type="spellEnd"/>
      <w:r w:rsidR="009821E3" w:rsidRPr="00E35368">
        <w:rPr>
          <w:rFonts w:ascii="Times New Roman" w:eastAsia="Gulliver" w:hAnsi="Times New Roman" w:hint="eastAsia"/>
          <w:kern w:val="0"/>
          <w:sz w:val="22"/>
          <w:szCs w:val="22"/>
        </w:rPr>
        <w:t>,</w:t>
      </w:r>
      <w:r w:rsidR="006C11C4"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 S.M.</w:t>
      </w:r>
      <w:r w:rsidR="00832AD8"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 Polasik, </w:t>
      </w:r>
      <w:proofErr w:type="spellStart"/>
      <w:r w:rsidR="00832AD8" w:rsidRPr="00E35368">
        <w:rPr>
          <w:rFonts w:ascii="Times New Roman" w:eastAsia="Gulliver" w:hAnsi="Times New Roman" w:hint="eastAsia"/>
          <w:kern w:val="0"/>
          <w:sz w:val="22"/>
          <w:szCs w:val="22"/>
        </w:rPr>
        <w:t>M.J.Mills</w:t>
      </w:r>
      <w:proofErr w:type="spellEnd"/>
      <w:r w:rsidR="00121F56"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 </w:t>
      </w:r>
      <w:r w:rsidR="00BC5B37" w:rsidRPr="00E35368">
        <w:rPr>
          <w:rFonts w:ascii="Times New Roman" w:eastAsia="Gulliver" w:hAnsi="Times New Roman" w:hint="eastAsia"/>
          <w:kern w:val="0"/>
          <w:sz w:val="22"/>
          <w:szCs w:val="22"/>
        </w:rPr>
        <w:t>Uchic</w:t>
      </w:r>
      <w:r w:rsidR="00121F56" w:rsidRPr="00E35368">
        <w:rPr>
          <w:rFonts w:ascii="Times New Roman" w:eastAsia="Gulliver" w:hAnsi="Times New Roman" w:hint="eastAsia"/>
          <w:kern w:val="0"/>
          <w:sz w:val="22"/>
          <w:szCs w:val="22"/>
        </w:rPr>
        <w:t>,</w:t>
      </w:r>
      <w:r w:rsidR="00BC5B37"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 </w:t>
      </w:r>
      <w:r w:rsidR="00B14EC9" w:rsidRPr="00E35368">
        <w:rPr>
          <w:rFonts w:ascii="Times New Roman" w:eastAsia="Gulliver" w:hAnsi="Times New Roman" w:hint="eastAsia"/>
          <w:kern w:val="0"/>
          <w:sz w:val="22"/>
          <w:szCs w:val="22"/>
        </w:rPr>
        <w:t>Dislocation structures and their relationship to strength in deformed nickel microcrystal</w:t>
      </w:r>
      <w:r w:rsidR="009A3B8D"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s, Acta Mater., 56(2008), </w:t>
      </w:r>
      <w:r w:rsidR="00DE3585" w:rsidRPr="00E35368">
        <w:rPr>
          <w:rFonts w:ascii="Times New Roman" w:eastAsia="Gulliver" w:hAnsi="Times New Roman" w:hint="eastAsia"/>
          <w:kern w:val="0"/>
          <w:sz w:val="22"/>
          <w:szCs w:val="22"/>
        </w:rPr>
        <w:t>2988-3001.</w:t>
      </w:r>
      <w:r w:rsidR="00121F56"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 </w:t>
      </w:r>
      <w:r w:rsidR="006C11C4"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 </w:t>
      </w:r>
      <w:r w:rsidR="009821E3" w:rsidRPr="00E35368">
        <w:rPr>
          <w:rFonts w:ascii="Times New Roman" w:eastAsia="Gulliver" w:hAnsi="Times New Roman" w:hint="eastAsia"/>
          <w:kern w:val="0"/>
          <w:sz w:val="22"/>
          <w:szCs w:val="22"/>
        </w:rPr>
        <w:t xml:space="preserve"> </w:t>
      </w:r>
    </w:p>
    <w:p w14:paraId="5D8DF416" w14:textId="35D1F491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330" w:hangingChars="150" w:hanging="330"/>
        <w:jc w:val="left"/>
        <w:textAlignment w:val="baseline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kern w:val="0"/>
          <w:sz w:val="22"/>
          <w:szCs w:val="22"/>
        </w:rPr>
        <w:t>[</w:t>
      </w:r>
      <w:r w:rsidR="00A2748D" w:rsidRPr="00E35368">
        <w:rPr>
          <w:rFonts w:ascii="Times New Roman" w:hAnsi="Times New Roman" w:hint="eastAsia"/>
          <w:kern w:val="0"/>
          <w:sz w:val="22"/>
          <w:szCs w:val="22"/>
        </w:rPr>
        <w:t>5</w:t>
      </w:r>
      <w:r w:rsidR="00896D42" w:rsidRPr="00E35368">
        <w:rPr>
          <w:rFonts w:ascii="Times New Roman" w:hAnsi="Times New Roman" w:hint="eastAsia"/>
          <w:kern w:val="0"/>
          <w:sz w:val="22"/>
          <w:szCs w:val="22"/>
        </w:rPr>
        <w:t>3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] M.F. Ashby, Work hardening of dispersion-hardened crystal,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 xml:space="preserve">Phil. Mag., </w:t>
      </w:r>
      <w:r w:rsidRPr="00E35368">
        <w:rPr>
          <w:rFonts w:ascii="Times New Roman" w:hAnsi="Times New Roman"/>
          <w:kern w:val="0"/>
          <w:sz w:val="22"/>
          <w:szCs w:val="22"/>
        </w:rPr>
        <w:t>14(1966), 1157-1178.</w:t>
      </w:r>
    </w:p>
    <w:p w14:paraId="29D9D4C6" w14:textId="66B09C9E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textAlignment w:val="baseline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kern w:val="0"/>
          <w:sz w:val="22"/>
          <w:szCs w:val="22"/>
        </w:rPr>
        <w:t>[</w:t>
      </w:r>
      <w:r w:rsidR="00A2748D" w:rsidRPr="00E35368">
        <w:rPr>
          <w:rFonts w:ascii="Times New Roman" w:hAnsi="Times New Roman" w:hint="eastAsia"/>
          <w:kern w:val="0"/>
          <w:sz w:val="22"/>
          <w:szCs w:val="22"/>
        </w:rPr>
        <w:t>5</w:t>
      </w:r>
      <w:r w:rsidR="00896D42" w:rsidRPr="00E35368">
        <w:rPr>
          <w:rFonts w:ascii="Times New Roman" w:hAnsi="Times New Roman" w:hint="eastAsia"/>
          <w:kern w:val="0"/>
          <w:sz w:val="22"/>
          <w:szCs w:val="22"/>
        </w:rPr>
        <w:t>4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] M.F. Ashby, The deformation of plastically non-homogenous materials,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>Phil. Mag.,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21(1970), 399-424.</w:t>
      </w:r>
    </w:p>
    <w:p w14:paraId="24C46F2C" w14:textId="4BEAD4F1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textAlignment w:val="baseline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eastAsia="GulliverRM" w:hAnsi="Times New Roman"/>
          <w:kern w:val="0"/>
          <w:sz w:val="22"/>
          <w:szCs w:val="22"/>
        </w:rPr>
        <w:t>[</w:t>
      </w:r>
      <w:r w:rsidR="006E6192" w:rsidRPr="00E35368">
        <w:rPr>
          <w:rFonts w:ascii="Times New Roman" w:eastAsia="GulliverRM" w:hAnsi="Times New Roman" w:hint="eastAsia"/>
          <w:kern w:val="0"/>
          <w:sz w:val="22"/>
          <w:szCs w:val="22"/>
        </w:rPr>
        <w:t>5</w:t>
      </w:r>
      <w:r w:rsidR="00896D42" w:rsidRPr="00E35368">
        <w:rPr>
          <w:rFonts w:ascii="Times New Roman" w:eastAsia="GulliverRM" w:hAnsi="Times New Roman" w:hint="eastAsia"/>
          <w:kern w:val="0"/>
          <w:sz w:val="22"/>
          <w:szCs w:val="22"/>
        </w:rPr>
        <w:t>5</w:t>
      </w:r>
      <w:r w:rsidRPr="00E35368">
        <w:rPr>
          <w:rFonts w:ascii="Times New Roman" w:eastAsia="GulliverRM" w:hAnsi="Times New Roman"/>
          <w:kern w:val="0"/>
          <w:sz w:val="22"/>
          <w:szCs w:val="22"/>
        </w:rPr>
        <w:t xml:space="preserve">] </w:t>
      </w:r>
      <w:r w:rsidRPr="00E35368">
        <w:rPr>
          <w:rFonts w:ascii="Times New Roman" w:hAnsi="Times New Roman"/>
          <w:sz w:val="22"/>
          <w:szCs w:val="22"/>
        </w:rPr>
        <w:t xml:space="preserve">H. Mughrabi, </w:t>
      </w:r>
      <w:r w:rsidRPr="00E35368">
        <w:rPr>
          <w:rFonts w:ascii="Times New Roman" w:eastAsia="ＭＳ Ｐゴシック" w:hAnsi="Times New Roman"/>
          <w:kern w:val="36"/>
          <w:sz w:val="22"/>
          <w:szCs w:val="22"/>
        </w:rPr>
        <w:t xml:space="preserve">Dual role of deformation-induced geometrically necessary dislocations with respect </w:t>
      </w:r>
      <w:r w:rsidRPr="00E35368">
        <w:rPr>
          <w:rFonts w:ascii="Times New Roman" w:eastAsia="ＭＳ Ｐゴシック" w:hAnsi="Times New Roman"/>
          <w:kern w:val="36"/>
          <w:sz w:val="22"/>
          <w:szCs w:val="22"/>
        </w:rPr>
        <w:lastRenderedPageBreak/>
        <w:t xml:space="preserve">to lattice plane misorientations and/or long-range internal stresses, </w:t>
      </w:r>
      <w:r w:rsidRPr="00E35368">
        <w:rPr>
          <w:rFonts w:ascii="Times New Roman" w:hAnsi="Times New Roman"/>
          <w:i/>
          <w:sz w:val="22"/>
          <w:szCs w:val="22"/>
        </w:rPr>
        <w:t>Acta Mater.</w:t>
      </w:r>
      <w:r w:rsidRPr="00E35368">
        <w:rPr>
          <w:rFonts w:ascii="Times New Roman" w:hAnsi="Times New Roman"/>
          <w:sz w:val="22"/>
          <w:szCs w:val="22"/>
        </w:rPr>
        <w:t>, 54(2006), 3417-3427.</w:t>
      </w:r>
    </w:p>
    <w:p w14:paraId="184C40EC" w14:textId="68F50028" w:rsidR="009E15BC" w:rsidRPr="00E35368" w:rsidRDefault="009E15BC" w:rsidP="009E15BC">
      <w:pPr>
        <w:tabs>
          <w:tab w:val="left" w:pos="426"/>
        </w:tabs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5</w:t>
      </w:r>
      <w:r w:rsidR="00896D42" w:rsidRPr="00E35368">
        <w:rPr>
          <w:rFonts w:ascii="Times New Roman" w:hAnsi="Times New Roman" w:hint="eastAsia"/>
          <w:sz w:val="22"/>
          <w:szCs w:val="22"/>
        </w:rPr>
        <w:t>6</w:t>
      </w:r>
      <w:r w:rsidRPr="00E35368">
        <w:rPr>
          <w:rFonts w:ascii="Times New Roman" w:hAnsi="Times New Roman"/>
          <w:sz w:val="22"/>
          <w:szCs w:val="22"/>
        </w:rPr>
        <w:t xml:space="preserve">] J.P. Hirth, The influence of grain boundaries on mechanical properties, </w:t>
      </w:r>
      <w:r w:rsidRPr="00E35368">
        <w:rPr>
          <w:rFonts w:ascii="Times New Roman" w:hAnsi="Times New Roman"/>
          <w:i/>
          <w:iCs/>
          <w:sz w:val="22"/>
          <w:szCs w:val="22"/>
        </w:rPr>
        <w:t>Metall. Trans</w:t>
      </w:r>
      <w:r w:rsidRPr="00E35368">
        <w:rPr>
          <w:rFonts w:ascii="Times New Roman" w:hAnsi="Times New Roman"/>
          <w:sz w:val="22"/>
          <w:szCs w:val="22"/>
        </w:rPr>
        <w:t>., 3(1972), 3047-3067.</w:t>
      </w:r>
    </w:p>
    <w:p w14:paraId="1EE9AA27" w14:textId="0C5121C6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textAlignment w:val="baseline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="00C2046C" w:rsidRPr="00E35368">
        <w:rPr>
          <w:rFonts w:ascii="Times New Roman" w:hAnsi="Times New Roman" w:hint="eastAsia"/>
          <w:sz w:val="22"/>
          <w:szCs w:val="22"/>
        </w:rPr>
        <w:t>5</w:t>
      </w:r>
      <w:r w:rsidR="00896D42" w:rsidRPr="00E35368">
        <w:rPr>
          <w:rFonts w:ascii="Times New Roman" w:hAnsi="Times New Roman" w:hint="eastAsia"/>
          <w:sz w:val="22"/>
          <w:szCs w:val="22"/>
        </w:rPr>
        <w:t>7</w:t>
      </w:r>
      <w:r w:rsidRPr="00E35368">
        <w:rPr>
          <w:rFonts w:ascii="Times New Roman" w:hAnsi="Times New Roman"/>
          <w:sz w:val="22"/>
          <w:szCs w:val="22"/>
        </w:rPr>
        <w:t xml:space="preserve">] M. Kato, </w:t>
      </w:r>
      <w:r w:rsidRPr="00E35368">
        <w:rPr>
          <w:rFonts w:ascii="Times New Roman" w:hAnsi="Times New Roman" w:hint="eastAsia"/>
          <w:sz w:val="22"/>
          <w:szCs w:val="22"/>
        </w:rPr>
        <w:t>T</w:t>
      </w:r>
      <w:r w:rsidRPr="00E35368">
        <w:rPr>
          <w:rFonts w:ascii="Times New Roman" w:hAnsi="Times New Roman"/>
          <w:sz w:val="22"/>
          <w:szCs w:val="22"/>
        </w:rPr>
        <w:t xml:space="preserve">hermally </w:t>
      </w:r>
      <w:r w:rsidRPr="00E35368">
        <w:rPr>
          <w:rFonts w:ascii="Times New Roman" w:hAnsi="Times New Roman" w:hint="eastAsia"/>
          <w:sz w:val="22"/>
          <w:szCs w:val="22"/>
        </w:rPr>
        <w:t>acti</w:t>
      </w:r>
      <w:r w:rsidRPr="00E35368">
        <w:rPr>
          <w:rFonts w:ascii="Times New Roman" w:hAnsi="Times New Roman"/>
          <w:sz w:val="22"/>
          <w:szCs w:val="22"/>
        </w:rPr>
        <w:t xml:space="preserve">vated dislocation depinning at grain boundary in nanocrystalline and ultrafine-grained materials, </w:t>
      </w:r>
      <w:r w:rsidRPr="00E35368">
        <w:rPr>
          <w:rFonts w:ascii="Times New Roman" w:hAnsi="Times New Roman"/>
          <w:i/>
          <w:iCs/>
          <w:sz w:val="22"/>
          <w:szCs w:val="22"/>
        </w:rPr>
        <w:t>Mater. Sci. Eng. A</w:t>
      </w:r>
      <w:r w:rsidRPr="00E35368">
        <w:rPr>
          <w:rFonts w:ascii="Times New Roman" w:hAnsi="Times New Roman"/>
          <w:sz w:val="22"/>
          <w:szCs w:val="22"/>
        </w:rPr>
        <w:t>, 516(2009), 276-282.</w:t>
      </w:r>
    </w:p>
    <w:p w14:paraId="0531525E" w14:textId="749968B7" w:rsidR="001D38EB" w:rsidRPr="00E35368" w:rsidRDefault="001D38EB" w:rsidP="001D38EB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textAlignment w:val="baseline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="00C2046C" w:rsidRPr="00E35368">
        <w:rPr>
          <w:rFonts w:ascii="Times New Roman" w:hAnsi="Times New Roman" w:hint="eastAsia"/>
          <w:sz w:val="22"/>
          <w:szCs w:val="22"/>
        </w:rPr>
        <w:t>5</w:t>
      </w:r>
      <w:r w:rsidR="00896D42" w:rsidRPr="00E35368">
        <w:rPr>
          <w:rFonts w:ascii="Times New Roman" w:hAnsi="Times New Roman" w:hint="eastAsia"/>
          <w:sz w:val="22"/>
          <w:szCs w:val="22"/>
        </w:rPr>
        <w:t>8</w:t>
      </w:r>
      <w:r w:rsidRPr="00E35368">
        <w:rPr>
          <w:rFonts w:ascii="Times New Roman" w:hAnsi="Times New Roman" w:hint="eastAsia"/>
          <w:sz w:val="22"/>
          <w:szCs w:val="22"/>
        </w:rPr>
        <w:t>]</w:t>
      </w:r>
      <w:r w:rsidRPr="00E35368">
        <w:rPr>
          <w:rFonts w:ascii="Times New Roman" w:hAnsi="Times New Roman"/>
          <w:sz w:val="22"/>
          <w:szCs w:val="22"/>
        </w:rPr>
        <w:t xml:space="preserve"> Y. Aoyagi, T. Tsuru, T. Shimokawa, Crystal plasticity modeling and simulation considering the behavior of dislocation source of ultrafine-grained metal, I</w:t>
      </w:r>
      <w:r w:rsidRPr="00E35368">
        <w:rPr>
          <w:rFonts w:ascii="Times New Roman" w:hAnsi="Times New Roman"/>
          <w:i/>
          <w:iCs/>
          <w:sz w:val="22"/>
          <w:szCs w:val="22"/>
        </w:rPr>
        <w:t>nt. J. Plasticity</w:t>
      </w:r>
      <w:r w:rsidRPr="00E35368">
        <w:rPr>
          <w:rFonts w:ascii="Times New Roman" w:hAnsi="Times New Roman"/>
          <w:sz w:val="22"/>
          <w:szCs w:val="22"/>
        </w:rPr>
        <w:t>, 55(2014), 43-57.</w:t>
      </w:r>
    </w:p>
    <w:p w14:paraId="50319C77" w14:textId="5F834A76" w:rsidR="001D38EB" w:rsidRPr="00E35368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="00C2046C" w:rsidRPr="00E35368">
        <w:rPr>
          <w:rFonts w:ascii="Times New Roman" w:hAnsi="Times New Roman" w:hint="eastAsia"/>
          <w:sz w:val="22"/>
          <w:szCs w:val="22"/>
        </w:rPr>
        <w:t>5</w:t>
      </w:r>
      <w:r w:rsidR="00896D42" w:rsidRPr="00E35368">
        <w:rPr>
          <w:rFonts w:ascii="Times New Roman" w:hAnsi="Times New Roman" w:hint="eastAsia"/>
          <w:sz w:val="22"/>
          <w:szCs w:val="22"/>
        </w:rPr>
        <w:t>9</w:t>
      </w:r>
      <w:r w:rsidRPr="00E35368">
        <w:rPr>
          <w:rFonts w:ascii="Times New Roman" w:hAnsi="Times New Roman"/>
          <w:sz w:val="22"/>
          <w:szCs w:val="22"/>
        </w:rPr>
        <w:t xml:space="preserve">] V. </w:t>
      </w:r>
      <w:proofErr w:type="spellStart"/>
      <w:r w:rsidRPr="00E35368">
        <w:rPr>
          <w:rFonts w:ascii="Times New Roman" w:hAnsi="Times New Roman"/>
          <w:sz w:val="22"/>
          <w:szCs w:val="22"/>
        </w:rPr>
        <w:t>Borovikov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M.I. </w:t>
      </w:r>
      <w:proofErr w:type="spellStart"/>
      <w:r w:rsidRPr="00E35368">
        <w:rPr>
          <w:rFonts w:ascii="Times New Roman" w:hAnsi="Times New Roman"/>
          <w:sz w:val="22"/>
          <w:szCs w:val="22"/>
        </w:rPr>
        <w:t>Mendelev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A.H. King, Effect of grain boundary disorder on dislocation emission, </w:t>
      </w:r>
      <w:r w:rsidRPr="00E35368">
        <w:rPr>
          <w:rFonts w:ascii="Times New Roman" w:hAnsi="Times New Roman"/>
          <w:i/>
          <w:iCs/>
          <w:sz w:val="22"/>
          <w:szCs w:val="22"/>
        </w:rPr>
        <w:t>Materials Letters</w:t>
      </w:r>
      <w:r w:rsidRPr="00E35368">
        <w:rPr>
          <w:rFonts w:ascii="Times New Roman" w:hAnsi="Times New Roman"/>
          <w:sz w:val="22"/>
          <w:szCs w:val="22"/>
        </w:rPr>
        <w:t>, 237(2019), 303-305.</w:t>
      </w:r>
    </w:p>
    <w:p w14:paraId="1A4C638A" w14:textId="05CDEA8F" w:rsidR="001D38EB" w:rsidRPr="00E35368" w:rsidRDefault="001D38EB" w:rsidP="001D38EB">
      <w:pPr>
        <w:tabs>
          <w:tab w:val="left" w:pos="426"/>
        </w:tabs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="00896D42" w:rsidRPr="00E35368">
        <w:rPr>
          <w:rFonts w:ascii="Times New Roman" w:hAnsi="Times New Roman" w:hint="eastAsia"/>
          <w:sz w:val="22"/>
          <w:szCs w:val="22"/>
        </w:rPr>
        <w:t>60</w:t>
      </w:r>
      <w:r w:rsidRPr="00E35368">
        <w:rPr>
          <w:rFonts w:ascii="Times New Roman" w:hAnsi="Times New Roman"/>
          <w:sz w:val="22"/>
          <w:szCs w:val="22"/>
        </w:rPr>
        <w:t xml:space="preserve">] C.H. Hung, Y. Bai, N. Tsuji, M. Murayama, Grain size altering yielding mechanisms in ultrafine </w:t>
      </w:r>
      <w:r w:rsidRPr="00C10485">
        <w:rPr>
          <w:rFonts w:ascii="Times New Roman" w:hAnsi="Times New Roman"/>
          <w:sz w:val="22"/>
          <w:szCs w:val="22"/>
        </w:rPr>
        <w:t xml:space="preserve">grained high-Mn austenitic steel: Advanced TEM investigation, </w:t>
      </w:r>
      <w:r w:rsidRPr="00C10485">
        <w:rPr>
          <w:rFonts w:ascii="Times New Roman" w:hAnsi="Times New Roman"/>
          <w:i/>
          <w:iCs/>
          <w:sz w:val="22"/>
          <w:szCs w:val="22"/>
        </w:rPr>
        <w:t>J. Mater. Sci. &amp; Tech</w:t>
      </w:r>
      <w:r w:rsidRPr="00C10485">
        <w:rPr>
          <w:rFonts w:ascii="Times New Roman" w:hAnsi="Times New Roman"/>
          <w:sz w:val="22"/>
          <w:szCs w:val="22"/>
        </w:rPr>
        <w:t xml:space="preserve">.,86(2021), </w:t>
      </w:r>
      <w:r w:rsidRPr="00E35368">
        <w:rPr>
          <w:rFonts w:ascii="Times New Roman" w:hAnsi="Times New Roman"/>
          <w:sz w:val="22"/>
          <w:szCs w:val="22"/>
        </w:rPr>
        <w:t xml:space="preserve">192-203. </w:t>
      </w:r>
    </w:p>
    <w:p w14:paraId="4A85379B" w14:textId="31C97EEB" w:rsidR="00295A69" w:rsidRPr="00E35368" w:rsidRDefault="00295A69" w:rsidP="00295A69">
      <w:pPr>
        <w:tabs>
          <w:tab w:val="left" w:pos="426"/>
        </w:tabs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6</w:t>
      </w:r>
      <w:r w:rsidR="00896D42" w:rsidRPr="00E35368">
        <w:rPr>
          <w:rFonts w:ascii="Times New Roman" w:hAnsi="Times New Roman" w:hint="eastAsia"/>
          <w:sz w:val="22"/>
          <w:szCs w:val="22"/>
        </w:rPr>
        <w:t>1</w:t>
      </w:r>
      <w:r w:rsidRPr="00E35368">
        <w:rPr>
          <w:rFonts w:ascii="Times New Roman" w:hAnsi="Times New Roman"/>
          <w:sz w:val="22"/>
          <w:szCs w:val="22"/>
        </w:rPr>
        <w:t xml:space="preserve">] Z. Zhang, E. Odor, D. Franks, B. Joni, G. Ribarik, G. Tichy, S.H. </w:t>
      </w:r>
      <w:proofErr w:type="spellStart"/>
      <w:r w:rsidRPr="00E35368">
        <w:rPr>
          <w:rFonts w:ascii="Times New Roman" w:hAnsi="Times New Roman"/>
          <w:sz w:val="22"/>
          <w:szCs w:val="22"/>
        </w:rPr>
        <w:t>Nandam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J. </w:t>
      </w:r>
      <w:proofErr w:type="spellStart"/>
      <w:r w:rsidRPr="00E35368">
        <w:rPr>
          <w:rFonts w:ascii="Times New Roman" w:hAnsi="Times New Roman"/>
          <w:sz w:val="22"/>
          <w:szCs w:val="22"/>
        </w:rPr>
        <w:t>Nisenk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M. Preuss, T. Ungar, Dislocation in grain boundary regions: the origin of heterogenous </w:t>
      </w:r>
      <w:proofErr w:type="spellStart"/>
      <w:r w:rsidRPr="00E35368">
        <w:rPr>
          <w:rFonts w:ascii="Times New Roman" w:hAnsi="Times New Roman"/>
          <w:sz w:val="22"/>
          <w:szCs w:val="22"/>
        </w:rPr>
        <w:t>microstrains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 in nanocrystalline materials, </w:t>
      </w:r>
      <w:r w:rsidRPr="00E35368">
        <w:rPr>
          <w:rFonts w:ascii="Times New Roman" w:hAnsi="Times New Roman"/>
          <w:i/>
          <w:iCs/>
          <w:sz w:val="22"/>
          <w:szCs w:val="22"/>
        </w:rPr>
        <w:t>Metall. Mater. Trans. A</w:t>
      </w:r>
      <w:r w:rsidRPr="00E35368">
        <w:rPr>
          <w:rFonts w:ascii="Times New Roman" w:hAnsi="Times New Roman"/>
          <w:sz w:val="22"/>
          <w:szCs w:val="22"/>
        </w:rPr>
        <w:t>, 51A(2020), 513-530.</w:t>
      </w:r>
    </w:p>
    <w:p w14:paraId="0BAAA417" w14:textId="769083B6" w:rsidR="00BB7B6E" w:rsidRPr="00E35368" w:rsidRDefault="00BB7B6E" w:rsidP="00BB7B6E">
      <w:pPr>
        <w:tabs>
          <w:tab w:val="left" w:pos="426"/>
        </w:tabs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eastAsia="AdvEPSTIM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6</w:t>
      </w:r>
      <w:r w:rsidR="00896D42" w:rsidRPr="00E35368">
        <w:rPr>
          <w:rFonts w:ascii="Times New Roman" w:hAnsi="Times New Roman" w:hint="eastAsia"/>
          <w:sz w:val="22"/>
          <w:szCs w:val="22"/>
        </w:rPr>
        <w:t>2</w:t>
      </w:r>
      <w:r w:rsidRPr="00E35368">
        <w:rPr>
          <w:rFonts w:ascii="Times New Roman" w:hAnsi="Times New Roman"/>
          <w:sz w:val="22"/>
          <w:szCs w:val="22"/>
        </w:rPr>
        <w:t xml:space="preserve">] </w:t>
      </w:r>
      <w:r w:rsidRPr="00E35368">
        <w:rPr>
          <w:rFonts w:ascii="Times New Roman" w:hAnsi="Times New Roman"/>
          <w:kern w:val="0"/>
          <w:sz w:val="22"/>
          <w:szCs w:val="22"/>
        </w:rPr>
        <w:t>N</w:t>
      </w:r>
      <w:r w:rsidRPr="00E35368">
        <w:rPr>
          <w:rFonts w:ascii="Times New Roman" w:hAnsi="Times New Roman" w:hint="eastAsia"/>
          <w:kern w:val="0"/>
          <w:sz w:val="22"/>
          <w:szCs w:val="22"/>
        </w:rPr>
        <w:t>.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</w:t>
      </w:r>
      <w:r w:rsidRPr="00E35368">
        <w:rPr>
          <w:rFonts w:ascii="Times New Roman" w:eastAsia="AdvEPSTIM" w:hAnsi="Times New Roman"/>
          <w:kern w:val="0"/>
          <w:sz w:val="22"/>
          <w:szCs w:val="22"/>
        </w:rPr>
        <w:t>Tsuji, Y. Ito, Y, Saito, Y. Minamino</w:t>
      </w:r>
      <w:r w:rsidRPr="00E35368">
        <w:rPr>
          <w:rFonts w:ascii="Times New Roman" w:eastAsia="AdvEPSTIM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eastAsia="AdvEPSTIM" w:hAnsi="Times New Roman"/>
          <w:kern w:val="0"/>
          <w:sz w:val="22"/>
          <w:szCs w:val="22"/>
        </w:rPr>
        <w:t xml:space="preserve"> Strength and ductility of ultrafine grained aluminum and on produced by ARB and annealing,</w:t>
      </w:r>
      <w:r w:rsidRPr="00E35368">
        <w:rPr>
          <w:rFonts w:ascii="Times New Roman" w:eastAsia="AdvEPSTIM" w:hAnsi="Times New Roman"/>
          <w:i/>
          <w:iCs/>
          <w:kern w:val="0"/>
          <w:sz w:val="22"/>
          <w:szCs w:val="22"/>
        </w:rPr>
        <w:t xml:space="preserve"> Scripta Mater.</w:t>
      </w:r>
      <w:r w:rsidRPr="00E35368">
        <w:rPr>
          <w:rFonts w:ascii="Times New Roman" w:eastAsia="AdvEPSTIM" w:hAnsi="Times New Roman"/>
          <w:kern w:val="0"/>
          <w:sz w:val="22"/>
          <w:szCs w:val="22"/>
        </w:rPr>
        <w:t>, 47(2002), 893-899.</w:t>
      </w:r>
    </w:p>
    <w:p w14:paraId="2C65C8D2" w14:textId="78D37E88" w:rsidR="00BB7B6E" w:rsidRPr="00E35368" w:rsidRDefault="00BB7B6E" w:rsidP="00BB7B6E">
      <w:pPr>
        <w:tabs>
          <w:tab w:val="left" w:pos="426"/>
        </w:tabs>
        <w:adjustRightInd w:val="0"/>
        <w:snapToGrid w:val="0"/>
        <w:spacing w:line="360" w:lineRule="auto"/>
        <w:ind w:left="440" w:hangingChars="200" w:hanging="440"/>
        <w:jc w:val="left"/>
        <w:rPr>
          <w:rFonts w:ascii="Times New Roman" w:eastAsia="AdvEPSTIM" w:hAnsi="Times New Roman"/>
          <w:kern w:val="0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6</w:t>
      </w:r>
      <w:r w:rsidR="00896D42" w:rsidRPr="00E35368">
        <w:rPr>
          <w:rFonts w:ascii="Times New Roman" w:hAnsi="Times New Roman" w:hint="eastAsia"/>
          <w:sz w:val="22"/>
          <w:szCs w:val="22"/>
        </w:rPr>
        <w:t>3</w:t>
      </w:r>
      <w:r w:rsidRPr="00E35368">
        <w:rPr>
          <w:rFonts w:ascii="Times New Roman" w:hAnsi="Times New Roman"/>
          <w:sz w:val="22"/>
          <w:szCs w:val="22"/>
        </w:rPr>
        <w:t xml:space="preserve">] </w:t>
      </w:r>
      <w:r w:rsidRPr="00E35368">
        <w:rPr>
          <w:rFonts w:ascii="Times New Roman" w:eastAsia="AdvEPSTIM" w:hAnsi="Times New Roman"/>
          <w:kern w:val="0"/>
          <w:sz w:val="22"/>
          <w:szCs w:val="22"/>
        </w:rPr>
        <w:t>N. Kamikawa, X. Huang, N. Tsuji, N. Hansen</w:t>
      </w:r>
      <w:r w:rsidRPr="00E35368">
        <w:rPr>
          <w:rFonts w:ascii="Times New Roman" w:eastAsia="AdvEPSTIM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eastAsia="AdvEPSTIM" w:hAnsi="Times New Roman"/>
          <w:kern w:val="0"/>
          <w:sz w:val="22"/>
          <w:szCs w:val="22"/>
        </w:rPr>
        <w:t xml:space="preserve"> Strengthening mechanisms in nanostructured high-purity </w:t>
      </w:r>
      <w:proofErr w:type="spellStart"/>
      <w:r w:rsidRPr="00E35368">
        <w:rPr>
          <w:rFonts w:ascii="Times New Roman" w:eastAsia="AdvEPSTIM" w:hAnsi="Times New Roman"/>
          <w:kern w:val="0"/>
          <w:sz w:val="22"/>
          <w:szCs w:val="22"/>
        </w:rPr>
        <w:t>aluminium</w:t>
      </w:r>
      <w:proofErr w:type="spellEnd"/>
      <w:r w:rsidRPr="00E35368">
        <w:rPr>
          <w:rFonts w:ascii="Times New Roman" w:eastAsia="AdvEPSTIM" w:hAnsi="Times New Roman"/>
          <w:kern w:val="0"/>
          <w:sz w:val="22"/>
          <w:szCs w:val="22"/>
        </w:rPr>
        <w:t xml:space="preserve"> deformed to high strain and annealed, </w:t>
      </w:r>
      <w:r w:rsidRPr="00E35368">
        <w:rPr>
          <w:rFonts w:ascii="Times New Roman" w:eastAsia="AdvEPSTIM" w:hAnsi="Times New Roman"/>
          <w:i/>
          <w:iCs/>
          <w:kern w:val="0"/>
          <w:sz w:val="22"/>
          <w:szCs w:val="22"/>
        </w:rPr>
        <w:t>Acta Mater.</w:t>
      </w:r>
      <w:r w:rsidRPr="00E35368">
        <w:rPr>
          <w:rFonts w:ascii="Times New Roman" w:eastAsia="AdvEPSTIM" w:hAnsi="Times New Roman"/>
          <w:kern w:val="0"/>
          <w:sz w:val="22"/>
          <w:szCs w:val="22"/>
        </w:rPr>
        <w:t>, 57 (2009), 4198–4208.</w:t>
      </w:r>
    </w:p>
    <w:p w14:paraId="57D5D82F" w14:textId="6ABC2BA9" w:rsidR="00BB7B6E" w:rsidRPr="00E35368" w:rsidRDefault="00BB7B6E" w:rsidP="00BB7B6E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textAlignment w:val="baseline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6</w:t>
      </w:r>
      <w:r w:rsidR="00896D42" w:rsidRPr="00E35368">
        <w:rPr>
          <w:rFonts w:ascii="Times New Roman" w:hAnsi="Times New Roman" w:hint="eastAsia"/>
          <w:sz w:val="22"/>
          <w:szCs w:val="22"/>
        </w:rPr>
        <w:t>4</w:t>
      </w:r>
      <w:r w:rsidRPr="00E35368">
        <w:rPr>
          <w:rFonts w:ascii="Times New Roman" w:hAnsi="Times New Roman"/>
          <w:sz w:val="22"/>
          <w:szCs w:val="22"/>
        </w:rPr>
        <w:t xml:space="preserve">] S. Gao, A. Shibata, M. Chen, N. Park, N. Tsuji, Correlation between continuous/ discontinuous yielding and Hall-Petch slope in high purity iron, </w:t>
      </w:r>
      <w:r w:rsidRPr="00E35368">
        <w:rPr>
          <w:rFonts w:ascii="Times New Roman" w:hAnsi="Times New Roman"/>
          <w:i/>
          <w:iCs/>
          <w:sz w:val="22"/>
          <w:szCs w:val="22"/>
        </w:rPr>
        <w:t>Mater. Trans</w:t>
      </w:r>
      <w:r w:rsidRPr="00E35368">
        <w:rPr>
          <w:rFonts w:ascii="Times New Roman" w:hAnsi="Times New Roman"/>
          <w:sz w:val="22"/>
          <w:szCs w:val="22"/>
        </w:rPr>
        <w:t>., 55(2014), 69-72.</w:t>
      </w:r>
    </w:p>
    <w:p w14:paraId="41D3703F" w14:textId="7526DD0A" w:rsidR="00BB7B6E" w:rsidRPr="00E35368" w:rsidRDefault="00BB7B6E" w:rsidP="00BB7B6E">
      <w:pPr>
        <w:autoSpaceDE w:val="0"/>
        <w:autoSpaceDN w:val="0"/>
        <w:adjustRightInd w:val="0"/>
        <w:snapToGrid w:val="0"/>
        <w:spacing w:line="360" w:lineRule="auto"/>
        <w:ind w:left="440" w:hangingChars="200" w:hanging="440"/>
        <w:jc w:val="left"/>
        <w:textAlignment w:val="baseline"/>
        <w:rPr>
          <w:rFonts w:ascii="Times New Roman" w:hAnsi="Times New Roman"/>
          <w:kern w:val="0"/>
          <w:sz w:val="22"/>
          <w:szCs w:val="22"/>
        </w:rPr>
      </w:pPr>
      <w:r w:rsidRPr="00E35368">
        <w:rPr>
          <w:rFonts w:ascii="Times New Roman" w:hAnsi="Times New Roman" w:hint="eastAsia"/>
          <w:sz w:val="22"/>
          <w:szCs w:val="22"/>
        </w:rPr>
        <w:t>[6</w:t>
      </w:r>
      <w:r w:rsidR="00896D42" w:rsidRPr="00E35368">
        <w:rPr>
          <w:rFonts w:ascii="Times New Roman" w:hAnsi="Times New Roman" w:hint="eastAsia"/>
          <w:sz w:val="22"/>
          <w:szCs w:val="22"/>
        </w:rPr>
        <w:t>5</w:t>
      </w:r>
      <w:r w:rsidRPr="00E35368">
        <w:rPr>
          <w:rFonts w:ascii="Times New Roman" w:hAnsi="Times New Roman" w:hint="eastAsia"/>
          <w:sz w:val="22"/>
          <w:szCs w:val="22"/>
        </w:rPr>
        <w:t xml:space="preserve">] 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Y.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Tomota</w:t>
      </w:r>
      <w:proofErr w:type="spellEnd"/>
      <w:r w:rsidRPr="00E35368">
        <w:rPr>
          <w:rFonts w:ascii="Times New Roman" w:hAnsi="Times New Roman"/>
          <w:kern w:val="0"/>
          <w:sz w:val="22"/>
          <w:szCs w:val="22"/>
        </w:rPr>
        <w:t xml:space="preserve">, A. </w:t>
      </w:r>
      <w:proofErr w:type="spellStart"/>
      <w:r w:rsidRPr="00E35368">
        <w:rPr>
          <w:rFonts w:ascii="Times New Roman" w:hAnsi="Times New Roman"/>
          <w:kern w:val="0"/>
          <w:sz w:val="22"/>
          <w:szCs w:val="22"/>
        </w:rPr>
        <w:t>Narui</w:t>
      </w:r>
      <w:proofErr w:type="spellEnd"/>
      <w:r w:rsidRPr="00E35368">
        <w:rPr>
          <w:rFonts w:ascii="Times New Roman" w:hAnsi="Times New Roman" w:hint="eastAsia"/>
          <w:kern w:val="0"/>
          <w:sz w:val="22"/>
          <w:szCs w:val="22"/>
        </w:rPr>
        <w:t>,</w:t>
      </w:r>
      <w:r w:rsidRPr="00E35368">
        <w:rPr>
          <w:rFonts w:ascii="Times New Roman" w:hAnsi="Times New Roman"/>
          <w:kern w:val="0"/>
          <w:sz w:val="22"/>
          <w:szCs w:val="22"/>
        </w:rPr>
        <w:t xml:space="preserve"> N. Tsuchida, Tensile Behavior of Fine-Grained Steels, </w:t>
      </w:r>
      <w:r w:rsidRPr="00E35368">
        <w:rPr>
          <w:rFonts w:ascii="Times New Roman" w:hAnsi="Times New Roman"/>
          <w:i/>
          <w:iCs/>
          <w:kern w:val="0"/>
          <w:sz w:val="22"/>
          <w:szCs w:val="22"/>
        </w:rPr>
        <w:t>ISIJ Int</w:t>
      </w:r>
      <w:r w:rsidRPr="00E35368">
        <w:rPr>
          <w:rFonts w:ascii="Times New Roman" w:hAnsi="Times New Roman"/>
          <w:kern w:val="0"/>
          <w:sz w:val="22"/>
          <w:szCs w:val="22"/>
        </w:rPr>
        <w:t>. 48(2008), 1107-1112</w:t>
      </w:r>
    </w:p>
    <w:p w14:paraId="182B1527" w14:textId="3C3DF0A6" w:rsidR="00C77EA8" w:rsidRPr="00C10485" w:rsidRDefault="00C77EA8" w:rsidP="00C77EA8">
      <w:pPr>
        <w:tabs>
          <w:tab w:val="left" w:pos="426"/>
        </w:tabs>
        <w:adjustRightInd w:val="0"/>
        <w:snapToGrid w:val="0"/>
        <w:spacing w:line="360" w:lineRule="auto"/>
        <w:ind w:left="550" w:hangingChars="250" w:hanging="55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6</w:t>
      </w:r>
      <w:r w:rsidR="00BE05AC" w:rsidRPr="00E35368">
        <w:rPr>
          <w:rFonts w:ascii="Times New Roman" w:hAnsi="Times New Roman" w:hint="eastAsia"/>
          <w:sz w:val="22"/>
          <w:szCs w:val="22"/>
        </w:rPr>
        <w:t>6</w:t>
      </w:r>
      <w:r w:rsidRPr="00E35368">
        <w:rPr>
          <w:rFonts w:ascii="Times New Roman" w:hAnsi="Times New Roman"/>
          <w:sz w:val="22"/>
          <w:szCs w:val="22"/>
        </w:rPr>
        <w:t xml:space="preserve">] A. Hasnaoui, P.M. </w:t>
      </w:r>
      <w:proofErr w:type="spellStart"/>
      <w:r w:rsidRPr="00E35368">
        <w:rPr>
          <w:rFonts w:ascii="Times New Roman" w:hAnsi="Times New Roman"/>
          <w:sz w:val="22"/>
          <w:szCs w:val="22"/>
        </w:rPr>
        <w:t>Derlet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E35368">
        <w:rPr>
          <w:rFonts w:ascii="Times New Roman" w:hAnsi="Times New Roman"/>
          <w:sz w:val="22"/>
          <w:szCs w:val="22"/>
        </w:rPr>
        <w:t>H.Van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E35368">
        <w:rPr>
          <w:rFonts w:ascii="Times New Roman" w:hAnsi="Times New Roman"/>
          <w:sz w:val="22"/>
          <w:szCs w:val="22"/>
        </w:rPr>
        <w:t>Swygenhoven</w:t>
      </w:r>
      <w:proofErr w:type="spellEnd"/>
      <w:r w:rsidRPr="00E35368">
        <w:rPr>
          <w:rFonts w:ascii="Times New Roman" w:hAnsi="Times New Roman"/>
          <w:sz w:val="22"/>
          <w:szCs w:val="22"/>
        </w:rPr>
        <w:t xml:space="preserve">, Interaction between dislocations and grain </w:t>
      </w:r>
      <w:r w:rsidRPr="00C10485">
        <w:rPr>
          <w:rFonts w:ascii="Times New Roman" w:hAnsi="Times New Roman"/>
          <w:sz w:val="22"/>
          <w:szCs w:val="22"/>
        </w:rPr>
        <w:t xml:space="preserve">boundary under an indenter – a molecular dynamics simulation, </w:t>
      </w:r>
      <w:r w:rsidRPr="00C10485">
        <w:rPr>
          <w:rFonts w:ascii="Times New Roman" w:hAnsi="Times New Roman"/>
          <w:i/>
          <w:iCs/>
          <w:sz w:val="22"/>
          <w:szCs w:val="22"/>
        </w:rPr>
        <w:t>Acta Mater.,</w:t>
      </w:r>
      <w:r w:rsidRPr="00C10485">
        <w:rPr>
          <w:rFonts w:ascii="Times New Roman" w:hAnsi="Times New Roman"/>
          <w:sz w:val="22"/>
          <w:szCs w:val="22"/>
        </w:rPr>
        <w:t xml:space="preserve"> 52(2004), 2251-2258. </w:t>
      </w:r>
    </w:p>
    <w:p w14:paraId="47D7461F" w14:textId="4F97CD4B" w:rsidR="00C77EA8" w:rsidRPr="00E35368" w:rsidRDefault="00C77EA8" w:rsidP="00C77EA8">
      <w:pPr>
        <w:tabs>
          <w:tab w:val="left" w:pos="426"/>
        </w:tabs>
        <w:adjustRightInd w:val="0"/>
        <w:snapToGrid w:val="0"/>
        <w:spacing w:line="360" w:lineRule="auto"/>
        <w:ind w:left="550" w:hangingChars="250" w:hanging="55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>[</w:t>
      </w:r>
      <w:r w:rsidRPr="00E35368">
        <w:rPr>
          <w:rFonts w:ascii="Times New Roman" w:hAnsi="Times New Roman" w:hint="eastAsia"/>
          <w:sz w:val="22"/>
          <w:szCs w:val="22"/>
        </w:rPr>
        <w:t>6</w:t>
      </w:r>
      <w:r w:rsidR="006E6D34" w:rsidRPr="00E35368">
        <w:rPr>
          <w:rFonts w:ascii="Times New Roman" w:hAnsi="Times New Roman" w:hint="eastAsia"/>
          <w:sz w:val="22"/>
          <w:szCs w:val="22"/>
        </w:rPr>
        <w:t>7</w:t>
      </w:r>
      <w:r w:rsidRPr="00E35368">
        <w:rPr>
          <w:rFonts w:ascii="Times New Roman" w:hAnsi="Times New Roman"/>
          <w:sz w:val="22"/>
          <w:szCs w:val="22"/>
        </w:rPr>
        <w:t>] N. Gao, D. Perez, G.H. Lu, Z.G. Wang, Molecular dynamics study of the interaction between</w:t>
      </w:r>
    </w:p>
    <w:p w14:paraId="28A9DBA5" w14:textId="77777777" w:rsidR="00C77EA8" w:rsidRPr="00E35368" w:rsidRDefault="00C77EA8" w:rsidP="00C77EA8">
      <w:pPr>
        <w:tabs>
          <w:tab w:val="left" w:pos="426"/>
        </w:tabs>
        <w:adjustRightInd w:val="0"/>
        <w:snapToGrid w:val="0"/>
        <w:spacing w:line="360" w:lineRule="auto"/>
        <w:ind w:leftChars="200" w:left="530" w:hangingChars="50" w:hanging="110"/>
        <w:jc w:val="left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hAnsi="Times New Roman"/>
          <w:sz w:val="22"/>
          <w:szCs w:val="22"/>
        </w:rPr>
        <w:t xml:space="preserve">nanoscale interstitial dislocation loops and grain boundary in BCC iron, </w:t>
      </w:r>
      <w:r w:rsidRPr="00E35368">
        <w:rPr>
          <w:rFonts w:ascii="Times New Roman" w:hAnsi="Times New Roman"/>
          <w:i/>
          <w:iCs/>
          <w:sz w:val="22"/>
          <w:szCs w:val="22"/>
        </w:rPr>
        <w:t>J. Nuclear Materials</w:t>
      </w:r>
      <w:r w:rsidRPr="00E35368">
        <w:rPr>
          <w:rFonts w:ascii="Times New Roman" w:hAnsi="Times New Roman"/>
          <w:sz w:val="22"/>
          <w:szCs w:val="22"/>
        </w:rPr>
        <w:t>, 498(2018), 378-386.</w:t>
      </w:r>
    </w:p>
    <w:p w14:paraId="419B87C3" w14:textId="560ACEE1" w:rsidR="00C77EA8" w:rsidRDefault="00C77EA8" w:rsidP="00C77EA8">
      <w:pPr>
        <w:adjustRightInd w:val="0"/>
        <w:snapToGrid w:val="0"/>
        <w:spacing w:line="360" w:lineRule="auto"/>
        <w:ind w:left="440" w:hangingChars="200" w:hanging="440"/>
        <w:rPr>
          <w:rFonts w:ascii="Times New Roman" w:hAnsi="Times New Roman"/>
          <w:sz w:val="22"/>
          <w:szCs w:val="22"/>
        </w:rPr>
      </w:pPr>
      <w:r w:rsidRPr="00E35368">
        <w:rPr>
          <w:rFonts w:ascii="Times New Roman" w:eastAsia="メイリオ" w:hAnsi="Times New Roman"/>
          <w:sz w:val="22"/>
          <w:szCs w:val="22"/>
          <w:shd w:val="clear" w:color="auto" w:fill="FBFBFB"/>
        </w:rPr>
        <w:t>[</w:t>
      </w:r>
      <w:r w:rsidRPr="00E35368">
        <w:rPr>
          <w:rFonts w:ascii="Times New Roman" w:eastAsia="メイリオ" w:hAnsi="Times New Roman" w:hint="eastAsia"/>
          <w:sz w:val="22"/>
          <w:szCs w:val="22"/>
          <w:shd w:val="clear" w:color="auto" w:fill="FBFBFB"/>
        </w:rPr>
        <w:t>6</w:t>
      </w:r>
      <w:r w:rsidR="006E6D34" w:rsidRPr="00E35368">
        <w:rPr>
          <w:rFonts w:ascii="Times New Roman" w:eastAsia="メイリオ" w:hAnsi="Times New Roman" w:hint="eastAsia"/>
          <w:sz w:val="22"/>
          <w:szCs w:val="22"/>
          <w:shd w:val="clear" w:color="auto" w:fill="FBFBFB"/>
        </w:rPr>
        <w:t>8</w:t>
      </w:r>
      <w:r w:rsidRPr="00E35368">
        <w:rPr>
          <w:rFonts w:ascii="Times New Roman" w:eastAsia="メイリオ" w:hAnsi="Times New Roman"/>
          <w:sz w:val="22"/>
          <w:szCs w:val="22"/>
          <w:shd w:val="clear" w:color="auto" w:fill="FBFBFB"/>
        </w:rPr>
        <w:t>] Y</w:t>
      </w:r>
      <w:r w:rsidRPr="00E35368">
        <w:rPr>
          <w:rFonts w:ascii="Times New Roman" w:eastAsia="メイリオ" w:hAnsi="Times New Roman" w:hint="eastAsia"/>
          <w:sz w:val="22"/>
          <w:szCs w:val="22"/>
          <w:shd w:val="clear" w:color="auto" w:fill="FBFBFB"/>
        </w:rPr>
        <w:t xml:space="preserve">. </w:t>
      </w:r>
      <w:proofErr w:type="spellStart"/>
      <w:r w:rsidRPr="00E35368">
        <w:rPr>
          <w:rFonts w:ascii="Times New Roman" w:eastAsia="メイリオ" w:hAnsi="Times New Roman"/>
          <w:sz w:val="22"/>
          <w:szCs w:val="22"/>
          <w:shd w:val="clear" w:color="auto" w:fill="FBFBFB"/>
        </w:rPr>
        <w:t>Todaka</w:t>
      </w:r>
      <w:proofErr w:type="spellEnd"/>
      <w:r w:rsidRPr="00E35368">
        <w:rPr>
          <w:rFonts w:ascii="Times New Roman" w:eastAsia="メイリオ" w:hAnsi="Times New Roman"/>
          <w:sz w:val="22"/>
          <w:szCs w:val="22"/>
          <w:shd w:val="clear" w:color="auto" w:fill="FBFBFB"/>
        </w:rPr>
        <w:t>, Y. Miki, M. Umem</w:t>
      </w:r>
      <w:r w:rsidRPr="00C10485">
        <w:rPr>
          <w:rFonts w:ascii="Times New Roman" w:eastAsia="メイリオ" w:hAnsi="Times New Roman"/>
          <w:sz w:val="22"/>
          <w:szCs w:val="22"/>
          <w:shd w:val="clear" w:color="auto" w:fill="FBFBFB"/>
        </w:rPr>
        <w:t xml:space="preserve">oto, C. Wang, K. </w:t>
      </w:r>
      <w:r w:rsidRPr="00C10485">
        <w:rPr>
          <w:rFonts w:ascii="Times New Roman" w:eastAsia="GulliverRM" w:hAnsi="Times New Roman"/>
          <w:kern w:val="0"/>
          <w:sz w:val="22"/>
          <w:szCs w:val="22"/>
        </w:rPr>
        <w:t xml:space="preserve">Tsuchiya, </w:t>
      </w:r>
      <w:r w:rsidRPr="00C10485">
        <w:rPr>
          <w:rFonts w:ascii="Times New Roman" w:eastAsia="メイリオ" w:hAnsi="Times New Roman"/>
          <w:sz w:val="22"/>
          <w:szCs w:val="22"/>
          <w:shd w:val="clear" w:color="auto" w:fill="FBFBFB"/>
        </w:rPr>
        <w:t>Tensile property of submicro</w:t>
      </w:r>
      <w:r w:rsidR="00A5694C">
        <w:rPr>
          <w:rFonts w:ascii="Times New Roman" w:eastAsia="メイリオ" w:hAnsi="Times New Roman" w:hint="eastAsia"/>
          <w:sz w:val="22"/>
          <w:szCs w:val="22"/>
          <w:shd w:val="clear" w:color="auto" w:fill="FBFBFB"/>
        </w:rPr>
        <w:t>n</w:t>
      </w:r>
      <w:r w:rsidRPr="00C10485">
        <w:rPr>
          <w:rFonts w:ascii="Times New Roman" w:eastAsia="メイリオ" w:hAnsi="Times New Roman"/>
          <w:sz w:val="22"/>
          <w:szCs w:val="22"/>
          <w:shd w:val="clear" w:color="auto" w:fill="FBFBFB"/>
        </w:rPr>
        <w:t xml:space="preserve">-crystalline pure Fe produced by HPT-straining, </w:t>
      </w:r>
      <w:r w:rsidRPr="00C10485">
        <w:rPr>
          <w:rFonts w:ascii="Times New Roman" w:eastAsia="メイリオ" w:hAnsi="Times New Roman"/>
          <w:i/>
          <w:iCs/>
          <w:sz w:val="22"/>
          <w:szCs w:val="22"/>
          <w:shd w:val="clear" w:color="auto" w:fill="FBFBFB"/>
        </w:rPr>
        <w:t>Materials Science Forum</w:t>
      </w:r>
      <w:r w:rsidRPr="00C10485">
        <w:rPr>
          <w:rFonts w:ascii="Times New Roman" w:eastAsia="メイリオ" w:hAnsi="Times New Roman"/>
          <w:sz w:val="22"/>
          <w:szCs w:val="22"/>
          <w:shd w:val="clear" w:color="auto" w:fill="FBFBFB"/>
        </w:rPr>
        <w:t>, 584-586 (2008), 97-602.</w:t>
      </w:r>
      <w:r w:rsidRPr="00C10485">
        <w:rPr>
          <w:rFonts w:ascii="Times New Roman" w:hAnsi="Times New Roman"/>
          <w:sz w:val="22"/>
          <w:szCs w:val="22"/>
        </w:rPr>
        <w:t xml:space="preserve">  </w:t>
      </w:r>
    </w:p>
    <w:sectPr w:rsidR="00C77EA8" w:rsidSect="00490C37">
      <w:headerReference w:type="default" r:id="rId28"/>
      <w:footerReference w:type="default" r:id="rId29"/>
      <w:type w:val="continuous"/>
      <w:pgSz w:w="11906" w:h="16838"/>
      <w:pgMar w:top="1701" w:right="1418" w:bottom="1701" w:left="1418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030EB" w14:textId="77777777" w:rsidR="00EB29E5" w:rsidRDefault="00EB29E5">
      <w:r>
        <w:separator/>
      </w:r>
    </w:p>
  </w:endnote>
  <w:endnote w:type="continuationSeparator" w:id="0">
    <w:p w14:paraId="52DEDADE" w14:textId="77777777" w:rsidR="00EB29E5" w:rsidRDefault="00EB2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ullive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dvTT5843c571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T2cba4af3.B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ulliverRM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93-r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dvt93-i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93-b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Tf90d833a.I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EPSTIM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4192213"/>
      <w:docPartObj>
        <w:docPartGallery w:val="Page Numbers (Bottom of Page)"/>
        <w:docPartUnique/>
      </w:docPartObj>
    </w:sdtPr>
    <w:sdtContent>
      <w:p w14:paraId="1AFC55AD" w14:textId="1AB293F7" w:rsidR="009277AE" w:rsidRDefault="009277A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060D" w:rsidRPr="0096060D">
          <w:rPr>
            <w:noProof/>
            <w:lang w:val="ja-JP"/>
          </w:rPr>
          <w:t>12</w:t>
        </w:r>
        <w:r>
          <w:fldChar w:fldCharType="end"/>
        </w:r>
      </w:p>
    </w:sdtContent>
  </w:sdt>
  <w:p w14:paraId="7CADDF02" w14:textId="77777777" w:rsidR="009277AE" w:rsidRDefault="009277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6FC73" w14:textId="77777777" w:rsidR="00EB29E5" w:rsidRDefault="00EB29E5">
      <w:r>
        <w:separator/>
      </w:r>
    </w:p>
  </w:footnote>
  <w:footnote w:type="continuationSeparator" w:id="0">
    <w:p w14:paraId="497BEFBB" w14:textId="77777777" w:rsidR="00EB29E5" w:rsidRDefault="00EB2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0B650" w14:textId="77777777" w:rsidR="009277AE" w:rsidRPr="00280272" w:rsidRDefault="009277AE" w:rsidP="00790815">
    <w:pPr>
      <w:pStyle w:val="a3"/>
      <w:tabs>
        <w:tab w:val="clear" w:pos="4252"/>
        <w:tab w:val="clear" w:pos="8504"/>
        <w:tab w:val="right" w:pos="9072"/>
      </w:tabs>
      <w:rPr>
        <w:sz w:val="20"/>
      </w:rPr>
    </w:pPr>
    <w:r w:rsidRPr="000E3E1E">
      <w:rPr>
        <w:rFonts w:hint="eastAsia"/>
        <w:i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D3A4C"/>
    <w:multiLevelType w:val="hybridMultilevel"/>
    <w:tmpl w:val="683E7D78"/>
    <w:lvl w:ilvl="0" w:tplc="A97C6DF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D80C48"/>
    <w:multiLevelType w:val="hybridMultilevel"/>
    <w:tmpl w:val="FDE6F4BA"/>
    <w:lvl w:ilvl="0" w:tplc="D026B73A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A8ECF078">
      <w:start w:val="1"/>
      <w:numFmt w:val="decimal"/>
      <w:lvlText w:val="%2)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39B0A32E">
      <w:start w:val="1"/>
      <w:numFmt w:val="decimal"/>
      <w:lvlText w:val="%3）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3C21BD0"/>
    <w:multiLevelType w:val="multilevel"/>
    <w:tmpl w:val="4130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945C8F"/>
    <w:multiLevelType w:val="hybridMultilevel"/>
    <w:tmpl w:val="57C0B3B4"/>
    <w:lvl w:ilvl="0" w:tplc="F99C7184">
      <w:start w:val="6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7727B8B"/>
    <w:multiLevelType w:val="hybridMultilevel"/>
    <w:tmpl w:val="0C22C556"/>
    <w:lvl w:ilvl="0" w:tplc="19343378">
      <w:numFmt w:val="bullet"/>
      <w:lvlText w:val="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C2D56D7"/>
    <w:multiLevelType w:val="hybridMultilevel"/>
    <w:tmpl w:val="5546D6C2"/>
    <w:lvl w:ilvl="0" w:tplc="A90A4FD6">
      <w:numFmt w:val="bullet"/>
      <w:lvlText w:val="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3E741F6"/>
    <w:multiLevelType w:val="hybridMultilevel"/>
    <w:tmpl w:val="80FCD1F6"/>
    <w:lvl w:ilvl="0" w:tplc="3EF0F36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71F2ABB"/>
    <w:multiLevelType w:val="hybridMultilevel"/>
    <w:tmpl w:val="913AFDE0"/>
    <w:lvl w:ilvl="0" w:tplc="EF74D122">
      <w:numFmt w:val="bullet"/>
      <w:suff w:val="space"/>
      <w:lvlText w:val="・"/>
      <w:lvlJc w:val="left"/>
      <w:pPr>
        <w:ind w:left="580" w:hanging="2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4AD2191A"/>
    <w:multiLevelType w:val="multilevel"/>
    <w:tmpl w:val="E996B4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85157D9"/>
    <w:multiLevelType w:val="hybridMultilevel"/>
    <w:tmpl w:val="1038AFFC"/>
    <w:lvl w:ilvl="0" w:tplc="E708CDD6">
      <w:start w:val="3"/>
      <w:numFmt w:val="bullet"/>
      <w:lvlText w:val="-"/>
      <w:lvlJc w:val="left"/>
      <w:pPr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61DD381F"/>
    <w:multiLevelType w:val="hybridMultilevel"/>
    <w:tmpl w:val="2D488C8C"/>
    <w:lvl w:ilvl="0" w:tplc="E9D2CBF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9301382"/>
    <w:multiLevelType w:val="hybridMultilevel"/>
    <w:tmpl w:val="DBA256D2"/>
    <w:lvl w:ilvl="0" w:tplc="0EC6198E">
      <w:start w:val="99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6E684A7E"/>
    <w:multiLevelType w:val="hybridMultilevel"/>
    <w:tmpl w:val="565C993E"/>
    <w:lvl w:ilvl="0" w:tplc="848C8C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1F34134"/>
    <w:multiLevelType w:val="multilevel"/>
    <w:tmpl w:val="729AF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F87DDF"/>
    <w:multiLevelType w:val="hybridMultilevel"/>
    <w:tmpl w:val="AB544D2A"/>
    <w:lvl w:ilvl="0" w:tplc="45986BB0">
      <w:start w:val="114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F570A45"/>
    <w:multiLevelType w:val="hybridMultilevel"/>
    <w:tmpl w:val="466CF290"/>
    <w:lvl w:ilvl="0" w:tplc="79AC4278">
      <w:start w:val="3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480467292">
    <w:abstractNumId w:val="1"/>
  </w:num>
  <w:num w:numId="2" w16cid:durableId="1342930612">
    <w:abstractNumId w:val="10"/>
  </w:num>
  <w:num w:numId="3" w16cid:durableId="1135298248">
    <w:abstractNumId w:val="7"/>
  </w:num>
  <w:num w:numId="4" w16cid:durableId="379086942">
    <w:abstractNumId w:val="11"/>
  </w:num>
  <w:num w:numId="5" w16cid:durableId="1613629081">
    <w:abstractNumId w:val="14"/>
  </w:num>
  <w:num w:numId="6" w16cid:durableId="1646155776">
    <w:abstractNumId w:val="12"/>
  </w:num>
  <w:num w:numId="7" w16cid:durableId="1325354368">
    <w:abstractNumId w:val="0"/>
  </w:num>
  <w:num w:numId="8" w16cid:durableId="1764839160">
    <w:abstractNumId w:val="3"/>
  </w:num>
  <w:num w:numId="9" w16cid:durableId="682784126">
    <w:abstractNumId w:val="15"/>
  </w:num>
  <w:num w:numId="10" w16cid:durableId="2045473948">
    <w:abstractNumId w:val="8"/>
  </w:num>
  <w:num w:numId="11" w16cid:durableId="1546286046">
    <w:abstractNumId w:val="9"/>
  </w:num>
  <w:num w:numId="12" w16cid:durableId="1065566564">
    <w:abstractNumId w:val="5"/>
  </w:num>
  <w:num w:numId="13" w16cid:durableId="841285848">
    <w:abstractNumId w:val="4"/>
  </w:num>
  <w:num w:numId="14" w16cid:durableId="1610354715">
    <w:abstractNumId w:val="6"/>
  </w:num>
  <w:num w:numId="15" w16cid:durableId="1606812940">
    <w:abstractNumId w:val="13"/>
  </w:num>
  <w:num w:numId="16" w16cid:durableId="14866982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40"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113"/>
    <w:rsid w:val="000011E3"/>
    <w:rsid w:val="00001935"/>
    <w:rsid w:val="0000286D"/>
    <w:rsid w:val="00002C5C"/>
    <w:rsid w:val="00003623"/>
    <w:rsid w:val="0000365C"/>
    <w:rsid w:val="000042E0"/>
    <w:rsid w:val="0000439D"/>
    <w:rsid w:val="00004871"/>
    <w:rsid w:val="00004BC7"/>
    <w:rsid w:val="000058C6"/>
    <w:rsid w:val="00006BF1"/>
    <w:rsid w:val="0000720B"/>
    <w:rsid w:val="00007E2D"/>
    <w:rsid w:val="000105E5"/>
    <w:rsid w:val="0001136D"/>
    <w:rsid w:val="00011513"/>
    <w:rsid w:val="000116D2"/>
    <w:rsid w:val="00011A4B"/>
    <w:rsid w:val="00013645"/>
    <w:rsid w:val="00014302"/>
    <w:rsid w:val="00014793"/>
    <w:rsid w:val="000163A9"/>
    <w:rsid w:val="000176EF"/>
    <w:rsid w:val="00020E3F"/>
    <w:rsid w:val="00022E9A"/>
    <w:rsid w:val="000232A8"/>
    <w:rsid w:val="000238DE"/>
    <w:rsid w:val="00024910"/>
    <w:rsid w:val="00024CF7"/>
    <w:rsid w:val="00025B13"/>
    <w:rsid w:val="00025EB0"/>
    <w:rsid w:val="00026465"/>
    <w:rsid w:val="00027320"/>
    <w:rsid w:val="000279CC"/>
    <w:rsid w:val="000303A6"/>
    <w:rsid w:val="00030AAD"/>
    <w:rsid w:val="00031A38"/>
    <w:rsid w:val="00033987"/>
    <w:rsid w:val="00033A36"/>
    <w:rsid w:val="00033CDA"/>
    <w:rsid w:val="000340D8"/>
    <w:rsid w:val="00034BC9"/>
    <w:rsid w:val="0003525E"/>
    <w:rsid w:val="00035FAD"/>
    <w:rsid w:val="00036382"/>
    <w:rsid w:val="00036468"/>
    <w:rsid w:val="000402ED"/>
    <w:rsid w:val="0004042D"/>
    <w:rsid w:val="00040DF6"/>
    <w:rsid w:val="0004147E"/>
    <w:rsid w:val="00042099"/>
    <w:rsid w:val="0004236E"/>
    <w:rsid w:val="00042D92"/>
    <w:rsid w:val="00043285"/>
    <w:rsid w:val="00043525"/>
    <w:rsid w:val="000438E5"/>
    <w:rsid w:val="00043D2A"/>
    <w:rsid w:val="00043FD7"/>
    <w:rsid w:val="00045B9A"/>
    <w:rsid w:val="00045CC0"/>
    <w:rsid w:val="00045E76"/>
    <w:rsid w:val="00046B1B"/>
    <w:rsid w:val="00047F88"/>
    <w:rsid w:val="00050113"/>
    <w:rsid w:val="00050484"/>
    <w:rsid w:val="000506A8"/>
    <w:rsid w:val="00050FF4"/>
    <w:rsid w:val="00050FFC"/>
    <w:rsid w:val="00051C2C"/>
    <w:rsid w:val="00051DFA"/>
    <w:rsid w:val="00052E2E"/>
    <w:rsid w:val="00053441"/>
    <w:rsid w:val="000537B7"/>
    <w:rsid w:val="00053AFD"/>
    <w:rsid w:val="00053DC0"/>
    <w:rsid w:val="00054440"/>
    <w:rsid w:val="00054D9E"/>
    <w:rsid w:val="00055C13"/>
    <w:rsid w:val="00055F9A"/>
    <w:rsid w:val="00057EAE"/>
    <w:rsid w:val="00060B9A"/>
    <w:rsid w:val="000614FA"/>
    <w:rsid w:val="000615D0"/>
    <w:rsid w:val="00061B9A"/>
    <w:rsid w:val="00062094"/>
    <w:rsid w:val="00062835"/>
    <w:rsid w:val="00063E3A"/>
    <w:rsid w:val="0006436A"/>
    <w:rsid w:val="00064523"/>
    <w:rsid w:val="00065CCA"/>
    <w:rsid w:val="000661B4"/>
    <w:rsid w:val="00066719"/>
    <w:rsid w:val="00066B03"/>
    <w:rsid w:val="00066D3A"/>
    <w:rsid w:val="000673F1"/>
    <w:rsid w:val="000679EE"/>
    <w:rsid w:val="00070A28"/>
    <w:rsid w:val="00071015"/>
    <w:rsid w:val="00072066"/>
    <w:rsid w:val="00073A17"/>
    <w:rsid w:val="00073DA7"/>
    <w:rsid w:val="0007456F"/>
    <w:rsid w:val="00074C61"/>
    <w:rsid w:val="0007503E"/>
    <w:rsid w:val="00075848"/>
    <w:rsid w:val="00075DA6"/>
    <w:rsid w:val="00076256"/>
    <w:rsid w:val="00076542"/>
    <w:rsid w:val="0007656A"/>
    <w:rsid w:val="000776FE"/>
    <w:rsid w:val="00077C15"/>
    <w:rsid w:val="0008087C"/>
    <w:rsid w:val="00080977"/>
    <w:rsid w:val="00080C17"/>
    <w:rsid w:val="00081516"/>
    <w:rsid w:val="0008292E"/>
    <w:rsid w:val="00084678"/>
    <w:rsid w:val="00084FAF"/>
    <w:rsid w:val="00084FE8"/>
    <w:rsid w:val="000857CF"/>
    <w:rsid w:val="00085DA5"/>
    <w:rsid w:val="000860F2"/>
    <w:rsid w:val="00087575"/>
    <w:rsid w:val="00090538"/>
    <w:rsid w:val="00090679"/>
    <w:rsid w:val="00090F5D"/>
    <w:rsid w:val="000912AF"/>
    <w:rsid w:val="000913E8"/>
    <w:rsid w:val="00092050"/>
    <w:rsid w:val="0009307D"/>
    <w:rsid w:val="000931E0"/>
    <w:rsid w:val="00093476"/>
    <w:rsid w:val="000936D3"/>
    <w:rsid w:val="00093C82"/>
    <w:rsid w:val="00093E27"/>
    <w:rsid w:val="0009454A"/>
    <w:rsid w:val="000945EF"/>
    <w:rsid w:val="000950E2"/>
    <w:rsid w:val="00096334"/>
    <w:rsid w:val="000971CB"/>
    <w:rsid w:val="000974D1"/>
    <w:rsid w:val="00097843"/>
    <w:rsid w:val="000A1AC5"/>
    <w:rsid w:val="000A1B5C"/>
    <w:rsid w:val="000A1B91"/>
    <w:rsid w:val="000A36E0"/>
    <w:rsid w:val="000A3ACD"/>
    <w:rsid w:val="000A468C"/>
    <w:rsid w:val="000A4BD7"/>
    <w:rsid w:val="000A55A1"/>
    <w:rsid w:val="000A5892"/>
    <w:rsid w:val="000A5FD1"/>
    <w:rsid w:val="000A61F8"/>
    <w:rsid w:val="000A6510"/>
    <w:rsid w:val="000A7FEE"/>
    <w:rsid w:val="000B06C6"/>
    <w:rsid w:val="000B0739"/>
    <w:rsid w:val="000B13E4"/>
    <w:rsid w:val="000B141F"/>
    <w:rsid w:val="000B280B"/>
    <w:rsid w:val="000B2E4E"/>
    <w:rsid w:val="000B3C84"/>
    <w:rsid w:val="000B41BB"/>
    <w:rsid w:val="000B4F5E"/>
    <w:rsid w:val="000B511E"/>
    <w:rsid w:val="000B55D2"/>
    <w:rsid w:val="000B5FEB"/>
    <w:rsid w:val="000B7C06"/>
    <w:rsid w:val="000C0303"/>
    <w:rsid w:val="000C1388"/>
    <w:rsid w:val="000C149D"/>
    <w:rsid w:val="000C26C8"/>
    <w:rsid w:val="000C2F92"/>
    <w:rsid w:val="000C3B62"/>
    <w:rsid w:val="000C3E7F"/>
    <w:rsid w:val="000C4BAE"/>
    <w:rsid w:val="000C554B"/>
    <w:rsid w:val="000C60F9"/>
    <w:rsid w:val="000C6105"/>
    <w:rsid w:val="000C62B6"/>
    <w:rsid w:val="000C65A7"/>
    <w:rsid w:val="000C6D98"/>
    <w:rsid w:val="000C7908"/>
    <w:rsid w:val="000C7B74"/>
    <w:rsid w:val="000C7C3D"/>
    <w:rsid w:val="000C7DD6"/>
    <w:rsid w:val="000D2888"/>
    <w:rsid w:val="000D2CDD"/>
    <w:rsid w:val="000D331F"/>
    <w:rsid w:val="000D37E0"/>
    <w:rsid w:val="000D510E"/>
    <w:rsid w:val="000D5849"/>
    <w:rsid w:val="000D584D"/>
    <w:rsid w:val="000D5DE1"/>
    <w:rsid w:val="000D61B8"/>
    <w:rsid w:val="000D6808"/>
    <w:rsid w:val="000D7075"/>
    <w:rsid w:val="000D7108"/>
    <w:rsid w:val="000D718F"/>
    <w:rsid w:val="000E094B"/>
    <w:rsid w:val="000E0A28"/>
    <w:rsid w:val="000E109A"/>
    <w:rsid w:val="000E1241"/>
    <w:rsid w:val="000E1514"/>
    <w:rsid w:val="000E16E8"/>
    <w:rsid w:val="000E19C0"/>
    <w:rsid w:val="000E3A10"/>
    <w:rsid w:val="000E44C1"/>
    <w:rsid w:val="000E47A0"/>
    <w:rsid w:val="000E4BFD"/>
    <w:rsid w:val="000E55BA"/>
    <w:rsid w:val="000E6BDA"/>
    <w:rsid w:val="000E71AF"/>
    <w:rsid w:val="000E73E9"/>
    <w:rsid w:val="000E752A"/>
    <w:rsid w:val="000E7BB2"/>
    <w:rsid w:val="000E7F59"/>
    <w:rsid w:val="000F086A"/>
    <w:rsid w:val="000F11CC"/>
    <w:rsid w:val="000F1301"/>
    <w:rsid w:val="000F249A"/>
    <w:rsid w:val="000F2628"/>
    <w:rsid w:val="000F3D1B"/>
    <w:rsid w:val="000F4E1C"/>
    <w:rsid w:val="000F523F"/>
    <w:rsid w:val="000F5E4D"/>
    <w:rsid w:val="000F696B"/>
    <w:rsid w:val="000F7C8A"/>
    <w:rsid w:val="001001D9"/>
    <w:rsid w:val="001006C3"/>
    <w:rsid w:val="00100FD7"/>
    <w:rsid w:val="001030DA"/>
    <w:rsid w:val="0010310F"/>
    <w:rsid w:val="0010318A"/>
    <w:rsid w:val="0010354C"/>
    <w:rsid w:val="001039EA"/>
    <w:rsid w:val="00103B8E"/>
    <w:rsid w:val="00104D48"/>
    <w:rsid w:val="001066DE"/>
    <w:rsid w:val="00107910"/>
    <w:rsid w:val="00107E3E"/>
    <w:rsid w:val="001105EF"/>
    <w:rsid w:val="00110ECA"/>
    <w:rsid w:val="0011104C"/>
    <w:rsid w:val="001115DC"/>
    <w:rsid w:val="00111847"/>
    <w:rsid w:val="00111A56"/>
    <w:rsid w:val="00112306"/>
    <w:rsid w:val="00112D44"/>
    <w:rsid w:val="001132FC"/>
    <w:rsid w:val="00113C6E"/>
    <w:rsid w:val="001146E8"/>
    <w:rsid w:val="00114BE4"/>
    <w:rsid w:val="00114CD8"/>
    <w:rsid w:val="00115893"/>
    <w:rsid w:val="001162B7"/>
    <w:rsid w:val="00116B03"/>
    <w:rsid w:val="00116D46"/>
    <w:rsid w:val="0011716C"/>
    <w:rsid w:val="00121C55"/>
    <w:rsid w:val="00121F56"/>
    <w:rsid w:val="00124AED"/>
    <w:rsid w:val="00124D69"/>
    <w:rsid w:val="001251F0"/>
    <w:rsid w:val="001254BB"/>
    <w:rsid w:val="001257F2"/>
    <w:rsid w:val="00125E5B"/>
    <w:rsid w:val="00125FCE"/>
    <w:rsid w:val="001260E4"/>
    <w:rsid w:val="001267BD"/>
    <w:rsid w:val="00126818"/>
    <w:rsid w:val="00126A33"/>
    <w:rsid w:val="00126FCC"/>
    <w:rsid w:val="0013036D"/>
    <w:rsid w:val="001303A5"/>
    <w:rsid w:val="00130927"/>
    <w:rsid w:val="00131241"/>
    <w:rsid w:val="0013269E"/>
    <w:rsid w:val="00132E5B"/>
    <w:rsid w:val="00133513"/>
    <w:rsid w:val="001339ED"/>
    <w:rsid w:val="00134891"/>
    <w:rsid w:val="00136D79"/>
    <w:rsid w:val="00137440"/>
    <w:rsid w:val="00141E71"/>
    <w:rsid w:val="00142AE9"/>
    <w:rsid w:val="00144097"/>
    <w:rsid w:val="001445F6"/>
    <w:rsid w:val="0014583A"/>
    <w:rsid w:val="00145C43"/>
    <w:rsid w:val="0014728A"/>
    <w:rsid w:val="001474B6"/>
    <w:rsid w:val="00147678"/>
    <w:rsid w:val="00147E2F"/>
    <w:rsid w:val="0015154A"/>
    <w:rsid w:val="00153224"/>
    <w:rsid w:val="00153AEC"/>
    <w:rsid w:val="0015414A"/>
    <w:rsid w:val="00155BB2"/>
    <w:rsid w:val="00155DC2"/>
    <w:rsid w:val="00156237"/>
    <w:rsid w:val="001567B6"/>
    <w:rsid w:val="00157F6B"/>
    <w:rsid w:val="001601EC"/>
    <w:rsid w:val="001615C5"/>
    <w:rsid w:val="00161835"/>
    <w:rsid w:val="001622CC"/>
    <w:rsid w:val="00162353"/>
    <w:rsid w:val="00163105"/>
    <w:rsid w:val="00163A66"/>
    <w:rsid w:val="00163BF0"/>
    <w:rsid w:val="00163E23"/>
    <w:rsid w:val="00165C69"/>
    <w:rsid w:val="001669D4"/>
    <w:rsid w:val="00166E15"/>
    <w:rsid w:val="00172019"/>
    <w:rsid w:val="00172D39"/>
    <w:rsid w:val="00173135"/>
    <w:rsid w:val="0017324A"/>
    <w:rsid w:val="001738AE"/>
    <w:rsid w:val="00173EF3"/>
    <w:rsid w:val="001758B4"/>
    <w:rsid w:val="00175CA6"/>
    <w:rsid w:val="0017609F"/>
    <w:rsid w:val="001768A5"/>
    <w:rsid w:val="00180FB2"/>
    <w:rsid w:val="001828F2"/>
    <w:rsid w:val="0018322C"/>
    <w:rsid w:val="0018342D"/>
    <w:rsid w:val="001853A4"/>
    <w:rsid w:val="00185482"/>
    <w:rsid w:val="00190FC4"/>
    <w:rsid w:val="00191619"/>
    <w:rsid w:val="00191E71"/>
    <w:rsid w:val="00192785"/>
    <w:rsid w:val="0019365F"/>
    <w:rsid w:val="00193AA9"/>
    <w:rsid w:val="00193C7D"/>
    <w:rsid w:val="00193EAF"/>
    <w:rsid w:val="0019485D"/>
    <w:rsid w:val="00194A21"/>
    <w:rsid w:val="0019785E"/>
    <w:rsid w:val="001A066F"/>
    <w:rsid w:val="001A162A"/>
    <w:rsid w:val="001A190A"/>
    <w:rsid w:val="001A2A23"/>
    <w:rsid w:val="001A38B2"/>
    <w:rsid w:val="001A48F2"/>
    <w:rsid w:val="001A4983"/>
    <w:rsid w:val="001A49D7"/>
    <w:rsid w:val="001A50B9"/>
    <w:rsid w:val="001A582B"/>
    <w:rsid w:val="001A6732"/>
    <w:rsid w:val="001A6C9A"/>
    <w:rsid w:val="001A7AED"/>
    <w:rsid w:val="001A7B95"/>
    <w:rsid w:val="001B02D9"/>
    <w:rsid w:val="001B0313"/>
    <w:rsid w:val="001B1714"/>
    <w:rsid w:val="001B2ED3"/>
    <w:rsid w:val="001B33D5"/>
    <w:rsid w:val="001B3732"/>
    <w:rsid w:val="001B5621"/>
    <w:rsid w:val="001B5AE3"/>
    <w:rsid w:val="001B65D7"/>
    <w:rsid w:val="001B66CE"/>
    <w:rsid w:val="001B6D9D"/>
    <w:rsid w:val="001B7E7F"/>
    <w:rsid w:val="001C045C"/>
    <w:rsid w:val="001C09F1"/>
    <w:rsid w:val="001C1713"/>
    <w:rsid w:val="001C1C30"/>
    <w:rsid w:val="001C3258"/>
    <w:rsid w:val="001C4166"/>
    <w:rsid w:val="001C41F7"/>
    <w:rsid w:val="001C4353"/>
    <w:rsid w:val="001C443D"/>
    <w:rsid w:val="001C447D"/>
    <w:rsid w:val="001C4FCC"/>
    <w:rsid w:val="001C72EA"/>
    <w:rsid w:val="001C77B6"/>
    <w:rsid w:val="001C7B38"/>
    <w:rsid w:val="001D0676"/>
    <w:rsid w:val="001D0AAE"/>
    <w:rsid w:val="001D180E"/>
    <w:rsid w:val="001D2638"/>
    <w:rsid w:val="001D38EB"/>
    <w:rsid w:val="001D3E16"/>
    <w:rsid w:val="001D457A"/>
    <w:rsid w:val="001D52E4"/>
    <w:rsid w:val="001D561D"/>
    <w:rsid w:val="001D575A"/>
    <w:rsid w:val="001D64D6"/>
    <w:rsid w:val="001D77C0"/>
    <w:rsid w:val="001D77CB"/>
    <w:rsid w:val="001D77D7"/>
    <w:rsid w:val="001D7A03"/>
    <w:rsid w:val="001E00EA"/>
    <w:rsid w:val="001E023F"/>
    <w:rsid w:val="001E0820"/>
    <w:rsid w:val="001E1866"/>
    <w:rsid w:val="001E1A0B"/>
    <w:rsid w:val="001E1DB4"/>
    <w:rsid w:val="001E29D6"/>
    <w:rsid w:val="001E35FD"/>
    <w:rsid w:val="001E39C6"/>
    <w:rsid w:val="001E606B"/>
    <w:rsid w:val="001E6B48"/>
    <w:rsid w:val="001E6BBF"/>
    <w:rsid w:val="001E777E"/>
    <w:rsid w:val="001E7DD2"/>
    <w:rsid w:val="001F009E"/>
    <w:rsid w:val="001F08A8"/>
    <w:rsid w:val="001F0BD1"/>
    <w:rsid w:val="001F0C67"/>
    <w:rsid w:val="001F0E46"/>
    <w:rsid w:val="001F1823"/>
    <w:rsid w:val="001F204B"/>
    <w:rsid w:val="001F2FDD"/>
    <w:rsid w:val="001F3EBA"/>
    <w:rsid w:val="001F4196"/>
    <w:rsid w:val="001F4787"/>
    <w:rsid w:val="001F5104"/>
    <w:rsid w:val="001F628B"/>
    <w:rsid w:val="001F636D"/>
    <w:rsid w:val="001F7D33"/>
    <w:rsid w:val="00200E7D"/>
    <w:rsid w:val="0020278C"/>
    <w:rsid w:val="002035A1"/>
    <w:rsid w:val="00203946"/>
    <w:rsid w:val="00203B6D"/>
    <w:rsid w:val="00203CAC"/>
    <w:rsid w:val="00203F2A"/>
    <w:rsid w:val="00204E69"/>
    <w:rsid w:val="00205C5F"/>
    <w:rsid w:val="002061B4"/>
    <w:rsid w:val="00206774"/>
    <w:rsid w:val="00206A32"/>
    <w:rsid w:val="00207037"/>
    <w:rsid w:val="00207D99"/>
    <w:rsid w:val="00210614"/>
    <w:rsid w:val="00211114"/>
    <w:rsid w:val="0021146D"/>
    <w:rsid w:val="00211919"/>
    <w:rsid w:val="0021193E"/>
    <w:rsid w:val="00211C9B"/>
    <w:rsid w:val="00212A9F"/>
    <w:rsid w:val="0021335F"/>
    <w:rsid w:val="0021455E"/>
    <w:rsid w:val="002149E3"/>
    <w:rsid w:val="00215DC0"/>
    <w:rsid w:val="00216051"/>
    <w:rsid w:val="0021664B"/>
    <w:rsid w:val="00217082"/>
    <w:rsid w:val="00217CF5"/>
    <w:rsid w:val="00217EDF"/>
    <w:rsid w:val="00220C0C"/>
    <w:rsid w:val="00220FC8"/>
    <w:rsid w:val="00221E50"/>
    <w:rsid w:val="002235BC"/>
    <w:rsid w:val="002235FB"/>
    <w:rsid w:val="0022498D"/>
    <w:rsid w:val="002265C2"/>
    <w:rsid w:val="00226A08"/>
    <w:rsid w:val="00226A31"/>
    <w:rsid w:val="00227789"/>
    <w:rsid w:val="00230629"/>
    <w:rsid w:val="00230734"/>
    <w:rsid w:val="00230789"/>
    <w:rsid w:val="0023131F"/>
    <w:rsid w:val="00232C87"/>
    <w:rsid w:val="00233C22"/>
    <w:rsid w:val="00233EAF"/>
    <w:rsid w:val="002352C1"/>
    <w:rsid w:val="002361AC"/>
    <w:rsid w:val="002401C2"/>
    <w:rsid w:val="0024053C"/>
    <w:rsid w:val="00241456"/>
    <w:rsid w:val="002419D1"/>
    <w:rsid w:val="00241D48"/>
    <w:rsid w:val="00242034"/>
    <w:rsid w:val="00243418"/>
    <w:rsid w:val="00243666"/>
    <w:rsid w:val="0024413B"/>
    <w:rsid w:val="0024492C"/>
    <w:rsid w:val="002449E6"/>
    <w:rsid w:val="00244F79"/>
    <w:rsid w:val="00244F87"/>
    <w:rsid w:val="002452EC"/>
    <w:rsid w:val="0024566B"/>
    <w:rsid w:val="00246104"/>
    <w:rsid w:val="0024615A"/>
    <w:rsid w:val="0024619A"/>
    <w:rsid w:val="00246A25"/>
    <w:rsid w:val="00247106"/>
    <w:rsid w:val="0024779D"/>
    <w:rsid w:val="00247F4A"/>
    <w:rsid w:val="00250875"/>
    <w:rsid w:val="0025115D"/>
    <w:rsid w:val="0025117A"/>
    <w:rsid w:val="0025142D"/>
    <w:rsid w:val="002517E3"/>
    <w:rsid w:val="00251B90"/>
    <w:rsid w:val="002520E3"/>
    <w:rsid w:val="00252722"/>
    <w:rsid w:val="00253264"/>
    <w:rsid w:val="00253313"/>
    <w:rsid w:val="00253E94"/>
    <w:rsid w:val="00254207"/>
    <w:rsid w:val="00255B76"/>
    <w:rsid w:val="0025651A"/>
    <w:rsid w:val="00256E2E"/>
    <w:rsid w:val="002573FC"/>
    <w:rsid w:val="0026089E"/>
    <w:rsid w:val="00261A6C"/>
    <w:rsid w:val="00261B87"/>
    <w:rsid w:val="00261CCF"/>
    <w:rsid w:val="00261D69"/>
    <w:rsid w:val="00262295"/>
    <w:rsid w:val="00262663"/>
    <w:rsid w:val="00262DDC"/>
    <w:rsid w:val="00264059"/>
    <w:rsid w:val="00264749"/>
    <w:rsid w:val="00265D7E"/>
    <w:rsid w:val="00266374"/>
    <w:rsid w:val="002672E8"/>
    <w:rsid w:val="002678E0"/>
    <w:rsid w:val="00270C0B"/>
    <w:rsid w:val="00270EA2"/>
    <w:rsid w:val="00271568"/>
    <w:rsid w:val="0027214D"/>
    <w:rsid w:val="002724EB"/>
    <w:rsid w:val="00273330"/>
    <w:rsid w:val="00274034"/>
    <w:rsid w:val="00274854"/>
    <w:rsid w:val="002748A5"/>
    <w:rsid w:val="00275C9E"/>
    <w:rsid w:val="00276D7F"/>
    <w:rsid w:val="00276FD9"/>
    <w:rsid w:val="0027716F"/>
    <w:rsid w:val="00277FA6"/>
    <w:rsid w:val="002800E5"/>
    <w:rsid w:val="00280E0E"/>
    <w:rsid w:val="00281897"/>
    <w:rsid w:val="0028249E"/>
    <w:rsid w:val="002827CD"/>
    <w:rsid w:val="00282C48"/>
    <w:rsid w:val="00283A4C"/>
    <w:rsid w:val="00284914"/>
    <w:rsid w:val="00284FD7"/>
    <w:rsid w:val="002854D5"/>
    <w:rsid w:val="00285B6E"/>
    <w:rsid w:val="0028602F"/>
    <w:rsid w:val="00286E0E"/>
    <w:rsid w:val="00286EE1"/>
    <w:rsid w:val="00286FBE"/>
    <w:rsid w:val="00287AE8"/>
    <w:rsid w:val="00287E67"/>
    <w:rsid w:val="002902F9"/>
    <w:rsid w:val="0029145B"/>
    <w:rsid w:val="00291625"/>
    <w:rsid w:val="0029174F"/>
    <w:rsid w:val="0029208D"/>
    <w:rsid w:val="0029214F"/>
    <w:rsid w:val="0029252F"/>
    <w:rsid w:val="00293C23"/>
    <w:rsid w:val="00295138"/>
    <w:rsid w:val="002953CC"/>
    <w:rsid w:val="0029555B"/>
    <w:rsid w:val="00295A69"/>
    <w:rsid w:val="00296052"/>
    <w:rsid w:val="002969AE"/>
    <w:rsid w:val="002972CD"/>
    <w:rsid w:val="00297A32"/>
    <w:rsid w:val="00297B17"/>
    <w:rsid w:val="002A03A0"/>
    <w:rsid w:val="002A0530"/>
    <w:rsid w:val="002A06F1"/>
    <w:rsid w:val="002A11DA"/>
    <w:rsid w:val="002A13AD"/>
    <w:rsid w:val="002A20D6"/>
    <w:rsid w:val="002A2A64"/>
    <w:rsid w:val="002A3BDA"/>
    <w:rsid w:val="002A3D34"/>
    <w:rsid w:val="002A3E4E"/>
    <w:rsid w:val="002A3FA4"/>
    <w:rsid w:val="002A4C15"/>
    <w:rsid w:val="002A51D8"/>
    <w:rsid w:val="002A51E2"/>
    <w:rsid w:val="002A635F"/>
    <w:rsid w:val="002A65DE"/>
    <w:rsid w:val="002A6BAD"/>
    <w:rsid w:val="002A7903"/>
    <w:rsid w:val="002A7D40"/>
    <w:rsid w:val="002B0FBC"/>
    <w:rsid w:val="002B1197"/>
    <w:rsid w:val="002B17FB"/>
    <w:rsid w:val="002B1AEE"/>
    <w:rsid w:val="002B21A5"/>
    <w:rsid w:val="002B228B"/>
    <w:rsid w:val="002B24B3"/>
    <w:rsid w:val="002B2F4F"/>
    <w:rsid w:val="002B33A8"/>
    <w:rsid w:val="002B3BC6"/>
    <w:rsid w:val="002B4077"/>
    <w:rsid w:val="002B41F9"/>
    <w:rsid w:val="002B42DF"/>
    <w:rsid w:val="002B4C40"/>
    <w:rsid w:val="002B4C78"/>
    <w:rsid w:val="002B5C6C"/>
    <w:rsid w:val="002B6605"/>
    <w:rsid w:val="002B7175"/>
    <w:rsid w:val="002C0344"/>
    <w:rsid w:val="002C2276"/>
    <w:rsid w:val="002C23CD"/>
    <w:rsid w:val="002C3244"/>
    <w:rsid w:val="002C5A31"/>
    <w:rsid w:val="002C5AE0"/>
    <w:rsid w:val="002C5D43"/>
    <w:rsid w:val="002C5F91"/>
    <w:rsid w:val="002C74B6"/>
    <w:rsid w:val="002C7540"/>
    <w:rsid w:val="002C7DA7"/>
    <w:rsid w:val="002D0027"/>
    <w:rsid w:val="002D0271"/>
    <w:rsid w:val="002D038E"/>
    <w:rsid w:val="002D03A1"/>
    <w:rsid w:val="002D0777"/>
    <w:rsid w:val="002D09F4"/>
    <w:rsid w:val="002D0D52"/>
    <w:rsid w:val="002D1B2F"/>
    <w:rsid w:val="002D1DE5"/>
    <w:rsid w:val="002D272A"/>
    <w:rsid w:val="002D27C9"/>
    <w:rsid w:val="002D2EC6"/>
    <w:rsid w:val="002D3E60"/>
    <w:rsid w:val="002D4F95"/>
    <w:rsid w:val="002D5E77"/>
    <w:rsid w:val="002D631F"/>
    <w:rsid w:val="002D6556"/>
    <w:rsid w:val="002E051E"/>
    <w:rsid w:val="002E06DB"/>
    <w:rsid w:val="002E06F9"/>
    <w:rsid w:val="002E082A"/>
    <w:rsid w:val="002E193F"/>
    <w:rsid w:val="002E25B6"/>
    <w:rsid w:val="002E2DFB"/>
    <w:rsid w:val="002E3B25"/>
    <w:rsid w:val="002E410C"/>
    <w:rsid w:val="002E4202"/>
    <w:rsid w:val="002E528C"/>
    <w:rsid w:val="002E5FE1"/>
    <w:rsid w:val="002E6A3B"/>
    <w:rsid w:val="002E7CF2"/>
    <w:rsid w:val="002F02A7"/>
    <w:rsid w:val="002F02EB"/>
    <w:rsid w:val="002F038F"/>
    <w:rsid w:val="002F082D"/>
    <w:rsid w:val="002F0CC9"/>
    <w:rsid w:val="002F128D"/>
    <w:rsid w:val="002F1A44"/>
    <w:rsid w:val="002F2021"/>
    <w:rsid w:val="002F2717"/>
    <w:rsid w:val="002F2901"/>
    <w:rsid w:val="002F3256"/>
    <w:rsid w:val="002F3873"/>
    <w:rsid w:val="002F3D01"/>
    <w:rsid w:val="002F47C8"/>
    <w:rsid w:val="002F4E6C"/>
    <w:rsid w:val="002F55C9"/>
    <w:rsid w:val="002F63F9"/>
    <w:rsid w:val="002F6A7E"/>
    <w:rsid w:val="002F77FB"/>
    <w:rsid w:val="002F7DAC"/>
    <w:rsid w:val="00302185"/>
    <w:rsid w:val="00302C84"/>
    <w:rsid w:val="0030332F"/>
    <w:rsid w:val="00304622"/>
    <w:rsid w:val="0030513F"/>
    <w:rsid w:val="0030568B"/>
    <w:rsid w:val="00305BFF"/>
    <w:rsid w:val="00306331"/>
    <w:rsid w:val="00306FEF"/>
    <w:rsid w:val="00310EB2"/>
    <w:rsid w:val="00311601"/>
    <w:rsid w:val="0031222E"/>
    <w:rsid w:val="00312445"/>
    <w:rsid w:val="00312477"/>
    <w:rsid w:val="0031266A"/>
    <w:rsid w:val="00312F0A"/>
    <w:rsid w:val="00313779"/>
    <w:rsid w:val="00313CEF"/>
    <w:rsid w:val="00314D3A"/>
    <w:rsid w:val="003158A6"/>
    <w:rsid w:val="00315C73"/>
    <w:rsid w:val="0031606F"/>
    <w:rsid w:val="003160E6"/>
    <w:rsid w:val="0031677B"/>
    <w:rsid w:val="003171A8"/>
    <w:rsid w:val="00317AFC"/>
    <w:rsid w:val="00317B64"/>
    <w:rsid w:val="00317FA1"/>
    <w:rsid w:val="003201B1"/>
    <w:rsid w:val="003203D4"/>
    <w:rsid w:val="003208B7"/>
    <w:rsid w:val="003209EC"/>
    <w:rsid w:val="003214E6"/>
    <w:rsid w:val="00321EF6"/>
    <w:rsid w:val="003220E4"/>
    <w:rsid w:val="00322600"/>
    <w:rsid w:val="00323C43"/>
    <w:rsid w:val="00323F58"/>
    <w:rsid w:val="00324709"/>
    <w:rsid w:val="00324A49"/>
    <w:rsid w:val="003250FC"/>
    <w:rsid w:val="00325A4B"/>
    <w:rsid w:val="00325D6F"/>
    <w:rsid w:val="00326CB3"/>
    <w:rsid w:val="00327033"/>
    <w:rsid w:val="003276BE"/>
    <w:rsid w:val="00330213"/>
    <w:rsid w:val="00330937"/>
    <w:rsid w:val="00331BE4"/>
    <w:rsid w:val="00331CCC"/>
    <w:rsid w:val="003323B7"/>
    <w:rsid w:val="003326F9"/>
    <w:rsid w:val="003348CF"/>
    <w:rsid w:val="00335F4B"/>
    <w:rsid w:val="0033686B"/>
    <w:rsid w:val="0033686E"/>
    <w:rsid w:val="00337467"/>
    <w:rsid w:val="00340A49"/>
    <w:rsid w:val="003417B9"/>
    <w:rsid w:val="003432E3"/>
    <w:rsid w:val="00343339"/>
    <w:rsid w:val="00343CA0"/>
    <w:rsid w:val="00344102"/>
    <w:rsid w:val="003454F7"/>
    <w:rsid w:val="003465C1"/>
    <w:rsid w:val="0034692B"/>
    <w:rsid w:val="00346C7F"/>
    <w:rsid w:val="0034784E"/>
    <w:rsid w:val="00350401"/>
    <w:rsid w:val="00350B96"/>
    <w:rsid w:val="00350CD0"/>
    <w:rsid w:val="00350D35"/>
    <w:rsid w:val="0035142F"/>
    <w:rsid w:val="0035178C"/>
    <w:rsid w:val="00352210"/>
    <w:rsid w:val="0035248E"/>
    <w:rsid w:val="003527CB"/>
    <w:rsid w:val="00353CD1"/>
    <w:rsid w:val="003543A4"/>
    <w:rsid w:val="0035451F"/>
    <w:rsid w:val="00354BD2"/>
    <w:rsid w:val="0035609E"/>
    <w:rsid w:val="00356F53"/>
    <w:rsid w:val="003574BF"/>
    <w:rsid w:val="00357A63"/>
    <w:rsid w:val="00360040"/>
    <w:rsid w:val="0036138C"/>
    <w:rsid w:val="00362D17"/>
    <w:rsid w:val="00364961"/>
    <w:rsid w:val="003654E8"/>
    <w:rsid w:val="0036642F"/>
    <w:rsid w:val="003668B1"/>
    <w:rsid w:val="00367841"/>
    <w:rsid w:val="00371356"/>
    <w:rsid w:val="00372608"/>
    <w:rsid w:val="00372921"/>
    <w:rsid w:val="003729D5"/>
    <w:rsid w:val="00372B04"/>
    <w:rsid w:val="003731BB"/>
    <w:rsid w:val="0037355D"/>
    <w:rsid w:val="003742B1"/>
    <w:rsid w:val="00374470"/>
    <w:rsid w:val="00374774"/>
    <w:rsid w:val="003748CC"/>
    <w:rsid w:val="00374D15"/>
    <w:rsid w:val="0037568A"/>
    <w:rsid w:val="003768EC"/>
    <w:rsid w:val="00376ED4"/>
    <w:rsid w:val="00376F9A"/>
    <w:rsid w:val="00377847"/>
    <w:rsid w:val="003807BA"/>
    <w:rsid w:val="00380D16"/>
    <w:rsid w:val="0038133E"/>
    <w:rsid w:val="0038161B"/>
    <w:rsid w:val="00381E11"/>
    <w:rsid w:val="00382253"/>
    <w:rsid w:val="003826C7"/>
    <w:rsid w:val="0038288C"/>
    <w:rsid w:val="00382B90"/>
    <w:rsid w:val="00382E39"/>
    <w:rsid w:val="00383089"/>
    <w:rsid w:val="003845CB"/>
    <w:rsid w:val="00385025"/>
    <w:rsid w:val="003859CB"/>
    <w:rsid w:val="00385A88"/>
    <w:rsid w:val="003862C6"/>
    <w:rsid w:val="00386706"/>
    <w:rsid w:val="00386B21"/>
    <w:rsid w:val="00386E22"/>
    <w:rsid w:val="00386F99"/>
    <w:rsid w:val="00387E49"/>
    <w:rsid w:val="003908DF"/>
    <w:rsid w:val="00392D58"/>
    <w:rsid w:val="00392EAD"/>
    <w:rsid w:val="00393329"/>
    <w:rsid w:val="0039332D"/>
    <w:rsid w:val="00394E56"/>
    <w:rsid w:val="00395ACA"/>
    <w:rsid w:val="00396F9E"/>
    <w:rsid w:val="00397D79"/>
    <w:rsid w:val="003A14C8"/>
    <w:rsid w:val="003A17D4"/>
    <w:rsid w:val="003A3C37"/>
    <w:rsid w:val="003A4522"/>
    <w:rsid w:val="003A5100"/>
    <w:rsid w:val="003A5284"/>
    <w:rsid w:val="003A5553"/>
    <w:rsid w:val="003A56AB"/>
    <w:rsid w:val="003A5908"/>
    <w:rsid w:val="003A5933"/>
    <w:rsid w:val="003A5E64"/>
    <w:rsid w:val="003B0124"/>
    <w:rsid w:val="003B0454"/>
    <w:rsid w:val="003B05D2"/>
    <w:rsid w:val="003B0D25"/>
    <w:rsid w:val="003B1786"/>
    <w:rsid w:val="003B23C6"/>
    <w:rsid w:val="003B2D60"/>
    <w:rsid w:val="003B3CB0"/>
    <w:rsid w:val="003B3D3D"/>
    <w:rsid w:val="003B3E77"/>
    <w:rsid w:val="003B3EAE"/>
    <w:rsid w:val="003B44AB"/>
    <w:rsid w:val="003B4DE4"/>
    <w:rsid w:val="003B577D"/>
    <w:rsid w:val="003B6865"/>
    <w:rsid w:val="003B6E42"/>
    <w:rsid w:val="003B6F6F"/>
    <w:rsid w:val="003C0C68"/>
    <w:rsid w:val="003C17FC"/>
    <w:rsid w:val="003C188B"/>
    <w:rsid w:val="003C2838"/>
    <w:rsid w:val="003C2904"/>
    <w:rsid w:val="003C319E"/>
    <w:rsid w:val="003C33D4"/>
    <w:rsid w:val="003C3703"/>
    <w:rsid w:val="003C3B77"/>
    <w:rsid w:val="003C3D4D"/>
    <w:rsid w:val="003C41AD"/>
    <w:rsid w:val="003C4978"/>
    <w:rsid w:val="003C49D3"/>
    <w:rsid w:val="003C5102"/>
    <w:rsid w:val="003C5AF8"/>
    <w:rsid w:val="003C5BB3"/>
    <w:rsid w:val="003C70B9"/>
    <w:rsid w:val="003C7CAD"/>
    <w:rsid w:val="003D12CA"/>
    <w:rsid w:val="003D139E"/>
    <w:rsid w:val="003D13E6"/>
    <w:rsid w:val="003D1A6F"/>
    <w:rsid w:val="003D1E57"/>
    <w:rsid w:val="003D3709"/>
    <w:rsid w:val="003D38C6"/>
    <w:rsid w:val="003D3B48"/>
    <w:rsid w:val="003D4A54"/>
    <w:rsid w:val="003D504B"/>
    <w:rsid w:val="003D5706"/>
    <w:rsid w:val="003D6261"/>
    <w:rsid w:val="003D6819"/>
    <w:rsid w:val="003D6A4D"/>
    <w:rsid w:val="003D6A9D"/>
    <w:rsid w:val="003D720A"/>
    <w:rsid w:val="003D7CC7"/>
    <w:rsid w:val="003E095A"/>
    <w:rsid w:val="003E0B10"/>
    <w:rsid w:val="003E0C1E"/>
    <w:rsid w:val="003E2028"/>
    <w:rsid w:val="003E3300"/>
    <w:rsid w:val="003E3785"/>
    <w:rsid w:val="003E4452"/>
    <w:rsid w:val="003E629B"/>
    <w:rsid w:val="003E661D"/>
    <w:rsid w:val="003E6E52"/>
    <w:rsid w:val="003E703B"/>
    <w:rsid w:val="003E786C"/>
    <w:rsid w:val="003E7D21"/>
    <w:rsid w:val="003E7F20"/>
    <w:rsid w:val="003F0B68"/>
    <w:rsid w:val="003F17BF"/>
    <w:rsid w:val="003F1B8A"/>
    <w:rsid w:val="003F2689"/>
    <w:rsid w:val="003F26F8"/>
    <w:rsid w:val="003F2EBC"/>
    <w:rsid w:val="003F34EA"/>
    <w:rsid w:val="003F3F79"/>
    <w:rsid w:val="003F4CBE"/>
    <w:rsid w:val="003F4EF1"/>
    <w:rsid w:val="003F51C9"/>
    <w:rsid w:val="003F51D1"/>
    <w:rsid w:val="003F529B"/>
    <w:rsid w:val="003F5720"/>
    <w:rsid w:val="003F5ADB"/>
    <w:rsid w:val="003F6002"/>
    <w:rsid w:val="003F7441"/>
    <w:rsid w:val="003F7829"/>
    <w:rsid w:val="004009E7"/>
    <w:rsid w:val="00400DDA"/>
    <w:rsid w:val="004019C1"/>
    <w:rsid w:val="004019EC"/>
    <w:rsid w:val="00401BA5"/>
    <w:rsid w:val="00402101"/>
    <w:rsid w:val="00403124"/>
    <w:rsid w:val="00403694"/>
    <w:rsid w:val="00404303"/>
    <w:rsid w:val="00404DD3"/>
    <w:rsid w:val="00405B93"/>
    <w:rsid w:val="00405D2C"/>
    <w:rsid w:val="0040651E"/>
    <w:rsid w:val="004066E2"/>
    <w:rsid w:val="00406DFD"/>
    <w:rsid w:val="00411B91"/>
    <w:rsid w:val="00412BAB"/>
    <w:rsid w:val="00412DFE"/>
    <w:rsid w:val="00413A1E"/>
    <w:rsid w:val="00413A97"/>
    <w:rsid w:val="00413FF4"/>
    <w:rsid w:val="00414889"/>
    <w:rsid w:val="00415754"/>
    <w:rsid w:val="00415821"/>
    <w:rsid w:val="004158F3"/>
    <w:rsid w:val="00415A30"/>
    <w:rsid w:val="00416839"/>
    <w:rsid w:val="00416952"/>
    <w:rsid w:val="00416AC8"/>
    <w:rsid w:val="00417290"/>
    <w:rsid w:val="00417E0C"/>
    <w:rsid w:val="004217F9"/>
    <w:rsid w:val="00422993"/>
    <w:rsid w:val="00422FCC"/>
    <w:rsid w:val="00423FBB"/>
    <w:rsid w:val="00424E15"/>
    <w:rsid w:val="0042547B"/>
    <w:rsid w:val="0042577D"/>
    <w:rsid w:val="00425801"/>
    <w:rsid w:val="00425D08"/>
    <w:rsid w:val="00426332"/>
    <w:rsid w:val="00426630"/>
    <w:rsid w:val="004268CA"/>
    <w:rsid w:val="00426EB4"/>
    <w:rsid w:val="004276E6"/>
    <w:rsid w:val="004302AA"/>
    <w:rsid w:val="00431B08"/>
    <w:rsid w:val="00431C21"/>
    <w:rsid w:val="00432E80"/>
    <w:rsid w:val="00432ECB"/>
    <w:rsid w:val="004333A6"/>
    <w:rsid w:val="0043344C"/>
    <w:rsid w:val="00433B09"/>
    <w:rsid w:val="00434838"/>
    <w:rsid w:val="00435395"/>
    <w:rsid w:val="0043677F"/>
    <w:rsid w:val="004373CD"/>
    <w:rsid w:val="00440E7A"/>
    <w:rsid w:val="004435B7"/>
    <w:rsid w:val="0044368F"/>
    <w:rsid w:val="004440E4"/>
    <w:rsid w:val="00445D5E"/>
    <w:rsid w:val="004462D1"/>
    <w:rsid w:val="00446340"/>
    <w:rsid w:val="00447CBB"/>
    <w:rsid w:val="00451055"/>
    <w:rsid w:val="004513C3"/>
    <w:rsid w:val="00451941"/>
    <w:rsid w:val="00453160"/>
    <w:rsid w:val="004537D8"/>
    <w:rsid w:val="004547B2"/>
    <w:rsid w:val="004549BB"/>
    <w:rsid w:val="0045559A"/>
    <w:rsid w:val="00455B5E"/>
    <w:rsid w:val="00456DE8"/>
    <w:rsid w:val="00457561"/>
    <w:rsid w:val="004602CA"/>
    <w:rsid w:val="004618CA"/>
    <w:rsid w:val="00461DFF"/>
    <w:rsid w:val="00462FC3"/>
    <w:rsid w:val="004631A3"/>
    <w:rsid w:val="0046371F"/>
    <w:rsid w:val="00463D0B"/>
    <w:rsid w:val="00464E07"/>
    <w:rsid w:val="004654EE"/>
    <w:rsid w:val="00466204"/>
    <w:rsid w:val="004666DB"/>
    <w:rsid w:val="0046695D"/>
    <w:rsid w:val="00467274"/>
    <w:rsid w:val="00467852"/>
    <w:rsid w:val="00471176"/>
    <w:rsid w:val="0047228F"/>
    <w:rsid w:val="004731F0"/>
    <w:rsid w:val="00473FAC"/>
    <w:rsid w:val="00474150"/>
    <w:rsid w:val="00474213"/>
    <w:rsid w:val="004742B0"/>
    <w:rsid w:val="0047456B"/>
    <w:rsid w:val="00474610"/>
    <w:rsid w:val="00474962"/>
    <w:rsid w:val="00474B6A"/>
    <w:rsid w:val="00474BAF"/>
    <w:rsid w:val="00475C19"/>
    <w:rsid w:val="00475CEB"/>
    <w:rsid w:val="004760CC"/>
    <w:rsid w:val="004763DA"/>
    <w:rsid w:val="004764B3"/>
    <w:rsid w:val="0047690D"/>
    <w:rsid w:val="00477288"/>
    <w:rsid w:val="004772A6"/>
    <w:rsid w:val="004775A8"/>
    <w:rsid w:val="00481000"/>
    <w:rsid w:val="00481275"/>
    <w:rsid w:val="00481653"/>
    <w:rsid w:val="00481D57"/>
    <w:rsid w:val="00482B74"/>
    <w:rsid w:val="00485573"/>
    <w:rsid w:val="00486784"/>
    <w:rsid w:val="00486B96"/>
    <w:rsid w:val="0048758B"/>
    <w:rsid w:val="004875D3"/>
    <w:rsid w:val="00487EC1"/>
    <w:rsid w:val="004900CE"/>
    <w:rsid w:val="00490320"/>
    <w:rsid w:val="004906E5"/>
    <w:rsid w:val="0049097D"/>
    <w:rsid w:val="004909C1"/>
    <w:rsid w:val="00490C37"/>
    <w:rsid w:val="00490D4C"/>
    <w:rsid w:val="00491437"/>
    <w:rsid w:val="004915FC"/>
    <w:rsid w:val="004917A7"/>
    <w:rsid w:val="00492021"/>
    <w:rsid w:val="00492568"/>
    <w:rsid w:val="004929F7"/>
    <w:rsid w:val="00492DAE"/>
    <w:rsid w:val="00493459"/>
    <w:rsid w:val="00493B0B"/>
    <w:rsid w:val="00493D57"/>
    <w:rsid w:val="00493DD5"/>
    <w:rsid w:val="00495B82"/>
    <w:rsid w:val="00495E1E"/>
    <w:rsid w:val="00496391"/>
    <w:rsid w:val="00496BFD"/>
    <w:rsid w:val="00497FBA"/>
    <w:rsid w:val="004A040E"/>
    <w:rsid w:val="004A09E9"/>
    <w:rsid w:val="004A0BBA"/>
    <w:rsid w:val="004A2091"/>
    <w:rsid w:val="004A273F"/>
    <w:rsid w:val="004A355E"/>
    <w:rsid w:val="004A40A3"/>
    <w:rsid w:val="004A40EF"/>
    <w:rsid w:val="004A431D"/>
    <w:rsid w:val="004A4B71"/>
    <w:rsid w:val="004A5780"/>
    <w:rsid w:val="004A5884"/>
    <w:rsid w:val="004A5A56"/>
    <w:rsid w:val="004A7D00"/>
    <w:rsid w:val="004A7DED"/>
    <w:rsid w:val="004B0BC1"/>
    <w:rsid w:val="004B0C55"/>
    <w:rsid w:val="004B0FDF"/>
    <w:rsid w:val="004B3079"/>
    <w:rsid w:val="004B424F"/>
    <w:rsid w:val="004B4CBE"/>
    <w:rsid w:val="004B4D94"/>
    <w:rsid w:val="004B6BC0"/>
    <w:rsid w:val="004B751F"/>
    <w:rsid w:val="004C19F6"/>
    <w:rsid w:val="004C252E"/>
    <w:rsid w:val="004C2C67"/>
    <w:rsid w:val="004C472E"/>
    <w:rsid w:val="004C4ACE"/>
    <w:rsid w:val="004C5004"/>
    <w:rsid w:val="004C50EA"/>
    <w:rsid w:val="004C5819"/>
    <w:rsid w:val="004C601D"/>
    <w:rsid w:val="004C7187"/>
    <w:rsid w:val="004C7B10"/>
    <w:rsid w:val="004D1AB7"/>
    <w:rsid w:val="004D1D27"/>
    <w:rsid w:val="004D1E46"/>
    <w:rsid w:val="004D1F5A"/>
    <w:rsid w:val="004D283D"/>
    <w:rsid w:val="004D297E"/>
    <w:rsid w:val="004D2CB2"/>
    <w:rsid w:val="004D2EB2"/>
    <w:rsid w:val="004D3E86"/>
    <w:rsid w:val="004D414C"/>
    <w:rsid w:val="004D437D"/>
    <w:rsid w:val="004D49BE"/>
    <w:rsid w:val="004D5A8F"/>
    <w:rsid w:val="004D6F20"/>
    <w:rsid w:val="004D7AE8"/>
    <w:rsid w:val="004D7B1F"/>
    <w:rsid w:val="004D7C38"/>
    <w:rsid w:val="004E0A8B"/>
    <w:rsid w:val="004E17B9"/>
    <w:rsid w:val="004E2556"/>
    <w:rsid w:val="004E2557"/>
    <w:rsid w:val="004E2C65"/>
    <w:rsid w:val="004E31F7"/>
    <w:rsid w:val="004E326A"/>
    <w:rsid w:val="004E36A0"/>
    <w:rsid w:val="004E4B8D"/>
    <w:rsid w:val="004E4F42"/>
    <w:rsid w:val="004E5EEF"/>
    <w:rsid w:val="004E6124"/>
    <w:rsid w:val="004E76EA"/>
    <w:rsid w:val="004E7DE5"/>
    <w:rsid w:val="004E7E3C"/>
    <w:rsid w:val="004E7EB2"/>
    <w:rsid w:val="004E7FCD"/>
    <w:rsid w:val="004F04B1"/>
    <w:rsid w:val="004F06D6"/>
    <w:rsid w:val="004F08CC"/>
    <w:rsid w:val="004F1A0C"/>
    <w:rsid w:val="004F20AD"/>
    <w:rsid w:val="004F2C32"/>
    <w:rsid w:val="004F3251"/>
    <w:rsid w:val="004F3DDA"/>
    <w:rsid w:val="004F408B"/>
    <w:rsid w:val="004F46B1"/>
    <w:rsid w:val="004F4D61"/>
    <w:rsid w:val="004F4E1B"/>
    <w:rsid w:val="004F58EB"/>
    <w:rsid w:val="004F609B"/>
    <w:rsid w:val="004F6A99"/>
    <w:rsid w:val="004F6ED0"/>
    <w:rsid w:val="004F6F53"/>
    <w:rsid w:val="004F7591"/>
    <w:rsid w:val="00500C2E"/>
    <w:rsid w:val="00501A44"/>
    <w:rsid w:val="00501F17"/>
    <w:rsid w:val="005029A1"/>
    <w:rsid w:val="00503339"/>
    <w:rsid w:val="00503950"/>
    <w:rsid w:val="0050576D"/>
    <w:rsid w:val="00505B39"/>
    <w:rsid w:val="00505F08"/>
    <w:rsid w:val="00506056"/>
    <w:rsid w:val="00506BBE"/>
    <w:rsid w:val="00507351"/>
    <w:rsid w:val="00507601"/>
    <w:rsid w:val="00510660"/>
    <w:rsid w:val="005118BE"/>
    <w:rsid w:val="0051197C"/>
    <w:rsid w:val="00511F4C"/>
    <w:rsid w:val="005137CA"/>
    <w:rsid w:val="00513A20"/>
    <w:rsid w:val="0051410A"/>
    <w:rsid w:val="005144F4"/>
    <w:rsid w:val="00514F10"/>
    <w:rsid w:val="00515BC7"/>
    <w:rsid w:val="00516DFB"/>
    <w:rsid w:val="005175E3"/>
    <w:rsid w:val="00517843"/>
    <w:rsid w:val="00521750"/>
    <w:rsid w:val="005221E3"/>
    <w:rsid w:val="00522D37"/>
    <w:rsid w:val="00522F32"/>
    <w:rsid w:val="005230E1"/>
    <w:rsid w:val="005231A9"/>
    <w:rsid w:val="00523337"/>
    <w:rsid w:val="0052370D"/>
    <w:rsid w:val="00523EA5"/>
    <w:rsid w:val="005245B7"/>
    <w:rsid w:val="0052460C"/>
    <w:rsid w:val="00525AB4"/>
    <w:rsid w:val="00525B71"/>
    <w:rsid w:val="00526BA0"/>
    <w:rsid w:val="005307BD"/>
    <w:rsid w:val="00531F9F"/>
    <w:rsid w:val="00533E73"/>
    <w:rsid w:val="00533EE2"/>
    <w:rsid w:val="0053458D"/>
    <w:rsid w:val="005348F9"/>
    <w:rsid w:val="00534CEC"/>
    <w:rsid w:val="00534E62"/>
    <w:rsid w:val="00534ED0"/>
    <w:rsid w:val="005358B6"/>
    <w:rsid w:val="00536C8A"/>
    <w:rsid w:val="0053717C"/>
    <w:rsid w:val="005374BF"/>
    <w:rsid w:val="00540491"/>
    <w:rsid w:val="00540F82"/>
    <w:rsid w:val="0054211C"/>
    <w:rsid w:val="00543B3E"/>
    <w:rsid w:val="00543C61"/>
    <w:rsid w:val="0054426D"/>
    <w:rsid w:val="00544F17"/>
    <w:rsid w:val="00545C9C"/>
    <w:rsid w:val="00545F07"/>
    <w:rsid w:val="00546D33"/>
    <w:rsid w:val="005474BB"/>
    <w:rsid w:val="00547CF6"/>
    <w:rsid w:val="00550BA8"/>
    <w:rsid w:val="00551D1A"/>
    <w:rsid w:val="00551D6D"/>
    <w:rsid w:val="00552049"/>
    <w:rsid w:val="0055230B"/>
    <w:rsid w:val="00552856"/>
    <w:rsid w:val="00553114"/>
    <w:rsid w:val="00553A95"/>
    <w:rsid w:val="00553B31"/>
    <w:rsid w:val="00553EE7"/>
    <w:rsid w:val="00553F22"/>
    <w:rsid w:val="0055419C"/>
    <w:rsid w:val="00554A07"/>
    <w:rsid w:val="00554B87"/>
    <w:rsid w:val="00554F1D"/>
    <w:rsid w:val="00554FE4"/>
    <w:rsid w:val="00555A7F"/>
    <w:rsid w:val="005569F4"/>
    <w:rsid w:val="00556B77"/>
    <w:rsid w:val="00556F0A"/>
    <w:rsid w:val="0055782D"/>
    <w:rsid w:val="00557A2E"/>
    <w:rsid w:val="00557BBC"/>
    <w:rsid w:val="005621DA"/>
    <w:rsid w:val="00562521"/>
    <w:rsid w:val="005637D5"/>
    <w:rsid w:val="00565C6E"/>
    <w:rsid w:val="00565FD1"/>
    <w:rsid w:val="00566C01"/>
    <w:rsid w:val="005709F3"/>
    <w:rsid w:val="0057183D"/>
    <w:rsid w:val="005725C5"/>
    <w:rsid w:val="00572EF5"/>
    <w:rsid w:val="00573340"/>
    <w:rsid w:val="00574391"/>
    <w:rsid w:val="00575290"/>
    <w:rsid w:val="00575300"/>
    <w:rsid w:val="005760FC"/>
    <w:rsid w:val="00576B23"/>
    <w:rsid w:val="00576B34"/>
    <w:rsid w:val="00576D62"/>
    <w:rsid w:val="00577A4D"/>
    <w:rsid w:val="00577F64"/>
    <w:rsid w:val="00580487"/>
    <w:rsid w:val="00580615"/>
    <w:rsid w:val="00580968"/>
    <w:rsid w:val="00582414"/>
    <w:rsid w:val="00582420"/>
    <w:rsid w:val="005831BA"/>
    <w:rsid w:val="005846B8"/>
    <w:rsid w:val="00584712"/>
    <w:rsid w:val="005847BB"/>
    <w:rsid w:val="00584CB1"/>
    <w:rsid w:val="00584D84"/>
    <w:rsid w:val="005850AF"/>
    <w:rsid w:val="00585500"/>
    <w:rsid w:val="005856ED"/>
    <w:rsid w:val="00586E8E"/>
    <w:rsid w:val="00587614"/>
    <w:rsid w:val="005879DB"/>
    <w:rsid w:val="00587F5F"/>
    <w:rsid w:val="005933A4"/>
    <w:rsid w:val="0059410A"/>
    <w:rsid w:val="005946E4"/>
    <w:rsid w:val="005950CC"/>
    <w:rsid w:val="00595398"/>
    <w:rsid w:val="0059561B"/>
    <w:rsid w:val="00595B3D"/>
    <w:rsid w:val="00595C42"/>
    <w:rsid w:val="005962B7"/>
    <w:rsid w:val="00596D90"/>
    <w:rsid w:val="005971C5"/>
    <w:rsid w:val="005A0343"/>
    <w:rsid w:val="005A07D9"/>
    <w:rsid w:val="005A10BB"/>
    <w:rsid w:val="005A24A9"/>
    <w:rsid w:val="005A24CF"/>
    <w:rsid w:val="005A25A6"/>
    <w:rsid w:val="005A2652"/>
    <w:rsid w:val="005A29A8"/>
    <w:rsid w:val="005A546A"/>
    <w:rsid w:val="005A5673"/>
    <w:rsid w:val="005A5DA9"/>
    <w:rsid w:val="005A678C"/>
    <w:rsid w:val="005A6847"/>
    <w:rsid w:val="005A751A"/>
    <w:rsid w:val="005A7F39"/>
    <w:rsid w:val="005B125A"/>
    <w:rsid w:val="005B1387"/>
    <w:rsid w:val="005B2403"/>
    <w:rsid w:val="005B2ED3"/>
    <w:rsid w:val="005B2FBC"/>
    <w:rsid w:val="005B3F0A"/>
    <w:rsid w:val="005B46FC"/>
    <w:rsid w:val="005B48B6"/>
    <w:rsid w:val="005B5228"/>
    <w:rsid w:val="005B5BE0"/>
    <w:rsid w:val="005B5D32"/>
    <w:rsid w:val="005B615E"/>
    <w:rsid w:val="005B62ED"/>
    <w:rsid w:val="005B636E"/>
    <w:rsid w:val="005B64E3"/>
    <w:rsid w:val="005B65F5"/>
    <w:rsid w:val="005B6893"/>
    <w:rsid w:val="005B7EAD"/>
    <w:rsid w:val="005C09DC"/>
    <w:rsid w:val="005C2FF0"/>
    <w:rsid w:val="005C32BA"/>
    <w:rsid w:val="005C4043"/>
    <w:rsid w:val="005C40EE"/>
    <w:rsid w:val="005C6D2A"/>
    <w:rsid w:val="005C7147"/>
    <w:rsid w:val="005C71FB"/>
    <w:rsid w:val="005D04AD"/>
    <w:rsid w:val="005D09B8"/>
    <w:rsid w:val="005D166E"/>
    <w:rsid w:val="005D2448"/>
    <w:rsid w:val="005D3A7E"/>
    <w:rsid w:val="005D3D57"/>
    <w:rsid w:val="005D4245"/>
    <w:rsid w:val="005D50A4"/>
    <w:rsid w:val="005D5DA9"/>
    <w:rsid w:val="005D69AB"/>
    <w:rsid w:val="005D7C5B"/>
    <w:rsid w:val="005E053D"/>
    <w:rsid w:val="005E0BFF"/>
    <w:rsid w:val="005E1485"/>
    <w:rsid w:val="005E15A7"/>
    <w:rsid w:val="005E177C"/>
    <w:rsid w:val="005E1796"/>
    <w:rsid w:val="005E1DD8"/>
    <w:rsid w:val="005E1F02"/>
    <w:rsid w:val="005E212F"/>
    <w:rsid w:val="005E25C2"/>
    <w:rsid w:val="005E277E"/>
    <w:rsid w:val="005E2873"/>
    <w:rsid w:val="005E2944"/>
    <w:rsid w:val="005E3861"/>
    <w:rsid w:val="005E3A27"/>
    <w:rsid w:val="005E3BEB"/>
    <w:rsid w:val="005E4150"/>
    <w:rsid w:val="005E42EC"/>
    <w:rsid w:val="005E495D"/>
    <w:rsid w:val="005E499C"/>
    <w:rsid w:val="005E54CE"/>
    <w:rsid w:val="005E5640"/>
    <w:rsid w:val="005E56CE"/>
    <w:rsid w:val="005E5CB7"/>
    <w:rsid w:val="005E60A5"/>
    <w:rsid w:val="005E6A50"/>
    <w:rsid w:val="005E6B7C"/>
    <w:rsid w:val="005E6F1A"/>
    <w:rsid w:val="005E7973"/>
    <w:rsid w:val="005F0C0D"/>
    <w:rsid w:val="005F1035"/>
    <w:rsid w:val="005F224B"/>
    <w:rsid w:val="005F2AF1"/>
    <w:rsid w:val="005F3167"/>
    <w:rsid w:val="005F450F"/>
    <w:rsid w:val="005F4774"/>
    <w:rsid w:val="005F5035"/>
    <w:rsid w:val="005F5073"/>
    <w:rsid w:val="005F52E9"/>
    <w:rsid w:val="005F6511"/>
    <w:rsid w:val="005F6C88"/>
    <w:rsid w:val="005F6E2B"/>
    <w:rsid w:val="005F77F1"/>
    <w:rsid w:val="005F7CA3"/>
    <w:rsid w:val="005F7FF9"/>
    <w:rsid w:val="0060005A"/>
    <w:rsid w:val="006005CC"/>
    <w:rsid w:val="006005E0"/>
    <w:rsid w:val="006007CB"/>
    <w:rsid w:val="00600D2B"/>
    <w:rsid w:val="00601668"/>
    <w:rsid w:val="00601946"/>
    <w:rsid w:val="00602558"/>
    <w:rsid w:val="00602F93"/>
    <w:rsid w:val="00602FFE"/>
    <w:rsid w:val="00604CFF"/>
    <w:rsid w:val="006050FE"/>
    <w:rsid w:val="00605FE9"/>
    <w:rsid w:val="0060611E"/>
    <w:rsid w:val="006100E5"/>
    <w:rsid w:val="00611022"/>
    <w:rsid w:val="00611F54"/>
    <w:rsid w:val="0061207C"/>
    <w:rsid w:val="00612196"/>
    <w:rsid w:val="00612B83"/>
    <w:rsid w:val="00613C91"/>
    <w:rsid w:val="00614E48"/>
    <w:rsid w:val="0061504C"/>
    <w:rsid w:val="00615310"/>
    <w:rsid w:val="00615319"/>
    <w:rsid w:val="00615535"/>
    <w:rsid w:val="006157A2"/>
    <w:rsid w:val="006158CE"/>
    <w:rsid w:val="00616C99"/>
    <w:rsid w:val="00616F04"/>
    <w:rsid w:val="0061752D"/>
    <w:rsid w:val="0062017C"/>
    <w:rsid w:val="006207BD"/>
    <w:rsid w:val="00620952"/>
    <w:rsid w:val="006210F9"/>
    <w:rsid w:val="0062399E"/>
    <w:rsid w:val="0062426F"/>
    <w:rsid w:val="006242AE"/>
    <w:rsid w:val="00624E7A"/>
    <w:rsid w:val="0062537D"/>
    <w:rsid w:val="006253D2"/>
    <w:rsid w:val="006269AF"/>
    <w:rsid w:val="006273FA"/>
    <w:rsid w:val="0062777A"/>
    <w:rsid w:val="00627808"/>
    <w:rsid w:val="00630753"/>
    <w:rsid w:val="00630D68"/>
    <w:rsid w:val="006317E0"/>
    <w:rsid w:val="006326DE"/>
    <w:rsid w:val="00633103"/>
    <w:rsid w:val="00633C0D"/>
    <w:rsid w:val="00633F84"/>
    <w:rsid w:val="00634497"/>
    <w:rsid w:val="006346CD"/>
    <w:rsid w:val="0063477E"/>
    <w:rsid w:val="00634D80"/>
    <w:rsid w:val="0063554B"/>
    <w:rsid w:val="0063574D"/>
    <w:rsid w:val="006364B1"/>
    <w:rsid w:val="006372DD"/>
    <w:rsid w:val="006375FC"/>
    <w:rsid w:val="00637E03"/>
    <w:rsid w:val="006400AB"/>
    <w:rsid w:val="0064037B"/>
    <w:rsid w:val="00640A15"/>
    <w:rsid w:val="00641B34"/>
    <w:rsid w:val="0064256A"/>
    <w:rsid w:val="00642D97"/>
    <w:rsid w:val="00643145"/>
    <w:rsid w:val="00645992"/>
    <w:rsid w:val="00645AC9"/>
    <w:rsid w:val="00646BB4"/>
    <w:rsid w:val="00646C3F"/>
    <w:rsid w:val="00646DCD"/>
    <w:rsid w:val="00652DCF"/>
    <w:rsid w:val="0065362A"/>
    <w:rsid w:val="006536F2"/>
    <w:rsid w:val="00653B5C"/>
    <w:rsid w:val="00653BE5"/>
    <w:rsid w:val="00653E1E"/>
    <w:rsid w:val="00654106"/>
    <w:rsid w:val="006541A8"/>
    <w:rsid w:val="00654399"/>
    <w:rsid w:val="0065561F"/>
    <w:rsid w:val="00655CD6"/>
    <w:rsid w:val="00656166"/>
    <w:rsid w:val="00660367"/>
    <w:rsid w:val="006607A6"/>
    <w:rsid w:val="00660B57"/>
    <w:rsid w:val="0066110B"/>
    <w:rsid w:val="006616DF"/>
    <w:rsid w:val="00663414"/>
    <w:rsid w:val="006634B6"/>
    <w:rsid w:val="00663998"/>
    <w:rsid w:val="006644D1"/>
    <w:rsid w:val="00664FB0"/>
    <w:rsid w:val="0066536A"/>
    <w:rsid w:val="00665463"/>
    <w:rsid w:val="0066562D"/>
    <w:rsid w:val="006663BA"/>
    <w:rsid w:val="00666842"/>
    <w:rsid w:val="006676A0"/>
    <w:rsid w:val="00670341"/>
    <w:rsid w:val="00670409"/>
    <w:rsid w:val="0067074A"/>
    <w:rsid w:val="00670845"/>
    <w:rsid w:val="006725D7"/>
    <w:rsid w:val="00672DD5"/>
    <w:rsid w:val="00672FD8"/>
    <w:rsid w:val="0067339C"/>
    <w:rsid w:val="006741FC"/>
    <w:rsid w:val="0067488B"/>
    <w:rsid w:val="00674941"/>
    <w:rsid w:val="00674D07"/>
    <w:rsid w:val="00675472"/>
    <w:rsid w:val="006755B0"/>
    <w:rsid w:val="00675A91"/>
    <w:rsid w:val="006762E0"/>
    <w:rsid w:val="00676A45"/>
    <w:rsid w:val="0067722C"/>
    <w:rsid w:val="00677A23"/>
    <w:rsid w:val="00677CE8"/>
    <w:rsid w:val="00677F42"/>
    <w:rsid w:val="00681010"/>
    <w:rsid w:val="00681026"/>
    <w:rsid w:val="00681D86"/>
    <w:rsid w:val="00681E93"/>
    <w:rsid w:val="0068263B"/>
    <w:rsid w:val="006834A7"/>
    <w:rsid w:val="00683D7B"/>
    <w:rsid w:val="00683F53"/>
    <w:rsid w:val="006846D2"/>
    <w:rsid w:val="00685491"/>
    <w:rsid w:val="00685512"/>
    <w:rsid w:val="0068643E"/>
    <w:rsid w:val="00686E08"/>
    <w:rsid w:val="00686FB8"/>
    <w:rsid w:val="00687856"/>
    <w:rsid w:val="00687AFA"/>
    <w:rsid w:val="00687B16"/>
    <w:rsid w:val="0069287F"/>
    <w:rsid w:val="00693D69"/>
    <w:rsid w:val="0069427B"/>
    <w:rsid w:val="00694411"/>
    <w:rsid w:val="0069530A"/>
    <w:rsid w:val="0069570A"/>
    <w:rsid w:val="00695C66"/>
    <w:rsid w:val="00696FCF"/>
    <w:rsid w:val="00697072"/>
    <w:rsid w:val="006977D2"/>
    <w:rsid w:val="00697931"/>
    <w:rsid w:val="00697C24"/>
    <w:rsid w:val="00697D36"/>
    <w:rsid w:val="006A02F1"/>
    <w:rsid w:val="006A23C9"/>
    <w:rsid w:val="006A37B3"/>
    <w:rsid w:val="006A3BBD"/>
    <w:rsid w:val="006A4D4D"/>
    <w:rsid w:val="006A518E"/>
    <w:rsid w:val="006A6A83"/>
    <w:rsid w:val="006A7484"/>
    <w:rsid w:val="006B0591"/>
    <w:rsid w:val="006B0AAF"/>
    <w:rsid w:val="006B0CE5"/>
    <w:rsid w:val="006B116F"/>
    <w:rsid w:val="006B1B8B"/>
    <w:rsid w:val="006B1BEA"/>
    <w:rsid w:val="006B21FC"/>
    <w:rsid w:val="006B2441"/>
    <w:rsid w:val="006B388A"/>
    <w:rsid w:val="006B4204"/>
    <w:rsid w:val="006B46CE"/>
    <w:rsid w:val="006B55BF"/>
    <w:rsid w:val="006B6591"/>
    <w:rsid w:val="006B666C"/>
    <w:rsid w:val="006B6CA0"/>
    <w:rsid w:val="006C0CED"/>
    <w:rsid w:val="006C11C4"/>
    <w:rsid w:val="006C2471"/>
    <w:rsid w:val="006C262F"/>
    <w:rsid w:val="006C2A67"/>
    <w:rsid w:val="006C32F7"/>
    <w:rsid w:val="006C3488"/>
    <w:rsid w:val="006C3858"/>
    <w:rsid w:val="006C38BF"/>
    <w:rsid w:val="006C3F1F"/>
    <w:rsid w:val="006C4AFD"/>
    <w:rsid w:val="006C4B80"/>
    <w:rsid w:val="006C5619"/>
    <w:rsid w:val="006C5669"/>
    <w:rsid w:val="006C6408"/>
    <w:rsid w:val="006C7B86"/>
    <w:rsid w:val="006D188F"/>
    <w:rsid w:val="006D2538"/>
    <w:rsid w:val="006D3283"/>
    <w:rsid w:val="006D39B5"/>
    <w:rsid w:val="006D3DE2"/>
    <w:rsid w:val="006D403C"/>
    <w:rsid w:val="006D458D"/>
    <w:rsid w:val="006D465B"/>
    <w:rsid w:val="006D6913"/>
    <w:rsid w:val="006D7605"/>
    <w:rsid w:val="006D7BEC"/>
    <w:rsid w:val="006D7C4E"/>
    <w:rsid w:val="006E0054"/>
    <w:rsid w:val="006E0668"/>
    <w:rsid w:val="006E0905"/>
    <w:rsid w:val="006E27A7"/>
    <w:rsid w:val="006E2BB8"/>
    <w:rsid w:val="006E3AAF"/>
    <w:rsid w:val="006E47E7"/>
    <w:rsid w:val="006E5184"/>
    <w:rsid w:val="006E58B0"/>
    <w:rsid w:val="006E5976"/>
    <w:rsid w:val="006E5C42"/>
    <w:rsid w:val="006E6192"/>
    <w:rsid w:val="006E6669"/>
    <w:rsid w:val="006E6D34"/>
    <w:rsid w:val="006E6F75"/>
    <w:rsid w:val="006E7242"/>
    <w:rsid w:val="006E7752"/>
    <w:rsid w:val="006E785E"/>
    <w:rsid w:val="006F0473"/>
    <w:rsid w:val="006F07B0"/>
    <w:rsid w:val="006F154A"/>
    <w:rsid w:val="006F1740"/>
    <w:rsid w:val="006F1B20"/>
    <w:rsid w:val="006F20D0"/>
    <w:rsid w:val="006F2273"/>
    <w:rsid w:val="006F2844"/>
    <w:rsid w:val="006F34AA"/>
    <w:rsid w:val="006F3985"/>
    <w:rsid w:val="006F4237"/>
    <w:rsid w:val="006F57C4"/>
    <w:rsid w:val="006F633D"/>
    <w:rsid w:val="006F6D54"/>
    <w:rsid w:val="006F70C9"/>
    <w:rsid w:val="006F7502"/>
    <w:rsid w:val="006F7D4E"/>
    <w:rsid w:val="006F7D51"/>
    <w:rsid w:val="00700010"/>
    <w:rsid w:val="007000C9"/>
    <w:rsid w:val="0070033A"/>
    <w:rsid w:val="007005D4"/>
    <w:rsid w:val="00700E66"/>
    <w:rsid w:val="007016E7"/>
    <w:rsid w:val="007016FD"/>
    <w:rsid w:val="00701F42"/>
    <w:rsid w:val="00703F90"/>
    <w:rsid w:val="0070499B"/>
    <w:rsid w:val="00705E59"/>
    <w:rsid w:val="007070FF"/>
    <w:rsid w:val="00707522"/>
    <w:rsid w:val="00707749"/>
    <w:rsid w:val="00707D19"/>
    <w:rsid w:val="0071074C"/>
    <w:rsid w:val="00710A73"/>
    <w:rsid w:val="00710C47"/>
    <w:rsid w:val="00710EFC"/>
    <w:rsid w:val="00711D08"/>
    <w:rsid w:val="00711F86"/>
    <w:rsid w:val="00712C4E"/>
    <w:rsid w:val="007134C8"/>
    <w:rsid w:val="007138A5"/>
    <w:rsid w:val="00714ACE"/>
    <w:rsid w:val="0071514D"/>
    <w:rsid w:val="00716541"/>
    <w:rsid w:val="00716DCD"/>
    <w:rsid w:val="00717C2A"/>
    <w:rsid w:val="00717E67"/>
    <w:rsid w:val="00720DA2"/>
    <w:rsid w:val="00721675"/>
    <w:rsid w:val="007218BA"/>
    <w:rsid w:val="00721D73"/>
    <w:rsid w:val="00723892"/>
    <w:rsid w:val="00723DA7"/>
    <w:rsid w:val="00726444"/>
    <w:rsid w:val="00730422"/>
    <w:rsid w:val="0073044D"/>
    <w:rsid w:val="00730CDE"/>
    <w:rsid w:val="00731716"/>
    <w:rsid w:val="00732C48"/>
    <w:rsid w:val="00733344"/>
    <w:rsid w:val="00733355"/>
    <w:rsid w:val="00733484"/>
    <w:rsid w:val="007337AD"/>
    <w:rsid w:val="007341FA"/>
    <w:rsid w:val="007343D4"/>
    <w:rsid w:val="007347AB"/>
    <w:rsid w:val="007361F0"/>
    <w:rsid w:val="0073627E"/>
    <w:rsid w:val="00736289"/>
    <w:rsid w:val="00736DFB"/>
    <w:rsid w:val="00737906"/>
    <w:rsid w:val="00740CDF"/>
    <w:rsid w:val="00741A01"/>
    <w:rsid w:val="007433C7"/>
    <w:rsid w:val="007434E8"/>
    <w:rsid w:val="007437B1"/>
    <w:rsid w:val="007440E9"/>
    <w:rsid w:val="0074451F"/>
    <w:rsid w:val="00744D72"/>
    <w:rsid w:val="007450D0"/>
    <w:rsid w:val="00745561"/>
    <w:rsid w:val="00745AA2"/>
    <w:rsid w:val="0074660D"/>
    <w:rsid w:val="0074697F"/>
    <w:rsid w:val="00746CCF"/>
    <w:rsid w:val="00746F85"/>
    <w:rsid w:val="0074701F"/>
    <w:rsid w:val="00747A68"/>
    <w:rsid w:val="00747AAB"/>
    <w:rsid w:val="00750092"/>
    <w:rsid w:val="00750C38"/>
    <w:rsid w:val="00750E56"/>
    <w:rsid w:val="00751A79"/>
    <w:rsid w:val="0075285C"/>
    <w:rsid w:val="00752C4A"/>
    <w:rsid w:val="00752C5A"/>
    <w:rsid w:val="007542B8"/>
    <w:rsid w:val="00754A12"/>
    <w:rsid w:val="00756C95"/>
    <w:rsid w:val="00760507"/>
    <w:rsid w:val="007605C3"/>
    <w:rsid w:val="007607E9"/>
    <w:rsid w:val="00760826"/>
    <w:rsid w:val="007621AA"/>
    <w:rsid w:val="0076269D"/>
    <w:rsid w:val="00762870"/>
    <w:rsid w:val="007630A8"/>
    <w:rsid w:val="00763B92"/>
    <w:rsid w:val="00763C0F"/>
    <w:rsid w:val="00763F0E"/>
    <w:rsid w:val="00764DDE"/>
    <w:rsid w:val="007653A9"/>
    <w:rsid w:val="007653E6"/>
    <w:rsid w:val="0076540D"/>
    <w:rsid w:val="0076599C"/>
    <w:rsid w:val="00765D49"/>
    <w:rsid w:val="00766C46"/>
    <w:rsid w:val="00766E14"/>
    <w:rsid w:val="00767847"/>
    <w:rsid w:val="00770A61"/>
    <w:rsid w:val="007723E5"/>
    <w:rsid w:val="00772EF1"/>
    <w:rsid w:val="007730E5"/>
    <w:rsid w:val="0077428D"/>
    <w:rsid w:val="00774A83"/>
    <w:rsid w:val="00775498"/>
    <w:rsid w:val="007762CA"/>
    <w:rsid w:val="00776A87"/>
    <w:rsid w:val="007770B0"/>
    <w:rsid w:val="00777473"/>
    <w:rsid w:val="00777EC6"/>
    <w:rsid w:val="0078093E"/>
    <w:rsid w:val="007822F5"/>
    <w:rsid w:val="00783A0A"/>
    <w:rsid w:val="007840F6"/>
    <w:rsid w:val="007840F8"/>
    <w:rsid w:val="0078437E"/>
    <w:rsid w:val="007844EF"/>
    <w:rsid w:val="00784AE5"/>
    <w:rsid w:val="00784D9C"/>
    <w:rsid w:val="007854AC"/>
    <w:rsid w:val="007864A3"/>
    <w:rsid w:val="00786AD3"/>
    <w:rsid w:val="00786B6E"/>
    <w:rsid w:val="007907B0"/>
    <w:rsid w:val="00790815"/>
    <w:rsid w:val="00790CAF"/>
    <w:rsid w:val="00793BBF"/>
    <w:rsid w:val="0079454A"/>
    <w:rsid w:val="00794750"/>
    <w:rsid w:val="007948DC"/>
    <w:rsid w:val="0079540A"/>
    <w:rsid w:val="0079610B"/>
    <w:rsid w:val="007971C2"/>
    <w:rsid w:val="007978B7"/>
    <w:rsid w:val="00797A7F"/>
    <w:rsid w:val="00797AE8"/>
    <w:rsid w:val="007A15A2"/>
    <w:rsid w:val="007A1A45"/>
    <w:rsid w:val="007A2953"/>
    <w:rsid w:val="007A315C"/>
    <w:rsid w:val="007A383D"/>
    <w:rsid w:val="007A4AFB"/>
    <w:rsid w:val="007A4B3B"/>
    <w:rsid w:val="007A570E"/>
    <w:rsid w:val="007A5CD1"/>
    <w:rsid w:val="007A79A1"/>
    <w:rsid w:val="007A7AA2"/>
    <w:rsid w:val="007A7F09"/>
    <w:rsid w:val="007B0AD2"/>
    <w:rsid w:val="007B104B"/>
    <w:rsid w:val="007B18C5"/>
    <w:rsid w:val="007B1E4A"/>
    <w:rsid w:val="007B2084"/>
    <w:rsid w:val="007B2DB1"/>
    <w:rsid w:val="007B2F9D"/>
    <w:rsid w:val="007B36F1"/>
    <w:rsid w:val="007B38EC"/>
    <w:rsid w:val="007B46D1"/>
    <w:rsid w:val="007B49C8"/>
    <w:rsid w:val="007B52AB"/>
    <w:rsid w:val="007B5663"/>
    <w:rsid w:val="007B58C9"/>
    <w:rsid w:val="007B5B16"/>
    <w:rsid w:val="007B5D77"/>
    <w:rsid w:val="007B6BAB"/>
    <w:rsid w:val="007B6C0A"/>
    <w:rsid w:val="007B6EE5"/>
    <w:rsid w:val="007B6F41"/>
    <w:rsid w:val="007B7D87"/>
    <w:rsid w:val="007C0440"/>
    <w:rsid w:val="007C0751"/>
    <w:rsid w:val="007C2321"/>
    <w:rsid w:val="007C2F70"/>
    <w:rsid w:val="007C3778"/>
    <w:rsid w:val="007C5A57"/>
    <w:rsid w:val="007C6E8F"/>
    <w:rsid w:val="007C71D2"/>
    <w:rsid w:val="007D0181"/>
    <w:rsid w:val="007D05D6"/>
    <w:rsid w:val="007D0819"/>
    <w:rsid w:val="007D1562"/>
    <w:rsid w:val="007D1D7D"/>
    <w:rsid w:val="007D24D4"/>
    <w:rsid w:val="007D2A5C"/>
    <w:rsid w:val="007D448D"/>
    <w:rsid w:val="007D5ECF"/>
    <w:rsid w:val="007D6196"/>
    <w:rsid w:val="007D64A7"/>
    <w:rsid w:val="007D6C31"/>
    <w:rsid w:val="007D6F0B"/>
    <w:rsid w:val="007D7295"/>
    <w:rsid w:val="007D75C6"/>
    <w:rsid w:val="007E01F8"/>
    <w:rsid w:val="007E0252"/>
    <w:rsid w:val="007E0449"/>
    <w:rsid w:val="007E0BD0"/>
    <w:rsid w:val="007E13F8"/>
    <w:rsid w:val="007E17F2"/>
    <w:rsid w:val="007E258D"/>
    <w:rsid w:val="007E2F9A"/>
    <w:rsid w:val="007E4083"/>
    <w:rsid w:val="007E4402"/>
    <w:rsid w:val="007E4AEA"/>
    <w:rsid w:val="007E527E"/>
    <w:rsid w:val="007E67D9"/>
    <w:rsid w:val="007E68B3"/>
    <w:rsid w:val="007E690D"/>
    <w:rsid w:val="007E7459"/>
    <w:rsid w:val="007E7706"/>
    <w:rsid w:val="007F188F"/>
    <w:rsid w:val="007F1BE2"/>
    <w:rsid w:val="007F2988"/>
    <w:rsid w:val="007F29EA"/>
    <w:rsid w:val="007F34F2"/>
    <w:rsid w:val="007F3640"/>
    <w:rsid w:val="007F425F"/>
    <w:rsid w:val="007F460B"/>
    <w:rsid w:val="007F49CF"/>
    <w:rsid w:val="007F4CCF"/>
    <w:rsid w:val="007F4CF4"/>
    <w:rsid w:val="007F53EA"/>
    <w:rsid w:val="007F6825"/>
    <w:rsid w:val="007F69CB"/>
    <w:rsid w:val="007F735C"/>
    <w:rsid w:val="007F7385"/>
    <w:rsid w:val="007F77D9"/>
    <w:rsid w:val="007F7D87"/>
    <w:rsid w:val="008000CB"/>
    <w:rsid w:val="00800ECE"/>
    <w:rsid w:val="00801613"/>
    <w:rsid w:val="00803633"/>
    <w:rsid w:val="00803636"/>
    <w:rsid w:val="0080368C"/>
    <w:rsid w:val="00803F96"/>
    <w:rsid w:val="00804BC8"/>
    <w:rsid w:val="008061B9"/>
    <w:rsid w:val="00807489"/>
    <w:rsid w:val="008074FB"/>
    <w:rsid w:val="008107F8"/>
    <w:rsid w:val="00810B8F"/>
    <w:rsid w:val="00811152"/>
    <w:rsid w:val="00812518"/>
    <w:rsid w:val="0081286B"/>
    <w:rsid w:val="00812E01"/>
    <w:rsid w:val="00813123"/>
    <w:rsid w:val="00813C73"/>
    <w:rsid w:val="008140AB"/>
    <w:rsid w:val="008144B6"/>
    <w:rsid w:val="00814CF1"/>
    <w:rsid w:val="008177FD"/>
    <w:rsid w:val="0082173B"/>
    <w:rsid w:val="008221B7"/>
    <w:rsid w:val="00822A33"/>
    <w:rsid w:val="00823450"/>
    <w:rsid w:val="008239A5"/>
    <w:rsid w:val="0082410A"/>
    <w:rsid w:val="00824B66"/>
    <w:rsid w:val="00824C77"/>
    <w:rsid w:val="00824CA6"/>
    <w:rsid w:val="008250AC"/>
    <w:rsid w:val="0082528D"/>
    <w:rsid w:val="00826113"/>
    <w:rsid w:val="00826454"/>
    <w:rsid w:val="00827339"/>
    <w:rsid w:val="008274A1"/>
    <w:rsid w:val="0082791B"/>
    <w:rsid w:val="00827D4A"/>
    <w:rsid w:val="008303A3"/>
    <w:rsid w:val="00830CEA"/>
    <w:rsid w:val="00830FB2"/>
    <w:rsid w:val="0083122E"/>
    <w:rsid w:val="00831283"/>
    <w:rsid w:val="00831352"/>
    <w:rsid w:val="00831FDA"/>
    <w:rsid w:val="00832327"/>
    <w:rsid w:val="00832AD8"/>
    <w:rsid w:val="00832EAC"/>
    <w:rsid w:val="00834EB3"/>
    <w:rsid w:val="00836838"/>
    <w:rsid w:val="00836E4B"/>
    <w:rsid w:val="00837DF6"/>
    <w:rsid w:val="0084004B"/>
    <w:rsid w:val="008406C1"/>
    <w:rsid w:val="008409B0"/>
    <w:rsid w:val="008409E2"/>
    <w:rsid w:val="00840B69"/>
    <w:rsid w:val="00840B9A"/>
    <w:rsid w:val="00841A2B"/>
    <w:rsid w:val="00841ECB"/>
    <w:rsid w:val="008435F4"/>
    <w:rsid w:val="008439AA"/>
    <w:rsid w:val="00844091"/>
    <w:rsid w:val="0084529A"/>
    <w:rsid w:val="00845439"/>
    <w:rsid w:val="0084579C"/>
    <w:rsid w:val="00846E38"/>
    <w:rsid w:val="0084714A"/>
    <w:rsid w:val="0084780F"/>
    <w:rsid w:val="00847DC8"/>
    <w:rsid w:val="00847F9C"/>
    <w:rsid w:val="00850034"/>
    <w:rsid w:val="008508E3"/>
    <w:rsid w:val="00850D01"/>
    <w:rsid w:val="008512B8"/>
    <w:rsid w:val="00851B77"/>
    <w:rsid w:val="00851D02"/>
    <w:rsid w:val="00851D36"/>
    <w:rsid w:val="008526A1"/>
    <w:rsid w:val="0085319C"/>
    <w:rsid w:val="0085375C"/>
    <w:rsid w:val="0085452D"/>
    <w:rsid w:val="00854767"/>
    <w:rsid w:val="00854D51"/>
    <w:rsid w:val="0085571C"/>
    <w:rsid w:val="00855C7C"/>
    <w:rsid w:val="00855CAB"/>
    <w:rsid w:val="00856443"/>
    <w:rsid w:val="0085719F"/>
    <w:rsid w:val="0085744D"/>
    <w:rsid w:val="008574A2"/>
    <w:rsid w:val="008604B8"/>
    <w:rsid w:val="008607D5"/>
    <w:rsid w:val="00861097"/>
    <w:rsid w:val="008634D6"/>
    <w:rsid w:val="0086364C"/>
    <w:rsid w:val="008637B0"/>
    <w:rsid w:val="008637FF"/>
    <w:rsid w:val="008643E7"/>
    <w:rsid w:val="008645C0"/>
    <w:rsid w:val="00866500"/>
    <w:rsid w:val="0086686B"/>
    <w:rsid w:val="00866B91"/>
    <w:rsid w:val="00870221"/>
    <w:rsid w:val="00871D0D"/>
    <w:rsid w:val="0087289F"/>
    <w:rsid w:val="00873398"/>
    <w:rsid w:val="008743F3"/>
    <w:rsid w:val="00875457"/>
    <w:rsid w:val="00875824"/>
    <w:rsid w:val="0087584B"/>
    <w:rsid w:val="00875CF9"/>
    <w:rsid w:val="0087719D"/>
    <w:rsid w:val="00880C1C"/>
    <w:rsid w:val="00881F93"/>
    <w:rsid w:val="008821DC"/>
    <w:rsid w:val="0088224C"/>
    <w:rsid w:val="00882DBD"/>
    <w:rsid w:val="008847F4"/>
    <w:rsid w:val="00884ADF"/>
    <w:rsid w:val="00884DDA"/>
    <w:rsid w:val="0088576C"/>
    <w:rsid w:val="00886201"/>
    <w:rsid w:val="008867EC"/>
    <w:rsid w:val="00886ECD"/>
    <w:rsid w:val="00887226"/>
    <w:rsid w:val="0089048F"/>
    <w:rsid w:val="00890B1A"/>
    <w:rsid w:val="00890EB0"/>
    <w:rsid w:val="008918F0"/>
    <w:rsid w:val="00891DBC"/>
    <w:rsid w:val="00892092"/>
    <w:rsid w:val="00892728"/>
    <w:rsid w:val="008927DD"/>
    <w:rsid w:val="00892C73"/>
    <w:rsid w:val="00894505"/>
    <w:rsid w:val="00895970"/>
    <w:rsid w:val="008966DE"/>
    <w:rsid w:val="00896964"/>
    <w:rsid w:val="00896CEA"/>
    <w:rsid w:val="00896D42"/>
    <w:rsid w:val="00897672"/>
    <w:rsid w:val="008977EA"/>
    <w:rsid w:val="00897DC3"/>
    <w:rsid w:val="008A0B27"/>
    <w:rsid w:val="008A1688"/>
    <w:rsid w:val="008A1B41"/>
    <w:rsid w:val="008A2647"/>
    <w:rsid w:val="008A29BF"/>
    <w:rsid w:val="008A2DBE"/>
    <w:rsid w:val="008A44F0"/>
    <w:rsid w:val="008A4ED4"/>
    <w:rsid w:val="008A50AA"/>
    <w:rsid w:val="008A5A4B"/>
    <w:rsid w:val="008A5C51"/>
    <w:rsid w:val="008A64BA"/>
    <w:rsid w:val="008A6B4C"/>
    <w:rsid w:val="008A7BE6"/>
    <w:rsid w:val="008B048A"/>
    <w:rsid w:val="008B185D"/>
    <w:rsid w:val="008B2037"/>
    <w:rsid w:val="008B2445"/>
    <w:rsid w:val="008B2B69"/>
    <w:rsid w:val="008B2D62"/>
    <w:rsid w:val="008B33E1"/>
    <w:rsid w:val="008B5114"/>
    <w:rsid w:val="008B5615"/>
    <w:rsid w:val="008B5EF2"/>
    <w:rsid w:val="008B6B6A"/>
    <w:rsid w:val="008B6D0C"/>
    <w:rsid w:val="008B712E"/>
    <w:rsid w:val="008B7D08"/>
    <w:rsid w:val="008C0D88"/>
    <w:rsid w:val="008C10F8"/>
    <w:rsid w:val="008C1354"/>
    <w:rsid w:val="008C1EDF"/>
    <w:rsid w:val="008C208F"/>
    <w:rsid w:val="008C21CC"/>
    <w:rsid w:val="008C27A8"/>
    <w:rsid w:val="008C2B9F"/>
    <w:rsid w:val="008C38A0"/>
    <w:rsid w:val="008C4361"/>
    <w:rsid w:val="008C44B5"/>
    <w:rsid w:val="008C46AC"/>
    <w:rsid w:val="008C49C4"/>
    <w:rsid w:val="008C6BE0"/>
    <w:rsid w:val="008C786A"/>
    <w:rsid w:val="008C7D46"/>
    <w:rsid w:val="008C7F4A"/>
    <w:rsid w:val="008D0CAE"/>
    <w:rsid w:val="008D0ED3"/>
    <w:rsid w:val="008D1B36"/>
    <w:rsid w:val="008D2ED6"/>
    <w:rsid w:val="008D3E51"/>
    <w:rsid w:val="008D49EB"/>
    <w:rsid w:val="008D4CCA"/>
    <w:rsid w:val="008D4F17"/>
    <w:rsid w:val="008D526F"/>
    <w:rsid w:val="008D6144"/>
    <w:rsid w:val="008D6FE8"/>
    <w:rsid w:val="008D7912"/>
    <w:rsid w:val="008E02D5"/>
    <w:rsid w:val="008E08D0"/>
    <w:rsid w:val="008E0C52"/>
    <w:rsid w:val="008E0FFD"/>
    <w:rsid w:val="008E2534"/>
    <w:rsid w:val="008E2716"/>
    <w:rsid w:val="008E3060"/>
    <w:rsid w:val="008E3A4F"/>
    <w:rsid w:val="008E3FA9"/>
    <w:rsid w:val="008E3FF6"/>
    <w:rsid w:val="008E4340"/>
    <w:rsid w:val="008E47B5"/>
    <w:rsid w:val="008E514B"/>
    <w:rsid w:val="008E59F6"/>
    <w:rsid w:val="008E5D47"/>
    <w:rsid w:val="008E74D0"/>
    <w:rsid w:val="008E7AD5"/>
    <w:rsid w:val="008E7CD5"/>
    <w:rsid w:val="008F02A3"/>
    <w:rsid w:val="008F05AA"/>
    <w:rsid w:val="008F136E"/>
    <w:rsid w:val="008F16B6"/>
    <w:rsid w:val="008F257B"/>
    <w:rsid w:val="008F2657"/>
    <w:rsid w:val="008F2FF9"/>
    <w:rsid w:val="008F35CF"/>
    <w:rsid w:val="008F49EA"/>
    <w:rsid w:val="008F4F8E"/>
    <w:rsid w:val="008F565A"/>
    <w:rsid w:val="008F5730"/>
    <w:rsid w:val="008F5D4D"/>
    <w:rsid w:val="008F5F53"/>
    <w:rsid w:val="008F6DA3"/>
    <w:rsid w:val="008F70F4"/>
    <w:rsid w:val="00900698"/>
    <w:rsid w:val="0090116E"/>
    <w:rsid w:val="00901E40"/>
    <w:rsid w:val="00901F12"/>
    <w:rsid w:val="009026DE"/>
    <w:rsid w:val="00902D65"/>
    <w:rsid w:val="0090340A"/>
    <w:rsid w:val="009037AA"/>
    <w:rsid w:val="00903D64"/>
    <w:rsid w:val="009047FC"/>
    <w:rsid w:val="00904A49"/>
    <w:rsid w:val="009055B8"/>
    <w:rsid w:val="00906614"/>
    <w:rsid w:val="00906F6A"/>
    <w:rsid w:val="00910B97"/>
    <w:rsid w:val="00911871"/>
    <w:rsid w:val="009125F1"/>
    <w:rsid w:val="00912C64"/>
    <w:rsid w:val="00913341"/>
    <w:rsid w:val="009134E4"/>
    <w:rsid w:val="00913568"/>
    <w:rsid w:val="00914122"/>
    <w:rsid w:val="00916697"/>
    <w:rsid w:val="009169E0"/>
    <w:rsid w:val="00917478"/>
    <w:rsid w:val="00921701"/>
    <w:rsid w:val="00921909"/>
    <w:rsid w:val="00921DA2"/>
    <w:rsid w:val="00922024"/>
    <w:rsid w:val="0092246D"/>
    <w:rsid w:val="009226B7"/>
    <w:rsid w:val="00923424"/>
    <w:rsid w:val="009237F2"/>
    <w:rsid w:val="00923A80"/>
    <w:rsid w:val="00923D05"/>
    <w:rsid w:val="00923ECE"/>
    <w:rsid w:val="00924B5E"/>
    <w:rsid w:val="00924DF4"/>
    <w:rsid w:val="00925C88"/>
    <w:rsid w:val="00926805"/>
    <w:rsid w:val="00926959"/>
    <w:rsid w:val="00926A7A"/>
    <w:rsid w:val="00926EED"/>
    <w:rsid w:val="009277AE"/>
    <w:rsid w:val="00927D00"/>
    <w:rsid w:val="00930071"/>
    <w:rsid w:val="009301C0"/>
    <w:rsid w:val="00931C09"/>
    <w:rsid w:val="00931F37"/>
    <w:rsid w:val="009335C7"/>
    <w:rsid w:val="009339A9"/>
    <w:rsid w:val="00933CF2"/>
    <w:rsid w:val="009346B9"/>
    <w:rsid w:val="009346E3"/>
    <w:rsid w:val="00935FD9"/>
    <w:rsid w:val="0093613B"/>
    <w:rsid w:val="00936460"/>
    <w:rsid w:val="00936A87"/>
    <w:rsid w:val="0093751C"/>
    <w:rsid w:val="00940819"/>
    <w:rsid w:val="009417BE"/>
    <w:rsid w:val="00942003"/>
    <w:rsid w:val="00943EF5"/>
    <w:rsid w:val="009442A3"/>
    <w:rsid w:val="00944699"/>
    <w:rsid w:val="009457DC"/>
    <w:rsid w:val="00946B54"/>
    <w:rsid w:val="00946EAA"/>
    <w:rsid w:val="00947F37"/>
    <w:rsid w:val="00951394"/>
    <w:rsid w:val="00951468"/>
    <w:rsid w:val="009518C7"/>
    <w:rsid w:val="00951976"/>
    <w:rsid w:val="00951E14"/>
    <w:rsid w:val="00952739"/>
    <w:rsid w:val="00952CF8"/>
    <w:rsid w:val="00953171"/>
    <w:rsid w:val="00953C57"/>
    <w:rsid w:val="00953E8B"/>
    <w:rsid w:val="00954786"/>
    <w:rsid w:val="00954C16"/>
    <w:rsid w:val="00954D3A"/>
    <w:rsid w:val="00955B70"/>
    <w:rsid w:val="00956C46"/>
    <w:rsid w:val="0095703B"/>
    <w:rsid w:val="0096060D"/>
    <w:rsid w:val="009606A9"/>
    <w:rsid w:val="009611AD"/>
    <w:rsid w:val="009613D8"/>
    <w:rsid w:val="00961E9E"/>
    <w:rsid w:val="009626B3"/>
    <w:rsid w:val="00963419"/>
    <w:rsid w:val="009636D3"/>
    <w:rsid w:val="0096398F"/>
    <w:rsid w:val="00964981"/>
    <w:rsid w:val="00964E4D"/>
    <w:rsid w:val="009651CC"/>
    <w:rsid w:val="00965B2D"/>
    <w:rsid w:val="00966CD4"/>
    <w:rsid w:val="00966DAB"/>
    <w:rsid w:val="00966F69"/>
    <w:rsid w:val="009672EB"/>
    <w:rsid w:val="009676E0"/>
    <w:rsid w:val="00967E5D"/>
    <w:rsid w:val="00970F47"/>
    <w:rsid w:val="00971A7D"/>
    <w:rsid w:val="00971E2F"/>
    <w:rsid w:val="00972B88"/>
    <w:rsid w:val="00972E51"/>
    <w:rsid w:val="009735D5"/>
    <w:rsid w:val="00973FF7"/>
    <w:rsid w:val="00974051"/>
    <w:rsid w:val="00974ADB"/>
    <w:rsid w:val="0097525F"/>
    <w:rsid w:val="009768D9"/>
    <w:rsid w:val="00976B86"/>
    <w:rsid w:val="00976D25"/>
    <w:rsid w:val="0097717C"/>
    <w:rsid w:val="009777C9"/>
    <w:rsid w:val="0097786A"/>
    <w:rsid w:val="00980672"/>
    <w:rsid w:val="00980EC4"/>
    <w:rsid w:val="00981A74"/>
    <w:rsid w:val="009821E3"/>
    <w:rsid w:val="00983371"/>
    <w:rsid w:val="009847E9"/>
    <w:rsid w:val="00985134"/>
    <w:rsid w:val="00985164"/>
    <w:rsid w:val="0098647A"/>
    <w:rsid w:val="00986C82"/>
    <w:rsid w:val="00987EE5"/>
    <w:rsid w:val="00990211"/>
    <w:rsid w:val="009905DC"/>
    <w:rsid w:val="009907DD"/>
    <w:rsid w:val="009908D5"/>
    <w:rsid w:val="00991295"/>
    <w:rsid w:val="0099149B"/>
    <w:rsid w:val="009915DE"/>
    <w:rsid w:val="0099279E"/>
    <w:rsid w:val="009930D8"/>
    <w:rsid w:val="00993DC0"/>
    <w:rsid w:val="00994442"/>
    <w:rsid w:val="00994897"/>
    <w:rsid w:val="00994984"/>
    <w:rsid w:val="00995EB2"/>
    <w:rsid w:val="00995FA7"/>
    <w:rsid w:val="009961E1"/>
    <w:rsid w:val="00996300"/>
    <w:rsid w:val="0099640B"/>
    <w:rsid w:val="00996EB9"/>
    <w:rsid w:val="00997115"/>
    <w:rsid w:val="009971B6"/>
    <w:rsid w:val="009A0948"/>
    <w:rsid w:val="009A0B4A"/>
    <w:rsid w:val="009A0D64"/>
    <w:rsid w:val="009A10CA"/>
    <w:rsid w:val="009A1606"/>
    <w:rsid w:val="009A1708"/>
    <w:rsid w:val="009A2DC1"/>
    <w:rsid w:val="009A3A3A"/>
    <w:rsid w:val="009A3B8D"/>
    <w:rsid w:val="009A480D"/>
    <w:rsid w:val="009A5977"/>
    <w:rsid w:val="009A5A06"/>
    <w:rsid w:val="009A6958"/>
    <w:rsid w:val="009A6D4A"/>
    <w:rsid w:val="009A732A"/>
    <w:rsid w:val="009A75F3"/>
    <w:rsid w:val="009A7AEC"/>
    <w:rsid w:val="009B0588"/>
    <w:rsid w:val="009B0C97"/>
    <w:rsid w:val="009B16D4"/>
    <w:rsid w:val="009B1971"/>
    <w:rsid w:val="009B214C"/>
    <w:rsid w:val="009B33ED"/>
    <w:rsid w:val="009B3908"/>
    <w:rsid w:val="009B50D6"/>
    <w:rsid w:val="009B6F1A"/>
    <w:rsid w:val="009C0B27"/>
    <w:rsid w:val="009C0BD5"/>
    <w:rsid w:val="009C2150"/>
    <w:rsid w:val="009C3C22"/>
    <w:rsid w:val="009C41D0"/>
    <w:rsid w:val="009C46E2"/>
    <w:rsid w:val="009C5982"/>
    <w:rsid w:val="009C5B9D"/>
    <w:rsid w:val="009C5BF0"/>
    <w:rsid w:val="009C720C"/>
    <w:rsid w:val="009D054B"/>
    <w:rsid w:val="009D1136"/>
    <w:rsid w:val="009D1BE1"/>
    <w:rsid w:val="009D31BC"/>
    <w:rsid w:val="009D3FC5"/>
    <w:rsid w:val="009D4C85"/>
    <w:rsid w:val="009D51CB"/>
    <w:rsid w:val="009D59DA"/>
    <w:rsid w:val="009D5F01"/>
    <w:rsid w:val="009D6BDD"/>
    <w:rsid w:val="009D6E7C"/>
    <w:rsid w:val="009E09FC"/>
    <w:rsid w:val="009E0CBC"/>
    <w:rsid w:val="009E149E"/>
    <w:rsid w:val="009E15BC"/>
    <w:rsid w:val="009E1755"/>
    <w:rsid w:val="009E1B00"/>
    <w:rsid w:val="009E1C8C"/>
    <w:rsid w:val="009E24B4"/>
    <w:rsid w:val="009E2713"/>
    <w:rsid w:val="009E27D3"/>
    <w:rsid w:val="009E2B23"/>
    <w:rsid w:val="009E34ED"/>
    <w:rsid w:val="009E498E"/>
    <w:rsid w:val="009E622A"/>
    <w:rsid w:val="009E652C"/>
    <w:rsid w:val="009E6BDE"/>
    <w:rsid w:val="009E7D8B"/>
    <w:rsid w:val="009F0B0D"/>
    <w:rsid w:val="009F10D4"/>
    <w:rsid w:val="009F1635"/>
    <w:rsid w:val="009F1BFA"/>
    <w:rsid w:val="009F2107"/>
    <w:rsid w:val="009F2E45"/>
    <w:rsid w:val="009F3397"/>
    <w:rsid w:val="009F3779"/>
    <w:rsid w:val="009F3C0E"/>
    <w:rsid w:val="009F61ED"/>
    <w:rsid w:val="009F7150"/>
    <w:rsid w:val="009F75F2"/>
    <w:rsid w:val="009F7903"/>
    <w:rsid w:val="00A002C1"/>
    <w:rsid w:val="00A00707"/>
    <w:rsid w:val="00A017BA"/>
    <w:rsid w:val="00A01B3D"/>
    <w:rsid w:val="00A02CA5"/>
    <w:rsid w:val="00A030E1"/>
    <w:rsid w:val="00A031B3"/>
    <w:rsid w:val="00A03319"/>
    <w:rsid w:val="00A04115"/>
    <w:rsid w:val="00A04609"/>
    <w:rsid w:val="00A0481B"/>
    <w:rsid w:val="00A04F40"/>
    <w:rsid w:val="00A0503E"/>
    <w:rsid w:val="00A057CB"/>
    <w:rsid w:val="00A068E5"/>
    <w:rsid w:val="00A069C7"/>
    <w:rsid w:val="00A101DF"/>
    <w:rsid w:val="00A10D5F"/>
    <w:rsid w:val="00A11D83"/>
    <w:rsid w:val="00A1218A"/>
    <w:rsid w:val="00A12A32"/>
    <w:rsid w:val="00A1352F"/>
    <w:rsid w:val="00A136AF"/>
    <w:rsid w:val="00A1558B"/>
    <w:rsid w:val="00A15723"/>
    <w:rsid w:val="00A15964"/>
    <w:rsid w:val="00A15E71"/>
    <w:rsid w:val="00A167D6"/>
    <w:rsid w:val="00A16864"/>
    <w:rsid w:val="00A17462"/>
    <w:rsid w:val="00A174E1"/>
    <w:rsid w:val="00A175D8"/>
    <w:rsid w:val="00A177C8"/>
    <w:rsid w:val="00A1792B"/>
    <w:rsid w:val="00A17A45"/>
    <w:rsid w:val="00A17CE8"/>
    <w:rsid w:val="00A2186A"/>
    <w:rsid w:val="00A22D3D"/>
    <w:rsid w:val="00A238AF"/>
    <w:rsid w:val="00A23E66"/>
    <w:rsid w:val="00A24153"/>
    <w:rsid w:val="00A2426D"/>
    <w:rsid w:val="00A2477F"/>
    <w:rsid w:val="00A264B2"/>
    <w:rsid w:val="00A26A5F"/>
    <w:rsid w:val="00A2748D"/>
    <w:rsid w:val="00A27836"/>
    <w:rsid w:val="00A305AA"/>
    <w:rsid w:val="00A30827"/>
    <w:rsid w:val="00A30E2E"/>
    <w:rsid w:val="00A3135D"/>
    <w:rsid w:val="00A314B0"/>
    <w:rsid w:val="00A31FCA"/>
    <w:rsid w:val="00A32ADB"/>
    <w:rsid w:val="00A32DAC"/>
    <w:rsid w:val="00A32E21"/>
    <w:rsid w:val="00A33F73"/>
    <w:rsid w:val="00A34AC1"/>
    <w:rsid w:val="00A35304"/>
    <w:rsid w:val="00A3777B"/>
    <w:rsid w:val="00A40501"/>
    <w:rsid w:val="00A40B1A"/>
    <w:rsid w:val="00A41B94"/>
    <w:rsid w:val="00A43B37"/>
    <w:rsid w:val="00A443D1"/>
    <w:rsid w:val="00A444BB"/>
    <w:rsid w:val="00A44973"/>
    <w:rsid w:val="00A44D8A"/>
    <w:rsid w:val="00A45910"/>
    <w:rsid w:val="00A47ACC"/>
    <w:rsid w:val="00A503C0"/>
    <w:rsid w:val="00A5264C"/>
    <w:rsid w:val="00A52A36"/>
    <w:rsid w:val="00A52EB3"/>
    <w:rsid w:val="00A5431C"/>
    <w:rsid w:val="00A54819"/>
    <w:rsid w:val="00A55293"/>
    <w:rsid w:val="00A55967"/>
    <w:rsid w:val="00A5694C"/>
    <w:rsid w:val="00A56967"/>
    <w:rsid w:val="00A57234"/>
    <w:rsid w:val="00A57CAA"/>
    <w:rsid w:val="00A57E6A"/>
    <w:rsid w:val="00A612B4"/>
    <w:rsid w:val="00A6157C"/>
    <w:rsid w:val="00A61A15"/>
    <w:rsid w:val="00A62317"/>
    <w:rsid w:val="00A6278B"/>
    <w:rsid w:val="00A627AB"/>
    <w:rsid w:val="00A632F8"/>
    <w:rsid w:val="00A635A0"/>
    <w:rsid w:val="00A63FD3"/>
    <w:rsid w:val="00A6477C"/>
    <w:rsid w:val="00A659C5"/>
    <w:rsid w:val="00A66FFE"/>
    <w:rsid w:val="00A67796"/>
    <w:rsid w:val="00A67AE2"/>
    <w:rsid w:val="00A67DEF"/>
    <w:rsid w:val="00A702C3"/>
    <w:rsid w:val="00A706DD"/>
    <w:rsid w:val="00A7084B"/>
    <w:rsid w:val="00A71277"/>
    <w:rsid w:val="00A718C1"/>
    <w:rsid w:val="00A71A44"/>
    <w:rsid w:val="00A7217D"/>
    <w:rsid w:val="00A72C01"/>
    <w:rsid w:val="00A7319E"/>
    <w:rsid w:val="00A734DD"/>
    <w:rsid w:val="00A7354D"/>
    <w:rsid w:val="00A73C3E"/>
    <w:rsid w:val="00A743DA"/>
    <w:rsid w:val="00A75F37"/>
    <w:rsid w:val="00A76161"/>
    <w:rsid w:val="00A770A4"/>
    <w:rsid w:val="00A7774D"/>
    <w:rsid w:val="00A801CB"/>
    <w:rsid w:val="00A8191B"/>
    <w:rsid w:val="00A82498"/>
    <w:rsid w:val="00A82D85"/>
    <w:rsid w:val="00A82E5F"/>
    <w:rsid w:val="00A83EB7"/>
    <w:rsid w:val="00A8438A"/>
    <w:rsid w:val="00A85300"/>
    <w:rsid w:val="00A85B0A"/>
    <w:rsid w:val="00A869FA"/>
    <w:rsid w:val="00A86CD1"/>
    <w:rsid w:val="00A86F37"/>
    <w:rsid w:val="00A87286"/>
    <w:rsid w:val="00A901A7"/>
    <w:rsid w:val="00A9118A"/>
    <w:rsid w:val="00A92599"/>
    <w:rsid w:val="00A930D3"/>
    <w:rsid w:val="00A934E2"/>
    <w:rsid w:val="00A94424"/>
    <w:rsid w:val="00A94E93"/>
    <w:rsid w:val="00A956DA"/>
    <w:rsid w:val="00A958C8"/>
    <w:rsid w:val="00A9632C"/>
    <w:rsid w:val="00A96561"/>
    <w:rsid w:val="00A9723D"/>
    <w:rsid w:val="00A97347"/>
    <w:rsid w:val="00AA018B"/>
    <w:rsid w:val="00AA06E8"/>
    <w:rsid w:val="00AA09E4"/>
    <w:rsid w:val="00AA0FE8"/>
    <w:rsid w:val="00AA18BA"/>
    <w:rsid w:val="00AA19C2"/>
    <w:rsid w:val="00AA1B03"/>
    <w:rsid w:val="00AA1E17"/>
    <w:rsid w:val="00AA221A"/>
    <w:rsid w:val="00AA2F59"/>
    <w:rsid w:val="00AA427D"/>
    <w:rsid w:val="00AA45F6"/>
    <w:rsid w:val="00AA4975"/>
    <w:rsid w:val="00AA4D46"/>
    <w:rsid w:val="00AA549C"/>
    <w:rsid w:val="00AA5860"/>
    <w:rsid w:val="00AA603D"/>
    <w:rsid w:val="00AA70A6"/>
    <w:rsid w:val="00AA782D"/>
    <w:rsid w:val="00AA786E"/>
    <w:rsid w:val="00AA7887"/>
    <w:rsid w:val="00AA79C3"/>
    <w:rsid w:val="00AB1003"/>
    <w:rsid w:val="00AB14D3"/>
    <w:rsid w:val="00AB1D2E"/>
    <w:rsid w:val="00AB1F8E"/>
    <w:rsid w:val="00AB249C"/>
    <w:rsid w:val="00AB2BE8"/>
    <w:rsid w:val="00AB3D63"/>
    <w:rsid w:val="00AB4628"/>
    <w:rsid w:val="00AB4A38"/>
    <w:rsid w:val="00AB5229"/>
    <w:rsid w:val="00AB53AB"/>
    <w:rsid w:val="00AB5522"/>
    <w:rsid w:val="00AB666D"/>
    <w:rsid w:val="00AB694E"/>
    <w:rsid w:val="00AB6E6E"/>
    <w:rsid w:val="00AB7F58"/>
    <w:rsid w:val="00AC046A"/>
    <w:rsid w:val="00AC04F7"/>
    <w:rsid w:val="00AC058A"/>
    <w:rsid w:val="00AC1171"/>
    <w:rsid w:val="00AC1E6F"/>
    <w:rsid w:val="00AC2A9A"/>
    <w:rsid w:val="00AC2B9A"/>
    <w:rsid w:val="00AC401A"/>
    <w:rsid w:val="00AC4AB4"/>
    <w:rsid w:val="00AC4EB6"/>
    <w:rsid w:val="00AC4FCE"/>
    <w:rsid w:val="00AC51DE"/>
    <w:rsid w:val="00AC544B"/>
    <w:rsid w:val="00AC54FC"/>
    <w:rsid w:val="00AC588F"/>
    <w:rsid w:val="00AC59DB"/>
    <w:rsid w:val="00AC6000"/>
    <w:rsid w:val="00AD0BF9"/>
    <w:rsid w:val="00AD20BD"/>
    <w:rsid w:val="00AD2308"/>
    <w:rsid w:val="00AD2796"/>
    <w:rsid w:val="00AD2EB3"/>
    <w:rsid w:val="00AD33C1"/>
    <w:rsid w:val="00AD36AE"/>
    <w:rsid w:val="00AD399E"/>
    <w:rsid w:val="00AD3C30"/>
    <w:rsid w:val="00AD47C9"/>
    <w:rsid w:val="00AD4A9B"/>
    <w:rsid w:val="00AD4AB9"/>
    <w:rsid w:val="00AD52D4"/>
    <w:rsid w:val="00AD5320"/>
    <w:rsid w:val="00AD59C5"/>
    <w:rsid w:val="00AD5BE7"/>
    <w:rsid w:val="00AD6476"/>
    <w:rsid w:val="00AD663C"/>
    <w:rsid w:val="00AD76A3"/>
    <w:rsid w:val="00AD7779"/>
    <w:rsid w:val="00AE0A89"/>
    <w:rsid w:val="00AE11AD"/>
    <w:rsid w:val="00AE1B35"/>
    <w:rsid w:val="00AE380F"/>
    <w:rsid w:val="00AE3DB2"/>
    <w:rsid w:val="00AE3EE8"/>
    <w:rsid w:val="00AE509E"/>
    <w:rsid w:val="00AE530C"/>
    <w:rsid w:val="00AE5442"/>
    <w:rsid w:val="00AE5A5B"/>
    <w:rsid w:val="00AE637D"/>
    <w:rsid w:val="00AE68AE"/>
    <w:rsid w:val="00AE74E6"/>
    <w:rsid w:val="00AF0760"/>
    <w:rsid w:val="00AF0D04"/>
    <w:rsid w:val="00AF128A"/>
    <w:rsid w:val="00AF1509"/>
    <w:rsid w:val="00AF1876"/>
    <w:rsid w:val="00AF1921"/>
    <w:rsid w:val="00AF2204"/>
    <w:rsid w:val="00AF2473"/>
    <w:rsid w:val="00AF3181"/>
    <w:rsid w:val="00AF35F0"/>
    <w:rsid w:val="00AF4366"/>
    <w:rsid w:val="00AF464E"/>
    <w:rsid w:val="00AF4BD3"/>
    <w:rsid w:val="00AF5EF9"/>
    <w:rsid w:val="00AF6AF1"/>
    <w:rsid w:val="00AF7A1D"/>
    <w:rsid w:val="00B0010D"/>
    <w:rsid w:val="00B005A4"/>
    <w:rsid w:val="00B00DC7"/>
    <w:rsid w:val="00B011BF"/>
    <w:rsid w:val="00B01E8C"/>
    <w:rsid w:val="00B01F5E"/>
    <w:rsid w:val="00B035C6"/>
    <w:rsid w:val="00B03D77"/>
    <w:rsid w:val="00B040D3"/>
    <w:rsid w:val="00B0593E"/>
    <w:rsid w:val="00B10B2E"/>
    <w:rsid w:val="00B10CA7"/>
    <w:rsid w:val="00B10DE8"/>
    <w:rsid w:val="00B10E58"/>
    <w:rsid w:val="00B147F5"/>
    <w:rsid w:val="00B14EC9"/>
    <w:rsid w:val="00B15188"/>
    <w:rsid w:val="00B1548F"/>
    <w:rsid w:val="00B15C9B"/>
    <w:rsid w:val="00B17E4D"/>
    <w:rsid w:val="00B20B09"/>
    <w:rsid w:val="00B20C19"/>
    <w:rsid w:val="00B2108D"/>
    <w:rsid w:val="00B22897"/>
    <w:rsid w:val="00B22C6E"/>
    <w:rsid w:val="00B22D42"/>
    <w:rsid w:val="00B23E21"/>
    <w:rsid w:val="00B24E4E"/>
    <w:rsid w:val="00B251A9"/>
    <w:rsid w:val="00B25282"/>
    <w:rsid w:val="00B256E6"/>
    <w:rsid w:val="00B25CE7"/>
    <w:rsid w:val="00B268F1"/>
    <w:rsid w:val="00B269C4"/>
    <w:rsid w:val="00B26F44"/>
    <w:rsid w:val="00B3025F"/>
    <w:rsid w:val="00B3226C"/>
    <w:rsid w:val="00B32764"/>
    <w:rsid w:val="00B33FD4"/>
    <w:rsid w:val="00B33FDA"/>
    <w:rsid w:val="00B343E9"/>
    <w:rsid w:val="00B34906"/>
    <w:rsid w:val="00B351C5"/>
    <w:rsid w:val="00B36316"/>
    <w:rsid w:val="00B3639C"/>
    <w:rsid w:val="00B37279"/>
    <w:rsid w:val="00B3760B"/>
    <w:rsid w:val="00B37620"/>
    <w:rsid w:val="00B37940"/>
    <w:rsid w:val="00B37A53"/>
    <w:rsid w:val="00B37C6A"/>
    <w:rsid w:val="00B401C9"/>
    <w:rsid w:val="00B4040F"/>
    <w:rsid w:val="00B40C7E"/>
    <w:rsid w:val="00B412ED"/>
    <w:rsid w:val="00B41342"/>
    <w:rsid w:val="00B41D97"/>
    <w:rsid w:val="00B42B0D"/>
    <w:rsid w:val="00B43ECD"/>
    <w:rsid w:val="00B4448B"/>
    <w:rsid w:val="00B4465C"/>
    <w:rsid w:val="00B44C67"/>
    <w:rsid w:val="00B452DB"/>
    <w:rsid w:val="00B4563B"/>
    <w:rsid w:val="00B46672"/>
    <w:rsid w:val="00B46738"/>
    <w:rsid w:val="00B47FB7"/>
    <w:rsid w:val="00B5072C"/>
    <w:rsid w:val="00B511EC"/>
    <w:rsid w:val="00B51D7F"/>
    <w:rsid w:val="00B52314"/>
    <w:rsid w:val="00B525DA"/>
    <w:rsid w:val="00B52B5E"/>
    <w:rsid w:val="00B53855"/>
    <w:rsid w:val="00B53BFC"/>
    <w:rsid w:val="00B54253"/>
    <w:rsid w:val="00B5478D"/>
    <w:rsid w:val="00B54936"/>
    <w:rsid w:val="00B54C2F"/>
    <w:rsid w:val="00B55530"/>
    <w:rsid w:val="00B55991"/>
    <w:rsid w:val="00B55A66"/>
    <w:rsid w:val="00B562A9"/>
    <w:rsid w:val="00B565C3"/>
    <w:rsid w:val="00B56A08"/>
    <w:rsid w:val="00B56B4D"/>
    <w:rsid w:val="00B60021"/>
    <w:rsid w:val="00B60189"/>
    <w:rsid w:val="00B60ADE"/>
    <w:rsid w:val="00B612BC"/>
    <w:rsid w:val="00B63F60"/>
    <w:rsid w:val="00B66423"/>
    <w:rsid w:val="00B707EB"/>
    <w:rsid w:val="00B70B8F"/>
    <w:rsid w:val="00B70F48"/>
    <w:rsid w:val="00B710E5"/>
    <w:rsid w:val="00B71219"/>
    <w:rsid w:val="00B72AB4"/>
    <w:rsid w:val="00B733A4"/>
    <w:rsid w:val="00B737F9"/>
    <w:rsid w:val="00B73E3F"/>
    <w:rsid w:val="00B74914"/>
    <w:rsid w:val="00B749B6"/>
    <w:rsid w:val="00B74AB1"/>
    <w:rsid w:val="00B74F9E"/>
    <w:rsid w:val="00B7549D"/>
    <w:rsid w:val="00B776D5"/>
    <w:rsid w:val="00B779CE"/>
    <w:rsid w:val="00B805CE"/>
    <w:rsid w:val="00B80FD5"/>
    <w:rsid w:val="00B815D4"/>
    <w:rsid w:val="00B81FA0"/>
    <w:rsid w:val="00B82EDF"/>
    <w:rsid w:val="00B844FF"/>
    <w:rsid w:val="00B84AB0"/>
    <w:rsid w:val="00B84BBD"/>
    <w:rsid w:val="00B84BE5"/>
    <w:rsid w:val="00B85218"/>
    <w:rsid w:val="00B85418"/>
    <w:rsid w:val="00B875C8"/>
    <w:rsid w:val="00B8783F"/>
    <w:rsid w:val="00B9134A"/>
    <w:rsid w:val="00B9179D"/>
    <w:rsid w:val="00B93106"/>
    <w:rsid w:val="00B9377F"/>
    <w:rsid w:val="00B944D6"/>
    <w:rsid w:val="00B94538"/>
    <w:rsid w:val="00B94889"/>
    <w:rsid w:val="00B95CB0"/>
    <w:rsid w:val="00B97FF5"/>
    <w:rsid w:val="00BA070A"/>
    <w:rsid w:val="00BA0749"/>
    <w:rsid w:val="00BA12DA"/>
    <w:rsid w:val="00BA253F"/>
    <w:rsid w:val="00BA2B93"/>
    <w:rsid w:val="00BA33DE"/>
    <w:rsid w:val="00BA35B5"/>
    <w:rsid w:val="00BA53AC"/>
    <w:rsid w:val="00BA6824"/>
    <w:rsid w:val="00BA6A73"/>
    <w:rsid w:val="00BA6B97"/>
    <w:rsid w:val="00BA76FD"/>
    <w:rsid w:val="00BA76FE"/>
    <w:rsid w:val="00BB1283"/>
    <w:rsid w:val="00BB18D2"/>
    <w:rsid w:val="00BB194A"/>
    <w:rsid w:val="00BB1F60"/>
    <w:rsid w:val="00BB29CF"/>
    <w:rsid w:val="00BB3088"/>
    <w:rsid w:val="00BB4122"/>
    <w:rsid w:val="00BB54BA"/>
    <w:rsid w:val="00BB6349"/>
    <w:rsid w:val="00BB674D"/>
    <w:rsid w:val="00BB7B6E"/>
    <w:rsid w:val="00BC012E"/>
    <w:rsid w:val="00BC06BD"/>
    <w:rsid w:val="00BC191A"/>
    <w:rsid w:val="00BC2342"/>
    <w:rsid w:val="00BC31F3"/>
    <w:rsid w:val="00BC4ED9"/>
    <w:rsid w:val="00BC5463"/>
    <w:rsid w:val="00BC55B3"/>
    <w:rsid w:val="00BC5B37"/>
    <w:rsid w:val="00BC6561"/>
    <w:rsid w:val="00BC6653"/>
    <w:rsid w:val="00BC6843"/>
    <w:rsid w:val="00BC7390"/>
    <w:rsid w:val="00BC7A2B"/>
    <w:rsid w:val="00BD0579"/>
    <w:rsid w:val="00BD0736"/>
    <w:rsid w:val="00BD0BBA"/>
    <w:rsid w:val="00BD0D4B"/>
    <w:rsid w:val="00BD12D2"/>
    <w:rsid w:val="00BD2617"/>
    <w:rsid w:val="00BD2720"/>
    <w:rsid w:val="00BD3070"/>
    <w:rsid w:val="00BD314B"/>
    <w:rsid w:val="00BD393B"/>
    <w:rsid w:val="00BD39BA"/>
    <w:rsid w:val="00BD4607"/>
    <w:rsid w:val="00BD67BE"/>
    <w:rsid w:val="00BD6C0E"/>
    <w:rsid w:val="00BD7190"/>
    <w:rsid w:val="00BE05AC"/>
    <w:rsid w:val="00BE0A79"/>
    <w:rsid w:val="00BE0BC4"/>
    <w:rsid w:val="00BE139F"/>
    <w:rsid w:val="00BE1696"/>
    <w:rsid w:val="00BE1D38"/>
    <w:rsid w:val="00BE28F8"/>
    <w:rsid w:val="00BE3114"/>
    <w:rsid w:val="00BE3165"/>
    <w:rsid w:val="00BE3AFA"/>
    <w:rsid w:val="00BE3D93"/>
    <w:rsid w:val="00BE436D"/>
    <w:rsid w:val="00BE459A"/>
    <w:rsid w:val="00BE4715"/>
    <w:rsid w:val="00BE485B"/>
    <w:rsid w:val="00BE4F08"/>
    <w:rsid w:val="00BE55F0"/>
    <w:rsid w:val="00BE573B"/>
    <w:rsid w:val="00BE589B"/>
    <w:rsid w:val="00BE656F"/>
    <w:rsid w:val="00BE7997"/>
    <w:rsid w:val="00BE7A14"/>
    <w:rsid w:val="00BF0346"/>
    <w:rsid w:val="00BF0A77"/>
    <w:rsid w:val="00BF16D9"/>
    <w:rsid w:val="00BF1965"/>
    <w:rsid w:val="00BF1BA1"/>
    <w:rsid w:val="00BF2466"/>
    <w:rsid w:val="00BF278F"/>
    <w:rsid w:val="00BF2E20"/>
    <w:rsid w:val="00BF46FA"/>
    <w:rsid w:val="00BF4AE3"/>
    <w:rsid w:val="00BF5FEC"/>
    <w:rsid w:val="00BF6121"/>
    <w:rsid w:val="00BF6709"/>
    <w:rsid w:val="00BF7364"/>
    <w:rsid w:val="00BF7E93"/>
    <w:rsid w:val="00C007EA"/>
    <w:rsid w:val="00C0098B"/>
    <w:rsid w:val="00C00AD4"/>
    <w:rsid w:val="00C01F49"/>
    <w:rsid w:val="00C025FE"/>
    <w:rsid w:val="00C029BA"/>
    <w:rsid w:val="00C03481"/>
    <w:rsid w:val="00C03AB8"/>
    <w:rsid w:val="00C04557"/>
    <w:rsid w:val="00C04A76"/>
    <w:rsid w:val="00C050C4"/>
    <w:rsid w:val="00C064BC"/>
    <w:rsid w:val="00C103A4"/>
    <w:rsid w:val="00C10485"/>
    <w:rsid w:val="00C10C10"/>
    <w:rsid w:val="00C11F76"/>
    <w:rsid w:val="00C131BF"/>
    <w:rsid w:val="00C132F9"/>
    <w:rsid w:val="00C13304"/>
    <w:rsid w:val="00C13989"/>
    <w:rsid w:val="00C13B00"/>
    <w:rsid w:val="00C14920"/>
    <w:rsid w:val="00C1604E"/>
    <w:rsid w:val="00C16568"/>
    <w:rsid w:val="00C16608"/>
    <w:rsid w:val="00C167E2"/>
    <w:rsid w:val="00C20001"/>
    <w:rsid w:val="00C20434"/>
    <w:rsid w:val="00C2046C"/>
    <w:rsid w:val="00C2080B"/>
    <w:rsid w:val="00C20C68"/>
    <w:rsid w:val="00C20D24"/>
    <w:rsid w:val="00C2192C"/>
    <w:rsid w:val="00C223CC"/>
    <w:rsid w:val="00C249EC"/>
    <w:rsid w:val="00C24BA3"/>
    <w:rsid w:val="00C25693"/>
    <w:rsid w:val="00C26065"/>
    <w:rsid w:val="00C27767"/>
    <w:rsid w:val="00C27CE7"/>
    <w:rsid w:val="00C32408"/>
    <w:rsid w:val="00C32A4E"/>
    <w:rsid w:val="00C33C30"/>
    <w:rsid w:val="00C33F75"/>
    <w:rsid w:val="00C340F1"/>
    <w:rsid w:val="00C34158"/>
    <w:rsid w:val="00C34259"/>
    <w:rsid w:val="00C360BF"/>
    <w:rsid w:val="00C366D5"/>
    <w:rsid w:val="00C3680F"/>
    <w:rsid w:val="00C36B2E"/>
    <w:rsid w:val="00C40489"/>
    <w:rsid w:val="00C4056B"/>
    <w:rsid w:val="00C410E4"/>
    <w:rsid w:val="00C418A0"/>
    <w:rsid w:val="00C41E68"/>
    <w:rsid w:val="00C421A5"/>
    <w:rsid w:val="00C434D7"/>
    <w:rsid w:val="00C43930"/>
    <w:rsid w:val="00C4419B"/>
    <w:rsid w:val="00C448FC"/>
    <w:rsid w:val="00C44C95"/>
    <w:rsid w:val="00C46A9E"/>
    <w:rsid w:val="00C5051E"/>
    <w:rsid w:val="00C50823"/>
    <w:rsid w:val="00C50E5C"/>
    <w:rsid w:val="00C52110"/>
    <w:rsid w:val="00C52401"/>
    <w:rsid w:val="00C540DA"/>
    <w:rsid w:val="00C54CA3"/>
    <w:rsid w:val="00C559E2"/>
    <w:rsid w:val="00C55A3C"/>
    <w:rsid w:val="00C56A9F"/>
    <w:rsid w:val="00C56E3A"/>
    <w:rsid w:val="00C5744D"/>
    <w:rsid w:val="00C577D9"/>
    <w:rsid w:val="00C610B1"/>
    <w:rsid w:val="00C611B4"/>
    <w:rsid w:val="00C614B0"/>
    <w:rsid w:val="00C622A3"/>
    <w:rsid w:val="00C623EB"/>
    <w:rsid w:val="00C62B23"/>
    <w:rsid w:val="00C63027"/>
    <w:rsid w:val="00C63858"/>
    <w:rsid w:val="00C639B1"/>
    <w:rsid w:val="00C63C06"/>
    <w:rsid w:val="00C64403"/>
    <w:rsid w:val="00C647FB"/>
    <w:rsid w:val="00C653D3"/>
    <w:rsid w:val="00C6598A"/>
    <w:rsid w:val="00C65E7B"/>
    <w:rsid w:val="00C6621A"/>
    <w:rsid w:val="00C66E94"/>
    <w:rsid w:val="00C66FA6"/>
    <w:rsid w:val="00C670AB"/>
    <w:rsid w:val="00C67301"/>
    <w:rsid w:val="00C673FC"/>
    <w:rsid w:val="00C67BAC"/>
    <w:rsid w:val="00C70694"/>
    <w:rsid w:val="00C71EAC"/>
    <w:rsid w:val="00C71F4F"/>
    <w:rsid w:val="00C7242A"/>
    <w:rsid w:val="00C738E2"/>
    <w:rsid w:val="00C73B57"/>
    <w:rsid w:val="00C73F9A"/>
    <w:rsid w:val="00C74008"/>
    <w:rsid w:val="00C76867"/>
    <w:rsid w:val="00C76997"/>
    <w:rsid w:val="00C76EB1"/>
    <w:rsid w:val="00C77EA8"/>
    <w:rsid w:val="00C8056A"/>
    <w:rsid w:val="00C80828"/>
    <w:rsid w:val="00C809A3"/>
    <w:rsid w:val="00C80EE4"/>
    <w:rsid w:val="00C815AE"/>
    <w:rsid w:val="00C821CD"/>
    <w:rsid w:val="00C821F2"/>
    <w:rsid w:val="00C825B4"/>
    <w:rsid w:val="00C83388"/>
    <w:rsid w:val="00C850D0"/>
    <w:rsid w:val="00C85EAB"/>
    <w:rsid w:val="00C866C3"/>
    <w:rsid w:val="00C87F34"/>
    <w:rsid w:val="00C90027"/>
    <w:rsid w:val="00C901F2"/>
    <w:rsid w:val="00C9040C"/>
    <w:rsid w:val="00C90841"/>
    <w:rsid w:val="00C90A93"/>
    <w:rsid w:val="00C90B56"/>
    <w:rsid w:val="00C918EA"/>
    <w:rsid w:val="00C92F0D"/>
    <w:rsid w:val="00C93CC3"/>
    <w:rsid w:val="00C93E4B"/>
    <w:rsid w:val="00C94003"/>
    <w:rsid w:val="00C94BA8"/>
    <w:rsid w:val="00C95628"/>
    <w:rsid w:val="00C95E70"/>
    <w:rsid w:val="00C96029"/>
    <w:rsid w:val="00C9627B"/>
    <w:rsid w:val="00C965C8"/>
    <w:rsid w:val="00C9666A"/>
    <w:rsid w:val="00CA0040"/>
    <w:rsid w:val="00CA02A4"/>
    <w:rsid w:val="00CA149D"/>
    <w:rsid w:val="00CA1A0E"/>
    <w:rsid w:val="00CA236E"/>
    <w:rsid w:val="00CA4D70"/>
    <w:rsid w:val="00CA5331"/>
    <w:rsid w:val="00CA5441"/>
    <w:rsid w:val="00CA5937"/>
    <w:rsid w:val="00CA598D"/>
    <w:rsid w:val="00CA67FF"/>
    <w:rsid w:val="00CA68C1"/>
    <w:rsid w:val="00CA6B95"/>
    <w:rsid w:val="00CA6BE3"/>
    <w:rsid w:val="00CA7803"/>
    <w:rsid w:val="00CA79B2"/>
    <w:rsid w:val="00CB05A1"/>
    <w:rsid w:val="00CB0656"/>
    <w:rsid w:val="00CB076F"/>
    <w:rsid w:val="00CB2E88"/>
    <w:rsid w:val="00CB305B"/>
    <w:rsid w:val="00CB3574"/>
    <w:rsid w:val="00CB49F0"/>
    <w:rsid w:val="00CB55B1"/>
    <w:rsid w:val="00CB61B6"/>
    <w:rsid w:val="00CB74D3"/>
    <w:rsid w:val="00CB7B66"/>
    <w:rsid w:val="00CB7CAA"/>
    <w:rsid w:val="00CC0645"/>
    <w:rsid w:val="00CC20DA"/>
    <w:rsid w:val="00CC2682"/>
    <w:rsid w:val="00CC2704"/>
    <w:rsid w:val="00CC3557"/>
    <w:rsid w:val="00CC35FA"/>
    <w:rsid w:val="00CC4311"/>
    <w:rsid w:val="00CC43EB"/>
    <w:rsid w:val="00CC4962"/>
    <w:rsid w:val="00CC5532"/>
    <w:rsid w:val="00CC6AD2"/>
    <w:rsid w:val="00CD0AF1"/>
    <w:rsid w:val="00CD0F1C"/>
    <w:rsid w:val="00CD2073"/>
    <w:rsid w:val="00CD21EC"/>
    <w:rsid w:val="00CD3B83"/>
    <w:rsid w:val="00CD40CA"/>
    <w:rsid w:val="00CD41F9"/>
    <w:rsid w:val="00CD48EA"/>
    <w:rsid w:val="00CD497B"/>
    <w:rsid w:val="00CD4FCD"/>
    <w:rsid w:val="00CD5531"/>
    <w:rsid w:val="00CD569A"/>
    <w:rsid w:val="00CD57B8"/>
    <w:rsid w:val="00CD631A"/>
    <w:rsid w:val="00CD771A"/>
    <w:rsid w:val="00CE156A"/>
    <w:rsid w:val="00CE186B"/>
    <w:rsid w:val="00CE2467"/>
    <w:rsid w:val="00CE2DF9"/>
    <w:rsid w:val="00CE2E9A"/>
    <w:rsid w:val="00CE2EEB"/>
    <w:rsid w:val="00CE38DD"/>
    <w:rsid w:val="00CE4417"/>
    <w:rsid w:val="00CE4B36"/>
    <w:rsid w:val="00CF00D4"/>
    <w:rsid w:val="00CF0381"/>
    <w:rsid w:val="00CF0FCC"/>
    <w:rsid w:val="00CF132E"/>
    <w:rsid w:val="00CF1B7C"/>
    <w:rsid w:val="00CF207B"/>
    <w:rsid w:val="00CF223F"/>
    <w:rsid w:val="00CF53F2"/>
    <w:rsid w:val="00CF543F"/>
    <w:rsid w:val="00CF566A"/>
    <w:rsid w:val="00D0071C"/>
    <w:rsid w:val="00D00930"/>
    <w:rsid w:val="00D01B58"/>
    <w:rsid w:val="00D02015"/>
    <w:rsid w:val="00D03C07"/>
    <w:rsid w:val="00D04140"/>
    <w:rsid w:val="00D0460A"/>
    <w:rsid w:val="00D0481C"/>
    <w:rsid w:val="00D048C5"/>
    <w:rsid w:val="00D05681"/>
    <w:rsid w:val="00D05932"/>
    <w:rsid w:val="00D05E93"/>
    <w:rsid w:val="00D061B8"/>
    <w:rsid w:val="00D0698E"/>
    <w:rsid w:val="00D102DF"/>
    <w:rsid w:val="00D103D4"/>
    <w:rsid w:val="00D11883"/>
    <w:rsid w:val="00D128BA"/>
    <w:rsid w:val="00D1411C"/>
    <w:rsid w:val="00D14147"/>
    <w:rsid w:val="00D145D4"/>
    <w:rsid w:val="00D148E6"/>
    <w:rsid w:val="00D14CF5"/>
    <w:rsid w:val="00D16711"/>
    <w:rsid w:val="00D16DDB"/>
    <w:rsid w:val="00D20201"/>
    <w:rsid w:val="00D205F8"/>
    <w:rsid w:val="00D2083E"/>
    <w:rsid w:val="00D208A3"/>
    <w:rsid w:val="00D208B1"/>
    <w:rsid w:val="00D2221A"/>
    <w:rsid w:val="00D22547"/>
    <w:rsid w:val="00D23957"/>
    <w:rsid w:val="00D23AE0"/>
    <w:rsid w:val="00D23BB5"/>
    <w:rsid w:val="00D2430A"/>
    <w:rsid w:val="00D25740"/>
    <w:rsid w:val="00D258CF"/>
    <w:rsid w:val="00D26DC7"/>
    <w:rsid w:val="00D2799B"/>
    <w:rsid w:val="00D3278A"/>
    <w:rsid w:val="00D32F05"/>
    <w:rsid w:val="00D33527"/>
    <w:rsid w:val="00D33E46"/>
    <w:rsid w:val="00D35B2E"/>
    <w:rsid w:val="00D35CE8"/>
    <w:rsid w:val="00D36394"/>
    <w:rsid w:val="00D3797B"/>
    <w:rsid w:val="00D37E8E"/>
    <w:rsid w:val="00D40472"/>
    <w:rsid w:val="00D409D6"/>
    <w:rsid w:val="00D409E5"/>
    <w:rsid w:val="00D40AB1"/>
    <w:rsid w:val="00D4217E"/>
    <w:rsid w:val="00D42FBE"/>
    <w:rsid w:val="00D434B3"/>
    <w:rsid w:val="00D43D97"/>
    <w:rsid w:val="00D44B66"/>
    <w:rsid w:val="00D44BF7"/>
    <w:rsid w:val="00D45116"/>
    <w:rsid w:val="00D458D6"/>
    <w:rsid w:val="00D45C13"/>
    <w:rsid w:val="00D464AC"/>
    <w:rsid w:val="00D47D51"/>
    <w:rsid w:val="00D5037A"/>
    <w:rsid w:val="00D509E3"/>
    <w:rsid w:val="00D51194"/>
    <w:rsid w:val="00D5145D"/>
    <w:rsid w:val="00D515D0"/>
    <w:rsid w:val="00D51A0C"/>
    <w:rsid w:val="00D51B70"/>
    <w:rsid w:val="00D51CCB"/>
    <w:rsid w:val="00D52A85"/>
    <w:rsid w:val="00D52C09"/>
    <w:rsid w:val="00D54274"/>
    <w:rsid w:val="00D55485"/>
    <w:rsid w:val="00D56265"/>
    <w:rsid w:val="00D5695E"/>
    <w:rsid w:val="00D57CF0"/>
    <w:rsid w:val="00D60D50"/>
    <w:rsid w:val="00D60F13"/>
    <w:rsid w:val="00D60F7C"/>
    <w:rsid w:val="00D61C6B"/>
    <w:rsid w:val="00D62E33"/>
    <w:rsid w:val="00D630D8"/>
    <w:rsid w:val="00D63600"/>
    <w:rsid w:val="00D6575A"/>
    <w:rsid w:val="00D66059"/>
    <w:rsid w:val="00D66ABE"/>
    <w:rsid w:val="00D67A23"/>
    <w:rsid w:val="00D708FF"/>
    <w:rsid w:val="00D7098B"/>
    <w:rsid w:val="00D70D40"/>
    <w:rsid w:val="00D712A2"/>
    <w:rsid w:val="00D712DB"/>
    <w:rsid w:val="00D72A13"/>
    <w:rsid w:val="00D72C0B"/>
    <w:rsid w:val="00D735EC"/>
    <w:rsid w:val="00D73B9A"/>
    <w:rsid w:val="00D74840"/>
    <w:rsid w:val="00D750C7"/>
    <w:rsid w:val="00D7555D"/>
    <w:rsid w:val="00D75A37"/>
    <w:rsid w:val="00D7724A"/>
    <w:rsid w:val="00D772C7"/>
    <w:rsid w:val="00D8122A"/>
    <w:rsid w:val="00D82AE1"/>
    <w:rsid w:val="00D839F3"/>
    <w:rsid w:val="00D842BD"/>
    <w:rsid w:val="00D8436A"/>
    <w:rsid w:val="00D8484C"/>
    <w:rsid w:val="00D8515F"/>
    <w:rsid w:val="00D858ED"/>
    <w:rsid w:val="00D85CD3"/>
    <w:rsid w:val="00D86153"/>
    <w:rsid w:val="00D86631"/>
    <w:rsid w:val="00D86942"/>
    <w:rsid w:val="00D86DAE"/>
    <w:rsid w:val="00D86FAC"/>
    <w:rsid w:val="00D870E7"/>
    <w:rsid w:val="00D87393"/>
    <w:rsid w:val="00D876BC"/>
    <w:rsid w:val="00D878FB"/>
    <w:rsid w:val="00D9024A"/>
    <w:rsid w:val="00D918CF"/>
    <w:rsid w:val="00D91B33"/>
    <w:rsid w:val="00D92BFB"/>
    <w:rsid w:val="00D94845"/>
    <w:rsid w:val="00D95704"/>
    <w:rsid w:val="00D96482"/>
    <w:rsid w:val="00D97822"/>
    <w:rsid w:val="00DA0A11"/>
    <w:rsid w:val="00DA0F56"/>
    <w:rsid w:val="00DA1025"/>
    <w:rsid w:val="00DA14FE"/>
    <w:rsid w:val="00DA2ED5"/>
    <w:rsid w:val="00DA2FE5"/>
    <w:rsid w:val="00DA3037"/>
    <w:rsid w:val="00DA467D"/>
    <w:rsid w:val="00DA4ED1"/>
    <w:rsid w:val="00DA5239"/>
    <w:rsid w:val="00DA56A9"/>
    <w:rsid w:val="00DB0CB0"/>
    <w:rsid w:val="00DB0D0C"/>
    <w:rsid w:val="00DB10C8"/>
    <w:rsid w:val="00DB1383"/>
    <w:rsid w:val="00DB144F"/>
    <w:rsid w:val="00DB391E"/>
    <w:rsid w:val="00DB47FE"/>
    <w:rsid w:val="00DB4B76"/>
    <w:rsid w:val="00DB4F29"/>
    <w:rsid w:val="00DB5B05"/>
    <w:rsid w:val="00DB5DC5"/>
    <w:rsid w:val="00DB6783"/>
    <w:rsid w:val="00DB6D3F"/>
    <w:rsid w:val="00DB701D"/>
    <w:rsid w:val="00DB71E7"/>
    <w:rsid w:val="00DB731F"/>
    <w:rsid w:val="00DC124A"/>
    <w:rsid w:val="00DC1362"/>
    <w:rsid w:val="00DC167F"/>
    <w:rsid w:val="00DC19F1"/>
    <w:rsid w:val="00DC1FDC"/>
    <w:rsid w:val="00DC2971"/>
    <w:rsid w:val="00DC3280"/>
    <w:rsid w:val="00DC5105"/>
    <w:rsid w:val="00DC59B1"/>
    <w:rsid w:val="00DC5D67"/>
    <w:rsid w:val="00DC5F3E"/>
    <w:rsid w:val="00DC62AA"/>
    <w:rsid w:val="00DC71C2"/>
    <w:rsid w:val="00DC7617"/>
    <w:rsid w:val="00DD0849"/>
    <w:rsid w:val="00DD149A"/>
    <w:rsid w:val="00DD1606"/>
    <w:rsid w:val="00DD1ABB"/>
    <w:rsid w:val="00DD1BB7"/>
    <w:rsid w:val="00DD2376"/>
    <w:rsid w:val="00DD3C81"/>
    <w:rsid w:val="00DD548C"/>
    <w:rsid w:val="00DD65E3"/>
    <w:rsid w:val="00DD7D1C"/>
    <w:rsid w:val="00DE0D12"/>
    <w:rsid w:val="00DE11D9"/>
    <w:rsid w:val="00DE12DD"/>
    <w:rsid w:val="00DE17D9"/>
    <w:rsid w:val="00DE1F4D"/>
    <w:rsid w:val="00DE2412"/>
    <w:rsid w:val="00DE3195"/>
    <w:rsid w:val="00DE3585"/>
    <w:rsid w:val="00DE40BB"/>
    <w:rsid w:val="00DE47CA"/>
    <w:rsid w:val="00DE4C54"/>
    <w:rsid w:val="00DE4FC5"/>
    <w:rsid w:val="00DE658B"/>
    <w:rsid w:val="00DE6932"/>
    <w:rsid w:val="00DE6B88"/>
    <w:rsid w:val="00DE7613"/>
    <w:rsid w:val="00DE787A"/>
    <w:rsid w:val="00DF0F1F"/>
    <w:rsid w:val="00DF1652"/>
    <w:rsid w:val="00DF174F"/>
    <w:rsid w:val="00DF1DC0"/>
    <w:rsid w:val="00DF21AF"/>
    <w:rsid w:val="00DF3250"/>
    <w:rsid w:val="00DF3A8E"/>
    <w:rsid w:val="00DF4559"/>
    <w:rsid w:val="00DF4A89"/>
    <w:rsid w:val="00DF4E8A"/>
    <w:rsid w:val="00DF55C2"/>
    <w:rsid w:val="00DF5632"/>
    <w:rsid w:val="00DF5E5E"/>
    <w:rsid w:val="00DF690C"/>
    <w:rsid w:val="00DF6ADB"/>
    <w:rsid w:val="00DF6C74"/>
    <w:rsid w:val="00DF6D21"/>
    <w:rsid w:val="00E00124"/>
    <w:rsid w:val="00E002E1"/>
    <w:rsid w:val="00E002EE"/>
    <w:rsid w:val="00E00587"/>
    <w:rsid w:val="00E00A8F"/>
    <w:rsid w:val="00E01206"/>
    <w:rsid w:val="00E0132E"/>
    <w:rsid w:val="00E017EB"/>
    <w:rsid w:val="00E022AD"/>
    <w:rsid w:val="00E02ABE"/>
    <w:rsid w:val="00E02B28"/>
    <w:rsid w:val="00E034AF"/>
    <w:rsid w:val="00E04B69"/>
    <w:rsid w:val="00E065D4"/>
    <w:rsid w:val="00E06B48"/>
    <w:rsid w:val="00E06BD5"/>
    <w:rsid w:val="00E07114"/>
    <w:rsid w:val="00E11549"/>
    <w:rsid w:val="00E1204A"/>
    <w:rsid w:val="00E125F4"/>
    <w:rsid w:val="00E12744"/>
    <w:rsid w:val="00E1297A"/>
    <w:rsid w:val="00E129F1"/>
    <w:rsid w:val="00E13479"/>
    <w:rsid w:val="00E166B0"/>
    <w:rsid w:val="00E16B47"/>
    <w:rsid w:val="00E1722E"/>
    <w:rsid w:val="00E17734"/>
    <w:rsid w:val="00E20204"/>
    <w:rsid w:val="00E20D38"/>
    <w:rsid w:val="00E212C4"/>
    <w:rsid w:val="00E23450"/>
    <w:rsid w:val="00E24257"/>
    <w:rsid w:val="00E245AC"/>
    <w:rsid w:val="00E25666"/>
    <w:rsid w:val="00E26194"/>
    <w:rsid w:val="00E265E7"/>
    <w:rsid w:val="00E26CD3"/>
    <w:rsid w:val="00E273EB"/>
    <w:rsid w:val="00E27733"/>
    <w:rsid w:val="00E27BE7"/>
    <w:rsid w:val="00E27C80"/>
    <w:rsid w:val="00E30240"/>
    <w:rsid w:val="00E306FA"/>
    <w:rsid w:val="00E30F31"/>
    <w:rsid w:val="00E31F38"/>
    <w:rsid w:val="00E31F39"/>
    <w:rsid w:val="00E32646"/>
    <w:rsid w:val="00E32ABF"/>
    <w:rsid w:val="00E3491F"/>
    <w:rsid w:val="00E34CBE"/>
    <w:rsid w:val="00E34E95"/>
    <w:rsid w:val="00E34EB3"/>
    <w:rsid w:val="00E35368"/>
    <w:rsid w:val="00E35626"/>
    <w:rsid w:val="00E363B5"/>
    <w:rsid w:val="00E36A77"/>
    <w:rsid w:val="00E3709D"/>
    <w:rsid w:val="00E373B0"/>
    <w:rsid w:val="00E37EB1"/>
    <w:rsid w:val="00E408F5"/>
    <w:rsid w:val="00E41002"/>
    <w:rsid w:val="00E4248C"/>
    <w:rsid w:val="00E4463F"/>
    <w:rsid w:val="00E452D5"/>
    <w:rsid w:val="00E463B2"/>
    <w:rsid w:val="00E465C4"/>
    <w:rsid w:val="00E46D1A"/>
    <w:rsid w:val="00E470E8"/>
    <w:rsid w:val="00E47C39"/>
    <w:rsid w:val="00E50F95"/>
    <w:rsid w:val="00E50FA6"/>
    <w:rsid w:val="00E511D1"/>
    <w:rsid w:val="00E51B90"/>
    <w:rsid w:val="00E51F35"/>
    <w:rsid w:val="00E51FCA"/>
    <w:rsid w:val="00E52A04"/>
    <w:rsid w:val="00E52F64"/>
    <w:rsid w:val="00E52FF2"/>
    <w:rsid w:val="00E5361D"/>
    <w:rsid w:val="00E5476C"/>
    <w:rsid w:val="00E563B4"/>
    <w:rsid w:val="00E56646"/>
    <w:rsid w:val="00E56807"/>
    <w:rsid w:val="00E56BDC"/>
    <w:rsid w:val="00E56FCE"/>
    <w:rsid w:val="00E57AD9"/>
    <w:rsid w:val="00E57C73"/>
    <w:rsid w:val="00E6095E"/>
    <w:rsid w:val="00E613F1"/>
    <w:rsid w:val="00E61B36"/>
    <w:rsid w:val="00E62F12"/>
    <w:rsid w:val="00E6367C"/>
    <w:rsid w:val="00E63AB6"/>
    <w:rsid w:val="00E644BE"/>
    <w:rsid w:val="00E647DF"/>
    <w:rsid w:val="00E64A2C"/>
    <w:rsid w:val="00E658AA"/>
    <w:rsid w:val="00E6610D"/>
    <w:rsid w:val="00E66464"/>
    <w:rsid w:val="00E66B2D"/>
    <w:rsid w:val="00E67A7E"/>
    <w:rsid w:val="00E702BB"/>
    <w:rsid w:val="00E7204F"/>
    <w:rsid w:val="00E72290"/>
    <w:rsid w:val="00E724F1"/>
    <w:rsid w:val="00E7258C"/>
    <w:rsid w:val="00E73459"/>
    <w:rsid w:val="00E7402B"/>
    <w:rsid w:val="00E74323"/>
    <w:rsid w:val="00E74710"/>
    <w:rsid w:val="00E74F4D"/>
    <w:rsid w:val="00E75251"/>
    <w:rsid w:val="00E759D5"/>
    <w:rsid w:val="00E75B92"/>
    <w:rsid w:val="00E76156"/>
    <w:rsid w:val="00E77848"/>
    <w:rsid w:val="00E77F44"/>
    <w:rsid w:val="00E80E11"/>
    <w:rsid w:val="00E80EB9"/>
    <w:rsid w:val="00E80F49"/>
    <w:rsid w:val="00E81921"/>
    <w:rsid w:val="00E83D78"/>
    <w:rsid w:val="00E84891"/>
    <w:rsid w:val="00E84A61"/>
    <w:rsid w:val="00E84CD5"/>
    <w:rsid w:val="00E85D1F"/>
    <w:rsid w:val="00E85F8C"/>
    <w:rsid w:val="00E86D9C"/>
    <w:rsid w:val="00E86F7C"/>
    <w:rsid w:val="00E875ED"/>
    <w:rsid w:val="00E87AB0"/>
    <w:rsid w:val="00E90909"/>
    <w:rsid w:val="00E90A9E"/>
    <w:rsid w:val="00E922D0"/>
    <w:rsid w:val="00E93371"/>
    <w:rsid w:val="00E93D47"/>
    <w:rsid w:val="00E94C78"/>
    <w:rsid w:val="00E950FD"/>
    <w:rsid w:val="00E95A70"/>
    <w:rsid w:val="00E95CF9"/>
    <w:rsid w:val="00E95E76"/>
    <w:rsid w:val="00E964E6"/>
    <w:rsid w:val="00E96FFC"/>
    <w:rsid w:val="00E978EF"/>
    <w:rsid w:val="00EA019A"/>
    <w:rsid w:val="00EA026C"/>
    <w:rsid w:val="00EA11BF"/>
    <w:rsid w:val="00EA2E7B"/>
    <w:rsid w:val="00EA2F10"/>
    <w:rsid w:val="00EA2F4C"/>
    <w:rsid w:val="00EA33E3"/>
    <w:rsid w:val="00EA34C0"/>
    <w:rsid w:val="00EA356A"/>
    <w:rsid w:val="00EA3B39"/>
    <w:rsid w:val="00EA4DA2"/>
    <w:rsid w:val="00EA4DE6"/>
    <w:rsid w:val="00EA5409"/>
    <w:rsid w:val="00EA5715"/>
    <w:rsid w:val="00EA7362"/>
    <w:rsid w:val="00EA7BB9"/>
    <w:rsid w:val="00EA7F2B"/>
    <w:rsid w:val="00EA7F4D"/>
    <w:rsid w:val="00EB1240"/>
    <w:rsid w:val="00EB1485"/>
    <w:rsid w:val="00EB22CB"/>
    <w:rsid w:val="00EB29E5"/>
    <w:rsid w:val="00EB3687"/>
    <w:rsid w:val="00EB3ABE"/>
    <w:rsid w:val="00EB47FA"/>
    <w:rsid w:val="00EB4DCE"/>
    <w:rsid w:val="00EB4DF0"/>
    <w:rsid w:val="00EB51A2"/>
    <w:rsid w:val="00EB5BDC"/>
    <w:rsid w:val="00EB617E"/>
    <w:rsid w:val="00EB68CB"/>
    <w:rsid w:val="00EB735C"/>
    <w:rsid w:val="00EB7589"/>
    <w:rsid w:val="00EB7813"/>
    <w:rsid w:val="00EB7FCD"/>
    <w:rsid w:val="00EC13B4"/>
    <w:rsid w:val="00EC1EE3"/>
    <w:rsid w:val="00EC20C2"/>
    <w:rsid w:val="00EC2373"/>
    <w:rsid w:val="00EC28B3"/>
    <w:rsid w:val="00EC30BE"/>
    <w:rsid w:val="00EC4507"/>
    <w:rsid w:val="00EC5C99"/>
    <w:rsid w:val="00EC5D9F"/>
    <w:rsid w:val="00EC5EF4"/>
    <w:rsid w:val="00EC6EE8"/>
    <w:rsid w:val="00EC7C0D"/>
    <w:rsid w:val="00ED0612"/>
    <w:rsid w:val="00ED1354"/>
    <w:rsid w:val="00ED235C"/>
    <w:rsid w:val="00ED51A5"/>
    <w:rsid w:val="00ED5273"/>
    <w:rsid w:val="00ED558C"/>
    <w:rsid w:val="00ED5BFC"/>
    <w:rsid w:val="00ED68EF"/>
    <w:rsid w:val="00ED6E99"/>
    <w:rsid w:val="00ED736E"/>
    <w:rsid w:val="00ED73AB"/>
    <w:rsid w:val="00ED7773"/>
    <w:rsid w:val="00ED7FCE"/>
    <w:rsid w:val="00EE007B"/>
    <w:rsid w:val="00EE00B1"/>
    <w:rsid w:val="00EE01B4"/>
    <w:rsid w:val="00EE043A"/>
    <w:rsid w:val="00EE1B6B"/>
    <w:rsid w:val="00EE26A1"/>
    <w:rsid w:val="00EE28ED"/>
    <w:rsid w:val="00EE3039"/>
    <w:rsid w:val="00EE3D35"/>
    <w:rsid w:val="00EE4A3E"/>
    <w:rsid w:val="00EE548F"/>
    <w:rsid w:val="00EE6030"/>
    <w:rsid w:val="00EE729A"/>
    <w:rsid w:val="00EF0316"/>
    <w:rsid w:val="00EF0357"/>
    <w:rsid w:val="00EF09F4"/>
    <w:rsid w:val="00EF0B32"/>
    <w:rsid w:val="00EF24C6"/>
    <w:rsid w:val="00EF267B"/>
    <w:rsid w:val="00EF3A1B"/>
    <w:rsid w:val="00EF554F"/>
    <w:rsid w:val="00EF572F"/>
    <w:rsid w:val="00EF6463"/>
    <w:rsid w:val="00EF6E57"/>
    <w:rsid w:val="00EF72DB"/>
    <w:rsid w:val="00EF78C3"/>
    <w:rsid w:val="00F00916"/>
    <w:rsid w:val="00F015AB"/>
    <w:rsid w:val="00F037FA"/>
    <w:rsid w:val="00F03E4E"/>
    <w:rsid w:val="00F04C74"/>
    <w:rsid w:val="00F05E11"/>
    <w:rsid w:val="00F07D7B"/>
    <w:rsid w:val="00F1177A"/>
    <w:rsid w:val="00F13DFD"/>
    <w:rsid w:val="00F14051"/>
    <w:rsid w:val="00F15006"/>
    <w:rsid w:val="00F15411"/>
    <w:rsid w:val="00F162EB"/>
    <w:rsid w:val="00F16763"/>
    <w:rsid w:val="00F16D9A"/>
    <w:rsid w:val="00F20CAE"/>
    <w:rsid w:val="00F20E78"/>
    <w:rsid w:val="00F212E3"/>
    <w:rsid w:val="00F21795"/>
    <w:rsid w:val="00F21C20"/>
    <w:rsid w:val="00F21E21"/>
    <w:rsid w:val="00F2262B"/>
    <w:rsid w:val="00F22685"/>
    <w:rsid w:val="00F22927"/>
    <w:rsid w:val="00F22AB2"/>
    <w:rsid w:val="00F230FF"/>
    <w:rsid w:val="00F23C87"/>
    <w:rsid w:val="00F23C8A"/>
    <w:rsid w:val="00F23C9B"/>
    <w:rsid w:val="00F23D70"/>
    <w:rsid w:val="00F23F5C"/>
    <w:rsid w:val="00F261BF"/>
    <w:rsid w:val="00F26E0E"/>
    <w:rsid w:val="00F27135"/>
    <w:rsid w:val="00F2749F"/>
    <w:rsid w:val="00F3186A"/>
    <w:rsid w:val="00F32822"/>
    <w:rsid w:val="00F32F1E"/>
    <w:rsid w:val="00F33AAE"/>
    <w:rsid w:val="00F34884"/>
    <w:rsid w:val="00F34F38"/>
    <w:rsid w:val="00F35059"/>
    <w:rsid w:val="00F36C91"/>
    <w:rsid w:val="00F37924"/>
    <w:rsid w:val="00F40313"/>
    <w:rsid w:val="00F40756"/>
    <w:rsid w:val="00F42801"/>
    <w:rsid w:val="00F42D21"/>
    <w:rsid w:val="00F437B0"/>
    <w:rsid w:val="00F43FFC"/>
    <w:rsid w:val="00F4414E"/>
    <w:rsid w:val="00F454A3"/>
    <w:rsid w:val="00F455D4"/>
    <w:rsid w:val="00F45A08"/>
    <w:rsid w:val="00F45D47"/>
    <w:rsid w:val="00F46E1A"/>
    <w:rsid w:val="00F46FD8"/>
    <w:rsid w:val="00F4769D"/>
    <w:rsid w:val="00F476F7"/>
    <w:rsid w:val="00F47F19"/>
    <w:rsid w:val="00F50064"/>
    <w:rsid w:val="00F5123B"/>
    <w:rsid w:val="00F514F9"/>
    <w:rsid w:val="00F52040"/>
    <w:rsid w:val="00F52668"/>
    <w:rsid w:val="00F527B4"/>
    <w:rsid w:val="00F52B42"/>
    <w:rsid w:val="00F532A2"/>
    <w:rsid w:val="00F53501"/>
    <w:rsid w:val="00F53D04"/>
    <w:rsid w:val="00F55057"/>
    <w:rsid w:val="00F55093"/>
    <w:rsid w:val="00F5603B"/>
    <w:rsid w:val="00F56BAF"/>
    <w:rsid w:val="00F56E2A"/>
    <w:rsid w:val="00F5705E"/>
    <w:rsid w:val="00F57B59"/>
    <w:rsid w:val="00F57E1D"/>
    <w:rsid w:val="00F606FB"/>
    <w:rsid w:val="00F6082B"/>
    <w:rsid w:val="00F61446"/>
    <w:rsid w:val="00F62AB1"/>
    <w:rsid w:val="00F62D0F"/>
    <w:rsid w:val="00F62EE7"/>
    <w:rsid w:val="00F6308E"/>
    <w:rsid w:val="00F636E0"/>
    <w:rsid w:val="00F642AE"/>
    <w:rsid w:val="00F65C52"/>
    <w:rsid w:val="00F66112"/>
    <w:rsid w:val="00F67116"/>
    <w:rsid w:val="00F701F6"/>
    <w:rsid w:val="00F70625"/>
    <w:rsid w:val="00F70ED9"/>
    <w:rsid w:val="00F71A00"/>
    <w:rsid w:val="00F73563"/>
    <w:rsid w:val="00F73627"/>
    <w:rsid w:val="00F7388B"/>
    <w:rsid w:val="00F73B5E"/>
    <w:rsid w:val="00F74351"/>
    <w:rsid w:val="00F75E7F"/>
    <w:rsid w:val="00F76779"/>
    <w:rsid w:val="00F76D10"/>
    <w:rsid w:val="00F76E47"/>
    <w:rsid w:val="00F773C6"/>
    <w:rsid w:val="00F779F4"/>
    <w:rsid w:val="00F8069A"/>
    <w:rsid w:val="00F815A9"/>
    <w:rsid w:val="00F81B8A"/>
    <w:rsid w:val="00F83051"/>
    <w:rsid w:val="00F835E5"/>
    <w:rsid w:val="00F83626"/>
    <w:rsid w:val="00F8443B"/>
    <w:rsid w:val="00F851ED"/>
    <w:rsid w:val="00F85771"/>
    <w:rsid w:val="00F85812"/>
    <w:rsid w:val="00F86A40"/>
    <w:rsid w:val="00F904CB"/>
    <w:rsid w:val="00F919FE"/>
    <w:rsid w:val="00F92500"/>
    <w:rsid w:val="00F92756"/>
    <w:rsid w:val="00F92CD6"/>
    <w:rsid w:val="00F930D7"/>
    <w:rsid w:val="00F937B1"/>
    <w:rsid w:val="00F94B57"/>
    <w:rsid w:val="00F94F1C"/>
    <w:rsid w:val="00F94FB5"/>
    <w:rsid w:val="00F957EE"/>
    <w:rsid w:val="00F9676E"/>
    <w:rsid w:val="00F97688"/>
    <w:rsid w:val="00F97938"/>
    <w:rsid w:val="00F97B28"/>
    <w:rsid w:val="00FA0191"/>
    <w:rsid w:val="00FA02B6"/>
    <w:rsid w:val="00FA1F60"/>
    <w:rsid w:val="00FA1F8A"/>
    <w:rsid w:val="00FA2012"/>
    <w:rsid w:val="00FA3DE9"/>
    <w:rsid w:val="00FA4C99"/>
    <w:rsid w:val="00FA62A3"/>
    <w:rsid w:val="00FA722D"/>
    <w:rsid w:val="00FA7713"/>
    <w:rsid w:val="00FB0689"/>
    <w:rsid w:val="00FB1398"/>
    <w:rsid w:val="00FB1DE9"/>
    <w:rsid w:val="00FB2941"/>
    <w:rsid w:val="00FB2A64"/>
    <w:rsid w:val="00FB2FE6"/>
    <w:rsid w:val="00FB307B"/>
    <w:rsid w:val="00FB4256"/>
    <w:rsid w:val="00FB6216"/>
    <w:rsid w:val="00FB6848"/>
    <w:rsid w:val="00FB7064"/>
    <w:rsid w:val="00FC2EC5"/>
    <w:rsid w:val="00FC3115"/>
    <w:rsid w:val="00FC333C"/>
    <w:rsid w:val="00FC35D4"/>
    <w:rsid w:val="00FC3E2A"/>
    <w:rsid w:val="00FC4B49"/>
    <w:rsid w:val="00FC52D5"/>
    <w:rsid w:val="00FC5796"/>
    <w:rsid w:val="00FC58B5"/>
    <w:rsid w:val="00FC5F0C"/>
    <w:rsid w:val="00FC638C"/>
    <w:rsid w:val="00FC6C97"/>
    <w:rsid w:val="00FC6E08"/>
    <w:rsid w:val="00FC7338"/>
    <w:rsid w:val="00FC7382"/>
    <w:rsid w:val="00FC7BA4"/>
    <w:rsid w:val="00FC7E9E"/>
    <w:rsid w:val="00FC7FA4"/>
    <w:rsid w:val="00FD00F2"/>
    <w:rsid w:val="00FD1170"/>
    <w:rsid w:val="00FD154A"/>
    <w:rsid w:val="00FD1843"/>
    <w:rsid w:val="00FD1D61"/>
    <w:rsid w:val="00FD28E5"/>
    <w:rsid w:val="00FD2CDA"/>
    <w:rsid w:val="00FD39F5"/>
    <w:rsid w:val="00FD527C"/>
    <w:rsid w:val="00FD5796"/>
    <w:rsid w:val="00FD5C73"/>
    <w:rsid w:val="00FD622B"/>
    <w:rsid w:val="00FD65E9"/>
    <w:rsid w:val="00FD692B"/>
    <w:rsid w:val="00FD7457"/>
    <w:rsid w:val="00FE0284"/>
    <w:rsid w:val="00FE04A7"/>
    <w:rsid w:val="00FE0591"/>
    <w:rsid w:val="00FE0642"/>
    <w:rsid w:val="00FE1730"/>
    <w:rsid w:val="00FE1768"/>
    <w:rsid w:val="00FE1C4A"/>
    <w:rsid w:val="00FE1D0F"/>
    <w:rsid w:val="00FE25FB"/>
    <w:rsid w:val="00FE483B"/>
    <w:rsid w:val="00FE4879"/>
    <w:rsid w:val="00FE4C29"/>
    <w:rsid w:val="00FE51D0"/>
    <w:rsid w:val="00FE6D29"/>
    <w:rsid w:val="00FE75AA"/>
    <w:rsid w:val="00FF00F1"/>
    <w:rsid w:val="00FF05BC"/>
    <w:rsid w:val="00FF26C6"/>
    <w:rsid w:val="00FF32C7"/>
    <w:rsid w:val="00FF3DF3"/>
    <w:rsid w:val="00FF4AD5"/>
    <w:rsid w:val="00FF792C"/>
    <w:rsid w:val="00FF7B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4C8CCE"/>
  <w15:docId w15:val="{1F527F2E-EAAC-4C06-84F9-6412F66D0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0"/>
    <w:uiPriority w:val="9"/>
    <w:qFormat/>
    <w:rsid w:val="004E0A8B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02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28027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802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280272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D073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D073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E60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EndNoteBibliography">
    <w:name w:val="EndNote Bibliography"/>
    <w:basedOn w:val="a"/>
    <w:link w:val="EndNoteBibliography0"/>
    <w:rsid w:val="0025651A"/>
    <w:pPr>
      <w:jc w:val="left"/>
    </w:pPr>
    <w:rPr>
      <w:rFonts w:ascii="DengXian" w:eastAsia="DengXian" w:hAnsi="DengXian"/>
      <w:sz w:val="20"/>
      <w:szCs w:val="22"/>
    </w:rPr>
  </w:style>
  <w:style w:type="character" w:customStyle="1" w:styleId="EndNoteBibliography0">
    <w:name w:val="EndNote Bibliography 字符"/>
    <w:link w:val="EndNoteBibliography"/>
    <w:rsid w:val="0025651A"/>
    <w:rPr>
      <w:rFonts w:ascii="DengXian" w:eastAsia="DengXian" w:hAnsi="DengXian"/>
      <w:kern w:val="2"/>
      <w:szCs w:val="22"/>
    </w:rPr>
  </w:style>
  <w:style w:type="character" w:styleId="a9">
    <w:name w:val="Hyperlink"/>
    <w:uiPriority w:val="99"/>
    <w:unhideWhenUsed/>
    <w:rsid w:val="0025651A"/>
    <w:rPr>
      <w:color w:val="0563C1"/>
      <w:u w:val="single"/>
    </w:rPr>
  </w:style>
  <w:style w:type="character" w:customStyle="1" w:styleId="A90">
    <w:name w:val="A9"/>
    <w:uiPriority w:val="99"/>
    <w:rsid w:val="00556F0A"/>
    <w:rPr>
      <w:color w:val="000000"/>
      <w:sz w:val="16"/>
      <w:szCs w:val="16"/>
    </w:rPr>
  </w:style>
  <w:style w:type="character" w:customStyle="1" w:styleId="A70">
    <w:name w:val="A7"/>
    <w:uiPriority w:val="99"/>
    <w:rsid w:val="00556F0A"/>
    <w:rPr>
      <w:color w:val="211D1E"/>
      <w:sz w:val="16"/>
      <w:szCs w:val="16"/>
    </w:rPr>
  </w:style>
  <w:style w:type="character" w:customStyle="1" w:styleId="A37">
    <w:name w:val="A37"/>
    <w:uiPriority w:val="99"/>
    <w:rsid w:val="00556F0A"/>
    <w:rPr>
      <w:b/>
      <w:bCs/>
      <w:color w:val="211D1E"/>
      <w:sz w:val="16"/>
      <w:szCs w:val="16"/>
    </w:rPr>
  </w:style>
  <w:style w:type="character" w:customStyle="1" w:styleId="text">
    <w:name w:val="text"/>
    <w:rsid w:val="00556F0A"/>
  </w:style>
  <w:style w:type="character" w:styleId="aa">
    <w:name w:val="Placeholder Text"/>
    <w:basedOn w:val="a0"/>
    <w:uiPriority w:val="99"/>
    <w:unhideWhenUsed/>
    <w:rsid w:val="007B6EE5"/>
    <w:rPr>
      <w:color w:val="808080"/>
    </w:rPr>
  </w:style>
  <w:style w:type="character" w:customStyle="1" w:styleId="js-article-title">
    <w:name w:val="js-article-title"/>
    <w:basedOn w:val="a0"/>
    <w:rsid w:val="000E16E8"/>
  </w:style>
  <w:style w:type="paragraph" w:styleId="ab">
    <w:name w:val="List Paragraph"/>
    <w:basedOn w:val="a"/>
    <w:uiPriority w:val="72"/>
    <w:qFormat/>
    <w:rsid w:val="00A612B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4E0A8B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styleId="ac">
    <w:name w:val="annotation reference"/>
    <w:basedOn w:val="a0"/>
    <w:uiPriority w:val="99"/>
    <w:semiHidden/>
    <w:unhideWhenUsed/>
    <w:rsid w:val="003171A8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3171A8"/>
    <w:rPr>
      <w:sz w:val="20"/>
      <w:szCs w:val="20"/>
    </w:rPr>
  </w:style>
  <w:style w:type="character" w:customStyle="1" w:styleId="ae">
    <w:name w:val="コメント文字列 (文字)"/>
    <w:basedOn w:val="a0"/>
    <w:link w:val="ad"/>
    <w:uiPriority w:val="99"/>
    <w:rsid w:val="003171A8"/>
    <w:rPr>
      <w:kern w:val="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171A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3171A8"/>
    <w:rPr>
      <w:b/>
      <w:bCs/>
      <w:kern w:val="2"/>
    </w:rPr>
  </w:style>
  <w:style w:type="paragraph" w:styleId="af1">
    <w:name w:val="Revision"/>
    <w:hidden/>
    <w:uiPriority w:val="71"/>
    <w:rsid w:val="00AF0760"/>
    <w:rPr>
      <w:kern w:val="2"/>
      <w:sz w:val="21"/>
      <w:szCs w:val="24"/>
    </w:rPr>
  </w:style>
  <w:style w:type="character" w:styleId="af2">
    <w:name w:val="Unresolved Mention"/>
    <w:basedOn w:val="a0"/>
    <w:uiPriority w:val="99"/>
    <w:semiHidden/>
    <w:unhideWhenUsed/>
    <w:rsid w:val="000F1301"/>
    <w:rPr>
      <w:color w:val="605E5C"/>
      <w:shd w:val="clear" w:color="auto" w:fill="E1DFDD"/>
    </w:rPr>
  </w:style>
  <w:style w:type="paragraph" w:customStyle="1" w:styleId="Default">
    <w:name w:val="Default"/>
    <w:rsid w:val="005879DB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.tomota.22@vc.ibaraki.ac.jp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hyperlink" Target="https://journals.aps.org/prl/abstract/10.1103/PhysRevLett.103.035502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sciencedirect.com/science/article/pii/S135964621100720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sciencedirect.com/science/article/pii/S135964621100720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scientific.net/MSF.584-586.605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28DB4-841B-482D-BCBF-ACFB691E1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27</Pages>
  <Words>8138</Words>
  <Characters>46393</Characters>
  <Application>Microsoft Office Word</Application>
  <DocSecurity>0</DocSecurity>
  <PresentationFormat/>
  <Lines>386</Lines>
  <Paragraphs>108</Paragraphs>
  <ScaleCrop>false</ScaleCrop>
  <Company/>
  <LinksUpToDate>false</LinksUpToDate>
  <CharactersWithSpaces>54423</CharactersWithSpaces>
  <SharedDoc>false</SharedDoc>
  <HyperlinkBase/>
  <HLinks>
    <vt:vector size="24" baseType="variant">
      <vt:variant>
        <vt:i4>6488124</vt:i4>
      </vt:variant>
      <vt:variant>
        <vt:i4>9</vt:i4>
      </vt:variant>
      <vt:variant>
        <vt:i4>0</vt:i4>
      </vt:variant>
      <vt:variant>
        <vt:i4>5</vt:i4>
      </vt:variant>
      <vt:variant>
        <vt:lpwstr>http://journals.iucr.org/j/issues/2001/03/00/zm0085/index.html</vt:lpwstr>
      </vt:variant>
      <vt:variant>
        <vt:lpwstr/>
      </vt:variant>
      <vt:variant>
        <vt:i4>5963788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http://dx.doi.org/10.4028/www.scientific.net/MSF.681.443</vt:lpwstr>
      </vt:variant>
      <vt:variant>
        <vt:lpwstr/>
      </vt:variant>
      <vt:variant>
        <vt:i4>6291537</vt:i4>
      </vt:variant>
      <vt:variant>
        <vt:i4>3</vt:i4>
      </vt:variant>
      <vt:variant>
        <vt:i4>0</vt:i4>
      </vt:variant>
      <vt:variant>
        <vt:i4>5</vt:i4>
      </vt:variant>
      <vt:variant>
        <vt:lpwstr>https://www.sciencedirect.com/science/article/pii/S1359646211007202</vt:lpwstr>
      </vt:variant>
      <vt:variant>
        <vt:lpwstr>!</vt:lpwstr>
      </vt:variant>
      <vt:variant>
        <vt:i4>6291537</vt:i4>
      </vt:variant>
      <vt:variant>
        <vt:i4>0</vt:i4>
      </vt:variant>
      <vt:variant>
        <vt:i4>0</vt:i4>
      </vt:variant>
      <vt:variant>
        <vt:i4>5</vt:i4>
      </vt:variant>
      <vt:variant>
        <vt:lpwstr>https://www.sciencedirect.com/science/article/pii/S1359646211007202</vt:lpwstr>
      </vt:variant>
      <vt:variant>
        <vt:lpwstr>!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陽 友田</dc:creator>
  <cp:lastModifiedBy>陽 友田</cp:lastModifiedBy>
  <cp:revision>473</cp:revision>
  <cp:lastPrinted>2025-07-11T09:06:00Z</cp:lastPrinted>
  <dcterms:created xsi:type="dcterms:W3CDTF">2025-07-06T22:37:00Z</dcterms:created>
  <dcterms:modified xsi:type="dcterms:W3CDTF">2025-08-21T02:48:00Z</dcterms:modified>
  <dc:language/>
  <cp:version/>
</cp:coreProperties>
</file>