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CC345" w14:textId="77777777" w:rsidR="00A57709" w:rsidRDefault="003357E7" w:rsidP="005B4F67">
      <w:pPr>
        <w:spacing w:after="0" w:line="360" w:lineRule="auto"/>
        <w:jc w:val="center"/>
        <w:rPr>
          <w:rFonts w:ascii="Times New Roman" w:hAnsi="Times New Roman"/>
          <w:b/>
          <w:sz w:val="28"/>
          <w:szCs w:val="28"/>
        </w:rPr>
      </w:pPr>
      <w:r w:rsidRPr="005B4F67">
        <w:rPr>
          <w:rFonts w:ascii="Times New Roman" w:hAnsi="Times New Roman"/>
          <w:b/>
          <w:sz w:val="28"/>
          <w:szCs w:val="28"/>
        </w:rPr>
        <w:t>C</w:t>
      </w:r>
      <w:r w:rsidR="00D84DBA" w:rsidRPr="005B4F67">
        <w:rPr>
          <w:rFonts w:ascii="Times New Roman" w:hAnsi="Times New Roman"/>
          <w:b/>
          <w:sz w:val="28"/>
          <w:szCs w:val="28"/>
        </w:rPr>
        <w:t>rystal structure, bonding and electronic structure</w:t>
      </w:r>
    </w:p>
    <w:p w14:paraId="1D8BF0C1" w14:textId="77777777" w:rsidR="00113FC8" w:rsidRPr="005B4F67" w:rsidRDefault="00D84DBA" w:rsidP="005B4F67">
      <w:pPr>
        <w:spacing w:after="0" w:line="360" w:lineRule="auto"/>
        <w:jc w:val="center"/>
        <w:rPr>
          <w:rFonts w:ascii="Times New Roman" w:hAnsi="Times New Roman"/>
          <w:b/>
          <w:sz w:val="28"/>
          <w:szCs w:val="28"/>
        </w:rPr>
      </w:pPr>
      <w:r w:rsidRPr="005B4F67">
        <w:rPr>
          <w:rFonts w:ascii="Times New Roman" w:hAnsi="Times New Roman"/>
          <w:b/>
          <w:sz w:val="28"/>
          <w:szCs w:val="28"/>
        </w:rPr>
        <w:t xml:space="preserve">of </w:t>
      </w:r>
      <w:r w:rsidR="003357E7" w:rsidRPr="005B4F67">
        <w:rPr>
          <w:rFonts w:ascii="Times New Roman" w:hAnsi="Times New Roman"/>
          <w:b/>
          <w:i/>
          <w:sz w:val="28"/>
          <w:szCs w:val="28"/>
        </w:rPr>
        <w:t>α</w:t>
      </w:r>
      <w:r w:rsidR="003357E7" w:rsidRPr="005B4F67">
        <w:rPr>
          <w:rFonts w:ascii="Times New Roman" w:hAnsi="Times New Roman"/>
          <w:b/>
          <w:sz w:val="28"/>
          <w:szCs w:val="28"/>
        </w:rPr>
        <w:t xml:space="preserve">- and </w:t>
      </w:r>
      <w:r w:rsidR="003357E7" w:rsidRPr="005B4F67">
        <w:rPr>
          <w:rFonts w:ascii="Times New Roman" w:hAnsi="Times New Roman"/>
          <w:b/>
          <w:i/>
          <w:sz w:val="28"/>
          <w:szCs w:val="28"/>
        </w:rPr>
        <w:t>β</w:t>
      </w:r>
      <w:r w:rsidR="003357E7" w:rsidRPr="005B4F67">
        <w:rPr>
          <w:rFonts w:ascii="Times New Roman" w:hAnsi="Times New Roman"/>
          <w:b/>
          <w:sz w:val="28"/>
          <w:szCs w:val="28"/>
        </w:rPr>
        <w:t>-Ir</w:t>
      </w:r>
      <w:r w:rsidR="003357E7" w:rsidRPr="005B4F67">
        <w:rPr>
          <w:rFonts w:ascii="Times New Roman" w:hAnsi="Times New Roman"/>
          <w:b/>
          <w:sz w:val="28"/>
          <w:szCs w:val="28"/>
          <w:vertAlign w:val="subscript"/>
        </w:rPr>
        <w:t>2</w:t>
      </w:r>
      <w:r w:rsidR="003357E7" w:rsidRPr="005B4F67">
        <w:rPr>
          <w:rFonts w:ascii="Times New Roman" w:hAnsi="Times New Roman"/>
          <w:b/>
          <w:sz w:val="28"/>
          <w:szCs w:val="28"/>
        </w:rPr>
        <w:t>B</w:t>
      </w:r>
      <w:r w:rsidR="003357E7" w:rsidRPr="005B4F67">
        <w:rPr>
          <w:rFonts w:ascii="Times New Roman" w:hAnsi="Times New Roman"/>
          <w:b/>
          <w:sz w:val="28"/>
          <w:szCs w:val="28"/>
          <w:vertAlign w:val="subscript"/>
        </w:rPr>
        <w:t>3-x</w:t>
      </w:r>
      <w:r w:rsidR="003357E7" w:rsidRPr="005B4F67">
        <w:rPr>
          <w:rFonts w:ascii="Times New Roman" w:hAnsi="Times New Roman"/>
          <w:b/>
          <w:sz w:val="28"/>
          <w:szCs w:val="28"/>
        </w:rPr>
        <w:t xml:space="preserve"> </w:t>
      </w:r>
      <w:r w:rsidRPr="005B4F67">
        <w:rPr>
          <w:rFonts w:ascii="Times New Roman" w:hAnsi="Times New Roman"/>
          <w:b/>
          <w:sz w:val="28"/>
          <w:szCs w:val="28"/>
        </w:rPr>
        <w:t>compounds</w:t>
      </w:r>
    </w:p>
    <w:p w14:paraId="1C9FE8EB" w14:textId="77777777" w:rsidR="00F54300" w:rsidRDefault="00F54300" w:rsidP="00D84DBA">
      <w:pPr>
        <w:spacing w:after="0" w:line="360" w:lineRule="auto"/>
        <w:jc w:val="center"/>
        <w:rPr>
          <w:rFonts w:ascii="Times New Roman" w:hAnsi="Times New Roman"/>
          <w:sz w:val="24"/>
          <w:szCs w:val="24"/>
        </w:rPr>
      </w:pPr>
    </w:p>
    <w:p w14:paraId="3DB739D1" w14:textId="77777777" w:rsidR="00D84DBA" w:rsidRPr="008D2F5F" w:rsidRDefault="00D84DBA" w:rsidP="00D84DBA">
      <w:pPr>
        <w:spacing w:after="0" w:line="360" w:lineRule="auto"/>
        <w:jc w:val="center"/>
        <w:rPr>
          <w:rFonts w:ascii="Times New Roman" w:hAnsi="Times New Roman"/>
          <w:sz w:val="24"/>
          <w:szCs w:val="24"/>
        </w:rPr>
      </w:pPr>
      <w:r w:rsidRPr="008D2F5F">
        <w:rPr>
          <w:rFonts w:ascii="Times New Roman" w:hAnsi="Times New Roman"/>
          <w:sz w:val="24"/>
          <w:szCs w:val="24"/>
        </w:rPr>
        <w:t>Oksana Sologub</w:t>
      </w:r>
      <w:proofErr w:type="gramStart"/>
      <w:r w:rsidRPr="008D2F5F">
        <w:rPr>
          <w:rFonts w:ascii="Times New Roman" w:hAnsi="Times New Roman"/>
          <w:sz w:val="24"/>
          <w:szCs w:val="24"/>
          <w:vertAlign w:val="superscript"/>
        </w:rPr>
        <w:t>1,*</w:t>
      </w:r>
      <w:proofErr w:type="gramEnd"/>
      <w:r w:rsidRPr="008D2F5F">
        <w:rPr>
          <w:rFonts w:ascii="Times New Roman" w:hAnsi="Times New Roman"/>
          <w:sz w:val="24"/>
          <w:szCs w:val="24"/>
        </w:rPr>
        <w:t xml:space="preserve">, </w:t>
      </w:r>
      <w:r w:rsidR="00433326" w:rsidRPr="008D2F5F">
        <w:rPr>
          <w:rFonts w:ascii="Times New Roman" w:hAnsi="Times New Roman"/>
          <w:sz w:val="24"/>
          <w:szCs w:val="24"/>
        </w:rPr>
        <w:t>L</w:t>
      </w:r>
      <w:r w:rsidR="00056FB7" w:rsidRPr="008D2F5F">
        <w:rPr>
          <w:rFonts w:ascii="Times New Roman" w:hAnsi="Times New Roman"/>
          <w:sz w:val="24"/>
          <w:szCs w:val="24"/>
        </w:rPr>
        <w:t xml:space="preserve">eonid </w:t>
      </w:r>
      <w:r w:rsidR="00433326" w:rsidRPr="008D2F5F">
        <w:rPr>
          <w:rFonts w:ascii="Times New Roman" w:hAnsi="Times New Roman"/>
          <w:sz w:val="24"/>
          <w:szCs w:val="24"/>
        </w:rPr>
        <w:t>P. Salamakha</w:t>
      </w:r>
      <w:r w:rsidR="00433326" w:rsidRPr="008D2F5F">
        <w:rPr>
          <w:rFonts w:ascii="Times New Roman" w:hAnsi="Times New Roman"/>
          <w:sz w:val="24"/>
          <w:szCs w:val="24"/>
          <w:vertAlign w:val="superscript"/>
        </w:rPr>
        <w:t>1</w:t>
      </w:r>
      <w:r w:rsidR="003357E7" w:rsidRPr="008D2F5F">
        <w:rPr>
          <w:rFonts w:ascii="Times New Roman" w:hAnsi="Times New Roman"/>
          <w:sz w:val="24"/>
          <w:szCs w:val="24"/>
          <w:vertAlign w:val="superscript"/>
        </w:rPr>
        <w:t>,5</w:t>
      </w:r>
      <w:r w:rsidR="00433326" w:rsidRPr="008D2F5F">
        <w:rPr>
          <w:rFonts w:ascii="Times New Roman" w:hAnsi="Times New Roman"/>
          <w:sz w:val="24"/>
          <w:szCs w:val="24"/>
        </w:rPr>
        <w:t xml:space="preserve">, </w:t>
      </w:r>
      <w:r w:rsidR="00264485" w:rsidRPr="008D2F5F">
        <w:rPr>
          <w:rFonts w:ascii="Times New Roman" w:hAnsi="Times New Roman"/>
          <w:sz w:val="24"/>
          <w:szCs w:val="24"/>
        </w:rPr>
        <w:t>B</w:t>
      </w:r>
      <w:r w:rsidR="00056FB7" w:rsidRPr="008D2F5F">
        <w:rPr>
          <w:rFonts w:ascii="Times New Roman" w:hAnsi="Times New Roman"/>
          <w:sz w:val="24"/>
          <w:szCs w:val="24"/>
        </w:rPr>
        <w:t>erthold</w:t>
      </w:r>
      <w:r w:rsidR="00264485" w:rsidRPr="008D2F5F">
        <w:rPr>
          <w:rFonts w:ascii="Times New Roman" w:hAnsi="Times New Roman"/>
          <w:sz w:val="24"/>
          <w:szCs w:val="24"/>
        </w:rPr>
        <w:t xml:space="preserve"> Stöger</w:t>
      </w:r>
      <w:r w:rsidR="00264485" w:rsidRPr="008D2F5F">
        <w:rPr>
          <w:rFonts w:ascii="Times New Roman" w:hAnsi="Times New Roman"/>
          <w:sz w:val="24"/>
          <w:szCs w:val="24"/>
          <w:vertAlign w:val="superscript"/>
        </w:rPr>
        <w:t>2</w:t>
      </w:r>
      <w:r w:rsidR="00264485" w:rsidRPr="008D2F5F">
        <w:rPr>
          <w:rFonts w:ascii="Times New Roman" w:hAnsi="Times New Roman"/>
          <w:sz w:val="24"/>
          <w:szCs w:val="24"/>
        </w:rPr>
        <w:t>,</w:t>
      </w:r>
      <w:r w:rsidR="003357E7" w:rsidRPr="008D2F5F">
        <w:rPr>
          <w:rFonts w:ascii="Times New Roman" w:hAnsi="Times New Roman"/>
          <w:sz w:val="24"/>
          <w:szCs w:val="24"/>
        </w:rPr>
        <w:t xml:space="preserve"> Takao Mori</w:t>
      </w:r>
      <w:r w:rsidR="003357E7" w:rsidRPr="008D2F5F">
        <w:rPr>
          <w:rFonts w:ascii="Times New Roman" w:hAnsi="Times New Roman"/>
          <w:sz w:val="24"/>
          <w:szCs w:val="24"/>
          <w:vertAlign w:val="superscript"/>
        </w:rPr>
        <w:t>3</w:t>
      </w:r>
      <w:r w:rsidR="003357E7" w:rsidRPr="008D2F5F">
        <w:rPr>
          <w:rFonts w:ascii="Times New Roman" w:hAnsi="Times New Roman"/>
          <w:sz w:val="24"/>
          <w:szCs w:val="24"/>
        </w:rPr>
        <w:t>,</w:t>
      </w:r>
    </w:p>
    <w:p w14:paraId="3931D47A" w14:textId="77777777" w:rsidR="00B84C20" w:rsidRPr="008D2F5F" w:rsidRDefault="004D5EF6" w:rsidP="00D84DBA">
      <w:pPr>
        <w:spacing w:after="0" w:line="360" w:lineRule="auto"/>
        <w:jc w:val="center"/>
        <w:rPr>
          <w:rFonts w:ascii="Times New Roman" w:hAnsi="Times New Roman"/>
          <w:sz w:val="24"/>
          <w:szCs w:val="24"/>
          <w:lang w:val="de-AT"/>
        </w:rPr>
      </w:pPr>
      <w:r w:rsidRPr="004D5EF6">
        <w:rPr>
          <w:rFonts w:ascii="Times New Roman" w:hAnsi="Times New Roman"/>
          <w:sz w:val="24"/>
          <w:szCs w:val="24"/>
          <w:lang w:val="de-AT"/>
        </w:rPr>
        <w:t xml:space="preserve">Neven </w:t>
      </w:r>
      <w:r w:rsidRPr="004D5EF6">
        <w:rPr>
          <w:rFonts w:ascii="Times New Roman" w:hAnsi="Times New Roman"/>
          <w:caps/>
          <w:color w:val="1C2833"/>
          <w:sz w:val="24"/>
          <w:szCs w:val="24"/>
          <w:shd w:val="clear" w:color="auto" w:fill="FFFFFF"/>
          <w:lang w:val="de-AT"/>
        </w:rPr>
        <w:t>B</w:t>
      </w:r>
      <w:r w:rsidRPr="004D5EF6">
        <w:rPr>
          <w:rFonts w:ascii="Times New Roman" w:hAnsi="Times New Roman"/>
          <w:color w:val="1C2833"/>
          <w:sz w:val="24"/>
          <w:szCs w:val="24"/>
          <w:shd w:val="clear" w:color="auto" w:fill="FFFFFF"/>
          <w:lang w:val="de-AT"/>
        </w:rPr>
        <w:t>arišić</w:t>
      </w:r>
      <w:r w:rsidRPr="004D5EF6">
        <w:rPr>
          <w:rFonts w:ascii="Times New Roman" w:hAnsi="Times New Roman"/>
          <w:sz w:val="24"/>
          <w:szCs w:val="24"/>
          <w:vertAlign w:val="superscript"/>
          <w:lang w:val="de-AT"/>
        </w:rPr>
        <w:t>1</w:t>
      </w:r>
      <w:r w:rsidRPr="004D5EF6">
        <w:rPr>
          <w:rFonts w:ascii="Times New Roman" w:hAnsi="Times New Roman"/>
          <w:sz w:val="24"/>
          <w:szCs w:val="24"/>
          <w:lang w:val="de-AT"/>
        </w:rPr>
        <w:t>,</w:t>
      </w:r>
      <w:r>
        <w:rPr>
          <w:rFonts w:ascii="Times New Roman" w:hAnsi="Times New Roman"/>
          <w:sz w:val="24"/>
          <w:szCs w:val="24"/>
          <w:lang w:val="de-AT"/>
        </w:rPr>
        <w:t xml:space="preserve"> </w:t>
      </w:r>
      <w:r w:rsidR="003004C9" w:rsidRPr="008D2F5F">
        <w:rPr>
          <w:rFonts w:ascii="Times New Roman" w:hAnsi="Times New Roman"/>
          <w:sz w:val="24"/>
          <w:szCs w:val="24"/>
          <w:lang w:val="de-AT"/>
        </w:rPr>
        <w:t>Peter F. Rogl</w:t>
      </w:r>
      <w:r w:rsidR="003004C9" w:rsidRPr="008D2F5F">
        <w:rPr>
          <w:rFonts w:ascii="Times New Roman" w:hAnsi="Times New Roman"/>
          <w:sz w:val="24"/>
          <w:szCs w:val="24"/>
          <w:vertAlign w:val="superscript"/>
          <w:lang w:val="de-AT"/>
        </w:rPr>
        <w:t>4</w:t>
      </w:r>
      <w:r w:rsidR="003004C9" w:rsidRPr="008D2F5F">
        <w:rPr>
          <w:rFonts w:ascii="Times New Roman" w:hAnsi="Times New Roman"/>
          <w:sz w:val="24"/>
          <w:szCs w:val="24"/>
          <w:lang w:val="de-AT"/>
        </w:rPr>
        <w:t xml:space="preserve">, </w:t>
      </w:r>
      <w:r w:rsidR="0059316B" w:rsidRPr="008D2F5F">
        <w:rPr>
          <w:rFonts w:ascii="Times New Roman" w:hAnsi="Times New Roman"/>
          <w:sz w:val="24"/>
          <w:szCs w:val="24"/>
          <w:lang w:val="de-AT"/>
        </w:rPr>
        <w:t>H</w:t>
      </w:r>
      <w:r w:rsidR="00056FB7" w:rsidRPr="008D2F5F">
        <w:rPr>
          <w:rFonts w:ascii="Times New Roman" w:hAnsi="Times New Roman"/>
          <w:sz w:val="24"/>
          <w:szCs w:val="24"/>
          <w:lang w:val="de-AT"/>
        </w:rPr>
        <w:t>erwig</w:t>
      </w:r>
      <w:r w:rsidR="0059316B" w:rsidRPr="008D2F5F">
        <w:rPr>
          <w:rFonts w:ascii="Times New Roman" w:hAnsi="Times New Roman"/>
          <w:sz w:val="24"/>
          <w:szCs w:val="24"/>
          <w:lang w:val="de-AT"/>
        </w:rPr>
        <w:t xml:space="preserve"> Michor</w:t>
      </w:r>
      <w:r w:rsidR="0059316B" w:rsidRPr="008D2F5F">
        <w:rPr>
          <w:rFonts w:ascii="Times New Roman" w:hAnsi="Times New Roman"/>
          <w:sz w:val="24"/>
          <w:szCs w:val="24"/>
          <w:vertAlign w:val="superscript"/>
          <w:lang w:val="de-AT"/>
        </w:rPr>
        <w:t>1</w:t>
      </w:r>
      <w:r w:rsidR="0059316B" w:rsidRPr="008D2F5F">
        <w:rPr>
          <w:rFonts w:ascii="Times New Roman" w:hAnsi="Times New Roman"/>
          <w:sz w:val="24"/>
          <w:szCs w:val="24"/>
          <w:lang w:val="de-AT"/>
        </w:rPr>
        <w:t>,</w:t>
      </w:r>
      <w:r w:rsidR="00D84DBA" w:rsidRPr="008D2F5F">
        <w:rPr>
          <w:rFonts w:ascii="Times New Roman" w:hAnsi="Times New Roman"/>
          <w:sz w:val="24"/>
          <w:szCs w:val="24"/>
          <w:lang w:val="de-AT"/>
        </w:rPr>
        <w:t xml:space="preserve"> </w:t>
      </w:r>
      <w:r w:rsidR="003357E7" w:rsidRPr="008D2F5F">
        <w:rPr>
          <w:rFonts w:ascii="Times New Roman" w:hAnsi="Times New Roman"/>
          <w:sz w:val="24"/>
          <w:szCs w:val="24"/>
          <w:lang w:val="de-AT"/>
        </w:rPr>
        <w:t>E</w:t>
      </w:r>
      <w:r w:rsidR="00056FB7" w:rsidRPr="008D2F5F">
        <w:rPr>
          <w:rFonts w:ascii="Times New Roman" w:hAnsi="Times New Roman"/>
          <w:sz w:val="24"/>
          <w:szCs w:val="24"/>
          <w:lang w:val="de-AT"/>
        </w:rPr>
        <w:t>rnst</w:t>
      </w:r>
      <w:r w:rsidR="00B84C20" w:rsidRPr="008D2F5F">
        <w:rPr>
          <w:rFonts w:ascii="Times New Roman" w:hAnsi="Times New Roman"/>
          <w:sz w:val="24"/>
          <w:szCs w:val="24"/>
          <w:lang w:val="de-AT"/>
        </w:rPr>
        <w:t xml:space="preserve"> Bauer</w:t>
      </w:r>
      <w:r w:rsidR="00B84C20" w:rsidRPr="008D2F5F">
        <w:rPr>
          <w:rFonts w:ascii="Times New Roman" w:hAnsi="Times New Roman"/>
          <w:sz w:val="24"/>
          <w:szCs w:val="24"/>
          <w:vertAlign w:val="superscript"/>
          <w:lang w:val="de-AT"/>
        </w:rPr>
        <w:t>1</w:t>
      </w:r>
    </w:p>
    <w:p w14:paraId="47B12616" w14:textId="77777777" w:rsidR="00D84DBA" w:rsidRPr="008D2F5F" w:rsidRDefault="00D84DBA" w:rsidP="00D84DBA">
      <w:pPr>
        <w:spacing w:after="0" w:line="360" w:lineRule="auto"/>
        <w:jc w:val="center"/>
        <w:rPr>
          <w:rFonts w:ascii="Times New Roman" w:hAnsi="Times New Roman"/>
          <w:sz w:val="24"/>
          <w:szCs w:val="24"/>
        </w:rPr>
      </w:pPr>
      <w:r w:rsidRPr="008D2F5F">
        <w:rPr>
          <w:rFonts w:ascii="Times New Roman" w:hAnsi="Times New Roman"/>
          <w:sz w:val="24"/>
          <w:szCs w:val="24"/>
          <w:vertAlign w:val="superscript"/>
        </w:rPr>
        <w:t>1</w:t>
      </w:r>
      <w:r w:rsidRPr="008D2F5F">
        <w:rPr>
          <w:rFonts w:ascii="Times New Roman" w:hAnsi="Times New Roman"/>
          <w:sz w:val="24"/>
          <w:szCs w:val="24"/>
        </w:rPr>
        <w:t xml:space="preserve">Institute of </w:t>
      </w:r>
      <w:proofErr w:type="gramStart"/>
      <w:r w:rsidRPr="008D2F5F">
        <w:rPr>
          <w:rFonts w:ascii="Times New Roman" w:hAnsi="Times New Roman"/>
          <w:sz w:val="24"/>
          <w:szCs w:val="24"/>
        </w:rPr>
        <w:t>Solid State</w:t>
      </w:r>
      <w:proofErr w:type="gramEnd"/>
      <w:r w:rsidRPr="008D2F5F">
        <w:rPr>
          <w:rFonts w:ascii="Times New Roman" w:hAnsi="Times New Roman"/>
          <w:sz w:val="24"/>
          <w:szCs w:val="24"/>
        </w:rPr>
        <w:t xml:space="preserve"> Physics, TU Wien, A-1040 Vienna, Austria</w:t>
      </w:r>
    </w:p>
    <w:p w14:paraId="720EE4B1" w14:textId="77777777" w:rsidR="00D84DBA" w:rsidRPr="008D2F5F" w:rsidRDefault="00D84DBA" w:rsidP="00D84DBA">
      <w:pPr>
        <w:spacing w:after="0" w:line="360" w:lineRule="auto"/>
        <w:jc w:val="center"/>
        <w:rPr>
          <w:rFonts w:ascii="Times New Roman" w:hAnsi="Times New Roman"/>
          <w:sz w:val="24"/>
          <w:szCs w:val="24"/>
        </w:rPr>
      </w:pPr>
      <w:r w:rsidRPr="008D2F5F">
        <w:rPr>
          <w:rFonts w:ascii="Times New Roman" w:hAnsi="Times New Roman"/>
          <w:sz w:val="24"/>
          <w:szCs w:val="24"/>
          <w:vertAlign w:val="superscript"/>
        </w:rPr>
        <w:t>2</w:t>
      </w:r>
      <w:r w:rsidRPr="008D2F5F">
        <w:rPr>
          <w:rFonts w:ascii="Times New Roman" w:hAnsi="Times New Roman"/>
          <w:sz w:val="24"/>
          <w:szCs w:val="24"/>
          <w:shd w:val="clear" w:color="auto" w:fill="FFFFFF"/>
        </w:rPr>
        <w:t>X-Ray Centre, TU Wien, A-1060 Vienna</w:t>
      </w:r>
      <w:r w:rsidRPr="008D2F5F">
        <w:rPr>
          <w:rFonts w:ascii="Times New Roman" w:hAnsi="Times New Roman"/>
          <w:sz w:val="24"/>
          <w:szCs w:val="24"/>
        </w:rPr>
        <w:t>, Austria</w:t>
      </w:r>
    </w:p>
    <w:p w14:paraId="40685E2D" w14:textId="77777777" w:rsidR="003357E7" w:rsidRPr="008D2F5F" w:rsidRDefault="00D84DBA" w:rsidP="00D84DBA">
      <w:pPr>
        <w:spacing w:after="0" w:line="360" w:lineRule="auto"/>
        <w:jc w:val="center"/>
        <w:rPr>
          <w:rFonts w:ascii="Times New Roman" w:hAnsi="Times New Roman"/>
          <w:sz w:val="24"/>
          <w:szCs w:val="24"/>
          <w:vertAlign w:val="superscript"/>
        </w:rPr>
      </w:pPr>
      <w:r w:rsidRPr="008D2F5F">
        <w:rPr>
          <w:rFonts w:ascii="Times New Roman" w:hAnsi="Times New Roman"/>
          <w:sz w:val="24"/>
          <w:szCs w:val="24"/>
          <w:vertAlign w:val="superscript"/>
        </w:rPr>
        <w:t>3</w:t>
      </w:r>
      <w:r w:rsidR="008D2F5F" w:rsidRPr="008D2F5F">
        <w:rPr>
          <w:rFonts w:ascii="Times New Roman" w:hAnsi="Times New Roman"/>
          <w:color w:val="333333"/>
          <w:sz w:val="24"/>
          <w:szCs w:val="24"/>
          <w:shd w:val="clear" w:color="auto" w:fill="FFFFFF"/>
        </w:rPr>
        <w:t xml:space="preserve">National Institute for Materials Science (NIMS), Research Center for Materials </w:t>
      </w:r>
      <w:proofErr w:type="spellStart"/>
      <w:r w:rsidR="008D2F5F" w:rsidRPr="008D2F5F">
        <w:rPr>
          <w:rFonts w:ascii="Times New Roman" w:hAnsi="Times New Roman"/>
          <w:color w:val="333333"/>
          <w:sz w:val="24"/>
          <w:szCs w:val="24"/>
          <w:shd w:val="clear" w:color="auto" w:fill="FFFFFF"/>
        </w:rPr>
        <w:t>Nanoarchitectonics</w:t>
      </w:r>
      <w:proofErr w:type="spellEnd"/>
      <w:r w:rsidR="008D2F5F" w:rsidRPr="008D2F5F">
        <w:rPr>
          <w:rFonts w:ascii="Times New Roman" w:hAnsi="Times New Roman"/>
          <w:color w:val="333333"/>
          <w:sz w:val="24"/>
          <w:szCs w:val="24"/>
          <w:shd w:val="clear" w:color="auto" w:fill="FFFFFF"/>
        </w:rPr>
        <w:t xml:space="preserve"> (MANA), </w:t>
      </w:r>
      <w:r w:rsidR="008D2F5F">
        <w:rPr>
          <w:rFonts w:ascii="Times New Roman" w:hAnsi="Times New Roman"/>
          <w:color w:val="333333"/>
          <w:sz w:val="24"/>
          <w:szCs w:val="24"/>
          <w:shd w:val="clear" w:color="auto" w:fill="FFFFFF"/>
        </w:rPr>
        <w:t>Tsukuba, Japan</w:t>
      </w:r>
    </w:p>
    <w:p w14:paraId="7EF1B232" w14:textId="77777777" w:rsidR="00D84DBA" w:rsidRPr="008D2F5F" w:rsidRDefault="003357E7" w:rsidP="00D84DBA">
      <w:pPr>
        <w:spacing w:after="0" w:line="360" w:lineRule="auto"/>
        <w:jc w:val="center"/>
        <w:rPr>
          <w:rFonts w:ascii="Times New Roman" w:hAnsi="Times New Roman"/>
          <w:sz w:val="24"/>
          <w:szCs w:val="24"/>
        </w:rPr>
      </w:pPr>
      <w:r w:rsidRPr="008D2F5F">
        <w:rPr>
          <w:rFonts w:ascii="Times New Roman" w:hAnsi="Times New Roman"/>
          <w:sz w:val="24"/>
          <w:szCs w:val="24"/>
          <w:vertAlign w:val="superscript"/>
        </w:rPr>
        <w:t>4</w:t>
      </w:r>
      <w:r w:rsidR="00D84DBA" w:rsidRPr="008D2F5F">
        <w:rPr>
          <w:rFonts w:ascii="Times New Roman" w:hAnsi="Times New Roman"/>
          <w:sz w:val="24"/>
          <w:szCs w:val="24"/>
        </w:rPr>
        <w:t>Institute of Materials Chemistry and Research, University of Vienna,</w:t>
      </w:r>
    </w:p>
    <w:p w14:paraId="194E1DCE" w14:textId="77777777" w:rsidR="00D84DBA" w:rsidRPr="008D2F5F" w:rsidRDefault="00D84DBA" w:rsidP="00D84DBA">
      <w:pPr>
        <w:spacing w:after="0" w:line="360" w:lineRule="auto"/>
        <w:jc w:val="center"/>
        <w:rPr>
          <w:rFonts w:ascii="Times New Roman" w:hAnsi="Times New Roman"/>
          <w:sz w:val="24"/>
          <w:szCs w:val="24"/>
        </w:rPr>
      </w:pPr>
      <w:r w:rsidRPr="008D2F5F">
        <w:rPr>
          <w:rFonts w:ascii="Times New Roman" w:hAnsi="Times New Roman"/>
          <w:sz w:val="24"/>
          <w:szCs w:val="24"/>
        </w:rPr>
        <w:t>A-1090 Vienna, Austria</w:t>
      </w:r>
    </w:p>
    <w:p w14:paraId="64DA2234" w14:textId="77777777" w:rsidR="00E66357" w:rsidRPr="008D2F5F" w:rsidRDefault="003357E7" w:rsidP="00D84DBA">
      <w:pPr>
        <w:spacing w:after="0" w:line="360" w:lineRule="auto"/>
        <w:jc w:val="center"/>
        <w:rPr>
          <w:rFonts w:ascii="Times New Roman" w:hAnsi="Times New Roman"/>
          <w:sz w:val="24"/>
          <w:szCs w:val="24"/>
        </w:rPr>
      </w:pPr>
      <w:r w:rsidRPr="008D2F5F">
        <w:rPr>
          <w:rFonts w:ascii="Times New Roman" w:hAnsi="Times New Roman"/>
          <w:sz w:val="24"/>
          <w:szCs w:val="24"/>
          <w:vertAlign w:val="superscript"/>
        </w:rPr>
        <w:t>5</w:t>
      </w:r>
      <w:r w:rsidR="00D84DBA" w:rsidRPr="008D2F5F">
        <w:rPr>
          <w:rFonts w:ascii="Times New Roman" w:hAnsi="Times New Roman"/>
          <w:sz w:val="24"/>
          <w:szCs w:val="24"/>
        </w:rPr>
        <w:t>Department of Physics of Metals, Faculty of Physics, I. Franko L'viv National University, 79005, L'viv, Ukraine</w:t>
      </w:r>
    </w:p>
    <w:p w14:paraId="1F5F11D7" w14:textId="77777777" w:rsidR="0084631C" w:rsidRDefault="00D84DBA" w:rsidP="00676FC3">
      <w:pPr>
        <w:spacing w:after="0" w:line="480" w:lineRule="auto"/>
        <w:rPr>
          <w:rFonts w:ascii="Times New Roman" w:hAnsi="Times New Roman"/>
          <w:b/>
          <w:sz w:val="24"/>
          <w:szCs w:val="24"/>
        </w:rPr>
      </w:pPr>
      <w:r>
        <w:rPr>
          <w:rFonts w:ascii="Times New Roman" w:hAnsi="Times New Roman"/>
          <w:b/>
          <w:sz w:val="24"/>
          <w:szCs w:val="24"/>
        </w:rPr>
        <w:t>ABSTRACT</w:t>
      </w:r>
    </w:p>
    <w:p w14:paraId="1D3C1CA1" w14:textId="77777777" w:rsidR="00470B15" w:rsidRPr="005B4F67" w:rsidRDefault="00881410" w:rsidP="005B4F67">
      <w:pPr>
        <w:spacing w:after="0" w:line="360" w:lineRule="auto"/>
        <w:jc w:val="both"/>
        <w:rPr>
          <w:rFonts w:ascii="Times New Roman" w:hAnsi="Times New Roman"/>
          <w:sz w:val="24"/>
          <w:szCs w:val="24"/>
        </w:rPr>
      </w:pPr>
      <w:r w:rsidRPr="005B4F67">
        <w:rPr>
          <w:rFonts w:ascii="Times New Roman" w:hAnsi="Times New Roman"/>
          <w:sz w:val="24"/>
          <w:szCs w:val="24"/>
        </w:rPr>
        <w:t xml:space="preserve">Boron rich </w:t>
      </w:r>
      <w:r w:rsidR="007B4065" w:rsidRPr="005B4F67">
        <w:rPr>
          <w:rFonts w:ascii="Times New Roman" w:hAnsi="Times New Roman"/>
          <w:sz w:val="24"/>
          <w:szCs w:val="24"/>
        </w:rPr>
        <w:t>t</w:t>
      </w:r>
      <w:r w:rsidRPr="005B4F67">
        <w:rPr>
          <w:rFonts w:ascii="Times New Roman" w:hAnsi="Times New Roman"/>
          <w:sz w:val="24"/>
          <w:szCs w:val="24"/>
        </w:rPr>
        <w:t xml:space="preserve">ransition metal borides are </w:t>
      </w:r>
      <w:r w:rsidR="007B4065" w:rsidRPr="005B4F67">
        <w:rPr>
          <w:rFonts w:ascii="Times New Roman" w:hAnsi="Times New Roman"/>
          <w:sz w:val="24"/>
          <w:szCs w:val="24"/>
        </w:rPr>
        <w:t>known</w:t>
      </w:r>
      <w:r w:rsidRPr="005B4F67">
        <w:rPr>
          <w:rFonts w:ascii="Times New Roman" w:hAnsi="Times New Roman"/>
          <w:sz w:val="24"/>
          <w:szCs w:val="24"/>
        </w:rPr>
        <w:t xml:space="preserve"> as potential candidates for hard and incompressible materials.</w:t>
      </w:r>
      <w:r w:rsidR="007B4065" w:rsidRPr="005B4F67">
        <w:rPr>
          <w:rFonts w:ascii="Times New Roman" w:hAnsi="Times New Roman"/>
          <w:sz w:val="24"/>
          <w:szCs w:val="24"/>
        </w:rPr>
        <w:t xml:space="preserve"> Two structural modifications of compound from this category of </w:t>
      </w:r>
      <w:r w:rsidR="005B4F67">
        <w:rPr>
          <w:rFonts w:ascii="Times New Roman" w:hAnsi="Times New Roman"/>
          <w:sz w:val="24"/>
          <w:szCs w:val="24"/>
        </w:rPr>
        <w:t>alloy</w:t>
      </w:r>
      <w:r w:rsidR="007B4065" w:rsidRPr="005B4F67">
        <w:rPr>
          <w:rFonts w:ascii="Times New Roman" w:hAnsi="Times New Roman"/>
          <w:sz w:val="24"/>
          <w:szCs w:val="24"/>
        </w:rPr>
        <w:t xml:space="preserve">s, </w:t>
      </w:r>
      <w:r w:rsidR="007B4065" w:rsidRPr="00A57709">
        <w:rPr>
          <w:rFonts w:ascii="Times New Roman" w:hAnsi="Times New Roman"/>
          <w:i/>
          <w:sz w:val="24"/>
          <w:szCs w:val="24"/>
        </w:rPr>
        <w:t>α</w:t>
      </w:r>
      <w:r w:rsidR="007B4065" w:rsidRPr="005B4F67">
        <w:rPr>
          <w:rFonts w:ascii="Times New Roman" w:hAnsi="Times New Roman"/>
          <w:sz w:val="24"/>
          <w:szCs w:val="24"/>
        </w:rPr>
        <w:t xml:space="preserve">- and </w:t>
      </w:r>
      <w:r w:rsidR="007B4065" w:rsidRPr="00A57709">
        <w:rPr>
          <w:rFonts w:ascii="Times New Roman" w:hAnsi="Times New Roman"/>
          <w:i/>
          <w:sz w:val="24"/>
          <w:szCs w:val="24"/>
        </w:rPr>
        <w:t>β</w:t>
      </w:r>
      <w:r w:rsidR="007B4065" w:rsidRPr="005B4F67">
        <w:rPr>
          <w:rFonts w:ascii="Times New Roman" w:hAnsi="Times New Roman"/>
          <w:sz w:val="24"/>
          <w:szCs w:val="24"/>
        </w:rPr>
        <w:t>-Ir</w:t>
      </w:r>
      <w:r w:rsidR="007B4065" w:rsidRPr="005B4F67">
        <w:rPr>
          <w:rFonts w:ascii="Times New Roman" w:hAnsi="Times New Roman"/>
          <w:sz w:val="24"/>
          <w:szCs w:val="24"/>
          <w:vertAlign w:val="subscript"/>
        </w:rPr>
        <w:t>2</w:t>
      </w:r>
      <w:r w:rsidR="007B4065" w:rsidRPr="005B4F67">
        <w:rPr>
          <w:rFonts w:ascii="Times New Roman" w:hAnsi="Times New Roman"/>
          <w:sz w:val="24"/>
          <w:szCs w:val="24"/>
        </w:rPr>
        <w:t>B</w:t>
      </w:r>
      <w:r w:rsidR="007B4065" w:rsidRPr="005B4F67">
        <w:rPr>
          <w:rFonts w:ascii="Times New Roman" w:hAnsi="Times New Roman"/>
          <w:sz w:val="24"/>
          <w:szCs w:val="24"/>
          <w:vertAlign w:val="subscript"/>
        </w:rPr>
        <w:t>3-x</w:t>
      </w:r>
      <w:r w:rsidR="00A57709">
        <w:rPr>
          <w:rFonts w:ascii="Times New Roman" w:hAnsi="Times New Roman"/>
          <w:sz w:val="24"/>
          <w:szCs w:val="24"/>
        </w:rPr>
        <w:t xml:space="preserve"> (formerly denoted as Ir</w:t>
      </w:r>
      <w:r w:rsidR="00A57709" w:rsidRPr="00A57709">
        <w:rPr>
          <w:rFonts w:ascii="Times New Roman" w:hAnsi="Times New Roman"/>
          <w:sz w:val="24"/>
          <w:szCs w:val="24"/>
          <w:vertAlign w:val="subscript"/>
        </w:rPr>
        <w:t>4</w:t>
      </w:r>
      <w:r w:rsidR="00A57709">
        <w:rPr>
          <w:rFonts w:ascii="Times New Roman" w:hAnsi="Times New Roman"/>
          <w:sz w:val="24"/>
          <w:szCs w:val="24"/>
        </w:rPr>
        <w:t>B</w:t>
      </w:r>
      <w:r w:rsidR="00A57709" w:rsidRPr="00A57709">
        <w:rPr>
          <w:rFonts w:ascii="Times New Roman" w:hAnsi="Times New Roman"/>
          <w:sz w:val="24"/>
          <w:szCs w:val="24"/>
          <w:vertAlign w:val="subscript"/>
        </w:rPr>
        <w:t>5</w:t>
      </w:r>
      <w:r w:rsidR="00A57709">
        <w:rPr>
          <w:rFonts w:ascii="Times New Roman" w:hAnsi="Times New Roman"/>
          <w:sz w:val="24"/>
          <w:szCs w:val="24"/>
        </w:rPr>
        <w:t xml:space="preserve">) </w:t>
      </w:r>
      <w:r w:rsidR="007B4065" w:rsidRPr="005B4F67">
        <w:rPr>
          <w:rFonts w:ascii="Times New Roman" w:hAnsi="Times New Roman"/>
          <w:sz w:val="24"/>
          <w:szCs w:val="24"/>
        </w:rPr>
        <w:t xml:space="preserve">have been </w:t>
      </w:r>
      <w:r w:rsidR="004758EC" w:rsidRPr="005B4F67">
        <w:rPr>
          <w:rFonts w:ascii="Times New Roman" w:hAnsi="Times New Roman"/>
          <w:sz w:val="24"/>
          <w:szCs w:val="24"/>
        </w:rPr>
        <w:t>synth</w:t>
      </w:r>
      <w:r w:rsidR="005B4F67">
        <w:rPr>
          <w:rFonts w:ascii="Times New Roman" w:hAnsi="Times New Roman"/>
          <w:sz w:val="24"/>
          <w:szCs w:val="24"/>
        </w:rPr>
        <w:t>e</w:t>
      </w:r>
      <w:r w:rsidR="004758EC" w:rsidRPr="005B4F67">
        <w:rPr>
          <w:rFonts w:ascii="Times New Roman" w:hAnsi="Times New Roman"/>
          <w:sz w:val="24"/>
          <w:szCs w:val="24"/>
        </w:rPr>
        <w:t>sized</w:t>
      </w:r>
      <w:r w:rsidR="007B4065" w:rsidRPr="005B4F67">
        <w:rPr>
          <w:rFonts w:ascii="Times New Roman" w:hAnsi="Times New Roman"/>
          <w:sz w:val="24"/>
          <w:szCs w:val="24"/>
        </w:rPr>
        <w:t xml:space="preserve"> via both arc-melting and high temperature synthesis</w:t>
      </w:r>
      <w:r w:rsidR="003C5F1A" w:rsidRPr="005B4F67">
        <w:rPr>
          <w:rFonts w:ascii="Times New Roman" w:hAnsi="Times New Roman"/>
          <w:sz w:val="24"/>
          <w:szCs w:val="24"/>
        </w:rPr>
        <w:t xml:space="preserve"> followed by annealing at 800 ºC and 900 ºC</w:t>
      </w:r>
      <w:r w:rsidR="004758EC" w:rsidRPr="005B4F67">
        <w:rPr>
          <w:rFonts w:ascii="Times New Roman" w:hAnsi="Times New Roman"/>
          <w:sz w:val="24"/>
          <w:szCs w:val="24"/>
        </w:rPr>
        <w:t xml:space="preserve"> respectively</w:t>
      </w:r>
      <w:r w:rsidR="007B4065" w:rsidRPr="005B4F67">
        <w:rPr>
          <w:rFonts w:ascii="Times New Roman" w:hAnsi="Times New Roman"/>
          <w:sz w:val="24"/>
          <w:szCs w:val="24"/>
        </w:rPr>
        <w:t xml:space="preserve">. </w:t>
      </w:r>
      <w:r w:rsidR="007B4065" w:rsidRPr="005B4F67">
        <w:rPr>
          <w:rFonts w:ascii="Times New Roman" w:hAnsi="Times New Roman"/>
          <w:i/>
          <w:sz w:val="24"/>
          <w:szCs w:val="24"/>
        </w:rPr>
        <w:t>α</w:t>
      </w:r>
      <w:r w:rsidR="007B4065" w:rsidRPr="005B4F67">
        <w:rPr>
          <w:rFonts w:ascii="Times New Roman" w:hAnsi="Times New Roman"/>
          <w:sz w:val="24"/>
          <w:szCs w:val="24"/>
        </w:rPr>
        <w:t>-Ir</w:t>
      </w:r>
      <w:r w:rsidR="007B4065" w:rsidRPr="005B4F67">
        <w:rPr>
          <w:rFonts w:ascii="Times New Roman" w:hAnsi="Times New Roman"/>
          <w:sz w:val="24"/>
          <w:szCs w:val="24"/>
          <w:vertAlign w:val="subscript"/>
        </w:rPr>
        <w:t>2</w:t>
      </w:r>
      <w:r w:rsidR="007B4065" w:rsidRPr="005B4F67">
        <w:rPr>
          <w:rFonts w:ascii="Times New Roman" w:hAnsi="Times New Roman"/>
          <w:sz w:val="24"/>
          <w:szCs w:val="24"/>
        </w:rPr>
        <w:t>B</w:t>
      </w:r>
      <w:r w:rsidR="007B4065" w:rsidRPr="005B4F67">
        <w:rPr>
          <w:rFonts w:ascii="Times New Roman" w:hAnsi="Times New Roman"/>
          <w:sz w:val="24"/>
          <w:szCs w:val="24"/>
          <w:vertAlign w:val="subscript"/>
        </w:rPr>
        <w:t>3-x</w:t>
      </w:r>
      <w:r w:rsidR="007B4065" w:rsidRPr="005B4F67">
        <w:rPr>
          <w:rFonts w:ascii="Times New Roman" w:hAnsi="Times New Roman"/>
          <w:sz w:val="24"/>
          <w:szCs w:val="24"/>
        </w:rPr>
        <w:t xml:space="preserve"> crystallizes in </w:t>
      </w:r>
      <w:r w:rsidR="007B4065" w:rsidRPr="005B4F67">
        <w:rPr>
          <w:rFonts w:ascii="Times New Roman" w:hAnsi="Times New Roman"/>
          <w:i/>
          <w:sz w:val="24"/>
          <w:szCs w:val="24"/>
        </w:rPr>
        <w:t>C</w:t>
      </w:r>
      <w:r w:rsidR="007B4065" w:rsidRPr="005B4F67">
        <w:rPr>
          <w:rFonts w:ascii="Times New Roman" w:hAnsi="Times New Roman"/>
          <w:sz w:val="24"/>
          <w:szCs w:val="24"/>
        </w:rPr>
        <w:t>2/</w:t>
      </w:r>
      <w:r w:rsidR="007B4065" w:rsidRPr="005B4F67">
        <w:rPr>
          <w:rFonts w:ascii="Times New Roman" w:hAnsi="Times New Roman"/>
          <w:i/>
          <w:sz w:val="24"/>
          <w:szCs w:val="24"/>
        </w:rPr>
        <w:t>m</w:t>
      </w:r>
      <w:r w:rsidR="007B4065" w:rsidRPr="005B4F67">
        <w:rPr>
          <w:rFonts w:ascii="Times New Roman" w:hAnsi="Times New Roman"/>
          <w:sz w:val="24"/>
          <w:szCs w:val="24"/>
        </w:rPr>
        <w:t xml:space="preserve"> space group (</w:t>
      </w:r>
      <w:r w:rsidR="00A3288D" w:rsidRPr="005B4F67">
        <w:rPr>
          <w:rFonts w:ascii="Times New Roman" w:hAnsi="Times New Roman"/>
          <w:sz w:val="24"/>
          <w:szCs w:val="24"/>
        </w:rPr>
        <w:t xml:space="preserve">x=0.54, </w:t>
      </w:r>
      <w:r w:rsidR="007B4065" w:rsidRPr="005B4F67">
        <w:rPr>
          <w:rFonts w:ascii="Times New Roman" w:hAnsi="Times New Roman"/>
          <w:i/>
          <w:sz w:val="24"/>
          <w:szCs w:val="24"/>
        </w:rPr>
        <w:t>a</w:t>
      </w:r>
      <w:r w:rsidR="007B4065" w:rsidRPr="005B4F67">
        <w:rPr>
          <w:rFonts w:ascii="Times New Roman" w:hAnsi="Times New Roman"/>
          <w:sz w:val="24"/>
          <w:szCs w:val="24"/>
        </w:rPr>
        <w:t xml:space="preserve">=10.5515(11) Å, </w:t>
      </w:r>
      <w:r w:rsidR="007B4065" w:rsidRPr="005B4F67">
        <w:rPr>
          <w:rFonts w:ascii="Times New Roman" w:hAnsi="Times New Roman"/>
          <w:i/>
          <w:sz w:val="24"/>
          <w:szCs w:val="24"/>
        </w:rPr>
        <w:t>b</w:t>
      </w:r>
      <w:r w:rsidR="007B4065" w:rsidRPr="005B4F67">
        <w:rPr>
          <w:rFonts w:ascii="Times New Roman" w:hAnsi="Times New Roman"/>
          <w:sz w:val="24"/>
          <w:szCs w:val="24"/>
        </w:rPr>
        <w:t>=2.8842(3) Å,</w:t>
      </w:r>
      <w:r w:rsidR="007B4065" w:rsidRPr="005B4F67">
        <w:rPr>
          <w:rFonts w:ascii="Times New Roman" w:hAnsi="Times New Roman"/>
          <w:b/>
          <w:sz w:val="24"/>
          <w:szCs w:val="24"/>
        </w:rPr>
        <w:t xml:space="preserve"> </w:t>
      </w:r>
      <w:r w:rsidR="007B4065" w:rsidRPr="005B4F67">
        <w:rPr>
          <w:rFonts w:ascii="Times New Roman" w:hAnsi="Times New Roman"/>
          <w:i/>
          <w:sz w:val="24"/>
          <w:szCs w:val="24"/>
        </w:rPr>
        <w:t>c</w:t>
      </w:r>
      <w:r w:rsidR="007B4065" w:rsidRPr="005B4F67">
        <w:rPr>
          <w:rFonts w:ascii="Times New Roman" w:hAnsi="Times New Roman"/>
          <w:sz w:val="24"/>
          <w:szCs w:val="24"/>
        </w:rPr>
        <w:t xml:space="preserve">=6.0965(7) Å, </w:t>
      </w:r>
      <w:r w:rsidR="007B4065" w:rsidRPr="005B4F67">
        <w:rPr>
          <w:rFonts w:ascii="Times New Roman" w:hAnsi="Times New Roman"/>
          <w:i/>
          <w:sz w:val="24"/>
          <w:szCs w:val="24"/>
        </w:rPr>
        <w:t>β</w:t>
      </w:r>
      <w:r w:rsidR="007B4065" w:rsidRPr="005B4F67">
        <w:rPr>
          <w:rFonts w:ascii="Times New Roman" w:hAnsi="Times New Roman"/>
          <w:sz w:val="24"/>
          <w:szCs w:val="24"/>
        </w:rPr>
        <w:t xml:space="preserve"> </w:t>
      </w:r>
      <w:r w:rsidR="00A3288D" w:rsidRPr="005B4F67">
        <w:rPr>
          <w:rFonts w:ascii="Times New Roman" w:hAnsi="Times New Roman"/>
          <w:sz w:val="24"/>
          <w:szCs w:val="24"/>
        </w:rPr>
        <w:t xml:space="preserve">=91.121(9)º). </w:t>
      </w:r>
      <w:r w:rsidR="003C5F1A" w:rsidRPr="005B4F67">
        <w:rPr>
          <w:rFonts w:ascii="Times New Roman" w:hAnsi="Times New Roman"/>
          <w:sz w:val="24"/>
          <w:szCs w:val="24"/>
        </w:rPr>
        <w:t xml:space="preserve">Ordered arrangements of iridium and boron atoms have been deduced from </w:t>
      </w:r>
      <w:r w:rsidR="00DD455F" w:rsidRPr="005B4F67">
        <w:rPr>
          <w:rFonts w:ascii="Times New Roman" w:hAnsi="Times New Roman"/>
          <w:sz w:val="24"/>
          <w:szCs w:val="24"/>
        </w:rPr>
        <w:t xml:space="preserve">X-ray diffraction study </w:t>
      </w:r>
      <w:r w:rsidR="003C5F1A" w:rsidRPr="005B4F67">
        <w:rPr>
          <w:rFonts w:ascii="Times New Roman" w:hAnsi="Times New Roman"/>
          <w:sz w:val="24"/>
          <w:szCs w:val="24"/>
        </w:rPr>
        <w:t xml:space="preserve">of best quality single crystals. Structural parameters of </w:t>
      </w:r>
      <w:r w:rsidR="003C5F1A" w:rsidRPr="005B4F67">
        <w:rPr>
          <w:rFonts w:ascii="Times New Roman" w:hAnsi="Times New Roman"/>
          <w:i/>
          <w:sz w:val="24"/>
          <w:szCs w:val="24"/>
        </w:rPr>
        <w:t>β</w:t>
      </w:r>
      <w:r w:rsidR="003C5F1A" w:rsidRPr="005B4F67">
        <w:rPr>
          <w:rFonts w:ascii="Times New Roman" w:hAnsi="Times New Roman"/>
          <w:sz w:val="24"/>
          <w:szCs w:val="24"/>
        </w:rPr>
        <w:t>-Ir</w:t>
      </w:r>
      <w:r w:rsidR="003C5F1A" w:rsidRPr="005B4F67">
        <w:rPr>
          <w:rFonts w:ascii="Times New Roman" w:hAnsi="Times New Roman"/>
          <w:sz w:val="24"/>
          <w:szCs w:val="24"/>
          <w:vertAlign w:val="subscript"/>
        </w:rPr>
        <w:t>2</w:t>
      </w:r>
      <w:r w:rsidR="003C5F1A" w:rsidRPr="005B4F67">
        <w:rPr>
          <w:rFonts w:ascii="Times New Roman" w:hAnsi="Times New Roman"/>
          <w:sz w:val="24"/>
          <w:szCs w:val="24"/>
        </w:rPr>
        <w:t>B</w:t>
      </w:r>
      <w:r w:rsidR="003C5F1A" w:rsidRPr="005B4F67">
        <w:rPr>
          <w:rFonts w:ascii="Times New Roman" w:hAnsi="Times New Roman"/>
          <w:sz w:val="24"/>
          <w:szCs w:val="24"/>
          <w:vertAlign w:val="subscript"/>
        </w:rPr>
        <w:t>3-x</w:t>
      </w:r>
      <w:r w:rsidR="003C5F1A" w:rsidRPr="005B4F67">
        <w:rPr>
          <w:rFonts w:ascii="Times New Roman" w:hAnsi="Times New Roman"/>
          <w:sz w:val="24"/>
          <w:szCs w:val="24"/>
        </w:rPr>
        <w:t xml:space="preserve"> were obtained from Rietveld refinement of powder X-ray diffraction data (space group </w:t>
      </w:r>
      <w:proofErr w:type="spellStart"/>
      <w:r w:rsidR="003C5F1A" w:rsidRPr="005B4F67">
        <w:rPr>
          <w:rFonts w:ascii="Times New Roman" w:hAnsi="Times New Roman"/>
          <w:i/>
          <w:sz w:val="24"/>
          <w:szCs w:val="24"/>
          <w:lang w:eastAsia="de-AT"/>
        </w:rPr>
        <w:t>Pnma</w:t>
      </w:r>
      <w:proofErr w:type="spellEnd"/>
      <w:r w:rsidR="003C5F1A" w:rsidRPr="005B4F67">
        <w:rPr>
          <w:rFonts w:ascii="Times New Roman" w:hAnsi="Times New Roman"/>
          <w:sz w:val="24"/>
          <w:szCs w:val="24"/>
          <w:lang w:eastAsia="de-AT"/>
        </w:rPr>
        <w:t xml:space="preserve">; </w:t>
      </w:r>
      <w:r w:rsidR="003C5F1A" w:rsidRPr="005B4F67">
        <w:rPr>
          <w:rFonts w:ascii="Times New Roman" w:hAnsi="Times New Roman"/>
          <w:i/>
          <w:sz w:val="24"/>
          <w:szCs w:val="24"/>
          <w:lang w:eastAsia="de-AT"/>
        </w:rPr>
        <w:t>a</w:t>
      </w:r>
      <w:r w:rsidR="003C5F1A" w:rsidRPr="005B4F67">
        <w:rPr>
          <w:rFonts w:ascii="Times New Roman" w:hAnsi="Times New Roman"/>
          <w:sz w:val="24"/>
          <w:szCs w:val="24"/>
          <w:lang w:eastAsia="de-AT"/>
        </w:rPr>
        <w:t>=</w:t>
      </w:r>
      <w:r w:rsidR="003C5F1A" w:rsidRPr="005B4F67">
        <w:rPr>
          <w:rFonts w:ascii="Times New Roman" w:eastAsia="Times New Roman" w:hAnsi="Times New Roman"/>
          <w:sz w:val="24"/>
          <w:szCs w:val="24"/>
          <w:lang w:eastAsia="ru-RU"/>
        </w:rPr>
        <w:t>10.7519(3)</w:t>
      </w:r>
      <w:r w:rsidR="003C5F1A" w:rsidRPr="005B4F67">
        <w:rPr>
          <w:rFonts w:ascii="Times New Roman" w:hAnsi="Times New Roman"/>
          <w:sz w:val="24"/>
          <w:szCs w:val="24"/>
          <w:lang w:eastAsia="de-AT"/>
        </w:rPr>
        <w:t xml:space="preserve"> </w:t>
      </w:r>
      <w:r w:rsidR="003C5F1A" w:rsidRPr="005B4F67">
        <w:rPr>
          <w:rFonts w:ascii="Times New Roman" w:hAnsi="Times New Roman"/>
          <w:sz w:val="24"/>
          <w:szCs w:val="24"/>
        </w:rPr>
        <w:t xml:space="preserve">Å, </w:t>
      </w:r>
      <w:r w:rsidR="003C5F1A" w:rsidRPr="005B4F67">
        <w:rPr>
          <w:rFonts w:ascii="Times New Roman" w:hAnsi="Times New Roman"/>
          <w:i/>
          <w:sz w:val="24"/>
          <w:szCs w:val="24"/>
        </w:rPr>
        <w:t>b</w:t>
      </w:r>
      <w:r w:rsidR="003C5F1A" w:rsidRPr="005B4F67">
        <w:rPr>
          <w:rFonts w:ascii="Times New Roman" w:hAnsi="Times New Roman"/>
          <w:sz w:val="24"/>
          <w:szCs w:val="24"/>
        </w:rPr>
        <w:t>=</w:t>
      </w:r>
      <w:r w:rsidR="003C5F1A" w:rsidRPr="005B4F67">
        <w:rPr>
          <w:rFonts w:ascii="Times New Roman" w:eastAsia="Times New Roman" w:hAnsi="Times New Roman"/>
          <w:sz w:val="24"/>
          <w:szCs w:val="24"/>
          <w:lang w:eastAsia="ru-RU"/>
        </w:rPr>
        <w:t>2.83193(7)</w:t>
      </w:r>
      <w:r w:rsidR="003C5F1A" w:rsidRPr="005B4F67">
        <w:rPr>
          <w:rFonts w:ascii="Times New Roman" w:hAnsi="Times New Roman"/>
          <w:sz w:val="24"/>
          <w:szCs w:val="24"/>
          <w:lang w:eastAsia="de-AT"/>
        </w:rPr>
        <w:t xml:space="preserve"> </w:t>
      </w:r>
      <w:r w:rsidR="003C5F1A" w:rsidRPr="005B4F67">
        <w:rPr>
          <w:rFonts w:ascii="Times New Roman" w:hAnsi="Times New Roman"/>
          <w:sz w:val="24"/>
          <w:szCs w:val="24"/>
        </w:rPr>
        <w:t xml:space="preserve">Å, </w:t>
      </w:r>
      <w:r w:rsidR="003C5F1A" w:rsidRPr="005B4F67">
        <w:rPr>
          <w:rFonts w:ascii="Times New Roman" w:hAnsi="Times New Roman"/>
          <w:i/>
          <w:sz w:val="24"/>
          <w:szCs w:val="24"/>
        </w:rPr>
        <w:t>c</w:t>
      </w:r>
      <w:r w:rsidR="003C5F1A" w:rsidRPr="005B4F67">
        <w:rPr>
          <w:rFonts w:ascii="Times New Roman" w:hAnsi="Times New Roman"/>
          <w:sz w:val="24"/>
          <w:szCs w:val="24"/>
        </w:rPr>
        <w:t>=</w:t>
      </w:r>
      <w:r w:rsidR="003C5F1A" w:rsidRPr="005B4F67">
        <w:rPr>
          <w:rFonts w:ascii="Times New Roman" w:eastAsia="Times New Roman" w:hAnsi="Times New Roman"/>
          <w:sz w:val="24"/>
          <w:szCs w:val="24"/>
          <w:lang w:eastAsia="ru-RU"/>
        </w:rPr>
        <w:t xml:space="preserve">6.0293(1) </w:t>
      </w:r>
      <w:r w:rsidR="003C5F1A" w:rsidRPr="005B4F67">
        <w:rPr>
          <w:rFonts w:ascii="Times New Roman" w:hAnsi="Times New Roman"/>
          <w:sz w:val="24"/>
          <w:szCs w:val="24"/>
        </w:rPr>
        <w:t>Å).</w:t>
      </w:r>
      <w:r w:rsidR="004758EC" w:rsidRPr="005B4F67">
        <w:rPr>
          <w:rFonts w:ascii="Times New Roman" w:hAnsi="Times New Roman"/>
          <w:sz w:val="24"/>
          <w:szCs w:val="24"/>
        </w:rPr>
        <w:t xml:space="preserve"> The </w:t>
      </w:r>
      <w:r w:rsidR="004758EC" w:rsidRPr="005B4F67">
        <w:rPr>
          <w:rFonts w:ascii="Times New Roman" w:hAnsi="Times New Roman"/>
          <w:i/>
          <w:sz w:val="24"/>
          <w:szCs w:val="24"/>
        </w:rPr>
        <w:t>α</w:t>
      </w:r>
      <w:r w:rsidR="004758EC" w:rsidRPr="005B4F67">
        <w:rPr>
          <w:rFonts w:ascii="Times New Roman" w:hAnsi="Times New Roman"/>
          <w:sz w:val="24"/>
          <w:szCs w:val="24"/>
        </w:rPr>
        <w:t>-Ir</w:t>
      </w:r>
      <w:r w:rsidR="004758EC" w:rsidRPr="005B4F67">
        <w:rPr>
          <w:rFonts w:ascii="Times New Roman" w:hAnsi="Times New Roman"/>
          <w:sz w:val="24"/>
          <w:szCs w:val="24"/>
          <w:vertAlign w:val="subscript"/>
        </w:rPr>
        <w:t>2</w:t>
      </w:r>
      <w:r w:rsidR="004758EC" w:rsidRPr="005B4F67">
        <w:rPr>
          <w:rFonts w:ascii="Times New Roman" w:hAnsi="Times New Roman"/>
          <w:sz w:val="24"/>
          <w:szCs w:val="24"/>
        </w:rPr>
        <w:t>B</w:t>
      </w:r>
      <w:r w:rsidR="004758EC" w:rsidRPr="005B4F67">
        <w:rPr>
          <w:rFonts w:ascii="Times New Roman" w:hAnsi="Times New Roman"/>
          <w:sz w:val="24"/>
          <w:szCs w:val="24"/>
          <w:vertAlign w:val="subscript"/>
        </w:rPr>
        <w:t>3-x</w:t>
      </w:r>
      <w:r w:rsidR="004758EC" w:rsidRPr="005B4F67">
        <w:rPr>
          <w:rFonts w:ascii="Times New Roman" w:hAnsi="Times New Roman"/>
          <w:sz w:val="24"/>
          <w:szCs w:val="24"/>
        </w:rPr>
        <w:t xml:space="preserve"> is built of corrugated layers of boron hexagons alternated along </w:t>
      </w:r>
      <w:r w:rsidR="004758EC" w:rsidRPr="005B4F67">
        <w:rPr>
          <w:rFonts w:ascii="Times New Roman" w:hAnsi="Times New Roman"/>
          <w:i/>
          <w:sz w:val="24"/>
          <w:szCs w:val="24"/>
        </w:rPr>
        <w:t>c</w:t>
      </w:r>
      <w:r w:rsidR="004758EC" w:rsidRPr="005B4F67">
        <w:rPr>
          <w:rFonts w:ascii="Times New Roman" w:hAnsi="Times New Roman"/>
          <w:sz w:val="24"/>
          <w:szCs w:val="24"/>
        </w:rPr>
        <w:t>-direction with two corrugated layers of iridium. Additional boron atom is found between iridium layers in [BIr</w:t>
      </w:r>
      <w:r w:rsidR="004758EC" w:rsidRPr="005B4F67">
        <w:rPr>
          <w:rFonts w:ascii="Times New Roman" w:hAnsi="Times New Roman"/>
          <w:sz w:val="24"/>
          <w:szCs w:val="24"/>
          <w:vertAlign w:val="subscript"/>
        </w:rPr>
        <w:t>6</w:t>
      </w:r>
      <w:r w:rsidR="004758EC" w:rsidRPr="005B4F67">
        <w:rPr>
          <w:rFonts w:ascii="Times New Roman" w:hAnsi="Times New Roman"/>
          <w:sz w:val="24"/>
          <w:szCs w:val="24"/>
        </w:rPr>
        <w:t xml:space="preserve">] </w:t>
      </w:r>
      <w:r w:rsidR="004758EC" w:rsidRPr="004D222E">
        <w:rPr>
          <w:rFonts w:ascii="Times New Roman" w:hAnsi="Times New Roman"/>
          <w:sz w:val="24"/>
          <w:szCs w:val="24"/>
        </w:rPr>
        <w:t xml:space="preserve">trigonal prismatic coordination. </w:t>
      </w:r>
      <w:r w:rsidR="009F3E55" w:rsidRPr="004D222E">
        <w:rPr>
          <w:rFonts w:ascii="Times New Roman" w:hAnsi="Times New Roman"/>
          <w:sz w:val="24"/>
          <w:szCs w:val="24"/>
        </w:rPr>
        <w:t>The b</w:t>
      </w:r>
      <w:r w:rsidR="004758EC" w:rsidRPr="004D222E">
        <w:rPr>
          <w:rFonts w:ascii="Times New Roman" w:hAnsi="Times New Roman"/>
          <w:sz w:val="24"/>
          <w:szCs w:val="24"/>
        </w:rPr>
        <w:t xml:space="preserve">oron layer in </w:t>
      </w:r>
      <w:r w:rsidR="004758EC" w:rsidRPr="004D222E">
        <w:rPr>
          <w:rFonts w:ascii="Times New Roman" w:hAnsi="Times New Roman"/>
          <w:i/>
          <w:sz w:val="24"/>
          <w:szCs w:val="24"/>
        </w:rPr>
        <w:t>α</w:t>
      </w:r>
      <w:r w:rsidR="004758EC" w:rsidRPr="004D222E">
        <w:rPr>
          <w:rFonts w:ascii="Times New Roman" w:hAnsi="Times New Roman"/>
          <w:sz w:val="24"/>
          <w:szCs w:val="24"/>
        </w:rPr>
        <w:t>-Ir</w:t>
      </w:r>
      <w:r w:rsidR="004758EC" w:rsidRPr="004D222E">
        <w:rPr>
          <w:rFonts w:ascii="Times New Roman" w:hAnsi="Times New Roman"/>
          <w:sz w:val="24"/>
          <w:szCs w:val="24"/>
          <w:vertAlign w:val="subscript"/>
        </w:rPr>
        <w:t>2</w:t>
      </w:r>
      <w:r w:rsidR="004758EC" w:rsidRPr="004D222E">
        <w:rPr>
          <w:rFonts w:ascii="Times New Roman" w:hAnsi="Times New Roman"/>
          <w:sz w:val="24"/>
          <w:szCs w:val="24"/>
        </w:rPr>
        <w:t>B</w:t>
      </w:r>
      <w:r w:rsidR="004758EC" w:rsidRPr="004D222E">
        <w:rPr>
          <w:rFonts w:ascii="Times New Roman" w:hAnsi="Times New Roman"/>
          <w:sz w:val="24"/>
          <w:szCs w:val="24"/>
          <w:vertAlign w:val="subscript"/>
        </w:rPr>
        <w:t>3-x</w:t>
      </w:r>
      <w:r w:rsidR="004758EC" w:rsidRPr="004D222E">
        <w:rPr>
          <w:rFonts w:ascii="Times New Roman" w:hAnsi="Times New Roman"/>
          <w:sz w:val="24"/>
          <w:szCs w:val="24"/>
        </w:rPr>
        <w:t xml:space="preserve"> </w:t>
      </w:r>
      <w:r w:rsidR="00CB5D72" w:rsidRPr="004D222E">
        <w:rPr>
          <w:rFonts w:ascii="Times New Roman" w:hAnsi="Times New Roman"/>
          <w:sz w:val="24"/>
          <w:szCs w:val="24"/>
        </w:rPr>
        <w:t>is</w:t>
      </w:r>
      <w:r w:rsidR="004758EC" w:rsidRPr="004D222E">
        <w:rPr>
          <w:rFonts w:ascii="Times New Roman" w:hAnsi="Times New Roman"/>
          <w:sz w:val="24"/>
          <w:szCs w:val="24"/>
        </w:rPr>
        <w:t xml:space="preserve"> similar to </w:t>
      </w:r>
      <w:r w:rsidR="009F3E55" w:rsidRPr="004D222E">
        <w:rPr>
          <w:rFonts w:ascii="Times New Roman" w:hAnsi="Times New Roman"/>
          <w:sz w:val="24"/>
          <w:szCs w:val="24"/>
        </w:rPr>
        <w:t xml:space="preserve">the </w:t>
      </w:r>
      <w:r w:rsidR="004758EC" w:rsidRPr="004D222E">
        <w:rPr>
          <w:rFonts w:ascii="Times New Roman" w:hAnsi="Times New Roman"/>
          <w:sz w:val="24"/>
          <w:szCs w:val="24"/>
        </w:rPr>
        <w:t>ReB</w:t>
      </w:r>
      <w:r w:rsidR="004758EC" w:rsidRPr="004D222E">
        <w:rPr>
          <w:rFonts w:ascii="Times New Roman" w:hAnsi="Times New Roman"/>
          <w:sz w:val="24"/>
          <w:szCs w:val="24"/>
          <w:vertAlign w:val="subscript"/>
        </w:rPr>
        <w:t>2</w:t>
      </w:r>
      <w:r w:rsidR="004758EC" w:rsidRPr="004D222E">
        <w:rPr>
          <w:rFonts w:ascii="Times New Roman" w:hAnsi="Times New Roman"/>
          <w:sz w:val="24"/>
          <w:szCs w:val="24"/>
        </w:rPr>
        <w:t xml:space="preserve"> boron</w:t>
      </w:r>
      <w:r w:rsidR="004758EC" w:rsidRPr="005B4F67">
        <w:rPr>
          <w:rFonts w:ascii="Times New Roman" w:hAnsi="Times New Roman"/>
          <w:sz w:val="24"/>
          <w:szCs w:val="24"/>
        </w:rPr>
        <w:t xml:space="preserve"> </w:t>
      </w:r>
      <w:r w:rsidR="004758EC" w:rsidRPr="004D222E">
        <w:rPr>
          <w:rFonts w:ascii="Times New Roman" w:hAnsi="Times New Roman"/>
          <w:sz w:val="24"/>
          <w:szCs w:val="24"/>
        </w:rPr>
        <w:t xml:space="preserve">substructure </w:t>
      </w:r>
      <w:r w:rsidR="00CB5D72" w:rsidRPr="004D222E">
        <w:rPr>
          <w:rFonts w:ascii="Times New Roman" w:hAnsi="Times New Roman"/>
          <w:sz w:val="24"/>
          <w:szCs w:val="24"/>
        </w:rPr>
        <w:t>owing to chair conf</w:t>
      </w:r>
      <w:r w:rsidR="00470B15" w:rsidRPr="004D222E">
        <w:rPr>
          <w:rFonts w:ascii="Times New Roman" w:hAnsi="Times New Roman"/>
          <w:sz w:val="24"/>
          <w:szCs w:val="24"/>
        </w:rPr>
        <w:t>iguration</w:t>
      </w:r>
      <w:r w:rsidR="00CB5D72" w:rsidRPr="004D222E">
        <w:rPr>
          <w:rFonts w:ascii="Times New Roman" w:hAnsi="Times New Roman"/>
          <w:sz w:val="24"/>
          <w:szCs w:val="24"/>
        </w:rPr>
        <w:t xml:space="preserve"> of </w:t>
      </w:r>
      <w:r w:rsidR="00470B15" w:rsidRPr="004D222E">
        <w:rPr>
          <w:rFonts w:ascii="Times New Roman" w:hAnsi="Times New Roman"/>
          <w:sz w:val="24"/>
          <w:szCs w:val="24"/>
        </w:rPr>
        <w:t>boron</w:t>
      </w:r>
      <w:r w:rsidR="00CB5D72" w:rsidRPr="004D222E">
        <w:rPr>
          <w:rFonts w:ascii="Times New Roman" w:hAnsi="Times New Roman"/>
          <w:sz w:val="24"/>
          <w:szCs w:val="24"/>
        </w:rPr>
        <w:t xml:space="preserve"> </w:t>
      </w:r>
      <w:r w:rsidR="004758EC" w:rsidRPr="004D222E">
        <w:rPr>
          <w:rFonts w:ascii="Times New Roman" w:hAnsi="Times New Roman"/>
          <w:sz w:val="24"/>
          <w:szCs w:val="24"/>
        </w:rPr>
        <w:t>hexagons</w:t>
      </w:r>
      <w:r w:rsidR="00CB5D72" w:rsidRPr="004D222E">
        <w:rPr>
          <w:rFonts w:ascii="Times New Roman" w:hAnsi="Times New Roman"/>
          <w:sz w:val="24"/>
          <w:szCs w:val="24"/>
        </w:rPr>
        <w:t>, however differ</w:t>
      </w:r>
      <w:r w:rsidR="00470B15" w:rsidRPr="004D222E">
        <w:rPr>
          <w:rFonts w:ascii="Times New Roman" w:hAnsi="Times New Roman"/>
          <w:sz w:val="24"/>
          <w:szCs w:val="24"/>
        </w:rPr>
        <w:t>s</w:t>
      </w:r>
      <w:r w:rsidR="00CB5D72" w:rsidRPr="004D222E">
        <w:rPr>
          <w:rFonts w:ascii="Times New Roman" w:hAnsi="Times New Roman"/>
          <w:sz w:val="24"/>
          <w:szCs w:val="24"/>
        </w:rPr>
        <w:t xml:space="preserve"> from the lat</w:t>
      </w:r>
      <w:r w:rsidR="009F3E55" w:rsidRPr="004D222E">
        <w:rPr>
          <w:rFonts w:ascii="Times New Roman" w:hAnsi="Times New Roman"/>
          <w:sz w:val="24"/>
          <w:szCs w:val="24"/>
        </w:rPr>
        <w:t>t</w:t>
      </w:r>
      <w:r w:rsidR="00CB5D72" w:rsidRPr="004D222E">
        <w:rPr>
          <w:rFonts w:ascii="Times New Roman" w:hAnsi="Times New Roman"/>
          <w:sz w:val="24"/>
          <w:szCs w:val="24"/>
        </w:rPr>
        <w:t>er</w:t>
      </w:r>
      <w:r w:rsidR="00CB5D72" w:rsidRPr="005B4F67">
        <w:rPr>
          <w:rFonts w:ascii="Times New Roman" w:hAnsi="Times New Roman"/>
          <w:sz w:val="24"/>
          <w:szCs w:val="24"/>
        </w:rPr>
        <w:t xml:space="preserve"> </w:t>
      </w:r>
      <w:r w:rsidR="00DB3363" w:rsidRPr="005B4F67">
        <w:rPr>
          <w:rFonts w:ascii="Times New Roman" w:hAnsi="Times New Roman"/>
          <w:sz w:val="24"/>
          <w:szCs w:val="24"/>
        </w:rPr>
        <w:t xml:space="preserve">structure </w:t>
      </w:r>
      <w:r w:rsidR="00CB5D72" w:rsidRPr="005B4F67">
        <w:rPr>
          <w:rFonts w:ascii="Times New Roman" w:hAnsi="Times New Roman"/>
          <w:sz w:val="24"/>
          <w:szCs w:val="24"/>
        </w:rPr>
        <w:t xml:space="preserve">by mode of condensation of </w:t>
      </w:r>
      <w:r w:rsidR="00470B15" w:rsidRPr="005B4F67">
        <w:rPr>
          <w:rFonts w:ascii="Times New Roman" w:hAnsi="Times New Roman"/>
          <w:sz w:val="24"/>
          <w:szCs w:val="24"/>
        </w:rPr>
        <w:t>B</w:t>
      </w:r>
      <w:r w:rsidR="00470B15" w:rsidRPr="005B4F67">
        <w:rPr>
          <w:rFonts w:ascii="Times New Roman" w:hAnsi="Times New Roman"/>
          <w:sz w:val="24"/>
          <w:szCs w:val="24"/>
          <w:vertAlign w:val="subscript"/>
        </w:rPr>
        <w:t>6</w:t>
      </w:r>
      <w:r w:rsidR="00470B15" w:rsidRPr="005B4F67">
        <w:rPr>
          <w:rFonts w:ascii="Times New Roman" w:hAnsi="Times New Roman"/>
          <w:sz w:val="24"/>
          <w:szCs w:val="24"/>
        </w:rPr>
        <w:t xml:space="preserve"> units via external B-B bond realizing the formation </w:t>
      </w:r>
      <w:r w:rsidR="00470B15" w:rsidRPr="004D222E">
        <w:rPr>
          <w:rFonts w:ascii="Times New Roman" w:hAnsi="Times New Roman"/>
          <w:sz w:val="24"/>
          <w:szCs w:val="24"/>
        </w:rPr>
        <w:t xml:space="preserve">of distorted </w:t>
      </w:r>
      <w:proofErr w:type="spellStart"/>
      <w:r w:rsidR="00470B15" w:rsidRPr="004D222E">
        <w:rPr>
          <w:rFonts w:ascii="Times New Roman" w:hAnsi="Times New Roman"/>
          <w:sz w:val="24"/>
          <w:szCs w:val="24"/>
        </w:rPr>
        <w:t>quadrilaterial</w:t>
      </w:r>
      <w:proofErr w:type="spellEnd"/>
      <w:r w:rsidR="00470B15" w:rsidRPr="004D222E">
        <w:rPr>
          <w:rFonts w:ascii="Times New Roman" w:hAnsi="Times New Roman"/>
          <w:sz w:val="24"/>
          <w:szCs w:val="24"/>
        </w:rPr>
        <w:t xml:space="preserve"> zigzag boron ribbons.</w:t>
      </w:r>
      <w:r w:rsidR="00DB3363" w:rsidRPr="004D222E">
        <w:rPr>
          <w:rFonts w:ascii="Times New Roman" w:hAnsi="Times New Roman"/>
          <w:sz w:val="24"/>
          <w:szCs w:val="24"/>
        </w:rPr>
        <w:t xml:space="preserve"> </w:t>
      </w:r>
      <w:r w:rsidR="009F3E55" w:rsidRPr="004D222E">
        <w:rPr>
          <w:rFonts w:ascii="Times New Roman" w:hAnsi="Times New Roman"/>
          <w:sz w:val="24"/>
          <w:szCs w:val="24"/>
        </w:rPr>
        <w:t>The b</w:t>
      </w:r>
      <w:r w:rsidR="00DB3363" w:rsidRPr="004D222E">
        <w:rPr>
          <w:rFonts w:ascii="Times New Roman" w:hAnsi="Times New Roman"/>
          <w:sz w:val="24"/>
          <w:szCs w:val="24"/>
        </w:rPr>
        <w:t xml:space="preserve">oron substructure in </w:t>
      </w:r>
      <w:r w:rsidR="00DB3363" w:rsidRPr="004D222E">
        <w:rPr>
          <w:rFonts w:ascii="Times New Roman" w:hAnsi="Times New Roman"/>
          <w:i/>
          <w:sz w:val="24"/>
          <w:szCs w:val="24"/>
        </w:rPr>
        <w:t>β</w:t>
      </w:r>
      <w:r w:rsidR="00DB3363" w:rsidRPr="004D222E">
        <w:rPr>
          <w:rFonts w:ascii="Times New Roman" w:hAnsi="Times New Roman"/>
          <w:sz w:val="24"/>
          <w:szCs w:val="24"/>
        </w:rPr>
        <w:t>-Ir</w:t>
      </w:r>
      <w:r w:rsidR="00DB3363" w:rsidRPr="004D222E">
        <w:rPr>
          <w:rFonts w:ascii="Times New Roman" w:hAnsi="Times New Roman"/>
          <w:sz w:val="24"/>
          <w:szCs w:val="24"/>
          <w:vertAlign w:val="subscript"/>
        </w:rPr>
        <w:t>2</w:t>
      </w:r>
      <w:r w:rsidR="00DB3363" w:rsidRPr="004D222E">
        <w:rPr>
          <w:rFonts w:ascii="Times New Roman" w:hAnsi="Times New Roman"/>
          <w:sz w:val="24"/>
          <w:szCs w:val="24"/>
        </w:rPr>
        <w:t>B</w:t>
      </w:r>
      <w:r w:rsidR="00DB3363" w:rsidRPr="004D222E">
        <w:rPr>
          <w:rFonts w:ascii="Times New Roman" w:hAnsi="Times New Roman"/>
          <w:sz w:val="24"/>
          <w:szCs w:val="24"/>
          <w:vertAlign w:val="subscript"/>
        </w:rPr>
        <w:t>3-x</w:t>
      </w:r>
      <w:r w:rsidR="00DB3363" w:rsidRPr="004D222E">
        <w:rPr>
          <w:rFonts w:ascii="Times New Roman" w:hAnsi="Times New Roman"/>
          <w:sz w:val="24"/>
          <w:szCs w:val="24"/>
        </w:rPr>
        <w:t xml:space="preserve"> is</w:t>
      </w:r>
      <w:r w:rsidR="00DB3363" w:rsidRPr="005B4F67">
        <w:rPr>
          <w:rFonts w:ascii="Times New Roman" w:hAnsi="Times New Roman"/>
          <w:sz w:val="24"/>
          <w:szCs w:val="24"/>
        </w:rPr>
        <w:t xml:space="preserve"> composed of ribbons built up of slightly corrugated </w:t>
      </w:r>
      <w:proofErr w:type="spellStart"/>
      <w:r w:rsidR="00DB3363" w:rsidRPr="005B4F67">
        <w:rPr>
          <w:rFonts w:ascii="Times New Roman" w:hAnsi="Times New Roman"/>
          <w:sz w:val="24"/>
          <w:szCs w:val="24"/>
        </w:rPr>
        <w:t>quadrilaterial</w:t>
      </w:r>
      <w:proofErr w:type="spellEnd"/>
      <w:r w:rsidR="00DB3363" w:rsidRPr="005B4F67">
        <w:rPr>
          <w:rFonts w:ascii="Times New Roman" w:hAnsi="Times New Roman"/>
          <w:sz w:val="24"/>
          <w:szCs w:val="24"/>
        </w:rPr>
        <w:t xml:space="preserve"> units resulted from linkage of two parallel boron chains via external B-B bond of each chain. Geometrically, the unit cell </w:t>
      </w:r>
      <w:r w:rsidR="00DB3363" w:rsidRPr="004D222E">
        <w:rPr>
          <w:rFonts w:ascii="Times New Roman" w:hAnsi="Times New Roman"/>
          <w:sz w:val="24"/>
          <w:szCs w:val="24"/>
        </w:rPr>
        <w:t xml:space="preserve">of </w:t>
      </w:r>
      <w:r w:rsidR="00DB3363" w:rsidRPr="004D222E">
        <w:rPr>
          <w:rFonts w:ascii="Times New Roman" w:hAnsi="Times New Roman"/>
          <w:i/>
          <w:sz w:val="24"/>
          <w:szCs w:val="24"/>
        </w:rPr>
        <w:t>β</w:t>
      </w:r>
      <w:r w:rsidR="00DB3363" w:rsidRPr="004D222E">
        <w:rPr>
          <w:rFonts w:ascii="Times New Roman" w:hAnsi="Times New Roman"/>
          <w:sz w:val="24"/>
          <w:szCs w:val="24"/>
        </w:rPr>
        <w:t>-Ir</w:t>
      </w:r>
      <w:r w:rsidR="00DB3363" w:rsidRPr="004D222E">
        <w:rPr>
          <w:rFonts w:ascii="Times New Roman" w:hAnsi="Times New Roman"/>
          <w:sz w:val="24"/>
          <w:szCs w:val="24"/>
          <w:vertAlign w:val="subscript"/>
        </w:rPr>
        <w:t>2</w:t>
      </w:r>
      <w:r w:rsidR="00DB3363" w:rsidRPr="004D222E">
        <w:rPr>
          <w:rFonts w:ascii="Times New Roman" w:hAnsi="Times New Roman"/>
          <w:sz w:val="24"/>
          <w:szCs w:val="24"/>
        </w:rPr>
        <w:t>B</w:t>
      </w:r>
      <w:r w:rsidR="00DB3363" w:rsidRPr="004D222E">
        <w:rPr>
          <w:rFonts w:ascii="Times New Roman" w:hAnsi="Times New Roman"/>
          <w:sz w:val="24"/>
          <w:szCs w:val="24"/>
          <w:vertAlign w:val="subscript"/>
        </w:rPr>
        <w:t>3-x</w:t>
      </w:r>
      <w:r w:rsidR="00DB3363" w:rsidRPr="004D222E">
        <w:rPr>
          <w:rFonts w:ascii="Times New Roman" w:hAnsi="Times New Roman"/>
          <w:sz w:val="24"/>
          <w:szCs w:val="24"/>
        </w:rPr>
        <w:t xml:space="preserve"> consists of two blocks composed of </w:t>
      </w:r>
      <w:r w:rsidR="009F3E55" w:rsidRPr="004D222E">
        <w:rPr>
          <w:rFonts w:ascii="Times New Roman" w:hAnsi="Times New Roman"/>
          <w:sz w:val="24"/>
          <w:szCs w:val="24"/>
        </w:rPr>
        <w:t xml:space="preserve">an </w:t>
      </w:r>
      <w:r w:rsidR="00DB3363" w:rsidRPr="004D222E">
        <w:rPr>
          <w:rFonts w:ascii="Times New Roman" w:hAnsi="Times New Roman"/>
          <w:sz w:val="24"/>
          <w:szCs w:val="24"/>
        </w:rPr>
        <w:t>8-membered iridium cage encapsulating</w:t>
      </w:r>
      <w:r w:rsidR="00DB3363" w:rsidRPr="005B4F67">
        <w:rPr>
          <w:rFonts w:ascii="Times New Roman" w:hAnsi="Times New Roman"/>
          <w:sz w:val="24"/>
          <w:szCs w:val="24"/>
        </w:rPr>
        <w:t xml:space="preserve"> </w:t>
      </w:r>
      <w:r w:rsidR="009F3E55" w:rsidRPr="004D222E">
        <w:rPr>
          <w:rFonts w:ascii="Times New Roman" w:hAnsi="Times New Roman"/>
          <w:sz w:val="24"/>
          <w:szCs w:val="24"/>
        </w:rPr>
        <w:t xml:space="preserve">the </w:t>
      </w:r>
      <w:r w:rsidR="00DB3363" w:rsidRPr="004D222E">
        <w:rPr>
          <w:rFonts w:ascii="Times New Roman" w:hAnsi="Times New Roman"/>
          <w:sz w:val="24"/>
          <w:szCs w:val="24"/>
        </w:rPr>
        <w:t xml:space="preserve">boron ribbon and </w:t>
      </w:r>
      <w:r w:rsidR="00DB3363" w:rsidRPr="004D222E">
        <w:rPr>
          <w:rFonts w:ascii="Times New Roman" w:hAnsi="Times New Roman"/>
          <w:sz w:val="24"/>
          <w:szCs w:val="24"/>
        </w:rPr>
        <w:lastRenderedPageBreak/>
        <w:t>columns of boron half-filled iridium trigonal prism</w:t>
      </w:r>
      <w:r w:rsidR="009F3E55" w:rsidRPr="004D222E">
        <w:rPr>
          <w:rFonts w:ascii="Times New Roman" w:hAnsi="Times New Roman"/>
          <w:sz w:val="24"/>
          <w:szCs w:val="24"/>
        </w:rPr>
        <w:t>s</w:t>
      </w:r>
      <w:r w:rsidR="00DB3363" w:rsidRPr="004D222E">
        <w:rPr>
          <w:rFonts w:ascii="Times New Roman" w:hAnsi="Times New Roman"/>
          <w:sz w:val="24"/>
          <w:szCs w:val="24"/>
        </w:rPr>
        <w:t xml:space="preserve"> [B3Ir</w:t>
      </w:r>
      <w:r w:rsidR="00DB3363" w:rsidRPr="004D222E">
        <w:rPr>
          <w:rFonts w:ascii="Times New Roman" w:hAnsi="Times New Roman"/>
          <w:sz w:val="24"/>
          <w:szCs w:val="24"/>
          <w:vertAlign w:val="subscript"/>
        </w:rPr>
        <w:t>6</w:t>
      </w:r>
      <w:r w:rsidR="00DB3363" w:rsidRPr="004D222E">
        <w:rPr>
          <w:rFonts w:ascii="Times New Roman" w:hAnsi="Times New Roman"/>
          <w:sz w:val="24"/>
          <w:szCs w:val="24"/>
        </w:rPr>
        <w:t xml:space="preserve">] running along </w:t>
      </w:r>
      <w:r w:rsidR="00DB3363" w:rsidRPr="004D222E">
        <w:rPr>
          <w:rFonts w:ascii="Times New Roman" w:hAnsi="Times New Roman"/>
          <w:i/>
          <w:sz w:val="24"/>
          <w:szCs w:val="24"/>
        </w:rPr>
        <w:t>b</w:t>
      </w:r>
      <w:r w:rsidR="00DB3363" w:rsidRPr="004D222E">
        <w:rPr>
          <w:rFonts w:ascii="Times New Roman" w:hAnsi="Times New Roman"/>
          <w:sz w:val="24"/>
          <w:szCs w:val="24"/>
        </w:rPr>
        <w:t xml:space="preserve">; the blocks are mutually shifted along </w:t>
      </w:r>
      <w:r w:rsidR="009F3E55" w:rsidRPr="004D222E">
        <w:rPr>
          <w:rFonts w:ascii="Times New Roman" w:hAnsi="Times New Roman"/>
          <w:sz w:val="24"/>
          <w:szCs w:val="24"/>
        </w:rPr>
        <w:t xml:space="preserve">the </w:t>
      </w:r>
      <w:r w:rsidR="00DB3363" w:rsidRPr="004D222E">
        <w:rPr>
          <w:rFonts w:ascii="Times New Roman" w:hAnsi="Times New Roman"/>
          <w:i/>
          <w:sz w:val="24"/>
          <w:szCs w:val="24"/>
        </w:rPr>
        <w:t>a</w:t>
      </w:r>
      <w:r w:rsidR="00DB3363" w:rsidRPr="004D222E">
        <w:rPr>
          <w:rFonts w:ascii="Times New Roman" w:hAnsi="Times New Roman"/>
          <w:sz w:val="24"/>
          <w:szCs w:val="24"/>
        </w:rPr>
        <w:t>-direction for a half a unit cell.</w:t>
      </w:r>
    </w:p>
    <w:p w14:paraId="262316D2" w14:textId="77777777" w:rsidR="00887EA0" w:rsidRPr="004D222E" w:rsidRDefault="00887EA0" w:rsidP="005B4F67">
      <w:pPr>
        <w:spacing w:after="0" w:line="360" w:lineRule="auto"/>
        <w:ind w:firstLine="720"/>
        <w:jc w:val="both"/>
        <w:rPr>
          <w:rFonts w:ascii="Times New Roman" w:hAnsi="Times New Roman"/>
          <w:sz w:val="24"/>
          <w:szCs w:val="24"/>
        </w:rPr>
      </w:pPr>
      <w:r w:rsidRPr="004D222E">
        <w:rPr>
          <w:rFonts w:ascii="Times New Roman" w:hAnsi="Times New Roman"/>
          <w:sz w:val="24"/>
          <w:szCs w:val="24"/>
        </w:rPr>
        <w:t>DFT calculations revealed a number of bands crossing the Fermi l</w:t>
      </w:r>
      <w:r w:rsidR="00090B38" w:rsidRPr="004D222E">
        <w:rPr>
          <w:rFonts w:ascii="Times New Roman" w:hAnsi="Times New Roman"/>
          <w:sz w:val="24"/>
          <w:szCs w:val="24"/>
        </w:rPr>
        <w:t xml:space="preserve">evel predicting metallic behaviors of </w:t>
      </w:r>
      <w:r w:rsidR="009F3E55" w:rsidRPr="004D222E">
        <w:rPr>
          <w:rFonts w:ascii="Times New Roman" w:hAnsi="Times New Roman"/>
          <w:sz w:val="24"/>
          <w:szCs w:val="24"/>
        </w:rPr>
        <w:t xml:space="preserve">the </w:t>
      </w:r>
      <w:r w:rsidR="00090B38" w:rsidRPr="004D222E">
        <w:rPr>
          <w:rFonts w:ascii="Times New Roman" w:hAnsi="Times New Roman"/>
          <w:sz w:val="24"/>
          <w:szCs w:val="24"/>
        </w:rPr>
        <w:t xml:space="preserve">two compounds. </w:t>
      </w:r>
      <w:r w:rsidR="00090B38" w:rsidRPr="004D222E">
        <w:rPr>
          <w:rFonts w:ascii="Times New Roman" w:hAnsi="Times New Roman"/>
          <w:i/>
          <w:sz w:val="24"/>
          <w:szCs w:val="24"/>
        </w:rPr>
        <w:t>β</w:t>
      </w:r>
      <w:r w:rsidR="00090B38" w:rsidRPr="004D222E">
        <w:rPr>
          <w:rFonts w:ascii="Times New Roman" w:hAnsi="Times New Roman"/>
          <w:sz w:val="24"/>
          <w:szCs w:val="24"/>
        </w:rPr>
        <w:t>-Ir</w:t>
      </w:r>
      <w:r w:rsidR="00090B38" w:rsidRPr="004D222E">
        <w:rPr>
          <w:rFonts w:ascii="Times New Roman" w:hAnsi="Times New Roman"/>
          <w:sz w:val="24"/>
          <w:szCs w:val="24"/>
          <w:vertAlign w:val="subscript"/>
        </w:rPr>
        <w:t>2</w:t>
      </w:r>
      <w:r w:rsidR="00090B38" w:rsidRPr="004D222E">
        <w:rPr>
          <w:rFonts w:ascii="Times New Roman" w:hAnsi="Times New Roman"/>
          <w:sz w:val="24"/>
          <w:szCs w:val="24"/>
        </w:rPr>
        <w:t>B</w:t>
      </w:r>
      <w:r w:rsidR="00090B38" w:rsidRPr="004D222E">
        <w:rPr>
          <w:rFonts w:ascii="Times New Roman" w:hAnsi="Times New Roman"/>
          <w:sz w:val="24"/>
          <w:szCs w:val="24"/>
          <w:vertAlign w:val="subscript"/>
        </w:rPr>
        <w:t xml:space="preserve">3-x </w:t>
      </w:r>
      <w:r w:rsidR="00090B38" w:rsidRPr="004D222E">
        <w:rPr>
          <w:rFonts w:ascii="Times New Roman" w:hAnsi="Times New Roman"/>
          <w:sz w:val="24"/>
          <w:szCs w:val="24"/>
        </w:rPr>
        <w:t xml:space="preserve">is characterized by a </w:t>
      </w:r>
      <w:proofErr w:type="spellStart"/>
      <w:r w:rsidR="00090B38" w:rsidRPr="004D222E">
        <w:rPr>
          <w:rFonts w:ascii="Times New Roman" w:hAnsi="Times New Roman"/>
          <w:sz w:val="24"/>
          <w:szCs w:val="24"/>
        </w:rPr>
        <w:t>pseudogap</w:t>
      </w:r>
      <w:proofErr w:type="spellEnd"/>
      <w:r w:rsidR="00090B38" w:rsidRPr="004D222E">
        <w:rPr>
          <w:rFonts w:ascii="Times New Roman" w:hAnsi="Times New Roman"/>
          <w:sz w:val="24"/>
          <w:szCs w:val="24"/>
        </w:rPr>
        <w:t xml:space="preserve"> around the Fermi level and a small </w:t>
      </w:r>
      <w:proofErr w:type="spellStart"/>
      <w:r w:rsidR="00090B38" w:rsidRPr="004D222E">
        <w:rPr>
          <w:rFonts w:ascii="Times New Roman" w:hAnsi="Times New Roman"/>
          <w:sz w:val="24"/>
          <w:szCs w:val="24"/>
        </w:rPr>
        <w:t>eDOS</w:t>
      </w:r>
      <w:proofErr w:type="spellEnd"/>
      <w:r w:rsidR="00090B38" w:rsidRPr="004D222E">
        <w:rPr>
          <w:rFonts w:ascii="Times New Roman" w:hAnsi="Times New Roman"/>
          <w:sz w:val="24"/>
          <w:szCs w:val="24"/>
        </w:rPr>
        <w:t xml:space="preserve"> of 0.6405 states/eV*</w:t>
      </w:r>
      <w:proofErr w:type="spellStart"/>
      <w:r w:rsidR="00090B38" w:rsidRPr="004D222E">
        <w:rPr>
          <w:rFonts w:ascii="Times New Roman" w:hAnsi="Times New Roman"/>
          <w:sz w:val="24"/>
          <w:szCs w:val="24"/>
        </w:rPr>
        <w:t>f.u</w:t>
      </w:r>
      <w:proofErr w:type="spellEnd"/>
      <w:r w:rsidR="00090B38" w:rsidRPr="004D222E">
        <w:rPr>
          <w:rFonts w:ascii="Times New Roman" w:hAnsi="Times New Roman"/>
          <w:sz w:val="24"/>
          <w:szCs w:val="24"/>
        </w:rPr>
        <w:t xml:space="preserve">. on the Fermi level comparing to </w:t>
      </w:r>
      <w:r w:rsidR="009F3E55" w:rsidRPr="004D222E">
        <w:rPr>
          <w:rFonts w:ascii="Times New Roman" w:hAnsi="Times New Roman"/>
          <w:sz w:val="24"/>
          <w:szCs w:val="24"/>
        </w:rPr>
        <w:t xml:space="preserve">the </w:t>
      </w:r>
      <w:r w:rsidR="00090B38" w:rsidRPr="004D222E">
        <w:rPr>
          <w:rFonts w:ascii="Times New Roman" w:hAnsi="Times New Roman"/>
          <w:i/>
          <w:sz w:val="24"/>
          <w:szCs w:val="24"/>
        </w:rPr>
        <w:t>α</w:t>
      </w:r>
      <w:r w:rsidR="00090B38" w:rsidRPr="004D222E">
        <w:rPr>
          <w:rFonts w:ascii="Times New Roman" w:hAnsi="Times New Roman"/>
          <w:sz w:val="24"/>
          <w:szCs w:val="24"/>
        </w:rPr>
        <w:t>-Ir</w:t>
      </w:r>
      <w:r w:rsidR="00090B38" w:rsidRPr="004D222E">
        <w:rPr>
          <w:rFonts w:ascii="Times New Roman" w:hAnsi="Times New Roman"/>
          <w:sz w:val="24"/>
          <w:szCs w:val="24"/>
          <w:vertAlign w:val="subscript"/>
        </w:rPr>
        <w:t>2</w:t>
      </w:r>
      <w:r w:rsidR="00090B38" w:rsidRPr="004D222E">
        <w:rPr>
          <w:rFonts w:ascii="Times New Roman" w:hAnsi="Times New Roman"/>
          <w:sz w:val="24"/>
          <w:szCs w:val="24"/>
        </w:rPr>
        <w:t>B</w:t>
      </w:r>
      <w:r w:rsidR="00090B38" w:rsidRPr="004D222E">
        <w:rPr>
          <w:rFonts w:ascii="Times New Roman" w:hAnsi="Times New Roman"/>
          <w:sz w:val="24"/>
          <w:szCs w:val="24"/>
          <w:vertAlign w:val="subscript"/>
        </w:rPr>
        <w:t>3-x</w:t>
      </w:r>
      <w:r w:rsidR="00090B38" w:rsidRPr="004D222E">
        <w:rPr>
          <w:rFonts w:ascii="Times New Roman" w:hAnsi="Times New Roman"/>
          <w:sz w:val="24"/>
          <w:szCs w:val="24"/>
        </w:rPr>
        <w:t xml:space="preserve"> value of 1.405 states/eV*</w:t>
      </w:r>
      <w:proofErr w:type="spellStart"/>
      <w:r w:rsidR="00090B38" w:rsidRPr="004D222E">
        <w:rPr>
          <w:rFonts w:ascii="Times New Roman" w:hAnsi="Times New Roman"/>
          <w:sz w:val="24"/>
          <w:szCs w:val="24"/>
        </w:rPr>
        <w:t>f.u</w:t>
      </w:r>
      <w:proofErr w:type="spellEnd"/>
      <w:r w:rsidR="00090B38" w:rsidRPr="004D222E">
        <w:rPr>
          <w:rFonts w:ascii="Times New Roman" w:hAnsi="Times New Roman"/>
          <w:sz w:val="24"/>
          <w:szCs w:val="24"/>
        </w:rPr>
        <w:t xml:space="preserve">. The total energy of formation of </w:t>
      </w:r>
      <w:r w:rsidR="00090B38" w:rsidRPr="004D222E">
        <w:rPr>
          <w:rFonts w:ascii="Times New Roman" w:hAnsi="Times New Roman"/>
          <w:i/>
          <w:sz w:val="24"/>
          <w:szCs w:val="24"/>
        </w:rPr>
        <w:t>α</w:t>
      </w:r>
      <w:r w:rsidR="00090B38" w:rsidRPr="004D222E">
        <w:rPr>
          <w:rFonts w:ascii="Times New Roman" w:hAnsi="Times New Roman"/>
          <w:sz w:val="24"/>
          <w:szCs w:val="24"/>
        </w:rPr>
        <w:t>-Ir</w:t>
      </w:r>
      <w:r w:rsidR="00090B38" w:rsidRPr="004D222E">
        <w:rPr>
          <w:rFonts w:ascii="Times New Roman" w:hAnsi="Times New Roman"/>
          <w:sz w:val="24"/>
          <w:szCs w:val="24"/>
          <w:vertAlign w:val="subscript"/>
        </w:rPr>
        <w:t>2</w:t>
      </w:r>
      <w:r w:rsidR="00090B38" w:rsidRPr="004D222E">
        <w:rPr>
          <w:rFonts w:ascii="Times New Roman" w:hAnsi="Times New Roman"/>
          <w:sz w:val="24"/>
          <w:szCs w:val="24"/>
        </w:rPr>
        <w:t>B</w:t>
      </w:r>
      <w:r w:rsidR="00090B38" w:rsidRPr="004D222E">
        <w:rPr>
          <w:rFonts w:ascii="Times New Roman" w:hAnsi="Times New Roman"/>
          <w:sz w:val="24"/>
          <w:szCs w:val="24"/>
          <w:vertAlign w:val="subscript"/>
        </w:rPr>
        <w:t>3-x</w:t>
      </w:r>
      <w:r w:rsidR="00090B38" w:rsidRPr="004D222E">
        <w:rPr>
          <w:rFonts w:ascii="Times New Roman" w:hAnsi="Times New Roman"/>
          <w:sz w:val="24"/>
          <w:szCs w:val="24"/>
        </w:rPr>
        <w:t xml:space="preserve"> is smaller than that of </w:t>
      </w:r>
      <w:r w:rsidR="00090B38" w:rsidRPr="004D222E">
        <w:rPr>
          <w:rFonts w:ascii="Times New Roman" w:hAnsi="Times New Roman"/>
          <w:i/>
          <w:sz w:val="24"/>
          <w:szCs w:val="24"/>
        </w:rPr>
        <w:t>β</w:t>
      </w:r>
      <w:r w:rsidR="00090B38" w:rsidRPr="004D222E">
        <w:rPr>
          <w:rFonts w:ascii="Times New Roman" w:hAnsi="Times New Roman"/>
          <w:sz w:val="24"/>
          <w:szCs w:val="24"/>
        </w:rPr>
        <w:t>-Ir</w:t>
      </w:r>
      <w:r w:rsidR="00090B38" w:rsidRPr="004D222E">
        <w:rPr>
          <w:rFonts w:ascii="Times New Roman" w:hAnsi="Times New Roman"/>
          <w:sz w:val="24"/>
          <w:szCs w:val="24"/>
          <w:vertAlign w:val="subscript"/>
        </w:rPr>
        <w:t>2</w:t>
      </w:r>
      <w:r w:rsidR="00090B38" w:rsidRPr="004D222E">
        <w:rPr>
          <w:rFonts w:ascii="Times New Roman" w:hAnsi="Times New Roman"/>
          <w:sz w:val="24"/>
          <w:szCs w:val="24"/>
        </w:rPr>
        <w:t>B</w:t>
      </w:r>
      <w:r w:rsidR="00090B38" w:rsidRPr="004D222E">
        <w:rPr>
          <w:rFonts w:ascii="Times New Roman" w:hAnsi="Times New Roman"/>
          <w:sz w:val="24"/>
          <w:szCs w:val="24"/>
          <w:vertAlign w:val="subscript"/>
        </w:rPr>
        <w:t>3-x</w:t>
      </w:r>
      <w:r w:rsidR="00090B38" w:rsidRPr="004D222E">
        <w:rPr>
          <w:rFonts w:ascii="Times New Roman" w:hAnsi="Times New Roman"/>
          <w:sz w:val="24"/>
          <w:szCs w:val="24"/>
        </w:rPr>
        <w:t xml:space="preserve"> proving the monoclinic modification to be more stable at 0 K.</w:t>
      </w:r>
    </w:p>
    <w:p w14:paraId="2B2F30F6" w14:textId="77777777" w:rsidR="00C15C6B" w:rsidRPr="005B4F67" w:rsidRDefault="009F3E55" w:rsidP="005B4F67">
      <w:pPr>
        <w:spacing w:after="0" w:line="360" w:lineRule="auto"/>
        <w:ind w:firstLine="720"/>
        <w:jc w:val="both"/>
        <w:rPr>
          <w:rFonts w:ascii="Times New Roman" w:hAnsi="Times New Roman"/>
          <w:sz w:val="24"/>
          <w:szCs w:val="24"/>
        </w:rPr>
      </w:pPr>
      <w:r w:rsidRPr="004D222E">
        <w:rPr>
          <w:rFonts w:ascii="Times New Roman" w:hAnsi="Times New Roman"/>
          <w:sz w:val="24"/>
          <w:szCs w:val="24"/>
        </w:rPr>
        <w:t>The c</w:t>
      </w:r>
      <w:r w:rsidR="00090B38" w:rsidRPr="004D222E">
        <w:rPr>
          <w:rFonts w:ascii="Times New Roman" w:hAnsi="Times New Roman"/>
          <w:sz w:val="24"/>
          <w:szCs w:val="24"/>
        </w:rPr>
        <w:t xml:space="preserve">alculated electron localization function showed similar bonding features of </w:t>
      </w:r>
      <w:r w:rsidR="00090B38" w:rsidRPr="004D222E">
        <w:rPr>
          <w:rFonts w:ascii="Times New Roman" w:hAnsi="Times New Roman"/>
          <w:i/>
          <w:sz w:val="24"/>
          <w:szCs w:val="24"/>
        </w:rPr>
        <w:t>α</w:t>
      </w:r>
      <w:r w:rsidR="00090B38" w:rsidRPr="004D222E">
        <w:rPr>
          <w:rFonts w:ascii="Times New Roman" w:hAnsi="Times New Roman"/>
          <w:sz w:val="24"/>
          <w:szCs w:val="24"/>
        </w:rPr>
        <w:t>-</w:t>
      </w:r>
      <w:r w:rsidR="00090B38" w:rsidRPr="004D222E">
        <w:rPr>
          <w:rFonts w:ascii="Times New Roman" w:hAnsi="Times New Roman"/>
          <w:sz w:val="24"/>
          <w:szCs w:val="24"/>
          <w:lang w:eastAsia="de-AT"/>
        </w:rPr>
        <w:t>Ir</w:t>
      </w:r>
      <w:r w:rsidR="00090B38" w:rsidRPr="004D222E">
        <w:rPr>
          <w:rFonts w:ascii="Times New Roman" w:hAnsi="Times New Roman"/>
          <w:sz w:val="24"/>
          <w:szCs w:val="24"/>
          <w:vertAlign w:val="subscript"/>
          <w:lang w:eastAsia="de-AT"/>
        </w:rPr>
        <w:t>2</w:t>
      </w:r>
      <w:r w:rsidR="00090B38" w:rsidRPr="004D222E">
        <w:rPr>
          <w:rFonts w:ascii="Times New Roman" w:hAnsi="Times New Roman"/>
          <w:sz w:val="24"/>
          <w:szCs w:val="24"/>
          <w:lang w:eastAsia="de-AT"/>
        </w:rPr>
        <w:t>B</w:t>
      </w:r>
      <w:r w:rsidR="00090B38" w:rsidRPr="004D222E">
        <w:rPr>
          <w:rFonts w:ascii="Times New Roman" w:hAnsi="Times New Roman"/>
          <w:sz w:val="24"/>
          <w:szCs w:val="24"/>
          <w:vertAlign w:val="subscript"/>
          <w:lang w:eastAsia="de-AT"/>
        </w:rPr>
        <w:t>3-x</w:t>
      </w:r>
      <w:r w:rsidR="00090B38" w:rsidRPr="004D222E">
        <w:rPr>
          <w:rFonts w:ascii="Times New Roman" w:hAnsi="Times New Roman"/>
          <w:sz w:val="24"/>
          <w:szCs w:val="24"/>
        </w:rPr>
        <w:t xml:space="preserve"> and ReB</w:t>
      </w:r>
      <w:r w:rsidR="007636AF" w:rsidRPr="004D222E">
        <w:rPr>
          <w:rFonts w:ascii="Times New Roman" w:hAnsi="Times New Roman"/>
          <w:sz w:val="24"/>
          <w:szCs w:val="24"/>
          <w:vertAlign w:val="subscript"/>
        </w:rPr>
        <w:t>2</w:t>
      </w:r>
      <w:r w:rsidR="005B4F67" w:rsidRPr="004D222E">
        <w:rPr>
          <w:rFonts w:ascii="Times New Roman" w:hAnsi="Times New Roman"/>
          <w:sz w:val="24"/>
          <w:szCs w:val="24"/>
        </w:rPr>
        <w:t>, i.e.</w:t>
      </w:r>
      <w:r w:rsidR="00090B38" w:rsidRPr="004D222E">
        <w:rPr>
          <w:rFonts w:ascii="Times New Roman" w:hAnsi="Times New Roman"/>
          <w:sz w:val="24"/>
          <w:szCs w:val="24"/>
        </w:rPr>
        <w:t xml:space="preserve"> </w:t>
      </w:r>
      <w:r w:rsidR="00453C02" w:rsidRPr="004D222E">
        <w:rPr>
          <w:rFonts w:ascii="Times New Roman" w:hAnsi="Times New Roman"/>
          <w:sz w:val="24"/>
          <w:szCs w:val="24"/>
        </w:rPr>
        <w:t xml:space="preserve">a </w:t>
      </w:r>
      <w:r w:rsidR="007636AF" w:rsidRPr="004D222E">
        <w:rPr>
          <w:rFonts w:ascii="Times New Roman" w:hAnsi="Times New Roman"/>
          <w:sz w:val="24"/>
          <w:szCs w:val="24"/>
        </w:rPr>
        <w:t xml:space="preserve">strong covalent bonding in the core part of </w:t>
      </w:r>
      <w:r w:rsidR="005B4F67" w:rsidRPr="004D222E">
        <w:rPr>
          <w:rFonts w:ascii="Times New Roman" w:hAnsi="Times New Roman"/>
          <w:sz w:val="24"/>
          <w:szCs w:val="24"/>
        </w:rPr>
        <w:t>B</w:t>
      </w:r>
      <w:r w:rsidR="005B4F67" w:rsidRPr="004D222E">
        <w:rPr>
          <w:rFonts w:ascii="Times New Roman" w:hAnsi="Times New Roman"/>
          <w:sz w:val="24"/>
          <w:szCs w:val="24"/>
          <w:vertAlign w:val="subscript"/>
        </w:rPr>
        <w:t>6</w:t>
      </w:r>
      <w:r w:rsidR="007636AF" w:rsidRPr="004D222E">
        <w:rPr>
          <w:rFonts w:ascii="Times New Roman" w:hAnsi="Times New Roman"/>
          <w:sz w:val="24"/>
          <w:szCs w:val="24"/>
        </w:rPr>
        <w:t xml:space="preserve"> hexagons, </w:t>
      </w:r>
      <w:r w:rsidR="00090B38" w:rsidRPr="004D222E">
        <w:rPr>
          <w:rFonts w:ascii="Times New Roman" w:hAnsi="Times New Roman"/>
          <w:sz w:val="24"/>
          <w:szCs w:val="24"/>
        </w:rPr>
        <w:t>a</w:t>
      </w:r>
      <w:r w:rsidR="00090B38" w:rsidRPr="004D222E">
        <w:rPr>
          <w:rFonts w:ascii="Times New Roman" w:hAnsi="Times New Roman"/>
          <w:color w:val="000000"/>
          <w:sz w:val="24"/>
          <w:szCs w:val="24"/>
          <w:shd w:val="clear" w:color="auto" w:fill="FFFFFF"/>
        </w:rPr>
        <w:t xml:space="preserve"> partially covalent bonding between </w:t>
      </w:r>
      <w:proofErr w:type="spellStart"/>
      <w:r w:rsidR="00090B38" w:rsidRPr="004D222E">
        <w:rPr>
          <w:rFonts w:ascii="Times New Roman" w:hAnsi="Times New Roman"/>
          <w:color w:val="000000"/>
          <w:sz w:val="24"/>
          <w:szCs w:val="24"/>
          <w:shd w:val="clear" w:color="auto" w:fill="FFFFFF"/>
        </w:rPr>
        <w:t>Ir</w:t>
      </w:r>
      <w:proofErr w:type="spellEnd"/>
      <w:r w:rsidR="00090B38" w:rsidRPr="004D222E">
        <w:rPr>
          <w:rFonts w:ascii="Times New Roman" w:hAnsi="Times New Roman"/>
          <w:color w:val="000000"/>
          <w:sz w:val="24"/>
          <w:szCs w:val="24"/>
          <w:shd w:val="clear" w:color="auto" w:fill="FFFFFF"/>
        </w:rPr>
        <w:t xml:space="preserve"> and B with the ELF maxima biased towards the B atoms</w:t>
      </w:r>
      <w:r w:rsidR="005B4F67" w:rsidRPr="004D222E">
        <w:rPr>
          <w:rFonts w:ascii="Times New Roman" w:hAnsi="Times New Roman"/>
          <w:color w:val="000000"/>
          <w:sz w:val="24"/>
          <w:szCs w:val="24"/>
          <w:shd w:val="clear" w:color="auto" w:fill="FFFFFF"/>
        </w:rPr>
        <w:t xml:space="preserve"> and</w:t>
      </w:r>
      <w:r w:rsidR="00090B38" w:rsidRPr="004D222E">
        <w:rPr>
          <w:rFonts w:ascii="Times New Roman" w:hAnsi="Times New Roman"/>
          <w:color w:val="000000"/>
          <w:sz w:val="24"/>
          <w:szCs w:val="24"/>
          <w:shd w:val="clear" w:color="auto" w:fill="FFFFFF"/>
        </w:rPr>
        <w:t xml:space="preserve"> </w:t>
      </w:r>
      <w:r w:rsidRPr="004D222E">
        <w:rPr>
          <w:rFonts w:ascii="Times New Roman" w:hAnsi="Times New Roman"/>
          <w:color w:val="000000"/>
          <w:sz w:val="24"/>
          <w:szCs w:val="24"/>
          <w:shd w:val="clear" w:color="auto" w:fill="FFFFFF"/>
        </w:rPr>
        <w:t xml:space="preserve">a </w:t>
      </w:r>
      <w:r w:rsidR="00453C02" w:rsidRPr="004D222E">
        <w:rPr>
          <w:rFonts w:ascii="Times New Roman" w:hAnsi="Times New Roman"/>
          <w:color w:val="000000"/>
          <w:sz w:val="24"/>
          <w:szCs w:val="24"/>
          <w:shd w:val="clear" w:color="auto" w:fill="FFFFFF"/>
        </w:rPr>
        <w:t>reduc</w:t>
      </w:r>
      <w:r w:rsidR="005B4F67" w:rsidRPr="004D222E">
        <w:rPr>
          <w:rFonts w:ascii="Times New Roman" w:hAnsi="Times New Roman"/>
          <w:color w:val="000000"/>
          <w:sz w:val="24"/>
          <w:szCs w:val="24"/>
          <w:shd w:val="clear" w:color="auto" w:fill="FFFFFF"/>
        </w:rPr>
        <w:t>tion</w:t>
      </w:r>
      <w:r w:rsidR="00453C02" w:rsidRPr="004D222E">
        <w:rPr>
          <w:rFonts w:ascii="Times New Roman" w:hAnsi="Times New Roman"/>
          <w:color w:val="000000"/>
          <w:sz w:val="24"/>
          <w:szCs w:val="24"/>
          <w:shd w:val="clear" w:color="auto" w:fill="FFFFFF"/>
        </w:rPr>
        <w:t xml:space="preserve"> of strength of </w:t>
      </w:r>
      <w:r w:rsidR="00090B38" w:rsidRPr="004D222E">
        <w:rPr>
          <w:rFonts w:ascii="Times New Roman" w:hAnsi="Times New Roman"/>
          <w:color w:val="000000"/>
          <w:sz w:val="24"/>
          <w:szCs w:val="24"/>
          <w:shd w:val="clear" w:color="auto" w:fill="FFFFFF"/>
        </w:rPr>
        <w:t xml:space="preserve">some B-B bonds by the interaction with </w:t>
      </w:r>
      <w:proofErr w:type="spellStart"/>
      <w:r w:rsidR="00090B38" w:rsidRPr="004D222E">
        <w:rPr>
          <w:rFonts w:ascii="Times New Roman" w:hAnsi="Times New Roman"/>
          <w:color w:val="000000"/>
          <w:sz w:val="24"/>
          <w:szCs w:val="24"/>
          <w:shd w:val="clear" w:color="auto" w:fill="FFFFFF"/>
        </w:rPr>
        <w:t>Ir</w:t>
      </w:r>
      <w:proofErr w:type="spellEnd"/>
      <w:r w:rsidR="00090B38" w:rsidRPr="004D222E">
        <w:rPr>
          <w:rFonts w:ascii="Times New Roman" w:hAnsi="Times New Roman"/>
          <w:color w:val="000000"/>
          <w:sz w:val="24"/>
          <w:szCs w:val="24"/>
          <w:shd w:val="clear" w:color="auto" w:fill="FFFFFF"/>
        </w:rPr>
        <w:t xml:space="preserve"> </w:t>
      </w:r>
      <w:r w:rsidR="00090B38" w:rsidRPr="004D222E">
        <w:rPr>
          <w:rFonts w:ascii="Times New Roman" w:hAnsi="Times New Roman"/>
          <w:sz w:val="24"/>
          <w:szCs w:val="24"/>
        </w:rPr>
        <w:t>with the electron density flowing from B</w:t>
      </w:r>
      <w:r w:rsidR="005B4F67" w:rsidRPr="004D222E">
        <w:rPr>
          <w:rFonts w:ascii="Times New Roman" w:hAnsi="Times New Roman"/>
          <w:sz w:val="24"/>
          <w:szCs w:val="24"/>
        </w:rPr>
        <w:t>-</w:t>
      </w:r>
      <w:r w:rsidR="00090B38" w:rsidRPr="004D222E">
        <w:rPr>
          <w:rFonts w:ascii="Times New Roman" w:hAnsi="Times New Roman"/>
          <w:sz w:val="24"/>
          <w:szCs w:val="24"/>
        </w:rPr>
        <w:t xml:space="preserve">B to </w:t>
      </w:r>
      <w:proofErr w:type="spellStart"/>
      <w:r w:rsidR="00090B38" w:rsidRPr="004D222E">
        <w:rPr>
          <w:rFonts w:ascii="Times New Roman" w:hAnsi="Times New Roman"/>
          <w:sz w:val="24"/>
          <w:szCs w:val="24"/>
        </w:rPr>
        <w:t>Ir</w:t>
      </w:r>
      <w:proofErr w:type="spellEnd"/>
      <w:r w:rsidR="005B4F67" w:rsidRPr="004D222E">
        <w:rPr>
          <w:rFonts w:ascii="Times New Roman" w:hAnsi="Times New Roman"/>
          <w:sz w:val="24"/>
          <w:szCs w:val="24"/>
        </w:rPr>
        <w:t>-</w:t>
      </w:r>
      <w:r w:rsidR="00090B38" w:rsidRPr="004D222E">
        <w:rPr>
          <w:rFonts w:ascii="Times New Roman" w:hAnsi="Times New Roman"/>
          <w:sz w:val="24"/>
          <w:szCs w:val="24"/>
        </w:rPr>
        <w:t>B bonds.</w:t>
      </w:r>
      <w:r w:rsidR="00453C02" w:rsidRPr="004D222E">
        <w:rPr>
          <w:rFonts w:ascii="Times New Roman" w:hAnsi="Times New Roman"/>
          <w:sz w:val="24"/>
          <w:szCs w:val="24"/>
        </w:rPr>
        <w:t xml:space="preserve"> </w:t>
      </w:r>
      <w:r w:rsidR="005B4F67" w:rsidRPr="004D222E">
        <w:rPr>
          <w:rFonts w:ascii="Times New Roman" w:hAnsi="Times New Roman"/>
          <w:sz w:val="24"/>
          <w:szCs w:val="24"/>
        </w:rPr>
        <w:t>As compare</w:t>
      </w:r>
      <w:r w:rsidRPr="004D222E">
        <w:rPr>
          <w:rFonts w:ascii="Times New Roman" w:hAnsi="Times New Roman"/>
          <w:sz w:val="24"/>
          <w:szCs w:val="24"/>
        </w:rPr>
        <w:t>d</w:t>
      </w:r>
      <w:r w:rsidR="005B4F67" w:rsidRPr="004D222E">
        <w:rPr>
          <w:rFonts w:ascii="Times New Roman" w:hAnsi="Times New Roman"/>
          <w:sz w:val="24"/>
          <w:szCs w:val="24"/>
        </w:rPr>
        <w:t xml:space="preserve"> </w:t>
      </w:r>
      <w:r w:rsidR="00453C02" w:rsidRPr="004D222E">
        <w:rPr>
          <w:rFonts w:ascii="Times New Roman" w:hAnsi="Times New Roman"/>
          <w:sz w:val="24"/>
          <w:szCs w:val="24"/>
        </w:rPr>
        <w:t xml:space="preserve">to </w:t>
      </w:r>
      <w:r w:rsidR="00453C02" w:rsidRPr="00745D41">
        <w:rPr>
          <w:rFonts w:ascii="Times New Roman" w:hAnsi="Times New Roman"/>
          <w:i/>
          <w:sz w:val="24"/>
          <w:szCs w:val="24"/>
        </w:rPr>
        <w:t>α</w:t>
      </w:r>
      <w:r w:rsidR="00453C02" w:rsidRPr="004D222E">
        <w:rPr>
          <w:rFonts w:ascii="Times New Roman" w:hAnsi="Times New Roman"/>
          <w:sz w:val="24"/>
          <w:szCs w:val="24"/>
        </w:rPr>
        <w:t>-</w:t>
      </w:r>
      <w:r w:rsidR="00453C02" w:rsidRPr="004D222E">
        <w:rPr>
          <w:rFonts w:ascii="Times New Roman" w:hAnsi="Times New Roman"/>
          <w:sz w:val="24"/>
          <w:szCs w:val="24"/>
          <w:lang w:eastAsia="de-AT"/>
        </w:rPr>
        <w:t>Ir</w:t>
      </w:r>
      <w:r w:rsidR="00453C02" w:rsidRPr="004D222E">
        <w:rPr>
          <w:rFonts w:ascii="Times New Roman" w:hAnsi="Times New Roman"/>
          <w:sz w:val="24"/>
          <w:szCs w:val="24"/>
          <w:vertAlign w:val="subscript"/>
          <w:lang w:eastAsia="de-AT"/>
        </w:rPr>
        <w:t>2</w:t>
      </w:r>
      <w:r w:rsidR="00453C02" w:rsidRPr="004D222E">
        <w:rPr>
          <w:rFonts w:ascii="Times New Roman" w:hAnsi="Times New Roman"/>
          <w:sz w:val="24"/>
          <w:szCs w:val="24"/>
          <w:lang w:eastAsia="de-AT"/>
        </w:rPr>
        <w:t>B</w:t>
      </w:r>
      <w:r w:rsidR="00453C02" w:rsidRPr="004D222E">
        <w:rPr>
          <w:rFonts w:ascii="Times New Roman" w:hAnsi="Times New Roman"/>
          <w:sz w:val="24"/>
          <w:szCs w:val="24"/>
          <w:vertAlign w:val="subscript"/>
          <w:lang w:eastAsia="de-AT"/>
        </w:rPr>
        <w:t>3-x</w:t>
      </w:r>
      <w:r w:rsidR="00453C02" w:rsidRPr="004D222E">
        <w:rPr>
          <w:rFonts w:ascii="Times New Roman" w:hAnsi="Times New Roman"/>
          <w:sz w:val="24"/>
          <w:szCs w:val="24"/>
          <w:lang w:eastAsia="de-AT"/>
        </w:rPr>
        <w:t xml:space="preserve">, the ELF calculations for </w:t>
      </w:r>
      <w:r w:rsidR="005B4F67" w:rsidRPr="004D222E">
        <w:rPr>
          <w:rFonts w:ascii="Times New Roman" w:hAnsi="Times New Roman"/>
          <w:i/>
          <w:sz w:val="24"/>
          <w:szCs w:val="24"/>
        </w:rPr>
        <w:t>β</w:t>
      </w:r>
      <w:r w:rsidR="005B4F67" w:rsidRPr="004D222E">
        <w:rPr>
          <w:rFonts w:ascii="Times New Roman" w:hAnsi="Times New Roman"/>
          <w:sz w:val="24"/>
          <w:szCs w:val="24"/>
        </w:rPr>
        <w:t>-Ir</w:t>
      </w:r>
      <w:r w:rsidR="005B4F67" w:rsidRPr="004D222E">
        <w:rPr>
          <w:rFonts w:ascii="Times New Roman" w:hAnsi="Times New Roman"/>
          <w:sz w:val="24"/>
          <w:szCs w:val="24"/>
          <w:vertAlign w:val="subscript"/>
        </w:rPr>
        <w:t>2</w:t>
      </w:r>
      <w:r w:rsidR="005B4F67" w:rsidRPr="004D222E">
        <w:rPr>
          <w:rFonts w:ascii="Times New Roman" w:hAnsi="Times New Roman"/>
          <w:sz w:val="24"/>
          <w:szCs w:val="24"/>
        </w:rPr>
        <w:t>B</w:t>
      </w:r>
      <w:r w:rsidR="005B4F67" w:rsidRPr="004D222E">
        <w:rPr>
          <w:rFonts w:ascii="Times New Roman" w:hAnsi="Times New Roman"/>
          <w:sz w:val="24"/>
          <w:szCs w:val="24"/>
          <w:vertAlign w:val="subscript"/>
        </w:rPr>
        <w:t>3-x</w:t>
      </w:r>
      <w:r w:rsidR="005B4F67" w:rsidRPr="004D222E">
        <w:rPr>
          <w:rFonts w:ascii="Times New Roman" w:hAnsi="Times New Roman"/>
          <w:sz w:val="24"/>
          <w:szCs w:val="24"/>
        </w:rPr>
        <w:t xml:space="preserve"> </w:t>
      </w:r>
      <w:r w:rsidR="00C15C6B" w:rsidRPr="004D222E">
        <w:rPr>
          <w:rFonts w:ascii="Times New Roman" w:hAnsi="Times New Roman"/>
          <w:sz w:val="24"/>
          <w:szCs w:val="24"/>
        </w:rPr>
        <w:t>indicated strong interaction between iridium and boron</w:t>
      </w:r>
      <w:r w:rsidRPr="004D222E">
        <w:rPr>
          <w:rFonts w:ascii="Times New Roman" w:hAnsi="Times New Roman"/>
          <w:sz w:val="24"/>
          <w:szCs w:val="24"/>
        </w:rPr>
        <w:t>,</w:t>
      </w:r>
      <w:r w:rsidR="00C15C6B" w:rsidRPr="004D222E">
        <w:rPr>
          <w:rFonts w:ascii="Times New Roman" w:hAnsi="Times New Roman"/>
          <w:sz w:val="24"/>
          <w:szCs w:val="24"/>
        </w:rPr>
        <w:t xml:space="preserve"> however</w:t>
      </w:r>
      <w:r w:rsidRPr="004D222E">
        <w:rPr>
          <w:rFonts w:ascii="Times New Roman" w:hAnsi="Times New Roman"/>
          <w:sz w:val="24"/>
          <w:szCs w:val="24"/>
        </w:rPr>
        <w:t>,</w:t>
      </w:r>
      <w:r w:rsidR="00C15C6B" w:rsidRPr="004D222E">
        <w:rPr>
          <w:rFonts w:ascii="Times New Roman" w:hAnsi="Times New Roman"/>
          <w:sz w:val="24"/>
          <w:szCs w:val="24"/>
        </w:rPr>
        <w:t xml:space="preserve"> </w:t>
      </w:r>
      <w:r w:rsidR="00453C02" w:rsidRPr="004D222E">
        <w:rPr>
          <w:rFonts w:ascii="Times New Roman" w:hAnsi="Times New Roman"/>
          <w:sz w:val="24"/>
          <w:szCs w:val="24"/>
        </w:rPr>
        <w:t>demonstrate</w:t>
      </w:r>
      <w:r w:rsidR="00CB59B5" w:rsidRPr="004D222E">
        <w:rPr>
          <w:rFonts w:ascii="Times New Roman" w:hAnsi="Times New Roman"/>
          <w:sz w:val="24"/>
          <w:szCs w:val="24"/>
        </w:rPr>
        <w:t>d</w:t>
      </w:r>
      <w:r w:rsidR="00453C02" w:rsidRPr="004D222E">
        <w:rPr>
          <w:rFonts w:ascii="Times New Roman" w:hAnsi="Times New Roman"/>
          <w:sz w:val="24"/>
          <w:szCs w:val="24"/>
        </w:rPr>
        <w:t xml:space="preserve"> </w:t>
      </w:r>
      <w:r w:rsidRPr="004D222E">
        <w:rPr>
          <w:rFonts w:ascii="Times New Roman" w:hAnsi="Times New Roman"/>
          <w:sz w:val="24"/>
          <w:szCs w:val="24"/>
        </w:rPr>
        <w:t xml:space="preserve">a </w:t>
      </w:r>
      <w:r w:rsidR="00453C02" w:rsidRPr="004D222E">
        <w:rPr>
          <w:rFonts w:ascii="Times New Roman" w:hAnsi="Times New Roman"/>
          <w:sz w:val="24"/>
          <w:szCs w:val="24"/>
        </w:rPr>
        <w:t xml:space="preserve">negligible covalent bonding component within </w:t>
      </w:r>
      <w:r w:rsidRPr="004D222E">
        <w:rPr>
          <w:rFonts w:ascii="Times New Roman" w:hAnsi="Times New Roman"/>
          <w:sz w:val="24"/>
          <w:szCs w:val="24"/>
        </w:rPr>
        <w:t xml:space="preserve">the </w:t>
      </w:r>
      <w:proofErr w:type="spellStart"/>
      <w:r w:rsidR="00453C02" w:rsidRPr="004D222E">
        <w:rPr>
          <w:rFonts w:ascii="Times New Roman" w:hAnsi="Times New Roman"/>
          <w:sz w:val="24"/>
          <w:szCs w:val="24"/>
        </w:rPr>
        <w:t>quadrilaterial</w:t>
      </w:r>
      <w:proofErr w:type="spellEnd"/>
      <w:r w:rsidR="00453C02" w:rsidRPr="004D222E">
        <w:rPr>
          <w:rFonts w:ascii="Times New Roman" w:hAnsi="Times New Roman"/>
          <w:sz w:val="24"/>
          <w:szCs w:val="24"/>
        </w:rPr>
        <w:t xml:space="preserve"> boron substructure </w:t>
      </w:r>
      <w:r w:rsidR="00C15C6B" w:rsidRPr="004D222E">
        <w:rPr>
          <w:rFonts w:ascii="Times New Roman" w:hAnsi="Times New Roman"/>
          <w:sz w:val="24"/>
          <w:szCs w:val="24"/>
        </w:rPr>
        <w:t xml:space="preserve">thus explaining the reduced hardness of </w:t>
      </w:r>
      <w:r w:rsidR="00C15C6B" w:rsidRPr="004D222E">
        <w:rPr>
          <w:rFonts w:ascii="Times New Roman" w:hAnsi="Times New Roman"/>
          <w:i/>
          <w:sz w:val="24"/>
          <w:szCs w:val="24"/>
        </w:rPr>
        <w:t>β</w:t>
      </w:r>
      <w:r w:rsidR="00C15C6B" w:rsidRPr="004D222E">
        <w:rPr>
          <w:rFonts w:ascii="Times New Roman" w:hAnsi="Times New Roman"/>
          <w:sz w:val="24"/>
          <w:szCs w:val="24"/>
        </w:rPr>
        <w:t>-</w:t>
      </w:r>
      <w:r w:rsidR="00C15C6B" w:rsidRPr="004D222E">
        <w:rPr>
          <w:rFonts w:ascii="Times New Roman" w:hAnsi="Times New Roman"/>
          <w:sz w:val="24"/>
          <w:szCs w:val="24"/>
          <w:lang w:eastAsia="de-AT"/>
        </w:rPr>
        <w:t>Ir</w:t>
      </w:r>
      <w:r w:rsidR="00C15C6B" w:rsidRPr="004D222E">
        <w:rPr>
          <w:rFonts w:ascii="Times New Roman" w:hAnsi="Times New Roman"/>
          <w:sz w:val="24"/>
          <w:szCs w:val="24"/>
          <w:vertAlign w:val="subscript"/>
          <w:lang w:eastAsia="de-AT"/>
        </w:rPr>
        <w:t>2</w:t>
      </w:r>
      <w:r w:rsidR="00C15C6B" w:rsidRPr="004D222E">
        <w:rPr>
          <w:rFonts w:ascii="Times New Roman" w:hAnsi="Times New Roman"/>
          <w:sz w:val="24"/>
          <w:szCs w:val="24"/>
          <w:lang w:eastAsia="de-AT"/>
        </w:rPr>
        <w:t>B</w:t>
      </w:r>
      <w:r w:rsidR="00C15C6B" w:rsidRPr="004D222E">
        <w:rPr>
          <w:rFonts w:ascii="Times New Roman" w:hAnsi="Times New Roman"/>
          <w:sz w:val="24"/>
          <w:szCs w:val="24"/>
          <w:vertAlign w:val="subscript"/>
          <w:lang w:eastAsia="de-AT"/>
        </w:rPr>
        <w:t>3-x</w:t>
      </w:r>
      <w:r w:rsidR="00C15C6B" w:rsidRPr="004D222E">
        <w:rPr>
          <w:rFonts w:ascii="Times New Roman" w:hAnsi="Times New Roman"/>
          <w:sz w:val="24"/>
          <w:szCs w:val="24"/>
        </w:rPr>
        <w:t>. Current st</w:t>
      </w:r>
      <w:r w:rsidR="005B4F67" w:rsidRPr="004D222E">
        <w:rPr>
          <w:rFonts w:ascii="Times New Roman" w:hAnsi="Times New Roman"/>
          <w:sz w:val="24"/>
          <w:szCs w:val="24"/>
        </w:rPr>
        <w:t xml:space="preserve">ructural studies combined with </w:t>
      </w:r>
      <w:r w:rsidR="00C15C6B" w:rsidRPr="004D222E">
        <w:rPr>
          <w:rFonts w:ascii="Times New Roman" w:hAnsi="Times New Roman"/>
          <w:sz w:val="24"/>
          <w:szCs w:val="24"/>
        </w:rPr>
        <w:t>DFT calculation and bonding analysis proved the role of chemical bonds within boron layers as well as between metal layer and boron layer in determining the hardness</w:t>
      </w:r>
      <w:r w:rsidR="00B423F4" w:rsidRPr="004D222E">
        <w:rPr>
          <w:rFonts w:ascii="Times New Roman" w:hAnsi="Times New Roman"/>
          <w:sz w:val="24"/>
          <w:szCs w:val="24"/>
        </w:rPr>
        <w:t xml:space="preserve"> of transition metal borides</w:t>
      </w:r>
      <w:r w:rsidR="00C15C6B" w:rsidRPr="004D222E">
        <w:rPr>
          <w:rFonts w:ascii="Times New Roman" w:hAnsi="Times New Roman"/>
          <w:sz w:val="24"/>
          <w:szCs w:val="24"/>
        </w:rPr>
        <w:t>.</w:t>
      </w:r>
    </w:p>
    <w:p w14:paraId="4C760976" w14:textId="77777777" w:rsidR="000E4BE2" w:rsidRPr="005B4F67" w:rsidRDefault="000E4BE2" w:rsidP="005B4F67">
      <w:pPr>
        <w:spacing w:after="0" w:line="360" w:lineRule="auto"/>
        <w:jc w:val="both"/>
        <w:rPr>
          <w:rFonts w:ascii="Times New Roman" w:hAnsi="Times New Roman"/>
          <w:sz w:val="24"/>
          <w:szCs w:val="24"/>
        </w:rPr>
      </w:pPr>
    </w:p>
    <w:p w14:paraId="6755C144" w14:textId="77777777" w:rsidR="000E4BE2" w:rsidRPr="005B4F67" w:rsidRDefault="00773319" w:rsidP="005B4F67">
      <w:pPr>
        <w:spacing w:after="0" w:line="360" w:lineRule="auto"/>
        <w:jc w:val="both"/>
        <w:rPr>
          <w:rFonts w:ascii="Times New Roman" w:hAnsi="Times New Roman"/>
          <w:sz w:val="24"/>
          <w:szCs w:val="24"/>
        </w:rPr>
      </w:pPr>
      <w:r w:rsidRPr="005B4F67">
        <w:rPr>
          <w:rFonts w:ascii="Times New Roman" w:hAnsi="Times New Roman"/>
          <w:b/>
          <w:sz w:val="24"/>
          <w:szCs w:val="24"/>
        </w:rPr>
        <w:t>Keywords:</w:t>
      </w:r>
      <w:r w:rsidRPr="005B4F67">
        <w:rPr>
          <w:rFonts w:ascii="Times New Roman" w:hAnsi="Times New Roman"/>
          <w:sz w:val="24"/>
          <w:szCs w:val="24"/>
        </w:rPr>
        <w:t xml:space="preserve"> </w:t>
      </w:r>
      <w:r w:rsidR="00B423F4" w:rsidRPr="005B4F67">
        <w:rPr>
          <w:rFonts w:ascii="Times New Roman" w:hAnsi="Times New Roman"/>
          <w:sz w:val="24"/>
          <w:szCs w:val="24"/>
        </w:rPr>
        <w:t>Iridium Borides</w:t>
      </w:r>
      <w:r w:rsidRPr="005B4F67">
        <w:rPr>
          <w:rFonts w:ascii="Times New Roman" w:hAnsi="Times New Roman"/>
          <w:sz w:val="24"/>
          <w:szCs w:val="24"/>
        </w:rPr>
        <w:t xml:space="preserve">; </w:t>
      </w:r>
      <w:r w:rsidR="00B423F4" w:rsidRPr="005B4F67">
        <w:rPr>
          <w:rFonts w:ascii="Times New Roman" w:hAnsi="Times New Roman"/>
          <w:sz w:val="24"/>
          <w:szCs w:val="24"/>
        </w:rPr>
        <w:t xml:space="preserve">Transition Metal Borides; </w:t>
      </w:r>
      <w:r w:rsidRPr="005B4F67">
        <w:rPr>
          <w:rFonts w:ascii="Times New Roman" w:hAnsi="Times New Roman"/>
          <w:sz w:val="24"/>
          <w:szCs w:val="24"/>
        </w:rPr>
        <w:t xml:space="preserve">Crystal Structure; </w:t>
      </w:r>
      <w:r w:rsidR="00B423F4" w:rsidRPr="005B4F67">
        <w:rPr>
          <w:rFonts w:ascii="Times New Roman" w:hAnsi="Times New Roman"/>
          <w:sz w:val="24"/>
          <w:szCs w:val="24"/>
        </w:rPr>
        <w:t>Bonding analysis; Density Functional Theory Calculations</w:t>
      </w:r>
    </w:p>
    <w:p w14:paraId="5FE43FE4" w14:textId="77777777" w:rsidR="008D2F5F" w:rsidRPr="005B4F67" w:rsidRDefault="008D2F5F" w:rsidP="005B4F67">
      <w:pPr>
        <w:spacing w:after="0" w:line="360" w:lineRule="auto"/>
        <w:jc w:val="both"/>
        <w:rPr>
          <w:rFonts w:ascii="Times New Roman" w:eastAsia="Times New Roman" w:hAnsi="Times New Roman"/>
          <w:sz w:val="24"/>
          <w:szCs w:val="24"/>
        </w:rPr>
      </w:pPr>
    </w:p>
    <w:p w14:paraId="52740723" w14:textId="77777777" w:rsidR="000E4BE2" w:rsidRPr="005B4F67" w:rsidRDefault="000E4BE2" w:rsidP="005B4F67">
      <w:pPr>
        <w:spacing w:after="0" w:line="360" w:lineRule="auto"/>
        <w:jc w:val="both"/>
        <w:rPr>
          <w:rFonts w:ascii="Times New Roman" w:eastAsia="Times New Roman" w:hAnsi="Times New Roman"/>
          <w:sz w:val="24"/>
          <w:szCs w:val="24"/>
        </w:rPr>
      </w:pPr>
      <w:r w:rsidRPr="005B4F67">
        <w:rPr>
          <w:rFonts w:ascii="Times New Roman" w:eastAsia="Times New Roman" w:hAnsi="Times New Roman"/>
          <w:sz w:val="24"/>
          <w:szCs w:val="24"/>
        </w:rPr>
        <w:t>* Corresponding author</w:t>
      </w:r>
    </w:p>
    <w:p w14:paraId="4842A67A" w14:textId="77777777" w:rsidR="000E4BE2" w:rsidRPr="005B4F67" w:rsidRDefault="000E4BE2" w:rsidP="005B4F67">
      <w:pPr>
        <w:spacing w:after="0" w:line="360" w:lineRule="auto"/>
        <w:jc w:val="both"/>
        <w:rPr>
          <w:rFonts w:ascii="Times New Roman" w:hAnsi="Times New Roman"/>
          <w:i/>
          <w:sz w:val="24"/>
          <w:szCs w:val="24"/>
        </w:rPr>
      </w:pPr>
      <w:r w:rsidRPr="005B4F67">
        <w:rPr>
          <w:rFonts w:ascii="Times New Roman" w:eastAsia="Times New Roman" w:hAnsi="Times New Roman"/>
          <w:i/>
          <w:sz w:val="24"/>
          <w:szCs w:val="24"/>
        </w:rPr>
        <w:t xml:space="preserve">E-mail address: </w:t>
      </w:r>
      <w:r w:rsidRPr="005B4F67">
        <w:rPr>
          <w:rFonts w:ascii="Times New Roman" w:hAnsi="Times New Roman"/>
          <w:i/>
          <w:sz w:val="24"/>
          <w:szCs w:val="24"/>
        </w:rPr>
        <w:t>oksana.sologub@univie.ac.at</w:t>
      </w:r>
      <w:r w:rsidRPr="005B4F67">
        <w:rPr>
          <w:rFonts w:ascii="Times New Roman" w:eastAsia="Times New Roman" w:hAnsi="Times New Roman"/>
          <w:i/>
          <w:sz w:val="24"/>
          <w:szCs w:val="24"/>
        </w:rPr>
        <w:t>.</w:t>
      </w:r>
    </w:p>
    <w:p w14:paraId="3FF96B37" w14:textId="77777777" w:rsidR="009E65DB" w:rsidRPr="005B4F67" w:rsidRDefault="00714432" w:rsidP="005B4F67">
      <w:pPr>
        <w:spacing w:after="0" w:line="360" w:lineRule="auto"/>
        <w:rPr>
          <w:rFonts w:ascii="Times New Roman" w:eastAsia="Times New Roman" w:hAnsi="Times New Roman"/>
          <w:b/>
          <w:sz w:val="24"/>
          <w:szCs w:val="24"/>
        </w:rPr>
      </w:pPr>
      <w:r w:rsidRPr="005B4F67">
        <w:rPr>
          <w:rFonts w:ascii="Times New Roman" w:hAnsi="Times New Roman"/>
          <w:sz w:val="24"/>
          <w:szCs w:val="24"/>
        </w:rPr>
        <w:br w:type="page"/>
      </w:r>
      <w:r w:rsidR="00A20FB2" w:rsidRPr="005B4F67">
        <w:rPr>
          <w:rFonts w:ascii="Times New Roman" w:hAnsi="Times New Roman"/>
          <w:b/>
          <w:sz w:val="24"/>
          <w:szCs w:val="24"/>
        </w:rPr>
        <w:lastRenderedPageBreak/>
        <w:t xml:space="preserve">1. </w:t>
      </w:r>
      <w:r w:rsidR="00552907" w:rsidRPr="005B4F67">
        <w:rPr>
          <w:rFonts w:ascii="Times New Roman" w:eastAsia="Times New Roman" w:hAnsi="Times New Roman"/>
          <w:b/>
          <w:sz w:val="24"/>
          <w:szCs w:val="24"/>
        </w:rPr>
        <w:t>I</w:t>
      </w:r>
      <w:r w:rsidR="00A20FB2" w:rsidRPr="005B4F67">
        <w:rPr>
          <w:rFonts w:ascii="Times New Roman" w:eastAsia="Times New Roman" w:hAnsi="Times New Roman"/>
          <w:b/>
          <w:sz w:val="24"/>
          <w:szCs w:val="24"/>
        </w:rPr>
        <w:t>ntroduction</w:t>
      </w:r>
    </w:p>
    <w:p w14:paraId="5E92EF1A" w14:textId="77777777" w:rsidR="0032095F" w:rsidRPr="004D222E" w:rsidRDefault="007C6156" w:rsidP="005B4F67">
      <w:pPr>
        <w:spacing w:after="0" w:line="360" w:lineRule="auto"/>
        <w:jc w:val="both"/>
        <w:rPr>
          <w:rFonts w:ascii="Times New Roman" w:hAnsi="Times New Roman"/>
          <w:sz w:val="24"/>
          <w:szCs w:val="24"/>
          <w:shd w:val="clear" w:color="auto" w:fill="FFFFFF"/>
        </w:rPr>
      </w:pPr>
      <w:r w:rsidRPr="005B4F67">
        <w:rPr>
          <w:rFonts w:ascii="Times New Roman" w:hAnsi="Times New Roman"/>
          <w:sz w:val="24"/>
          <w:szCs w:val="24"/>
        </w:rPr>
        <w:t>Boron rich binary transition metal borides display a</w:t>
      </w:r>
      <w:r w:rsidR="002E3707" w:rsidRPr="005B4F67">
        <w:rPr>
          <w:rFonts w:ascii="Times New Roman" w:hAnsi="Times New Roman"/>
          <w:sz w:val="24"/>
          <w:szCs w:val="24"/>
        </w:rPr>
        <w:t>n</w:t>
      </w:r>
      <w:r w:rsidRPr="005B4F67">
        <w:rPr>
          <w:rFonts w:ascii="Times New Roman" w:hAnsi="Times New Roman"/>
          <w:sz w:val="24"/>
          <w:szCs w:val="24"/>
        </w:rPr>
        <w:t xml:space="preserve"> </w:t>
      </w:r>
      <w:r w:rsidR="002E3707" w:rsidRPr="005B4F67">
        <w:rPr>
          <w:rFonts w:ascii="Times New Roman" w:hAnsi="Times New Roman"/>
          <w:sz w:val="24"/>
          <w:szCs w:val="24"/>
        </w:rPr>
        <w:t>extensive</w:t>
      </w:r>
      <w:r w:rsidRPr="005B4F67">
        <w:rPr>
          <w:rFonts w:ascii="Times New Roman" w:hAnsi="Times New Roman"/>
          <w:sz w:val="24"/>
          <w:szCs w:val="24"/>
        </w:rPr>
        <w:t xml:space="preserve"> diversity of crystal structure</w:t>
      </w:r>
      <w:r w:rsidR="002E3707" w:rsidRPr="005B4F67">
        <w:rPr>
          <w:rFonts w:ascii="Times New Roman" w:hAnsi="Times New Roman"/>
          <w:sz w:val="24"/>
          <w:szCs w:val="24"/>
        </w:rPr>
        <w:t>s</w:t>
      </w:r>
      <w:r w:rsidRPr="005B4F67">
        <w:rPr>
          <w:rFonts w:ascii="Times New Roman" w:hAnsi="Times New Roman"/>
          <w:sz w:val="24"/>
          <w:szCs w:val="24"/>
        </w:rPr>
        <w:t xml:space="preserve"> and physical properties. </w:t>
      </w:r>
      <w:r w:rsidR="00874767" w:rsidRPr="005B4F67">
        <w:rPr>
          <w:rFonts w:ascii="Times New Roman" w:hAnsi="Times New Roman"/>
          <w:sz w:val="24"/>
          <w:szCs w:val="24"/>
        </w:rPr>
        <w:t>Their crystal structures are characterized by strong covalent boron-</w:t>
      </w:r>
      <w:r w:rsidR="00874767" w:rsidRPr="004D222E">
        <w:rPr>
          <w:rFonts w:ascii="Times New Roman" w:hAnsi="Times New Roman"/>
          <w:sz w:val="24"/>
          <w:szCs w:val="24"/>
        </w:rPr>
        <w:t>boron and metal-boron bonds</w:t>
      </w:r>
      <w:r w:rsidR="002E3707" w:rsidRPr="004D222E">
        <w:rPr>
          <w:rFonts w:ascii="Times New Roman" w:hAnsi="Times New Roman"/>
          <w:sz w:val="24"/>
          <w:szCs w:val="24"/>
        </w:rPr>
        <w:t>. These characteristics contribute to intriguing structure–properties relationships</w:t>
      </w:r>
      <w:r w:rsidR="009F3E55" w:rsidRPr="004D222E">
        <w:rPr>
          <w:rFonts w:ascii="Times New Roman" w:hAnsi="Times New Roman"/>
          <w:sz w:val="24"/>
          <w:szCs w:val="24"/>
        </w:rPr>
        <w:t>,</w:t>
      </w:r>
      <w:r w:rsidR="002E3707" w:rsidRPr="004D222E">
        <w:rPr>
          <w:rFonts w:ascii="Times New Roman" w:hAnsi="Times New Roman"/>
          <w:sz w:val="24"/>
          <w:szCs w:val="24"/>
        </w:rPr>
        <w:t xml:space="preserve"> which have been </w:t>
      </w:r>
      <w:r w:rsidR="009F3E55" w:rsidRPr="004D222E">
        <w:rPr>
          <w:rFonts w:ascii="Times New Roman" w:hAnsi="Times New Roman"/>
          <w:sz w:val="24"/>
          <w:szCs w:val="24"/>
        </w:rPr>
        <w:t xml:space="preserve">the </w:t>
      </w:r>
      <w:r w:rsidR="002E3707" w:rsidRPr="004D222E">
        <w:rPr>
          <w:rFonts w:ascii="Times New Roman" w:hAnsi="Times New Roman"/>
          <w:sz w:val="24"/>
          <w:szCs w:val="24"/>
        </w:rPr>
        <w:t>topic of solid-state sciences for decades [</w:t>
      </w:r>
      <w:r w:rsidR="002E3707" w:rsidRPr="004D222E">
        <w:rPr>
          <w:rFonts w:ascii="Times New Roman" w:hAnsi="Times New Roman"/>
          <w:color w:val="00B0F0"/>
          <w:sz w:val="24"/>
          <w:szCs w:val="24"/>
        </w:rPr>
        <w:t>1</w:t>
      </w:r>
      <w:r w:rsidR="005C6B57" w:rsidRPr="004D222E">
        <w:rPr>
          <w:rFonts w:ascii="Times New Roman" w:hAnsi="Times New Roman"/>
          <w:color w:val="00B0F0"/>
          <w:sz w:val="24"/>
          <w:szCs w:val="24"/>
        </w:rPr>
        <w:t>-6</w:t>
      </w:r>
      <w:r w:rsidR="002E3707" w:rsidRPr="004D222E">
        <w:rPr>
          <w:rFonts w:ascii="Times New Roman" w:hAnsi="Times New Roman"/>
          <w:sz w:val="24"/>
          <w:szCs w:val="24"/>
        </w:rPr>
        <w:t>].</w:t>
      </w:r>
      <w:r w:rsidR="003004C9" w:rsidRPr="004D222E">
        <w:rPr>
          <w:rFonts w:ascii="Times New Roman" w:hAnsi="Times New Roman"/>
          <w:sz w:val="24"/>
          <w:szCs w:val="24"/>
        </w:rPr>
        <w:t xml:space="preserve"> </w:t>
      </w:r>
      <w:r w:rsidR="0047155A" w:rsidRPr="004D222E">
        <w:rPr>
          <w:rFonts w:ascii="Times New Roman" w:hAnsi="Times New Roman"/>
          <w:sz w:val="24"/>
          <w:szCs w:val="24"/>
          <w:shd w:val="clear" w:color="auto" w:fill="FFFFFF"/>
        </w:rPr>
        <w:t xml:space="preserve">The majority of </w:t>
      </w:r>
      <w:r w:rsidR="005C6B57" w:rsidRPr="004D222E">
        <w:rPr>
          <w:rFonts w:ascii="Times New Roman" w:hAnsi="Times New Roman"/>
          <w:sz w:val="24"/>
          <w:szCs w:val="24"/>
          <w:shd w:val="clear" w:color="auto" w:fill="FFFFFF"/>
        </w:rPr>
        <w:t xml:space="preserve">binary </w:t>
      </w:r>
      <w:r w:rsidR="0047155A" w:rsidRPr="004D222E">
        <w:rPr>
          <w:rFonts w:ascii="Times New Roman" w:hAnsi="Times New Roman"/>
          <w:sz w:val="24"/>
          <w:szCs w:val="24"/>
          <w:shd w:val="clear" w:color="auto" w:fill="FFFFFF"/>
        </w:rPr>
        <w:t>transition metal borides have a metal to boron ratio ranging from 3</w:t>
      </w:r>
      <w:r w:rsidR="0047155A" w:rsidRPr="004D222E">
        <w:rPr>
          <w:rFonts w:ascii="Times New Roman" w:hAnsi="Times New Roman"/>
          <w:noProof/>
          <w:sz w:val="24"/>
          <w:szCs w:val="24"/>
          <w:lang w:val="ru-RU" w:eastAsia="ru-RU"/>
        </w:rPr>
        <w:drawing>
          <wp:inline distT="0" distB="0" distL="0" distR="0" wp14:anchorId="18A1D07B" wp14:editId="12C7C5F2">
            <wp:extent cx="40005" cy="103505"/>
            <wp:effectExtent l="0" t="0" r="0" b="0"/>
            <wp:docPr id="10" name="Рисунок 10" descr="[thin space (1/6-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n space (1/6-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 cy="103505"/>
                    </a:xfrm>
                    <a:prstGeom prst="rect">
                      <a:avLst/>
                    </a:prstGeom>
                    <a:noFill/>
                    <a:ln>
                      <a:noFill/>
                    </a:ln>
                  </pic:spPr>
                </pic:pic>
              </a:graphicData>
            </a:graphic>
          </wp:inline>
        </w:drawing>
      </w:r>
      <w:r w:rsidR="0047155A" w:rsidRPr="004D222E">
        <w:rPr>
          <w:rFonts w:ascii="Times New Roman" w:hAnsi="Times New Roman"/>
          <w:sz w:val="24"/>
          <w:szCs w:val="24"/>
          <w:shd w:val="clear" w:color="auto" w:fill="FFFFFF"/>
        </w:rPr>
        <w:t>:</w:t>
      </w:r>
      <w:r w:rsidR="0047155A" w:rsidRPr="004D222E">
        <w:rPr>
          <w:rFonts w:ascii="Times New Roman" w:hAnsi="Times New Roman"/>
          <w:noProof/>
          <w:sz w:val="24"/>
          <w:szCs w:val="24"/>
          <w:lang w:val="ru-RU" w:eastAsia="ru-RU"/>
        </w:rPr>
        <w:drawing>
          <wp:inline distT="0" distB="0" distL="0" distR="0" wp14:anchorId="15017E6D" wp14:editId="755BE733">
            <wp:extent cx="40005" cy="103505"/>
            <wp:effectExtent l="0" t="0" r="0" b="0"/>
            <wp:docPr id="9" name="Рисунок 9" descr="[thin space (1/6-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n space (1/6-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 cy="103505"/>
                    </a:xfrm>
                    <a:prstGeom prst="rect">
                      <a:avLst/>
                    </a:prstGeom>
                    <a:noFill/>
                    <a:ln>
                      <a:noFill/>
                    </a:ln>
                  </pic:spPr>
                </pic:pic>
              </a:graphicData>
            </a:graphic>
          </wp:inline>
        </w:drawing>
      </w:r>
      <w:r w:rsidR="0047155A" w:rsidRPr="004D222E">
        <w:rPr>
          <w:rFonts w:ascii="Times New Roman" w:hAnsi="Times New Roman"/>
          <w:sz w:val="24"/>
          <w:szCs w:val="24"/>
          <w:shd w:val="clear" w:color="auto" w:fill="FFFFFF"/>
        </w:rPr>
        <w:t>1 (M</w:t>
      </w:r>
      <w:r w:rsidR="0047155A" w:rsidRPr="004D222E">
        <w:rPr>
          <w:rFonts w:ascii="Times New Roman" w:hAnsi="Times New Roman"/>
          <w:sz w:val="24"/>
          <w:szCs w:val="24"/>
          <w:shd w:val="clear" w:color="auto" w:fill="FFFFFF"/>
          <w:vertAlign w:val="subscript"/>
        </w:rPr>
        <w:t>3</w:t>
      </w:r>
      <w:r w:rsidR="0047155A" w:rsidRPr="004D222E">
        <w:rPr>
          <w:rFonts w:ascii="Times New Roman" w:hAnsi="Times New Roman"/>
          <w:sz w:val="24"/>
          <w:szCs w:val="24"/>
          <w:shd w:val="clear" w:color="auto" w:fill="FFFFFF"/>
        </w:rPr>
        <w:t>B) to 1</w:t>
      </w:r>
      <w:r w:rsidR="0047155A" w:rsidRPr="004D222E">
        <w:rPr>
          <w:rFonts w:ascii="Times New Roman" w:hAnsi="Times New Roman"/>
          <w:noProof/>
          <w:sz w:val="24"/>
          <w:szCs w:val="24"/>
          <w:lang w:val="ru-RU" w:eastAsia="ru-RU"/>
        </w:rPr>
        <w:drawing>
          <wp:inline distT="0" distB="0" distL="0" distR="0" wp14:anchorId="61C173EE" wp14:editId="55895A96">
            <wp:extent cx="40005" cy="103505"/>
            <wp:effectExtent l="0" t="0" r="0" b="0"/>
            <wp:docPr id="8" name="Рисунок 8" descr="[thin space (1/6-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n space (1/6-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 cy="103505"/>
                    </a:xfrm>
                    <a:prstGeom prst="rect">
                      <a:avLst/>
                    </a:prstGeom>
                    <a:noFill/>
                    <a:ln>
                      <a:noFill/>
                    </a:ln>
                  </pic:spPr>
                </pic:pic>
              </a:graphicData>
            </a:graphic>
          </wp:inline>
        </w:drawing>
      </w:r>
      <w:r w:rsidR="0047155A" w:rsidRPr="004D222E">
        <w:rPr>
          <w:rFonts w:ascii="Times New Roman" w:hAnsi="Times New Roman"/>
          <w:sz w:val="24"/>
          <w:szCs w:val="24"/>
          <w:shd w:val="clear" w:color="auto" w:fill="FFFFFF"/>
        </w:rPr>
        <w:t>:</w:t>
      </w:r>
      <w:r w:rsidR="0047155A" w:rsidRPr="004D222E">
        <w:rPr>
          <w:rFonts w:ascii="Times New Roman" w:hAnsi="Times New Roman"/>
          <w:noProof/>
          <w:sz w:val="24"/>
          <w:szCs w:val="24"/>
          <w:lang w:val="ru-RU" w:eastAsia="ru-RU"/>
        </w:rPr>
        <w:drawing>
          <wp:inline distT="0" distB="0" distL="0" distR="0" wp14:anchorId="11650044" wp14:editId="6AC7E706">
            <wp:extent cx="40005" cy="103505"/>
            <wp:effectExtent l="0" t="0" r="0" b="0"/>
            <wp:docPr id="7" name="Рисунок 7" descr="[thin space (1/6-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n space (1/6-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 cy="103505"/>
                    </a:xfrm>
                    <a:prstGeom prst="rect">
                      <a:avLst/>
                    </a:prstGeom>
                    <a:noFill/>
                    <a:ln>
                      <a:noFill/>
                    </a:ln>
                  </pic:spPr>
                </pic:pic>
              </a:graphicData>
            </a:graphic>
          </wp:inline>
        </w:drawing>
      </w:r>
      <w:r w:rsidR="009969F7" w:rsidRPr="004D222E">
        <w:rPr>
          <w:rFonts w:ascii="Times New Roman" w:hAnsi="Times New Roman"/>
          <w:sz w:val="24"/>
          <w:szCs w:val="24"/>
          <w:shd w:val="clear" w:color="auto" w:fill="FFFFFF"/>
        </w:rPr>
        <w:t>4</w:t>
      </w:r>
      <w:r w:rsidR="0047155A" w:rsidRPr="004D222E">
        <w:rPr>
          <w:rFonts w:ascii="Times New Roman" w:hAnsi="Times New Roman"/>
          <w:sz w:val="24"/>
          <w:szCs w:val="24"/>
          <w:shd w:val="clear" w:color="auto" w:fill="FFFFFF"/>
        </w:rPr>
        <w:t xml:space="preserve"> (M</w:t>
      </w:r>
      <w:r w:rsidR="009969F7" w:rsidRPr="004D222E">
        <w:rPr>
          <w:rFonts w:ascii="Times New Roman" w:hAnsi="Times New Roman"/>
          <w:sz w:val="24"/>
          <w:szCs w:val="24"/>
          <w:shd w:val="clear" w:color="auto" w:fill="FFFFFF"/>
        </w:rPr>
        <w:t>B</w:t>
      </w:r>
      <w:r w:rsidR="009969F7" w:rsidRPr="004D222E">
        <w:rPr>
          <w:rFonts w:ascii="Times New Roman" w:hAnsi="Times New Roman"/>
          <w:sz w:val="24"/>
          <w:szCs w:val="24"/>
          <w:shd w:val="clear" w:color="auto" w:fill="FFFFFF"/>
          <w:vertAlign w:val="subscript"/>
        </w:rPr>
        <w:t>4</w:t>
      </w:r>
      <w:r w:rsidR="0047155A" w:rsidRPr="004D222E">
        <w:rPr>
          <w:rFonts w:ascii="Times New Roman" w:hAnsi="Times New Roman"/>
          <w:sz w:val="24"/>
          <w:szCs w:val="24"/>
          <w:shd w:val="clear" w:color="auto" w:fill="FFFFFF"/>
        </w:rPr>
        <w:t>)</w:t>
      </w:r>
      <w:r w:rsidR="008B3A3E" w:rsidRPr="004D222E">
        <w:rPr>
          <w:rFonts w:ascii="Times New Roman" w:hAnsi="Times New Roman"/>
          <w:sz w:val="24"/>
          <w:szCs w:val="24"/>
          <w:shd w:val="clear" w:color="auto" w:fill="FFFFFF"/>
        </w:rPr>
        <w:t xml:space="preserve"> [</w:t>
      </w:r>
      <w:r w:rsidR="005C6B57" w:rsidRPr="004D222E">
        <w:rPr>
          <w:rFonts w:ascii="Times New Roman" w:hAnsi="Times New Roman"/>
          <w:color w:val="00B0F0"/>
          <w:sz w:val="24"/>
          <w:szCs w:val="24"/>
          <w:shd w:val="clear" w:color="auto" w:fill="FFFFFF"/>
        </w:rPr>
        <w:t>1</w:t>
      </w:r>
      <w:r w:rsidR="005C0224" w:rsidRPr="004D222E">
        <w:rPr>
          <w:rFonts w:ascii="Times New Roman" w:hAnsi="Times New Roman"/>
          <w:color w:val="00B0F0"/>
          <w:sz w:val="24"/>
          <w:szCs w:val="24"/>
          <w:shd w:val="clear" w:color="auto" w:fill="FFFFFF"/>
        </w:rPr>
        <w:t>,6</w:t>
      </w:r>
      <w:r w:rsidR="005C6B57" w:rsidRPr="004D222E">
        <w:rPr>
          <w:rFonts w:ascii="Times New Roman" w:hAnsi="Times New Roman"/>
          <w:sz w:val="24"/>
          <w:szCs w:val="24"/>
          <w:shd w:val="clear" w:color="auto" w:fill="FFFFFF"/>
        </w:rPr>
        <w:t>]</w:t>
      </w:r>
      <w:r w:rsidR="0047155A" w:rsidRPr="004D222E">
        <w:rPr>
          <w:rFonts w:ascii="Times New Roman" w:hAnsi="Times New Roman"/>
          <w:sz w:val="24"/>
          <w:szCs w:val="24"/>
          <w:shd w:val="clear" w:color="auto" w:fill="FFFFFF"/>
        </w:rPr>
        <w:t xml:space="preserve">, with </w:t>
      </w:r>
      <w:r w:rsidR="009969F7" w:rsidRPr="004D222E">
        <w:rPr>
          <w:rFonts w:ascii="Times New Roman" w:hAnsi="Times New Roman"/>
          <w:sz w:val="24"/>
          <w:szCs w:val="24"/>
          <w:shd w:val="clear" w:color="auto" w:fill="FFFFFF"/>
        </w:rPr>
        <w:t>few exceptions (e.g. higher borides [</w:t>
      </w:r>
      <w:r w:rsidR="005C6B57" w:rsidRPr="004D222E">
        <w:rPr>
          <w:rFonts w:ascii="Times New Roman" w:hAnsi="Times New Roman"/>
          <w:color w:val="00B0F0"/>
          <w:sz w:val="24"/>
          <w:szCs w:val="24"/>
          <w:shd w:val="clear" w:color="auto" w:fill="FFFFFF"/>
        </w:rPr>
        <w:t>7</w:t>
      </w:r>
      <w:r w:rsidR="009969F7" w:rsidRPr="004D222E">
        <w:rPr>
          <w:rFonts w:ascii="Times New Roman" w:hAnsi="Times New Roman"/>
          <w:sz w:val="24"/>
          <w:szCs w:val="24"/>
          <w:shd w:val="clear" w:color="auto" w:fill="FFFFFF"/>
        </w:rPr>
        <w:t>] with Ti, Zr, Hf</w:t>
      </w:r>
      <w:r w:rsidR="0032095F" w:rsidRPr="004D222E">
        <w:rPr>
          <w:rFonts w:ascii="Times New Roman" w:hAnsi="Times New Roman"/>
          <w:sz w:val="24"/>
          <w:szCs w:val="24"/>
          <w:shd w:val="clear" w:color="auto" w:fill="FFFFFF"/>
        </w:rPr>
        <w:t>). With the increase of boron content, the covalent linkage patterns of boron atoms in borides evolve from isolated boron to one-dimensional boron chains, two-dimensional boron layers and three-dimensional boron frameworks composed of boron clusters [</w:t>
      </w:r>
      <w:r w:rsidR="0032095F" w:rsidRPr="004D222E">
        <w:rPr>
          <w:rFonts w:ascii="Times New Roman" w:hAnsi="Times New Roman"/>
          <w:color w:val="00B0F0"/>
          <w:sz w:val="24"/>
          <w:szCs w:val="24"/>
          <w:shd w:val="clear" w:color="auto" w:fill="FFFFFF"/>
        </w:rPr>
        <w:t>8,9</w:t>
      </w:r>
      <w:r w:rsidR="00D12A6C" w:rsidRPr="004D222E">
        <w:rPr>
          <w:rFonts w:ascii="Times New Roman" w:hAnsi="Times New Roman"/>
          <w:sz w:val="24"/>
          <w:szCs w:val="24"/>
          <w:shd w:val="clear" w:color="auto" w:fill="FFFFFF"/>
        </w:rPr>
        <w:t>].</w:t>
      </w:r>
    </w:p>
    <w:p w14:paraId="45EB9548" w14:textId="77777777" w:rsidR="005D7DCD" w:rsidRDefault="005D7DCD" w:rsidP="005B4F67">
      <w:pPr>
        <w:spacing w:after="0" w:line="360" w:lineRule="auto"/>
        <w:ind w:firstLine="720"/>
        <w:jc w:val="both"/>
        <w:rPr>
          <w:rFonts w:ascii="Times New Roman" w:hAnsi="Times New Roman"/>
          <w:color w:val="000000"/>
          <w:sz w:val="24"/>
          <w:szCs w:val="24"/>
          <w:shd w:val="clear" w:color="auto" w:fill="FFFFFF"/>
        </w:rPr>
      </w:pPr>
      <w:r w:rsidRPr="004D222E">
        <w:rPr>
          <w:rFonts w:ascii="Times New Roman" w:hAnsi="Times New Roman"/>
          <w:color w:val="000000"/>
          <w:sz w:val="24"/>
          <w:szCs w:val="24"/>
          <w:shd w:val="clear" w:color="auto" w:fill="FFFFFF"/>
        </w:rPr>
        <w:t>At metal to boron ratio equal/ slightly higher than 1, the boron atoms are arranged in zig-zag chains. The metal atoms in CrB and α-</w:t>
      </w:r>
      <w:proofErr w:type="spellStart"/>
      <w:r w:rsidRPr="004D222E">
        <w:rPr>
          <w:rFonts w:ascii="Times New Roman" w:hAnsi="Times New Roman"/>
          <w:color w:val="000000"/>
          <w:sz w:val="24"/>
          <w:szCs w:val="24"/>
          <w:shd w:val="clear" w:color="auto" w:fill="FFFFFF"/>
        </w:rPr>
        <w:t>MoB</w:t>
      </w:r>
      <w:proofErr w:type="spellEnd"/>
      <w:r w:rsidRPr="004D222E">
        <w:rPr>
          <w:rFonts w:ascii="Times New Roman" w:hAnsi="Times New Roman"/>
          <w:color w:val="000000"/>
          <w:sz w:val="24"/>
          <w:szCs w:val="24"/>
          <w:shd w:val="clear" w:color="auto" w:fill="FFFFFF"/>
        </w:rPr>
        <w:t xml:space="preserve"> form trigonal prismatic layers however the relative dispositions of trigonal prisms and directions of boron chains in layers in two structures are different. With increasing boron content, the boron chains condense to double chains (</w:t>
      </w:r>
      <w:r w:rsidR="00316639" w:rsidRPr="004D222E">
        <w:rPr>
          <w:rFonts w:ascii="Times New Roman" w:hAnsi="Times New Roman"/>
          <w:color w:val="000000"/>
          <w:sz w:val="24"/>
          <w:szCs w:val="24"/>
          <w:shd w:val="clear" w:color="auto" w:fill="FFFFFF"/>
        </w:rPr>
        <w:t>Ta</w:t>
      </w:r>
      <w:r w:rsidRPr="004D222E">
        <w:rPr>
          <w:rFonts w:ascii="Times New Roman" w:hAnsi="Times New Roman"/>
          <w:color w:val="000000"/>
          <w:sz w:val="24"/>
          <w:szCs w:val="24"/>
          <w:shd w:val="clear" w:color="auto" w:fill="FFFFFF"/>
          <w:vertAlign w:val="subscript"/>
        </w:rPr>
        <w:t>3</w:t>
      </w:r>
      <w:r w:rsidRPr="004D222E">
        <w:rPr>
          <w:rFonts w:ascii="Times New Roman" w:hAnsi="Times New Roman"/>
          <w:color w:val="000000"/>
          <w:sz w:val="24"/>
          <w:szCs w:val="24"/>
          <w:shd w:val="clear" w:color="auto" w:fill="FFFFFF"/>
        </w:rPr>
        <w:t>B</w:t>
      </w:r>
      <w:r w:rsidRPr="004D222E">
        <w:rPr>
          <w:rFonts w:ascii="Times New Roman" w:hAnsi="Times New Roman"/>
          <w:color w:val="000000"/>
          <w:sz w:val="24"/>
          <w:szCs w:val="24"/>
          <w:shd w:val="clear" w:color="auto" w:fill="FFFFFF"/>
          <w:vertAlign w:val="subscript"/>
        </w:rPr>
        <w:t>4</w:t>
      </w:r>
      <w:r w:rsidRPr="004D222E">
        <w:rPr>
          <w:rFonts w:ascii="Times New Roman" w:hAnsi="Times New Roman"/>
          <w:color w:val="000000"/>
          <w:sz w:val="24"/>
          <w:szCs w:val="24"/>
          <w:shd w:val="clear" w:color="auto" w:fill="FFFFFF"/>
        </w:rPr>
        <w:t>-type [</w:t>
      </w:r>
      <w:r w:rsidR="00AC3221" w:rsidRPr="004D222E">
        <w:rPr>
          <w:rFonts w:ascii="Times New Roman" w:hAnsi="Times New Roman"/>
          <w:color w:val="00B0F0"/>
          <w:sz w:val="24"/>
          <w:szCs w:val="24"/>
          <w:shd w:val="clear" w:color="auto" w:fill="FFFFFF"/>
        </w:rPr>
        <w:t>10</w:t>
      </w:r>
      <w:r w:rsidRPr="004D222E">
        <w:rPr>
          <w:rFonts w:ascii="Times New Roman" w:hAnsi="Times New Roman"/>
          <w:color w:val="000000"/>
          <w:sz w:val="24"/>
          <w:szCs w:val="24"/>
          <w:shd w:val="clear" w:color="auto" w:fill="FFFFFF"/>
        </w:rPr>
        <w:t>]), triple chains (V</w:t>
      </w:r>
      <w:r w:rsidRPr="004D222E">
        <w:rPr>
          <w:rFonts w:ascii="Times New Roman" w:hAnsi="Times New Roman"/>
          <w:color w:val="000000"/>
          <w:sz w:val="24"/>
          <w:szCs w:val="24"/>
          <w:shd w:val="clear" w:color="auto" w:fill="FFFFFF"/>
          <w:vertAlign w:val="subscript"/>
        </w:rPr>
        <w:t>2</w:t>
      </w:r>
      <w:r w:rsidRPr="004D222E">
        <w:rPr>
          <w:rFonts w:ascii="Times New Roman" w:hAnsi="Times New Roman"/>
          <w:color w:val="000000"/>
          <w:sz w:val="24"/>
          <w:szCs w:val="24"/>
          <w:shd w:val="clear" w:color="auto" w:fill="FFFFFF"/>
        </w:rPr>
        <w:t>B</w:t>
      </w:r>
      <w:r w:rsidRPr="004D222E">
        <w:rPr>
          <w:rFonts w:ascii="Times New Roman" w:hAnsi="Times New Roman"/>
          <w:color w:val="000000"/>
          <w:sz w:val="24"/>
          <w:szCs w:val="24"/>
          <w:shd w:val="clear" w:color="auto" w:fill="FFFFFF"/>
          <w:vertAlign w:val="subscript"/>
        </w:rPr>
        <w:t>3</w:t>
      </w:r>
      <w:r w:rsidRPr="004D222E">
        <w:rPr>
          <w:rFonts w:ascii="Times New Roman" w:hAnsi="Times New Roman"/>
          <w:color w:val="000000"/>
          <w:sz w:val="24"/>
          <w:szCs w:val="24"/>
          <w:shd w:val="clear" w:color="auto" w:fill="FFFFFF"/>
        </w:rPr>
        <w:t>-type [</w:t>
      </w:r>
      <w:r w:rsidR="00AC3221" w:rsidRPr="004D222E">
        <w:rPr>
          <w:rFonts w:ascii="Times New Roman" w:hAnsi="Times New Roman"/>
          <w:color w:val="00B0F0"/>
          <w:sz w:val="24"/>
          <w:szCs w:val="24"/>
          <w:shd w:val="clear" w:color="auto" w:fill="FFFFFF"/>
        </w:rPr>
        <w:t>11</w:t>
      </w:r>
      <w:r w:rsidRPr="004D222E">
        <w:rPr>
          <w:rFonts w:ascii="Times New Roman" w:hAnsi="Times New Roman"/>
          <w:color w:val="000000"/>
          <w:sz w:val="24"/>
          <w:szCs w:val="24"/>
          <w:shd w:val="clear" w:color="auto" w:fill="FFFFFF"/>
        </w:rPr>
        <w:t>]) or a combination of single and double chains (V</w:t>
      </w:r>
      <w:r w:rsidRPr="004D222E">
        <w:rPr>
          <w:rFonts w:ascii="Times New Roman" w:hAnsi="Times New Roman"/>
          <w:color w:val="000000"/>
          <w:sz w:val="24"/>
          <w:szCs w:val="24"/>
          <w:shd w:val="clear" w:color="auto" w:fill="FFFFFF"/>
          <w:vertAlign w:val="subscript"/>
        </w:rPr>
        <w:t>5</w:t>
      </w:r>
      <w:r w:rsidRPr="004D222E">
        <w:rPr>
          <w:rFonts w:ascii="Times New Roman" w:hAnsi="Times New Roman"/>
          <w:color w:val="000000"/>
          <w:sz w:val="24"/>
          <w:szCs w:val="24"/>
          <w:shd w:val="clear" w:color="auto" w:fill="FFFFFF"/>
        </w:rPr>
        <w:t>B</w:t>
      </w:r>
      <w:r w:rsidRPr="004D222E">
        <w:rPr>
          <w:rFonts w:ascii="Times New Roman" w:hAnsi="Times New Roman"/>
          <w:color w:val="000000"/>
          <w:sz w:val="24"/>
          <w:szCs w:val="24"/>
          <w:shd w:val="clear" w:color="auto" w:fill="FFFFFF"/>
          <w:vertAlign w:val="subscript"/>
        </w:rPr>
        <w:t>6</w:t>
      </w:r>
      <w:r w:rsidRPr="004D222E">
        <w:rPr>
          <w:rFonts w:ascii="Times New Roman" w:hAnsi="Times New Roman"/>
          <w:color w:val="000000"/>
          <w:sz w:val="24"/>
          <w:szCs w:val="24"/>
          <w:shd w:val="clear" w:color="auto" w:fill="FFFFFF"/>
        </w:rPr>
        <w:t>-type [</w:t>
      </w:r>
      <w:r w:rsidR="00AC3221" w:rsidRPr="004D222E">
        <w:rPr>
          <w:rFonts w:ascii="Times New Roman" w:hAnsi="Times New Roman"/>
          <w:color w:val="00B0F0"/>
          <w:sz w:val="24"/>
          <w:szCs w:val="24"/>
          <w:shd w:val="clear" w:color="auto" w:fill="FFFFFF"/>
        </w:rPr>
        <w:t>12</w:t>
      </w:r>
      <w:r w:rsidRPr="004D222E">
        <w:rPr>
          <w:rFonts w:ascii="Times New Roman" w:hAnsi="Times New Roman"/>
          <w:color w:val="000000"/>
          <w:sz w:val="24"/>
          <w:szCs w:val="24"/>
          <w:shd w:val="clear" w:color="auto" w:fill="FFFFFF"/>
        </w:rPr>
        <w:t>]). The condensation of chains leads to formation of hexagon</w:t>
      </w:r>
      <w:r w:rsidR="009F3E55" w:rsidRPr="004D222E">
        <w:rPr>
          <w:rFonts w:ascii="Times New Roman" w:hAnsi="Times New Roman"/>
          <w:color w:val="000000"/>
          <w:sz w:val="24"/>
          <w:szCs w:val="24"/>
          <w:shd w:val="clear" w:color="auto" w:fill="FFFFFF"/>
        </w:rPr>
        <w:t>s</w:t>
      </w:r>
      <w:r w:rsidRPr="004D222E">
        <w:rPr>
          <w:rFonts w:ascii="Times New Roman" w:hAnsi="Times New Roman"/>
          <w:color w:val="000000"/>
          <w:sz w:val="24"/>
          <w:szCs w:val="24"/>
          <w:shd w:val="clear" w:color="auto" w:fill="FFFFFF"/>
        </w:rPr>
        <w:t xml:space="preserve"> which is a characteristic element of boron substructure in AlB</w:t>
      </w:r>
      <w:r w:rsidRPr="004D222E">
        <w:rPr>
          <w:rFonts w:ascii="Times New Roman" w:hAnsi="Times New Roman"/>
          <w:color w:val="000000"/>
          <w:sz w:val="24"/>
          <w:szCs w:val="24"/>
          <w:shd w:val="clear" w:color="auto" w:fill="FFFFFF"/>
          <w:vertAlign w:val="subscript"/>
        </w:rPr>
        <w:t>2</w:t>
      </w:r>
      <w:r w:rsidRPr="004D222E">
        <w:rPr>
          <w:rFonts w:ascii="Times New Roman" w:hAnsi="Times New Roman"/>
          <w:color w:val="000000"/>
          <w:sz w:val="24"/>
          <w:szCs w:val="24"/>
          <w:shd w:val="clear" w:color="auto" w:fill="FFFFFF"/>
        </w:rPr>
        <w:t>.</w:t>
      </w:r>
    </w:p>
    <w:p w14:paraId="79CAC704" w14:textId="77777777" w:rsidR="008100F0" w:rsidRDefault="00D12A6C" w:rsidP="00AD1A62">
      <w:pPr>
        <w:spacing w:after="0" w:line="360" w:lineRule="auto"/>
        <w:jc w:val="both"/>
        <w:rPr>
          <w:rFonts w:ascii="Times New Roman" w:hAnsi="Times New Roman"/>
          <w:color w:val="000000"/>
          <w:sz w:val="24"/>
          <w:szCs w:val="24"/>
          <w:shd w:val="clear" w:color="auto" w:fill="FFFFFF"/>
        </w:rPr>
      </w:pPr>
      <w:r w:rsidRPr="00052953">
        <w:rPr>
          <w:rFonts w:ascii="Times New Roman" w:hAnsi="Times New Roman"/>
          <w:sz w:val="24"/>
          <w:szCs w:val="24"/>
          <w:shd w:val="clear" w:color="auto" w:fill="FFFFFF"/>
        </w:rPr>
        <w:tab/>
      </w:r>
      <w:r w:rsidR="00316639">
        <w:rPr>
          <w:rFonts w:ascii="Times New Roman" w:hAnsi="Times New Roman"/>
          <w:sz w:val="24"/>
          <w:szCs w:val="24"/>
          <w:shd w:val="clear" w:color="auto" w:fill="FFFFFF"/>
        </w:rPr>
        <w:t>T</w:t>
      </w:r>
      <w:r w:rsidR="00316639" w:rsidRPr="00052953">
        <w:rPr>
          <w:rFonts w:ascii="Times New Roman" w:hAnsi="Times New Roman"/>
          <w:sz w:val="24"/>
          <w:szCs w:val="24"/>
          <w:shd w:val="clear" w:color="auto" w:fill="FFFFFF"/>
        </w:rPr>
        <w:t>he AlB</w:t>
      </w:r>
      <w:r w:rsidR="00316639" w:rsidRPr="00316639">
        <w:rPr>
          <w:rFonts w:ascii="Times New Roman" w:hAnsi="Times New Roman"/>
          <w:sz w:val="24"/>
          <w:szCs w:val="24"/>
          <w:shd w:val="clear" w:color="auto" w:fill="FFFFFF"/>
          <w:vertAlign w:val="subscript"/>
        </w:rPr>
        <w:t>2</w:t>
      </w:r>
      <w:r w:rsidR="00316639" w:rsidRPr="00052953">
        <w:rPr>
          <w:rFonts w:ascii="Times New Roman" w:hAnsi="Times New Roman"/>
          <w:sz w:val="24"/>
          <w:szCs w:val="24"/>
          <w:shd w:val="clear" w:color="auto" w:fill="FFFFFF"/>
        </w:rPr>
        <w:t xml:space="preserve">-type structure </w:t>
      </w:r>
      <w:r w:rsidR="00316639">
        <w:rPr>
          <w:rFonts w:ascii="Times New Roman" w:hAnsi="Times New Roman"/>
          <w:sz w:val="24"/>
          <w:szCs w:val="24"/>
          <w:shd w:val="clear" w:color="auto" w:fill="FFFFFF"/>
        </w:rPr>
        <w:t>type is dominating</w:t>
      </w:r>
      <w:r w:rsidR="00316639" w:rsidRPr="00052953">
        <w:rPr>
          <w:rFonts w:ascii="Times New Roman" w:hAnsi="Times New Roman"/>
          <w:sz w:val="24"/>
          <w:szCs w:val="24"/>
          <w:shd w:val="clear" w:color="auto" w:fill="FFFFFF"/>
        </w:rPr>
        <w:t xml:space="preserve"> </w:t>
      </w:r>
      <w:r w:rsidR="00316639">
        <w:rPr>
          <w:rFonts w:ascii="Times New Roman" w:hAnsi="Times New Roman"/>
          <w:sz w:val="24"/>
          <w:szCs w:val="24"/>
          <w:shd w:val="clear" w:color="auto" w:fill="FFFFFF"/>
        </w:rPr>
        <w:t>a</w:t>
      </w:r>
      <w:r w:rsidRPr="00052953">
        <w:rPr>
          <w:rFonts w:ascii="Times New Roman" w:hAnsi="Times New Roman"/>
          <w:sz w:val="24"/>
          <w:szCs w:val="24"/>
          <w:shd w:val="clear" w:color="auto" w:fill="FFFFFF"/>
        </w:rPr>
        <w:t>mong compoun</w:t>
      </w:r>
      <w:r w:rsidR="00316639">
        <w:rPr>
          <w:rFonts w:ascii="Times New Roman" w:hAnsi="Times New Roman"/>
          <w:sz w:val="24"/>
          <w:szCs w:val="24"/>
          <w:shd w:val="clear" w:color="auto" w:fill="FFFFFF"/>
        </w:rPr>
        <w:t>ds of ~1:2 metal to boron ratio</w:t>
      </w:r>
      <w:r w:rsidR="00520EE9">
        <w:rPr>
          <w:rFonts w:ascii="Times New Roman" w:hAnsi="Times New Roman"/>
          <w:sz w:val="24"/>
          <w:szCs w:val="24"/>
          <w:shd w:val="clear" w:color="auto" w:fill="FFFFFF"/>
        </w:rPr>
        <w:t>. The structure</w:t>
      </w:r>
      <w:r w:rsidR="000A39A3" w:rsidRPr="00052953">
        <w:rPr>
          <w:rFonts w:ascii="Times New Roman" w:hAnsi="Times New Roman"/>
          <w:sz w:val="24"/>
          <w:szCs w:val="24"/>
          <w:shd w:val="clear" w:color="auto" w:fill="FFFFFF"/>
        </w:rPr>
        <w:t xml:space="preserve"> consists of M</w:t>
      </w:r>
      <w:r w:rsidR="000A39A3" w:rsidRPr="00316639">
        <w:rPr>
          <w:rFonts w:ascii="Times New Roman" w:hAnsi="Times New Roman"/>
          <w:sz w:val="24"/>
          <w:szCs w:val="24"/>
          <w:shd w:val="clear" w:color="auto" w:fill="FFFFFF"/>
          <w:vertAlign w:val="subscript"/>
        </w:rPr>
        <w:t>6</w:t>
      </w:r>
      <w:r w:rsidR="000A39A3" w:rsidRPr="00052953">
        <w:rPr>
          <w:rFonts w:ascii="Times New Roman" w:hAnsi="Times New Roman"/>
          <w:sz w:val="24"/>
          <w:szCs w:val="24"/>
          <w:shd w:val="clear" w:color="auto" w:fill="FFFFFF"/>
        </w:rPr>
        <w:t xml:space="preserve"> trigonal prisms with boron atoms inside, </w:t>
      </w:r>
      <w:r w:rsidR="00DF0FAF" w:rsidRPr="00052953">
        <w:rPr>
          <w:rFonts w:ascii="Times New Roman" w:hAnsi="Times New Roman"/>
          <w:sz w:val="24"/>
          <w:szCs w:val="24"/>
          <w:shd w:val="clear" w:color="auto" w:fill="FFFFFF"/>
        </w:rPr>
        <w:t>forming graphite-like flat hexagonal boron nets. As such</w:t>
      </w:r>
      <w:r w:rsidR="00815D17" w:rsidRPr="00052953">
        <w:rPr>
          <w:rFonts w:ascii="Times New Roman" w:hAnsi="Times New Roman"/>
          <w:sz w:val="24"/>
          <w:szCs w:val="24"/>
          <w:shd w:val="clear" w:color="auto" w:fill="FFFFFF"/>
        </w:rPr>
        <w:t>, in AlB</w:t>
      </w:r>
      <w:r w:rsidR="00815D17" w:rsidRPr="00316639">
        <w:rPr>
          <w:rFonts w:ascii="Times New Roman" w:hAnsi="Times New Roman"/>
          <w:sz w:val="24"/>
          <w:szCs w:val="24"/>
          <w:shd w:val="clear" w:color="auto" w:fill="FFFFFF"/>
          <w:vertAlign w:val="subscript"/>
        </w:rPr>
        <w:t>2</w:t>
      </w:r>
      <w:r w:rsidR="00815D17" w:rsidRPr="00052953">
        <w:rPr>
          <w:rFonts w:ascii="Times New Roman" w:hAnsi="Times New Roman"/>
          <w:sz w:val="24"/>
          <w:szCs w:val="24"/>
          <w:shd w:val="clear" w:color="auto" w:fill="FFFFFF"/>
        </w:rPr>
        <w:t>-type the</w:t>
      </w:r>
      <w:r w:rsidR="00DF0FAF" w:rsidRPr="00052953">
        <w:rPr>
          <w:rFonts w:ascii="Times New Roman" w:hAnsi="Times New Roman"/>
          <w:sz w:val="24"/>
          <w:szCs w:val="24"/>
          <w:shd w:val="clear" w:color="auto" w:fill="FFFFFF"/>
        </w:rPr>
        <w:t xml:space="preserve"> flat boron and metal atom layers alternate</w:t>
      </w:r>
      <w:r w:rsidR="009E4AA1" w:rsidRPr="00052953">
        <w:rPr>
          <w:rFonts w:ascii="Times New Roman" w:hAnsi="Times New Roman"/>
          <w:sz w:val="24"/>
          <w:szCs w:val="24"/>
          <w:shd w:val="clear" w:color="auto" w:fill="FFFFFF"/>
        </w:rPr>
        <w:t>; further di</w:t>
      </w:r>
      <w:r w:rsidR="00815D17" w:rsidRPr="00052953">
        <w:rPr>
          <w:rFonts w:ascii="Times New Roman" w:hAnsi="Times New Roman"/>
          <w:sz w:val="24"/>
          <w:szCs w:val="24"/>
          <w:shd w:val="clear" w:color="auto" w:fill="FFFFFF"/>
        </w:rPr>
        <w:t>-</w:t>
      </w:r>
      <w:r w:rsidR="009E4AA1" w:rsidRPr="00052953">
        <w:rPr>
          <w:rFonts w:ascii="Times New Roman" w:hAnsi="Times New Roman"/>
          <w:sz w:val="24"/>
          <w:szCs w:val="24"/>
          <w:shd w:val="clear" w:color="auto" w:fill="FFFFFF"/>
        </w:rPr>
        <w:t>boride structures</w:t>
      </w:r>
      <w:r w:rsidR="009E4AA1" w:rsidRPr="00052953">
        <w:rPr>
          <w:rFonts w:ascii="Times New Roman" w:hAnsi="Times New Roman"/>
          <w:sz w:val="24"/>
          <w:szCs w:val="24"/>
        </w:rPr>
        <w:t xml:space="preserve"> can be considered as modifications of the AlB</w:t>
      </w:r>
      <w:r w:rsidR="009E4AA1" w:rsidRPr="00316639">
        <w:rPr>
          <w:rFonts w:ascii="Times New Roman" w:hAnsi="Times New Roman"/>
          <w:sz w:val="24"/>
          <w:szCs w:val="24"/>
          <w:vertAlign w:val="subscript"/>
        </w:rPr>
        <w:t>2</w:t>
      </w:r>
      <w:r w:rsidR="009E4AA1" w:rsidRPr="00052953">
        <w:rPr>
          <w:rFonts w:ascii="Times New Roman" w:hAnsi="Times New Roman"/>
          <w:sz w:val="24"/>
          <w:szCs w:val="24"/>
        </w:rPr>
        <w:t xml:space="preserve"> structure exhibiting a varying stacking of different boron atom layers</w:t>
      </w:r>
      <w:r w:rsidR="0028723A" w:rsidRPr="00052953">
        <w:rPr>
          <w:rFonts w:ascii="Times New Roman" w:hAnsi="Times New Roman"/>
          <w:sz w:val="24"/>
          <w:szCs w:val="24"/>
        </w:rPr>
        <w:t xml:space="preserve">, </w:t>
      </w:r>
      <w:r w:rsidR="009E4AA1" w:rsidRPr="00052953">
        <w:rPr>
          <w:rFonts w:ascii="Times New Roman" w:hAnsi="Times New Roman"/>
          <w:sz w:val="24"/>
          <w:szCs w:val="24"/>
        </w:rPr>
        <w:t>e.g. ReB</w:t>
      </w:r>
      <w:r w:rsidR="009E4AA1" w:rsidRPr="00316639">
        <w:rPr>
          <w:rFonts w:ascii="Times New Roman" w:hAnsi="Times New Roman"/>
          <w:sz w:val="24"/>
          <w:szCs w:val="24"/>
          <w:vertAlign w:val="subscript"/>
        </w:rPr>
        <w:t>2</w:t>
      </w:r>
      <w:r w:rsidR="008100F0" w:rsidRPr="00052953">
        <w:rPr>
          <w:rFonts w:ascii="Times New Roman" w:hAnsi="Times New Roman"/>
          <w:sz w:val="24"/>
          <w:szCs w:val="24"/>
        </w:rPr>
        <w:t xml:space="preserve"> [</w:t>
      </w:r>
      <w:r w:rsidR="00EB284E" w:rsidRPr="001F3066">
        <w:rPr>
          <w:rFonts w:ascii="Times New Roman" w:hAnsi="Times New Roman"/>
          <w:color w:val="00B0F0"/>
          <w:sz w:val="24"/>
          <w:szCs w:val="24"/>
        </w:rPr>
        <w:t>13,14</w:t>
      </w:r>
      <w:r w:rsidR="008100F0" w:rsidRPr="00052953">
        <w:rPr>
          <w:rFonts w:ascii="Times New Roman" w:hAnsi="Times New Roman"/>
          <w:sz w:val="24"/>
          <w:szCs w:val="24"/>
        </w:rPr>
        <w:t>]</w:t>
      </w:r>
      <w:r w:rsidR="009E4AA1" w:rsidRPr="00052953">
        <w:rPr>
          <w:rFonts w:ascii="Times New Roman" w:hAnsi="Times New Roman"/>
          <w:sz w:val="24"/>
          <w:szCs w:val="24"/>
        </w:rPr>
        <w:t xml:space="preserve"> </w:t>
      </w:r>
      <w:r w:rsidR="0028723A" w:rsidRPr="00052953">
        <w:rPr>
          <w:rFonts w:ascii="Times New Roman" w:hAnsi="Times New Roman"/>
          <w:sz w:val="24"/>
          <w:szCs w:val="24"/>
        </w:rPr>
        <w:t>and OsB</w:t>
      </w:r>
      <w:r w:rsidR="0028723A" w:rsidRPr="00316639">
        <w:rPr>
          <w:rFonts w:ascii="Times New Roman" w:hAnsi="Times New Roman"/>
          <w:sz w:val="24"/>
          <w:szCs w:val="24"/>
          <w:vertAlign w:val="subscript"/>
        </w:rPr>
        <w:t>2</w:t>
      </w:r>
      <w:r w:rsidR="0028723A" w:rsidRPr="00052953">
        <w:rPr>
          <w:rFonts w:ascii="Times New Roman" w:hAnsi="Times New Roman"/>
          <w:sz w:val="24"/>
          <w:szCs w:val="24"/>
        </w:rPr>
        <w:t xml:space="preserve"> </w:t>
      </w:r>
      <w:r w:rsidR="008100F0" w:rsidRPr="00052953">
        <w:rPr>
          <w:rFonts w:ascii="Times New Roman" w:hAnsi="Times New Roman"/>
          <w:sz w:val="24"/>
          <w:szCs w:val="24"/>
        </w:rPr>
        <w:t>[</w:t>
      </w:r>
      <w:r w:rsidR="00EB284E" w:rsidRPr="001F3066">
        <w:rPr>
          <w:rFonts w:ascii="Times New Roman" w:hAnsi="Times New Roman"/>
          <w:color w:val="00B0F0"/>
          <w:sz w:val="24"/>
          <w:szCs w:val="24"/>
        </w:rPr>
        <w:t>14,15</w:t>
      </w:r>
      <w:r w:rsidR="008100F0" w:rsidRPr="00052953">
        <w:rPr>
          <w:rFonts w:ascii="Times New Roman" w:hAnsi="Times New Roman"/>
          <w:sz w:val="24"/>
          <w:szCs w:val="24"/>
        </w:rPr>
        <w:t xml:space="preserve">] </w:t>
      </w:r>
      <w:r w:rsidR="0028723A" w:rsidRPr="00052953">
        <w:rPr>
          <w:rFonts w:ascii="Times New Roman" w:hAnsi="Times New Roman"/>
          <w:sz w:val="24"/>
          <w:szCs w:val="24"/>
        </w:rPr>
        <w:t>where boron sheets are bent in chair and b</w:t>
      </w:r>
      <w:r w:rsidR="006B2494" w:rsidRPr="00052953">
        <w:rPr>
          <w:rFonts w:ascii="Times New Roman" w:hAnsi="Times New Roman"/>
          <w:sz w:val="24"/>
          <w:szCs w:val="24"/>
        </w:rPr>
        <w:t>oat conformations respectively. Exceptional properties of diborides are their hardness, stability ranges, high melting points, conductivity</w:t>
      </w:r>
      <w:r w:rsidR="00E302D4" w:rsidRPr="00052953">
        <w:rPr>
          <w:rFonts w:ascii="Times New Roman" w:hAnsi="Times New Roman"/>
          <w:sz w:val="24"/>
          <w:szCs w:val="24"/>
        </w:rPr>
        <w:t xml:space="preserve">. Particularly, directional covalent bonding coming from boron sheets </w:t>
      </w:r>
      <w:r w:rsidR="00B423F4">
        <w:rPr>
          <w:rFonts w:ascii="Times New Roman" w:hAnsi="Times New Roman"/>
          <w:sz w:val="24"/>
          <w:szCs w:val="24"/>
        </w:rPr>
        <w:t xml:space="preserve">(resisting the shear stress) </w:t>
      </w:r>
      <w:r w:rsidR="00E302D4" w:rsidRPr="00052953">
        <w:rPr>
          <w:rFonts w:ascii="Times New Roman" w:hAnsi="Times New Roman"/>
          <w:sz w:val="24"/>
          <w:szCs w:val="24"/>
        </w:rPr>
        <w:t xml:space="preserve">in combination with high </w:t>
      </w:r>
      <w:r w:rsidR="00E302D4" w:rsidRPr="00052953">
        <w:rPr>
          <w:rFonts w:ascii="Times New Roman" w:hAnsi="Times New Roman"/>
          <w:color w:val="000000"/>
          <w:sz w:val="24"/>
          <w:szCs w:val="24"/>
          <w:shd w:val="clear" w:color="auto" w:fill="FFFFFF"/>
        </w:rPr>
        <w:t>electron density at the Fermi level (</w:t>
      </w:r>
      <w:r w:rsidR="00E302D4" w:rsidRPr="00052953">
        <w:rPr>
          <w:rFonts w:ascii="Times New Roman" w:hAnsi="Times New Roman"/>
          <w:i/>
          <w:iCs/>
          <w:color w:val="000000"/>
          <w:sz w:val="24"/>
          <w:szCs w:val="24"/>
          <w:shd w:val="clear" w:color="auto" w:fill="FFFFFF"/>
        </w:rPr>
        <w:t>E</w:t>
      </w:r>
      <w:r w:rsidR="00E302D4" w:rsidRPr="00052953">
        <w:rPr>
          <w:rFonts w:ascii="Times New Roman" w:hAnsi="Times New Roman"/>
          <w:color w:val="000000"/>
          <w:sz w:val="24"/>
          <w:szCs w:val="24"/>
          <w:shd w:val="clear" w:color="auto" w:fill="FFFFFF"/>
          <w:vertAlign w:val="subscript"/>
        </w:rPr>
        <w:t>F</w:t>
      </w:r>
      <w:r w:rsidR="00E302D4" w:rsidRPr="00052953">
        <w:rPr>
          <w:rFonts w:ascii="Times New Roman" w:hAnsi="Times New Roman"/>
          <w:color w:val="000000"/>
          <w:sz w:val="24"/>
          <w:szCs w:val="24"/>
          <w:shd w:val="clear" w:color="auto" w:fill="FFFFFF"/>
        </w:rPr>
        <w:t xml:space="preserve">) </w:t>
      </w:r>
      <w:r w:rsidR="00092D9F">
        <w:rPr>
          <w:rFonts w:ascii="Times New Roman" w:hAnsi="Times New Roman"/>
          <w:color w:val="000000"/>
          <w:sz w:val="24"/>
          <w:szCs w:val="24"/>
          <w:shd w:val="clear" w:color="auto" w:fill="FFFFFF"/>
        </w:rPr>
        <w:t>introduced</w:t>
      </w:r>
      <w:r w:rsidR="00E302D4" w:rsidRPr="00052953">
        <w:rPr>
          <w:rFonts w:ascii="Times New Roman" w:hAnsi="Times New Roman"/>
          <w:color w:val="000000"/>
          <w:sz w:val="24"/>
          <w:szCs w:val="24"/>
          <w:shd w:val="clear" w:color="auto" w:fill="FFFFFF"/>
        </w:rPr>
        <w:t xml:space="preserve"> by transition metal </w:t>
      </w:r>
      <w:r w:rsidR="00B423F4">
        <w:rPr>
          <w:rFonts w:ascii="Times New Roman" w:hAnsi="Times New Roman"/>
          <w:color w:val="000000"/>
          <w:sz w:val="24"/>
          <w:szCs w:val="24"/>
          <w:shd w:val="clear" w:color="auto" w:fill="FFFFFF"/>
        </w:rPr>
        <w:t xml:space="preserve">(making borides incompressible) </w:t>
      </w:r>
      <w:r w:rsidR="00E302D4" w:rsidRPr="00052953">
        <w:rPr>
          <w:rFonts w:ascii="Times New Roman" w:hAnsi="Times New Roman"/>
          <w:color w:val="000000"/>
          <w:sz w:val="24"/>
          <w:szCs w:val="24"/>
          <w:shd w:val="clear" w:color="auto" w:fill="FFFFFF"/>
        </w:rPr>
        <w:t>are considered as two essential parameters for a class of hard materials</w:t>
      </w:r>
      <w:r w:rsidR="008100F0" w:rsidRPr="00052953">
        <w:rPr>
          <w:rFonts w:ascii="Times New Roman" w:hAnsi="Times New Roman"/>
          <w:color w:val="000000"/>
          <w:sz w:val="24"/>
          <w:szCs w:val="24"/>
          <w:shd w:val="clear" w:color="auto" w:fill="FFFFFF"/>
        </w:rPr>
        <w:t xml:space="preserve"> [</w:t>
      </w:r>
      <w:r w:rsidR="00EB284E" w:rsidRPr="001F3066">
        <w:rPr>
          <w:rFonts w:ascii="Times New Roman" w:hAnsi="Times New Roman"/>
          <w:color w:val="00B0F0"/>
          <w:sz w:val="24"/>
          <w:szCs w:val="24"/>
          <w:shd w:val="clear" w:color="auto" w:fill="FFFFFF"/>
        </w:rPr>
        <w:t>16,17</w:t>
      </w:r>
      <w:r w:rsidR="008100F0" w:rsidRPr="00052953">
        <w:rPr>
          <w:rFonts w:ascii="Times New Roman" w:hAnsi="Times New Roman"/>
          <w:color w:val="000000"/>
          <w:sz w:val="24"/>
          <w:szCs w:val="24"/>
          <w:shd w:val="clear" w:color="auto" w:fill="FFFFFF"/>
        </w:rPr>
        <w:t>].</w:t>
      </w:r>
      <w:r w:rsidR="00E302D4" w:rsidRPr="00052953">
        <w:rPr>
          <w:rFonts w:ascii="Times New Roman" w:hAnsi="Times New Roman"/>
          <w:color w:val="000000"/>
          <w:sz w:val="24"/>
          <w:szCs w:val="24"/>
          <w:shd w:val="clear" w:color="auto" w:fill="FFFFFF"/>
        </w:rPr>
        <w:t xml:space="preserve"> </w:t>
      </w:r>
      <w:r w:rsidR="00D357A5" w:rsidRPr="00520EE9">
        <w:rPr>
          <w:rFonts w:ascii="Times New Roman" w:hAnsi="Times New Roman"/>
          <w:color w:val="000000"/>
          <w:sz w:val="24"/>
          <w:szCs w:val="24"/>
          <w:shd w:val="clear" w:color="auto" w:fill="FFFFFF"/>
        </w:rPr>
        <w:t xml:space="preserve">More recently, a new bonding model, which is based on promiscuous metal–boron bonding, </w:t>
      </w:r>
      <w:r w:rsidR="00177333" w:rsidRPr="00520EE9">
        <w:rPr>
          <w:rFonts w:ascii="Times New Roman" w:hAnsi="Times New Roman"/>
          <w:color w:val="000000"/>
          <w:sz w:val="24"/>
          <w:szCs w:val="24"/>
          <w:shd w:val="clear" w:color="auto" w:fill="FFFFFF"/>
        </w:rPr>
        <w:t xml:space="preserve">previously unrecognized as one of the crucial aspects of hard structures </w:t>
      </w:r>
      <w:r w:rsidR="00D357A5" w:rsidRPr="00520EE9">
        <w:rPr>
          <w:rFonts w:ascii="Times New Roman" w:hAnsi="Times New Roman"/>
          <w:color w:val="000000"/>
          <w:sz w:val="24"/>
          <w:szCs w:val="24"/>
          <w:shd w:val="clear" w:color="auto" w:fill="FFFFFF"/>
        </w:rPr>
        <w:t>has been suggested for borides</w:t>
      </w:r>
      <w:r w:rsidR="00630AD8">
        <w:rPr>
          <w:rFonts w:ascii="Times New Roman" w:hAnsi="Times New Roman"/>
          <w:color w:val="000000"/>
          <w:sz w:val="24"/>
          <w:szCs w:val="24"/>
          <w:shd w:val="clear" w:color="auto" w:fill="FFFFFF"/>
        </w:rPr>
        <w:t xml:space="preserve"> from comparati</w:t>
      </w:r>
      <w:r w:rsidR="00EB284E">
        <w:rPr>
          <w:rFonts w:ascii="Times New Roman" w:hAnsi="Times New Roman"/>
          <w:color w:val="000000"/>
          <w:sz w:val="24"/>
          <w:szCs w:val="24"/>
          <w:shd w:val="clear" w:color="auto" w:fill="FFFFFF"/>
        </w:rPr>
        <w:t>v</w:t>
      </w:r>
      <w:r w:rsidR="00630AD8">
        <w:rPr>
          <w:rFonts w:ascii="Times New Roman" w:hAnsi="Times New Roman"/>
          <w:color w:val="000000"/>
          <w:sz w:val="24"/>
          <w:szCs w:val="24"/>
          <w:shd w:val="clear" w:color="auto" w:fill="FFFFFF"/>
        </w:rPr>
        <w:t xml:space="preserve">e </w:t>
      </w:r>
      <w:r w:rsidR="00630AD8" w:rsidRPr="00630AD8">
        <w:rPr>
          <w:rFonts w:ascii="Times New Roman" w:hAnsi="Times New Roman"/>
          <w:color w:val="000000"/>
          <w:sz w:val="24"/>
          <w:szCs w:val="24"/>
          <w:shd w:val="clear" w:color="auto" w:fill="FFFFFF"/>
        </w:rPr>
        <w:t>theoretical studies of three borides TiB</w:t>
      </w:r>
      <w:r w:rsidR="00630AD8" w:rsidRPr="00630AD8">
        <w:rPr>
          <w:rFonts w:ascii="Times New Roman" w:hAnsi="Times New Roman"/>
          <w:color w:val="000000"/>
          <w:sz w:val="24"/>
          <w:szCs w:val="24"/>
          <w:shd w:val="clear" w:color="auto" w:fill="FFFFFF"/>
          <w:vertAlign w:val="subscript"/>
        </w:rPr>
        <w:t>2</w:t>
      </w:r>
      <w:r w:rsidR="00630AD8" w:rsidRPr="00630AD8">
        <w:rPr>
          <w:rFonts w:ascii="Times New Roman" w:hAnsi="Times New Roman"/>
          <w:color w:val="000000"/>
          <w:sz w:val="24"/>
          <w:szCs w:val="24"/>
          <w:shd w:val="clear" w:color="auto" w:fill="FFFFFF"/>
        </w:rPr>
        <w:t>, ReB</w:t>
      </w:r>
      <w:r w:rsidR="00630AD8" w:rsidRPr="00630AD8">
        <w:rPr>
          <w:rFonts w:ascii="Times New Roman" w:hAnsi="Times New Roman"/>
          <w:color w:val="000000"/>
          <w:sz w:val="24"/>
          <w:szCs w:val="24"/>
          <w:shd w:val="clear" w:color="auto" w:fill="FFFFFF"/>
          <w:vertAlign w:val="subscript"/>
        </w:rPr>
        <w:t>2</w:t>
      </w:r>
      <w:r w:rsidR="00630AD8" w:rsidRPr="00630AD8">
        <w:rPr>
          <w:rFonts w:ascii="Times New Roman" w:hAnsi="Times New Roman"/>
          <w:color w:val="000000"/>
          <w:sz w:val="24"/>
          <w:szCs w:val="24"/>
          <w:shd w:val="clear" w:color="auto" w:fill="FFFFFF"/>
        </w:rPr>
        <w:t>, and OsB</w:t>
      </w:r>
      <w:r w:rsidR="00630AD8" w:rsidRPr="00630AD8">
        <w:rPr>
          <w:rFonts w:ascii="Times New Roman" w:hAnsi="Times New Roman"/>
          <w:color w:val="000000"/>
          <w:sz w:val="24"/>
          <w:szCs w:val="24"/>
          <w:shd w:val="clear" w:color="auto" w:fill="FFFFFF"/>
          <w:vertAlign w:val="subscript"/>
        </w:rPr>
        <w:t>2</w:t>
      </w:r>
      <w:r w:rsidR="00177333" w:rsidRPr="00630AD8">
        <w:rPr>
          <w:rFonts w:ascii="Times New Roman" w:hAnsi="Times New Roman"/>
          <w:color w:val="000000"/>
          <w:sz w:val="24"/>
          <w:szCs w:val="24"/>
          <w:shd w:val="clear" w:color="auto" w:fill="FFFFFF"/>
        </w:rPr>
        <w:t xml:space="preserve"> </w:t>
      </w:r>
      <w:r w:rsidR="00630AD8" w:rsidRPr="00630AD8">
        <w:rPr>
          <w:rFonts w:ascii="Times New Roman" w:hAnsi="Times New Roman"/>
          <w:color w:val="000000"/>
          <w:sz w:val="24"/>
          <w:szCs w:val="24"/>
          <w:shd w:val="clear" w:color="auto" w:fill="FFFFFF"/>
        </w:rPr>
        <w:t>exhibiting different conf</w:t>
      </w:r>
      <w:r w:rsidR="00630AD8">
        <w:rPr>
          <w:rFonts w:ascii="Times New Roman" w:hAnsi="Times New Roman"/>
          <w:color w:val="000000"/>
          <w:sz w:val="24"/>
          <w:szCs w:val="24"/>
          <w:shd w:val="clear" w:color="auto" w:fill="FFFFFF"/>
        </w:rPr>
        <w:t>iguration of boron hexagonal layers</w:t>
      </w:r>
      <w:r w:rsidR="00630AD8" w:rsidRPr="00520EE9">
        <w:rPr>
          <w:rFonts w:ascii="Times New Roman" w:hAnsi="Times New Roman"/>
          <w:color w:val="000000"/>
          <w:sz w:val="24"/>
          <w:szCs w:val="24"/>
          <w:shd w:val="clear" w:color="auto" w:fill="FFFFFF"/>
        </w:rPr>
        <w:t xml:space="preserve"> </w:t>
      </w:r>
      <w:r w:rsidR="00177333" w:rsidRPr="00520EE9">
        <w:rPr>
          <w:rFonts w:ascii="Times New Roman" w:hAnsi="Times New Roman"/>
          <w:color w:val="000000"/>
          <w:sz w:val="24"/>
          <w:szCs w:val="24"/>
          <w:shd w:val="clear" w:color="auto" w:fill="FFFFFF"/>
        </w:rPr>
        <w:t>[</w:t>
      </w:r>
      <w:r w:rsidR="00EB284E" w:rsidRPr="001F3066">
        <w:rPr>
          <w:rFonts w:ascii="Times New Roman" w:hAnsi="Times New Roman"/>
          <w:color w:val="00B0F0"/>
          <w:sz w:val="24"/>
          <w:szCs w:val="24"/>
          <w:shd w:val="clear" w:color="auto" w:fill="FFFFFF"/>
        </w:rPr>
        <w:t>18</w:t>
      </w:r>
      <w:r w:rsidR="00177333" w:rsidRPr="00520EE9">
        <w:rPr>
          <w:rFonts w:ascii="Times New Roman" w:hAnsi="Times New Roman"/>
          <w:color w:val="000000"/>
          <w:sz w:val="24"/>
          <w:szCs w:val="24"/>
          <w:shd w:val="clear" w:color="auto" w:fill="FFFFFF"/>
        </w:rPr>
        <w:t>].</w:t>
      </w:r>
    </w:p>
    <w:p w14:paraId="7341D8D0" w14:textId="28A40BCE" w:rsidR="00427972" w:rsidRDefault="00427972" w:rsidP="00BE3ABC">
      <w:pPr>
        <w:spacing w:after="0" w:line="360" w:lineRule="auto"/>
        <w:ind w:firstLine="720"/>
        <w:jc w:val="both"/>
        <w:rPr>
          <w:rFonts w:ascii="Times New Roman" w:hAnsi="Times New Roman"/>
          <w:color w:val="4D5156"/>
          <w:sz w:val="24"/>
          <w:szCs w:val="24"/>
          <w:shd w:val="clear" w:color="auto" w:fill="FFFFFF"/>
        </w:rPr>
      </w:pPr>
      <w:r w:rsidRPr="002903CE">
        <w:rPr>
          <w:rFonts w:ascii="Times New Roman" w:hAnsi="Times New Roman"/>
          <w:color w:val="4D5156"/>
          <w:sz w:val="24"/>
          <w:szCs w:val="24"/>
          <w:shd w:val="clear" w:color="auto" w:fill="FFFFFF"/>
        </w:rPr>
        <w:t>RuB</w:t>
      </w:r>
      <w:r w:rsidRPr="00EB284E">
        <w:rPr>
          <w:rFonts w:ascii="Times New Roman" w:hAnsi="Times New Roman"/>
          <w:color w:val="4D5156"/>
          <w:sz w:val="24"/>
          <w:szCs w:val="24"/>
          <w:shd w:val="clear" w:color="auto" w:fill="FFFFFF"/>
          <w:vertAlign w:val="subscript"/>
        </w:rPr>
        <w:t>2</w:t>
      </w:r>
      <w:r w:rsidRPr="002903CE">
        <w:rPr>
          <w:rFonts w:ascii="Times New Roman" w:hAnsi="Times New Roman"/>
          <w:color w:val="4D5156"/>
          <w:sz w:val="24"/>
          <w:szCs w:val="24"/>
          <w:shd w:val="clear" w:color="auto" w:fill="FFFFFF"/>
        </w:rPr>
        <w:t xml:space="preserve"> and OsB</w:t>
      </w:r>
      <w:r w:rsidRPr="00EB284E">
        <w:rPr>
          <w:rFonts w:ascii="Times New Roman" w:hAnsi="Times New Roman"/>
          <w:color w:val="4D5156"/>
          <w:sz w:val="24"/>
          <w:szCs w:val="24"/>
          <w:shd w:val="clear" w:color="auto" w:fill="FFFFFF"/>
          <w:vertAlign w:val="subscript"/>
        </w:rPr>
        <w:t>2</w:t>
      </w:r>
      <w:r w:rsidRPr="002903CE">
        <w:rPr>
          <w:rFonts w:ascii="Times New Roman" w:hAnsi="Times New Roman"/>
          <w:color w:val="4D5156"/>
          <w:sz w:val="24"/>
          <w:szCs w:val="24"/>
          <w:shd w:val="clear" w:color="auto" w:fill="FFFFFF"/>
        </w:rPr>
        <w:t xml:space="preserve"> are </w:t>
      </w:r>
      <w:r w:rsidR="00B5398D" w:rsidRPr="002903CE">
        <w:rPr>
          <w:rFonts w:ascii="Times New Roman" w:hAnsi="Times New Roman"/>
          <w:color w:val="4D5156"/>
          <w:sz w:val="24"/>
          <w:szCs w:val="24"/>
          <w:shd w:val="clear" w:color="auto" w:fill="FFFFFF"/>
        </w:rPr>
        <w:t xml:space="preserve">the </w:t>
      </w:r>
      <w:r w:rsidRPr="002903CE">
        <w:rPr>
          <w:rFonts w:ascii="Times New Roman" w:hAnsi="Times New Roman"/>
          <w:color w:val="4D5156"/>
          <w:sz w:val="24"/>
          <w:szCs w:val="24"/>
          <w:shd w:val="clear" w:color="auto" w:fill="FFFFFF"/>
        </w:rPr>
        <w:t>richest in boron phases</w:t>
      </w:r>
      <w:r w:rsidR="00D664E0">
        <w:rPr>
          <w:rFonts w:ascii="Times New Roman" w:hAnsi="Times New Roman"/>
          <w:color w:val="4D5156"/>
          <w:sz w:val="24"/>
          <w:szCs w:val="24"/>
          <w:shd w:val="clear" w:color="auto" w:fill="FFFFFF"/>
        </w:rPr>
        <w:t>,</w:t>
      </w:r>
      <w:r w:rsidRPr="002903CE">
        <w:rPr>
          <w:rFonts w:ascii="Times New Roman" w:hAnsi="Times New Roman"/>
          <w:color w:val="4D5156"/>
          <w:sz w:val="24"/>
          <w:szCs w:val="24"/>
          <w:shd w:val="clear" w:color="auto" w:fill="FFFFFF"/>
        </w:rPr>
        <w:t xml:space="preserve"> reported for VIIIB element borides</w:t>
      </w:r>
      <w:r w:rsidR="00BE3ABC">
        <w:rPr>
          <w:rFonts w:ascii="Times New Roman" w:hAnsi="Times New Roman"/>
          <w:color w:val="4D5156"/>
          <w:sz w:val="24"/>
          <w:szCs w:val="24"/>
          <w:shd w:val="clear" w:color="auto" w:fill="FFFFFF"/>
        </w:rPr>
        <w:t xml:space="preserve"> [</w:t>
      </w:r>
      <w:r w:rsidR="00EB284E" w:rsidRPr="001F3066">
        <w:rPr>
          <w:rFonts w:ascii="Times New Roman" w:hAnsi="Times New Roman"/>
          <w:color w:val="00B0F0"/>
          <w:sz w:val="24"/>
          <w:szCs w:val="24"/>
          <w:shd w:val="clear" w:color="auto" w:fill="FFFFFF"/>
        </w:rPr>
        <w:t>1</w:t>
      </w:r>
      <w:r w:rsidR="001F3066">
        <w:rPr>
          <w:rFonts w:ascii="Times New Roman" w:hAnsi="Times New Roman"/>
          <w:color w:val="00B0F0"/>
          <w:sz w:val="24"/>
          <w:szCs w:val="24"/>
          <w:shd w:val="clear" w:color="auto" w:fill="FFFFFF"/>
        </w:rPr>
        <w:t>4,</w:t>
      </w:r>
      <w:r w:rsidR="00EB284E" w:rsidRPr="001F3066">
        <w:rPr>
          <w:rFonts w:ascii="Times New Roman" w:hAnsi="Times New Roman"/>
          <w:color w:val="00B0F0"/>
          <w:sz w:val="24"/>
          <w:szCs w:val="24"/>
          <w:shd w:val="clear" w:color="auto" w:fill="FFFFFF"/>
        </w:rPr>
        <w:t>15</w:t>
      </w:r>
      <w:r w:rsidR="00BE3ABC">
        <w:rPr>
          <w:rFonts w:ascii="Times New Roman" w:hAnsi="Times New Roman"/>
          <w:color w:val="4D5156"/>
          <w:sz w:val="24"/>
          <w:szCs w:val="24"/>
          <w:shd w:val="clear" w:color="auto" w:fill="FFFFFF"/>
        </w:rPr>
        <w:t>]</w:t>
      </w:r>
      <w:r w:rsidRPr="002903CE">
        <w:rPr>
          <w:rFonts w:ascii="Times New Roman" w:hAnsi="Times New Roman"/>
          <w:color w:val="4D5156"/>
          <w:sz w:val="24"/>
          <w:szCs w:val="24"/>
          <w:shd w:val="clear" w:color="auto" w:fill="FFFFFF"/>
        </w:rPr>
        <w:t xml:space="preserve">. </w:t>
      </w:r>
      <w:r w:rsidR="004F6BFA" w:rsidRPr="002903CE">
        <w:rPr>
          <w:rFonts w:ascii="Times New Roman" w:hAnsi="Times New Roman"/>
          <w:color w:val="4D5156"/>
          <w:sz w:val="24"/>
          <w:szCs w:val="24"/>
          <w:shd w:val="clear" w:color="auto" w:fill="FFFFFF"/>
        </w:rPr>
        <w:t>The structure of RuB</w:t>
      </w:r>
      <w:r w:rsidR="004F6BFA" w:rsidRPr="00EB284E">
        <w:rPr>
          <w:rFonts w:ascii="Times New Roman" w:hAnsi="Times New Roman"/>
          <w:color w:val="4D5156"/>
          <w:sz w:val="24"/>
          <w:szCs w:val="24"/>
          <w:shd w:val="clear" w:color="auto" w:fill="FFFFFF"/>
          <w:vertAlign w:val="subscript"/>
        </w:rPr>
        <w:t>2</w:t>
      </w:r>
      <w:r w:rsidR="004F6BFA" w:rsidRPr="002903CE">
        <w:rPr>
          <w:rFonts w:ascii="Times New Roman" w:hAnsi="Times New Roman"/>
          <w:color w:val="4D5156"/>
          <w:sz w:val="24"/>
          <w:szCs w:val="24"/>
          <w:shd w:val="clear" w:color="auto" w:fill="FFFFFF"/>
        </w:rPr>
        <w:t xml:space="preserve">-type exhibits </w:t>
      </w:r>
      <w:r w:rsidR="004F6BFA" w:rsidRPr="002903CE">
        <w:rPr>
          <w:rFonts w:ascii="Times New Roman" w:hAnsi="Times New Roman"/>
          <w:color w:val="000000"/>
          <w:sz w:val="24"/>
          <w:szCs w:val="24"/>
          <w:shd w:val="clear" w:color="auto" w:fill="FFFFFF"/>
        </w:rPr>
        <w:t xml:space="preserve">puckered boron layers in a “boat” configuration interleaved with two </w:t>
      </w:r>
      <w:r w:rsidR="008B6057" w:rsidRPr="002903CE">
        <w:rPr>
          <w:rFonts w:ascii="Times New Roman" w:hAnsi="Times New Roman"/>
          <w:color w:val="000000"/>
          <w:sz w:val="24"/>
          <w:szCs w:val="24"/>
          <w:shd w:val="clear" w:color="auto" w:fill="FFFFFF"/>
        </w:rPr>
        <w:t>metal atoms</w:t>
      </w:r>
      <w:r w:rsidR="004F6BFA" w:rsidRPr="002903CE">
        <w:rPr>
          <w:rFonts w:ascii="Times New Roman" w:hAnsi="Times New Roman"/>
          <w:color w:val="000000"/>
          <w:sz w:val="24"/>
          <w:szCs w:val="24"/>
          <w:shd w:val="clear" w:color="auto" w:fill="FFFFFF"/>
        </w:rPr>
        <w:t xml:space="preserve"> layers arranged to form empty tetragonal pyramids and empty </w:t>
      </w:r>
      <w:r w:rsidR="004F6BFA" w:rsidRPr="002903CE">
        <w:rPr>
          <w:rFonts w:ascii="Times New Roman" w:hAnsi="Times New Roman"/>
          <w:color w:val="000000"/>
          <w:sz w:val="24"/>
          <w:szCs w:val="24"/>
          <w:shd w:val="clear" w:color="auto" w:fill="FFFFFF"/>
        </w:rPr>
        <w:lastRenderedPageBreak/>
        <w:t xml:space="preserve">tetrahedra. </w:t>
      </w:r>
      <w:r w:rsidRPr="002903CE">
        <w:rPr>
          <w:rFonts w:ascii="Times New Roman" w:hAnsi="Times New Roman"/>
          <w:color w:val="4D5156"/>
          <w:sz w:val="24"/>
          <w:szCs w:val="24"/>
          <w:shd w:val="clear" w:color="auto" w:fill="FFFFFF"/>
        </w:rPr>
        <w:t>At 60 at% B the Ru</w:t>
      </w:r>
      <w:r w:rsidRPr="00EB284E">
        <w:rPr>
          <w:rFonts w:ascii="Times New Roman" w:hAnsi="Times New Roman"/>
          <w:color w:val="4D5156"/>
          <w:sz w:val="24"/>
          <w:szCs w:val="24"/>
          <w:shd w:val="clear" w:color="auto" w:fill="FFFFFF"/>
          <w:vertAlign w:val="subscript"/>
        </w:rPr>
        <w:t>2</w:t>
      </w:r>
      <w:r w:rsidRPr="002903CE">
        <w:rPr>
          <w:rFonts w:ascii="Times New Roman" w:hAnsi="Times New Roman"/>
          <w:color w:val="4D5156"/>
          <w:sz w:val="24"/>
          <w:szCs w:val="24"/>
          <w:shd w:val="clear" w:color="auto" w:fill="FFFFFF"/>
        </w:rPr>
        <w:t>B</w:t>
      </w:r>
      <w:r w:rsidRPr="00EB284E">
        <w:rPr>
          <w:rFonts w:ascii="Times New Roman" w:hAnsi="Times New Roman"/>
          <w:color w:val="4D5156"/>
          <w:sz w:val="24"/>
          <w:szCs w:val="24"/>
          <w:shd w:val="clear" w:color="auto" w:fill="FFFFFF"/>
          <w:vertAlign w:val="subscript"/>
        </w:rPr>
        <w:t>3</w:t>
      </w:r>
      <w:r w:rsidR="000746F3" w:rsidRPr="002903CE">
        <w:rPr>
          <w:rFonts w:ascii="Times New Roman" w:hAnsi="Times New Roman"/>
          <w:color w:val="4D5156"/>
          <w:sz w:val="24"/>
          <w:szCs w:val="24"/>
          <w:shd w:val="clear" w:color="auto" w:fill="FFFFFF"/>
        </w:rPr>
        <w:t>-type</w:t>
      </w:r>
      <w:r w:rsidRPr="002903CE">
        <w:rPr>
          <w:rFonts w:ascii="Times New Roman" w:hAnsi="Times New Roman"/>
          <w:color w:val="4D5156"/>
          <w:sz w:val="24"/>
          <w:szCs w:val="24"/>
          <w:shd w:val="clear" w:color="auto" w:fill="FFFFFF"/>
        </w:rPr>
        <w:t xml:space="preserve"> compound forms </w:t>
      </w:r>
      <w:r w:rsidR="00961078" w:rsidRPr="002903CE">
        <w:rPr>
          <w:rFonts w:ascii="Times New Roman" w:hAnsi="Times New Roman"/>
          <w:color w:val="4D5156"/>
          <w:sz w:val="24"/>
          <w:szCs w:val="24"/>
          <w:shd w:val="clear" w:color="auto" w:fill="FFFFFF"/>
        </w:rPr>
        <w:t xml:space="preserve">both in Ru and </w:t>
      </w:r>
      <w:proofErr w:type="spellStart"/>
      <w:r w:rsidR="00961078" w:rsidRPr="002903CE">
        <w:rPr>
          <w:rFonts w:ascii="Times New Roman" w:hAnsi="Times New Roman"/>
          <w:color w:val="4D5156"/>
          <w:sz w:val="24"/>
          <w:szCs w:val="24"/>
          <w:shd w:val="clear" w:color="auto" w:fill="FFFFFF"/>
        </w:rPr>
        <w:t>Os</w:t>
      </w:r>
      <w:proofErr w:type="spellEnd"/>
      <w:r w:rsidR="00961078" w:rsidRPr="002903CE">
        <w:rPr>
          <w:rFonts w:ascii="Times New Roman" w:hAnsi="Times New Roman"/>
          <w:color w:val="4D5156"/>
          <w:sz w:val="24"/>
          <w:szCs w:val="24"/>
          <w:shd w:val="clear" w:color="auto" w:fill="FFFFFF"/>
        </w:rPr>
        <w:t xml:space="preserve"> boride systems</w:t>
      </w:r>
      <w:r w:rsidR="008B6057" w:rsidRPr="002903CE">
        <w:rPr>
          <w:rFonts w:ascii="Times New Roman" w:hAnsi="Times New Roman"/>
          <w:color w:val="4D5156"/>
          <w:sz w:val="24"/>
          <w:szCs w:val="24"/>
          <w:shd w:val="clear" w:color="auto" w:fill="FFFFFF"/>
        </w:rPr>
        <w:t>. The hexagonal structure of Ru</w:t>
      </w:r>
      <w:r w:rsidR="008B6057" w:rsidRPr="00EB284E">
        <w:rPr>
          <w:rFonts w:ascii="Times New Roman" w:hAnsi="Times New Roman"/>
          <w:color w:val="4D5156"/>
          <w:sz w:val="24"/>
          <w:szCs w:val="24"/>
          <w:shd w:val="clear" w:color="auto" w:fill="FFFFFF"/>
          <w:vertAlign w:val="subscript"/>
        </w:rPr>
        <w:t>2</w:t>
      </w:r>
      <w:r w:rsidR="008B6057" w:rsidRPr="002903CE">
        <w:rPr>
          <w:rFonts w:ascii="Times New Roman" w:hAnsi="Times New Roman"/>
          <w:color w:val="4D5156"/>
          <w:sz w:val="24"/>
          <w:szCs w:val="24"/>
          <w:shd w:val="clear" w:color="auto" w:fill="FFFFFF"/>
        </w:rPr>
        <w:t>B</w:t>
      </w:r>
      <w:r w:rsidR="008B6057" w:rsidRPr="00EB284E">
        <w:rPr>
          <w:rFonts w:ascii="Times New Roman" w:hAnsi="Times New Roman"/>
          <w:color w:val="4D5156"/>
          <w:sz w:val="24"/>
          <w:szCs w:val="24"/>
          <w:shd w:val="clear" w:color="auto" w:fill="FFFFFF"/>
          <w:vertAlign w:val="subscript"/>
        </w:rPr>
        <w:t>3</w:t>
      </w:r>
      <w:r w:rsidR="008B6057" w:rsidRPr="002903CE">
        <w:rPr>
          <w:rFonts w:ascii="Times New Roman" w:hAnsi="Times New Roman"/>
          <w:color w:val="4D5156"/>
          <w:sz w:val="24"/>
          <w:szCs w:val="24"/>
          <w:shd w:val="clear" w:color="auto" w:fill="FFFFFF"/>
        </w:rPr>
        <w:t xml:space="preserve"> is composed of WC-type blocks stacked with layers of boron hexagons in </w:t>
      </w:r>
      <w:r w:rsidR="00B5398D" w:rsidRPr="002903CE">
        <w:rPr>
          <w:rFonts w:ascii="Times New Roman" w:hAnsi="Times New Roman"/>
          <w:color w:val="4D5156"/>
          <w:sz w:val="24"/>
          <w:szCs w:val="24"/>
          <w:shd w:val="clear" w:color="auto" w:fill="FFFFFF"/>
        </w:rPr>
        <w:t>“</w:t>
      </w:r>
      <w:r w:rsidR="008B6057" w:rsidRPr="002903CE">
        <w:rPr>
          <w:rFonts w:ascii="Times New Roman" w:hAnsi="Times New Roman"/>
          <w:color w:val="4D5156"/>
          <w:sz w:val="24"/>
          <w:szCs w:val="24"/>
          <w:shd w:val="clear" w:color="auto" w:fill="FFFFFF"/>
        </w:rPr>
        <w:t>chair</w:t>
      </w:r>
      <w:r w:rsidR="00B5398D" w:rsidRPr="002903CE">
        <w:rPr>
          <w:rFonts w:ascii="Times New Roman" w:hAnsi="Times New Roman"/>
          <w:color w:val="4D5156"/>
          <w:sz w:val="24"/>
          <w:szCs w:val="24"/>
          <w:shd w:val="clear" w:color="auto" w:fill="FFFFFF"/>
        </w:rPr>
        <w:t>”</w:t>
      </w:r>
      <w:r w:rsidR="008B6057" w:rsidRPr="002903CE">
        <w:rPr>
          <w:rFonts w:ascii="Times New Roman" w:hAnsi="Times New Roman"/>
          <w:color w:val="4D5156"/>
          <w:sz w:val="24"/>
          <w:szCs w:val="24"/>
          <w:shd w:val="clear" w:color="auto" w:fill="FFFFFF"/>
        </w:rPr>
        <w:t xml:space="preserve"> conformation</w:t>
      </w:r>
      <w:r w:rsidR="002903CE" w:rsidRPr="002903CE">
        <w:rPr>
          <w:rFonts w:ascii="Times New Roman" w:hAnsi="Times New Roman"/>
          <w:color w:val="4D5156"/>
          <w:sz w:val="24"/>
          <w:szCs w:val="24"/>
          <w:shd w:val="clear" w:color="auto" w:fill="FFFFFF"/>
        </w:rPr>
        <w:t xml:space="preserve"> along </w:t>
      </w:r>
      <w:r w:rsidR="002903CE" w:rsidRPr="00D664E0">
        <w:rPr>
          <w:rFonts w:ascii="Times New Roman" w:hAnsi="Times New Roman"/>
          <w:i/>
          <w:color w:val="4D5156"/>
          <w:sz w:val="24"/>
          <w:szCs w:val="24"/>
          <w:shd w:val="clear" w:color="auto" w:fill="FFFFFF"/>
        </w:rPr>
        <w:t>c</w:t>
      </w:r>
      <w:r w:rsidR="002903CE" w:rsidRPr="002903CE">
        <w:rPr>
          <w:rFonts w:ascii="Times New Roman" w:hAnsi="Times New Roman"/>
          <w:color w:val="4D5156"/>
          <w:sz w:val="24"/>
          <w:szCs w:val="24"/>
          <w:shd w:val="clear" w:color="auto" w:fill="FFFFFF"/>
        </w:rPr>
        <w:t>-direction</w:t>
      </w:r>
      <w:r w:rsidR="00D664E0">
        <w:rPr>
          <w:rFonts w:ascii="Times New Roman" w:hAnsi="Times New Roman"/>
          <w:color w:val="4D5156"/>
          <w:sz w:val="24"/>
          <w:szCs w:val="24"/>
          <w:shd w:val="clear" w:color="auto" w:fill="FFFFFF"/>
        </w:rPr>
        <w:t xml:space="preserve"> (ReB</w:t>
      </w:r>
      <w:r w:rsidR="00D664E0" w:rsidRPr="001F3066">
        <w:rPr>
          <w:rFonts w:ascii="Times New Roman" w:hAnsi="Times New Roman"/>
          <w:color w:val="4D5156"/>
          <w:sz w:val="24"/>
          <w:szCs w:val="24"/>
          <w:shd w:val="clear" w:color="auto" w:fill="FFFFFF"/>
          <w:vertAlign w:val="subscript"/>
        </w:rPr>
        <w:t>2</w:t>
      </w:r>
      <w:r w:rsidR="00D664E0">
        <w:rPr>
          <w:rFonts w:ascii="Times New Roman" w:hAnsi="Times New Roman"/>
          <w:color w:val="4D5156"/>
          <w:sz w:val="24"/>
          <w:szCs w:val="24"/>
          <w:shd w:val="clear" w:color="auto" w:fill="FFFFFF"/>
        </w:rPr>
        <w:t>-type block)</w:t>
      </w:r>
      <w:r w:rsidR="008B6057" w:rsidRPr="002903CE">
        <w:rPr>
          <w:rFonts w:ascii="Times New Roman" w:hAnsi="Times New Roman"/>
          <w:color w:val="4D5156"/>
          <w:sz w:val="24"/>
          <w:szCs w:val="24"/>
          <w:shd w:val="clear" w:color="auto" w:fill="FFFFFF"/>
        </w:rPr>
        <w:t xml:space="preserve">. </w:t>
      </w:r>
      <w:r w:rsidR="000D31FA">
        <w:rPr>
          <w:rFonts w:ascii="Times New Roman" w:hAnsi="Times New Roman" w:hint="eastAsia"/>
          <w:color w:val="4D5156"/>
          <w:sz w:val="24"/>
          <w:szCs w:val="24"/>
          <w:shd w:val="clear" w:color="auto" w:fill="FFFFFF"/>
          <w:lang w:eastAsia="ja-JP"/>
        </w:rPr>
        <w:t>The most boron-rich</w:t>
      </w:r>
      <w:r w:rsidR="008B6057" w:rsidRPr="002903CE">
        <w:rPr>
          <w:rFonts w:ascii="Times New Roman" w:hAnsi="Times New Roman"/>
          <w:color w:val="4D5156"/>
          <w:sz w:val="24"/>
          <w:szCs w:val="24"/>
          <w:shd w:val="clear" w:color="auto" w:fill="FFFFFF"/>
        </w:rPr>
        <w:t xml:space="preserve"> borides reported in Rh, </w:t>
      </w:r>
      <w:r w:rsidR="00A173CA" w:rsidRPr="002903CE">
        <w:rPr>
          <w:rFonts w:ascii="Times New Roman" w:hAnsi="Times New Roman"/>
          <w:color w:val="4D5156"/>
          <w:sz w:val="24"/>
          <w:szCs w:val="24"/>
          <w:shd w:val="clear" w:color="auto" w:fill="FFFFFF"/>
        </w:rPr>
        <w:t xml:space="preserve">Pt </w:t>
      </w:r>
      <w:r w:rsidR="008B6057" w:rsidRPr="002903CE">
        <w:rPr>
          <w:rFonts w:ascii="Times New Roman" w:hAnsi="Times New Roman"/>
          <w:color w:val="4D5156"/>
          <w:sz w:val="24"/>
          <w:szCs w:val="24"/>
          <w:shd w:val="clear" w:color="auto" w:fill="FFFFFF"/>
        </w:rPr>
        <w:t xml:space="preserve">and </w:t>
      </w:r>
      <w:r w:rsidR="00A173CA" w:rsidRPr="002903CE">
        <w:rPr>
          <w:rFonts w:ascii="Times New Roman" w:hAnsi="Times New Roman"/>
          <w:color w:val="4D5156"/>
          <w:sz w:val="24"/>
          <w:szCs w:val="24"/>
          <w:shd w:val="clear" w:color="auto" w:fill="FFFFFF"/>
        </w:rPr>
        <w:t xml:space="preserve">Pd </w:t>
      </w:r>
      <w:r w:rsidR="008B6057" w:rsidRPr="002903CE">
        <w:rPr>
          <w:rFonts w:ascii="Times New Roman" w:hAnsi="Times New Roman"/>
          <w:color w:val="4D5156"/>
          <w:sz w:val="24"/>
          <w:szCs w:val="24"/>
          <w:shd w:val="clear" w:color="auto" w:fill="FFFFFF"/>
        </w:rPr>
        <w:t xml:space="preserve">boride systems form </w:t>
      </w:r>
      <w:r w:rsidR="00A173CA" w:rsidRPr="002903CE">
        <w:rPr>
          <w:rFonts w:ascii="Times New Roman" w:hAnsi="Times New Roman"/>
          <w:color w:val="4D5156"/>
          <w:sz w:val="24"/>
          <w:szCs w:val="24"/>
          <w:shd w:val="clear" w:color="auto" w:fill="FFFFFF"/>
        </w:rPr>
        <w:t xml:space="preserve">hexagonal </w:t>
      </w:r>
      <w:proofErr w:type="spellStart"/>
      <w:r w:rsidR="00A173CA" w:rsidRPr="002903CE">
        <w:rPr>
          <w:rFonts w:ascii="Times New Roman" w:hAnsi="Times New Roman"/>
          <w:color w:val="4D5156"/>
          <w:sz w:val="24"/>
          <w:szCs w:val="24"/>
          <w:shd w:val="clear" w:color="auto" w:fill="FFFFFF"/>
        </w:rPr>
        <w:t>NiAs</w:t>
      </w:r>
      <w:proofErr w:type="spellEnd"/>
      <w:r w:rsidR="00A173CA" w:rsidRPr="002903CE">
        <w:rPr>
          <w:rFonts w:ascii="Times New Roman" w:hAnsi="Times New Roman"/>
          <w:color w:val="4D5156"/>
          <w:sz w:val="24"/>
          <w:szCs w:val="24"/>
          <w:shd w:val="clear" w:color="auto" w:fill="FFFFFF"/>
        </w:rPr>
        <w:t xml:space="preserve">-type or its orthorhombic derivative (B in </w:t>
      </w:r>
      <w:r w:rsidR="002903CE" w:rsidRPr="002903CE">
        <w:rPr>
          <w:rFonts w:ascii="Times New Roman" w:hAnsi="Times New Roman"/>
          <w:color w:val="4D5156"/>
          <w:sz w:val="24"/>
          <w:szCs w:val="24"/>
          <w:shd w:val="clear" w:color="auto" w:fill="FFFFFF"/>
        </w:rPr>
        <w:t>octahedral M</w:t>
      </w:r>
      <w:r w:rsidR="002903CE" w:rsidRPr="002903CE">
        <w:rPr>
          <w:rFonts w:ascii="Times New Roman" w:hAnsi="Times New Roman"/>
          <w:color w:val="4D5156"/>
          <w:sz w:val="24"/>
          <w:szCs w:val="24"/>
          <w:shd w:val="clear" w:color="auto" w:fill="FFFFFF"/>
          <w:vertAlign w:val="subscript"/>
        </w:rPr>
        <w:t>6</w:t>
      </w:r>
      <w:r w:rsidR="002903CE" w:rsidRPr="002903CE">
        <w:rPr>
          <w:rFonts w:ascii="Times New Roman" w:hAnsi="Times New Roman"/>
          <w:color w:val="4D5156"/>
          <w:sz w:val="24"/>
          <w:szCs w:val="24"/>
          <w:shd w:val="clear" w:color="auto" w:fill="FFFFFF"/>
        </w:rPr>
        <w:t xml:space="preserve"> coordination forms defect linear chains owing to partial occupation of B atom position</w:t>
      </w:r>
      <w:r w:rsidR="00A173CA" w:rsidRPr="002903CE">
        <w:rPr>
          <w:rFonts w:ascii="Times New Roman" w:hAnsi="Times New Roman"/>
          <w:color w:val="4D5156"/>
          <w:sz w:val="24"/>
          <w:szCs w:val="24"/>
          <w:shd w:val="clear" w:color="auto" w:fill="FFFFFF"/>
        </w:rPr>
        <w:t>) and CaCl</w:t>
      </w:r>
      <w:r w:rsidR="00A173CA" w:rsidRPr="00EB284E">
        <w:rPr>
          <w:rFonts w:ascii="Times New Roman" w:hAnsi="Times New Roman"/>
          <w:color w:val="4D5156"/>
          <w:sz w:val="24"/>
          <w:szCs w:val="24"/>
          <w:shd w:val="clear" w:color="auto" w:fill="FFFFFF"/>
          <w:vertAlign w:val="subscript"/>
        </w:rPr>
        <w:t>2</w:t>
      </w:r>
      <w:r w:rsidR="00A173CA" w:rsidRPr="002903CE">
        <w:rPr>
          <w:rFonts w:ascii="Times New Roman" w:hAnsi="Times New Roman"/>
          <w:color w:val="4D5156"/>
          <w:sz w:val="24"/>
          <w:szCs w:val="24"/>
          <w:shd w:val="clear" w:color="auto" w:fill="FFFFFF"/>
        </w:rPr>
        <w:t xml:space="preserve">-type (isolated boron octahedrally </w:t>
      </w:r>
      <w:r w:rsidR="00A173CA" w:rsidRPr="004D222E">
        <w:rPr>
          <w:rFonts w:ascii="Times New Roman" w:hAnsi="Times New Roman"/>
          <w:color w:val="4D5156"/>
          <w:sz w:val="24"/>
          <w:szCs w:val="24"/>
          <w:shd w:val="clear" w:color="auto" w:fill="FFFFFF"/>
        </w:rPr>
        <w:t>coordinated by six Pd)</w:t>
      </w:r>
      <w:r w:rsidR="00E85EC6" w:rsidRPr="004D222E">
        <w:rPr>
          <w:rFonts w:ascii="Times New Roman" w:hAnsi="Times New Roman"/>
          <w:color w:val="4D5156"/>
          <w:sz w:val="24"/>
          <w:szCs w:val="24"/>
          <w:shd w:val="clear" w:color="auto" w:fill="FFFFFF"/>
        </w:rPr>
        <w:t>,</w:t>
      </w:r>
      <w:r w:rsidR="002903CE" w:rsidRPr="004D222E">
        <w:rPr>
          <w:rFonts w:ascii="Times New Roman" w:hAnsi="Times New Roman"/>
          <w:color w:val="4D5156"/>
          <w:sz w:val="24"/>
          <w:szCs w:val="24"/>
          <w:shd w:val="clear" w:color="auto" w:fill="FFFFFF"/>
        </w:rPr>
        <w:t xml:space="preserve"> respectively</w:t>
      </w:r>
      <w:r w:rsidR="00FD5C36" w:rsidRPr="004D222E">
        <w:rPr>
          <w:rFonts w:ascii="Times New Roman" w:hAnsi="Times New Roman"/>
          <w:color w:val="4D5156"/>
          <w:sz w:val="24"/>
          <w:szCs w:val="24"/>
          <w:shd w:val="clear" w:color="auto" w:fill="FFFFFF"/>
        </w:rPr>
        <w:t xml:space="preserve"> [</w:t>
      </w:r>
      <w:r w:rsidR="00FD5C36" w:rsidRPr="004D222E">
        <w:rPr>
          <w:rFonts w:ascii="Times New Roman" w:hAnsi="Times New Roman"/>
          <w:color w:val="00B0F0"/>
          <w:sz w:val="24"/>
          <w:szCs w:val="24"/>
          <w:shd w:val="clear" w:color="auto" w:fill="FFFFFF"/>
        </w:rPr>
        <w:t>8</w:t>
      </w:r>
      <w:r w:rsidR="00FD5C36" w:rsidRPr="004D222E">
        <w:rPr>
          <w:rFonts w:ascii="Times New Roman" w:hAnsi="Times New Roman"/>
          <w:color w:val="4D5156"/>
          <w:sz w:val="24"/>
          <w:szCs w:val="24"/>
          <w:shd w:val="clear" w:color="auto" w:fill="FFFFFF"/>
        </w:rPr>
        <w:t>]</w:t>
      </w:r>
      <w:r w:rsidR="002903CE" w:rsidRPr="004D222E">
        <w:rPr>
          <w:rFonts w:ascii="Times New Roman" w:hAnsi="Times New Roman"/>
          <w:color w:val="4D5156"/>
          <w:sz w:val="24"/>
          <w:szCs w:val="24"/>
          <w:shd w:val="clear" w:color="auto" w:fill="FFFFFF"/>
        </w:rPr>
        <w:t>.</w:t>
      </w:r>
    </w:p>
    <w:p w14:paraId="4027A736" w14:textId="3865A026" w:rsidR="00FC2ECF" w:rsidRPr="009261C9" w:rsidRDefault="00512BE3" w:rsidP="00512BE3">
      <w:pPr>
        <w:spacing w:after="0" w:line="360" w:lineRule="auto"/>
        <w:ind w:firstLine="720"/>
        <w:jc w:val="both"/>
        <w:outlineLvl w:val="4"/>
        <w:rPr>
          <w:rFonts w:ascii="Times New Roman" w:hAnsi="Times New Roman"/>
          <w:sz w:val="24"/>
          <w:szCs w:val="24"/>
        </w:rPr>
      </w:pPr>
      <w:r w:rsidRPr="009546F8">
        <w:rPr>
          <w:rFonts w:ascii="Times New Roman" w:hAnsi="Times New Roman"/>
          <w:sz w:val="24"/>
          <w:szCs w:val="24"/>
        </w:rPr>
        <w:t xml:space="preserve">The boron </w:t>
      </w:r>
      <w:r w:rsidR="002800D1" w:rsidRPr="009546F8">
        <w:rPr>
          <w:rFonts w:ascii="Times New Roman" w:hAnsi="Times New Roman"/>
          <w:sz w:val="24"/>
          <w:szCs w:val="24"/>
        </w:rPr>
        <w:t xml:space="preserve">rich </w:t>
      </w:r>
      <w:r w:rsidRPr="009546F8">
        <w:rPr>
          <w:rFonts w:ascii="Times New Roman" w:hAnsi="Times New Roman"/>
          <w:sz w:val="24"/>
          <w:szCs w:val="24"/>
        </w:rPr>
        <w:t xml:space="preserve">iridium boride was first described in </w:t>
      </w:r>
      <w:r w:rsidRPr="00EB284E">
        <w:rPr>
          <w:rFonts w:ascii="Times New Roman" w:hAnsi="Times New Roman"/>
          <w:i/>
          <w:sz w:val="24"/>
          <w:szCs w:val="24"/>
        </w:rPr>
        <w:t>C</w:t>
      </w:r>
      <w:r w:rsidRPr="009546F8">
        <w:rPr>
          <w:rFonts w:ascii="Times New Roman" w:hAnsi="Times New Roman"/>
          <w:sz w:val="24"/>
          <w:szCs w:val="24"/>
        </w:rPr>
        <w:t>2/</w:t>
      </w:r>
      <w:r w:rsidRPr="00EB284E">
        <w:rPr>
          <w:rFonts w:ascii="Times New Roman" w:hAnsi="Times New Roman"/>
          <w:i/>
          <w:sz w:val="24"/>
          <w:szCs w:val="24"/>
        </w:rPr>
        <w:t>m</w:t>
      </w:r>
      <w:r w:rsidRPr="009546F8">
        <w:rPr>
          <w:rFonts w:ascii="Times New Roman" w:hAnsi="Times New Roman"/>
          <w:sz w:val="24"/>
          <w:szCs w:val="24"/>
        </w:rPr>
        <w:t xml:space="preserve"> space group by Aronsson </w:t>
      </w:r>
      <w:r w:rsidRPr="009261C9">
        <w:rPr>
          <w:rFonts w:ascii="Times New Roman" w:hAnsi="Times New Roman"/>
          <w:sz w:val="24"/>
          <w:szCs w:val="24"/>
        </w:rPr>
        <w:t>(1963) [</w:t>
      </w:r>
      <w:r w:rsidR="00EB284E" w:rsidRPr="001F3066">
        <w:rPr>
          <w:rFonts w:ascii="Times New Roman" w:hAnsi="Times New Roman"/>
          <w:color w:val="00B0F0"/>
          <w:sz w:val="24"/>
          <w:szCs w:val="24"/>
        </w:rPr>
        <w:t>15</w:t>
      </w:r>
      <w:r w:rsidRPr="009261C9">
        <w:rPr>
          <w:rFonts w:ascii="Times New Roman" w:hAnsi="Times New Roman"/>
          <w:sz w:val="24"/>
          <w:szCs w:val="24"/>
        </w:rPr>
        <w:t xml:space="preserve">] from X-ray single crystal Weissenberg photographs. The obtained structure yielded 2 atom positions of </w:t>
      </w:r>
      <w:proofErr w:type="spellStart"/>
      <w:r w:rsidRPr="009261C9">
        <w:rPr>
          <w:rFonts w:ascii="Times New Roman" w:hAnsi="Times New Roman"/>
          <w:sz w:val="24"/>
          <w:szCs w:val="24"/>
        </w:rPr>
        <w:t>Ir</w:t>
      </w:r>
      <w:proofErr w:type="spellEnd"/>
      <w:r w:rsidRPr="009261C9">
        <w:rPr>
          <w:rFonts w:ascii="Times New Roman" w:hAnsi="Times New Roman"/>
          <w:sz w:val="24"/>
          <w:szCs w:val="24"/>
        </w:rPr>
        <w:t xml:space="preserve"> (4</w:t>
      </w:r>
      <w:r w:rsidRPr="009261C9">
        <w:rPr>
          <w:rFonts w:ascii="Times New Roman" w:hAnsi="Times New Roman"/>
          <w:i/>
          <w:sz w:val="24"/>
          <w:szCs w:val="24"/>
        </w:rPr>
        <w:t>i</w:t>
      </w:r>
      <w:r w:rsidRPr="009261C9">
        <w:rPr>
          <w:rFonts w:ascii="Times New Roman" w:hAnsi="Times New Roman"/>
          <w:sz w:val="24"/>
          <w:szCs w:val="24"/>
        </w:rPr>
        <w:t xml:space="preserve"> </w:t>
      </w:r>
      <w:r w:rsidRPr="009261C9">
        <w:rPr>
          <w:rFonts w:ascii="Times New Roman" w:hAnsi="Times New Roman"/>
          <w:i/>
          <w:sz w:val="24"/>
          <w:szCs w:val="24"/>
        </w:rPr>
        <w:t>x</w:t>
      </w:r>
      <w:r w:rsidRPr="009261C9">
        <w:rPr>
          <w:rFonts w:ascii="Times New Roman" w:hAnsi="Times New Roman"/>
          <w:sz w:val="24"/>
          <w:szCs w:val="24"/>
        </w:rPr>
        <w:t>,</w:t>
      </w:r>
      <w:proofErr w:type="gramStart"/>
      <w:r w:rsidRPr="009261C9">
        <w:rPr>
          <w:rFonts w:ascii="Times New Roman" w:hAnsi="Times New Roman"/>
          <w:sz w:val="24"/>
          <w:szCs w:val="24"/>
        </w:rPr>
        <w:t>0,</w:t>
      </w:r>
      <w:r w:rsidRPr="009261C9">
        <w:rPr>
          <w:rFonts w:ascii="Times New Roman" w:hAnsi="Times New Roman"/>
          <w:i/>
          <w:sz w:val="24"/>
          <w:szCs w:val="24"/>
        </w:rPr>
        <w:t>z</w:t>
      </w:r>
      <w:proofErr w:type="gramEnd"/>
      <w:r w:rsidRPr="009261C9">
        <w:rPr>
          <w:rFonts w:ascii="Times New Roman" w:hAnsi="Times New Roman"/>
          <w:sz w:val="24"/>
          <w:szCs w:val="24"/>
        </w:rPr>
        <w:t>) and 4 boron positions (4</w:t>
      </w:r>
      <w:r w:rsidRPr="009261C9">
        <w:rPr>
          <w:rFonts w:ascii="Times New Roman" w:hAnsi="Times New Roman"/>
          <w:i/>
          <w:sz w:val="24"/>
          <w:szCs w:val="24"/>
        </w:rPr>
        <w:t>i x</w:t>
      </w:r>
      <w:r w:rsidRPr="009261C9">
        <w:rPr>
          <w:rFonts w:ascii="Times New Roman" w:hAnsi="Times New Roman"/>
          <w:sz w:val="24"/>
          <w:szCs w:val="24"/>
        </w:rPr>
        <w:t>,0,</w:t>
      </w:r>
      <w:r w:rsidRPr="009261C9">
        <w:rPr>
          <w:rFonts w:ascii="Times New Roman" w:hAnsi="Times New Roman"/>
          <w:i/>
          <w:sz w:val="24"/>
          <w:szCs w:val="24"/>
        </w:rPr>
        <w:t>z</w:t>
      </w:r>
      <w:r w:rsidRPr="009261C9">
        <w:rPr>
          <w:rFonts w:ascii="Times New Roman" w:hAnsi="Times New Roman"/>
          <w:sz w:val="24"/>
          <w:szCs w:val="24"/>
        </w:rPr>
        <w:t>) with two of them occupied for ca. 35% each.</w:t>
      </w:r>
      <w:r w:rsidR="008544C0" w:rsidRPr="009261C9">
        <w:rPr>
          <w:rFonts w:ascii="Times New Roman" w:hAnsi="Times New Roman"/>
          <w:sz w:val="24"/>
          <w:szCs w:val="24"/>
        </w:rPr>
        <w:t xml:space="preserve"> The compound was denoted as IrB</w:t>
      </w:r>
      <w:r w:rsidR="008544C0" w:rsidRPr="009261C9">
        <w:rPr>
          <w:rFonts w:ascii="Times New Roman" w:hAnsi="Times New Roman"/>
          <w:sz w:val="24"/>
          <w:szCs w:val="24"/>
          <w:vertAlign w:val="subscript"/>
        </w:rPr>
        <w:t>1.35</w:t>
      </w:r>
      <w:r w:rsidR="008544C0" w:rsidRPr="009261C9">
        <w:rPr>
          <w:rFonts w:ascii="Times New Roman" w:hAnsi="Times New Roman"/>
          <w:sz w:val="24"/>
          <w:szCs w:val="24"/>
        </w:rPr>
        <w:t xml:space="preserve"> due to boron defects in two of the four B-sites.</w:t>
      </w:r>
      <w:r w:rsidRPr="009261C9">
        <w:rPr>
          <w:rFonts w:ascii="Times New Roman" w:hAnsi="Times New Roman"/>
          <w:sz w:val="24"/>
          <w:szCs w:val="24"/>
        </w:rPr>
        <w:t xml:space="preserve"> In 1973 Lundström and </w:t>
      </w:r>
      <w:proofErr w:type="spellStart"/>
      <w:r w:rsidRPr="009261C9">
        <w:rPr>
          <w:rFonts w:ascii="Times New Roman" w:hAnsi="Times New Roman"/>
          <w:sz w:val="24"/>
          <w:szCs w:val="24"/>
        </w:rPr>
        <w:t>Tergenius</w:t>
      </w:r>
      <w:proofErr w:type="spellEnd"/>
      <w:r w:rsidRPr="009261C9">
        <w:rPr>
          <w:rFonts w:ascii="Times New Roman" w:hAnsi="Times New Roman"/>
          <w:sz w:val="24"/>
          <w:szCs w:val="24"/>
        </w:rPr>
        <w:t xml:space="preserve"> presented </w:t>
      </w:r>
      <w:r w:rsidR="00FC2ECF" w:rsidRPr="009261C9">
        <w:rPr>
          <w:rFonts w:ascii="Times New Roman" w:hAnsi="Times New Roman"/>
          <w:sz w:val="24"/>
          <w:szCs w:val="24"/>
        </w:rPr>
        <w:t xml:space="preserve">the </w:t>
      </w:r>
      <w:r w:rsidRPr="009261C9">
        <w:rPr>
          <w:rFonts w:ascii="Times New Roman" w:hAnsi="Times New Roman"/>
          <w:sz w:val="24"/>
          <w:szCs w:val="24"/>
        </w:rPr>
        <w:t>structure refinement of IrB</w:t>
      </w:r>
      <w:r w:rsidRPr="009261C9">
        <w:rPr>
          <w:rFonts w:ascii="Times New Roman" w:hAnsi="Times New Roman"/>
          <w:sz w:val="24"/>
          <w:szCs w:val="24"/>
          <w:vertAlign w:val="subscript"/>
        </w:rPr>
        <w:t>1.35</w:t>
      </w:r>
      <w:r w:rsidRPr="009261C9">
        <w:rPr>
          <w:rFonts w:ascii="Times New Roman" w:hAnsi="Times New Roman"/>
          <w:sz w:val="24"/>
          <w:szCs w:val="24"/>
        </w:rPr>
        <w:t xml:space="preserve"> using a single crystal diffractometer technique [</w:t>
      </w:r>
      <w:r w:rsidR="00EB284E" w:rsidRPr="001F3066">
        <w:rPr>
          <w:rFonts w:ascii="Times New Roman" w:hAnsi="Times New Roman"/>
          <w:color w:val="00B0F0"/>
          <w:sz w:val="24"/>
          <w:szCs w:val="24"/>
        </w:rPr>
        <w:t>19</w:t>
      </w:r>
      <w:r w:rsidRPr="009261C9">
        <w:rPr>
          <w:rFonts w:ascii="Times New Roman" w:hAnsi="Times New Roman"/>
          <w:sz w:val="24"/>
          <w:szCs w:val="24"/>
        </w:rPr>
        <w:t>] and described the structure in terms of puckered boron layers and puckered metal double layers which also contained boron</w:t>
      </w:r>
      <w:r w:rsidRPr="009546F8">
        <w:rPr>
          <w:rFonts w:ascii="Times New Roman" w:hAnsi="Times New Roman"/>
          <w:sz w:val="24"/>
          <w:szCs w:val="24"/>
        </w:rPr>
        <w:t xml:space="preserve"> in trigonal prismatic interstices. In contrast to previous work, only three boron positions </w:t>
      </w:r>
      <w:r w:rsidR="00584B8A" w:rsidRPr="009546F8">
        <w:rPr>
          <w:rFonts w:ascii="Times New Roman" w:hAnsi="Times New Roman"/>
          <w:sz w:val="24"/>
          <w:szCs w:val="24"/>
        </w:rPr>
        <w:t>(4</w:t>
      </w:r>
      <w:r w:rsidR="00584B8A" w:rsidRPr="009546F8">
        <w:rPr>
          <w:rFonts w:ascii="Times New Roman" w:hAnsi="Times New Roman"/>
          <w:i/>
          <w:sz w:val="24"/>
          <w:szCs w:val="24"/>
        </w:rPr>
        <w:t>i</w:t>
      </w:r>
      <w:r w:rsidR="00584B8A" w:rsidRPr="009546F8">
        <w:rPr>
          <w:rFonts w:ascii="Times New Roman" w:hAnsi="Times New Roman"/>
          <w:sz w:val="24"/>
          <w:szCs w:val="24"/>
        </w:rPr>
        <w:t xml:space="preserve"> </w:t>
      </w:r>
      <w:r w:rsidR="00584B8A" w:rsidRPr="009546F8">
        <w:rPr>
          <w:rFonts w:ascii="Times New Roman" w:hAnsi="Times New Roman"/>
          <w:i/>
          <w:sz w:val="24"/>
          <w:szCs w:val="24"/>
        </w:rPr>
        <w:t>x</w:t>
      </w:r>
      <w:r w:rsidR="00584B8A" w:rsidRPr="009546F8">
        <w:rPr>
          <w:rFonts w:ascii="Times New Roman" w:hAnsi="Times New Roman"/>
          <w:sz w:val="24"/>
          <w:szCs w:val="24"/>
        </w:rPr>
        <w:t>,</w:t>
      </w:r>
      <w:proofErr w:type="gramStart"/>
      <w:r w:rsidR="00584B8A" w:rsidRPr="009546F8">
        <w:rPr>
          <w:rFonts w:ascii="Times New Roman" w:hAnsi="Times New Roman"/>
          <w:sz w:val="24"/>
          <w:szCs w:val="24"/>
        </w:rPr>
        <w:t>0,</w:t>
      </w:r>
      <w:r w:rsidR="00584B8A" w:rsidRPr="009546F8">
        <w:rPr>
          <w:rFonts w:ascii="Times New Roman" w:hAnsi="Times New Roman"/>
          <w:i/>
          <w:sz w:val="24"/>
          <w:szCs w:val="24"/>
        </w:rPr>
        <w:t>z</w:t>
      </w:r>
      <w:proofErr w:type="gramEnd"/>
      <w:r w:rsidR="00584B8A" w:rsidRPr="009546F8">
        <w:rPr>
          <w:rFonts w:ascii="Times New Roman" w:hAnsi="Times New Roman"/>
          <w:sz w:val="24"/>
          <w:szCs w:val="24"/>
        </w:rPr>
        <w:t xml:space="preserve">) </w:t>
      </w:r>
      <w:r w:rsidRPr="009546F8">
        <w:rPr>
          <w:rFonts w:ascii="Times New Roman" w:hAnsi="Times New Roman"/>
          <w:sz w:val="24"/>
          <w:szCs w:val="24"/>
        </w:rPr>
        <w:t xml:space="preserve">were deduced, one of which was occupied for 51%. Their results showed as well a disorder of the metal atoms </w:t>
      </w:r>
      <w:r w:rsidRPr="00A73ACB">
        <w:rPr>
          <w:rFonts w:ascii="Times New Roman" w:hAnsi="Times New Roman"/>
          <w:sz w:val="24"/>
          <w:szCs w:val="24"/>
        </w:rPr>
        <w:t xml:space="preserve">in the </w:t>
      </w:r>
      <w:r w:rsidRPr="00A73ACB">
        <w:rPr>
          <w:rFonts w:ascii="Times New Roman" w:hAnsi="Times New Roman"/>
          <w:i/>
          <w:sz w:val="24"/>
          <w:szCs w:val="24"/>
        </w:rPr>
        <w:t>b</w:t>
      </w:r>
      <w:r w:rsidRPr="00A73ACB">
        <w:rPr>
          <w:rFonts w:ascii="Times New Roman" w:hAnsi="Times New Roman"/>
          <w:sz w:val="24"/>
          <w:szCs w:val="24"/>
        </w:rPr>
        <w:t xml:space="preserve"> direction </w:t>
      </w:r>
      <w:r w:rsidR="00A73ACB" w:rsidRPr="00A73ACB">
        <w:rPr>
          <w:rFonts w:ascii="Times New Roman" w:hAnsi="Times New Roman"/>
          <w:sz w:val="24"/>
          <w:szCs w:val="24"/>
        </w:rPr>
        <w:t>(</w:t>
      </w:r>
      <w:r w:rsidR="009261C9">
        <w:rPr>
          <w:rFonts w:ascii="Times New Roman" w:hAnsi="Times New Roman"/>
          <w:sz w:val="24"/>
          <w:szCs w:val="24"/>
        </w:rPr>
        <w:t xml:space="preserve">induced by </w:t>
      </w:r>
      <w:r w:rsidR="00A73ACB" w:rsidRPr="00A73ACB">
        <w:rPr>
          <w:rFonts w:ascii="Times New Roman" w:hAnsi="Times New Roman"/>
          <w:sz w:val="24"/>
          <w:szCs w:val="24"/>
        </w:rPr>
        <w:t>residual electron density peak</w:t>
      </w:r>
      <w:r w:rsidR="009261C9">
        <w:rPr>
          <w:rFonts w:ascii="Times New Roman" w:hAnsi="Times New Roman"/>
          <w:sz w:val="24"/>
          <w:szCs w:val="24"/>
        </w:rPr>
        <w:t>s</w:t>
      </w:r>
      <w:r w:rsidR="00A73ACB" w:rsidRPr="00A73ACB">
        <w:rPr>
          <w:rFonts w:ascii="Times New Roman" w:hAnsi="Times New Roman"/>
          <w:sz w:val="24"/>
          <w:szCs w:val="24"/>
        </w:rPr>
        <w:t xml:space="preserve"> at ~0.1 Å outside the mirror plane) </w:t>
      </w:r>
      <w:r w:rsidRPr="00A73ACB">
        <w:rPr>
          <w:rFonts w:ascii="Times New Roman" w:hAnsi="Times New Roman"/>
          <w:sz w:val="24"/>
          <w:szCs w:val="24"/>
        </w:rPr>
        <w:t>rendering</w:t>
      </w:r>
      <w:r w:rsidRPr="009546F8">
        <w:rPr>
          <w:rFonts w:ascii="Times New Roman" w:hAnsi="Times New Roman"/>
          <w:sz w:val="24"/>
          <w:szCs w:val="24"/>
        </w:rPr>
        <w:t xml:space="preserve"> the placement of </w:t>
      </w:r>
      <w:proofErr w:type="spellStart"/>
      <w:r w:rsidRPr="009546F8">
        <w:rPr>
          <w:rFonts w:ascii="Times New Roman" w:hAnsi="Times New Roman"/>
          <w:sz w:val="24"/>
          <w:szCs w:val="24"/>
        </w:rPr>
        <w:t>Ir</w:t>
      </w:r>
      <w:proofErr w:type="spellEnd"/>
      <w:r w:rsidRPr="009546F8">
        <w:rPr>
          <w:rFonts w:ascii="Times New Roman" w:hAnsi="Times New Roman"/>
          <w:sz w:val="24"/>
          <w:szCs w:val="24"/>
        </w:rPr>
        <w:t>-atoms in a half filled general position 8</w:t>
      </w:r>
      <w:r w:rsidRPr="009546F8">
        <w:rPr>
          <w:rFonts w:ascii="Times New Roman" w:hAnsi="Times New Roman"/>
          <w:i/>
          <w:sz w:val="24"/>
          <w:szCs w:val="24"/>
        </w:rPr>
        <w:t>j</w:t>
      </w:r>
      <w:r w:rsidRPr="009546F8">
        <w:rPr>
          <w:rFonts w:ascii="Times New Roman" w:hAnsi="Times New Roman"/>
          <w:sz w:val="24"/>
          <w:szCs w:val="24"/>
        </w:rPr>
        <w:t xml:space="preserve"> (</w:t>
      </w:r>
      <w:proofErr w:type="spellStart"/>
      <w:proofErr w:type="gramStart"/>
      <w:r w:rsidRPr="009546F8">
        <w:rPr>
          <w:rFonts w:ascii="Times New Roman" w:hAnsi="Times New Roman"/>
          <w:i/>
          <w:sz w:val="24"/>
          <w:szCs w:val="24"/>
        </w:rPr>
        <w:t>x</w:t>
      </w:r>
      <w:r w:rsidRPr="009546F8">
        <w:rPr>
          <w:rFonts w:ascii="Times New Roman" w:hAnsi="Times New Roman"/>
          <w:sz w:val="24"/>
          <w:szCs w:val="24"/>
        </w:rPr>
        <w:t>,</w:t>
      </w:r>
      <w:r w:rsidRPr="009546F8">
        <w:rPr>
          <w:rFonts w:ascii="Times New Roman" w:hAnsi="Times New Roman"/>
          <w:i/>
          <w:sz w:val="24"/>
          <w:szCs w:val="24"/>
        </w:rPr>
        <w:t>y</w:t>
      </w:r>
      <w:proofErr w:type="gramEnd"/>
      <w:r w:rsidRPr="009546F8">
        <w:rPr>
          <w:rFonts w:ascii="Times New Roman" w:hAnsi="Times New Roman"/>
          <w:sz w:val="24"/>
          <w:szCs w:val="24"/>
        </w:rPr>
        <w:t>,</w:t>
      </w:r>
      <w:r w:rsidRPr="009546F8">
        <w:rPr>
          <w:rFonts w:ascii="Times New Roman" w:hAnsi="Times New Roman"/>
          <w:i/>
          <w:sz w:val="24"/>
          <w:szCs w:val="24"/>
        </w:rPr>
        <w:t>z</w:t>
      </w:r>
      <w:proofErr w:type="spellEnd"/>
      <w:r w:rsidRPr="009546F8">
        <w:rPr>
          <w:rFonts w:ascii="Times New Roman" w:hAnsi="Times New Roman"/>
          <w:sz w:val="24"/>
          <w:szCs w:val="24"/>
        </w:rPr>
        <w:t xml:space="preserve">). The </w:t>
      </w:r>
      <w:r w:rsidR="002800D1" w:rsidRPr="009546F8">
        <w:rPr>
          <w:rFonts w:ascii="Times New Roman" w:hAnsi="Times New Roman"/>
          <w:sz w:val="24"/>
          <w:szCs w:val="24"/>
        </w:rPr>
        <w:t xml:space="preserve">refined </w:t>
      </w:r>
      <w:r w:rsidRPr="009546F8">
        <w:rPr>
          <w:rFonts w:ascii="Times New Roman" w:hAnsi="Times New Roman"/>
          <w:sz w:val="24"/>
          <w:szCs w:val="24"/>
        </w:rPr>
        <w:t xml:space="preserve">composition was </w:t>
      </w:r>
      <w:r w:rsidR="0064499D" w:rsidRPr="009546F8">
        <w:rPr>
          <w:rFonts w:ascii="Times New Roman" w:hAnsi="Times New Roman"/>
          <w:sz w:val="24"/>
          <w:szCs w:val="24"/>
        </w:rPr>
        <w:t>Ir</w:t>
      </w:r>
      <w:r w:rsidR="0064499D" w:rsidRPr="009546F8">
        <w:rPr>
          <w:rFonts w:ascii="Times New Roman" w:hAnsi="Times New Roman"/>
          <w:sz w:val="24"/>
          <w:szCs w:val="24"/>
          <w:vertAlign w:val="subscript"/>
        </w:rPr>
        <w:t>2</w:t>
      </w:r>
      <w:r w:rsidR="0064499D" w:rsidRPr="009546F8">
        <w:rPr>
          <w:rFonts w:ascii="Times New Roman" w:hAnsi="Times New Roman"/>
          <w:sz w:val="24"/>
          <w:szCs w:val="24"/>
        </w:rPr>
        <w:t>B</w:t>
      </w:r>
      <w:r w:rsidR="0064499D" w:rsidRPr="009546F8">
        <w:rPr>
          <w:rFonts w:ascii="Times New Roman" w:hAnsi="Times New Roman"/>
          <w:sz w:val="24"/>
          <w:szCs w:val="24"/>
          <w:vertAlign w:val="subscript"/>
        </w:rPr>
        <w:t>2.51</w:t>
      </w:r>
      <w:r w:rsidR="0064499D" w:rsidRPr="009546F8">
        <w:rPr>
          <w:rFonts w:ascii="Times New Roman" w:hAnsi="Times New Roman"/>
          <w:sz w:val="24"/>
          <w:szCs w:val="24"/>
        </w:rPr>
        <w:t xml:space="preserve"> (Ir</w:t>
      </w:r>
      <w:r w:rsidR="0064499D" w:rsidRPr="009546F8">
        <w:rPr>
          <w:rFonts w:ascii="Times New Roman" w:hAnsi="Times New Roman"/>
          <w:sz w:val="24"/>
          <w:szCs w:val="24"/>
          <w:vertAlign w:val="subscript"/>
        </w:rPr>
        <w:t>44.3</w:t>
      </w:r>
      <w:r w:rsidR="0064499D" w:rsidRPr="009546F8">
        <w:rPr>
          <w:rFonts w:ascii="Times New Roman" w:hAnsi="Times New Roman"/>
          <w:sz w:val="24"/>
          <w:szCs w:val="24"/>
        </w:rPr>
        <w:t>B</w:t>
      </w:r>
      <w:r w:rsidR="0064499D" w:rsidRPr="009546F8">
        <w:rPr>
          <w:rFonts w:ascii="Times New Roman" w:hAnsi="Times New Roman"/>
          <w:sz w:val="24"/>
          <w:szCs w:val="24"/>
          <w:vertAlign w:val="subscript"/>
        </w:rPr>
        <w:t>55.7</w:t>
      </w:r>
      <w:r w:rsidR="0064499D" w:rsidRPr="009546F8">
        <w:rPr>
          <w:rFonts w:ascii="Times New Roman" w:hAnsi="Times New Roman"/>
          <w:sz w:val="24"/>
          <w:szCs w:val="24"/>
        </w:rPr>
        <w:t xml:space="preserve"> in at%)</w:t>
      </w:r>
      <w:r w:rsidRPr="009546F8">
        <w:rPr>
          <w:rFonts w:ascii="Times New Roman" w:hAnsi="Times New Roman"/>
          <w:sz w:val="24"/>
          <w:szCs w:val="24"/>
        </w:rPr>
        <w:t xml:space="preserve">. The shifts of </w:t>
      </w:r>
      <w:proofErr w:type="spellStart"/>
      <w:r w:rsidRPr="009546F8">
        <w:rPr>
          <w:rFonts w:ascii="Times New Roman" w:hAnsi="Times New Roman"/>
          <w:sz w:val="24"/>
          <w:szCs w:val="24"/>
        </w:rPr>
        <w:t>Ir</w:t>
      </w:r>
      <w:proofErr w:type="spellEnd"/>
      <w:r w:rsidRPr="009546F8">
        <w:rPr>
          <w:rFonts w:ascii="Times New Roman" w:hAnsi="Times New Roman"/>
          <w:sz w:val="24"/>
          <w:szCs w:val="24"/>
        </w:rPr>
        <w:t xml:space="preserve"> atoms away from the mirror plane </w:t>
      </w:r>
      <w:r w:rsidR="0094499D" w:rsidRPr="009546F8">
        <w:rPr>
          <w:rFonts w:ascii="Times New Roman" w:hAnsi="Times New Roman"/>
          <w:sz w:val="24"/>
          <w:szCs w:val="24"/>
        </w:rPr>
        <w:t xml:space="preserve">in symmetry related positions </w:t>
      </w:r>
      <w:r w:rsidRPr="009546F8">
        <w:rPr>
          <w:rFonts w:ascii="Times New Roman" w:hAnsi="Times New Roman"/>
          <w:sz w:val="24"/>
          <w:szCs w:val="24"/>
        </w:rPr>
        <w:t xml:space="preserve">at </w:t>
      </w:r>
      <w:r w:rsidRPr="009546F8">
        <w:rPr>
          <w:rFonts w:ascii="Times New Roman" w:hAnsi="Times New Roman"/>
          <w:i/>
          <w:sz w:val="24"/>
          <w:szCs w:val="24"/>
        </w:rPr>
        <w:t>y</w:t>
      </w:r>
      <w:r w:rsidRPr="009546F8">
        <w:rPr>
          <w:rFonts w:ascii="Times New Roman" w:hAnsi="Times New Roman"/>
          <w:sz w:val="24"/>
          <w:szCs w:val="24"/>
        </w:rPr>
        <w:t>~0.03</w:t>
      </w:r>
      <w:r w:rsidR="002C71A3">
        <w:rPr>
          <w:rFonts w:ascii="Times New Roman" w:hAnsi="Times New Roman"/>
          <w:sz w:val="24"/>
          <w:szCs w:val="24"/>
        </w:rPr>
        <w:t xml:space="preserve"> resulted in</w:t>
      </w:r>
      <w:r w:rsidRPr="009546F8">
        <w:rPr>
          <w:rFonts w:ascii="Times New Roman" w:hAnsi="Times New Roman"/>
          <w:sz w:val="24"/>
          <w:szCs w:val="24"/>
        </w:rPr>
        <w:t xml:space="preserve"> very short Ir1-Ir1 and Ir2-Ir2 interatomic distances in partly occupied sites </w:t>
      </w:r>
      <w:r w:rsidR="0094499D" w:rsidRPr="009546F8">
        <w:rPr>
          <w:rFonts w:ascii="Times New Roman" w:hAnsi="Times New Roman"/>
          <w:sz w:val="24"/>
          <w:szCs w:val="24"/>
        </w:rPr>
        <w:t xml:space="preserve">and </w:t>
      </w:r>
      <w:r w:rsidRPr="009546F8">
        <w:rPr>
          <w:rFonts w:ascii="Times New Roman" w:hAnsi="Times New Roman"/>
          <w:sz w:val="24"/>
          <w:szCs w:val="24"/>
        </w:rPr>
        <w:t>excluded the simultaneous presence of atoms</w:t>
      </w:r>
      <w:r w:rsidR="0094499D" w:rsidRPr="009546F8">
        <w:rPr>
          <w:rFonts w:ascii="Times New Roman" w:hAnsi="Times New Roman"/>
          <w:sz w:val="24"/>
          <w:szCs w:val="24"/>
        </w:rPr>
        <w:t xml:space="preserve"> in </w:t>
      </w:r>
      <w:r w:rsidR="00D61951">
        <w:rPr>
          <w:rFonts w:ascii="Times New Roman" w:hAnsi="Times New Roman"/>
          <w:sz w:val="24"/>
          <w:szCs w:val="24"/>
        </w:rPr>
        <w:t>this atom position</w:t>
      </w:r>
      <w:r w:rsidR="009261C9">
        <w:rPr>
          <w:rFonts w:ascii="Times New Roman" w:hAnsi="Times New Roman"/>
          <w:sz w:val="24"/>
          <w:szCs w:val="24"/>
        </w:rPr>
        <w:t>s</w:t>
      </w:r>
      <w:r w:rsidR="00D61951">
        <w:rPr>
          <w:rFonts w:ascii="Times New Roman" w:hAnsi="Times New Roman"/>
          <w:sz w:val="24"/>
          <w:szCs w:val="24"/>
        </w:rPr>
        <w:t xml:space="preserve"> (</w:t>
      </w:r>
      <w:r w:rsidR="0094499D" w:rsidRPr="009546F8">
        <w:rPr>
          <w:rFonts w:ascii="Times New Roman" w:hAnsi="Times New Roman"/>
          <w:sz w:val="24"/>
          <w:szCs w:val="24"/>
        </w:rPr>
        <w:t>8</w:t>
      </w:r>
      <w:r w:rsidR="0094499D" w:rsidRPr="009546F8">
        <w:rPr>
          <w:rFonts w:ascii="Times New Roman" w:hAnsi="Times New Roman"/>
          <w:i/>
          <w:sz w:val="24"/>
          <w:szCs w:val="24"/>
        </w:rPr>
        <w:t>j</w:t>
      </w:r>
      <w:r w:rsidR="00D61951">
        <w:rPr>
          <w:rFonts w:ascii="Times New Roman" w:hAnsi="Times New Roman"/>
          <w:sz w:val="24"/>
          <w:szCs w:val="24"/>
        </w:rPr>
        <w:t>).</w:t>
      </w:r>
      <w:r w:rsidRPr="009546F8">
        <w:rPr>
          <w:rFonts w:ascii="Times New Roman" w:hAnsi="Times New Roman"/>
          <w:sz w:val="24"/>
          <w:szCs w:val="24"/>
        </w:rPr>
        <w:t xml:space="preserve"> </w:t>
      </w:r>
      <w:r w:rsidR="0094499D" w:rsidRPr="009546F8">
        <w:rPr>
          <w:rFonts w:ascii="Times New Roman" w:hAnsi="Times New Roman"/>
          <w:sz w:val="24"/>
          <w:szCs w:val="24"/>
        </w:rPr>
        <w:t xml:space="preserve">In the course of </w:t>
      </w:r>
      <w:proofErr w:type="spellStart"/>
      <w:r w:rsidR="0094499D" w:rsidRPr="009546F8">
        <w:rPr>
          <w:rFonts w:ascii="Times New Roman" w:hAnsi="Times New Roman"/>
          <w:sz w:val="24"/>
          <w:szCs w:val="24"/>
        </w:rPr>
        <w:t>Ir</w:t>
      </w:r>
      <w:proofErr w:type="spellEnd"/>
      <w:r w:rsidR="0094499D" w:rsidRPr="009546F8">
        <w:rPr>
          <w:rFonts w:ascii="Times New Roman" w:hAnsi="Times New Roman"/>
          <w:sz w:val="24"/>
          <w:szCs w:val="24"/>
        </w:rPr>
        <w:t xml:space="preserve">-B phase diagram studies </w:t>
      </w:r>
      <w:proofErr w:type="spellStart"/>
      <w:r w:rsidR="0094499D" w:rsidRPr="009546F8">
        <w:rPr>
          <w:rFonts w:ascii="Times New Roman" w:hAnsi="Times New Roman"/>
          <w:sz w:val="24"/>
          <w:szCs w:val="24"/>
        </w:rPr>
        <w:t>Zeiringer</w:t>
      </w:r>
      <w:proofErr w:type="spellEnd"/>
      <w:r w:rsidR="0094499D" w:rsidRPr="009546F8">
        <w:rPr>
          <w:rFonts w:ascii="Times New Roman" w:hAnsi="Times New Roman"/>
          <w:sz w:val="24"/>
          <w:szCs w:val="24"/>
        </w:rPr>
        <w:t xml:space="preserve"> et al. (2015) [</w:t>
      </w:r>
      <w:r w:rsidR="009261C9" w:rsidRPr="001F3066">
        <w:rPr>
          <w:rFonts w:ascii="Times New Roman" w:hAnsi="Times New Roman"/>
          <w:color w:val="00B0F0"/>
          <w:sz w:val="24"/>
          <w:szCs w:val="24"/>
        </w:rPr>
        <w:t>20</w:t>
      </w:r>
      <w:r w:rsidR="0094499D" w:rsidRPr="009546F8">
        <w:rPr>
          <w:rFonts w:ascii="Times New Roman" w:hAnsi="Times New Roman"/>
          <w:sz w:val="24"/>
          <w:szCs w:val="24"/>
        </w:rPr>
        <w:t xml:space="preserve">] </w:t>
      </w:r>
      <w:r w:rsidR="00D56D14" w:rsidRPr="009546F8">
        <w:rPr>
          <w:rFonts w:ascii="Times New Roman" w:hAnsi="Times New Roman"/>
          <w:sz w:val="24"/>
          <w:szCs w:val="24"/>
        </w:rPr>
        <w:t>in their analysis and refinement</w:t>
      </w:r>
      <w:r w:rsidR="00D56D14">
        <w:rPr>
          <w:rFonts w:ascii="Times New Roman" w:hAnsi="Times New Roman"/>
          <w:sz w:val="24"/>
          <w:szCs w:val="24"/>
        </w:rPr>
        <w:t>s</w:t>
      </w:r>
      <w:r w:rsidR="00D56D14" w:rsidRPr="009546F8">
        <w:rPr>
          <w:rFonts w:ascii="Times New Roman" w:hAnsi="Times New Roman"/>
          <w:sz w:val="24"/>
          <w:szCs w:val="24"/>
        </w:rPr>
        <w:t xml:space="preserve"> of X-ray diffraction data </w:t>
      </w:r>
      <w:r w:rsidR="00D56D14">
        <w:rPr>
          <w:rFonts w:ascii="Times New Roman" w:hAnsi="Times New Roman"/>
          <w:sz w:val="24"/>
          <w:szCs w:val="24"/>
        </w:rPr>
        <w:t xml:space="preserve">of </w:t>
      </w:r>
      <w:r w:rsidR="00D56D14" w:rsidRPr="009546F8">
        <w:rPr>
          <w:rFonts w:ascii="Times New Roman" w:hAnsi="Times New Roman"/>
          <w:sz w:val="24"/>
          <w:szCs w:val="24"/>
        </w:rPr>
        <w:t xml:space="preserve">single crystal </w:t>
      </w:r>
      <w:r w:rsidR="00D56D14">
        <w:rPr>
          <w:rFonts w:ascii="Times New Roman" w:hAnsi="Times New Roman"/>
          <w:sz w:val="24"/>
          <w:szCs w:val="24"/>
        </w:rPr>
        <w:t>obtained from as</w:t>
      </w:r>
      <w:r w:rsidR="00A55EA6">
        <w:rPr>
          <w:rFonts w:ascii="Times New Roman" w:hAnsi="Times New Roman" w:hint="eastAsia"/>
          <w:sz w:val="24"/>
          <w:szCs w:val="24"/>
          <w:lang w:eastAsia="ja-JP"/>
        </w:rPr>
        <w:t>-</w:t>
      </w:r>
      <w:r w:rsidR="00D56D14">
        <w:rPr>
          <w:rFonts w:ascii="Times New Roman" w:hAnsi="Times New Roman"/>
          <w:sz w:val="24"/>
          <w:szCs w:val="24"/>
        </w:rPr>
        <w:t>cast alloy</w:t>
      </w:r>
      <w:r w:rsidR="00D56D14" w:rsidRPr="009546F8">
        <w:rPr>
          <w:rFonts w:ascii="Times New Roman" w:hAnsi="Times New Roman"/>
          <w:sz w:val="24"/>
          <w:szCs w:val="24"/>
        </w:rPr>
        <w:t xml:space="preserve"> </w:t>
      </w:r>
      <w:r w:rsidR="008E61DE" w:rsidRPr="009546F8">
        <w:rPr>
          <w:rFonts w:ascii="Times New Roman" w:hAnsi="Times New Roman"/>
          <w:sz w:val="24"/>
          <w:szCs w:val="24"/>
        </w:rPr>
        <w:t xml:space="preserve">inclined towards the structure solution suggested by Lundström and </w:t>
      </w:r>
      <w:proofErr w:type="spellStart"/>
      <w:r w:rsidR="008E61DE" w:rsidRPr="009546F8">
        <w:rPr>
          <w:rFonts w:ascii="Times New Roman" w:hAnsi="Times New Roman"/>
          <w:sz w:val="24"/>
          <w:szCs w:val="24"/>
        </w:rPr>
        <w:t>Tergenius</w:t>
      </w:r>
      <w:proofErr w:type="spellEnd"/>
      <w:r w:rsidR="008E61DE" w:rsidRPr="009546F8">
        <w:rPr>
          <w:rFonts w:ascii="Times New Roman" w:hAnsi="Times New Roman"/>
          <w:sz w:val="24"/>
          <w:szCs w:val="24"/>
        </w:rPr>
        <w:t xml:space="preserve"> </w:t>
      </w:r>
      <w:r w:rsidR="008E61DE" w:rsidRPr="005430CE">
        <w:rPr>
          <w:rFonts w:ascii="Times New Roman" w:hAnsi="Times New Roman"/>
          <w:sz w:val="24"/>
          <w:szCs w:val="24"/>
        </w:rPr>
        <w:t>(1973)</w:t>
      </w:r>
      <w:r w:rsidR="00B82E2D">
        <w:rPr>
          <w:rFonts w:ascii="Times New Roman" w:hAnsi="Times New Roman"/>
          <w:sz w:val="24"/>
          <w:szCs w:val="24"/>
        </w:rPr>
        <w:t xml:space="preserve"> </w:t>
      </w:r>
      <w:r w:rsidR="009261C9">
        <w:rPr>
          <w:rFonts w:ascii="Times New Roman" w:hAnsi="Times New Roman"/>
          <w:sz w:val="24"/>
          <w:szCs w:val="24"/>
        </w:rPr>
        <w:t>[</w:t>
      </w:r>
      <w:r w:rsidR="009261C9" w:rsidRPr="001F3066">
        <w:rPr>
          <w:rFonts w:ascii="Times New Roman" w:hAnsi="Times New Roman"/>
          <w:color w:val="00B0F0"/>
          <w:sz w:val="24"/>
          <w:szCs w:val="24"/>
        </w:rPr>
        <w:t>19</w:t>
      </w:r>
      <w:r w:rsidR="009261C9">
        <w:rPr>
          <w:rFonts w:ascii="Times New Roman" w:hAnsi="Times New Roman"/>
          <w:sz w:val="24"/>
          <w:szCs w:val="24"/>
        </w:rPr>
        <w:t xml:space="preserve">] </w:t>
      </w:r>
      <w:r w:rsidR="0064499D" w:rsidRPr="005430CE">
        <w:rPr>
          <w:rFonts w:ascii="Times New Roman" w:hAnsi="Times New Roman"/>
          <w:sz w:val="24"/>
          <w:szCs w:val="24"/>
        </w:rPr>
        <w:t xml:space="preserve">and </w:t>
      </w:r>
      <w:r w:rsidR="0064499D" w:rsidRPr="0082603D">
        <w:rPr>
          <w:rFonts w:ascii="Times New Roman" w:hAnsi="Times New Roman"/>
          <w:sz w:val="24"/>
          <w:szCs w:val="24"/>
        </w:rPr>
        <w:t>denoted the compound as Ir</w:t>
      </w:r>
      <w:r w:rsidR="0064499D" w:rsidRPr="0082603D">
        <w:rPr>
          <w:rFonts w:ascii="Times New Roman" w:hAnsi="Times New Roman"/>
          <w:sz w:val="24"/>
          <w:szCs w:val="24"/>
          <w:vertAlign w:val="subscript"/>
        </w:rPr>
        <w:t>4</w:t>
      </w:r>
      <w:r w:rsidR="0064499D" w:rsidRPr="0082603D">
        <w:rPr>
          <w:rFonts w:ascii="Times New Roman" w:hAnsi="Times New Roman"/>
          <w:sz w:val="24"/>
          <w:szCs w:val="24"/>
        </w:rPr>
        <w:t>B</w:t>
      </w:r>
      <w:r w:rsidR="0064499D" w:rsidRPr="0082603D">
        <w:rPr>
          <w:rFonts w:ascii="Times New Roman" w:hAnsi="Times New Roman"/>
          <w:sz w:val="24"/>
          <w:szCs w:val="24"/>
          <w:vertAlign w:val="subscript"/>
        </w:rPr>
        <w:t>5</w:t>
      </w:r>
      <w:r w:rsidR="004D222E" w:rsidRPr="0082603D">
        <w:rPr>
          <w:rFonts w:ascii="Times New Roman" w:hAnsi="Times New Roman"/>
          <w:sz w:val="24"/>
          <w:szCs w:val="24"/>
        </w:rPr>
        <w:t xml:space="preserve"> according to its nominal composition.</w:t>
      </w:r>
      <w:r w:rsidR="00344136" w:rsidRPr="0082603D">
        <w:rPr>
          <w:rFonts w:ascii="Times New Roman" w:hAnsi="Times New Roman"/>
          <w:sz w:val="24"/>
          <w:szCs w:val="24"/>
        </w:rPr>
        <w:t xml:space="preserve"> Later on</w:t>
      </w:r>
      <w:r w:rsidR="008754C9" w:rsidRPr="0082603D">
        <w:rPr>
          <w:rFonts w:ascii="Times New Roman" w:hAnsi="Times New Roman"/>
          <w:sz w:val="24"/>
          <w:szCs w:val="24"/>
        </w:rPr>
        <w:t>,</w:t>
      </w:r>
      <w:r w:rsidR="00843A18" w:rsidRPr="0082603D">
        <w:rPr>
          <w:rFonts w:ascii="Times New Roman" w:hAnsi="Times New Roman"/>
          <w:sz w:val="24"/>
          <w:szCs w:val="24"/>
        </w:rPr>
        <w:t xml:space="preserve"> a</w:t>
      </w:r>
      <w:r w:rsidR="00344136" w:rsidRPr="0082603D">
        <w:rPr>
          <w:rFonts w:ascii="Times New Roman" w:hAnsi="Times New Roman"/>
          <w:sz w:val="24"/>
          <w:szCs w:val="24"/>
        </w:rPr>
        <w:t xml:space="preserve"> new iridium </w:t>
      </w:r>
      <w:r w:rsidR="00344136" w:rsidRPr="005430CE">
        <w:rPr>
          <w:rFonts w:ascii="Times New Roman" w:hAnsi="Times New Roman"/>
          <w:sz w:val="24"/>
          <w:szCs w:val="24"/>
        </w:rPr>
        <w:t>boride IrB</w:t>
      </w:r>
      <w:r w:rsidR="00344136" w:rsidRPr="005430CE">
        <w:rPr>
          <w:rFonts w:ascii="Times New Roman" w:hAnsi="Times New Roman"/>
          <w:sz w:val="24"/>
          <w:szCs w:val="24"/>
          <w:vertAlign w:val="subscript"/>
        </w:rPr>
        <w:t>2</w:t>
      </w:r>
      <w:r w:rsidR="00344136" w:rsidRPr="005430CE">
        <w:rPr>
          <w:rFonts w:ascii="Times New Roman" w:hAnsi="Times New Roman"/>
          <w:sz w:val="24"/>
          <w:szCs w:val="24"/>
        </w:rPr>
        <w:t xml:space="preserve"> (ReB</w:t>
      </w:r>
      <w:r w:rsidR="00344136" w:rsidRPr="005430CE">
        <w:rPr>
          <w:rFonts w:ascii="Times New Roman" w:hAnsi="Times New Roman"/>
          <w:sz w:val="24"/>
          <w:szCs w:val="24"/>
          <w:vertAlign w:val="subscript"/>
        </w:rPr>
        <w:t>2</w:t>
      </w:r>
      <w:r w:rsidR="00344136" w:rsidRPr="005430CE">
        <w:rPr>
          <w:rFonts w:ascii="Times New Roman" w:hAnsi="Times New Roman"/>
          <w:sz w:val="24"/>
          <w:szCs w:val="24"/>
        </w:rPr>
        <w:t xml:space="preserve">-type, </w:t>
      </w:r>
      <w:r w:rsidR="00BE3ABC" w:rsidRPr="005430CE">
        <w:rPr>
          <w:rFonts w:ascii="Times New Roman" w:hAnsi="Times New Roman"/>
          <w:sz w:val="24"/>
          <w:szCs w:val="24"/>
        </w:rPr>
        <w:t xml:space="preserve">space group </w:t>
      </w:r>
      <w:r w:rsidR="00BE3ABC" w:rsidRPr="009261C9">
        <w:rPr>
          <w:rFonts w:ascii="Times New Roman" w:hAnsi="Times New Roman"/>
          <w:i/>
          <w:sz w:val="24"/>
          <w:szCs w:val="24"/>
        </w:rPr>
        <w:t>P</w:t>
      </w:r>
      <w:r w:rsidR="00BE3ABC" w:rsidRPr="005430CE">
        <w:rPr>
          <w:rFonts w:ascii="Times New Roman" w:hAnsi="Times New Roman"/>
          <w:sz w:val="24"/>
          <w:szCs w:val="24"/>
        </w:rPr>
        <w:t>6</w:t>
      </w:r>
      <w:r w:rsidR="00BE3ABC" w:rsidRPr="005430CE">
        <w:rPr>
          <w:rFonts w:ascii="Times New Roman" w:hAnsi="Times New Roman"/>
          <w:sz w:val="24"/>
          <w:szCs w:val="24"/>
          <w:vertAlign w:val="subscript"/>
        </w:rPr>
        <w:t>3</w:t>
      </w:r>
      <w:r w:rsidR="00BE3ABC" w:rsidRPr="005430CE">
        <w:rPr>
          <w:rFonts w:ascii="Times New Roman" w:hAnsi="Times New Roman"/>
          <w:sz w:val="24"/>
          <w:szCs w:val="24"/>
        </w:rPr>
        <w:t>/</w:t>
      </w:r>
      <w:r w:rsidR="00BE3ABC" w:rsidRPr="009261C9">
        <w:rPr>
          <w:rFonts w:ascii="Times New Roman" w:hAnsi="Times New Roman"/>
          <w:i/>
          <w:sz w:val="24"/>
          <w:szCs w:val="24"/>
        </w:rPr>
        <w:t>mmc</w:t>
      </w:r>
      <w:r w:rsidR="00BE3ABC" w:rsidRPr="005430CE">
        <w:rPr>
          <w:rFonts w:ascii="Times New Roman" w:hAnsi="Times New Roman"/>
          <w:sz w:val="24"/>
          <w:szCs w:val="24"/>
        </w:rPr>
        <w:t xml:space="preserve">, </w:t>
      </w:r>
      <w:r w:rsidR="00344136" w:rsidRPr="009261C9">
        <w:rPr>
          <w:rFonts w:ascii="Times New Roman" w:hAnsi="Times New Roman"/>
          <w:i/>
          <w:sz w:val="24"/>
          <w:szCs w:val="24"/>
        </w:rPr>
        <w:t>a</w:t>
      </w:r>
      <w:r w:rsidR="00344136" w:rsidRPr="005430CE">
        <w:rPr>
          <w:rFonts w:ascii="Times New Roman" w:hAnsi="Times New Roman"/>
          <w:sz w:val="24"/>
          <w:szCs w:val="24"/>
        </w:rPr>
        <w:t xml:space="preserve">=2.9257 Å, </w:t>
      </w:r>
      <w:r w:rsidR="00344136" w:rsidRPr="004D222E">
        <w:rPr>
          <w:rFonts w:ascii="Times New Roman" w:hAnsi="Times New Roman"/>
          <w:i/>
          <w:sz w:val="24"/>
          <w:szCs w:val="24"/>
        </w:rPr>
        <w:t>c</w:t>
      </w:r>
      <w:r w:rsidR="00344136" w:rsidRPr="004D222E">
        <w:rPr>
          <w:rFonts w:ascii="Times New Roman" w:hAnsi="Times New Roman"/>
          <w:sz w:val="24"/>
          <w:szCs w:val="24"/>
        </w:rPr>
        <w:t xml:space="preserve">=7.547 Å) </w:t>
      </w:r>
      <w:r w:rsidR="00E85EC6" w:rsidRPr="004D222E">
        <w:rPr>
          <w:rFonts w:ascii="Times New Roman" w:hAnsi="Times New Roman"/>
          <w:sz w:val="24"/>
          <w:szCs w:val="24"/>
        </w:rPr>
        <w:t xml:space="preserve">has </w:t>
      </w:r>
      <w:r w:rsidR="00BE3ABC" w:rsidRPr="004D222E">
        <w:rPr>
          <w:rFonts w:ascii="Times New Roman" w:hAnsi="Times New Roman"/>
          <w:sz w:val="24"/>
          <w:szCs w:val="24"/>
        </w:rPr>
        <w:t xml:space="preserve">been obtained from mechanochemical synthesis and characterized using </w:t>
      </w:r>
      <w:r w:rsidR="00BE3ABC" w:rsidRPr="004D222E">
        <w:rPr>
          <w:rFonts w:ascii="Times New Roman" w:hAnsi="Times New Roman"/>
          <w:color w:val="1F1F1F"/>
          <w:sz w:val="24"/>
          <w:szCs w:val="24"/>
        </w:rPr>
        <w:t>high</w:t>
      </w:r>
      <w:r w:rsidR="00BE3ABC" w:rsidRPr="00F07F21">
        <w:rPr>
          <w:rFonts w:ascii="Times New Roman" w:hAnsi="Times New Roman"/>
          <w:color w:val="1F1F1F"/>
          <w:sz w:val="24"/>
          <w:szCs w:val="24"/>
        </w:rPr>
        <w:t xml:space="preserve"> resolution synchrotron X-ray diffraction analyses, scanning electron microscopy and </w:t>
      </w:r>
      <w:r w:rsidR="00BE3ABC" w:rsidRPr="00F07F21">
        <w:rPr>
          <w:rFonts w:ascii="Times New Roman" w:hAnsi="Times New Roman"/>
          <w:sz w:val="24"/>
          <w:szCs w:val="24"/>
        </w:rPr>
        <w:t>transmission electron microscopy [</w:t>
      </w:r>
      <w:r w:rsidR="009261C9" w:rsidRPr="001F3066">
        <w:rPr>
          <w:rFonts w:ascii="Times New Roman" w:hAnsi="Times New Roman"/>
          <w:color w:val="00B0F0"/>
          <w:sz w:val="24"/>
          <w:szCs w:val="24"/>
        </w:rPr>
        <w:t>21</w:t>
      </w:r>
      <w:r w:rsidR="00BE3ABC" w:rsidRPr="00F07F21">
        <w:rPr>
          <w:rFonts w:ascii="Times New Roman" w:hAnsi="Times New Roman"/>
          <w:sz w:val="24"/>
          <w:szCs w:val="24"/>
        </w:rPr>
        <w:t>].</w:t>
      </w:r>
      <w:r w:rsidR="00C713C8" w:rsidRPr="00F07F21">
        <w:rPr>
          <w:rFonts w:ascii="Times New Roman" w:hAnsi="Times New Roman"/>
          <w:sz w:val="24"/>
          <w:szCs w:val="24"/>
        </w:rPr>
        <w:t xml:space="preserve"> </w:t>
      </w:r>
      <w:r w:rsidR="008754C9" w:rsidRPr="00F07F21">
        <w:rPr>
          <w:rFonts w:ascii="Times New Roman" w:hAnsi="Times New Roman"/>
          <w:sz w:val="24"/>
          <w:szCs w:val="24"/>
        </w:rPr>
        <w:t xml:space="preserve">Rau and Latini </w:t>
      </w:r>
      <w:r w:rsidR="008544C0" w:rsidRPr="00F07F21">
        <w:rPr>
          <w:rFonts w:ascii="Times New Roman" w:hAnsi="Times New Roman"/>
          <w:sz w:val="24"/>
          <w:szCs w:val="24"/>
        </w:rPr>
        <w:t>(200</w:t>
      </w:r>
      <w:r w:rsidR="005430CE" w:rsidRPr="00F07F21">
        <w:rPr>
          <w:rFonts w:ascii="Times New Roman" w:hAnsi="Times New Roman"/>
          <w:sz w:val="24"/>
          <w:szCs w:val="24"/>
        </w:rPr>
        <w:t>9</w:t>
      </w:r>
      <w:r w:rsidR="008544C0" w:rsidRPr="00F07F21">
        <w:rPr>
          <w:rFonts w:ascii="Times New Roman" w:hAnsi="Times New Roman"/>
          <w:sz w:val="24"/>
          <w:szCs w:val="24"/>
        </w:rPr>
        <w:t xml:space="preserve">) reported </w:t>
      </w:r>
      <w:r w:rsidR="005430CE" w:rsidRPr="00F07F21">
        <w:rPr>
          <w:rFonts w:ascii="Times New Roman" w:hAnsi="Times New Roman"/>
          <w:sz w:val="24"/>
          <w:szCs w:val="24"/>
        </w:rPr>
        <w:t xml:space="preserve">a high </w:t>
      </w:r>
      <w:r w:rsidR="005430CE" w:rsidRPr="001B20D8">
        <w:rPr>
          <w:rFonts w:ascii="Times New Roman" w:hAnsi="Times New Roman"/>
          <w:sz w:val="24"/>
          <w:szCs w:val="24"/>
        </w:rPr>
        <w:t>hardness of 49.8</w:t>
      </w:r>
      <w:r w:rsidR="001B20D8" w:rsidRPr="001B20D8">
        <w:rPr>
          <w:rFonts w:ascii="Times New Roman" w:hAnsi="Times New Roman"/>
          <w:sz w:val="24"/>
          <w:szCs w:val="24"/>
        </w:rPr>
        <w:t xml:space="preserve"> </w:t>
      </w:r>
      <w:proofErr w:type="spellStart"/>
      <w:r w:rsidR="001B20D8" w:rsidRPr="001B20D8">
        <w:rPr>
          <w:rFonts w:ascii="Times New Roman" w:hAnsi="Times New Roman"/>
          <w:color w:val="000000"/>
          <w:sz w:val="24"/>
          <w:szCs w:val="24"/>
          <w:shd w:val="clear" w:color="auto" w:fill="FFFFFF"/>
        </w:rPr>
        <w:t>GPa</w:t>
      </w:r>
      <w:proofErr w:type="spellEnd"/>
      <w:r w:rsidR="001B20D8" w:rsidRPr="001B20D8">
        <w:rPr>
          <w:rFonts w:ascii="Times New Roman" w:hAnsi="Times New Roman"/>
          <w:color w:val="000000"/>
          <w:sz w:val="24"/>
          <w:szCs w:val="24"/>
          <w:shd w:val="clear" w:color="auto" w:fill="FFFFFF"/>
        </w:rPr>
        <w:t xml:space="preserve"> </w:t>
      </w:r>
      <w:r w:rsidR="005430CE" w:rsidRPr="001B20D8">
        <w:rPr>
          <w:rFonts w:ascii="Times New Roman" w:hAnsi="Times New Roman"/>
          <w:sz w:val="24"/>
          <w:szCs w:val="24"/>
        </w:rPr>
        <w:t xml:space="preserve">at a load of 0.49 N for synthesized </w:t>
      </w:r>
      <w:r w:rsidR="008754C9" w:rsidRPr="001B20D8">
        <w:rPr>
          <w:rFonts w:ascii="Times New Roman" w:hAnsi="Times New Roman"/>
          <w:sz w:val="24"/>
          <w:szCs w:val="24"/>
        </w:rPr>
        <w:t xml:space="preserve">very thin films of </w:t>
      </w:r>
      <w:r w:rsidR="005430CE" w:rsidRPr="001B20D8">
        <w:rPr>
          <w:rFonts w:ascii="Times New Roman" w:hAnsi="Times New Roman"/>
          <w:sz w:val="24"/>
          <w:szCs w:val="24"/>
        </w:rPr>
        <w:t>IrB</w:t>
      </w:r>
      <w:r w:rsidR="005430CE" w:rsidRPr="001B20D8">
        <w:rPr>
          <w:rFonts w:ascii="Times New Roman" w:hAnsi="Times New Roman"/>
          <w:sz w:val="24"/>
          <w:szCs w:val="24"/>
          <w:vertAlign w:val="subscript"/>
        </w:rPr>
        <w:t>1.35</w:t>
      </w:r>
      <w:r w:rsidR="005430CE" w:rsidRPr="001B20D8">
        <w:rPr>
          <w:rFonts w:ascii="Times New Roman" w:hAnsi="Times New Roman"/>
          <w:sz w:val="24"/>
          <w:szCs w:val="24"/>
        </w:rPr>
        <w:t xml:space="preserve"> [</w:t>
      </w:r>
      <w:r w:rsidR="009261C9" w:rsidRPr="001F3066">
        <w:rPr>
          <w:rFonts w:ascii="Times New Roman" w:hAnsi="Times New Roman"/>
          <w:color w:val="00B0F0"/>
          <w:sz w:val="24"/>
          <w:szCs w:val="24"/>
        </w:rPr>
        <w:t>22</w:t>
      </w:r>
      <w:r w:rsidR="005430CE" w:rsidRPr="001B20D8">
        <w:rPr>
          <w:rFonts w:ascii="Times New Roman" w:hAnsi="Times New Roman"/>
          <w:sz w:val="24"/>
          <w:szCs w:val="24"/>
        </w:rPr>
        <w:t xml:space="preserve">]. </w:t>
      </w:r>
      <w:r w:rsidR="00CB45E0" w:rsidRPr="001B20D8">
        <w:rPr>
          <w:rFonts w:ascii="Times New Roman" w:hAnsi="Times New Roman"/>
          <w:sz w:val="24"/>
          <w:szCs w:val="24"/>
        </w:rPr>
        <w:t>More</w:t>
      </w:r>
      <w:r w:rsidR="00CB45E0" w:rsidRPr="009261C9">
        <w:rPr>
          <w:rFonts w:ascii="Times New Roman" w:hAnsi="Times New Roman"/>
          <w:sz w:val="24"/>
          <w:szCs w:val="24"/>
        </w:rPr>
        <w:t xml:space="preserve"> recent experimental work </w:t>
      </w:r>
      <w:r w:rsidR="00387A63" w:rsidRPr="009261C9">
        <w:rPr>
          <w:rFonts w:ascii="Times New Roman" w:hAnsi="Times New Roman"/>
          <w:sz w:val="24"/>
          <w:szCs w:val="24"/>
        </w:rPr>
        <w:t>on synthesis of Ir</w:t>
      </w:r>
      <w:r w:rsidR="00387A63" w:rsidRPr="009261C9">
        <w:rPr>
          <w:rFonts w:ascii="Times New Roman" w:hAnsi="Times New Roman"/>
          <w:sz w:val="24"/>
          <w:szCs w:val="24"/>
          <w:vertAlign w:val="subscript"/>
        </w:rPr>
        <w:t>2</w:t>
      </w:r>
      <w:r w:rsidR="00387A63" w:rsidRPr="009261C9">
        <w:rPr>
          <w:rFonts w:ascii="Times New Roman" w:hAnsi="Times New Roman"/>
          <w:sz w:val="24"/>
          <w:szCs w:val="24"/>
        </w:rPr>
        <w:t>B</w:t>
      </w:r>
      <w:r w:rsidR="00387A63" w:rsidRPr="009261C9">
        <w:rPr>
          <w:rFonts w:ascii="Times New Roman" w:hAnsi="Times New Roman"/>
          <w:sz w:val="24"/>
          <w:szCs w:val="24"/>
          <w:vertAlign w:val="subscript"/>
        </w:rPr>
        <w:t>3-x</w:t>
      </w:r>
      <w:r w:rsidR="00387A63" w:rsidRPr="009261C9">
        <w:rPr>
          <w:rFonts w:ascii="Times New Roman" w:hAnsi="Times New Roman"/>
          <w:sz w:val="24"/>
          <w:szCs w:val="24"/>
        </w:rPr>
        <w:t xml:space="preserve"> phase under high-pressure/high-temperature conditions </w:t>
      </w:r>
      <w:r w:rsidR="00A90B7E" w:rsidRPr="009261C9">
        <w:rPr>
          <w:rFonts w:ascii="Times New Roman" w:hAnsi="Times New Roman"/>
          <w:sz w:val="24"/>
          <w:szCs w:val="24"/>
        </w:rPr>
        <w:t xml:space="preserve">(10.5 </w:t>
      </w:r>
      <w:proofErr w:type="spellStart"/>
      <w:r w:rsidR="00A90B7E" w:rsidRPr="009261C9">
        <w:rPr>
          <w:rFonts w:ascii="Times New Roman" w:hAnsi="Times New Roman"/>
          <w:sz w:val="24"/>
          <w:szCs w:val="24"/>
        </w:rPr>
        <w:t>GPa</w:t>
      </w:r>
      <w:proofErr w:type="spellEnd"/>
      <w:r w:rsidR="00A90B7E" w:rsidRPr="009261C9">
        <w:rPr>
          <w:rFonts w:ascii="Times New Roman" w:hAnsi="Times New Roman"/>
          <w:sz w:val="24"/>
          <w:szCs w:val="24"/>
        </w:rPr>
        <w:t xml:space="preserve"> and 1500 °C) </w:t>
      </w:r>
      <w:r w:rsidR="00FC2ECF" w:rsidRPr="009261C9">
        <w:rPr>
          <w:rFonts w:ascii="Times New Roman" w:hAnsi="Times New Roman"/>
          <w:sz w:val="24"/>
          <w:szCs w:val="24"/>
        </w:rPr>
        <w:t xml:space="preserve">has revealed the formation of a new </w:t>
      </w:r>
      <w:r w:rsidR="00387A63" w:rsidRPr="009261C9">
        <w:rPr>
          <w:rFonts w:ascii="Times New Roman" w:hAnsi="Times New Roman"/>
          <w:sz w:val="24"/>
          <w:szCs w:val="24"/>
        </w:rPr>
        <w:t>orthorhombic structure (</w:t>
      </w:r>
      <w:r w:rsidR="00AF3FD9" w:rsidRPr="009261C9">
        <w:rPr>
          <w:rFonts w:ascii="Times New Roman" w:hAnsi="Times New Roman"/>
          <w:sz w:val="24"/>
          <w:szCs w:val="24"/>
        </w:rPr>
        <w:t xml:space="preserve">denoted as </w:t>
      </w:r>
      <w:r w:rsidR="00AF3FD9" w:rsidRPr="009261C9">
        <w:rPr>
          <w:rFonts w:ascii="Times New Roman" w:hAnsi="Times New Roman"/>
          <w:i/>
          <w:sz w:val="24"/>
          <w:szCs w:val="24"/>
        </w:rPr>
        <w:t>β</w:t>
      </w:r>
      <w:r w:rsidR="00AF3FD9" w:rsidRPr="009261C9">
        <w:rPr>
          <w:rFonts w:ascii="Times New Roman" w:hAnsi="Times New Roman"/>
          <w:sz w:val="24"/>
          <w:szCs w:val="24"/>
        </w:rPr>
        <w:t>-Ir</w:t>
      </w:r>
      <w:r w:rsidR="00AF3FD9" w:rsidRPr="009261C9">
        <w:rPr>
          <w:rFonts w:ascii="Times New Roman" w:hAnsi="Times New Roman"/>
          <w:sz w:val="24"/>
          <w:szCs w:val="24"/>
          <w:vertAlign w:val="subscript"/>
        </w:rPr>
        <w:t>4</w:t>
      </w:r>
      <w:r w:rsidR="00AF3FD9" w:rsidRPr="009261C9">
        <w:rPr>
          <w:rFonts w:ascii="Times New Roman" w:hAnsi="Times New Roman"/>
          <w:sz w:val="24"/>
          <w:szCs w:val="24"/>
        </w:rPr>
        <w:t>B</w:t>
      </w:r>
      <w:r w:rsidR="00AF3FD9" w:rsidRPr="009261C9">
        <w:rPr>
          <w:rFonts w:ascii="Times New Roman" w:hAnsi="Times New Roman"/>
          <w:sz w:val="24"/>
          <w:szCs w:val="24"/>
          <w:vertAlign w:val="subscript"/>
        </w:rPr>
        <w:t>5</w:t>
      </w:r>
      <w:r w:rsidR="00AF3FD9" w:rsidRPr="009261C9">
        <w:rPr>
          <w:rFonts w:ascii="Times New Roman" w:hAnsi="Times New Roman"/>
          <w:sz w:val="24"/>
          <w:szCs w:val="24"/>
        </w:rPr>
        <w:t xml:space="preserve">; </w:t>
      </w:r>
      <w:r w:rsidR="00387A63" w:rsidRPr="009261C9">
        <w:rPr>
          <w:rFonts w:ascii="Times New Roman" w:hAnsi="Times New Roman"/>
          <w:sz w:val="24"/>
          <w:szCs w:val="24"/>
        </w:rPr>
        <w:t>space</w:t>
      </w:r>
      <w:r w:rsidR="00387A63">
        <w:t xml:space="preserve"> </w:t>
      </w:r>
      <w:r w:rsidR="00387A63" w:rsidRPr="009261C9">
        <w:rPr>
          <w:rFonts w:ascii="Times New Roman" w:hAnsi="Times New Roman"/>
          <w:sz w:val="24"/>
          <w:szCs w:val="24"/>
        </w:rPr>
        <w:t xml:space="preserve">group </w:t>
      </w:r>
      <w:proofErr w:type="spellStart"/>
      <w:r w:rsidR="00387A63" w:rsidRPr="009261C9">
        <w:rPr>
          <w:rFonts w:ascii="Times New Roman" w:hAnsi="Times New Roman"/>
          <w:i/>
          <w:sz w:val="24"/>
          <w:szCs w:val="24"/>
        </w:rPr>
        <w:t>Pnma</w:t>
      </w:r>
      <w:proofErr w:type="spellEnd"/>
      <w:r w:rsidR="00387A63" w:rsidRPr="009261C9">
        <w:rPr>
          <w:rFonts w:ascii="Times New Roman" w:hAnsi="Times New Roman"/>
          <w:sz w:val="24"/>
          <w:szCs w:val="24"/>
        </w:rPr>
        <w:t xml:space="preserve">, </w:t>
      </w:r>
      <w:r w:rsidR="00387A63" w:rsidRPr="009261C9">
        <w:rPr>
          <w:rFonts w:ascii="Times New Roman" w:hAnsi="Times New Roman"/>
          <w:i/>
          <w:sz w:val="24"/>
          <w:szCs w:val="24"/>
        </w:rPr>
        <w:t>a</w:t>
      </w:r>
      <w:r w:rsidR="00387A63" w:rsidRPr="009261C9">
        <w:rPr>
          <w:rFonts w:ascii="Times New Roman" w:hAnsi="Times New Roman"/>
          <w:sz w:val="24"/>
          <w:szCs w:val="24"/>
        </w:rPr>
        <w:t xml:space="preserve">=10.772(2) Å, </w:t>
      </w:r>
      <w:r w:rsidR="00387A63" w:rsidRPr="009261C9">
        <w:rPr>
          <w:rFonts w:ascii="Times New Roman" w:hAnsi="Times New Roman"/>
          <w:i/>
          <w:sz w:val="24"/>
          <w:szCs w:val="24"/>
        </w:rPr>
        <w:t>b</w:t>
      </w:r>
      <w:r w:rsidR="00387A63" w:rsidRPr="009261C9">
        <w:rPr>
          <w:rFonts w:ascii="Times New Roman" w:hAnsi="Times New Roman"/>
          <w:sz w:val="24"/>
          <w:szCs w:val="24"/>
        </w:rPr>
        <w:t xml:space="preserve">=2.844(1) Å, and </w:t>
      </w:r>
      <w:r w:rsidR="00387A63" w:rsidRPr="009261C9">
        <w:rPr>
          <w:rFonts w:ascii="Times New Roman" w:hAnsi="Times New Roman"/>
          <w:i/>
          <w:sz w:val="24"/>
          <w:szCs w:val="24"/>
        </w:rPr>
        <w:t>c</w:t>
      </w:r>
      <w:r w:rsidR="00387A63" w:rsidRPr="009261C9">
        <w:rPr>
          <w:rFonts w:ascii="Times New Roman" w:hAnsi="Times New Roman"/>
          <w:sz w:val="24"/>
          <w:szCs w:val="24"/>
        </w:rPr>
        <w:t>=6.052(2) Å</w:t>
      </w:r>
      <w:r w:rsidR="00AF3FD9" w:rsidRPr="009261C9">
        <w:rPr>
          <w:rFonts w:ascii="Times New Roman" w:hAnsi="Times New Roman"/>
          <w:sz w:val="24"/>
          <w:szCs w:val="24"/>
        </w:rPr>
        <w:t xml:space="preserve">; single crystal X-ray diffraction and powder neutron </w:t>
      </w:r>
      <w:r w:rsidR="00AF3FD9" w:rsidRPr="009261C9">
        <w:rPr>
          <w:rFonts w:ascii="Times New Roman" w:hAnsi="Times New Roman"/>
          <w:sz w:val="24"/>
          <w:szCs w:val="24"/>
        </w:rPr>
        <w:lastRenderedPageBreak/>
        <w:t>diffraction</w:t>
      </w:r>
      <w:r w:rsidR="00387A63" w:rsidRPr="009261C9">
        <w:rPr>
          <w:rFonts w:ascii="Times New Roman" w:hAnsi="Times New Roman"/>
          <w:sz w:val="24"/>
          <w:szCs w:val="24"/>
        </w:rPr>
        <w:t>)</w:t>
      </w:r>
      <w:r w:rsidR="00AF3FD9" w:rsidRPr="009261C9">
        <w:rPr>
          <w:rFonts w:ascii="Times New Roman" w:hAnsi="Times New Roman"/>
          <w:sz w:val="24"/>
          <w:szCs w:val="24"/>
        </w:rPr>
        <w:t>; the properties of new phase have been characterized by using microcalorimetry, hardness, and compressibility measurements</w:t>
      </w:r>
      <w:r w:rsidR="00D32FCC">
        <w:rPr>
          <w:rFonts w:ascii="Times New Roman" w:hAnsi="Times New Roman"/>
          <w:sz w:val="24"/>
          <w:szCs w:val="24"/>
        </w:rPr>
        <w:t xml:space="preserve"> [</w:t>
      </w:r>
      <w:r w:rsidR="00D32FCC" w:rsidRPr="001F3066">
        <w:rPr>
          <w:rFonts w:ascii="Times New Roman" w:hAnsi="Times New Roman"/>
          <w:color w:val="00B0F0"/>
          <w:sz w:val="24"/>
          <w:szCs w:val="24"/>
        </w:rPr>
        <w:t>23</w:t>
      </w:r>
      <w:r w:rsidR="00D32FCC">
        <w:rPr>
          <w:rFonts w:ascii="Times New Roman" w:hAnsi="Times New Roman"/>
          <w:sz w:val="24"/>
          <w:szCs w:val="24"/>
        </w:rPr>
        <w:t>].</w:t>
      </w:r>
    </w:p>
    <w:p w14:paraId="4C46A200" w14:textId="77777777" w:rsidR="00D80520" w:rsidRPr="0082603D" w:rsidRDefault="00547E49" w:rsidP="00D80520">
      <w:pPr>
        <w:spacing w:after="0" w:line="360" w:lineRule="auto"/>
        <w:ind w:firstLine="720"/>
        <w:jc w:val="both"/>
        <w:outlineLvl w:val="4"/>
        <w:rPr>
          <w:rFonts w:ascii="Times New Roman" w:hAnsi="Times New Roman"/>
          <w:sz w:val="24"/>
          <w:szCs w:val="24"/>
        </w:rPr>
      </w:pPr>
      <w:r w:rsidRPr="00DA4CEF">
        <w:rPr>
          <w:rFonts w:ascii="Times New Roman" w:hAnsi="Times New Roman"/>
          <w:color w:val="1F1F1F"/>
          <w:sz w:val="24"/>
          <w:szCs w:val="24"/>
        </w:rPr>
        <w:t xml:space="preserve">Since it has been </w:t>
      </w:r>
      <w:r w:rsidR="00C713C8" w:rsidRPr="00DA4CEF">
        <w:rPr>
          <w:rFonts w:ascii="Times New Roman" w:hAnsi="Times New Roman"/>
          <w:color w:val="1F1F1F"/>
          <w:sz w:val="24"/>
          <w:szCs w:val="24"/>
        </w:rPr>
        <w:t>predicted</w:t>
      </w:r>
      <w:r w:rsidR="00AD57DB" w:rsidRPr="00DA4CEF">
        <w:rPr>
          <w:rFonts w:ascii="Times New Roman" w:hAnsi="Times New Roman"/>
          <w:color w:val="1F1F1F"/>
          <w:sz w:val="24"/>
          <w:szCs w:val="24"/>
        </w:rPr>
        <w:t xml:space="preserve"> [</w:t>
      </w:r>
      <w:r w:rsidR="009261C9" w:rsidRPr="00DA4CEF">
        <w:rPr>
          <w:rFonts w:ascii="Times New Roman" w:hAnsi="Times New Roman"/>
          <w:color w:val="00B0F0"/>
          <w:sz w:val="24"/>
          <w:szCs w:val="24"/>
        </w:rPr>
        <w:t>24</w:t>
      </w:r>
      <w:r w:rsidR="00AD57DB" w:rsidRPr="00DA4CEF">
        <w:rPr>
          <w:rFonts w:ascii="Times New Roman" w:hAnsi="Times New Roman"/>
          <w:color w:val="1F1F1F"/>
          <w:sz w:val="24"/>
          <w:szCs w:val="24"/>
        </w:rPr>
        <w:t>] t</w:t>
      </w:r>
      <w:r w:rsidR="00C713C8" w:rsidRPr="00DA4CEF">
        <w:rPr>
          <w:rFonts w:ascii="Times New Roman" w:hAnsi="Times New Roman"/>
          <w:color w:val="1F1F1F"/>
          <w:sz w:val="24"/>
          <w:szCs w:val="24"/>
        </w:rPr>
        <w:t xml:space="preserve">hat the </w:t>
      </w:r>
      <w:r w:rsidRPr="00DA4CEF">
        <w:rPr>
          <w:rFonts w:ascii="Times New Roman" w:hAnsi="Times New Roman"/>
          <w:color w:val="1F1F1F"/>
          <w:sz w:val="24"/>
          <w:szCs w:val="24"/>
        </w:rPr>
        <w:t xml:space="preserve">improvement of </w:t>
      </w:r>
      <w:r w:rsidR="00C713C8" w:rsidRPr="00DA4CEF">
        <w:rPr>
          <w:rFonts w:ascii="Times New Roman" w:hAnsi="Times New Roman"/>
          <w:color w:val="1F1F1F"/>
          <w:sz w:val="24"/>
          <w:szCs w:val="24"/>
        </w:rPr>
        <w:t xml:space="preserve">mechanical properties </w:t>
      </w:r>
      <w:r w:rsidR="008754C9" w:rsidRPr="00DA4CEF">
        <w:rPr>
          <w:rFonts w:ascii="Times New Roman" w:hAnsi="Times New Roman"/>
          <w:color w:val="1F1F1F"/>
          <w:sz w:val="24"/>
          <w:szCs w:val="24"/>
        </w:rPr>
        <w:t xml:space="preserve">of borides </w:t>
      </w:r>
      <w:r w:rsidRPr="00DA4CEF">
        <w:rPr>
          <w:rFonts w:ascii="Times New Roman" w:hAnsi="Times New Roman"/>
          <w:color w:val="1F1F1F"/>
          <w:sz w:val="24"/>
          <w:szCs w:val="24"/>
        </w:rPr>
        <w:t xml:space="preserve">(strength, hardness and stiffness) </w:t>
      </w:r>
      <w:r w:rsidR="00C713C8" w:rsidRPr="00DA4CEF">
        <w:rPr>
          <w:rFonts w:ascii="Times New Roman" w:hAnsi="Times New Roman"/>
          <w:color w:val="1F1F1F"/>
          <w:sz w:val="24"/>
          <w:szCs w:val="24"/>
        </w:rPr>
        <w:t xml:space="preserve">could be </w:t>
      </w:r>
      <w:r w:rsidRPr="00DA4CEF">
        <w:rPr>
          <w:rFonts w:ascii="Times New Roman" w:hAnsi="Times New Roman"/>
          <w:color w:val="1F1F1F"/>
          <w:sz w:val="24"/>
          <w:szCs w:val="24"/>
        </w:rPr>
        <w:t xml:space="preserve">achieved </w:t>
      </w:r>
      <w:r w:rsidR="00C713C8" w:rsidRPr="00DA4CEF">
        <w:rPr>
          <w:rFonts w:ascii="Times New Roman" w:hAnsi="Times New Roman"/>
          <w:color w:val="1F1F1F"/>
          <w:sz w:val="24"/>
          <w:szCs w:val="24"/>
        </w:rPr>
        <w:t>increasing the concentration of</w:t>
      </w:r>
      <w:r w:rsidR="008018D6" w:rsidRPr="00DA4CEF">
        <w:rPr>
          <w:rFonts w:ascii="Times New Roman" w:hAnsi="Times New Roman"/>
          <w:color w:val="1F1F1F"/>
          <w:sz w:val="24"/>
          <w:szCs w:val="24"/>
        </w:rPr>
        <w:t xml:space="preserve"> </w:t>
      </w:r>
      <w:r w:rsidR="00C713C8" w:rsidRPr="00DA4CEF">
        <w:rPr>
          <w:rFonts w:ascii="Times New Roman" w:hAnsi="Times New Roman"/>
          <w:color w:val="1F1F1F"/>
          <w:sz w:val="24"/>
          <w:szCs w:val="24"/>
        </w:rPr>
        <w:t>boron atoms</w:t>
      </w:r>
      <w:r w:rsidR="008018D6" w:rsidRPr="00DA4CEF">
        <w:rPr>
          <w:rFonts w:ascii="Times New Roman" w:hAnsi="Times New Roman"/>
          <w:color w:val="1F1F1F"/>
          <w:sz w:val="24"/>
          <w:szCs w:val="24"/>
        </w:rPr>
        <w:t xml:space="preserve"> </w:t>
      </w:r>
      <w:r w:rsidR="00C713C8" w:rsidRPr="00DA4CEF">
        <w:rPr>
          <w:rFonts w:ascii="Times New Roman" w:hAnsi="Times New Roman"/>
          <w:color w:val="1F1F1F"/>
          <w:sz w:val="24"/>
          <w:szCs w:val="24"/>
        </w:rPr>
        <w:t>in the sublattice of the</w:t>
      </w:r>
      <w:r w:rsidR="008018D6" w:rsidRPr="00DA4CEF">
        <w:rPr>
          <w:rFonts w:ascii="Times New Roman" w:hAnsi="Times New Roman"/>
          <w:color w:val="1F1F1F"/>
          <w:sz w:val="24"/>
          <w:szCs w:val="24"/>
        </w:rPr>
        <w:t xml:space="preserve"> </w:t>
      </w:r>
      <w:r w:rsidR="00C713C8" w:rsidRPr="00DA4CEF">
        <w:rPr>
          <w:rFonts w:ascii="Times New Roman" w:hAnsi="Times New Roman"/>
          <w:color w:val="1F1F1F"/>
          <w:sz w:val="24"/>
          <w:szCs w:val="24"/>
        </w:rPr>
        <w:t>transition metals,</w:t>
      </w:r>
      <w:r w:rsidRPr="00DA4CEF">
        <w:rPr>
          <w:rFonts w:ascii="Times New Roman" w:hAnsi="Times New Roman"/>
          <w:color w:val="1F1F1F"/>
          <w:sz w:val="24"/>
          <w:szCs w:val="24"/>
        </w:rPr>
        <w:t xml:space="preserve"> </w:t>
      </w:r>
      <w:r w:rsidRPr="00DA4CEF">
        <w:rPr>
          <w:rFonts w:ascii="Times New Roman" w:hAnsi="Times New Roman"/>
          <w:sz w:val="24"/>
          <w:szCs w:val="24"/>
        </w:rPr>
        <w:t>detailed</w:t>
      </w:r>
      <w:r w:rsidRPr="00DA4CEF">
        <w:rPr>
          <w:rFonts w:ascii="Times New Roman" w:hAnsi="Times New Roman"/>
          <w:color w:val="1F1F1F"/>
          <w:sz w:val="24"/>
          <w:szCs w:val="24"/>
        </w:rPr>
        <w:t xml:space="preserve"> theoretical studies </w:t>
      </w:r>
      <w:r w:rsidR="00055CBA" w:rsidRPr="00DA4CEF">
        <w:rPr>
          <w:rFonts w:ascii="Times New Roman" w:hAnsi="Times New Roman"/>
          <w:color w:val="1F1F1F"/>
          <w:sz w:val="24"/>
          <w:szCs w:val="24"/>
        </w:rPr>
        <w:t xml:space="preserve">have </w:t>
      </w:r>
      <w:r w:rsidRPr="00DA4CEF">
        <w:rPr>
          <w:rFonts w:ascii="Times New Roman" w:hAnsi="Times New Roman"/>
          <w:color w:val="1F1F1F"/>
          <w:sz w:val="24"/>
          <w:szCs w:val="24"/>
        </w:rPr>
        <w:t xml:space="preserve">been performed </w:t>
      </w:r>
      <w:r w:rsidR="00300F97" w:rsidRPr="00DA4CEF">
        <w:rPr>
          <w:rFonts w:ascii="Times New Roman" w:hAnsi="Times New Roman"/>
          <w:color w:val="1F1F1F"/>
          <w:sz w:val="24"/>
          <w:szCs w:val="24"/>
        </w:rPr>
        <w:t xml:space="preserve">by different research groups </w:t>
      </w:r>
      <w:r w:rsidRPr="00DA4CEF">
        <w:rPr>
          <w:rFonts w:ascii="Times New Roman" w:hAnsi="Times New Roman"/>
          <w:color w:val="1F1F1F"/>
          <w:sz w:val="24"/>
          <w:szCs w:val="24"/>
        </w:rPr>
        <w:t xml:space="preserve">aiming to detect the </w:t>
      </w:r>
      <w:r w:rsidRPr="00DA4CEF">
        <w:rPr>
          <w:rFonts w:ascii="Times New Roman" w:hAnsi="Times New Roman"/>
          <w:color w:val="000000"/>
          <w:sz w:val="24"/>
          <w:szCs w:val="24"/>
          <w:shd w:val="clear" w:color="auto" w:fill="FFFFFF"/>
        </w:rPr>
        <w:t xml:space="preserve">most energetically stable boron rich </w:t>
      </w:r>
      <w:r w:rsidR="00F07F21" w:rsidRPr="00DA4CEF">
        <w:rPr>
          <w:rFonts w:ascii="Times New Roman" w:hAnsi="Times New Roman"/>
          <w:color w:val="000000"/>
          <w:sz w:val="24"/>
          <w:szCs w:val="24"/>
          <w:shd w:val="clear" w:color="auto" w:fill="FFFFFF"/>
        </w:rPr>
        <w:t xml:space="preserve">iridium </w:t>
      </w:r>
      <w:r w:rsidRPr="00DA4CEF">
        <w:rPr>
          <w:rFonts w:ascii="Times New Roman" w:hAnsi="Times New Roman"/>
          <w:color w:val="000000"/>
          <w:sz w:val="24"/>
          <w:szCs w:val="24"/>
          <w:shd w:val="clear" w:color="auto" w:fill="FFFFFF"/>
        </w:rPr>
        <w:t>boride.</w:t>
      </w:r>
      <w:r w:rsidR="008018D6" w:rsidRPr="00DA4CEF">
        <w:rPr>
          <w:rFonts w:ascii="Times New Roman" w:hAnsi="Times New Roman"/>
          <w:color w:val="000000"/>
          <w:sz w:val="24"/>
          <w:szCs w:val="24"/>
          <w:shd w:val="clear" w:color="auto" w:fill="FFFFFF"/>
        </w:rPr>
        <w:t xml:space="preserve"> </w:t>
      </w:r>
      <w:r w:rsidR="00300F97" w:rsidRPr="00DA4CEF">
        <w:rPr>
          <w:rFonts w:ascii="Times New Roman" w:hAnsi="Times New Roman"/>
          <w:color w:val="000000"/>
          <w:sz w:val="24"/>
          <w:szCs w:val="24"/>
          <w:shd w:val="clear" w:color="auto" w:fill="FFFFFF"/>
        </w:rPr>
        <w:t xml:space="preserve">Zhao et al. </w:t>
      </w:r>
      <w:r w:rsidR="00387A63" w:rsidRPr="00DA4CEF">
        <w:rPr>
          <w:rFonts w:ascii="Times New Roman" w:hAnsi="Times New Roman"/>
          <w:color w:val="000000"/>
          <w:sz w:val="24"/>
          <w:szCs w:val="24"/>
          <w:shd w:val="clear" w:color="auto" w:fill="FFFFFF"/>
        </w:rPr>
        <w:t>[</w:t>
      </w:r>
      <w:r w:rsidR="009261C9" w:rsidRPr="00DA4CEF">
        <w:rPr>
          <w:rFonts w:ascii="Times New Roman" w:hAnsi="Times New Roman"/>
          <w:color w:val="00B0F0"/>
          <w:sz w:val="24"/>
          <w:szCs w:val="24"/>
          <w:shd w:val="clear" w:color="auto" w:fill="FFFFFF"/>
        </w:rPr>
        <w:t>25</w:t>
      </w:r>
      <w:r w:rsidR="00300F97" w:rsidRPr="00DA4CEF">
        <w:rPr>
          <w:rFonts w:ascii="Times New Roman" w:hAnsi="Times New Roman"/>
          <w:color w:val="000000"/>
          <w:sz w:val="24"/>
          <w:szCs w:val="24"/>
          <w:shd w:val="clear" w:color="auto" w:fill="FFFFFF"/>
        </w:rPr>
        <w:t>] f</w:t>
      </w:r>
      <w:r w:rsidR="00300F97" w:rsidRPr="00DA4CEF">
        <w:rPr>
          <w:rFonts w:ascii="Times New Roman" w:hAnsi="Times New Roman"/>
          <w:sz w:val="24"/>
          <w:szCs w:val="24"/>
        </w:rPr>
        <w:t xml:space="preserve">ound that </w:t>
      </w:r>
      <w:r w:rsidR="00300F97" w:rsidRPr="00DA4CEF">
        <w:rPr>
          <w:rFonts w:ascii="Times New Roman" w:hAnsi="Times New Roman"/>
          <w:color w:val="000000"/>
          <w:sz w:val="24"/>
          <w:szCs w:val="24"/>
          <w:shd w:val="clear" w:color="auto" w:fill="FFFFFF"/>
        </w:rPr>
        <w:t>the orthorhombic OsB</w:t>
      </w:r>
      <w:r w:rsidR="00300F97" w:rsidRPr="00DA4CEF">
        <w:rPr>
          <w:rFonts w:ascii="Times New Roman" w:hAnsi="Times New Roman"/>
          <w:color w:val="000000"/>
          <w:sz w:val="24"/>
          <w:szCs w:val="24"/>
          <w:shd w:val="clear" w:color="auto" w:fill="FFFFFF"/>
          <w:vertAlign w:val="subscript"/>
        </w:rPr>
        <w:t>2</w:t>
      </w:r>
      <w:r w:rsidR="00300F97" w:rsidRPr="00DA4CEF">
        <w:rPr>
          <w:rFonts w:ascii="Times New Roman" w:hAnsi="Times New Roman"/>
          <w:color w:val="000000"/>
          <w:sz w:val="24"/>
          <w:szCs w:val="24"/>
          <w:shd w:val="clear" w:color="auto" w:fill="FFFFFF"/>
        </w:rPr>
        <w:t xml:space="preserve">-type (space group </w:t>
      </w:r>
      <w:proofErr w:type="spellStart"/>
      <w:r w:rsidR="00300F97" w:rsidRPr="00DA4CEF">
        <w:rPr>
          <w:rFonts w:ascii="Times New Roman" w:hAnsi="Times New Roman"/>
          <w:i/>
          <w:color w:val="000000"/>
          <w:sz w:val="24"/>
          <w:szCs w:val="24"/>
          <w:shd w:val="clear" w:color="auto" w:fill="FFFFFF"/>
        </w:rPr>
        <w:t>Pmmn</w:t>
      </w:r>
      <w:proofErr w:type="spellEnd"/>
      <w:r w:rsidR="00300F97" w:rsidRPr="00DA4CEF">
        <w:rPr>
          <w:rFonts w:ascii="Times New Roman" w:hAnsi="Times New Roman"/>
          <w:color w:val="000000"/>
          <w:sz w:val="24"/>
          <w:szCs w:val="24"/>
          <w:shd w:val="clear" w:color="auto" w:fill="FFFFFF"/>
        </w:rPr>
        <w:t xml:space="preserve">) is most energetically stable </w:t>
      </w:r>
      <w:r w:rsidR="002F2958" w:rsidRPr="00DA4CEF">
        <w:rPr>
          <w:rFonts w:ascii="Times New Roman" w:hAnsi="Times New Roman"/>
          <w:color w:val="000000"/>
          <w:sz w:val="24"/>
          <w:szCs w:val="24"/>
          <w:shd w:val="clear" w:color="auto" w:fill="FFFFFF"/>
        </w:rPr>
        <w:t>for IrB</w:t>
      </w:r>
      <w:r w:rsidR="002F2958" w:rsidRPr="00DA4CEF">
        <w:rPr>
          <w:rFonts w:ascii="Times New Roman" w:hAnsi="Times New Roman"/>
          <w:color w:val="000000"/>
          <w:sz w:val="24"/>
          <w:szCs w:val="24"/>
          <w:shd w:val="clear" w:color="auto" w:fill="FFFFFF"/>
          <w:vertAlign w:val="subscript"/>
        </w:rPr>
        <w:t>2</w:t>
      </w:r>
      <w:r w:rsidR="00AC7AAB" w:rsidRPr="00DA4CEF">
        <w:rPr>
          <w:rFonts w:ascii="Times New Roman" w:hAnsi="Times New Roman"/>
          <w:color w:val="000000"/>
          <w:sz w:val="24"/>
          <w:szCs w:val="24"/>
          <w:shd w:val="clear" w:color="auto" w:fill="FFFFFF"/>
        </w:rPr>
        <w:t>;</w:t>
      </w:r>
      <w:r w:rsidR="00300F97" w:rsidRPr="00DA4CEF">
        <w:rPr>
          <w:rFonts w:ascii="Times New Roman" w:hAnsi="Times New Roman"/>
          <w:color w:val="000000"/>
          <w:sz w:val="24"/>
          <w:szCs w:val="24"/>
          <w:shd w:val="clear" w:color="auto" w:fill="FFFFFF"/>
        </w:rPr>
        <w:t xml:space="preserve"> </w:t>
      </w:r>
      <w:r w:rsidR="00AC7AAB" w:rsidRPr="00DA4CEF">
        <w:rPr>
          <w:rFonts w:ascii="Times New Roman" w:hAnsi="Times New Roman"/>
          <w:color w:val="000000"/>
          <w:sz w:val="24"/>
          <w:szCs w:val="24"/>
          <w:shd w:val="clear" w:color="auto" w:fill="FFFFFF"/>
        </w:rPr>
        <w:t>i</w:t>
      </w:r>
      <w:r w:rsidR="00CB45E0" w:rsidRPr="00DA4CEF">
        <w:rPr>
          <w:rFonts w:ascii="Times New Roman" w:hAnsi="Times New Roman"/>
          <w:color w:val="000000"/>
          <w:sz w:val="24"/>
          <w:szCs w:val="24"/>
          <w:shd w:val="clear" w:color="auto" w:fill="FFFFFF"/>
        </w:rPr>
        <w:t xml:space="preserve">n a later work, </w:t>
      </w:r>
      <w:r w:rsidR="00AC7AAB" w:rsidRPr="00DA4CEF">
        <w:rPr>
          <w:rFonts w:ascii="Times New Roman" w:hAnsi="Times New Roman"/>
          <w:color w:val="000000"/>
          <w:sz w:val="24"/>
          <w:szCs w:val="24"/>
          <w:shd w:val="clear" w:color="auto" w:fill="FFFFFF"/>
        </w:rPr>
        <w:t>IrB</w:t>
      </w:r>
      <w:r w:rsidR="00AC7AAB" w:rsidRPr="00DA4CEF">
        <w:rPr>
          <w:rFonts w:ascii="Times New Roman" w:hAnsi="Times New Roman"/>
          <w:color w:val="000000"/>
          <w:sz w:val="24"/>
          <w:szCs w:val="24"/>
          <w:shd w:val="clear" w:color="auto" w:fill="FFFFFF"/>
          <w:vertAlign w:val="subscript"/>
        </w:rPr>
        <w:t>2</w:t>
      </w:r>
      <w:r w:rsidR="00AC7AAB" w:rsidRPr="00DA4CEF">
        <w:rPr>
          <w:rFonts w:ascii="Times New Roman" w:hAnsi="Times New Roman"/>
          <w:color w:val="000000"/>
          <w:sz w:val="24"/>
          <w:szCs w:val="24"/>
          <w:shd w:val="clear" w:color="auto" w:fill="FFFFFF"/>
        </w:rPr>
        <w:t xml:space="preserve"> with </w:t>
      </w:r>
      <w:r w:rsidR="00CB45E0" w:rsidRPr="00DA4CEF">
        <w:rPr>
          <w:rFonts w:ascii="Times New Roman" w:hAnsi="Times New Roman"/>
          <w:color w:val="000000"/>
          <w:sz w:val="24"/>
          <w:szCs w:val="24"/>
          <w:shd w:val="clear" w:color="auto" w:fill="FFFFFF"/>
        </w:rPr>
        <w:t>OsB</w:t>
      </w:r>
      <w:r w:rsidR="00CB45E0" w:rsidRPr="00DA4CEF">
        <w:rPr>
          <w:rFonts w:ascii="Times New Roman" w:hAnsi="Times New Roman"/>
          <w:color w:val="000000"/>
          <w:sz w:val="24"/>
          <w:szCs w:val="24"/>
          <w:shd w:val="clear" w:color="auto" w:fill="FFFFFF"/>
          <w:vertAlign w:val="subscript"/>
        </w:rPr>
        <w:t>2</w:t>
      </w:r>
      <w:r w:rsidR="00CB45E0" w:rsidRPr="00DA4CEF">
        <w:rPr>
          <w:rFonts w:ascii="Times New Roman" w:hAnsi="Times New Roman"/>
          <w:color w:val="000000"/>
          <w:sz w:val="24"/>
          <w:szCs w:val="24"/>
          <w:shd w:val="clear" w:color="auto" w:fill="FFFFFF"/>
        </w:rPr>
        <w:t xml:space="preserve">-type structure was predicted as dynamically and mechanically stable and potentially low compressible material because of </w:t>
      </w:r>
      <w:r w:rsidR="002F2958" w:rsidRPr="00DA4CEF">
        <w:rPr>
          <w:rFonts w:ascii="Times New Roman" w:hAnsi="Times New Roman"/>
          <w:color w:val="000000"/>
          <w:sz w:val="24"/>
          <w:szCs w:val="24"/>
          <w:shd w:val="clear" w:color="auto" w:fill="FFFFFF"/>
        </w:rPr>
        <w:t>its</w:t>
      </w:r>
      <w:r w:rsidR="00CB45E0" w:rsidRPr="00DA4CEF">
        <w:rPr>
          <w:rFonts w:ascii="Times New Roman" w:hAnsi="Times New Roman"/>
          <w:color w:val="000000"/>
          <w:sz w:val="24"/>
          <w:szCs w:val="24"/>
          <w:shd w:val="clear" w:color="auto" w:fill="FFFFFF"/>
        </w:rPr>
        <w:t xml:space="preserve"> high bulk modul</w:t>
      </w:r>
      <w:r w:rsidR="00F73DEA" w:rsidRPr="00DA4CEF">
        <w:rPr>
          <w:rFonts w:ascii="Times New Roman" w:hAnsi="Times New Roman"/>
          <w:color w:val="000000"/>
          <w:sz w:val="24"/>
          <w:szCs w:val="24"/>
          <w:shd w:val="clear" w:color="auto" w:fill="FFFFFF"/>
        </w:rPr>
        <w:t>us</w:t>
      </w:r>
      <w:r w:rsidR="00300F97" w:rsidRPr="00DA4CEF">
        <w:rPr>
          <w:rFonts w:ascii="Times New Roman" w:hAnsi="Times New Roman"/>
          <w:color w:val="000000"/>
          <w:sz w:val="24"/>
          <w:szCs w:val="24"/>
          <w:shd w:val="clear" w:color="auto" w:fill="FFFFFF"/>
        </w:rPr>
        <w:t xml:space="preserve"> [</w:t>
      </w:r>
      <w:r w:rsidR="004459E8" w:rsidRPr="00DA4CEF">
        <w:rPr>
          <w:rFonts w:ascii="Times New Roman" w:hAnsi="Times New Roman"/>
          <w:color w:val="00B0F0"/>
          <w:sz w:val="24"/>
          <w:szCs w:val="24"/>
          <w:shd w:val="clear" w:color="auto" w:fill="FFFFFF"/>
        </w:rPr>
        <w:t>26</w:t>
      </w:r>
      <w:r w:rsidR="00300F97" w:rsidRPr="00DA4CEF">
        <w:rPr>
          <w:rFonts w:ascii="Times New Roman" w:hAnsi="Times New Roman"/>
          <w:color w:val="000000"/>
          <w:sz w:val="24"/>
          <w:szCs w:val="24"/>
          <w:shd w:val="clear" w:color="auto" w:fill="FFFFFF"/>
        </w:rPr>
        <w:t>]</w:t>
      </w:r>
      <w:r w:rsidR="00CB45E0" w:rsidRPr="00DA4CEF">
        <w:rPr>
          <w:rFonts w:ascii="Times New Roman" w:hAnsi="Times New Roman"/>
          <w:color w:val="000000"/>
          <w:sz w:val="24"/>
          <w:szCs w:val="24"/>
          <w:shd w:val="clear" w:color="auto" w:fill="FFFFFF"/>
        </w:rPr>
        <w:t>.</w:t>
      </w:r>
      <w:r w:rsidR="00300F97" w:rsidRPr="00DA4CEF">
        <w:rPr>
          <w:rFonts w:ascii="Times New Roman" w:hAnsi="Times New Roman"/>
          <w:color w:val="000000"/>
          <w:sz w:val="24"/>
          <w:szCs w:val="24"/>
          <w:shd w:val="clear" w:color="auto" w:fill="FFFFFF"/>
        </w:rPr>
        <w:t xml:space="preserve"> </w:t>
      </w:r>
      <w:r w:rsidR="00CB45E0" w:rsidRPr="00DA4CEF">
        <w:rPr>
          <w:rFonts w:ascii="Times New Roman" w:hAnsi="Times New Roman"/>
          <w:sz w:val="24"/>
          <w:szCs w:val="24"/>
        </w:rPr>
        <w:t>Several attempts were made to theoretically study both</w:t>
      </w:r>
      <w:r w:rsidR="00CB45E0" w:rsidRPr="00F07F21">
        <w:rPr>
          <w:rFonts w:ascii="Times New Roman" w:hAnsi="Times New Roman"/>
          <w:sz w:val="24"/>
          <w:szCs w:val="24"/>
        </w:rPr>
        <w:t xml:space="preserve"> structural modifications of Ir</w:t>
      </w:r>
      <w:r w:rsidR="00CB45E0" w:rsidRPr="00F07F21">
        <w:rPr>
          <w:rFonts w:ascii="Times New Roman" w:hAnsi="Times New Roman"/>
          <w:sz w:val="24"/>
          <w:szCs w:val="24"/>
          <w:vertAlign w:val="subscript"/>
        </w:rPr>
        <w:t>2</w:t>
      </w:r>
      <w:r w:rsidR="00CB45E0" w:rsidRPr="00F07F21">
        <w:rPr>
          <w:rFonts w:ascii="Times New Roman" w:hAnsi="Times New Roman"/>
          <w:sz w:val="24"/>
          <w:szCs w:val="24"/>
        </w:rPr>
        <w:t>B</w:t>
      </w:r>
      <w:r w:rsidR="00CB45E0" w:rsidRPr="00F07F21">
        <w:rPr>
          <w:rFonts w:ascii="Times New Roman" w:hAnsi="Times New Roman"/>
          <w:sz w:val="24"/>
          <w:szCs w:val="24"/>
          <w:vertAlign w:val="subscript"/>
        </w:rPr>
        <w:t>3</w:t>
      </w:r>
      <w:r w:rsidR="00CB45E0" w:rsidRPr="00AC7AAB">
        <w:rPr>
          <w:rFonts w:ascii="Times New Roman" w:hAnsi="Times New Roman"/>
          <w:sz w:val="24"/>
          <w:szCs w:val="24"/>
        </w:rPr>
        <w:t xml:space="preserve"> </w:t>
      </w:r>
      <w:r w:rsidR="00CB45E0" w:rsidRPr="00F07F21">
        <w:rPr>
          <w:rFonts w:ascii="Times New Roman" w:hAnsi="Times New Roman"/>
          <w:sz w:val="24"/>
          <w:szCs w:val="24"/>
        </w:rPr>
        <w:t>through first-</w:t>
      </w:r>
      <w:proofErr w:type="gramStart"/>
      <w:r w:rsidR="00CB45E0" w:rsidRPr="00F07F21">
        <w:rPr>
          <w:rFonts w:ascii="Times New Roman" w:hAnsi="Times New Roman"/>
          <w:sz w:val="24"/>
          <w:szCs w:val="24"/>
        </w:rPr>
        <w:t>principle</w:t>
      </w:r>
      <w:proofErr w:type="gramEnd"/>
      <w:r w:rsidR="00CB45E0" w:rsidRPr="00F07F21">
        <w:rPr>
          <w:rFonts w:ascii="Times New Roman" w:hAnsi="Times New Roman"/>
          <w:sz w:val="24"/>
          <w:szCs w:val="24"/>
        </w:rPr>
        <w:t xml:space="preserve"> calculations. </w:t>
      </w:r>
      <w:proofErr w:type="spellStart"/>
      <w:r w:rsidR="00CB45E0" w:rsidRPr="00F07F21">
        <w:rPr>
          <w:rFonts w:ascii="Times New Roman" w:hAnsi="Times New Roman"/>
          <w:sz w:val="24"/>
          <w:szCs w:val="24"/>
        </w:rPr>
        <w:t>Petermüller</w:t>
      </w:r>
      <w:proofErr w:type="spellEnd"/>
      <w:r w:rsidR="00CB45E0" w:rsidRPr="00F07F21">
        <w:rPr>
          <w:rFonts w:ascii="Times New Roman" w:hAnsi="Times New Roman"/>
          <w:sz w:val="24"/>
          <w:szCs w:val="24"/>
        </w:rPr>
        <w:t xml:space="preserve"> </w:t>
      </w:r>
      <w:r w:rsidR="004459E8">
        <w:rPr>
          <w:rFonts w:ascii="Times New Roman" w:hAnsi="Times New Roman"/>
          <w:sz w:val="24"/>
          <w:szCs w:val="24"/>
        </w:rPr>
        <w:t>et al</w:t>
      </w:r>
      <w:r w:rsidR="00CB45E0" w:rsidRPr="00F07F21">
        <w:rPr>
          <w:rFonts w:ascii="Times New Roman" w:hAnsi="Times New Roman"/>
          <w:sz w:val="24"/>
          <w:szCs w:val="24"/>
        </w:rPr>
        <w:t>.</w:t>
      </w:r>
      <w:r w:rsidR="002C072C">
        <w:rPr>
          <w:rFonts w:ascii="Times New Roman" w:hAnsi="Times New Roman"/>
          <w:sz w:val="24"/>
          <w:szCs w:val="24"/>
        </w:rPr>
        <w:t xml:space="preserve"> [</w:t>
      </w:r>
      <w:r w:rsidR="004459E8" w:rsidRPr="001F3066">
        <w:rPr>
          <w:rFonts w:ascii="Times New Roman" w:hAnsi="Times New Roman"/>
          <w:color w:val="00B0F0"/>
          <w:sz w:val="24"/>
          <w:szCs w:val="24"/>
        </w:rPr>
        <w:t>23</w:t>
      </w:r>
      <w:r w:rsidR="002C072C">
        <w:rPr>
          <w:rFonts w:ascii="Times New Roman" w:hAnsi="Times New Roman"/>
          <w:sz w:val="24"/>
          <w:szCs w:val="24"/>
        </w:rPr>
        <w:t>]</w:t>
      </w:r>
      <w:r w:rsidR="00CB45E0" w:rsidRPr="00F07F21">
        <w:rPr>
          <w:rFonts w:ascii="Times New Roman" w:hAnsi="Times New Roman"/>
          <w:sz w:val="24"/>
          <w:szCs w:val="24"/>
        </w:rPr>
        <w:t xml:space="preserve"> </w:t>
      </w:r>
      <w:r w:rsidR="003B24A5" w:rsidRPr="0082603D">
        <w:rPr>
          <w:rFonts w:ascii="Times New Roman" w:hAnsi="Times New Roman"/>
          <w:sz w:val="24"/>
          <w:szCs w:val="24"/>
        </w:rPr>
        <w:t>calculated</w:t>
      </w:r>
      <w:r w:rsidR="00CB45E0" w:rsidRPr="0082603D">
        <w:rPr>
          <w:rFonts w:ascii="Times New Roman" w:hAnsi="Times New Roman"/>
          <w:sz w:val="24"/>
          <w:szCs w:val="24"/>
        </w:rPr>
        <w:t xml:space="preserve"> the elastic properties of both </w:t>
      </w:r>
      <w:r w:rsidR="003B24A5" w:rsidRPr="0082603D">
        <w:rPr>
          <w:rFonts w:ascii="Times New Roman" w:hAnsi="Times New Roman"/>
          <w:sz w:val="24"/>
          <w:szCs w:val="24"/>
        </w:rPr>
        <w:t xml:space="preserve">monoclinic </w:t>
      </w:r>
      <w:r w:rsidR="00DD1235" w:rsidRPr="0082603D">
        <w:rPr>
          <w:rFonts w:ascii="Times New Roman" w:hAnsi="Times New Roman"/>
          <w:i/>
          <w:sz w:val="24"/>
          <w:szCs w:val="24"/>
        </w:rPr>
        <w:t>α</w:t>
      </w:r>
      <w:r w:rsidR="00DD1235" w:rsidRPr="0082603D">
        <w:rPr>
          <w:rFonts w:ascii="Times New Roman" w:hAnsi="Times New Roman"/>
          <w:sz w:val="24"/>
          <w:szCs w:val="24"/>
        </w:rPr>
        <w:t xml:space="preserve">- </w:t>
      </w:r>
      <w:r w:rsidR="003B24A5" w:rsidRPr="0082603D">
        <w:rPr>
          <w:rFonts w:ascii="Times New Roman" w:hAnsi="Times New Roman"/>
          <w:sz w:val="24"/>
          <w:szCs w:val="24"/>
        </w:rPr>
        <w:t>and orthorhombic</w:t>
      </w:r>
      <w:r w:rsidR="00DA4CEF" w:rsidRPr="0082603D">
        <w:rPr>
          <w:rFonts w:ascii="Times New Roman" w:hAnsi="Times New Roman"/>
          <w:sz w:val="24"/>
          <w:szCs w:val="24"/>
        </w:rPr>
        <w:t xml:space="preserve"> </w:t>
      </w:r>
      <w:r w:rsidR="00DD1235" w:rsidRPr="0082603D">
        <w:rPr>
          <w:rFonts w:ascii="Times New Roman" w:hAnsi="Times New Roman"/>
          <w:i/>
          <w:sz w:val="24"/>
          <w:szCs w:val="24"/>
        </w:rPr>
        <w:t>β</w:t>
      </w:r>
      <w:r w:rsidR="00DD1235" w:rsidRPr="0082603D">
        <w:rPr>
          <w:rFonts w:ascii="Times New Roman" w:hAnsi="Times New Roman"/>
          <w:sz w:val="24"/>
          <w:szCs w:val="24"/>
        </w:rPr>
        <w:t>-</w:t>
      </w:r>
      <w:r w:rsidR="00DA4CEF" w:rsidRPr="0082603D">
        <w:rPr>
          <w:rFonts w:ascii="Times New Roman" w:hAnsi="Times New Roman"/>
          <w:sz w:val="24"/>
          <w:szCs w:val="24"/>
        </w:rPr>
        <w:t>modifications of compound denoted as Ir</w:t>
      </w:r>
      <w:r w:rsidR="00DA4CEF" w:rsidRPr="0082603D">
        <w:rPr>
          <w:rFonts w:ascii="Times New Roman" w:hAnsi="Times New Roman"/>
          <w:sz w:val="24"/>
          <w:szCs w:val="24"/>
          <w:vertAlign w:val="subscript"/>
        </w:rPr>
        <w:t>4</w:t>
      </w:r>
      <w:r w:rsidR="00DA4CEF" w:rsidRPr="0082603D">
        <w:rPr>
          <w:rFonts w:ascii="Times New Roman" w:hAnsi="Times New Roman"/>
          <w:sz w:val="24"/>
          <w:szCs w:val="24"/>
        </w:rPr>
        <w:t>B</w:t>
      </w:r>
      <w:r w:rsidR="00DA4CEF" w:rsidRPr="0082603D">
        <w:rPr>
          <w:rFonts w:ascii="Times New Roman" w:hAnsi="Times New Roman"/>
          <w:sz w:val="24"/>
          <w:szCs w:val="24"/>
          <w:vertAlign w:val="subscript"/>
        </w:rPr>
        <w:t>5</w:t>
      </w:r>
      <w:r w:rsidR="00DA4CEF" w:rsidRPr="0082603D">
        <w:rPr>
          <w:rFonts w:ascii="Times New Roman" w:hAnsi="Times New Roman"/>
          <w:sz w:val="24"/>
          <w:szCs w:val="24"/>
        </w:rPr>
        <w:t xml:space="preserve"> according to nominal composition (</w:t>
      </w:r>
      <w:r w:rsidR="003B24A5" w:rsidRPr="0082603D">
        <w:rPr>
          <w:rFonts w:ascii="Times New Roman" w:hAnsi="Times New Roman"/>
          <w:sz w:val="24"/>
          <w:szCs w:val="24"/>
        </w:rPr>
        <w:t>Ir</w:t>
      </w:r>
      <w:r w:rsidR="003B24A5" w:rsidRPr="0082603D">
        <w:rPr>
          <w:rFonts w:ascii="Times New Roman" w:hAnsi="Times New Roman"/>
          <w:sz w:val="24"/>
          <w:szCs w:val="24"/>
          <w:vertAlign w:val="subscript"/>
        </w:rPr>
        <w:t>2</w:t>
      </w:r>
      <w:r w:rsidR="003B24A5" w:rsidRPr="0082603D">
        <w:rPr>
          <w:rFonts w:ascii="Times New Roman" w:hAnsi="Times New Roman"/>
          <w:sz w:val="24"/>
          <w:szCs w:val="24"/>
        </w:rPr>
        <w:t>B</w:t>
      </w:r>
      <w:r w:rsidR="003B24A5" w:rsidRPr="0082603D">
        <w:rPr>
          <w:rFonts w:ascii="Times New Roman" w:hAnsi="Times New Roman"/>
          <w:sz w:val="24"/>
          <w:szCs w:val="24"/>
          <w:vertAlign w:val="subscript"/>
        </w:rPr>
        <w:t>3-x</w:t>
      </w:r>
      <w:r w:rsidR="00DA4CEF" w:rsidRPr="0082603D">
        <w:rPr>
          <w:rFonts w:ascii="Times New Roman" w:hAnsi="Times New Roman"/>
          <w:sz w:val="24"/>
          <w:szCs w:val="24"/>
        </w:rPr>
        <w:t>, x=</w:t>
      </w:r>
      <w:r w:rsidR="00DD1235" w:rsidRPr="0082603D">
        <w:rPr>
          <w:rFonts w:ascii="Times New Roman" w:hAnsi="Times New Roman"/>
          <w:sz w:val="24"/>
          <w:szCs w:val="24"/>
        </w:rPr>
        <w:t xml:space="preserve">0.5 for </w:t>
      </w:r>
      <w:r w:rsidR="00DD1235" w:rsidRPr="0082603D">
        <w:rPr>
          <w:rFonts w:ascii="Times New Roman" w:hAnsi="Times New Roman"/>
          <w:i/>
          <w:sz w:val="24"/>
          <w:szCs w:val="24"/>
        </w:rPr>
        <w:t>β</w:t>
      </w:r>
      <w:r w:rsidR="00DD1235" w:rsidRPr="0082603D">
        <w:rPr>
          <w:rFonts w:ascii="Times New Roman" w:hAnsi="Times New Roman"/>
          <w:sz w:val="24"/>
          <w:szCs w:val="24"/>
        </w:rPr>
        <w:t xml:space="preserve">-modification) </w:t>
      </w:r>
      <w:r w:rsidR="00CB45E0" w:rsidRPr="0082603D">
        <w:rPr>
          <w:rFonts w:ascii="Times New Roman" w:hAnsi="Times New Roman"/>
          <w:sz w:val="24"/>
          <w:szCs w:val="24"/>
        </w:rPr>
        <w:t xml:space="preserve">on </w:t>
      </w:r>
      <w:r w:rsidR="00CB45E0" w:rsidRPr="00DD1235">
        <w:rPr>
          <w:rFonts w:ascii="Times New Roman" w:hAnsi="Times New Roman"/>
          <w:sz w:val="24"/>
          <w:szCs w:val="24"/>
        </w:rPr>
        <w:t xml:space="preserve">model structures </w:t>
      </w:r>
      <w:r w:rsidR="003B24A5" w:rsidRPr="00DD1235">
        <w:rPr>
          <w:rFonts w:ascii="Times New Roman" w:hAnsi="Times New Roman"/>
          <w:sz w:val="24"/>
          <w:szCs w:val="24"/>
        </w:rPr>
        <w:t>with full occupancies of 4</w:t>
      </w:r>
      <w:r w:rsidR="003B24A5" w:rsidRPr="00DD1235">
        <w:rPr>
          <w:rFonts w:ascii="Times New Roman" w:hAnsi="Times New Roman"/>
          <w:i/>
          <w:sz w:val="24"/>
          <w:szCs w:val="24"/>
        </w:rPr>
        <w:t>i</w:t>
      </w:r>
      <w:r w:rsidR="003B24A5" w:rsidRPr="00DD1235">
        <w:rPr>
          <w:rFonts w:ascii="Times New Roman" w:hAnsi="Times New Roman"/>
          <w:sz w:val="24"/>
          <w:szCs w:val="24"/>
        </w:rPr>
        <w:t xml:space="preserve"> atom positions </w:t>
      </w:r>
      <w:r w:rsidR="00CB45E0" w:rsidRPr="00DD1235">
        <w:rPr>
          <w:rFonts w:ascii="Times New Roman" w:hAnsi="Times New Roman"/>
          <w:sz w:val="24"/>
          <w:szCs w:val="24"/>
        </w:rPr>
        <w:t>that assumed no</w:t>
      </w:r>
      <w:r w:rsidR="00CB45E0" w:rsidRPr="00F07F21">
        <w:rPr>
          <w:rFonts w:ascii="Times New Roman" w:hAnsi="Times New Roman"/>
          <w:sz w:val="24"/>
          <w:szCs w:val="24"/>
        </w:rPr>
        <w:t xml:space="preserve"> occupational disorder</w:t>
      </w:r>
      <w:r w:rsidR="000C576A">
        <w:rPr>
          <w:rFonts w:ascii="Times New Roman" w:hAnsi="Times New Roman"/>
          <w:sz w:val="24"/>
          <w:szCs w:val="24"/>
        </w:rPr>
        <w:t xml:space="preserve"> and found out good correspondence between experimental and calculated values for Debye temperatures and bulk moduli</w:t>
      </w:r>
      <w:r w:rsidR="00CB45E0" w:rsidRPr="00F07F21">
        <w:rPr>
          <w:rFonts w:ascii="Times New Roman" w:hAnsi="Times New Roman"/>
          <w:sz w:val="24"/>
          <w:szCs w:val="24"/>
        </w:rPr>
        <w:t xml:space="preserve">. </w:t>
      </w:r>
      <w:proofErr w:type="spellStart"/>
      <w:r w:rsidR="00CB45E0" w:rsidRPr="00F07F21">
        <w:rPr>
          <w:rFonts w:ascii="Times New Roman" w:hAnsi="Times New Roman"/>
          <w:sz w:val="24"/>
          <w:szCs w:val="24"/>
        </w:rPr>
        <w:t>Zeiringer</w:t>
      </w:r>
      <w:proofErr w:type="spellEnd"/>
      <w:r w:rsidR="00CB45E0" w:rsidRPr="00F07F21">
        <w:rPr>
          <w:rFonts w:ascii="Times New Roman" w:hAnsi="Times New Roman"/>
          <w:sz w:val="24"/>
          <w:szCs w:val="24"/>
        </w:rPr>
        <w:t xml:space="preserve"> at. al. </w:t>
      </w:r>
      <w:r w:rsidR="000C576A">
        <w:rPr>
          <w:rFonts w:ascii="Times New Roman" w:hAnsi="Times New Roman"/>
          <w:sz w:val="24"/>
          <w:szCs w:val="24"/>
        </w:rPr>
        <w:t>[</w:t>
      </w:r>
      <w:r w:rsidR="004459E8" w:rsidRPr="001F3066">
        <w:rPr>
          <w:rFonts w:ascii="Times New Roman" w:hAnsi="Times New Roman"/>
          <w:color w:val="00B0F0"/>
          <w:sz w:val="24"/>
          <w:szCs w:val="24"/>
        </w:rPr>
        <w:t>20</w:t>
      </w:r>
      <w:r w:rsidR="000C576A">
        <w:rPr>
          <w:rFonts w:ascii="Times New Roman" w:hAnsi="Times New Roman"/>
          <w:sz w:val="24"/>
          <w:szCs w:val="24"/>
        </w:rPr>
        <w:t xml:space="preserve">] </w:t>
      </w:r>
      <w:r w:rsidR="00CB45E0" w:rsidRPr="00F07F21">
        <w:rPr>
          <w:rFonts w:ascii="Times New Roman" w:hAnsi="Times New Roman"/>
          <w:sz w:val="24"/>
          <w:szCs w:val="24"/>
        </w:rPr>
        <w:t xml:space="preserve">has performed a fundamental study on the existence and stability of the </w:t>
      </w:r>
      <w:proofErr w:type="spellStart"/>
      <w:r w:rsidR="00F73DEA" w:rsidRPr="00801822">
        <w:rPr>
          <w:rFonts w:ascii="Times New Roman" w:hAnsi="Times New Roman"/>
          <w:sz w:val="24"/>
          <w:szCs w:val="24"/>
        </w:rPr>
        <w:t>Ir</w:t>
      </w:r>
      <w:proofErr w:type="spellEnd"/>
      <w:r w:rsidR="00F73DEA" w:rsidRPr="00801822">
        <w:rPr>
          <w:rFonts w:ascii="Times New Roman" w:hAnsi="Times New Roman"/>
          <w:sz w:val="24"/>
          <w:szCs w:val="24"/>
        </w:rPr>
        <w:t xml:space="preserve">-B </w:t>
      </w:r>
      <w:r w:rsidR="00CB45E0" w:rsidRPr="00801822">
        <w:rPr>
          <w:rFonts w:ascii="Times New Roman" w:hAnsi="Times New Roman"/>
          <w:sz w:val="24"/>
          <w:szCs w:val="24"/>
        </w:rPr>
        <w:t xml:space="preserve">compounds using the evolutionary algorithm together with DFT-GGA calculations using PAW potentials. </w:t>
      </w:r>
      <w:r w:rsidR="00720BC0" w:rsidRPr="00801822">
        <w:rPr>
          <w:rFonts w:ascii="Times New Roman" w:hAnsi="Times New Roman"/>
          <w:sz w:val="24"/>
          <w:szCs w:val="24"/>
        </w:rPr>
        <w:t>According to their study</w:t>
      </w:r>
      <w:r w:rsidR="001F3066">
        <w:rPr>
          <w:rFonts w:ascii="Times New Roman" w:hAnsi="Times New Roman"/>
          <w:sz w:val="24"/>
          <w:szCs w:val="24"/>
        </w:rPr>
        <w:t>, the formation enthalpies of two</w:t>
      </w:r>
      <w:r w:rsidR="00720BC0" w:rsidRPr="00801822">
        <w:rPr>
          <w:rFonts w:ascii="Times New Roman" w:hAnsi="Times New Roman"/>
          <w:sz w:val="24"/>
          <w:szCs w:val="24"/>
        </w:rPr>
        <w:t xml:space="preserve"> reported structural models of boron rich iridium boride [</w:t>
      </w:r>
      <w:r w:rsidR="004459E8" w:rsidRPr="001F3066">
        <w:rPr>
          <w:rFonts w:ascii="Times New Roman" w:hAnsi="Times New Roman"/>
          <w:color w:val="00B0F0"/>
          <w:sz w:val="24"/>
          <w:szCs w:val="24"/>
        </w:rPr>
        <w:t>15,19</w:t>
      </w:r>
      <w:r w:rsidR="00720BC0" w:rsidRPr="00801822">
        <w:rPr>
          <w:rFonts w:ascii="Times New Roman" w:hAnsi="Times New Roman"/>
          <w:sz w:val="24"/>
          <w:szCs w:val="24"/>
        </w:rPr>
        <w:t xml:space="preserve">] are nearly the same (−0.249 eV/atom); </w:t>
      </w:r>
      <w:r w:rsidR="00441EFB" w:rsidRPr="00801822">
        <w:rPr>
          <w:rFonts w:ascii="Times New Roman" w:hAnsi="Times New Roman"/>
          <w:sz w:val="24"/>
          <w:szCs w:val="24"/>
        </w:rPr>
        <w:t>remarkably,</w:t>
      </w:r>
      <w:r w:rsidR="00074D68" w:rsidRPr="00801822">
        <w:rPr>
          <w:rFonts w:ascii="Times New Roman" w:hAnsi="Times New Roman"/>
          <w:sz w:val="24"/>
          <w:szCs w:val="24"/>
        </w:rPr>
        <w:t xml:space="preserve"> the orthorhombic </w:t>
      </w:r>
      <w:r w:rsidR="006F411F">
        <w:rPr>
          <w:rFonts w:ascii="Times New Roman" w:hAnsi="Times New Roman"/>
          <w:sz w:val="24"/>
          <w:szCs w:val="24"/>
        </w:rPr>
        <w:t>structure, reported in [</w:t>
      </w:r>
      <w:r w:rsidR="006F411F" w:rsidRPr="006F411F">
        <w:rPr>
          <w:rFonts w:ascii="Times New Roman" w:hAnsi="Times New Roman"/>
          <w:color w:val="00B0F0"/>
          <w:sz w:val="24"/>
          <w:szCs w:val="24"/>
        </w:rPr>
        <w:t>23</w:t>
      </w:r>
      <w:r w:rsidR="006F411F">
        <w:rPr>
          <w:rFonts w:ascii="Times New Roman" w:hAnsi="Times New Roman"/>
          <w:sz w:val="24"/>
          <w:szCs w:val="24"/>
        </w:rPr>
        <w:t xml:space="preserve">] </w:t>
      </w:r>
      <w:r w:rsidR="00074D68" w:rsidRPr="00801822">
        <w:rPr>
          <w:rFonts w:ascii="Times New Roman" w:hAnsi="Times New Roman"/>
          <w:sz w:val="24"/>
          <w:szCs w:val="24"/>
        </w:rPr>
        <w:t>was not among the numerous predicted possible structures.</w:t>
      </w:r>
      <w:r w:rsidR="00D80520" w:rsidRPr="00801822">
        <w:rPr>
          <w:rFonts w:ascii="Times New Roman" w:hAnsi="Times New Roman"/>
          <w:sz w:val="24"/>
          <w:szCs w:val="24"/>
        </w:rPr>
        <w:t xml:space="preserve"> Moreover, none of </w:t>
      </w:r>
      <w:r w:rsidR="00055CBA" w:rsidRPr="006F411F">
        <w:rPr>
          <w:rFonts w:ascii="Times New Roman" w:hAnsi="Times New Roman"/>
          <w:sz w:val="24"/>
          <w:szCs w:val="24"/>
        </w:rPr>
        <w:t xml:space="preserve">the </w:t>
      </w:r>
      <w:r w:rsidR="00D80520" w:rsidRPr="006F411F">
        <w:rPr>
          <w:rFonts w:ascii="Times New Roman" w:hAnsi="Times New Roman"/>
          <w:sz w:val="24"/>
          <w:szCs w:val="24"/>
        </w:rPr>
        <w:t xml:space="preserve">theoretical studies </w:t>
      </w:r>
      <w:r w:rsidR="00055CBA" w:rsidRPr="006F411F">
        <w:rPr>
          <w:rFonts w:ascii="Times New Roman" w:hAnsi="Times New Roman"/>
          <w:sz w:val="24"/>
          <w:szCs w:val="24"/>
        </w:rPr>
        <w:t xml:space="preserve">listed above </w:t>
      </w:r>
      <w:r w:rsidR="00D80520" w:rsidRPr="006F411F">
        <w:rPr>
          <w:rFonts w:ascii="Times New Roman" w:hAnsi="Times New Roman"/>
          <w:sz w:val="24"/>
          <w:szCs w:val="24"/>
        </w:rPr>
        <w:t xml:space="preserve">presented the results on </w:t>
      </w:r>
      <w:r w:rsidR="00AC7AAB" w:rsidRPr="006F411F">
        <w:rPr>
          <w:rFonts w:ascii="Times New Roman" w:hAnsi="Times New Roman"/>
          <w:sz w:val="24"/>
          <w:szCs w:val="24"/>
        </w:rPr>
        <w:t xml:space="preserve">bonding analysis, </w:t>
      </w:r>
      <w:r w:rsidR="00D80520" w:rsidRPr="006F411F">
        <w:rPr>
          <w:rFonts w:ascii="Times New Roman" w:hAnsi="Times New Roman"/>
          <w:sz w:val="24"/>
          <w:szCs w:val="24"/>
        </w:rPr>
        <w:t xml:space="preserve">electron density </w:t>
      </w:r>
      <w:r w:rsidR="00D80520" w:rsidRPr="0082603D">
        <w:rPr>
          <w:rFonts w:ascii="Times New Roman" w:hAnsi="Times New Roman"/>
          <w:sz w:val="24"/>
          <w:szCs w:val="24"/>
        </w:rPr>
        <w:t>of states and band structure of Ir</w:t>
      </w:r>
      <w:r w:rsidR="00D80520" w:rsidRPr="0082603D">
        <w:rPr>
          <w:rFonts w:ascii="Times New Roman" w:hAnsi="Times New Roman"/>
          <w:sz w:val="24"/>
          <w:szCs w:val="24"/>
          <w:vertAlign w:val="subscript"/>
        </w:rPr>
        <w:t>2</w:t>
      </w:r>
      <w:r w:rsidR="00D80520" w:rsidRPr="0082603D">
        <w:rPr>
          <w:rFonts w:ascii="Times New Roman" w:hAnsi="Times New Roman"/>
          <w:sz w:val="24"/>
          <w:szCs w:val="24"/>
        </w:rPr>
        <w:t>B</w:t>
      </w:r>
      <w:r w:rsidR="00D80520" w:rsidRPr="0082603D">
        <w:rPr>
          <w:rFonts w:ascii="Times New Roman" w:hAnsi="Times New Roman"/>
          <w:sz w:val="24"/>
          <w:szCs w:val="24"/>
          <w:vertAlign w:val="subscript"/>
        </w:rPr>
        <w:t>3-x</w:t>
      </w:r>
      <w:r w:rsidR="00F54300" w:rsidRPr="0082603D">
        <w:rPr>
          <w:rFonts w:ascii="Times New Roman" w:hAnsi="Times New Roman"/>
          <w:sz w:val="24"/>
          <w:szCs w:val="24"/>
        </w:rPr>
        <w:t xml:space="preserve"> compounds</w:t>
      </w:r>
      <w:r w:rsidR="006F411F" w:rsidRPr="0082603D">
        <w:rPr>
          <w:rFonts w:ascii="Times New Roman" w:hAnsi="Times New Roman"/>
          <w:sz w:val="24"/>
          <w:szCs w:val="24"/>
        </w:rPr>
        <w:t xml:space="preserve"> with nominal composition Ir</w:t>
      </w:r>
      <w:r w:rsidR="006F411F" w:rsidRPr="0082603D">
        <w:rPr>
          <w:rFonts w:ascii="Times New Roman" w:hAnsi="Times New Roman"/>
          <w:sz w:val="24"/>
          <w:szCs w:val="24"/>
          <w:vertAlign w:val="subscript"/>
        </w:rPr>
        <w:t>4</w:t>
      </w:r>
      <w:r w:rsidR="006F411F" w:rsidRPr="0082603D">
        <w:rPr>
          <w:rFonts w:ascii="Times New Roman" w:hAnsi="Times New Roman"/>
          <w:sz w:val="24"/>
          <w:szCs w:val="24"/>
        </w:rPr>
        <w:t>B</w:t>
      </w:r>
      <w:r w:rsidR="006F411F" w:rsidRPr="0082603D">
        <w:rPr>
          <w:rFonts w:ascii="Times New Roman" w:hAnsi="Times New Roman"/>
          <w:sz w:val="24"/>
          <w:szCs w:val="24"/>
          <w:vertAlign w:val="subscript"/>
        </w:rPr>
        <w:t>5</w:t>
      </w:r>
      <w:r w:rsidR="00F54300" w:rsidRPr="0082603D">
        <w:rPr>
          <w:rFonts w:ascii="Times New Roman" w:hAnsi="Times New Roman"/>
          <w:sz w:val="24"/>
          <w:szCs w:val="24"/>
        </w:rPr>
        <w:t>.</w:t>
      </w:r>
    </w:p>
    <w:p w14:paraId="4CC1BC9B" w14:textId="77777777" w:rsidR="00874002" w:rsidRPr="00822BC7" w:rsidRDefault="00801822" w:rsidP="00801822">
      <w:pPr>
        <w:spacing w:after="0" w:line="360" w:lineRule="auto"/>
        <w:ind w:firstLine="720"/>
        <w:jc w:val="both"/>
        <w:rPr>
          <w:rFonts w:ascii="Times New Roman" w:hAnsi="Times New Roman"/>
          <w:sz w:val="24"/>
          <w:szCs w:val="24"/>
        </w:rPr>
      </w:pPr>
      <w:r w:rsidRPr="00801822">
        <w:rPr>
          <w:rFonts w:ascii="Times New Roman" w:hAnsi="Times New Roman"/>
          <w:sz w:val="24"/>
          <w:szCs w:val="24"/>
        </w:rPr>
        <w:t xml:space="preserve">The search for superhard and/or incompressible materials has stimulated the research interest in binary boron rich transition metal borides especially on those that can be obtained </w:t>
      </w:r>
      <w:r w:rsidRPr="006F411F">
        <w:rPr>
          <w:rFonts w:ascii="Times New Roman" w:hAnsi="Times New Roman"/>
          <w:sz w:val="24"/>
          <w:szCs w:val="24"/>
        </w:rPr>
        <w:t>at ambient pressure, which leads to the low-cost synthesis condition and is beneﬁcial to their applications.</w:t>
      </w:r>
      <w:r w:rsidRPr="006F411F">
        <w:rPr>
          <w:rFonts w:ascii="Times New Roman" w:hAnsi="Times New Roman"/>
          <w:sz w:val="24"/>
          <w:szCs w:val="24"/>
          <w:shd w:val="clear" w:color="auto" w:fill="FFFFFF"/>
        </w:rPr>
        <w:t xml:space="preserve"> </w:t>
      </w:r>
      <w:r w:rsidR="00EF6ACC" w:rsidRPr="006F411F">
        <w:rPr>
          <w:rFonts w:ascii="Times New Roman" w:hAnsi="Times New Roman"/>
          <w:color w:val="000000"/>
          <w:sz w:val="24"/>
          <w:szCs w:val="24"/>
          <w:shd w:val="clear" w:color="auto" w:fill="FFFFFF"/>
        </w:rPr>
        <w:t xml:space="preserve">In the course of our investigations of </w:t>
      </w:r>
      <w:r w:rsidR="00201016" w:rsidRPr="006F411F">
        <w:rPr>
          <w:rFonts w:ascii="Times New Roman" w:hAnsi="Times New Roman"/>
          <w:color w:val="000000"/>
          <w:sz w:val="24"/>
          <w:szCs w:val="24"/>
          <w:shd w:val="clear" w:color="auto" w:fill="FFFFFF"/>
        </w:rPr>
        <w:t xml:space="preserve">the </w:t>
      </w:r>
      <w:r w:rsidR="00EF6ACC" w:rsidRPr="006F411F">
        <w:rPr>
          <w:rFonts w:ascii="Times New Roman" w:hAnsi="Times New Roman"/>
          <w:color w:val="000000"/>
          <w:sz w:val="24"/>
          <w:szCs w:val="24"/>
          <w:shd w:val="clear" w:color="auto" w:fill="FFFFFF"/>
        </w:rPr>
        <w:t xml:space="preserve">boron rich end of </w:t>
      </w:r>
      <w:proofErr w:type="spellStart"/>
      <w:r w:rsidR="00EF6ACC" w:rsidRPr="006F411F">
        <w:rPr>
          <w:rFonts w:ascii="Times New Roman" w:hAnsi="Times New Roman"/>
          <w:color w:val="000000"/>
          <w:sz w:val="24"/>
          <w:szCs w:val="24"/>
          <w:shd w:val="clear" w:color="auto" w:fill="FFFFFF"/>
        </w:rPr>
        <w:t>Ir</w:t>
      </w:r>
      <w:proofErr w:type="spellEnd"/>
      <w:r w:rsidR="00EF6ACC" w:rsidRPr="006F411F">
        <w:rPr>
          <w:rFonts w:ascii="Times New Roman" w:hAnsi="Times New Roman"/>
          <w:color w:val="000000"/>
          <w:sz w:val="24"/>
          <w:szCs w:val="24"/>
          <w:shd w:val="clear" w:color="auto" w:fill="FFFFFF"/>
        </w:rPr>
        <w:t xml:space="preserve">-B system, we have observed the formation of two modifications of </w:t>
      </w:r>
      <w:r w:rsidR="00201016" w:rsidRPr="006F411F">
        <w:rPr>
          <w:rFonts w:ascii="Times New Roman" w:hAnsi="Times New Roman"/>
          <w:color w:val="000000"/>
          <w:sz w:val="24"/>
          <w:szCs w:val="24"/>
          <w:shd w:val="clear" w:color="auto" w:fill="FFFFFF"/>
        </w:rPr>
        <w:t xml:space="preserve">the </w:t>
      </w:r>
      <w:r w:rsidR="00EF6ACC" w:rsidRPr="006F411F">
        <w:rPr>
          <w:rFonts w:ascii="Times New Roman" w:hAnsi="Times New Roman"/>
          <w:sz w:val="24"/>
          <w:szCs w:val="24"/>
        </w:rPr>
        <w:t>Ir</w:t>
      </w:r>
      <w:r w:rsidR="00EF6ACC" w:rsidRPr="006F411F">
        <w:rPr>
          <w:rFonts w:ascii="Times New Roman" w:hAnsi="Times New Roman"/>
          <w:sz w:val="24"/>
          <w:szCs w:val="24"/>
          <w:vertAlign w:val="subscript"/>
        </w:rPr>
        <w:t>2</w:t>
      </w:r>
      <w:r w:rsidR="00EF6ACC" w:rsidRPr="006F411F">
        <w:rPr>
          <w:rFonts w:ascii="Times New Roman" w:hAnsi="Times New Roman"/>
          <w:sz w:val="24"/>
          <w:szCs w:val="24"/>
        </w:rPr>
        <w:t>B</w:t>
      </w:r>
      <w:r w:rsidR="00EF6ACC" w:rsidRPr="006F411F">
        <w:rPr>
          <w:rFonts w:ascii="Times New Roman" w:hAnsi="Times New Roman"/>
          <w:sz w:val="24"/>
          <w:szCs w:val="24"/>
          <w:vertAlign w:val="subscript"/>
        </w:rPr>
        <w:t>3-x</w:t>
      </w:r>
      <w:r w:rsidR="00EF6ACC" w:rsidRPr="006F411F">
        <w:rPr>
          <w:rFonts w:ascii="Times New Roman" w:hAnsi="Times New Roman"/>
          <w:sz w:val="24"/>
          <w:szCs w:val="24"/>
        </w:rPr>
        <w:t xml:space="preserve"> compound. </w:t>
      </w:r>
      <w:r w:rsidR="00B82E2D" w:rsidRPr="006F411F">
        <w:rPr>
          <w:rFonts w:ascii="Times New Roman" w:hAnsi="Times New Roman"/>
          <w:sz w:val="24"/>
          <w:szCs w:val="24"/>
        </w:rPr>
        <w:t xml:space="preserve">As there still remained open question concerning atom ordering in the crystal structure of monoclinic </w:t>
      </w:r>
      <w:r w:rsidR="00822BC7" w:rsidRPr="006F411F">
        <w:rPr>
          <w:rFonts w:ascii="Times New Roman" w:hAnsi="Times New Roman"/>
          <w:i/>
          <w:sz w:val="24"/>
          <w:szCs w:val="24"/>
        </w:rPr>
        <w:t>α</w:t>
      </w:r>
      <w:r w:rsidR="00822BC7" w:rsidRPr="006F411F">
        <w:rPr>
          <w:rFonts w:ascii="Times New Roman" w:hAnsi="Times New Roman"/>
          <w:sz w:val="24"/>
          <w:szCs w:val="24"/>
        </w:rPr>
        <w:t>-</w:t>
      </w:r>
      <w:r w:rsidR="00B82E2D" w:rsidRPr="006F411F">
        <w:rPr>
          <w:rFonts w:ascii="Times New Roman" w:hAnsi="Times New Roman"/>
          <w:sz w:val="24"/>
          <w:szCs w:val="24"/>
        </w:rPr>
        <w:t>Ir</w:t>
      </w:r>
      <w:r w:rsidR="00B82E2D" w:rsidRPr="006F411F">
        <w:rPr>
          <w:rFonts w:ascii="Times New Roman" w:hAnsi="Times New Roman"/>
          <w:sz w:val="24"/>
          <w:szCs w:val="24"/>
          <w:vertAlign w:val="subscript"/>
        </w:rPr>
        <w:t>2</w:t>
      </w:r>
      <w:r w:rsidR="00B82E2D" w:rsidRPr="006F411F">
        <w:rPr>
          <w:rFonts w:ascii="Times New Roman" w:hAnsi="Times New Roman"/>
          <w:sz w:val="24"/>
          <w:szCs w:val="24"/>
        </w:rPr>
        <w:t>B</w:t>
      </w:r>
      <w:r w:rsidR="00B82E2D" w:rsidRPr="006F411F">
        <w:rPr>
          <w:rFonts w:ascii="Times New Roman" w:hAnsi="Times New Roman"/>
          <w:sz w:val="24"/>
          <w:szCs w:val="24"/>
          <w:vertAlign w:val="subscript"/>
        </w:rPr>
        <w:t>3-x</w:t>
      </w:r>
      <w:r w:rsidR="00B82E2D" w:rsidRPr="00F54300">
        <w:rPr>
          <w:rFonts w:ascii="Times New Roman" w:hAnsi="Times New Roman"/>
          <w:sz w:val="24"/>
          <w:szCs w:val="24"/>
        </w:rPr>
        <w:t xml:space="preserve"> compound, </w:t>
      </w:r>
      <w:r w:rsidR="00B82E2D" w:rsidRPr="007D2597">
        <w:rPr>
          <w:rFonts w:ascii="Times New Roman" w:hAnsi="Times New Roman"/>
          <w:sz w:val="24"/>
          <w:szCs w:val="24"/>
        </w:rPr>
        <w:t xml:space="preserve">we focused on </w:t>
      </w:r>
      <w:proofErr w:type="spellStart"/>
      <w:r w:rsidR="006B486C" w:rsidRPr="007D2597">
        <w:rPr>
          <w:rFonts w:ascii="Times New Roman" w:hAnsi="Times New Roman"/>
          <w:sz w:val="24"/>
          <w:szCs w:val="24"/>
        </w:rPr>
        <w:t>i</w:t>
      </w:r>
      <w:proofErr w:type="spellEnd"/>
      <w:r w:rsidR="006B486C" w:rsidRPr="007D2597">
        <w:rPr>
          <w:rFonts w:ascii="Times New Roman" w:hAnsi="Times New Roman"/>
          <w:sz w:val="24"/>
          <w:szCs w:val="24"/>
        </w:rPr>
        <w:t xml:space="preserve">) </w:t>
      </w:r>
      <w:r w:rsidR="00B82E2D" w:rsidRPr="007D2597">
        <w:rPr>
          <w:rFonts w:ascii="Times New Roman" w:hAnsi="Times New Roman"/>
          <w:sz w:val="24"/>
          <w:szCs w:val="24"/>
        </w:rPr>
        <w:t xml:space="preserve">synthesis of this compound in single phase condition applying both high temperature synthesis </w:t>
      </w:r>
      <w:r w:rsidR="000D7E86" w:rsidRPr="007D2597">
        <w:rPr>
          <w:rFonts w:ascii="Times New Roman" w:hAnsi="Times New Roman"/>
          <w:sz w:val="24"/>
          <w:szCs w:val="24"/>
        </w:rPr>
        <w:t xml:space="preserve">in a radio frequency induction furnace </w:t>
      </w:r>
      <w:r w:rsidR="00B82E2D" w:rsidRPr="007D2597">
        <w:rPr>
          <w:rFonts w:ascii="Times New Roman" w:hAnsi="Times New Roman"/>
          <w:sz w:val="24"/>
          <w:szCs w:val="24"/>
        </w:rPr>
        <w:t xml:space="preserve">and </w:t>
      </w:r>
      <w:r w:rsidR="000D7E86" w:rsidRPr="007D2597">
        <w:rPr>
          <w:rFonts w:ascii="Times New Roman" w:hAnsi="Times New Roman"/>
          <w:sz w:val="24"/>
          <w:szCs w:val="24"/>
        </w:rPr>
        <w:t xml:space="preserve">in an </w:t>
      </w:r>
      <w:r w:rsidR="00ED3288" w:rsidRPr="007D2597">
        <w:rPr>
          <w:rFonts w:ascii="Times New Roman" w:hAnsi="Times New Roman"/>
          <w:sz w:val="24"/>
          <w:szCs w:val="24"/>
        </w:rPr>
        <w:t xml:space="preserve">arc </w:t>
      </w:r>
      <w:r w:rsidR="000D7E86" w:rsidRPr="007D2597">
        <w:rPr>
          <w:rFonts w:ascii="Times New Roman" w:hAnsi="Times New Roman"/>
          <w:sz w:val="24"/>
          <w:szCs w:val="24"/>
        </w:rPr>
        <w:t>furnace</w:t>
      </w:r>
      <w:r w:rsidR="00B82E2D" w:rsidRPr="007D2597">
        <w:rPr>
          <w:rFonts w:ascii="Times New Roman" w:hAnsi="Times New Roman"/>
          <w:sz w:val="24"/>
          <w:szCs w:val="24"/>
        </w:rPr>
        <w:t xml:space="preserve">, </w:t>
      </w:r>
      <w:r w:rsidR="006B486C" w:rsidRPr="006F411F">
        <w:rPr>
          <w:rFonts w:ascii="Times New Roman" w:hAnsi="Times New Roman"/>
          <w:sz w:val="24"/>
          <w:szCs w:val="24"/>
        </w:rPr>
        <w:t xml:space="preserve">ii) </w:t>
      </w:r>
      <w:r w:rsidR="00B82E2D" w:rsidRPr="006F411F">
        <w:rPr>
          <w:rFonts w:ascii="Times New Roman" w:hAnsi="Times New Roman"/>
          <w:sz w:val="24"/>
          <w:szCs w:val="24"/>
        </w:rPr>
        <w:t>obtaining good quality single crystal</w:t>
      </w:r>
      <w:r w:rsidR="00ED3288" w:rsidRPr="006F411F">
        <w:rPr>
          <w:rFonts w:ascii="Times New Roman" w:hAnsi="Times New Roman"/>
          <w:sz w:val="24"/>
          <w:szCs w:val="24"/>
        </w:rPr>
        <w:t>s</w:t>
      </w:r>
      <w:r w:rsidR="00B82E2D" w:rsidRPr="006F411F">
        <w:rPr>
          <w:rFonts w:ascii="Times New Roman" w:hAnsi="Times New Roman"/>
          <w:sz w:val="24"/>
          <w:szCs w:val="24"/>
        </w:rPr>
        <w:t xml:space="preserve"> for structural studies and </w:t>
      </w:r>
      <w:r w:rsidR="006B486C" w:rsidRPr="006F411F">
        <w:rPr>
          <w:rFonts w:ascii="Times New Roman" w:hAnsi="Times New Roman"/>
          <w:sz w:val="24"/>
          <w:szCs w:val="24"/>
        </w:rPr>
        <w:t xml:space="preserve">ii) </w:t>
      </w:r>
      <w:r w:rsidR="00B82E2D" w:rsidRPr="006F411F">
        <w:rPr>
          <w:rFonts w:ascii="Times New Roman" w:hAnsi="Times New Roman"/>
          <w:sz w:val="24"/>
          <w:szCs w:val="24"/>
        </w:rPr>
        <w:t xml:space="preserve">proper elucidation of </w:t>
      </w:r>
      <w:r w:rsidR="00201016" w:rsidRPr="006F411F">
        <w:rPr>
          <w:rFonts w:ascii="Times New Roman" w:hAnsi="Times New Roman"/>
          <w:sz w:val="24"/>
          <w:szCs w:val="24"/>
        </w:rPr>
        <w:t xml:space="preserve">their </w:t>
      </w:r>
      <w:r w:rsidR="00B82E2D" w:rsidRPr="006F411F">
        <w:rPr>
          <w:rFonts w:ascii="Times New Roman" w:hAnsi="Times New Roman"/>
          <w:sz w:val="24"/>
          <w:szCs w:val="24"/>
        </w:rPr>
        <w:t xml:space="preserve">crystal structure. </w:t>
      </w:r>
      <w:r w:rsidR="00ED3288" w:rsidRPr="006F411F">
        <w:rPr>
          <w:rFonts w:ascii="Times New Roman" w:hAnsi="Times New Roman"/>
          <w:sz w:val="24"/>
          <w:szCs w:val="24"/>
        </w:rPr>
        <w:t>We also suc</w:t>
      </w:r>
      <w:r w:rsidR="006B486C" w:rsidRPr="006F411F">
        <w:rPr>
          <w:rFonts w:ascii="Times New Roman" w:hAnsi="Times New Roman"/>
          <w:sz w:val="24"/>
          <w:szCs w:val="24"/>
        </w:rPr>
        <w:t>c</w:t>
      </w:r>
      <w:r w:rsidR="00ED3288" w:rsidRPr="006F411F">
        <w:rPr>
          <w:rFonts w:ascii="Times New Roman" w:hAnsi="Times New Roman"/>
          <w:sz w:val="24"/>
          <w:szCs w:val="24"/>
        </w:rPr>
        <w:t xml:space="preserve">eeded </w:t>
      </w:r>
      <w:r w:rsidR="006B486C" w:rsidRPr="006F411F">
        <w:rPr>
          <w:rFonts w:ascii="Times New Roman" w:hAnsi="Times New Roman"/>
          <w:sz w:val="24"/>
          <w:szCs w:val="24"/>
        </w:rPr>
        <w:t xml:space="preserve">in </w:t>
      </w:r>
      <w:r w:rsidR="00ED3288" w:rsidRPr="006F411F">
        <w:rPr>
          <w:rFonts w:ascii="Times New Roman" w:hAnsi="Times New Roman"/>
          <w:sz w:val="24"/>
          <w:szCs w:val="24"/>
        </w:rPr>
        <w:t>obtaining the orthorhombic</w:t>
      </w:r>
      <w:r w:rsidR="006B486C" w:rsidRPr="006F411F">
        <w:rPr>
          <w:rFonts w:ascii="Times New Roman" w:hAnsi="Times New Roman"/>
          <w:sz w:val="24"/>
          <w:szCs w:val="24"/>
        </w:rPr>
        <w:t xml:space="preserve"> </w:t>
      </w:r>
      <w:r w:rsidR="00822BC7" w:rsidRPr="006F411F">
        <w:rPr>
          <w:rFonts w:ascii="Times New Roman" w:hAnsi="Times New Roman"/>
          <w:i/>
          <w:sz w:val="24"/>
          <w:szCs w:val="24"/>
        </w:rPr>
        <w:t>β</w:t>
      </w:r>
      <w:r w:rsidR="00822BC7" w:rsidRPr="006F411F">
        <w:rPr>
          <w:rFonts w:ascii="Times New Roman" w:hAnsi="Times New Roman"/>
          <w:sz w:val="24"/>
          <w:szCs w:val="24"/>
        </w:rPr>
        <w:t>-</w:t>
      </w:r>
      <w:r w:rsidR="006B486C" w:rsidRPr="006F411F">
        <w:rPr>
          <w:rFonts w:ascii="Times New Roman" w:hAnsi="Times New Roman"/>
          <w:sz w:val="24"/>
          <w:szCs w:val="24"/>
        </w:rPr>
        <w:t>Ir</w:t>
      </w:r>
      <w:r w:rsidR="006B486C" w:rsidRPr="006F411F">
        <w:rPr>
          <w:rFonts w:ascii="Times New Roman" w:hAnsi="Times New Roman"/>
          <w:sz w:val="24"/>
          <w:szCs w:val="24"/>
          <w:vertAlign w:val="subscript"/>
        </w:rPr>
        <w:t>2</w:t>
      </w:r>
      <w:r w:rsidR="006B486C" w:rsidRPr="006F411F">
        <w:rPr>
          <w:rFonts w:ascii="Times New Roman" w:hAnsi="Times New Roman"/>
          <w:sz w:val="24"/>
          <w:szCs w:val="24"/>
        </w:rPr>
        <w:t>B</w:t>
      </w:r>
      <w:r w:rsidR="006B486C" w:rsidRPr="006F411F">
        <w:rPr>
          <w:rFonts w:ascii="Times New Roman" w:hAnsi="Times New Roman"/>
          <w:sz w:val="24"/>
          <w:szCs w:val="24"/>
          <w:vertAlign w:val="subscript"/>
        </w:rPr>
        <w:t>3-x</w:t>
      </w:r>
      <w:r w:rsidR="00ED3288" w:rsidRPr="006F411F">
        <w:rPr>
          <w:rFonts w:ascii="Times New Roman" w:hAnsi="Times New Roman"/>
          <w:sz w:val="24"/>
          <w:szCs w:val="24"/>
        </w:rPr>
        <w:t xml:space="preserve"> phase at ambient</w:t>
      </w:r>
      <w:r w:rsidR="00ED3288" w:rsidRPr="00F54B55">
        <w:rPr>
          <w:rFonts w:ascii="Times New Roman" w:hAnsi="Times New Roman"/>
          <w:sz w:val="24"/>
          <w:szCs w:val="24"/>
        </w:rPr>
        <w:t xml:space="preserve"> conditions</w:t>
      </w:r>
      <w:r w:rsidR="006B486C" w:rsidRPr="00F54B55">
        <w:rPr>
          <w:rFonts w:ascii="Times New Roman" w:hAnsi="Times New Roman"/>
          <w:sz w:val="24"/>
          <w:szCs w:val="24"/>
        </w:rPr>
        <w:t xml:space="preserve"> and complemented the current structural data for this phase with characteristics </w:t>
      </w:r>
      <w:r w:rsidR="006B486C" w:rsidRPr="00F54B55">
        <w:rPr>
          <w:rFonts w:ascii="Times New Roman" w:hAnsi="Times New Roman"/>
          <w:sz w:val="24"/>
          <w:szCs w:val="24"/>
        </w:rPr>
        <w:lastRenderedPageBreak/>
        <w:t>obtained from Riet</w:t>
      </w:r>
      <w:r w:rsidR="004459E8">
        <w:rPr>
          <w:rFonts w:ascii="Times New Roman" w:hAnsi="Times New Roman"/>
          <w:sz w:val="24"/>
          <w:szCs w:val="24"/>
        </w:rPr>
        <w:t>v</w:t>
      </w:r>
      <w:r w:rsidR="006B486C" w:rsidRPr="00F54B55">
        <w:rPr>
          <w:rFonts w:ascii="Times New Roman" w:hAnsi="Times New Roman"/>
          <w:sz w:val="24"/>
          <w:szCs w:val="24"/>
        </w:rPr>
        <w:t>eld refinement of powder X-ray diffraction data</w:t>
      </w:r>
      <w:r w:rsidR="00ED3288" w:rsidRPr="00F54B55">
        <w:rPr>
          <w:rFonts w:ascii="Times New Roman" w:hAnsi="Times New Roman"/>
          <w:sz w:val="24"/>
          <w:szCs w:val="24"/>
        </w:rPr>
        <w:t>.</w:t>
      </w:r>
      <w:r w:rsidR="006B486C" w:rsidRPr="00F54B55">
        <w:rPr>
          <w:rFonts w:ascii="Times New Roman" w:hAnsi="Times New Roman"/>
          <w:sz w:val="24"/>
          <w:szCs w:val="24"/>
        </w:rPr>
        <w:t xml:space="preserve"> Iridium </w:t>
      </w:r>
      <w:r w:rsidR="00F54B55" w:rsidRPr="00F54B55">
        <w:rPr>
          <w:rFonts w:ascii="Times New Roman" w:hAnsi="Times New Roman"/>
          <w:sz w:val="24"/>
          <w:szCs w:val="24"/>
        </w:rPr>
        <w:t xml:space="preserve">boron-rich </w:t>
      </w:r>
      <w:r w:rsidR="006B486C" w:rsidRPr="006F411F">
        <w:rPr>
          <w:rFonts w:ascii="Times New Roman" w:hAnsi="Times New Roman"/>
          <w:sz w:val="24"/>
          <w:szCs w:val="24"/>
        </w:rPr>
        <w:t xml:space="preserve">borides </w:t>
      </w:r>
      <w:r w:rsidR="00F54B55" w:rsidRPr="006F411F">
        <w:rPr>
          <w:rFonts w:ascii="Times New Roman" w:hAnsi="Times New Roman"/>
          <w:sz w:val="24"/>
          <w:szCs w:val="24"/>
        </w:rPr>
        <w:t xml:space="preserve">are supposed to possess characteristics required for the design </w:t>
      </w:r>
      <w:r w:rsidR="00201016" w:rsidRPr="006F411F">
        <w:rPr>
          <w:rFonts w:ascii="Times New Roman" w:hAnsi="Times New Roman"/>
          <w:sz w:val="24"/>
          <w:szCs w:val="24"/>
        </w:rPr>
        <w:t xml:space="preserve">of </w:t>
      </w:r>
      <w:r w:rsidR="00F54B55" w:rsidRPr="006F411F">
        <w:rPr>
          <w:rFonts w:ascii="Times New Roman" w:hAnsi="Times New Roman"/>
          <w:sz w:val="24"/>
          <w:szCs w:val="24"/>
        </w:rPr>
        <w:t xml:space="preserve">hard and/or incompressible materials, i.e. </w:t>
      </w:r>
      <w:r w:rsidR="00F54B55" w:rsidRPr="006F411F">
        <w:rPr>
          <w:rFonts w:ascii="Times New Roman" w:hAnsi="Times New Roman"/>
          <w:color w:val="000000"/>
          <w:sz w:val="24"/>
          <w:szCs w:val="24"/>
          <w:shd w:val="clear" w:color="auto" w:fill="FFFFFF"/>
        </w:rPr>
        <w:t xml:space="preserve">combination of high electron density at the Fermi level and a rigid covalent boron skeleton resisting the shear stress. Moreover, due to specific </w:t>
      </w:r>
      <w:r w:rsidR="003D3178" w:rsidRPr="006F411F">
        <w:rPr>
          <w:rFonts w:ascii="Times New Roman" w:hAnsi="Times New Roman"/>
          <w:color w:val="000000"/>
          <w:sz w:val="24"/>
          <w:szCs w:val="24"/>
          <w:shd w:val="clear" w:color="auto" w:fill="FFFFFF"/>
        </w:rPr>
        <w:t>boron atoms arrangement in</w:t>
      </w:r>
      <w:r w:rsidR="00F54B55" w:rsidRPr="006F411F">
        <w:rPr>
          <w:rFonts w:ascii="Times New Roman" w:hAnsi="Times New Roman"/>
          <w:color w:val="000000"/>
          <w:sz w:val="24"/>
          <w:szCs w:val="24"/>
          <w:shd w:val="clear" w:color="auto" w:fill="FFFFFF"/>
        </w:rPr>
        <w:t xml:space="preserve"> boron substructures in </w:t>
      </w:r>
      <w:r w:rsidR="00822BC7" w:rsidRPr="006F411F">
        <w:rPr>
          <w:rFonts w:ascii="Times New Roman" w:hAnsi="Times New Roman"/>
          <w:i/>
          <w:sz w:val="24"/>
          <w:szCs w:val="24"/>
        </w:rPr>
        <w:t>α</w:t>
      </w:r>
      <w:r w:rsidR="00822BC7" w:rsidRPr="006F411F">
        <w:rPr>
          <w:rFonts w:ascii="Times New Roman" w:hAnsi="Times New Roman"/>
          <w:sz w:val="24"/>
          <w:szCs w:val="24"/>
        </w:rPr>
        <w:t>-</w:t>
      </w:r>
      <w:r w:rsidR="00F54B55" w:rsidRPr="006F411F">
        <w:rPr>
          <w:rFonts w:ascii="Times New Roman" w:hAnsi="Times New Roman"/>
          <w:sz w:val="24"/>
          <w:szCs w:val="24"/>
        </w:rPr>
        <w:t>Ir</w:t>
      </w:r>
      <w:r w:rsidR="00F54B55" w:rsidRPr="006F411F">
        <w:rPr>
          <w:rFonts w:ascii="Times New Roman" w:hAnsi="Times New Roman"/>
          <w:sz w:val="24"/>
          <w:szCs w:val="24"/>
          <w:vertAlign w:val="subscript"/>
        </w:rPr>
        <w:t>2</w:t>
      </w:r>
      <w:r w:rsidR="00F54B55" w:rsidRPr="006F411F">
        <w:rPr>
          <w:rFonts w:ascii="Times New Roman" w:hAnsi="Times New Roman"/>
          <w:sz w:val="24"/>
          <w:szCs w:val="24"/>
        </w:rPr>
        <w:t>B</w:t>
      </w:r>
      <w:r w:rsidR="00F54B55" w:rsidRPr="006F411F">
        <w:rPr>
          <w:rFonts w:ascii="Times New Roman" w:hAnsi="Times New Roman"/>
          <w:sz w:val="24"/>
          <w:szCs w:val="24"/>
          <w:vertAlign w:val="subscript"/>
        </w:rPr>
        <w:t>3-x</w:t>
      </w:r>
      <w:r w:rsidR="003D3178" w:rsidRPr="006F411F">
        <w:rPr>
          <w:rFonts w:ascii="Times New Roman" w:hAnsi="Times New Roman"/>
          <w:color w:val="000000"/>
          <w:sz w:val="24"/>
          <w:szCs w:val="24"/>
          <w:shd w:val="clear" w:color="auto" w:fill="FFFFFF"/>
        </w:rPr>
        <w:t xml:space="preserve"> (e.g., </w:t>
      </w:r>
      <w:r w:rsidR="00A73ACB" w:rsidRPr="006F411F">
        <w:rPr>
          <w:rFonts w:ascii="Times New Roman" w:hAnsi="Times New Roman"/>
          <w:color w:val="000000"/>
          <w:sz w:val="24"/>
          <w:szCs w:val="24"/>
          <w:shd w:val="clear" w:color="auto" w:fill="FFFFFF"/>
        </w:rPr>
        <w:t xml:space="preserve">resemblance </w:t>
      </w:r>
      <w:r w:rsidR="00822BC7" w:rsidRPr="006F411F">
        <w:rPr>
          <w:rFonts w:ascii="Times New Roman" w:hAnsi="Times New Roman"/>
          <w:color w:val="000000"/>
          <w:sz w:val="24"/>
          <w:szCs w:val="24"/>
          <w:shd w:val="clear" w:color="auto" w:fill="FFFFFF"/>
        </w:rPr>
        <w:t>of</w:t>
      </w:r>
      <w:r w:rsidR="003D3178" w:rsidRPr="006F411F">
        <w:rPr>
          <w:rFonts w:ascii="Times New Roman" w:hAnsi="Times New Roman"/>
          <w:color w:val="000000"/>
          <w:sz w:val="24"/>
          <w:szCs w:val="24"/>
          <w:shd w:val="clear" w:color="auto" w:fill="FFFFFF"/>
        </w:rPr>
        <w:t xml:space="preserve"> B</w:t>
      </w:r>
      <w:r w:rsidR="003D3178" w:rsidRPr="006F411F">
        <w:rPr>
          <w:rFonts w:ascii="Times New Roman" w:hAnsi="Times New Roman"/>
          <w:color w:val="000000"/>
          <w:sz w:val="24"/>
          <w:szCs w:val="24"/>
          <w:shd w:val="clear" w:color="auto" w:fill="FFFFFF"/>
          <w:vertAlign w:val="subscript"/>
        </w:rPr>
        <w:t>6</w:t>
      </w:r>
      <w:r w:rsidR="003D3178" w:rsidRPr="006F411F">
        <w:rPr>
          <w:rFonts w:ascii="Times New Roman" w:hAnsi="Times New Roman"/>
          <w:color w:val="000000"/>
          <w:sz w:val="24"/>
          <w:szCs w:val="24"/>
          <w:shd w:val="clear" w:color="auto" w:fill="FFFFFF"/>
        </w:rPr>
        <w:t xml:space="preserve"> structural units </w:t>
      </w:r>
      <w:r w:rsidR="00822BC7" w:rsidRPr="006F411F">
        <w:rPr>
          <w:rFonts w:ascii="Times New Roman" w:hAnsi="Times New Roman"/>
          <w:color w:val="000000"/>
          <w:sz w:val="24"/>
          <w:szCs w:val="24"/>
          <w:shd w:val="clear" w:color="auto" w:fill="FFFFFF"/>
        </w:rPr>
        <w:t>with</w:t>
      </w:r>
      <w:r w:rsidR="003D3178" w:rsidRPr="006F411F">
        <w:rPr>
          <w:rFonts w:ascii="Times New Roman" w:hAnsi="Times New Roman"/>
          <w:color w:val="000000"/>
          <w:sz w:val="24"/>
          <w:szCs w:val="24"/>
          <w:shd w:val="clear" w:color="auto" w:fill="FFFFFF"/>
        </w:rPr>
        <w:t xml:space="preserve"> B</w:t>
      </w:r>
      <w:r w:rsidR="003D3178" w:rsidRPr="006F411F">
        <w:rPr>
          <w:rFonts w:ascii="Times New Roman" w:hAnsi="Times New Roman"/>
          <w:color w:val="000000"/>
          <w:sz w:val="24"/>
          <w:szCs w:val="24"/>
          <w:shd w:val="clear" w:color="auto" w:fill="FFFFFF"/>
          <w:vertAlign w:val="subscript"/>
        </w:rPr>
        <w:t>6</w:t>
      </w:r>
      <w:r w:rsidR="003D3178" w:rsidRPr="006F411F">
        <w:rPr>
          <w:rFonts w:ascii="Times New Roman" w:hAnsi="Times New Roman"/>
          <w:color w:val="000000"/>
          <w:sz w:val="24"/>
          <w:szCs w:val="24"/>
          <w:shd w:val="clear" w:color="auto" w:fill="FFFFFF"/>
        </w:rPr>
        <w:t xml:space="preserve"> </w:t>
      </w:r>
      <w:r w:rsidR="00822BC7" w:rsidRPr="006F411F">
        <w:rPr>
          <w:rFonts w:ascii="Times New Roman" w:hAnsi="Times New Roman"/>
          <w:color w:val="000000"/>
          <w:sz w:val="24"/>
          <w:szCs w:val="24"/>
          <w:shd w:val="clear" w:color="auto" w:fill="FFFFFF"/>
        </w:rPr>
        <w:t xml:space="preserve">chair-like configuration of boron </w:t>
      </w:r>
      <w:r w:rsidR="003D3178" w:rsidRPr="006F411F">
        <w:rPr>
          <w:rFonts w:ascii="Times New Roman" w:hAnsi="Times New Roman"/>
          <w:color w:val="000000"/>
          <w:sz w:val="24"/>
          <w:szCs w:val="24"/>
          <w:shd w:val="clear" w:color="auto" w:fill="FFFFFF"/>
        </w:rPr>
        <w:t>layers in ReB</w:t>
      </w:r>
      <w:r w:rsidR="003D3178" w:rsidRPr="006F411F">
        <w:rPr>
          <w:rFonts w:ascii="Times New Roman" w:hAnsi="Times New Roman"/>
          <w:color w:val="000000"/>
          <w:sz w:val="24"/>
          <w:szCs w:val="24"/>
          <w:shd w:val="clear" w:color="auto" w:fill="FFFFFF"/>
          <w:vertAlign w:val="subscript"/>
        </w:rPr>
        <w:t>2</w:t>
      </w:r>
      <w:r w:rsidR="003D3178" w:rsidRPr="006F411F">
        <w:rPr>
          <w:rFonts w:ascii="Times New Roman" w:hAnsi="Times New Roman"/>
          <w:color w:val="000000"/>
          <w:sz w:val="24"/>
          <w:szCs w:val="24"/>
          <w:shd w:val="clear" w:color="auto" w:fill="FFFFFF"/>
        </w:rPr>
        <w:t>)</w:t>
      </w:r>
      <w:r w:rsidR="00F54B55" w:rsidRPr="006F411F">
        <w:rPr>
          <w:rFonts w:ascii="Times New Roman" w:hAnsi="Times New Roman"/>
          <w:color w:val="000000"/>
          <w:sz w:val="24"/>
          <w:szCs w:val="24"/>
          <w:shd w:val="clear" w:color="auto" w:fill="FFFFFF"/>
        </w:rPr>
        <w:t xml:space="preserve"> it may </w:t>
      </w:r>
      <w:r w:rsidR="00874002" w:rsidRPr="006F411F">
        <w:rPr>
          <w:rFonts w:ascii="Times New Roman" w:hAnsi="Times New Roman"/>
          <w:color w:val="000000"/>
          <w:sz w:val="24"/>
          <w:szCs w:val="24"/>
          <w:shd w:val="clear" w:color="auto" w:fill="FFFFFF"/>
        </w:rPr>
        <w:t xml:space="preserve">reveal bonding features </w:t>
      </w:r>
      <w:r w:rsidR="00A73ACB" w:rsidRPr="006F411F">
        <w:rPr>
          <w:rFonts w:ascii="Times New Roman" w:hAnsi="Times New Roman"/>
          <w:color w:val="000000"/>
          <w:sz w:val="24"/>
          <w:szCs w:val="24"/>
          <w:shd w:val="clear" w:color="auto" w:fill="FFFFFF"/>
        </w:rPr>
        <w:t xml:space="preserve">related to </w:t>
      </w:r>
      <w:r w:rsidR="00350256" w:rsidRPr="0082603D">
        <w:rPr>
          <w:rFonts w:ascii="Times New Roman" w:hAnsi="Times New Roman"/>
          <w:sz w:val="24"/>
          <w:szCs w:val="24"/>
          <w:shd w:val="clear" w:color="auto" w:fill="FFFFFF"/>
        </w:rPr>
        <w:t xml:space="preserve">material with enhanced hardness </w:t>
      </w:r>
      <w:r w:rsidR="00874002" w:rsidRPr="0082603D">
        <w:rPr>
          <w:rFonts w:ascii="Times New Roman" w:hAnsi="Times New Roman"/>
          <w:sz w:val="24"/>
          <w:szCs w:val="24"/>
          <w:shd w:val="clear" w:color="auto" w:fill="FFFFFF"/>
        </w:rPr>
        <w:t>ReB</w:t>
      </w:r>
      <w:r w:rsidR="00874002" w:rsidRPr="0082603D">
        <w:rPr>
          <w:rFonts w:ascii="Times New Roman" w:hAnsi="Times New Roman"/>
          <w:sz w:val="24"/>
          <w:szCs w:val="24"/>
          <w:shd w:val="clear" w:color="auto" w:fill="FFFFFF"/>
          <w:vertAlign w:val="subscript"/>
        </w:rPr>
        <w:t>2</w:t>
      </w:r>
      <w:r w:rsidR="00874002" w:rsidRPr="0082603D">
        <w:rPr>
          <w:rFonts w:ascii="Times New Roman" w:hAnsi="Times New Roman"/>
          <w:sz w:val="24"/>
          <w:szCs w:val="24"/>
          <w:shd w:val="clear" w:color="auto" w:fill="FFFFFF"/>
        </w:rPr>
        <w:t xml:space="preserve">. </w:t>
      </w:r>
      <w:r w:rsidR="00CD41F0" w:rsidRPr="0082603D">
        <w:rPr>
          <w:rFonts w:ascii="Times New Roman" w:hAnsi="Times New Roman"/>
          <w:sz w:val="24"/>
          <w:szCs w:val="24"/>
          <w:shd w:val="clear" w:color="auto" w:fill="FFFFFF"/>
        </w:rPr>
        <w:t xml:space="preserve">According to theoretical studies, the </w:t>
      </w:r>
      <w:r w:rsidR="00CD41F0" w:rsidRPr="0082603D">
        <w:rPr>
          <w:rFonts w:ascii="Times New Roman" w:hAnsi="Times New Roman"/>
          <w:sz w:val="24"/>
          <w:szCs w:val="24"/>
        </w:rPr>
        <w:t xml:space="preserve">predicted covalent </w:t>
      </w:r>
      <w:r w:rsidR="00CD41F0" w:rsidRPr="006F411F">
        <w:rPr>
          <w:rFonts w:ascii="Times New Roman" w:hAnsi="Times New Roman"/>
          <w:sz w:val="24"/>
          <w:szCs w:val="24"/>
        </w:rPr>
        <w:t xml:space="preserve">bonds forming between the transition metal atoms and the B atoms are the key factors in determining the high hardness of the transition metal borides. Exploring the bonding of transition metal borides </w:t>
      </w:r>
      <w:r w:rsidR="00881410" w:rsidRPr="006F411F">
        <w:rPr>
          <w:rFonts w:ascii="Times New Roman" w:hAnsi="Times New Roman"/>
          <w:sz w:val="24"/>
          <w:szCs w:val="24"/>
        </w:rPr>
        <w:t>is</w:t>
      </w:r>
      <w:r w:rsidR="00881410" w:rsidRPr="00822BC7">
        <w:rPr>
          <w:rFonts w:ascii="Times New Roman" w:hAnsi="Times New Roman"/>
          <w:sz w:val="24"/>
          <w:szCs w:val="24"/>
        </w:rPr>
        <w:t xml:space="preserve"> of great importance to understand the variance in properties obtained from theory and experiments. </w:t>
      </w:r>
      <w:r w:rsidR="00F54300" w:rsidRPr="00822BC7">
        <w:rPr>
          <w:rFonts w:ascii="Times New Roman" w:hAnsi="Times New Roman"/>
          <w:color w:val="000000"/>
          <w:sz w:val="24"/>
          <w:szCs w:val="24"/>
          <w:shd w:val="clear" w:color="auto" w:fill="FFFFFF"/>
        </w:rPr>
        <w:t>Thus, i</w:t>
      </w:r>
      <w:r w:rsidR="00874002" w:rsidRPr="00822BC7">
        <w:rPr>
          <w:rFonts w:ascii="Times New Roman" w:hAnsi="Times New Roman"/>
          <w:sz w:val="24"/>
          <w:szCs w:val="24"/>
        </w:rPr>
        <w:t>n the pursuit of complementing the knowledge on two modifications of Ir</w:t>
      </w:r>
      <w:r w:rsidR="00874002" w:rsidRPr="00822BC7">
        <w:rPr>
          <w:rFonts w:ascii="Times New Roman" w:hAnsi="Times New Roman"/>
          <w:sz w:val="24"/>
          <w:szCs w:val="24"/>
          <w:vertAlign w:val="subscript"/>
        </w:rPr>
        <w:t>2</w:t>
      </w:r>
      <w:r w:rsidR="00874002" w:rsidRPr="00822BC7">
        <w:rPr>
          <w:rFonts w:ascii="Times New Roman" w:hAnsi="Times New Roman"/>
          <w:sz w:val="24"/>
          <w:szCs w:val="24"/>
        </w:rPr>
        <w:t>B</w:t>
      </w:r>
      <w:r w:rsidR="00874002" w:rsidRPr="00822BC7">
        <w:rPr>
          <w:rFonts w:ascii="Times New Roman" w:hAnsi="Times New Roman"/>
          <w:sz w:val="24"/>
          <w:szCs w:val="24"/>
          <w:vertAlign w:val="subscript"/>
        </w:rPr>
        <w:t>3-x</w:t>
      </w:r>
      <w:r w:rsidR="00874002" w:rsidRPr="00822BC7">
        <w:rPr>
          <w:rFonts w:ascii="Times New Roman" w:hAnsi="Times New Roman"/>
          <w:color w:val="000000"/>
          <w:sz w:val="24"/>
          <w:szCs w:val="24"/>
          <w:shd w:val="clear" w:color="auto" w:fill="FFFFFF"/>
        </w:rPr>
        <w:t xml:space="preserve"> we have </w:t>
      </w:r>
      <w:r w:rsidR="00874002" w:rsidRPr="00822BC7">
        <w:rPr>
          <w:rFonts w:ascii="Times New Roman" w:hAnsi="Times New Roman"/>
          <w:sz w:val="24"/>
          <w:szCs w:val="24"/>
        </w:rPr>
        <w:t>elucidated the underlying electronic structure in terms of density of states, band structures and electron localization function distribution.</w:t>
      </w:r>
    </w:p>
    <w:p w14:paraId="3F6D61A6" w14:textId="77777777" w:rsidR="00CD41F0" w:rsidRPr="004459E8" w:rsidRDefault="00CD41F0" w:rsidP="00801822">
      <w:pPr>
        <w:spacing w:after="0" w:line="360" w:lineRule="auto"/>
        <w:ind w:firstLine="720"/>
        <w:jc w:val="both"/>
        <w:rPr>
          <w:rFonts w:ascii="Times New Roman" w:hAnsi="Times New Roman"/>
          <w:sz w:val="24"/>
          <w:szCs w:val="24"/>
        </w:rPr>
      </w:pPr>
    </w:p>
    <w:p w14:paraId="6247E0E3" w14:textId="77777777" w:rsidR="006F7D78" w:rsidRPr="00C70DD7" w:rsidRDefault="006F7D78" w:rsidP="006F7D78">
      <w:pPr>
        <w:spacing w:after="0" w:line="360" w:lineRule="auto"/>
        <w:jc w:val="both"/>
        <w:rPr>
          <w:rFonts w:ascii="Times New Roman" w:eastAsia="MPDS" w:hAnsi="Times New Roman"/>
          <w:b/>
          <w:sz w:val="24"/>
          <w:szCs w:val="24"/>
        </w:rPr>
      </w:pPr>
      <w:r w:rsidRPr="00C70DD7">
        <w:rPr>
          <w:rFonts w:ascii="Times New Roman" w:eastAsia="MPDS" w:hAnsi="Times New Roman"/>
          <w:b/>
          <w:sz w:val="24"/>
          <w:szCs w:val="24"/>
        </w:rPr>
        <w:t>2. Experimental</w:t>
      </w:r>
    </w:p>
    <w:p w14:paraId="7A8B5E85" w14:textId="77777777" w:rsidR="006F7D78" w:rsidRPr="00FC388E" w:rsidRDefault="006F7D78" w:rsidP="006F7D78">
      <w:pPr>
        <w:spacing w:after="0" w:line="360" w:lineRule="auto"/>
        <w:jc w:val="both"/>
        <w:rPr>
          <w:rFonts w:ascii="Times New Roman" w:eastAsia="MPDS" w:hAnsi="Times New Roman"/>
          <w:b/>
          <w:sz w:val="24"/>
          <w:szCs w:val="24"/>
        </w:rPr>
      </w:pPr>
      <w:r w:rsidRPr="00FC388E">
        <w:rPr>
          <w:rFonts w:ascii="Times New Roman" w:eastAsia="MPDS" w:hAnsi="Times New Roman"/>
          <w:b/>
          <w:sz w:val="24"/>
          <w:szCs w:val="24"/>
        </w:rPr>
        <w:t>2.1. Synthesis and powder X-ray diffraction</w:t>
      </w:r>
    </w:p>
    <w:p w14:paraId="4FB61066" w14:textId="77777777" w:rsidR="006F7D78" w:rsidRPr="00F54300" w:rsidRDefault="006F7D78" w:rsidP="006F7D78">
      <w:pPr>
        <w:spacing w:after="0" w:line="360" w:lineRule="auto"/>
        <w:jc w:val="both"/>
        <w:rPr>
          <w:rFonts w:ascii="Times New Roman" w:hAnsi="Times New Roman"/>
          <w:sz w:val="24"/>
          <w:szCs w:val="24"/>
        </w:rPr>
      </w:pPr>
      <w:r w:rsidRPr="00C70DD7">
        <w:rPr>
          <w:rFonts w:ascii="Times New Roman" w:eastAsia="MPDS" w:hAnsi="Times New Roman"/>
          <w:sz w:val="24"/>
          <w:szCs w:val="24"/>
        </w:rPr>
        <w:t>Alloys were prepared from ingots of thoroughly re-melted pieces of iridium sponge</w:t>
      </w:r>
      <w:r w:rsidRPr="00C70DD7">
        <w:rPr>
          <w:rFonts w:ascii="Times New Roman" w:hAnsi="Times New Roman"/>
          <w:sz w:val="24"/>
          <w:szCs w:val="24"/>
          <w:lang w:eastAsia="ru-RU"/>
        </w:rPr>
        <w:t xml:space="preserve"> </w:t>
      </w:r>
      <w:r>
        <w:rPr>
          <w:rFonts w:ascii="Times New Roman" w:hAnsi="Times New Roman"/>
          <w:sz w:val="24"/>
          <w:szCs w:val="24"/>
          <w:lang w:eastAsia="ru-RU"/>
        </w:rPr>
        <w:t>and pieces of pre-synthesized master alloy IrB</w:t>
      </w:r>
      <w:r w:rsidRPr="006F7D78">
        <w:rPr>
          <w:rFonts w:ascii="Times New Roman" w:hAnsi="Times New Roman"/>
          <w:sz w:val="24"/>
          <w:szCs w:val="24"/>
          <w:vertAlign w:val="subscript"/>
          <w:lang w:eastAsia="ru-RU"/>
        </w:rPr>
        <w:t>4.5</w:t>
      </w:r>
      <w:r w:rsidRPr="00C70DD7">
        <w:rPr>
          <w:rFonts w:ascii="Times New Roman" w:hAnsi="Times New Roman"/>
          <w:sz w:val="24"/>
          <w:szCs w:val="24"/>
          <w:lang w:eastAsia="ru-RU"/>
        </w:rPr>
        <w:t xml:space="preserve"> (</w:t>
      </w:r>
      <w:r>
        <w:rPr>
          <w:rFonts w:ascii="Times New Roman" w:hAnsi="Times New Roman"/>
          <w:sz w:val="24"/>
          <w:szCs w:val="24"/>
          <w:lang w:eastAsia="ru-RU"/>
        </w:rPr>
        <w:t xml:space="preserve">B, </w:t>
      </w:r>
      <w:r w:rsidRPr="00C70DD7">
        <w:rPr>
          <w:rFonts w:ascii="Times New Roman" w:hAnsi="Times New Roman"/>
          <w:sz w:val="24"/>
          <w:szCs w:val="24"/>
          <w:lang w:eastAsia="ru-RU"/>
        </w:rPr>
        <w:t>99.4 mass%</w:t>
      </w:r>
      <w:r>
        <w:rPr>
          <w:rFonts w:ascii="Times New Roman" w:hAnsi="Times New Roman"/>
          <w:sz w:val="24"/>
          <w:szCs w:val="24"/>
          <w:lang w:eastAsia="ru-RU"/>
        </w:rPr>
        <w:t xml:space="preserve">, </w:t>
      </w:r>
      <w:proofErr w:type="spellStart"/>
      <w:r w:rsidRPr="00C70DD7">
        <w:rPr>
          <w:rFonts w:ascii="Times New Roman" w:hAnsi="Times New Roman"/>
          <w:sz w:val="24"/>
          <w:szCs w:val="24"/>
          <w:lang w:eastAsia="ru-RU"/>
        </w:rPr>
        <w:t>ChemPur</w:t>
      </w:r>
      <w:proofErr w:type="spellEnd"/>
      <w:r w:rsidRPr="00C70DD7">
        <w:rPr>
          <w:rFonts w:ascii="Times New Roman" w:hAnsi="Times New Roman"/>
          <w:sz w:val="24"/>
          <w:szCs w:val="24"/>
          <w:lang w:eastAsia="ru-RU"/>
        </w:rPr>
        <w:t>, Germany</w:t>
      </w:r>
      <w:r w:rsidR="00D15241">
        <w:rPr>
          <w:rFonts w:ascii="Times New Roman" w:hAnsi="Times New Roman"/>
          <w:sz w:val="24"/>
          <w:szCs w:val="24"/>
          <w:lang w:eastAsia="ru-RU"/>
        </w:rPr>
        <w:t xml:space="preserve">; </w:t>
      </w:r>
      <w:proofErr w:type="spellStart"/>
      <w:r w:rsidR="00D15241">
        <w:rPr>
          <w:rFonts w:ascii="Times New Roman" w:hAnsi="Times New Roman"/>
          <w:sz w:val="24"/>
          <w:szCs w:val="24"/>
          <w:lang w:eastAsia="ru-RU"/>
        </w:rPr>
        <w:t>Ir</w:t>
      </w:r>
      <w:proofErr w:type="spellEnd"/>
      <w:r w:rsidR="00D15241">
        <w:rPr>
          <w:rFonts w:ascii="Times New Roman" w:hAnsi="Times New Roman"/>
          <w:sz w:val="24"/>
          <w:szCs w:val="24"/>
          <w:lang w:eastAsia="ru-RU"/>
        </w:rPr>
        <w:t xml:space="preserve"> sponge, </w:t>
      </w:r>
      <w:r w:rsidR="00D15241" w:rsidRPr="00C70DD7">
        <w:rPr>
          <w:rFonts w:ascii="Times New Roman" w:hAnsi="Times New Roman"/>
          <w:sz w:val="24"/>
          <w:szCs w:val="24"/>
          <w:lang w:eastAsia="ru-RU"/>
        </w:rPr>
        <w:t>99.9 mass%</w:t>
      </w:r>
      <w:r w:rsidR="00D15241">
        <w:rPr>
          <w:rFonts w:ascii="Times New Roman" w:hAnsi="Times New Roman"/>
          <w:sz w:val="24"/>
          <w:szCs w:val="24"/>
          <w:lang w:eastAsia="ru-RU"/>
        </w:rPr>
        <w:t xml:space="preserve">, </w:t>
      </w:r>
      <w:proofErr w:type="spellStart"/>
      <w:r w:rsidR="00D15241" w:rsidRPr="00C70DD7">
        <w:rPr>
          <w:rFonts w:ascii="Times New Roman" w:hAnsi="Times New Roman"/>
          <w:sz w:val="24"/>
          <w:szCs w:val="24"/>
          <w:lang w:eastAsia="ru-RU"/>
        </w:rPr>
        <w:t>Ögussa</w:t>
      </w:r>
      <w:proofErr w:type="spellEnd"/>
      <w:r w:rsidR="00D15241" w:rsidRPr="00C70DD7">
        <w:rPr>
          <w:rFonts w:ascii="Times New Roman" w:hAnsi="Times New Roman"/>
          <w:sz w:val="24"/>
          <w:szCs w:val="24"/>
          <w:lang w:eastAsia="ru-RU"/>
        </w:rPr>
        <w:t>, Austria</w:t>
      </w:r>
      <w:r w:rsidRPr="00C70DD7">
        <w:rPr>
          <w:rFonts w:ascii="Times New Roman" w:hAnsi="Times New Roman"/>
          <w:sz w:val="24"/>
          <w:szCs w:val="24"/>
          <w:lang w:eastAsia="ru-RU"/>
        </w:rPr>
        <w:t>) by repeated arc melting under argon. T</w:t>
      </w:r>
      <w:r w:rsidRPr="00C70DD7">
        <w:rPr>
          <w:rFonts w:ascii="Times New Roman" w:hAnsi="Times New Roman"/>
          <w:sz w:val="24"/>
          <w:szCs w:val="24"/>
        </w:rPr>
        <w:t xml:space="preserve">he arc-melted buttons were wrapped in tantalum foil and vacuum-sealed in a quartz tube for annealing at 800 </w:t>
      </w:r>
      <w:r w:rsidRPr="00C70DD7">
        <w:rPr>
          <w:rFonts w:ascii="Times New Roman" w:hAnsi="Times New Roman"/>
          <w:sz w:val="24"/>
          <w:szCs w:val="24"/>
        </w:rPr>
        <w:sym w:font="Symbol" w:char="F0B0"/>
      </w:r>
      <w:r w:rsidRPr="00C70DD7">
        <w:rPr>
          <w:rFonts w:ascii="Times New Roman" w:hAnsi="Times New Roman"/>
          <w:sz w:val="24"/>
          <w:szCs w:val="24"/>
        </w:rPr>
        <w:t xml:space="preserve">C </w:t>
      </w:r>
      <w:r>
        <w:rPr>
          <w:rFonts w:ascii="Times New Roman" w:hAnsi="Times New Roman"/>
          <w:sz w:val="24"/>
          <w:szCs w:val="24"/>
        </w:rPr>
        <w:t xml:space="preserve">or 900 </w:t>
      </w:r>
      <w:r w:rsidRPr="00C70DD7">
        <w:rPr>
          <w:rFonts w:ascii="Times New Roman" w:hAnsi="Times New Roman"/>
          <w:sz w:val="24"/>
          <w:szCs w:val="24"/>
        </w:rPr>
        <w:sym w:font="Symbol" w:char="F0B0"/>
      </w:r>
      <w:r w:rsidRPr="00C70DD7">
        <w:rPr>
          <w:rFonts w:ascii="Times New Roman" w:hAnsi="Times New Roman"/>
          <w:sz w:val="24"/>
          <w:szCs w:val="24"/>
        </w:rPr>
        <w:t>C</w:t>
      </w:r>
      <w:r>
        <w:rPr>
          <w:rFonts w:ascii="Times New Roman" w:hAnsi="Times New Roman"/>
          <w:sz w:val="24"/>
          <w:szCs w:val="24"/>
        </w:rPr>
        <w:t xml:space="preserve"> </w:t>
      </w:r>
      <w:r w:rsidRPr="00C70DD7">
        <w:rPr>
          <w:rFonts w:ascii="Times New Roman" w:hAnsi="Times New Roman"/>
          <w:sz w:val="24"/>
          <w:szCs w:val="24"/>
        </w:rPr>
        <w:t xml:space="preserve">for 240 hours. </w:t>
      </w:r>
      <w:r w:rsidRPr="00E01A56">
        <w:rPr>
          <w:rFonts w:ascii="Times New Roman" w:hAnsi="Times New Roman"/>
          <w:sz w:val="24"/>
          <w:szCs w:val="24"/>
        </w:rPr>
        <w:t xml:space="preserve">For high temperature synthesis </w:t>
      </w:r>
      <w:r w:rsidR="000D7E86">
        <w:rPr>
          <w:rFonts w:ascii="Times New Roman" w:hAnsi="Times New Roman"/>
          <w:sz w:val="24"/>
          <w:szCs w:val="24"/>
        </w:rPr>
        <w:t>in a radio frequency induction furnace</w:t>
      </w:r>
      <w:r w:rsidRPr="00E01A56">
        <w:rPr>
          <w:rFonts w:ascii="Times New Roman" w:hAnsi="Times New Roman"/>
          <w:sz w:val="24"/>
          <w:szCs w:val="24"/>
        </w:rPr>
        <w:t xml:space="preserve">, the proper weight ratios of amorphous </w:t>
      </w:r>
      <w:r w:rsidRPr="000D7E86">
        <w:rPr>
          <w:rFonts w:ascii="Times New Roman" w:hAnsi="Times New Roman"/>
          <w:sz w:val="24"/>
          <w:szCs w:val="24"/>
        </w:rPr>
        <w:t xml:space="preserve">boron (3N, SB-Boron Inc., USA) and iridium </w:t>
      </w:r>
      <w:r w:rsidR="006F411F">
        <w:rPr>
          <w:rFonts w:ascii="Times New Roman" w:hAnsi="Times New Roman"/>
          <w:sz w:val="24"/>
          <w:szCs w:val="24"/>
        </w:rPr>
        <w:t xml:space="preserve">powder </w:t>
      </w:r>
      <w:r w:rsidRPr="000D7E86">
        <w:rPr>
          <w:rFonts w:ascii="Times New Roman" w:hAnsi="Times New Roman"/>
          <w:sz w:val="24"/>
          <w:szCs w:val="24"/>
        </w:rPr>
        <w:t>(</w:t>
      </w:r>
      <w:r w:rsidR="00D15241">
        <w:rPr>
          <w:rFonts w:ascii="Times New Roman" w:hAnsi="Times New Roman"/>
          <w:sz w:val="24"/>
          <w:szCs w:val="24"/>
        </w:rPr>
        <w:t>99.9 mass%, Sigma-Aldrich</w:t>
      </w:r>
      <w:r w:rsidRPr="000D7E86">
        <w:rPr>
          <w:rFonts w:ascii="Times New Roman" w:hAnsi="Times New Roman"/>
          <w:sz w:val="24"/>
          <w:szCs w:val="24"/>
        </w:rPr>
        <w:t xml:space="preserve">, USA) were well mixed </w:t>
      </w:r>
      <w:r w:rsidRPr="00E01A56">
        <w:rPr>
          <w:rFonts w:ascii="Times New Roman" w:hAnsi="Times New Roman"/>
          <w:sz w:val="24"/>
          <w:szCs w:val="24"/>
        </w:rPr>
        <w:t xml:space="preserve">in mortar and compacted by cold iso-static pressing </w:t>
      </w:r>
      <w:r w:rsidRPr="00D15241">
        <w:rPr>
          <w:rFonts w:ascii="Times New Roman" w:hAnsi="Times New Roman"/>
          <w:sz w:val="24"/>
          <w:szCs w:val="24"/>
        </w:rPr>
        <w:t xml:space="preserve">into cylindrical bars applying </w:t>
      </w:r>
      <w:r w:rsidR="009E2CD1" w:rsidRPr="00D15241">
        <w:rPr>
          <w:rFonts w:ascii="Times New Roman" w:hAnsi="Times New Roman"/>
          <w:sz w:val="24"/>
          <w:szCs w:val="24"/>
        </w:rPr>
        <w:t xml:space="preserve">a </w:t>
      </w:r>
      <w:r w:rsidRPr="00D15241">
        <w:rPr>
          <w:rFonts w:ascii="Times New Roman" w:hAnsi="Times New Roman"/>
          <w:sz w:val="24"/>
          <w:szCs w:val="24"/>
        </w:rPr>
        <w:t>pressure of 300 MPa. The compacted rod was placed in a</w:t>
      </w:r>
      <w:r w:rsidRPr="00E01A56">
        <w:rPr>
          <w:rFonts w:ascii="Times New Roman" w:hAnsi="Times New Roman"/>
          <w:sz w:val="24"/>
          <w:szCs w:val="24"/>
        </w:rPr>
        <w:t xml:space="preserve"> crucible made from sintered BN which was inserted into a graphite susceptor. The reaction process was performed under dynamic vacuum </w:t>
      </w:r>
      <w:r w:rsidRPr="000D7E86">
        <w:rPr>
          <w:rFonts w:ascii="Times New Roman" w:hAnsi="Times New Roman"/>
          <w:sz w:val="24"/>
          <w:szCs w:val="24"/>
        </w:rPr>
        <w:t xml:space="preserve">at a predetermined temperature of about 1700 </w:t>
      </w:r>
      <w:r w:rsidRPr="000D7E86">
        <w:rPr>
          <w:rFonts w:ascii="Times New Roman" w:hAnsi="Times New Roman"/>
          <w:sz w:val="24"/>
          <w:szCs w:val="24"/>
        </w:rPr>
        <w:sym w:font="Symbol" w:char="F0B0"/>
      </w:r>
      <w:r w:rsidRPr="000D7E86">
        <w:rPr>
          <w:rFonts w:ascii="Times New Roman" w:hAnsi="Times New Roman"/>
          <w:sz w:val="24"/>
          <w:szCs w:val="24"/>
        </w:rPr>
        <w:t xml:space="preserve">C for 6 h; afterwards the setup was cooled down in 1 h to room temperature. After synthesis, the samples were substantially surface cleaned, </w:t>
      </w:r>
      <w:proofErr w:type="spellStart"/>
      <w:r w:rsidRPr="000D7E86">
        <w:rPr>
          <w:rFonts w:ascii="Times New Roman" w:hAnsi="Times New Roman"/>
          <w:sz w:val="24"/>
          <w:szCs w:val="24"/>
        </w:rPr>
        <w:t>powderized</w:t>
      </w:r>
      <w:proofErr w:type="spellEnd"/>
      <w:r w:rsidRPr="000D7E86">
        <w:rPr>
          <w:rFonts w:ascii="Times New Roman" w:hAnsi="Times New Roman"/>
          <w:sz w:val="24"/>
          <w:szCs w:val="24"/>
        </w:rPr>
        <w:t>, compacted and annealed for 4 h at 1</w:t>
      </w:r>
      <w:r w:rsidR="000D7E86" w:rsidRPr="000D7E86">
        <w:rPr>
          <w:rFonts w:ascii="Times New Roman" w:hAnsi="Times New Roman"/>
          <w:sz w:val="24"/>
          <w:szCs w:val="24"/>
        </w:rPr>
        <w:t>5</w:t>
      </w:r>
      <w:r w:rsidRPr="000D7E86">
        <w:rPr>
          <w:rFonts w:ascii="Times New Roman" w:hAnsi="Times New Roman"/>
          <w:sz w:val="24"/>
          <w:szCs w:val="24"/>
        </w:rPr>
        <w:t xml:space="preserve">00 </w:t>
      </w:r>
      <w:r w:rsidRPr="000D7E86">
        <w:rPr>
          <w:rFonts w:ascii="Times New Roman" w:hAnsi="Times New Roman"/>
          <w:sz w:val="24"/>
          <w:szCs w:val="24"/>
        </w:rPr>
        <w:sym w:font="Symbol" w:char="F0B0"/>
      </w:r>
      <w:r w:rsidRPr="000D7E86">
        <w:rPr>
          <w:rFonts w:ascii="Times New Roman" w:hAnsi="Times New Roman"/>
          <w:sz w:val="24"/>
          <w:szCs w:val="24"/>
        </w:rPr>
        <w:t>C. Lattice parameters and standard deviations were determined by least square</w:t>
      </w:r>
      <w:r w:rsidRPr="00F54300">
        <w:rPr>
          <w:rFonts w:ascii="Times New Roman" w:hAnsi="Times New Roman"/>
          <w:sz w:val="24"/>
          <w:szCs w:val="24"/>
        </w:rPr>
        <w:t xml:space="preserve"> refinements of room temperature X-ray powder diffraction (XRD) data obtained from a </w:t>
      </w:r>
      <w:r w:rsidR="00F54300" w:rsidRPr="00F54300">
        <w:rPr>
          <w:rFonts w:ascii="Times New Roman" w:hAnsi="Times New Roman"/>
          <w:sz w:val="24"/>
          <w:szCs w:val="24"/>
          <w:lang w:eastAsia="ru-RU"/>
        </w:rPr>
        <w:t>Guinier-Huber image plate system with monochromatic Cu K</w:t>
      </w:r>
      <w:r w:rsidR="00F54300" w:rsidRPr="00F54300">
        <w:rPr>
          <w:rFonts w:ascii="Times New Roman" w:hAnsi="Times New Roman"/>
          <w:sz w:val="24"/>
          <w:szCs w:val="24"/>
          <w:lang w:eastAsia="ru-RU"/>
        </w:rPr>
        <w:sym w:font="Symbol" w:char="F061"/>
      </w:r>
      <w:r w:rsidR="00F54300" w:rsidRPr="00F54300">
        <w:rPr>
          <w:rFonts w:ascii="Times New Roman" w:hAnsi="Times New Roman"/>
          <w:sz w:val="24"/>
          <w:szCs w:val="24"/>
          <w:vertAlign w:val="subscript"/>
          <w:lang w:eastAsia="ru-RU"/>
        </w:rPr>
        <w:t>1</w:t>
      </w:r>
      <w:r w:rsidR="00F54300" w:rsidRPr="00F54300">
        <w:rPr>
          <w:rFonts w:ascii="Times New Roman" w:hAnsi="Times New Roman"/>
          <w:sz w:val="24"/>
          <w:szCs w:val="24"/>
          <w:lang w:eastAsia="ru-RU"/>
        </w:rPr>
        <w:t xml:space="preserve"> radiation (8º&lt;2</w:t>
      </w:r>
      <w:r w:rsidR="00F54300" w:rsidRPr="00F54300">
        <w:rPr>
          <w:rFonts w:ascii="Times New Roman" w:hAnsi="Times New Roman"/>
          <w:i/>
          <w:sz w:val="24"/>
          <w:szCs w:val="24"/>
          <w:lang w:eastAsia="ru-RU"/>
        </w:rPr>
        <w:t>θ</w:t>
      </w:r>
      <w:r w:rsidR="00F54300" w:rsidRPr="00F54300">
        <w:rPr>
          <w:rFonts w:ascii="Times New Roman" w:hAnsi="Times New Roman"/>
          <w:sz w:val="24"/>
          <w:szCs w:val="24"/>
          <w:lang w:eastAsia="ru-RU"/>
        </w:rPr>
        <w:t xml:space="preserve">&lt;100º) and </w:t>
      </w:r>
      <w:r w:rsidR="00F54300" w:rsidRPr="00F54300">
        <w:rPr>
          <w:rFonts w:ascii="Times New Roman" w:hAnsi="Times New Roman"/>
          <w:sz w:val="24"/>
          <w:szCs w:val="24"/>
        </w:rPr>
        <w:t xml:space="preserve">a standard high-resolution powder X-ray diffractometer (R-2000, Rigaku Co.) with </w:t>
      </w:r>
      <w:proofErr w:type="spellStart"/>
      <w:r w:rsidR="00F54300" w:rsidRPr="00F54300">
        <w:rPr>
          <w:rFonts w:ascii="Times New Roman" w:hAnsi="Times New Roman"/>
          <w:sz w:val="24"/>
          <w:szCs w:val="24"/>
        </w:rPr>
        <w:t>Cu</w:t>
      </w:r>
      <w:r w:rsidR="00F54300" w:rsidRPr="00F54300">
        <w:rPr>
          <w:rFonts w:ascii="Times New Roman" w:hAnsi="Times New Roman"/>
          <w:i/>
          <w:iCs/>
          <w:sz w:val="24"/>
          <w:szCs w:val="24"/>
        </w:rPr>
        <w:t>K</w:t>
      </w:r>
      <w:proofErr w:type="spellEnd"/>
      <w:r w:rsidR="00F54300" w:rsidRPr="00F54300">
        <w:rPr>
          <w:rFonts w:ascii="Times New Roman" w:hAnsi="Times New Roman"/>
          <w:sz w:val="24"/>
          <w:szCs w:val="24"/>
        </w:rPr>
        <w:sym w:font="Symbol" w:char="F061"/>
      </w:r>
      <w:r w:rsidR="00F54300" w:rsidRPr="00F54300">
        <w:rPr>
          <w:rFonts w:ascii="Times New Roman" w:hAnsi="Times New Roman"/>
          <w:sz w:val="24"/>
          <w:szCs w:val="24"/>
        </w:rPr>
        <w:t xml:space="preserve"> </w:t>
      </w:r>
      <w:r w:rsidR="00F54300" w:rsidRPr="00F54300">
        <w:rPr>
          <w:rFonts w:ascii="Times New Roman" w:hAnsi="Times New Roman"/>
          <w:sz w:val="24"/>
          <w:szCs w:val="24"/>
        </w:rPr>
        <w:lastRenderedPageBreak/>
        <w:t>radiation</w:t>
      </w:r>
      <w:r w:rsidRPr="00F54300">
        <w:rPr>
          <w:rFonts w:ascii="Times New Roman" w:hAnsi="Times New Roman"/>
          <w:sz w:val="24"/>
          <w:szCs w:val="24"/>
        </w:rPr>
        <w:t>. XRD Rietveld refinements were performed with the program FULLPROF [</w:t>
      </w:r>
      <w:r w:rsidRPr="009C06AF">
        <w:rPr>
          <w:rFonts w:ascii="Times New Roman" w:hAnsi="Times New Roman"/>
          <w:color w:val="00B0F0"/>
          <w:sz w:val="24"/>
          <w:szCs w:val="24"/>
        </w:rPr>
        <w:t>27</w:t>
      </w:r>
      <w:r w:rsidRPr="00F54300">
        <w:rPr>
          <w:rFonts w:ascii="Times New Roman" w:hAnsi="Times New Roman"/>
          <w:sz w:val="24"/>
          <w:szCs w:val="24"/>
        </w:rPr>
        <w:t>] with the use of its internal tables for atom scattering factors.</w:t>
      </w:r>
    </w:p>
    <w:p w14:paraId="169FEB1B" w14:textId="77777777" w:rsidR="006F7D78" w:rsidRPr="00FC388E" w:rsidRDefault="006F7D78" w:rsidP="006F7D78">
      <w:pPr>
        <w:spacing w:after="0" w:line="360" w:lineRule="auto"/>
        <w:jc w:val="both"/>
        <w:rPr>
          <w:rFonts w:ascii="Times New Roman" w:hAnsi="Times New Roman"/>
          <w:b/>
          <w:sz w:val="24"/>
          <w:szCs w:val="24"/>
        </w:rPr>
      </w:pPr>
      <w:r w:rsidRPr="00FC388E">
        <w:rPr>
          <w:rFonts w:ascii="Times New Roman" w:hAnsi="Times New Roman"/>
          <w:b/>
          <w:sz w:val="24"/>
          <w:szCs w:val="24"/>
        </w:rPr>
        <w:t>2.2. Single crystal X-ray diffraction</w:t>
      </w:r>
    </w:p>
    <w:p w14:paraId="100B1A51" w14:textId="77777777" w:rsidR="006F7D78" w:rsidRPr="004C4A78" w:rsidRDefault="006F7D78" w:rsidP="006F7D78">
      <w:pPr>
        <w:spacing w:after="0" w:line="360" w:lineRule="auto"/>
        <w:jc w:val="both"/>
        <w:rPr>
          <w:rFonts w:ascii="Times New Roman" w:hAnsi="Times New Roman"/>
          <w:sz w:val="24"/>
          <w:szCs w:val="24"/>
        </w:rPr>
      </w:pPr>
      <w:r w:rsidRPr="00C70DD7">
        <w:rPr>
          <w:rFonts w:ascii="Times New Roman" w:hAnsi="Times New Roman"/>
          <w:sz w:val="24"/>
          <w:szCs w:val="24"/>
        </w:rPr>
        <w:t xml:space="preserve">The crystal structure of </w:t>
      </w:r>
      <w:r w:rsidR="00F07AB2" w:rsidRPr="00F07AB2">
        <w:rPr>
          <w:rFonts w:ascii="Times New Roman" w:hAnsi="Times New Roman"/>
          <w:i/>
          <w:sz w:val="24"/>
          <w:szCs w:val="24"/>
        </w:rPr>
        <w:t>α</w:t>
      </w:r>
      <w:r w:rsidR="00F07AB2">
        <w:rPr>
          <w:rFonts w:ascii="Times New Roman" w:hAnsi="Times New Roman"/>
          <w:sz w:val="24"/>
          <w:szCs w:val="24"/>
        </w:rPr>
        <w:t>-</w:t>
      </w:r>
      <w:r>
        <w:rPr>
          <w:rFonts w:ascii="Times New Roman" w:hAnsi="Times New Roman"/>
          <w:sz w:val="24"/>
          <w:szCs w:val="24"/>
        </w:rPr>
        <w:t>Ir</w:t>
      </w:r>
      <w:r w:rsidRPr="00087695">
        <w:rPr>
          <w:rFonts w:ascii="Times New Roman" w:hAnsi="Times New Roman"/>
          <w:sz w:val="24"/>
          <w:szCs w:val="24"/>
          <w:vertAlign w:val="subscript"/>
        </w:rPr>
        <w:t>2</w:t>
      </w:r>
      <w:r>
        <w:rPr>
          <w:rFonts w:ascii="Times New Roman" w:hAnsi="Times New Roman"/>
          <w:sz w:val="24"/>
          <w:szCs w:val="24"/>
        </w:rPr>
        <w:t>B</w:t>
      </w:r>
      <w:r w:rsidRPr="00087695">
        <w:rPr>
          <w:rFonts w:ascii="Times New Roman" w:hAnsi="Times New Roman"/>
          <w:sz w:val="24"/>
          <w:szCs w:val="24"/>
          <w:vertAlign w:val="subscript"/>
        </w:rPr>
        <w:t>3-x</w:t>
      </w:r>
      <w:r>
        <w:rPr>
          <w:rFonts w:ascii="Times New Roman" w:hAnsi="Times New Roman"/>
          <w:sz w:val="24"/>
          <w:szCs w:val="24"/>
        </w:rPr>
        <w:t xml:space="preserve"> </w:t>
      </w:r>
      <w:r w:rsidRPr="00C70DD7">
        <w:rPr>
          <w:rFonts w:ascii="Times New Roman" w:hAnsi="Times New Roman"/>
          <w:sz w:val="24"/>
          <w:szCs w:val="24"/>
        </w:rPr>
        <w:t>w</w:t>
      </w:r>
      <w:r>
        <w:rPr>
          <w:rFonts w:ascii="Times New Roman" w:hAnsi="Times New Roman"/>
          <w:sz w:val="24"/>
          <w:szCs w:val="24"/>
        </w:rPr>
        <w:t>as</w:t>
      </w:r>
      <w:r w:rsidRPr="00C70DD7">
        <w:rPr>
          <w:rFonts w:ascii="Times New Roman" w:hAnsi="Times New Roman"/>
          <w:sz w:val="24"/>
          <w:szCs w:val="24"/>
        </w:rPr>
        <w:t xml:space="preserve"> elucidated from X-ray diffraction intensity data of single </w:t>
      </w:r>
      <w:r w:rsidRPr="00175813">
        <w:rPr>
          <w:rFonts w:ascii="Times New Roman" w:hAnsi="Times New Roman"/>
          <w:sz w:val="24"/>
          <w:szCs w:val="24"/>
        </w:rPr>
        <w:t>crystal (45</w:t>
      </w:r>
      <w:r w:rsidRPr="00175813">
        <w:rPr>
          <w:rFonts w:ascii="Times New Roman" w:hAnsi="Times New Roman"/>
          <w:sz w:val="24"/>
          <w:szCs w:val="24"/>
        </w:rPr>
        <w:sym w:font="Symbol" w:char="F06D"/>
      </w:r>
      <w:r w:rsidRPr="00175813">
        <w:rPr>
          <w:rFonts w:ascii="Times New Roman" w:hAnsi="Times New Roman"/>
          <w:sz w:val="24"/>
          <w:szCs w:val="24"/>
        </w:rPr>
        <w:t>m</w:t>
      </w:r>
      <w:r w:rsidRPr="00087695">
        <w:rPr>
          <w:color w:val="7030A0"/>
          <w:sz w:val="20"/>
        </w:rPr>
        <w:sym w:font="Symbol" w:char="F0B4"/>
      </w:r>
      <w:r w:rsidRPr="00175813">
        <w:rPr>
          <w:rFonts w:ascii="Times New Roman" w:hAnsi="Times New Roman"/>
          <w:sz w:val="24"/>
          <w:szCs w:val="24"/>
        </w:rPr>
        <w:t>55</w:t>
      </w:r>
      <w:r w:rsidRPr="00175813">
        <w:rPr>
          <w:rFonts w:ascii="Times New Roman" w:hAnsi="Times New Roman"/>
          <w:sz w:val="24"/>
          <w:szCs w:val="24"/>
        </w:rPr>
        <w:sym w:font="Symbol" w:char="F06D"/>
      </w:r>
      <w:r w:rsidRPr="00175813">
        <w:rPr>
          <w:rFonts w:ascii="Times New Roman" w:hAnsi="Times New Roman"/>
          <w:sz w:val="24"/>
          <w:szCs w:val="24"/>
        </w:rPr>
        <w:t>m</w:t>
      </w:r>
      <w:r w:rsidRPr="00087695">
        <w:rPr>
          <w:color w:val="7030A0"/>
          <w:sz w:val="20"/>
        </w:rPr>
        <w:sym w:font="Symbol" w:char="F0B4"/>
      </w:r>
      <w:r w:rsidRPr="00175813">
        <w:rPr>
          <w:rFonts w:ascii="Times New Roman" w:hAnsi="Times New Roman"/>
          <w:sz w:val="24"/>
          <w:szCs w:val="24"/>
        </w:rPr>
        <w:t>53</w:t>
      </w:r>
      <w:r w:rsidRPr="00175813">
        <w:rPr>
          <w:rFonts w:ascii="Times New Roman" w:hAnsi="Times New Roman"/>
          <w:sz w:val="24"/>
          <w:szCs w:val="24"/>
        </w:rPr>
        <w:sym w:font="Symbol" w:char="F06D"/>
      </w:r>
      <w:r w:rsidRPr="00175813">
        <w:rPr>
          <w:rFonts w:ascii="Times New Roman" w:hAnsi="Times New Roman"/>
          <w:sz w:val="24"/>
          <w:szCs w:val="24"/>
        </w:rPr>
        <w:t xml:space="preserve">m) which was isolated via mechanical fragmentation of the </w:t>
      </w:r>
      <w:r w:rsidRPr="00E71660">
        <w:rPr>
          <w:rFonts w:ascii="Times New Roman" w:hAnsi="Times New Roman"/>
          <w:sz w:val="24"/>
          <w:szCs w:val="24"/>
        </w:rPr>
        <w:t>Ir</w:t>
      </w:r>
      <w:r w:rsidRPr="00E71660">
        <w:rPr>
          <w:rFonts w:ascii="Times New Roman" w:hAnsi="Times New Roman"/>
          <w:sz w:val="24"/>
          <w:szCs w:val="24"/>
          <w:vertAlign w:val="subscript"/>
        </w:rPr>
        <w:t>4</w:t>
      </w:r>
      <w:r w:rsidR="00E71660" w:rsidRPr="00E71660">
        <w:rPr>
          <w:rFonts w:ascii="Times New Roman" w:hAnsi="Times New Roman"/>
          <w:sz w:val="24"/>
          <w:szCs w:val="24"/>
          <w:vertAlign w:val="subscript"/>
        </w:rPr>
        <w:t>5</w:t>
      </w:r>
      <w:r w:rsidRPr="00E71660">
        <w:rPr>
          <w:rFonts w:ascii="Times New Roman" w:hAnsi="Times New Roman"/>
          <w:sz w:val="24"/>
          <w:szCs w:val="24"/>
        </w:rPr>
        <w:t>B</w:t>
      </w:r>
      <w:r w:rsidRPr="00E71660">
        <w:rPr>
          <w:rFonts w:ascii="Times New Roman" w:hAnsi="Times New Roman"/>
          <w:sz w:val="24"/>
          <w:szCs w:val="24"/>
          <w:vertAlign w:val="subscript"/>
        </w:rPr>
        <w:t>5</w:t>
      </w:r>
      <w:r w:rsidR="00E71660" w:rsidRPr="00E71660">
        <w:rPr>
          <w:rFonts w:ascii="Times New Roman" w:hAnsi="Times New Roman"/>
          <w:sz w:val="24"/>
          <w:szCs w:val="24"/>
          <w:vertAlign w:val="subscript"/>
        </w:rPr>
        <w:t>5</w:t>
      </w:r>
      <w:r w:rsidRPr="00E71660">
        <w:rPr>
          <w:rFonts w:ascii="Times New Roman" w:hAnsi="Times New Roman"/>
          <w:sz w:val="24"/>
          <w:szCs w:val="24"/>
        </w:rPr>
        <w:t xml:space="preserve"> </w:t>
      </w:r>
      <w:r w:rsidRPr="00D15241">
        <w:rPr>
          <w:rFonts w:ascii="Times New Roman" w:hAnsi="Times New Roman"/>
          <w:sz w:val="24"/>
          <w:szCs w:val="24"/>
        </w:rPr>
        <w:t>sample</w:t>
      </w:r>
      <w:r w:rsidR="009E2CD1" w:rsidRPr="00D15241">
        <w:rPr>
          <w:rFonts w:ascii="Times New Roman" w:hAnsi="Times New Roman"/>
          <w:sz w:val="24"/>
          <w:szCs w:val="24"/>
        </w:rPr>
        <w:t xml:space="preserve"> annealed at 800ºC</w:t>
      </w:r>
      <w:r w:rsidRPr="00D15241">
        <w:rPr>
          <w:rFonts w:ascii="Times New Roman" w:hAnsi="Times New Roman"/>
          <w:sz w:val="24"/>
          <w:szCs w:val="24"/>
        </w:rPr>
        <w:t xml:space="preserve">. The crystal was measured on a four-circle STOE </w:t>
      </w:r>
      <w:proofErr w:type="spellStart"/>
      <w:r w:rsidRPr="00D15241">
        <w:rPr>
          <w:rFonts w:ascii="Times New Roman" w:hAnsi="Times New Roman"/>
          <w:sz w:val="24"/>
          <w:szCs w:val="24"/>
        </w:rPr>
        <w:t>Stadivari</w:t>
      </w:r>
      <w:proofErr w:type="spellEnd"/>
      <w:r w:rsidRPr="00E71660">
        <w:rPr>
          <w:rFonts w:ascii="Times New Roman" w:hAnsi="Times New Roman"/>
          <w:sz w:val="24"/>
          <w:szCs w:val="24"/>
        </w:rPr>
        <w:t xml:space="preserve"> diffractometer</w:t>
      </w:r>
      <w:r w:rsidRPr="004C4A78">
        <w:rPr>
          <w:rFonts w:ascii="Times New Roman" w:hAnsi="Times New Roman"/>
          <w:sz w:val="24"/>
          <w:szCs w:val="24"/>
        </w:rPr>
        <w:t xml:space="preserve"> equipped with a Eiger </w:t>
      </w:r>
      <w:proofErr w:type="spellStart"/>
      <w:r w:rsidRPr="004C4A78">
        <w:rPr>
          <w:rFonts w:ascii="Times New Roman" w:hAnsi="Times New Roman"/>
          <w:sz w:val="24"/>
          <w:szCs w:val="24"/>
        </w:rPr>
        <w:t>CdTe</w:t>
      </w:r>
      <w:proofErr w:type="spellEnd"/>
      <w:r w:rsidRPr="004C4A78">
        <w:rPr>
          <w:rFonts w:ascii="Times New Roman" w:hAnsi="Times New Roman"/>
          <w:sz w:val="24"/>
          <w:szCs w:val="24"/>
        </w:rPr>
        <w:t xml:space="preserve"> hybrid photon counting detector (Euler geometry, Mo Kα radiation). Orientation matrices and unit cell parameters were derived with the help of the diffractometers' software; the data were scaled using the multi-scan approach implemented in LANA [</w:t>
      </w:r>
      <w:r w:rsidRPr="009C06AF">
        <w:rPr>
          <w:rFonts w:ascii="Times New Roman" w:hAnsi="Times New Roman"/>
          <w:color w:val="00B0F0"/>
          <w:sz w:val="24"/>
          <w:szCs w:val="24"/>
        </w:rPr>
        <w:t>28</w:t>
      </w:r>
      <w:r w:rsidRPr="004C4A78">
        <w:rPr>
          <w:rFonts w:ascii="Times New Roman" w:hAnsi="Times New Roman"/>
          <w:sz w:val="24"/>
          <w:szCs w:val="24"/>
        </w:rPr>
        <w:t xml:space="preserve">]. Space group determination, structure solution and refinement were performed employing </w:t>
      </w:r>
      <w:proofErr w:type="spellStart"/>
      <w:r w:rsidRPr="004C4A78">
        <w:rPr>
          <w:rFonts w:ascii="Times New Roman" w:hAnsi="Times New Roman"/>
          <w:color w:val="000000"/>
          <w:sz w:val="24"/>
          <w:szCs w:val="24"/>
          <w:shd w:val="clear" w:color="auto" w:fill="FFFFFF"/>
        </w:rPr>
        <w:t>WinGX</w:t>
      </w:r>
      <w:proofErr w:type="spellEnd"/>
      <w:r w:rsidRPr="004C4A78">
        <w:rPr>
          <w:rFonts w:ascii="Times New Roman" w:hAnsi="Times New Roman"/>
          <w:color w:val="000000"/>
          <w:sz w:val="24"/>
          <w:szCs w:val="24"/>
          <w:shd w:val="clear" w:color="auto" w:fill="FFFFFF"/>
        </w:rPr>
        <w:t xml:space="preserve"> program package</w:t>
      </w:r>
      <w:r w:rsidRPr="004C4A78">
        <w:rPr>
          <w:rFonts w:ascii="Times New Roman" w:hAnsi="Times New Roman"/>
          <w:sz w:val="24"/>
          <w:szCs w:val="24"/>
        </w:rPr>
        <w:t xml:space="preserve"> [</w:t>
      </w:r>
      <w:r w:rsidRPr="009C06AF">
        <w:rPr>
          <w:rFonts w:ascii="Times New Roman" w:hAnsi="Times New Roman"/>
          <w:color w:val="00B0F0"/>
          <w:sz w:val="24"/>
          <w:szCs w:val="24"/>
        </w:rPr>
        <w:t>29-32</w:t>
      </w:r>
      <w:r w:rsidRPr="004C4A78">
        <w:rPr>
          <w:rFonts w:ascii="Times New Roman" w:hAnsi="Times New Roman"/>
          <w:sz w:val="24"/>
          <w:szCs w:val="24"/>
        </w:rPr>
        <w:t>]. Further details concerning the single crystal X-ray diffraction experiments are summarized in Table 1.</w:t>
      </w:r>
    </w:p>
    <w:p w14:paraId="14FD4F0C" w14:textId="77777777" w:rsidR="002A4ECE" w:rsidRPr="00793E99" w:rsidRDefault="002A4ECE" w:rsidP="002A4ECE">
      <w:pPr>
        <w:spacing w:after="0" w:line="360" w:lineRule="auto"/>
        <w:jc w:val="both"/>
        <w:rPr>
          <w:rFonts w:ascii="Times New Roman" w:hAnsi="Times New Roman"/>
          <w:b/>
          <w:color w:val="333333"/>
          <w:sz w:val="24"/>
          <w:szCs w:val="24"/>
          <w:shd w:val="clear" w:color="auto" w:fill="FFFFFF"/>
        </w:rPr>
      </w:pPr>
      <w:r w:rsidRPr="00793E99">
        <w:rPr>
          <w:rFonts w:ascii="Times New Roman" w:hAnsi="Times New Roman"/>
          <w:b/>
          <w:color w:val="333333"/>
          <w:sz w:val="24"/>
          <w:szCs w:val="24"/>
          <w:shd w:val="clear" w:color="auto" w:fill="FFFFFF"/>
        </w:rPr>
        <w:t xml:space="preserve">2.3. Electronic </w:t>
      </w:r>
      <w:r w:rsidR="00793E99" w:rsidRPr="00793E99">
        <w:rPr>
          <w:rFonts w:ascii="Times New Roman" w:hAnsi="Times New Roman"/>
          <w:b/>
          <w:color w:val="333333"/>
          <w:sz w:val="24"/>
          <w:szCs w:val="24"/>
          <w:shd w:val="clear" w:color="auto" w:fill="FFFFFF"/>
        </w:rPr>
        <w:t>structure calculations and chemical bonding analysis</w:t>
      </w:r>
    </w:p>
    <w:p w14:paraId="54CE4CFC" w14:textId="77777777" w:rsidR="002A4ECE" w:rsidRDefault="002A4ECE" w:rsidP="002A4ECE">
      <w:pPr>
        <w:spacing w:after="0" w:line="360" w:lineRule="auto"/>
        <w:jc w:val="both"/>
        <w:rPr>
          <w:rFonts w:ascii="Times New Roman" w:hAnsi="Times New Roman"/>
          <w:color w:val="333333"/>
          <w:sz w:val="24"/>
          <w:szCs w:val="24"/>
          <w:shd w:val="clear" w:color="auto" w:fill="FFFFFF"/>
        </w:rPr>
      </w:pPr>
      <w:r w:rsidRPr="002A4ECE">
        <w:rPr>
          <w:rFonts w:ascii="Times New Roman" w:hAnsi="Times New Roman"/>
          <w:color w:val="333333"/>
          <w:sz w:val="24"/>
          <w:szCs w:val="24"/>
          <w:shd w:val="clear" w:color="auto" w:fill="FFFFFF"/>
        </w:rPr>
        <w:t>Band structure (electron dispersion) and density of states (</w:t>
      </w:r>
      <w:proofErr w:type="spellStart"/>
      <w:r w:rsidRPr="002A4ECE">
        <w:rPr>
          <w:rFonts w:ascii="Times New Roman" w:hAnsi="Times New Roman"/>
          <w:color w:val="333333"/>
          <w:sz w:val="24"/>
          <w:szCs w:val="24"/>
          <w:shd w:val="clear" w:color="auto" w:fill="FFFFFF"/>
        </w:rPr>
        <w:t>eDOS</w:t>
      </w:r>
      <w:proofErr w:type="spellEnd"/>
      <w:r w:rsidRPr="002A4ECE">
        <w:rPr>
          <w:rFonts w:ascii="Times New Roman" w:hAnsi="Times New Roman"/>
          <w:color w:val="333333"/>
          <w:sz w:val="24"/>
          <w:szCs w:val="24"/>
          <w:shd w:val="clear" w:color="auto" w:fill="FFFFFF"/>
        </w:rPr>
        <w:t>) calculations were performed within the</w:t>
      </w:r>
      <w:r>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 xml:space="preserve">DFT framework using the Quantum ESPRESSO 6.7 package </w:t>
      </w:r>
      <w:r>
        <w:rPr>
          <w:rFonts w:ascii="Times New Roman" w:hAnsi="Times New Roman"/>
          <w:color w:val="333333"/>
          <w:sz w:val="24"/>
          <w:szCs w:val="24"/>
          <w:shd w:val="clear" w:color="auto" w:fill="FFFFFF"/>
        </w:rPr>
        <w:t>[</w:t>
      </w:r>
      <w:r w:rsidRPr="009C06AF">
        <w:rPr>
          <w:rFonts w:ascii="Times New Roman" w:hAnsi="Times New Roman"/>
          <w:color w:val="00B0F0"/>
          <w:sz w:val="24"/>
          <w:szCs w:val="24"/>
          <w:shd w:val="clear" w:color="auto" w:fill="FFFFFF"/>
        </w:rPr>
        <w:t>33</w:t>
      </w:r>
      <w:r>
        <w:rPr>
          <w:rFonts w:ascii="Times New Roman" w:hAnsi="Times New Roman"/>
          <w:color w:val="333333"/>
          <w:sz w:val="24"/>
          <w:szCs w:val="24"/>
          <w:shd w:val="clear" w:color="auto" w:fill="FFFFFF"/>
        </w:rPr>
        <w:t>]</w:t>
      </w:r>
      <w:r w:rsidR="000D7E86">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 xml:space="preserve">on a structural </w:t>
      </w:r>
      <w:r w:rsidRPr="006A5359">
        <w:rPr>
          <w:rFonts w:ascii="Times New Roman" w:hAnsi="Times New Roman"/>
          <w:color w:val="333333"/>
          <w:sz w:val="24"/>
          <w:szCs w:val="24"/>
          <w:shd w:val="clear" w:color="auto" w:fill="FFFFFF"/>
        </w:rPr>
        <w:t xml:space="preserve">models </w:t>
      </w:r>
      <w:r w:rsidRPr="007D2597">
        <w:rPr>
          <w:rFonts w:ascii="Times New Roman" w:hAnsi="Times New Roman"/>
          <w:i/>
          <w:color w:val="333333"/>
          <w:sz w:val="24"/>
          <w:szCs w:val="24"/>
          <w:shd w:val="clear" w:color="auto" w:fill="FFFFFF"/>
        </w:rPr>
        <w:t>α</w:t>
      </w:r>
      <w:r w:rsidRPr="006A5359">
        <w:rPr>
          <w:rFonts w:ascii="Times New Roman" w:hAnsi="Times New Roman"/>
          <w:color w:val="333333"/>
          <w:sz w:val="24"/>
          <w:szCs w:val="24"/>
          <w:shd w:val="clear" w:color="auto" w:fill="FFFFFF"/>
        </w:rPr>
        <w:t>-Ir</w:t>
      </w:r>
      <w:r w:rsidRPr="006A5359">
        <w:rPr>
          <w:rFonts w:ascii="Times New Roman" w:hAnsi="Times New Roman"/>
          <w:color w:val="333333"/>
          <w:sz w:val="24"/>
          <w:szCs w:val="24"/>
          <w:shd w:val="clear" w:color="auto" w:fill="FFFFFF"/>
          <w:vertAlign w:val="subscript"/>
        </w:rPr>
        <w:t>2</w:t>
      </w:r>
      <w:r w:rsidRPr="006A5359">
        <w:rPr>
          <w:rFonts w:ascii="Times New Roman" w:hAnsi="Times New Roman"/>
          <w:color w:val="333333"/>
          <w:sz w:val="24"/>
          <w:szCs w:val="24"/>
          <w:shd w:val="clear" w:color="auto" w:fill="FFFFFF"/>
        </w:rPr>
        <w:t>B</w:t>
      </w:r>
      <w:r w:rsidRPr="006A5359">
        <w:rPr>
          <w:rFonts w:ascii="Times New Roman" w:hAnsi="Times New Roman"/>
          <w:color w:val="333333"/>
          <w:sz w:val="24"/>
          <w:szCs w:val="24"/>
          <w:shd w:val="clear" w:color="auto" w:fill="FFFFFF"/>
          <w:vertAlign w:val="subscript"/>
        </w:rPr>
        <w:t>3-x</w:t>
      </w:r>
      <w:r w:rsidRPr="006A5359">
        <w:rPr>
          <w:rFonts w:ascii="Times New Roman" w:hAnsi="Times New Roman"/>
          <w:color w:val="333333"/>
          <w:sz w:val="24"/>
          <w:szCs w:val="24"/>
          <w:shd w:val="clear" w:color="auto" w:fill="FFFFFF"/>
        </w:rPr>
        <w:t xml:space="preserve"> and </w:t>
      </w:r>
      <w:r w:rsidRPr="007D2597">
        <w:rPr>
          <w:rFonts w:ascii="Times New Roman" w:hAnsi="Times New Roman"/>
          <w:i/>
          <w:color w:val="333333"/>
          <w:sz w:val="24"/>
          <w:szCs w:val="24"/>
          <w:shd w:val="clear" w:color="auto" w:fill="FFFFFF"/>
        </w:rPr>
        <w:t>β</w:t>
      </w:r>
      <w:r w:rsidRPr="006A5359">
        <w:rPr>
          <w:rFonts w:ascii="Times New Roman" w:hAnsi="Times New Roman"/>
          <w:color w:val="333333"/>
          <w:sz w:val="24"/>
          <w:szCs w:val="24"/>
          <w:shd w:val="clear" w:color="auto" w:fill="FFFFFF"/>
        </w:rPr>
        <w:t>-Ir</w:t>
      </w:r>
      <w:r w:rsidRPr="006A5359">
        <w:rPr>
          <w:rFonts w:ascii="Times New Roman" w:hAnsi="Times New Roman"/>
          <w:color w:val="333333"/>
          <w:sz w:val="24"/>
          <w:szCs w:val="24"/>
          <w:shd w:val="clear" w:color="auto" w:fill="FFFFFF"/>
          <w:vertAlign w:val="subscript"/>
        </w:rPr>
        <w:t>2</w:t>
      </w:r>
      <w:r w:rsidRPr="006A5359">
        <w:rPr>
          <w:rFonts w:ascii="Times New Roman" w:hAnsi="Times New Roman"/>
          <w:color w:val="333333"/>
          <w:sz w:val="24"/>
          <w:szCs w:val="24"/>
          <w:shd w:val="clear" w:color="auto" w:fill="FFFFFF"/>
        </w:rPr>
        <w:t>B</w:t>
      </w:r>
      <w:r w:rsidRPr="006A5359">
        <w:rPr>
          <w:rFonts w:ascii="Times New Roman" w:hAnsi="Times New Roman"/>
          <w:color w:val="333333"/>
          <w:sz w:val="24"/>
          <w:szCs w:val="24"/>
          <w:shd w:val="clear" w:color="auto" w:fill="FFFFFF"/>
          <w:vertAlign w:val="subscript"/>
        </w:rPr>
        <w:t>3-x</w:t>
      </w:r>
      <w:r w:rsidRPr="006A5359">
        <w:rPr>
          <w:rFonts w:ascii="Times New Roman" w:hAnsi="Times New Roman"/>
          <w:color w:val="333333"/>
          <w:sz w:val="24"/>
          <w:szCs w:val="24"/>
          <w:shd w:val="clear" w:color="auto" w:fill="FFFFFF"/>
        </w:rPr>
        <w:t xml:space="preserve"> which assume a full occupation of B3 (4</w:t>
      </w:r>
      <w:r w:rsidRPr="006A5359">
        <w:rPr>
          <w:rFonts w:ascii="Times New Roman" w:hAnsi="Times New Roman"/>
          <w:i/>
          <w:color w:val="333333"/>
          <w:sz w:val="24"/>
          <w:szCs w:val="24"/>
          <w:shd w:val="clear" w:color="auto" w:fill="FFFFFF"/>
        </w:rPr>
        <w:t>i</w:t>
      </w:r>
      <w:r w:rsidR="006A5359" w:rsidRPr="006A5359">
        <w:rPr>
          <w:rFonts w:ascii="Times New Roman" w:hAnsi="Times New Roman"/>
          <w:color w:val="333333"/>
          <w:sz w:val="24"/>
          <w:szCs w:val="24"/>
          <w:shd w:val="clear" w:color="auto" w:fill="FFFFFF"/>
        </w:rPr>
        <w:t xml:space="preserve"> (</w:t>
      </w:r>
      <w:r w:rsidR="006A5359" w:rsidRPr="006A5359">
        <w:rPr>
          <w:rFonts w:ascii="Times New Roman" w:hAnsi="Times New Roman"/>
          <w:i/>
          <w:color w:val="333333"/>
          <w:sz w:val="24"/>
          <w:szCs w:val="24"/>
          <w:shd w:val="clear" w:color="auto" w:fill="FFFFFF"/>
        </w:rPr>
        <w:t>x</w:t>
      </w:r>
      <w:r w:rsidR="006A5359" w:rsidRPr="006A5359">
        <w:rPr>
          <w:rFonts w:ascii="Times New Roman" w:hAnsi="Times New Roman"/>
          <w:color w:val="333333"/>
          <w:sz w:val="24"/>
          <w:szCs w:val="24"/>
          <w:shd w:val="clear" w:color="auto" w:fill="FFFFFF"/>
        </w:rPr>
        <w:t>,</w:t>
      </w:r>
      <w:proofErr w:type="gramStart"/>
      <w:r w:rsidR="006A5359" w:rsidRPr="006A5359">
        <w:rPr>
          <w:rFonts w:ascii="Times New Roman" w:hAnsi="Times New Roman"/>
          <w:color w:val="333333"/>
          <w:sz w:val="24"/>
          <w:szCs w:val="24"/>
          <w:shd w:val="clear" w:color="auto" w:fill="FFFFFF"/>
        </w:rPr>
        <w:t>0,</w:t>
      </w:r>
      <w:r w:rsidR="006A5359" w:rsidRPr="006A5359">
        <w:rPr>
          <w:rFonts w:ascii="Times New Roman" w:hAnsi="Times New Roman"/>
          <w:i/>
          <w:color w:val="333333"/>
          <w:sz w:val="24"/>
          <w:szCs w:val="24"/>
          <w:shd w:val="clear" w:color="auto" w:fill="FFFFFF"/>
        </w:rPr>
        <w:t>z</w:t>
      </w:r>
      <w:proofErr w:type="gramEnd"/>
      <w:r w:rsidR="006A5359" w:rsidRPr="006A5359">
        <w:rPr>
          <w:rFonts w:ascii="Times New Roman" w:hAnsi="Times New Roman"/>
          <w:color w:val="333333"/>
          <w:sz w:val="24"/>
          <w:szCs w:val="24"/>
          <w:shd w:val="clear" w:color="auto" w:fill="FFFFFF"/>
        </w:rPr>
        <w:t>)</w:t>
      </w:r>
      <w:r w:rsidRPr="006A5359">
        <w:rPr>
          <w:rFonts w:ascii="Times New Roman" w:hAnsi="Times New Roman"/>
          <w:color w:val="333333"/>
          <w:sz w:val="24"/>
          <w:szCs w:val="24"/>
          <w:shd w:val="clear" w:color="auto" w:fill="FFFFFF"/>
        </w:rPr>
        <w:t xml:space="preserve"> </w:t>
      </w:r>
      <w:r w:rsidRPr="006A5359">
        <w:rPr>
          <w:rFonts w:ascii="Times New Roman" w:hAnsi="Times New Roman"/>
          <w:i/>
          <w:color w:val="333333"/>
          <w:sz w:val="24"/>
          <w:szCs w:val="24"/>
          <w:shd w:val="clear" w:color="auto" w:fill="FFFFFF"/>
        </w:rPr>
        <w:t>x</w:t>
      </w:r>
      <w:r w:rsidRPr="006A5359">
        <w:rPr>
          <w:rFonts w:ascii="Times New Roman" w:hAnsi="Times New Roman"/>
          <w:color w:val="333333"/>
          <w:sz w:val="24"/>
          <w:szCs w:val="24"/>
          <w:shd w:val="clear" w:color="auto" w:fill="FFFFFF"/>
        </w:rPr>
        <w:t>=0.74036</w:t>
      </w:r>
      <w:r w:rsidR="006A5359" w:rsidRPr="006A5359">
        <w:rPr>
          <w:rFonts w:ascii="Times New Roman" w:hAnsi="Times New Roman"/>
          <w:color w:val="333333"/>
          <w:sz w:val="24"/>
          <w:szCs w:val="24"/>
          <w:shd w:val="clear" w:color="auto" w:fill="FFFFFF"/>
        </w:rPr>
        <w:t xml:space="preserve">, </w:t>
      </w:r>
      <w:r w:rsidR="006A5359" w:rsidRPr="006A5359">
        <w:rPr>
          <w:rFonts w:ascii="Times New Roman" w:hAnsi="Times New Roman"/>
          <w:i/>
          <w:color w:val="333333"/>
          <w:sz w:val="24"/>
          <w:szCs w:val="24"/>
          <w:shd w:val="clear" w:color="auto" w:fill="FFFFFF"/>
        </w:rPr>
        <w:t>z</w:t>
      </w:r>
      <w:r w:rsidR="006A5359" w:rsidRPr="006A5359">
        <w:rPr>
          <w:rFonts w:ascii="Times New Roman" w:hAnsi="Times New Roman"/>
          <w:color w:val="333333"/>
          <w:sz w:val="24"/>
          <w:szCs w:val="24"/>
          <w:shd w:val="clear" w:color="auto" w:fill="FFFFFF"/>
        </w:rPr>
        <w:t>=</w:t>
      </w:r>
      <w:r w:rsidRPr="006A5359">
        <w:rPr>
          <w:rFonts w:ascii="Times New Roman" w:hAnsi="Times New Roman"/>
          <w:color w:val="333333"/>
          <w:sz w:val="24"/>
          <w:szCs w:val="24"/>
          <w:shd w:val="clear" w:color="auto" w:fill="FFFFFF"/>
        </w:rPr>
        <w:t>0.05650) and B3 (4</w:t>
      </w:r>
      <w:r w:rsidRPr="006A5359">
        <w:rPr>
          <w:rFonts w:ascii="Times New Roman" w:hAnsi="Times New Roman"/>
          <w:i/>
          <w:color w:val="333333"/>
          <w:sz w:val="24"/>
          <w:szCs w:val="24"/>
          <w:shd w:val="clear" w:color="auto" w:fill="FFFFFF"/>
        </w:rPr>
        <w:t>c</w:t>
      </w:r>
      <w:r w:rsidR="006A5359" w:rsidRPr="006A5359">
        <w:rPr>
          <w:rFonts w:ascii="Times New Roman" w:hAnsi="Times New Roman"/>
          <w:color w:val="333333"/>
          <w:sz w:val="24"/>
          <w:szCs w:val="24"/>
          <w:shd w:val="clear" w:color="auto" w:fill="FFFFFF"/>
        </w:rPr>
        <w:t xml:space="preserve"> (</w:t>
      </w:r>
      <w:r w:rsidR="006A5359" w:rsidRPr="006A5359">
        <w:rPr>
          <w:rFonts w:ascii="Times New Roman" w:hAnsi="Times New Roman"/>
          <w:i/>
          <w:color w:val="333333"/>
          <w:sz w:val="24"/>
          <w:szCs w:val="24"/>
          <w:shd w:val="clear" w:color="auto" w:fill="FFFFFF"/>
        </w:rPr>
        <w:t>x</w:t>
      </w:r>
      <w:r w:rsidR="006A5359" w:rsidRPr="006A5359">
        <w:rPr>
          <w:rFonts w:ascii="Times New Roman" w:hAnsi="Times New Roman"/>
          <w:color w:val="333333"/>
          <w:sz w:val="24"/>
          <w:szCs w:val="24"/>
          <w:shd w:val="clear" w:color="auto" w:fill="FFFFFF"/>
        </w:rPr>
        <w:t>,</w:t>
      </w:r>
      <w:r w:rsidR="006A5359" w:rsidRPr="006A5359">
        <w:rPr>
          <w:rFonts w:ascii="Times New Roman" w:hAnsi="Times New Roman"/>
          <w:sz w:val="24"/>
          <w:szCs w:val="24"/>
        </w:rPr>
        <w:t xml:space="preserve"> ¼</w:t>
      </w:r>
      <w:r w:rsidR="006A5359" w:rsidRPr="006A5359">
        <w:rPr>
          <w:rFonts w:ascii="Times New Roman" w:hAnsi="Times New Roman"/>
          <w:color w:val="333333"/>
          <w:sz w:val="24"/>
          <w:szCs w:val="24"/>
          <w:shd w:val="clear" w:color="auto" w:fill="FFFFFF"/>
        </w:rPr>
        <w:t>,</w:t>
      </w:r>
      <w:r w:rsidR="006A5359" w:rsidRPr="006A5359">
        <w:rPr>
          <w:rFonts w:ascii="Times New Roman" w:hAnsi="Times New Roman"/>
          <w:i/>
          <w:color w:val="333333"/>
          <w:sz w:val="24"/>
          <w:szCs w:val="24"/>
          <w:shd w:val="clear" w:color="auto" w:fill="FFFFFF"/>
        </w:rPr>
        <w:t>z</w:t>
      </w:r>
      <w:r w:rsidR="006A5359" w:rsidRPr="006A5359">
        <w:rPr>
          <w:rFonts w:ascii="Times New Roman" w:hAnsi="Times New Roman"/>
          <w:color w:val="333333"/>
          <w:sz w:val="24"/>
          <w:szCs w:val="24"/>
          <w:shd w:val="clear" w:color="auto" w:fill="FFFFFF"/>
        </w:rPr>
        <w:t>)</w:t>
      </w:r>
      <w:r w:rsidRPr="006A5359">
        <w:rPr>
          <w:rFonts w:ascii="Times New Roman" w:hAnsi="Times New Roman"/>
          <w:color w:val="333333"/>
          <w:sz w:val="24"/>
          <w:szCs w:val="24"/>
          <w:shd w:val="clear" w:color="auto" w:fill="FFFFFF"/>
        </w:rPr>
        <w:t xml:space="preserve"> </w:t>
      </w:r>
      <w:r w:rsidR="006A5359" w:rsidRPr="006A5359">
        <w:rPr>
          <w:rFonts w:ascii="Times New Roman" w:hAnsi="Times New Roman"/>
          <w:i/>
          <w:color w:val="333333"/>
          <w:sz w:val="24"/>
          <w:szCs w:val="24"/>
          <w:shd w:val="clear" w:color="auto" w:fill="FFFFFF"/>
        </w:rPr>
        <w:t>x</w:t>
      </w:r>
      <w:r w:rsidR="006A5359" w:rsidRPr="006A5359">
        <w:rPr>
          <w:rFonts w:ascii="Times New Roman" w:hAnsi="Times New Roman"/>
          <w:color w:val="333333"/>
          <w:sz w:val="24"/>
          <w:szCs w:val="24"/>
          <w:shd w:val="clear" w:color="auto" w:fill="FFFFFF"/>
        </w:rPr>
        <w:t>=</w:t>
      </w:r>
      <w:r w:rsidRPr="006A5359">
        <w:rPr>
          <w:rFonts w:ascii="Times New Roman" w:hAnsi="Times New Roman"/>
          <w:color w:val="333333"/>
          <w:sz w:val="24"/>
          <w:szCs w:val="24"/>
          <w:shd w:val="clear" w:color="auto" w:fill="FFFFFF"/>
        </w:rPr>
        <w:t>0.008,</w:t>
      </w:r>
      <w:r w:rsidR="006A5359" w:rsidRPr="006A5359">
        <w:rPr>
          <w:rFonts w:ascii="Times New Roman" w:hAnsi="Times New Roman"/>
          <w:color w:val="333333"/>
          <w:sz w:val="24"/>
          <w:szCs w:val="24"/>
          <w:shd w:val="clear" w:color="auto" w:fill="FFFFFF"/>
        </w:rPr>
        <w:t xml:space="preserve"> </w:t>
      </w:r>
      <w:r w:rsidR="006A5359" w:rsidRPr="006A5359">
        <w:rPr>
          <w:rFonts w:ascii="Times New Roman" w:hAnsi="Times New Roman"/>
          <w:i/>
          <w:color w:val="333333"/>
          <w:sz w:val="24"/>
          <w:szCs w:val="24"/>
          <w:shd w:val="clear" w:color="auto" w:fill="FFFFFF"/>
        </w:rPr>
        <w:t>z</w:t>
      </w:r>
      <w:r w:rsidR="006A5359" w:rsidRPr="006A5359">
        <w:rPr>
          <w:rFonts w:ascii="Times New Roman" w:hAnsi="Times New Roman"/>
          <w:color w:val="333333"/>
          <w:sz w:val="24"/>
          <w:szCs w:val="24"/>
          <w:shd w:val="clear" w:color="auto" w:fill="FFFFFF"/>
        </w:rPr>
        <w:t>=</w:t>
      </w:r>
      <w:r w:rsidRPr="006A5359">
        <w:rPr>
          <w:rFonts w:ascii="Times New Roman" w:hAnsi="Times New Roman"/>
          <w:color w:val="333333"/>
          <w:sz w:val="24"/>
          <w:szCs w:val="24"/>
          <w:shd w:val="clear" w:color="auto" w:fill="FFFFFF"/>
        </w:rPr>
        <w:t>0.557) atomic position for the first and second</w:t>
      </w:r>
      <w:r w:rsidRPr="002A4ECE">
        <w:rPr>
          <w:rFonts w:ascii="Times New Roman" w:hAnsi="Times New Roman"/>
          <w:color w:val="333333"/>
          <w:sz w:val="24"/>
          <w:szCs w:val="24"/>
          <w:shd w:val="clear" w:color="auto" w:fill="FFFFFF"/>
        </w:rPr>
        <w:t xml:space="preserve"> compound respectively. Correlation and exchange</w:t>
      </w:r>
      <w:r>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effects of the electrons were handled utilizing the generalized gradient approximation (GGA) of Perdew,</w:t>
      </w:r>
      <w:r>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 xml:space="preserve">Burke, and </w:t>
      </w:r>
      <w:proofErr w:type="spellStart"/>
      <w:r w:rsidRPr="002A4ECE">
        <w:rPr>
          <w:rFonts w:ascii="Times New Roman" w:hAnsi="Times New Roman"/>
          <w:color w:val="333333"/>
          <w:sz w:val="24"/>
          <w:szCs w:val="24"/>
          <w:shd w:val="clear" w:color="auto" w:fill="FFFFFF"/>
        </w:rPr>
        <w:t>Ernzerhof</w:t>
      </w:r>
      <w:proofErr w:type="spellEnd"/>
      <w:r w:rsidRPr="002A4ECE">
        <w:rPr>
          <w:rFonts w:ascii="Times New Roman" w:hAnsi="Times New Roman"/>
          <w:color w:val="333333"/>
          <w:sz w:val="24"/>
          <w:szCs w:val="24"/>
          <w:shd w:val="clear" w:color="auto" w:fill="FFFFFF"/>
        </w:rPr>
        <w:t>, revised for solids (</w:t>
      </w:r>
      <w:proofErr w:type="spellStart"/>
      <w:r w:rsidRPr="002A4ECE">
        <w:rPr>
          <w:rFonts w:ascii="Times New Roman" w:hAnsi="Times New Roman"/>
          <w:color w:val="333333"/>
          <w:sz w:val="24"/>
          <w:szCs w:val="24"/>
          <w:shd w:val="clear" w:color="auto" w:fill="FFFFFF"/>
        </w:rPr>
        <w:t>PBEsol</w:t>
      </w:r>
      <w:proofErr w:type="spellEnd"/>
      <w:r w:rsidRPr="002A4ECE">
        <w:rPr>
          <w:rFonts w:ascii="Times New Roman" w:hAnsi="Times New Roman"/>
          <w:color w:val="333333"/>
          <w:sz w:val="24"/>
          <w:szCs w:val="24"/>
          <w:shd w:val="clear" w:color="auto" w:fill="FFFFFF"/>
        </w:rPr>
        <w:t>)</w:t>
      </w:r>
      <w:r>
        <w:rPr>
          <w:rFonts w:ascii="Times New Roman" w:hAnsi="Times New Roman"/>
          <w:color w:val="333333"/>
          <w:sz w:val="24"/>
          <w:szCs w:val="24"/>
          <w:shd w:val="clear" w:color="auto" w:fill="FFFFFF"/>
        </w:rPr>
        <w:t xml:space="preserve"> [</w:t>
      </w:r>
      <w:r w:rsidRPr="009C06AF">
        <w:rPr>
          <w:rFonts w:ascii="Times New Roman" w:hAnsi="Times New Roman"/>
          <w:color w:val="00B0F0"/>
          <w:sz w:val="24"/>
          <w:szCs w:val="24"/>
          <w:shd w:val="clear" w:color="auto" w:fill="FFFFFF"/>
        </w:rPr>
        <w:t>34</w:t>
      </w:r>
      <w:r>
        <w:rPr>
          <w:rFonts w:ascii="Times New Roman" w:hAnsi="Times New Roman"/>
          <w:color w:val="333333"/>
          <w:sz w:val="24"/>
          <w:szCs w:val="24"/>
          <w:shd w:val="clear" w:color="auto" w:fill="FFFFFF"/>
        </w:rPr>
        <w:t>]</w:t>
      </w:r>
      <w:r w:rsidRPr="002A4ECE">
        <w:rPr>
          <w:rFonts w:ascii="Times New Roman" w:hAnsi="Times New Roman"/>
          <w:color w:val="333333"/>
          <w:sz w:val="24"/>
          <w:szCs w:val="24"/>
          <w:shd w:val="clear" w:color="auto" w:fill="FFFFFF"/>
        </w:rPr>
        <w:t>. Electron-ion interactions were treated using both</w:t>
      </w:r>
      <w:r>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fully relativistic and pseudo-relativistic projector augmented wave (PAW</w:t>
      </w:r>
      <w:r>
        <w:rPr>
          <w:rFonts w:ascii="Times New Roman" w:hAnsi="Times New Roman"/>
          <w:color w:val="333333"/>
          <w:sz w:val="24"/>
          <w:szCs w:val="24"/>
          <w:shd w:val="clear" w:color="auto" w:fill="FFFFFF"/>
        </w:rPr>
        <w:t xml:space="preserve"> [</w:t>
      </w:r>
      <w:r w:rsidRPr="009C06AF">
        <w:rPr>
          <w:rFonts w:ascii="Times New Roman" w:hAnsi="Times New Roman"/>
          <w:color w:val="00B0F0"/>
          <w:sz w:val="24"/>
          <w:szCs w:val="24"/>
          <w:shd w:val="clear" w:color="auto" w:fill="FFFFFF"/>
        </w:rPr>
        <w:t>35,36</w:t>
      </w:r>
      <w:r>
        <w:rPr>
          <w:rFonts w:ascii="Times New Roman" w:hAnsi="Times New Roman"/>
          <w:color w:val="333333"/>
          <w:sz w:val="24"/>
          <w:szCs w:val="24"/>
          <w:shd w:val="clear" w:color="auto" w:fill="FFFFFF"/>
        </w:rPr>
        <w:t>]</w:t>
      </w:r>
      <w:r w:rsidRPr="002A4ECE">
        <w:rPr>
          <w:rFonts w:ascii="Times New Roman" w:hAnsi="Times New Roman"/>
          <w:color w:val="333333"/>
          <w:sz w:val="24"/>
          <w:szCs w:val="24"/>
          <w:shd w:val="clear" w:color="auto" w:fill="FFFFFF"/>
        </w:rPr>
        <w:t>) potentials constructed</w:t>
      </w:r>
      <w:r>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 xml:space="preserve">according to the code supplied by the </w:t>
      </w:r>
      <w:proofErr w:type="spellStart"/>
      <w:r w:rsidRPr="002A4ECE">
        <w:rPr>
          <w:rFonts w:ascii="Times New Roman" w:hAnsi="Times New Roman"/>
          <w:color w:val="333333"/>
          <w:sz w:val="24"/>
          <w:szCs w:val="24"/>
          <w:shd w:val="clear" w:color="auto" w:fill="FFFFFF"/>
        </w:rPr>
        <w:t>PSLibrary</w:t>
      </w:r>
      <w:proofErr w:type="spellEnd"/>
      <w:r w:rsidRPr="002A4ECE">
        <w:rPr>
          <w:rFonts w:ascii="Times New Roman" w:hAnsi="Times New Roman"/>
          <w:color w:val="333333"/>
          <w:sz w:val="24"/>
          <w:szCs w:val="24"/>
          <w:shd w:val="clear" w:color="auto" w:fill="FFFFFF"/>
        </w:rPr>
        <w:t xml:space="preserve"> (version 1.0.0)</w:t>
      </w:r>
      <w:r>
        <w:rPr>
          <w:rFonts w:ascii="Times New Roman" w:hAnsi="Times New Roman"/>
          <w:color w:val="333333"/>
          <w:sz w:val="24"/>
          <w:szCs w:val="24"/>
          <w:shd w:val="clear" w:color="auto" w:fill="FFFFFF"/>
        </w:rPr>
        <w:t xml:space="preserve"> [</w:t>
      </w:r>
      <w:r w:rsidRPr="009C06AF">
        <w:rPr>
          <w:rFonts w:ascii="Times New Roman" w:hAnsi="Times New Roman"/>
          <w:color w:val="00B0F0"/>
          <w:sz w:val="24"/>
          <w:szCs w:val="24"/>
          <w:shd w:val="clear" w:color="auto" w:fill="FFFFFF"/>
        </w:rPr>
        <w:t>37</w:t>
      </w:r>
      <w:r>
        <w:rPr>
          <w:rFonts w:ascii="Times New Roman" w:hAnsi="Times New Roman"/>
          <w:color w:val="333333"/>
          <w:sz w:val="24"/>
          <w:szCs w:val="24"/>
          <w:shd w:val="clear" w:color="auto" w:fill="FFFFFF"/>
        </w:rPr>
        <w:t>]</w:t>
      </w:r>
      <w:r w:rsidRPr="002A4ECE">
        <w:rPr>
          <w:rFonts w:ascii="Times New Roman" w:hAnsi="Times New Roman"/>
          <w:color w:val="333333"/>
          <w:sz w:val="24"/>
          <w:szCs w:val="24"/>
          <w:shd w:val="clear" w:color="auto" w:fill="FFFFFF"/>
        </w:rPr>
        <w:t>. For iridium</w:t>
      </w:r>
      <w:r w:rsidR="007D2597">
        <w:rPr>
          <w:rFonts w:ascii="Times New Roman" w:hAnsi="Times New Roman"/>
          <w:color w:val="333333"/>
          <w:sz w:val="24"/>
          <w:szCs w:val="24"/>
          <w:shd w:val="clear" w:color="auto" w:fill="FFFFFF"/>
        </w:rPr>
        <w:t>, the</w:t>
      </w:r>
      <w:r w:rsidRPr="002A4ECE">
        <w:rPr>
          <w:rFonts w:ascii="Times New Roman" w:hAnsi="Times New Roman"/>
          <w:color w:val="333333"/>
          <w:sz w:val="24"/>
          <w:szCs w:val="24"/>
          <w:shd w:val="clear" w:color="auto" w:fill="FFFFFF"/>
        </w:rPr>
        <w:t xml:space="preserve"> 4</w:t>
      </w:r>
      <w:r w:rsidRPr="00793E99">
        <w:rPr>
          <w:rFonts w:ascii="Times New Roman" w:hAnsi="Times New Roman"/>
          <w:i/>
          <w:color w:val="333333"/>
          <w:sz w:val="24"/>
          <w:szCs w:val="24"/>
          <w:shd w:val="clear" w:color="auto" w:fill="FFFFFF"/>
        </w:rPr>
        <w:t>f</w:t>
      </w:r>
      <w:r w:rsidRPr="002A4ECE">
        <w:rPr>
          <w:rFonts w:ascii="Times New Roman" w:hAnsi="Times New Roman"/>
          <w:color w:val="333333"/>
          <w:sz w:val="24"/>
          <w:szCs w:val="24"/>
          <w:shd w:val="clear" w:color="auto" w:fill="FFFFFF"/>
        </w:rPr>
        <w:t>-, 5</w:t>
      </w:r>
      <w:r w:rsidRPr="00793E99">
        <w:rPr>
          <w:rFonts w:ascii="Times New Roman" w:hAnsi="Times New Roman"/>
          <w:i/>
          <w:color w:val="333333"/>
          <w:sz w:val="24"/>
          <w:szCs w:val="24"/>
          <w:shd w:val="clear" w:color="auto" w:fill="FFFFFF"/>
        </w:rPr>
        <w:t>s</w:t>
      </w:r>
      <w:r w:rsidRPr="002A4ECE">
        <w:rPr>
          <w:rFonts w:ascii="Times New Roman" w:hAnsi="Times New Roman"/>
          <w:color w:val="333333"/>
          <w:sz w:val="24"/>
          <w:szCs w:val="24"/>
          <w:shd w:val="clear" w:color="auto" w:fill="FFFFFF"/>
        </w:rPr>
        <w:t>- and 5</w:t>
      </w:r>
      <w:r w:rsidRPr="00793E99">
        <w:rPr>
          <w:rFonts w:ascii="Times New Roman" w:hAnsi="Times New Roman"/>
          <w:i/>
          <w:color w:val="333333"/>
          <w:sz w:val="24"/>
          <w:szCs w:val="24"/>
          <w:shd w:val="clear" w:color="auto" w:fill="FFFFFF"/>
        </w:rPr>
        <w:t>p</w:t>
      </w:r>
      <w:r w:rsidRPr="002A4ECE">
        <w:rPr>
          <w:rFonts w:ascii="Times New Roman" w:hAnsi="Times New Roman"/>
          <w:color w:val="333333"/>
          <w:sz w:val="24"/>
          <w:szCs w:val="24"/>
          <w:shd w:val="clear" w:color="auto" w:fill="FFFFFF"/>
        </w:rPr>
        <w:t>- respectively</w:t>
      </w:r>
      <w:r>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were considered as valence states. The electron wave functions were expanded into plane waves with a</w:t>
      </w:r>
      <w:r>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kinetic energy cutoff of 71 Ry. For the charge density, a kinetic energy cutoff of 446 Ry was used. The</w:t>
      </w:r>
      <w:r>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 xml:space="preserve">unit cell parameters and atomic positions of </w:t>
      </w:r>
      <w:r w:rsidR="00793E99" w:rsidRPr="007D2597">
        <w:rPr>
          <w:rFonts w:ascii="Times New Roman" w:hAnsi="Times New Roman"/>
          <w:i/>
          <w:color w:val="333333"/>
          <w:sz w:val="24"/>
          <w:szCs w:val="24"/>
          <w:shd w:val="clear" w:color="auto" w:fill="FFFFFF"/>
        </w:rPr>
        <w:t>α</w:t>
      </w:r>
      <w:r w:rsidR="00793E99" w:rsidRPr="002A4ECE">
        <w:rPr>
          <w:rFonts w:ascii="Times New Roman" w:hAnsi="Times New Roman"/>
          <w:color w:val="333333"/>
          <w:sz w:val="24"/>
          <w:szCs w:val="24"/>
          <w:shd w:val="clear" w:color="auto" w:fill="FFFFFF"/>
        </w:rPr>
        <w:t>-Ir</w:t>
      </w:r>
      <w:r w:rsidR="00793E99" w:rsidRPr="002A4ECE">
        <w:rPr>
          <w:rFonts w:ascii="Times New Roman" w:hAnsi="Times New Roman"/>
          <w:color w:val="333333"/>
          <w:sz w:val="24"/>
          <w:szCs w:val="24"/>
          <w:shd w:val="clear" w:color="auto" w:fill="FFFFFF"/>
          <w:vertAlign w:val="subscript"/>
        </w:rPr>
        <w:t>2</w:t>
      </w:r>
      <w:r w:rsidR="00793E99" w:rsidRPr="002A4ECE">
        <w:rPr>
          <w:rFonts w:ascii="Times New Roman" w:hAnsi="Times New Roman"/>
          <w:color w:val="333333"/>
          <w:sz w:val="24"/>
          <w:szCs w:val="24"/>
          <w:shd w:val="clear" w:color="auto" w:fill="FFFFFF"/>
        </w:rPr>
        <w:t>B</w:t>
      </w:r>
      <w:r w:rsidR="00793E99" w:rsidRPr="002A4ECE">
        <w:rPr>
          <w:rFonts w:ascii="Times New Roman" w:hAnsi="Times New Roman"/>
          <w:color w:val="333333"/>
          <w:sz w:val="24"/>
          <w:szCs w:val="24"/>
          <w:shd w:val="clear" w:color="auto" w:fill="FFFFFF"/>
          <w:vertAlign w:val="subscript"/>
        </w:rPr>
        <w:t>3-x</w:t>
      </w:r>
      <w:r w:rsidR="00793E99" w:rsidRPr="002A4ECE">
        <w:rPr>
          <w:rFonts w:ascii="Times New Roman" w:hAnsi="Times New Roman"/>
          <w:color w:val="333333"/>
          <w:sz w:val="24"/>
          <w:szCs w:val="24"/>
          <w:shd w:val="clear" w:color="auto" w:fill="FFFFFF"/>
        </w:rPr>
        <w:t xml:space="preserve"> and </w:t>
      </w:r>
      <w:r w:rsidR="00793E99" w:rsidRPr="007D2597">
        <w:rPr>
          <w:rFonts w:ascii="Times New Roman" w:hAnsi="Times New Roman"/>
          <w:i/>
          <w:color w:val="333333"/>
          <w:sz w:val="24"/>
          <w:szCs w:val="24"/>
          <w:shd w:val="clear" w:color="auto" w:fill="FFFFFF"/>
        </w:rPr>
        <w:t>β</w:t>
      </w:r>
      <w:r w:rsidR="00793E99" w:rsidRPr="002A4ECE">
        <w:rPr>
          <w:rFonts w:ascii="Times New Roman" w:hAnsi="Times New Roman"/>
          <w:color w:val="333333"/>
          <w:sz w:val="24"/>
          <w:szCs w:val="24"/>
          <w:shd w:val="clear" w:color="auto" w:fill="FFFFFF"/>
        </w:rPr>
        <w:t>-Ir</w:t>
      </w:r>
      <w:r w:rsidR="00793E99" w:rsidRPr="002A4ECE">
        <w:rPr>
          <w:rFonts w:ascii="Times New Roman" w:hAnsi="Times New Roman"/>
          <w:color w:val="333333"/>
          <w:sz w:val="24"/>
          <w:szCs w:val="24"/>
          <w:shd w:val="clear" w:color="auto" w:fill="FFFFFF"/>
          <w:vertAlign w:val="subscript"/>
        </w:rPr>
        <w:t>2</w:t>
      </w:r>
      <w:r w:rsidR="00793E99" w:rsidRPr="002A4ECE">
        <w:rPr>
          <w:rFonts w:ascii="Times New Roman" w:hAnsi="Times New Roman"/>
          <w:color w:val="333333"/>
          <w:sz w:val="24"/>
          <w:szCs w:val="24"/>
          <w:shd w:val="clear" w:color="auto" w:fill="FFFFFF"/>
        </w:rPr>
        <w:t>B</w:t>
      </w:r>
      <w:r w:rsidR="00793E99" w:rsidRPr="002A4ECE">
        <w:rPr>
          <w:rFonts w:ascii="Times New Roman" w:hAnsi="Times New Roman"/>
          <w:color w:val="333333"/>
          <w:sz w:val="24"/>
          <w:szCs w:val="24"/>
          <w:shd w:val="clear" w:color="auto" w:fill="FFFFFF"/>
          <w:vertAlign w:val="subscript"/>
        </w:rPr>
        <w:t>3-x</w:t>
      </w:r>
      <w:r w:rsidRPr="002A4ECE">
        <w:rPr>
          <w:rFonts w:ascii="Times New Roman" w:hAnsi="Times New Roman"/>
          <w:color w:val="333333"/>
          <w:sz w:val="24"/>
          <w:szCs w:val="24"/>
          <w:shd w:val="clear" w:color="auto" w:fill="FFFFFF"/>
        </w:rPr>
        <w:t xml:space="preserve"> were relaxed using the</w:t>
      </w:r>
      <w:r>
        <w:rPr>
          <w:rFonts w:ascii="Times New Roman" w:hAnsi="Times New Roman"/>
          <w:color w:val="333333"/>
          <w:sz w:val="24"/>
          <w:szCs w:val="24"/>
          <w:shd w:val="clear" w:color="auto" w:fill="FFFFFF"/>
        </w:rPr>
        <w:t xml:space="preserve"> </w:t>
      </w:r>
      <w:proofErr w:type="spellStart"/>
      <w:r w:rsidRPr="002A4ECE">
        <w:rPr>
          <w:rFonts w:ascii="Times New Roman" w:hAnsi="Times New Roman"/>
          <w:color w:val="333333"/>
          <w:sz w:val="24"/>
          <w:szCs w:val="24"/>
          <w:shd w:val="clear" w:color="auto" w:fill="FFFFFF"/>
        </w:rPr>
        <w:t>Broyden</w:t>
      </w:r>
      <w:proofErr w:type="spellEnd"/>
      <w:r w:rsidR="00793E99">
        <w:rPr>
          <w:rFonts w:ascii="Times New Roman" w:hAnsi="Times New Roman"/>
          <w:color w:val="333333"/>
          <w:sz w:val="24"/>
          <w:szCs w:val="24"/>
          <w:shd w:val="clear" w:color="auto" w:fill="FFFFFF"/>
        </w:rPr>
        <w:t>-</w:t>
      </w:r>
      <w:r w:rsidRPr="002A4ECE">
        <w:rPr>
          <w:rFonts w:ascii="Times New Roman" w:hAnsi="Times New Roman"/>
          <w:color w:val="333333"/>
          <w:sz w:val="24"/>
          <w:szCs w:val="24"/>
          <w:shd w:val="clear" w:color="auto" w:fill="FFFFFF"/>
        </w:rPr>
        <w:t>Fletcher</w:t>
      </w:r>
      <w:r w:rsidR="00793E99">
        <w:rPr>
          <w:rFonts w:ascii="Times New Roman" w:hAnsi="Times New Roman"/>
          <w:color w:val="333333"/>
          <w:sz w:val="24"/>
          <w:szCs w:val="24"/>
          <w:shd w:val="clear" w:color="auto" w:fill="FFFFFF"/>
        </w:rPr>
        <w:t>-</w:t>
      </w:r>
      <w:r w:rsidRPr="002A4ECE">
        <w:rPr>
          <w:rFonts w:ascii="Times New Roman" w:hAnsi="Times New Roman"/>
          <w:color w:val="333333"/>
          <w:sz w:val="24"/>
          <w:szCs w:val="24"/>
          <w:shd w:val="clear" w:color="auto" w:fill="FFFFFF"/>
        </w:rPr>
        <w:t>Goldfarb</w:t>
      </w:r>
      <w:r w:rsidR="00793E99">
        <w:rPr>
          <w:rFonts w:ascii="Times New Roman" w:hAnsi="Times New Roman"/>
          <w:color w:val="333333"/>
          <w:sz w:val="24"/>
          <w:szCs w:val="24"/>
          <w:shd w:val="clear" w:color="auto" w:fill="FFFFFF"/>
        </w:rPr>
        <w:t>-</w:t>
      </w:r>
      <w:r w:rsidRPr="002A4ECE">
        <w:rPr>
          <w:rFonts w:ascii="Times New Roman" w:hAnsi="Times New Roman"/>
          <w:color w:val="333333"/>
          <w:sz w:val="24"/>
          <w:szCs w:val="24"/>
          <w:shd w:val="clear" w:color="auto" w:fill="FFFFFF"/>
        </w:rPr>
        <w:t>Shanno (BFGS) algorithm. A 4x15x7 k-point mesh constructed using the</w:t>
      </w:r>
      <w:r>
        <w:rPr>
          <w:rFonts w:ascii="Times New Roman" w:hAnsi="Times New Roman"/>
          <w:color w:val="333333"/>
          <w:sz w:val="24"/>
          <w:szCs w:val="24"/>
          <w:shd w:val="clear" w:color="auto" w:fill="FFFFFF"/>
        </w:rPr>
        <w:t xml:space="preserve"> </w:t>
      </w:r>
      <w:proofErr w:type="spellStart"/>
      <w:r w:rsidRPr="002A4ECE">
        <w:rPr>
          <w:rFonts w:ascii="Times New Roman" w:hAnsi="Times New Roman"/>
          <w:color w:val="333333"/>
          <w:sz w:val="24"/>
          <w:szCs w:val="24"/>
          <w:shd w:val="clear" w:color="auto" w:fill="FFFFFF"/>
        </w:rPr>
        <w:t>Monkhorst</w:t>
      </w:r>
      <w:proofErr w:type="spellEnd"/>
      <w:r w:rsidRPr="002A4ECE">
        <w:rPr>
          <w:rFonts w:ascii="Times New Roman" w:hAnsi="Times New Roman"/>
          <w:color w:val="333333"/>
          <w:sz w:val="24"/>
          <w:szCs w:val="24"/>
          <w:shd w:val="clear" w:color="auto" w:fill="FFFFFF"/>
        </w:rPr>
        <w:t>–Pack method</w:t>
      </w:r>
      <w:r w:rsidR="00793E99">
        <w:rPr>
          <w:rFonts w:ascii="Times New Roman" w:hAnsi="Times New Roman"/>
          <w:color w:val="333333"/>
          <w:sz w:val="24"/>
          <w:szCs w:val="24"/>
          <w:shd w:val="clear" w:color="auto" w:fill="FFFFFF"/>
        </w:rPr>
        <w:t xml:space="preserve"> [</w:t>
      </w:r>
      <w:r w:rsidR="00793E99" w:rsidRPr="009C06AF">
        <w:rPr>
          <w:rFonts w:ascii="Times New Roman" w:hAnsi="Times New Roman"/>
          <w:color w:val="00B0F0"/>
          <w:sz w:val="24"/>
          <w:szCs w:val="24"/>
          <w:shd w:val="clear" w:color="auto" w:fill="FFFFFF"/>
        </w:rPr>
        <w:t>38</w:t>
      </w:r>
      <w:r w:rsidR="00793E99">
        <w:rPr>
          <w:rFonts w:ascii="Times New Roman" w:hAnsi="Times New Roman"/>
          <w:color w:val="333333"/>
          <w:sz w:val="24"/>
          <w:szCs w:val="24"/>
          <w:shd w:val="clear" w:color="auto" w:fill="FFFFFF"/>
        </w:rPr>
        <w:t>]</w:t>
      </w:r>
      <w:r w:rsidRPr="002A4ECE">
        <w:rPr>
          <w:rFonts w:ascii="Times New Roman" w:hAnsi="Times New Roman"/>
          <w:color w:val="333333"/>
          <w:sz w:val="24"/>
          <w:szCs w:val="24"/>
          <w:shd w:val="clear" w:color="auto" w:fill="FFFFFF"/>
        </w:rPr>
        <w:t xml:space="preserve"> that guarantees a less than 0.15 Å</w:t>
      </w:r>
      <w:r w:rsidRPr="00793E99">
        <w:rPr>
          <w:rFonts w:ascii="Times New Roman" w:hAnsi="Times New Roman"/>
          <w:color w:val="333333"/>
          <w:sz w:val="24"/>
          <w:szCs w:val="24"/>
          <w:shd w:val="clear" w:color="auto" w:fill="FFFFFF"/>
          <w:vertAlign w:val="superscript"/>
        </w:rPr>
        <w:t>-1</w:t>
      </w:r>
      <w:r w:rsidRPr="002A4ECE">
        <w:rPr>
          <w:rFonts w:ascii="Times New Roman" w:hAnsi="Times New Roman"/>
          <w:color w:val="333333"/>
          <w:sz w:val="24"/>
          <w:szCs w:val="24"/>
          <w:shd w:val="clear" w:color="auto" w:fill="FFFFFF"/>
        </w:rPr>
        <w:t xml:space="preserve"> spacing between the k-points was used</w:t>
      </w:r>
      <w:r>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during the relaxation procedure of both models. A denser grid of 8x30x14 w</w:t>
      </w:r>
      <w:r w:rsidR="007D2597">
        <w:rPr>
          <w:rFonts w:ascii="Times New Roman" w:hAnsi="Times New Roman"/>
          <w:color w:val="333333"/>
          <w:sz w:val="24"/>
          <w:szCs w:val="24"/>
          <w:shd w:val="clear" w:color="auto" w:fill="FFFFFF"/>
        </w:rPr>
        <w:t>as</w:t>
      </w:r>
      <w:r w:rsidRPr="002A4ECE">
        <w:rPr>
          <w:rFonts w:ascii="Times New Roman" w:hAnsi="Times New Roman"/>
          <w:color w:val="333333"/>
          <w:sz w:val="24"/>
          <w:szCs w:val="24"/>
          <w:shd w:val="clear" w:color="auto" w:fill="FFFFFF"/>
        </w:rPr>
        <w:t xml:space="preserve"> used for the calculation of</w:t>
      </w:r>
      <w:r>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the electronic densities of states (DOS). The convergence threshold for self-consistent-field iteration was</w:t>
      </w:r>
      <w:r>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set at 10 –9 eV.</w:t>
      </w:r>
      <w:r>
        <w:rPr>
          <w:rFonts w:ascii="Times New Roman" w:hAnsi="Times New Roman"/>
          <w:color w:val="333333"/>
          <w:sz w:val="24"/>
          <w:szCs w:val="24"/>
          <w:shd w:val="clear" w:color="auto" w:fill="FFFFFF"/>
        </w:rPr>
        <w:t xml:space="preserve"> </w:t>
      </w:r>
      <w:r w:rsidRPr="002A4ECE">
        <w:rPr>
          <w:rFonts w:ascii="Times New Roman" w:hAnsi="Times New Roman"/>
          <w:color w:val="333333"/>
          <w:sz w:val="24"/>
          <w:szCs w:val="24"/>
          <w:shd w:val="clear" w:color="auto" w:fill="FFFFFF"/>
        </w:rPr>
        <w:t>ELF distribution was analyzed and visualized using the VESTA v.3.5.8 software</w:t>
      </w:r>
      <w:r w:rsidR="00793E99">
        <w:rPr>
          <w:rFonts w:ascii="Times New Roman" w:hAnsi="Times New Roman"/>
          <w:color w:val="333333"/>
          <w:sz w:val="24"/>
          <w:szCs w:val="24"/>
          <w:shd w:val="clear" w:color="auto" w:fill="FFFFFF"/>
        </w:rPr>
        <w:t xml:space="preserve"> [</w:t>
      </w:r>
      <w:r w:rsidR="00793E99" w:rsidRPr="009C06AF">
        <w:rPr>
          <w:rFonts w:ascii="Times New Roman" w:hAnsi="Times New Roman"/>
          <w:color w:val="00B0F0"/>
          <w:sz w:val="24"/>
          <w:szCs w:val="24"/>
          <w:shd w:val="clear" w:color="auto" w:fill="FFFFFF"/>
        </w:rPr>
        <w:t>39</w:t>
      </w:r>
      <w:r w:rsidR="00793E99">
        <w:rPr>
          <w:rFonts w:ascii="Times New Roman" w:hAnsi="Times New Roman"/>
          <w:color w:val="333333"/>
          <w:sz w:val="24"/>
          <w:szCs w:val="24"/>
          <w:shd w:val="clear" w:color="auto" w:fill="FFFFFF"/>
        </w:rPr>
        <w:t>]</w:t>
      </w:r>
      <w:r w:rsidRPr="002A4ECE">
        <w:rPr>
          <w:rFonts w:ascii="Times New Roman" w:hAnsi="Times New Roman"/>
          <w:color w:val="333333"/>
          <w:sz w:val="24"/>
          <w:szCs w:val="24"/>
          <w:shd w:val="clear" w:color="auto" w:fill="FFFFFF"/>
        </w:rPr>
        <w:t>.</w:t>
      </w:r>
    </w:p>
    <w:p w14:paraId="096C4048" w14:textId="77777777" w:rsidR="00793E99" w:rsidRPr="00087695" w:rsidRDefault="00793E99" w:rsidP="00793E99">
      <w:pPr>
        <w:spacing w:after="0" w:line="360" w:lineRule="auto"/>
        <w:jc w:val="both"/>
        <w:rPr>
          <w:rFonts w:ascii="Times New Roman" w:hAnsi="Times New Roman"/>
          <w:sz w:val="24"/>
          <w:szCs w:val="24"/>
        </w:rPr>
      </w:pPr>
    </w:p>
    <w:p w14:paraId="18EAD0BE" w14:textId="77777777" w:rsidR="00793E99" w:rsidRPr="00087695" w:rsidRDefault="00793E99" w:rsidP="00793E99">
      <w:pPr>
        <w:spacing w:after="0" w:line="360" w:lineRule="auto"/>
        <w:jc w:val="both"/>
        <w:rPr>
          <w:rFonts w:ascii="Times New Roman" w:hAnsi="Times New Roman"/>
          <w:b/>
          <w:sz w:val="24"/>
          <w:szCs w:val="24"/>
        </w:rPr>
      </w:pPr>
      <w:r w:rsidRPr="00087695">
        <w:rPr>
          <w:rFonts w:ascii="Times New Roman" w:hAnsi="Times New Roman"/>
          <w:b/>
          <w:sz w:val="24"/>
          <w:szCs w:val="24"/>
        </w:rPr>
        <w:lastRenderedPageBreak/>
        <w:t>3. Results and discussions</w:t>
      </w:r>
    </w:p>
    <w:p w14:paraId="0356C08D" w14:textId="77777777" w:rsidR="00793E99" w:rsidRPr="00604869" w:rsidRDefault="00793E99" w:rsidP="00793E99">
      <w:pPr>
        <w:spacing w:after="0" w:line="360" w:lineRule="auto"/>
        <w:jc w:val="both"/>
        <w:rPr>
          <w:rFonts w:ascii="Times New Roman" w:hAnsi="Times New Roman"/>
          <w:sz w:val="24"/>
          <w:szCs w:val="24"/>
        </w:rPr>
      </w:pPr>
      <w:r w:rsidRPr="00604869">
        <w:rPr>
          <w:rFonts w:ascii="Times New Roman" w:hAnsi="Times New Roman"/>
          <w:sz w:val="24"/>
          <w:szCs w:val="24"/>
        </w:rPr>
        <w:t>3.1. Crystal structure</w:t>
      </w:r>
      <w:r>
        <w:rPr>
          <w:rFonts w:ascii="Times New Roman" w:hAnsi="Times New Roman"/>
          <w:sz w:val="24"/>
          <w:szCs w:val="24"/>
        </w:rPr>
        <w:t>s</w:t>
      </w:r>
      <w:r w:rsidRPr="00604869">
        <w:rPr>
          <w:rFonts w:ascii="Times New Roman" w:hAnsi="Times New Roman"/>
          <w:sz w:val="24"/>
          <w:szCs w:val="24"/>
        </w:rPr>
        <w:t xml:space="preserve"> of </w:t>
      </w:r>
      <w:r w:rsidRPr="00D55CD9">
        <w:rPr>
          <w:rFonts w:ascii="Times New Roman" w:hAnsi="Times New Roman"/>
          <w:i/>
          <w:sz w:val="24"/>
          <w:szCs w:val="24"/>
        </w:rPr>
        <w:t>α</w:t>
      </w:r>
      <w:r>
        <w:rPr>
          <w:rFonts w:ascii="Times New Roman" w:hAnsi="Times New Roman"/>
          <w:sz w:val="24"/>
          <w:szCs w:val="24"/>
        </w:rPr>
        <w:t>-</w:t>
      </w:r>
      <w:r w:rsidRPr="00604869">
        <w:rPr>
          <w:rFonts w:ascii="Times New Roman" w:hAnsi="Times New Roman"/>
          <w:sz w:val="24"/>
          <w:szCs w:val="24"/>
        </w:rPr>
        <w:t>Ir</w:t>
      </w:r>
      <w:r w:rsidRPr="00604869">
        <w:rPr>
          <w:rFonts w:ascii="Times New Roman" w:hAnsi="Times New Roman"/>
          <w:sz w:val="24"/>
          <w:szCs w:val="24"/>
          <w:vertAlign w:val="subscript"/>
        </w:rPr>
        <w:t>2</w:t>
      </w:r>
      <w:r w:rsidRPr="00604869">
        <w:rPr>
          <w:rFonts w:ascii="Times New Roman" w:hAnsi="Times New Roman"/>
          <w:sz w:val="24"/>
          <w:szCs w:val="24"/>
        </w:rPr>
        <w:t>B</w:t>
      </w:r>
      <w:r w:rsidRPr="00604869">
        <w:rPr>
          <w:rFonts w:ascii="Times New Roman" w:hAnsi="Times New Roman"/>
          <w:sz w:val="24"/>
          <w:szCs w:val="24"/>
          <w:vertAlign w:val="subscript"/>
        </w:rPr>
        <w:t>3-x</w:t>
      </w:r>
      <w:r w:rsidRPr="00604869">
        <w:rPr>
          <w:rFonts w:ascii="Times New Roman" w:hAnsi="Times New Roman"/>
          <w:sz w:val="24"/>
          <w:szCs w:val="24"/>
        </w:rPr>
        <w:t xml:space="preserve"> (x=0.54)</w:t>
      </w:r>
    </w:p>
    <w:p w14:paraId="32258530" w14:textId="77777777" w:rsidR="00793E99" w:rsidRDefault="00793E99" w:rsidP="00793E99">
      <w:pPr>
        <w:spacing w:after="0" w:line="360" w:lineRule="auto"/>
        <w:ind w:firstLine="720"/>
        <w:jc w:val="both"/>
        <w:rPr>
          <w:rFonts w:ascii="Times New Roman" w:hAnsi="Times New Roman"/>
          <w:sz w:val="24"/>
          <w:szCs w:val="24"/>
        </w:rPr>
      </w:pPr>
      <w:r w:rsidRPr="00087695">
        <w:rPr>
          <w:rFonts w:ascii="Times New Roman" w:hAnsi="Times New Roman"/>
          <w:sz w:val="24"/>
          <w:szCs w:val="24"/>
        </w:rPr>
        <w:t>X-ray single crystal diffraction data were indexed in a monoclinic base-centered lattice (</w:t>
      </w:r>
      <w:r w:rsidRPr="00087695">
        <w:rPr>
          <w:rFonts w:ascii="Times New Roman" w:hAnsi="Times New Roman"/>
          <w:i/>
          <w:sz w:val="24"/>
          <w:szCs w:val="24"/>
        </w:rPr>
        <w:t>a</w:t>
      </w:r>
      <w:r w:rsidRPr="00087695">
        <w:rPr>
          <w:rFonts w:ascii="Times New Roman" w:hAnsi="Times New Roman"/>
          <w:sz w:val="24"/>
          <w:szCs w:val="24"/>
        </w:rPr>
        <w:t xml:space="preserve">=10.5515(11) Å, </w:t>
      </w:r>
      <w:r w:rsidRPr="00087695">
        <w:rPr>
          <w:rFonts w:ascii="Times New Roman" w:hAnsi="Times New Roman"/>
          <w:i/>
          <w:sz w:val="24"/>
          <w:szCs w:val="24"/>
        </w:rPr>
        <w:t>b</w:t>
      </w:r>
      <w:r w:rsidRPr="00087695">
        <w:rPr>
          <w:rFonts w:ascii="Times New Roman" w:hAnsi="Times New Roman"/>
          <w:sz w:val="24"/>
          <w:szCs w:val="24"/>
        </w:rPr>
        <w:t xml:space="preserve">=2.8842(3) Å, </w:t>
      </w:r>
      <w:r w:rsidRPr="00087695">
        <w:rPr>
          <w:rFonts w:ascii="Times New Roman" w:hAnsi="Times New Roman"/>
          <w:i/>
          <w:sz w:val="24"/>
          <w:szCs w:val="24"/>
        </w:rPr>
        <w:t>c</w:t>
      </w:r>
      <w:r w:rsidRPr="00087695">
        <w:rPr>
          <w:rFonts w:ascii="Times New Roman" w:hAnsi="Times New Roman"/>
          <w:sz w:val="24"/>
          <w:szCs w:val="24"/>
        </w:rPr>
        <w:t xml:space="preserve">=6.0965(7) Å, </w:t>
      </w:r>
      <w:r w:rsidRPr="00087695">
        <w:rPr>
          <w:rFonts w:ascii="Times New Roman" w:hAnsi="Times New Roman"/>
          <w:i/>
          <w:sz w:val="24"/>
          <w:szCs w:val="24"/>
        </w:rPr>
        <w:t>β</w:t>
      </w:r>
      <w:r w:rsidRPr="00087695">
        <w:rPr>
          <w:rFonts w:ascii="Times New Roman" w:hAnsi="Times New Roman"/>
          <w:sz w:val="24"/>
          <w:szCs w:val="24"/>
        </w:rPr>
        <w:t>=91.121(9)</w:t>
      </w:r>
      <w:r w:rsidRPr="00087695">
        <w:rPr>
          <w:rFonts w:ascii="Times New Roman" w:hAnsi="Times New Roman"/>
          <w:sz w:val="24"/>
          <w:szCs w:val="24"/>
        </w:rPr>
        <w:sym w:font="Symbol" w:char="F0B0"/>
      </w:r>
      <w:r w:rsidRPr="00087695">
        <w:rPr>
          <w:rFonts w:ascii="Times New Roman" w:hAnsi="Times New Roman"/>
          <w:sz w:val="24"/>
          <w:szCs w:val="24"/>
        </w:rPr>
        <w:t xml:space="preserve">). The space group </w:t>
      </w:r>
      <w:r w:rsidRPr="00087695">
        <w:rPr>
          <w:rFonts w:ascii="Times New Roman" w:hAnsi="Times New Roman"/>
          <w:i/>
          <w:sz w:val="24"/>
          <w:szCs w:val="24"/>
        </w:rPr>
        <w:t>C</w:t>
      </w:r>
      <w:r w:rsidRPr="00087695">
        <w:rPr>
          <w:rFonts w:ascii="Times New Roman" w:hAnsi="Times New Roman"/>
          <w:sz w:val="24"/>
          <w:szCs w:val="24"/>
        </w:rPr>
        <w:t>2/</w:t>
      </w:r>
      <w:r w:rsidRPr="00087695">
        <w:rPr>
          <w:rFonts w:ascii="Times New Roman" w:hAnsi="Times New Roman"/>
          <w:i/>
          <w:sz w:val="24"/>
          <w:szCs w:val="24"/>
        </w:rPr>
        <w:t>m</w:t>
      </w:r>
      <w:r w:rsidRPr="00087695">
        <w:rPr>
          <w:rFonts w:ascii="Times New Roman" w:hAnsi="Times New Roman"/>
          <w:sz w:val="24"/>
          <w:szCs w:val="24"/>
        </w:rPr>
        <w:t xml:space="preserve"> was indicated by the systematically absent reflections (</w:t>
      </w:r>
      <w:proofErr w:type="spellStart"/>
      <w:r w:rsidRPr="00087695">
        <w:rPr>
          <w:rFonts w:ascii="Times New Roman" w:hAnsi="Times New Roman"/>
          <w:sz w:val="24"/>
          <w:szCs w:val="24"/>
        </w:rPr>
        <w:t>WinGX</w:t>
      </w:r>
      <w:proofErr w:type="spellEnd"/>
      <w:r w:rsidRPr="00087695">
        <w:rPr>
          <w:rFonts w:ascii="Times New Roman" w:hAnsi="Times New Roman"/>
          <w:sz w:val="24"/>
          <w:szCs w:val="24"/>
        </w:rPr>
        <w:t xml:space="preserve"> program package) and confirmed by the successful structure solution applying direct methods which resulted in two 4</w:t>
      </w:r>
      <w:r w:rsidRPr="00A80B50">
        <w:rPr>
          <w:rFonts w:ascii="Times New Roman" w:hAnsi="Times New Roman"/>
          <w:i/>
          <w:sz w:val="24"/>
          <w:szCs w:val="24"/>
        </w:rPr>
        <w:t>i</w:t>
      </w:r>
      <w:r w:rsidRPr="00087695">
        <w:rPr>
          <w:rFonts w:ascii="Times New Roman" w:hAnsi="Times New Roman"/>
          <w:sz w:val="24"/>
          <w:szCs w:val="24"/>
        </w:rPr>
        <w:t xml:space="preserve"> atom positions of iridium. Two atom sites of B (4</w:t>
      </w:r>
      <w:r w:rsidRPr="00087695">
        <w:rPr>
          <w:rFonts w:ascii="Times New Roman" w:hAnsi="Times New Roman"/>
          <w:i/>
          <w:sz w:val="24"/>
          <w:szCs w:val="24"/>
        </w:rPr>
        <w:t>i</w:t>
      </w:r>
      <w:r w:rsidRPr="00087695">
        <w:rPr>
          <w:rFonts w:ascii="Times New Roman" w:hAnsi="Times New Roman"/>
          <w:sz w:val="24"/>
          <w:szCs w:val="24"/>
        </w:rPr>
        <w:t>) were found from difference Fourier maps after subsequent refinement of iridium atom</w:t>
      </w:r>
      <w:r>
        <w:rPr>
          <w:rFonts w:ascii="Times New Roman" w:hAnsi="Times New Roman"/>
          <w:sz w:val="24"/>
          <w:szCs w:val="24"/>
        </w:rPr>
        <w:t>s</w:t>
      </w:r>
      <w:r w:rsidRPr="00087695">
        <w:rPr>
          <w:rFonts w:ascii="Times New Roman" w:hAnsi="Times New Roman"/>
          <w:sz w:val="24"/>
          <w:szCs w:val="24"/>
        </w:rPr>
        <w:t>. The refinements with free site occupation factors showed full occupation for all four atom positions (two iridium and two boron). The B3 was found on the 4</w:t>
      </w:r>
      <w:r w:rsidRPr="00087695">
        <w:rPr>
          <w:rFonts w:ascii="Times New Roman" w:hAnsi="Times New Roman"/>
          <w:i/>
          <w:sz w:val="24"/>
          <w:szCs w:val="24"/>
        </w:rPr>
        <w:t>i</w:t>
      </w:r>
      <w:r w:rsidRPr="00087695">
        <w:rPr>
          <w:rFonts w:ascii="Times New Roman" w:hAnsi="Times New Roman"/>
          <w:sz w:val="24"/>
          <w:szCs w:val="24"/>
        </w:rPr>
        <w:t xml:space="preserve"> site (</w:t>
      </w:r>
      <w:r w:rsidRPr="00087695">
        <w:rPr>
          <w:rFonts w:ascii="Times New Roman" w:hAnsi="Times New Roman"/>
          <w:i/>
          <w:sz w:val="24"/>
          <w:szCs w:val="24"/>
        </w:rPr>
        <w:t>x</w:t>
      </w:r>
      <w:r w:rsidRPr="00087695">
        <w:rPr>
          <w:rFonts w:ascii="Times New Roman" w:hAnsi="Times New Roman"/>
          <w:sz w:val="24"/>
          <w:szCs w:val="24"/>
        </w:rPr>
        <w:t>,</w:t>
      </w:r>
      <w:proofErr w:type="gramStart"/>
      <w:r w:rsidRPr="00087695">
        <w:rPr>
          <w:rFonts w:ascii="Times New Roman" w:hAnsi="Times New Roman"/>
          <w:sz w:val="24"/>
          <w:szCs w:val="24"/>
        </w:rPr>
        <w:t>0,z</w:t>
      </w:r>
      <w:proofErr w:type="gramEnd"/>
      <w:r w:rsidRPr="00087695">
        <w:rPr>
          <w:rFonts w:ascii="Times New Roman" w:hAnsi="Times New Roman"/>
          <w:sz w:val="24"/>
          <w:szCs w:val="24"/>
        </w:rPr>
        <w:t xml:space="preserve">; </w:t>
      </w:r>
      <w:r w:rsidRPr="00087695">
        <w:rPr>
          <w:rFonts w:ascii="Times New Roman" w:hAnsi="Times New Roman"/>
          <w:i/>
          <w:sz w:val="24"/>
          <w:szCs w:val="24"/>
        </w:rPr>
        <w:t>x</w:t>
      </w:r>
      <w:r w:rsidRPr="00087695">
        <w:rPr>
          <w:rFonts w:ascii="Times New Roman" w:hAnsi="Times New Roman"/>
          <w:sz w:val="24"/>
          <w:szCs w:val="24"/>
        </w:rPr>
        <w:t xml:space="preserve">=0.09953, z=0.05650) from difference Fourier map, however, the low value of electron density </w:t>
      </w:r>
      <w:r>
        <w:rPr>
          <w:rFonts w:ascii="Times New Roman" w:hAnsi="Times New Roman"/>
          <w:sz w:val="24"/>
          <w:szCs w:val="24"/>
        </w:rPr>
        <w:t>(</w:t>
      </w:r>
      <w:r w:rsidRPr="00087695">
        <w:rPr>
          <w:rFonts w:ascii="Times New Roman" w:hAnsi="Times New Roman"/>
          <w:sz w:val="24"/>
          <w:szCs w:val="24"/>
        </w:rPr>
        <w:t>~6 e−/Å</w:t>
      </w:r>
      <w:r w:rsidRPr="00087695">
        <w:rPr>
          <w:rFonts w:ascii="Times New Roman" w:hAnsi="Times New Roman"/>
          <w:sz w:val="24"/>
          <w:szCs w:val="24"/>
          <w:vertAlign w:val="superscript"/>
        </w:rPr>
        <w:t>3</w:t>
      </w:r>
      <w:r>
        <w:rPr>
          <w:rFonts w:ascii="Times New Roman" w:hAnsi="Times New Roman"/>
          <w:sz w:val="24"/>
          <w:szCs w:val="24"/>
        </w:rPr>
        <w:t xml:space="preserve">) </w:t>
      </w:r>
      <w:r w:rsidRPr="00087695">
        <w:rPr>
          <w:rFonts w:ascii="Times New Roman" w:hAnsi="Times New Roman"/>
          <w:sz w:val="24"/>
          <w:szCs w:val="24"/>
        </w:rPr>
        <w:t xml:space="preserve">hinted towards a fractional population which was further refined to about 46% B. The large difference in the scattering power between iridium and boron imposes difficulties in defining the positional parameter at low boron population level, therefore the positional parameter (i.e. </w:t>
      </w:r>
      <w:r w:rsidRPr="00087695">
        <w:rPr>
          <w:rFonts w:ascii="Times New Roman" w:hAnsi="Times New Roman"/>
          <w:i/>
          <w:sz w:val="24"/>
          <w:szCs w:val="24"/>
        </w:rPr>
        <w:t>z</w:t>
      </w:r>
      <w:r w:rsidRPr="00087695">
        <w:rPr>
          <w:rFonts w:ascii="Times New Roman" w:hAnsi="Times New Roman"/>
          <w:sz w:val="24"/>
          <w:szCs w:val="24"/>
        </w:rPr>
        <w:t xml:space="preserve">), occupation and ADP for B3 in this structure were alternately constrained to a pre-refined value at each consequent cycle of refinement until reaching convergence with anisotropic ADP’s for </w:t>
      </w:r>
      <w:proofErr w:type="spellStart"/>
      <w:r w:rsidRPr="00087695">
        <w:rPr>
          <w:rFonts w:ascii="Times New Roman" w:hAnsi="Times New Roman"/>
          <w:sz w:val="24"/>
          <w:szCs w:val="24"/>
        </w:rPr>
        <w:t>Ir</w:t>
      </w:r>
      <w:proofErr w:type="spellEnd"/>
      <w:r w:rsidRPr="00087695">
        <w:rPr>
          <w:rFonts w:ascii="Times New Roman" w:hAnsi="Times New Roman"/>
          <w:sz w:val="24"/>
          <w:szCs w:val="24"/>
        </w:rPr>
        <w:t xml:space="preserve"> atoms and isotropic ADP’s for B atoms at </w:t>
      </w:r>
      <w:r w:rsidRPr="00E71660">
        <w:rPr>
          <w:rFonts w:ascii="Times New Roman" w:hAnsi="Times New Roman"/>
          <w:sz w:val="24"/>
          <w:szCs w:val="24"/>
        </w:rPr>
        <w:t>a reliability factor value as low as R</w:t>
      </w:r>
      <w:r w:rsidRPr="00E71660">
        <w:rPr>
          <w:rFonts w:ascii="Times New Roman" w:hAnsi="Times New Roman"/>
          <w:sz w:val="24"/>
          <w:szCs w:val="24"/>
          <w:vertAlign w:val="subscript"/>
        </w:rPr>
        <w:t>F</w:t>
      </w:r>
      <w:r w:rsidR="00E71660" w:rsidRPr="00E71660">
        <w:rPr>
          <w:rFonts w:ascii="Times New Roman" w:hAnsi="Times New Roman"/>
          <w:sz w:val="24"/>
          <w:szCs w:val="24"/>
          <w:vertAlign w:val="superscript"/>
        </w:rPr>
        <w:t>2</w:t>
      </w:r>
      <w:r w:rsidRPr="00E71660">
        <w:rPr>
          <w:rFonts w:ascii="Times New Roman" w:hAnsi="Times New Roman"/>
          <w:sz w:val="24"/>
          <w:szCs w:val="24"/>
        </w:rPr>
        <w:t>=0.0372 yielding residual electron density peaks +3.87</w:t>
      </w:r>
      <w:r w:rsidRPr="006D06EB">
        <w:rPr>
          <w:rFonts w:ascii="Times New Roman" w:hAnsi="Times New Roman"/>
          <w:sz w:val="24"/>
          <w:szCs w:val="24"/>
        </w:rPr>
        <w:t xml:space="preserve"> e-/Å</w:t>
      </w:r>
      <w:r w:rsidRPr="006D06EB">
        <w:rPr>
          <w:rFonts w:ascii="Times New Roman" w:hAnsi="Times New Roman"/>
          <w:sz w:val="24"/>
          <w:szCs w:val="24"/>
          <w:vertAlign w:val="superscript"/>
        </w:rPr>
        <w:t>3</w:t>
      </w:r>
      <w:r w:rsidRPr="006D06EB">
        <w:rPr>
          <w:rFonts w:ascii="Times New Roman" w:hAnsi="Times New Roman"/>
          <w:sz w:val="24"/>
          <w:szCs w:val="24"/>
        </w:rPr>
        <w:t xml:space="preserve"> and -3.76 e-/Å</w:t>
      </w:r>
      <w:r w:rsidRPr="006D06EB">
        <w:rPr>
          <w:rFonts w:ascii="Times New Roman" w:hAnsi="Times New Roman"/>
          <w:sz w:val="24"/>
          <w:szCs w:val="24"/>
          <w:vertAlign w:val="superscript"/>
        </w:rPr>
        <w:t>3</w:t>
      </w:r>
      <w:r w:rsidRPr="006D06EB">
        <w:rPr>
          <w:rFonts w:ascii="Times New Roman" w:hAnsi="Times New Roman"/>
          <w:sz w:val="24"/>
          <w:szCs w:val="24"/>
        </w:rPr>
        <w:t xml:space="preserve"> at 0.75 Å</w:t>
      </w:r>
      <w:r w:rsidRPr="00087695">
        <w:rPr>
          <w:rFonts w:ascii="Times New Roman" w:hAnsi="Times New Roman"/>
          <w:sz w:val="24"/>
          <w:szCs w:val="24"/>
        </w:rPr>
        <w:t xml:space="preserve"> from Ir2 and 0.56 Å from Ir1 respectively. The relevant crystallographic data are given in Table 1; for bond lengths values see Table 2. X-ray powder </w:t>
      </w:r>
      <w:r w:rsidRPr="00730450">
        <w:rPr>
          <w:rFonts w:ascii="Times New Roman" w:hAnsi="Times New Roman"/>
          <w:sz w:val="24"/>
          <w:szCs w:val="24"/>
        </w:rPr>
        <w:t>diffraction intensities collected from the polycrystalline alloy with nominal composition Ir</w:t>
      </w:r>
      <w:r w:rsidRPr="00730450">
        <w:rPr>
          <w:rFonts w:ascii="Times New Roman" w:hAnsi="Times New Roman"/>
          <w:sz w:val="24"/>
          <w:szCs w:val="24"/>
          <w:vertAlign w:val="subscript"/>
        </w:rPr>
        <w:t>45</w:t>
      </w:r>
      <w:r w:rsidRPr="00730450">
        <w:rPr>
          <w:rFonts w:ascii="Times New Roman" w:hAnsi="Times New Roman"/>
          <w:sz w:val="24"/>
          <w:szCs w:val="24"/>
        </w:rPr>
        <w:t>B</w:t>
      </w:r>
      <w:r w:rsidRPr="00730450">
        <w:rPr>
          <w:rFonts w:ascii="Times New Roman" w:hAnsi="Times New Roman"/>
          <w:sz w:val="24"/>
          <w:szCs w:val="24"/>
          <w:vertAlign w:val="subscript"/>
        </w:rPr>
        <w:t>55</w:t>
      </w:r>
      <w:r w:rsidRPr="00087695">
        <w:rPr>
          <w:rFonts w:ascii="Times New Roman" w:hAnsi="Times New Roman"/>
          <w:sz w:val="24"/>
          <w:szCs w:val="24"/>
        </w:rPr>
        <w:t xml:space="preserve"> were in good agreement with the intensities calculated from the </w:t>
      </w:r>
      <w:r w:rsidRPr="00F36F50">
        <w:rPr>
          <w:rFonts w:ascii="Times New Roman" w:hAnsi="Times New Roman"/>
          <w:sz w:val="24"/>
          <w:szCs w:val="24"/>
        </w:rPr>
        <w:t xml:space="preserve">structural model obtained from </w:t>
      </w:r>
      <w:r w:rsidRPr="00DE7C3E">
        <w:rPr>
          <w:rFonts w:ascii="Times New Roman" w:hAnsi="Times New Roman"/>
          <w:sz w:val="24"/>
          <w:szCs w:val="24"/>
        </w:rPr>
        <w:t>single crystal as inferred from Rietveld refinement (Fig</w:t>
      </w:r>
      <w:r w:rsidR="009C7BBC" w:rsidRPr="00DE7C3E">
        <w:rPr>
          <w:rFonts w:ascii="Times New Roman" w:hAnsi="Times New Roman"/>
          <w:sz w:val="24"/>
          <w:szCs w:val="24"/>
        </w:rPr>
        <w:t>ure</w:t>
      </w:r>
      <w:r w:rsidRPr="00DE7C3E">
        <w:rPr>
          <w:rFonts w:ascii="Times New Roman" w:hAnsi="Times New Roman"/>
          <w:sz w:val="24"/>
          <w:szCs w:val="24"/>
        </w:rPr>
        <w:t xml:space="preserve"> 1).</w:t>
      </w:r>
    </w:p>
    <w:p w14:paraId="64736378" w14:textId="77777777" w:rsidR="00DE7C3E" w:rsidRDefault="00DE7C3E" w:rsidP="00DE7C3E">
      <w:pPr>
        <w:spacing w:after="0" w:line="360" w:lineRule="auto"/>
        <w:outlineLvl w:val="4"/>
        <w:rPr>
          <w:rFonts w:ascii="Times New Roman" w:hAnsi="Times New Roman"/>
        </w:rPr>
      </w:pPr>
    </w:p>
    <w:p w14:paraId="39BBD50D" w14:textId="77777777" w:rsidR="00DE7C3E" w:rsidRDefault="00DE7C3E" w:rsidP="00DE7C3E">
      <w:pPr>
        <w:spacing w:after="0" w:line="360" w:lineRule="auto"/>
        <w:outlineLvl w:val="4"/>
        <w:rPr>
          <w:rFonts w:ascii="Times New Roman" w:hAnsi="Times New Roman"/>
        </w:rPr>
      </w:pPr>
      <w:r>
        <w:rPr>
          <w:noProof/>
          <w:lang w:val="ru-RU" w:eastAsia="ru-RU"/>
        </w:rPr>
        <w:drawing>
          <wp:inline distT="0" distB="0" distL="0" distR="0" wp14:anchorId="11F6C579" wp14:editId="430262D6">
            <wp:extent cx="5732145" cy="2522855"/>
            <wp:effectExtent l="0" t="0" r="0" b="0"/>
            <wp:docPr id="111" name="Рисунок 111" descr="D:\Papers_in_work_Dec2023-2024\Cu-Ir-B\Figures_in_paper\Figures_XPD_Ir2B3-x\Fig_XPD-monocl_#20_IrB_800\Fig_XPD-monocl_#20_IrB_800_22Jun24_trimm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Papers_in_work_Dec2023-2024\Cu-Ir-B\Figures_in_paper\Figures_XPD_Ir2B3-x\Fig_XPD-monocl_#20_IrB_800\Fig_XPD-monocl_#20_IrB_800_22Jun24_trimmed.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2522855"/>
                    </a:xfrm>
                    <a:prstGeom prst="rect">
                      <a:avLst/>
                    </a:prstGeom>
                    <a:noFill/>
                    <a:ln>
                      <a:noFill/>
                    </a:ln>
                  </pic:spPr>
                </pic:pic>
              </a:graphicData>
            </a:graphic>
          </wp:inline>
        </w:drawing>
      </w:r>
    </w:p>
    <w:p w14:paraId="75E9211F" w14:textId="77777777" w:rsidR="00DE7C3E" w:rsidRPr="004169FE" w:rsidRDefault="00DE7C3E" w:rsidP="00DE7C3E">
      <w:pPr>
        <w:spacing w:after="240" w:line="480" w:lineRule="auto"/>
        <w:jc w:val="both"/>
        <w:rPr>
          <w:rFonts w:ascii="Times New Roman" w:hAnsi="Times New Roman"/>
          <w:sz w:val="24"/>
          <w:szCs w:val="24"/>
        </w:rPr>
      </w:pPr>
      <w:r w:rsidRPr="00730450">
        <w:rPr>
          <w:rFonts w:ascii="Times New Roman" w:hAnsi="Times New Roman"/>
          <w:b/>
          <w:bCs/>
          <w:sz w:val="24"/>
          <w:szCs w:val="24"/>
          <w:lang w:eastAsia="ru-RU"/>
        </w:rPr>
        <w:t>Figure 1.</w:t>
      </w:r>
      <w:r w:rsidRPr="00730450">
        <w:rPr>
          <w:rFonts w:ascii="Times New Roman" w:hAnsi="Times New Roman"/>
          <w:sz w:val="24"/>
          <w:szCs w:val="24"/>
          <w:lang w:eastAsia="ru-RU"/>
        </w:rPr>
        <w:t xml:space="preserve"> X-ray powder diffraction pattern of </w:t>
      </w:r>
      <w:r w:rsidRPr="00730450">
        <w:rPr>
          <w:rFonts w:ascii="Times New Roman" w:hAnsi="Times New Roman"/>
          <w:sz w:val="24"/>
          <w:szCs w:val="24"/>
        </w:rPr>
        <w:t>Ir</w:t>
      </w:r>
      <w:r w:rsidRPr="00730450">
        <w:rPr>
          <w:rFonts w:ascii="Times New Roman" w:hAnsi="Times New Roman"/>
          <w:sz w:val="24"/>
          <w:szCs w:val="24"/>
          <w:vertAlign w:val="subscript"/>
        </w:rPr>
        <w:t>45</w:t>
      </w:r>
      <w:r w:rsidRPr="00730450">
        <w:rPr>
          <w:rFonts w:ascii="Times New Roman" w:hAnsi="Times New Roman"/>
          <w:sz w:val="24"/>
          <w:szCs w:val="24"/>
        </w:rPr>
        <w:t>B</w:t>
      </w:r>
      <w:r w:rsidRPr="00730450">
        <w:rPr>
          <w:rFonts w:ascii="Times New Roman" w:hAnsi="Times New Roman"/>
          <w:sz w:val="24"/>
          <w:szCs w:val="24"/>
          <w:vertAlign w:val="subscript"/>
        </w:rPr>
        <w:t>55</w:t>
      </w:r>
      <w:r w:rsidRPr="00730450">
        <w:rPr>
          <w:rFonts w:ascii="Times New Roman" w:hAnsi="Times New Roman"/>
          <w:sz w:val="24"/>
          <w:szCs w:val="24"/>
        </w:rPr>
        <w:t xml:space="preserve"> annealed at 800 </w:t>
      </w:r>
      <w:r w:rsidRPr="00730450">
        <w:rPr>
          <w:rFonts w:ascii="Times New Roman" w:hAnsi="Times New Roman"/>
          <w:sz w:val="24"/>
          <w:szCs w:val="24"/>
          <w:lang w:eastAsia="de-AT"/>
        </w:rPr>
        <w:t>ºC</w:t>
      </w:r>
      <w:r w:rsidRPr="00730450">
        <w:rPr>
          <w:rFonts w:ascii="Times New Roman" w:hAnsi="Times New Roman"/>
          <w:sz w:val="24"/>
          <w:szCs w:val="24"/>
        </w:rPr>
        <w:t>.</w:t>
      </w:r>
      <w:r w:rsidRPr="004169FE">
        <w:rPr>
          <w:rFonts w:ascii="Times New Roman" w:hAnsi="Times New Roman"/>
          <w:sz w:val="24"/>
          <w:szCs w:val="24"/>
        </w:rPr>
        <w:t xml:space="preserve"> </w:t>
      </w:r>
    </w:p>
    <w:p w14:paraId="0BA89475" w14:textId="77777777" w:rsidR="00DE7C3E" w:rsidRPr="00DE7C3E" w:rsidRDefault="00DE7C3E" w:rsidP="00793E99">
      <w:pPr>
        <w:spacing w:after="0" w:line="360" w:lineRule="auto"/>
        <w:ind w:firstLine="720"/>
        <w:jc w:val="both"/>
        <w:rPr>
          <w:rFonts w:ascii="Times New Roman" w:hAnsi="Times New Roman"/>
          <w:sz w:val="24"/>
          <w:szCs w:val="24"/>
        </w:rPr>
      </w:pPr>
    </w:p>
    <w:p w14:paraId="5D53F916" w14:textId="77777777" w:rsidR="00793E99" w:rsidRDefault="00793E99" w:rsidP="00793E99">
      <w:pPr>
        <w:spacing w:after="0" w:line="360" w:lineRule="auto"/>
        <w:jc w:val="center"/>
        <w:rPr>
          <w:rFonts w:ascii="Times New Roman" w:hAnsi="Times New Roman"/>
          <w:sz w:val="24"/>
          <w:szCs w:val="24"/>
        </w:rPr>
      </w:pPr>
      <w:r w:rsidRPr="00DE7C3E">
        <w:rPr>
          <w:rFonts w:ascii="Times New Roman" w:hAnsi="Times New Roman"/>
          <w:b/>
          <w:sz w:val="24"/>
          <w:szCs w:val="24"/>
        </w:rPr>
        <w:t>Table 1.</w:t>
      </w:r>
      <w:r w:rsidRPr="00A06B0A">
        <w:rPr>
          <w:rFonts w:ascii="Times New Roman" w:hAnsi="Times New Roman"/>
          <w:sz w:val="24"/>
          <w:szCs w:val="24"/>
        </w:rPr>
        <w:t xml:space="preserve"> Structure refinement details from single crystal XRD</w:t>
      </w:r>
    </w:p>
    <w:tbl>
      <w:tblPr>
        <w:tblW w:w="7433" w:type="dxa"/>
        <w:jc w:val="center"/>
        <w:tblBorders>
          <w:top w:val="single" w:sz="12" w:space="0" w:color="auto"/>
          <w:bottom w:val="single" w:sz="12" w:space="0" w:color="auto"/>
        </w:tblBorders>
        <w:tblLayout w:type="fixed"/>
        <w:tblCellMar>
          <w:left w:w="71" w:type="dxa"/>
          <w:right w:w="71" w:type="dxa"/>
        </w:tblCellMar>
        <w:tblLook w:val="0000" w:firstRow="0" w:lastRow="0" w:firstColumn="0" w:lastColumn="0" w:noHBand="0" w:noVBand="0"/>
      </w:tblPr>
      <w:tblGrid>
        <w:gridCol w:w="3340"/>
        <w:gridCol w:w="4093"/>
      </w:tblGrid>
      <w:tr w:rsidR="00793E99" w:rsidRPr="00B019B2" w14:paraId="594180EC" w14:textId="77777777" w:rsidTr="00DE7C3E">
        <w:trPr>
          <w:jc w:val="center"/>
        </w:trPr>
        <w:tc>
          <w:tcPr>
            <w:tcW w:w="3340" w:type="dxa"/>
            <w:tcBorders>
              <w:top w:val="single" w:sz="12" w:space="0" w:color="auto"/>
              <w:bottom w:val="single" w:sz="12" w:space="0" w:color="auto"/>
            </w:tcBorders>
          </w:tcPr>
          <w:p w14:paraId="79879DC0" w14:textId="77777777" w:rsidR="00793E99" w:rsidRPr="005D7160" w:rsidRDefault="00793E99" w:rsidP="00793E99">
            <w:pPr>
              <w:pStyle w:val="Table"/>
              <w:spacing w:before="0" w:after="0"/>
              <w:rPr>
                <w:sz w:val="22"/>
                <w:szCs w:val="22"/>
                <w:lang w:val="pt-PT"/>
              </w:rPr>
            </w:pPr>
          </w:p>
        </w:tc>
        <w:tc>
          <w:tcPr>
            <w:tcW w:w="4093" w:type="dxa"/>
            <w:tcBorders>
              <w:top w:val="single" w:sz="12" w:space="0" w:color="auto"/>
              <w:bottom w:val="single" w:sz="12" w:space="0" w:color="auto"/>
            </w:tcBorders>
          </w:tcPr>
          <w:p w14:paraId="62BBCA01" w14:textId="77777777" w:rsidR="00793E99" w:rsidRPr="005D7160" w:rsidRDefault="00D55CD9" w:rsidP="00793E99">
            <w:pPr>
              <w:pStyle w:val="Table"/>
              <w:spacing w:before="0" w:after="0"/>
              <w:rPr>
                <w:sz w:val="22"/>
                <w:szCs w:val="22"/>
                <w:lang w:val="en-US"/>
              </w:rPr>
            </w:pPr>
            <w:r w:rsidRPr="00D55CD9">
              <w:rPr>
                <w:bCs/>
                <w:i/>
                <w:sz w:val="24"/>
                <w:szCs w:val="24"/>
              </w:rPr>
              <w:t>α</w:t>
            </w:r>
            <w:r>
              <w:rPr>
                <w:sz w:val="22"/>
                <w:szCs w:val="22"/>
              </w:rPr>
              <w:t>-</w:t>
            </w:r>
            <w:r w:rsidR="00793E99" w:rsidRPr="005D7160">
              <w:rPr>
                <w:sz w:val="22"/>
                <w:szCs w:val="22"/>
              </w:rPr>
              <w:t>Ir</w:t>
            </w:r>
            <w:r w:rsidR="00793E99" w:rsidRPr="005D7160">
              <w:rPr>
                <w:sz w:val="22"/>
                <w:szCs w:val="22"/>
                <w:vertAlign w:val="subscript"/>
              </w:rPr>
              <w:t>2</w:t>
            </w:r>
            <w:r w:rsidR="00793E99" w:rsidRPr="005D7160">
              <w:rPr>
                <w:sz w:val="22"/>
                <w:szCs w:val="22"/>
              </w:rPr>
              <w:t>B</w:t>
            </w:r>
            <w:r w:rsidR="00793E99" w:rsidRPr="005D7160">
              <w:rPr>
                <w:sz w:val="22"/>
                <w:szCs w:val="22"/>
                <w:vertAlign w:val="subscript"/>
              </w:rPr>
              <w:t>3-x</w:t>
            </w:r>
            <w:r w:rsidR="00793E99" w:rsidRPr="005D7160">
              <w:rPr>
                <w:sz w:val="22"/>
                <w:szCs w:val="22"/>
              </w:rPr>
              <w:t xml:space="preserve"> (x=0.54)</w:t>
            </w:r>
          </w:p>
        </w:tc>
      </w:tr>
      <w:tr w:rsidR="00793E99" w:rsidRPr="00B019B2" w14:paraId="524139C0" w14:textId="77777777" w:rsidTr="00DE7C3E">
        <w:trPr>
          <w:jc w:val="center"/>
        </w:trPr>
        <w:tc>
          <w:tcPr>
            <w:tcW w:w="3340" w:type="dxa"/>
            <w:tcBorders>
              <w:top w:val="single" w:sz="12" w:space="0" w:color="auto"/>
            </w:tcBorders>
          </w:tcPr>
          <w:p w14:paraId="40FBC18A" w14:textId="77777777" w:rsidR="00793E99" w:rsidRPr="005D7160" w:rsidRDefault="00793E99" w:rsidP="00793E99">
            <w:pPr>
              <w:pStyle w:val="Table"/>
              <w:spacing w:before="0" w:after="0"/>
              <w:rPr>
                <w:sz w:val="22"/>
                <w:szCs w:val="22"/>
                <w:lang w:val="pt-PT"/>
              </w:rPr>
            </w:pPr>
            <w:r w:rsidRPr="005D7160">
              <w:rPr>
                <w:sz w:val="22"/>
                <w:szCs w:val="22"/>
                <w:lang w:val="pt-PT"/>
              </w:rPr>
              <w:t>Nominal composition</w:t>
            </w:r>
          </w:p>
        </w:tc>
        <w:tc>
          <w:tcPr>
            <w:tcW w:w="4093" w:type="dxa"/>
            <w:tcBorders>
              <w:top w:val="single" w:sz="12" w:space="0" w:color="auto"/>
            </w:tcBorders>
          </w:tcPr>
          <w:p w14:paraId="153CA2E0" w14:textId="77777777" w:rsidR="00793E99" w:rsidRPr="005D7160" w:rsidRDefault="00793E99" w:rsidP="00793E99">
            <w:pPr>
              <w:pStyle w:val="Table"/>
              <w:spacing w:before="0" w:after="0"/>
              <w:rPr>
                <w:sz w:val="22"/>
                <w:szCs w:val="22"/>
                <w:lang w:val="en-US"/>
              </w:rPr>
            </w:pPr>
            <w:r w:rsidRPr="005D7160">
              <w:rPr>
                <w:sz w:val="22"/>
                <w:szCs w:val="22"/>
                <w:lang w:val="en-US"/>
              </w:rPr>
              <w:t>Ir</w:t>
            </w:r>
            <w:r w:rsidRPr="005D7160">
              <w:rPr>
                <w:sz w:val="22"/>
                <w:szCs w:val="22"/>
                <w:vertAlign w:val="subscript"/>
                <w:lang w:val="en-US"/>
              </w:rPr>
              <w:t>44.8</w:t>
            </w:r>
            <w:r w:rsidRPr="005D7160">
              <w:rPr>
                <w:sz w:val="22"/>
                <w:szCs w:val="22"/>
                <w:lang w:val="en-US"/>
              </w:rPr>
              <w:t>B</w:t>
            </w:r>
            <w:r w:rsidRPr="005D7160">
              <w:rPr>
                <w:sz w:val="22"/>
                <w:szCs w:val="22"/>
                <w:vertAlign w:val="subscript"/>
                <w:lang w:val="en-US"/>
              </w:rPr>
              <w:t>55.2</w:t>
            </w:r>
          </w:p>
        </w:tc>
      </w:tr>
      <w:tr w:rsidR="00793E99" w:rsidRPr="00B019B2" w14:paraId="173F9EA7" w14:textId="77777777" w:rsidTr="00DE7C3E">
        <w:trPr>
          <w:jc w:val="center"/>
        </w:trPr>
        <w:tc>
          <w:tcPr>
            <w:tcW w:w="3340" w:type="dxa"/>
          </w:tcPr>
          <w:p w14:paraId="2B515471" w14:textId="77777777" w:rsidR="00793E99" w:rsidRPr="005D7160" w:rsidRDefault="00793E99" w:rsidP="00793E99">
            <w:pPr>
              <w:pStyle w:val="Table"/>
              <w:spacing w:before="0" w:after="0"/>
              <w:rPr>
                <w:sz w:val="22"/>
                <w:szCs w:val="22"/>
                <w:lang w:val="en-US"/>
              </w:rPr>
            </w:pPr>
            <w:r w:rsidRPr="005D7160">
              <w:rPr>
                <w:sz w:val="22"/>
                <w:szCs w:val="22"/>
                <w:lang w:val="en-US"/>
              </w:rPr>
              <w:t>Space group</w:t>
            </w:r>
          </w:p>
        </w:tc>
        <w:tc>
          <w:tcPr>
            <w:tcW w:w="4093" w:type="dxa"/>
          </w:tcPr>
          <w:p w14:paraId="6A2136C9" w14:textId="77777777" w:rsidR="00793E99" w:rsidRPr="005D7160" w:rsidRDefault="00793E99" w:rsidP="00793E99">
            <w:pPr>
              <w:pStyle w:val="Table"/>
              <w:spacing w:before="0" w:after="0"/>
              <w:rPr>
                <w:sz w:val="22"/>
                <w:szCs w:val="22"/>
                <w:lang w:val="en-US"/>
              </w:rPr>
            </w:pPr>
            <w:r w:rsidRPr="005D7160">
              <w:rPr>
                <w:i/>
                <w:iCs/>
                <w:sz w:val="22"/>
                <w:szCs w:val="22"/>
                <w:lang w:val="en-US"/>
              </w:rPr>
              <w:t>C</w:t>
            </w:r>
            <w:r w:rsidRPr="005D7160">
              <w:rPr>
                <w:iCs/>
                <w:sz w:val="22"/>
                <w:szCs w:val="22"/>
                <w:lang w:val="en-US"/>
              </w:rPr>
              <w:t>2/</w:t>
            </w:r>
            <w:r w:rsidRPr="005D7160">
              <w:rPr>
                <w:i/>
                <w:iCs/>
                <w:sz w:val="22"/>
                <w:szCs w:val="22"/>
                <w:lang w:val="en-US"/>
              </w:rPr>
              <w:t>m</w:t>
            </w:r>
            <w:r w:rsidRPr="005D7160">
              <w:rPr>
                <w:sz w:val="22"/>
                <w:szCs w:val="22"/>
                <w:lang w:val="en-US" w:eastAsia="en-US"/>
              </w:rPr>
              <w:t>; No. 12</w:t>
            </w:r>
          </w:p>
        </w:tc>
      </w:tr>
      <w:tr w:rsidR="00793E99" w:rsidRPr="00B019B2" w14:paraId="769BA30F" w14:textId="77777777" w:rsidTr="00DE7C3E">
        <w:trPr>
          <w:jc w:val="center"/>
        </w:trPr>
        <w:tc>
          <w:tcPr>
            <w:tcW w:w="3340" w:type="dxa"/>
          </w:tcPr>
          <w:p w14:paraId="7EB63A24" w14:textId="77777777" w:rsidR="00793E99" w:rsidRPr="005D7160" w:rsidRDefault="00793E99" w:rsidP="00793E99">
            <w:pPr>
              <w:pStyle w:val="Table"/>
              <w:spacing w:before="0" w:after="0"/>
              <w:rPr>
                <w:sz w:val="22"/>
                <w:szCs w:val="22"/>
                <w:lang w:val="en-US"/>
              </w:rPr>
            </w:pPr>
            <w:r w:rsidRPr="005D7160">
              <w:rPr>
                <w:sz w:val="22"/>
                <w:szCs w:val="22"/>
                <w:lang w:val="en-US"/>
              </w:rPr>
              <w:t>Structure type</w:t>
            </w:r>
          </w:p>
        </w:tc>
        <w:tc>
          <w:tcPr>
            <w:tcW w:w="4093" w:type="dxa"/>
          </w:tcPr>
          <w:p w14:paraId="2FE1703D" w14:textId="77777777" w:rsidR="00793E99" w:rsidRPr="005D7160" w:rsidRDefault="00793E99" w:rsidP="00793E99">
            <w:pPr>
              <w:pStyle w:val="Table"/>
              <w:spacing w:before="0" w:after="0"/>
              <w:rPr>
                <w:sz w:val="22"/>
                <w:szCs w:val="22"/>
                <w:lang w:val="pt-PT"/>
              </w:rPr>
            </w:pPr>
            <w:r w:rsidRPr="005D7160">
              <w:rPr>
                <w:sz w:val="22"/>
                <w:szCs w:val="22"/>
              </w:rPr>
              <w:t>Ir</w:t>
            </w:r>
            <w:r w:rsidRPr="005D7160">
              <w:rPr>
                <w:sz w:val="22"/>
                <w:szCs w:val="22"/>
                <w:vertAlign w:val="subscript"/>
              </w:rPr>
              <w:t>2</w:t>
            </w:r>
            <w:r w:rsidRPr="005D7160">
              <w:rPr>
                <w:sz w:val="22"/>
                <w:szCs w:val="22"/>
              </w:rPr>
              <w:t>B</w:t>
            </w:r>
            <w:r w:rsidRPr="005D7160">
              <w:rPr>
                <w:sz w:val="22"/>
                <w:szCs w:val="22"/>
                <w:vertAlign w:val="subscript"/>
              </w:rPr>
              <w:t>3-x</w:t>
            </w:r>
          </w:p>
        </w:tc>
      </w:tr>
      <w:tr w:rsidR="00793E99" w:rsidRPr="00180957" w14:paraId="4FA1E3FF" w14:textId="77777777" w:rsidTr="00DE7C3E">
        <w:trPr>
          <w:jc w:val="center"/>
        </w:trPr>
        <w:tc>
          <w:tcPr>
            <w:tcW w:w="3340" w:type="dxa"/>
          </w:tcPr>
          <w:p w14:paraId="4BCB5A8E" w14:textId="77777777" w:rsidR="00793E99" w:rsidRPr="005D7160" w:rsidRDefault="00793E99" w:rsidP="00793E99">
            <w:pPr>
              <w:pStyle w:val="Table"/>
              <w:spacing w:before="0" w:after="0"/>
              <w:rPr>
                <w:sz w:val="22"/>
                <w:szCs w:val="22"/>
                <w:lang w:val="pt-PT"/>
              </w:rPr>
            </w:pPr>
            <w:r w:rsidRPr="005D7160">
              <w:rPr>
                <w:sz w:val="22"/>
                <w:szCs w:val="22"/>
                <w:lang w:val="pt-PT"/>
              </w:rPr>
              <w:t xml:space="preserve">Formula from refinement </w:t>
            </w:r>
          </w:p>
        </w:tc>
        <w:tc>
          <w:tcPr>
            <w:tcW w:w="4093" w:type="dxa"/>
          </w:tcPr>
          <w:p w14:paraId="535DC6D6" w14:textId="77777777" w:rsidR="00793E99" w:rsidRPr="005D7160" w:rsidRDefault="00793E99" w:rsidP="00793E99">
            <w:pPr>
              <w:pStyle w:val="Table"/>
              <w:spacing w:before="0" w:after="0"/>
              <w:rPr>
                <w:color w:val="7030A0"/>
                <w:sz w:val="22"/>
                <w:szCs w:val="22"/>
                <w:lang w:val="pt-PT"/>
              </w:rPr>
            </w:pPr>
            <w:r w:rsidRPr="005D7160">
              <w:rPr>
                <w:sz w:val="22"/>
                <w:szCs w:val="22"/>
              </w:rPr>
              <w:t>Ir</w:t>
            </w:r>
            <w:r w:rsidRPr="005D7160">
              <w:rPr>
                <w:sz w:val="22"/>
                <w:szCs w:val="22"/>
                <w:vertAlign w:val="subscript"/>
              </w:rPr>
              <w:t>2</w:t>
            </w:r>
            <w:r w:rsidRPr="005D7160">
              <w:rPr>
                <w:sz w:val="22"/>
                <w:szCs w:val="22"/>
              </w:rPr>
              <w:t>B</w:t>
            </w:r>
            <w:r w:rsidRPr="005D7160">
              <w:rPr>
                <w:sz w:val="22"/>
                <w:szCs w:val="22"/>
                <w:vertAlign w:val="subscript"/>
              </w:rPr>
              <w:t>2.46</w:t>
            </w:r>
          </w:p>
        </w:tc>
      </w:tr>
      <w:tr w:rsidR="00793E99" w:rsidRPr="00B019B2" w14:paraId="72916FB1" w14:textId="77777777" w:rsidTr="00DE7C3E">
        <w:trPr>
          <w:jc w:val="center"/>
        </w:trPr>
        <w:tc>
          <w:tcPr>
            <w:tcW w:w="3340" w:type="dxa"/>
          </w:tcPr>
          <w:p w14:paraId="10B488D4" w14:textId="77777777" w:rsidR="00793E99" w:rsidRPr="005D7160" w:rsidRDefault="00793E99" w:rsidP="00793E99">
            <w:pPr>
              <w:pStyle w:val="Table"/>
              <w:spacing w:before="0" w:after="0"/>
              <w:rPr>
                <w:sz w:val="22"/>
                <w:szCs w:val="22"/>
                <w:lang w:val="en-US"/>
              </w:rPr>
            </w:pPr>
            <w:r w:rsidRPr="005D7160">
              <w:rPr>
                <w:sz w:val="22"/>
                <w:szCs w:val="22"/>
                <w:lang w:val="en-US"/>
              </w:rPr>
              <w:t>Range for data collection</w:t>
            </w:r>
          </w:p>
        </w:tc>
        <w:tc>
          <w:tcPr>
            <w:tcW w:w="4093" w:type="dxa"/>
          </w:tcPr>
          <w:p w14:paraId="78F1E2A9" w14:textId="77777777" w:rsidR="00793E99" w:rsidRPr="005D7160" w:rsidRDefault="00793E99" w:rsidP="00793E99">
            <w:pPr>
              <w:pStyle w:val="Table"/>
              <w:spacing w:before="0" w:after="0"/>
              <w:rPr>
                <w:sz w:val="22"/>
                <w:szCs w:val="22"/>
                <w:lang w:val="en-US"/>
              </w:rPr>
            </w:pPr>
            <w:r w:rsidRPr="005D7160">
              <w:rPr>
                <w:sz w:val="22"/>
                <w:szCs w:val="22"/>
                <w:lang w:val="en-US"/>
              </w:rPr>
              <w:t>3.34°&lt;</w:t>
            </w:r>
            <w:r w:rsidRPr="005D7160">
              <w:rPr>
                <w:i/>
                <w:iCs/>
                <w:sz w:val="22"/>
                <w:szCs w:val="22"/>
                <w:lang w:val="en-US"/>
              </w:rPr>
              <w:sym w:font="Symbol" w:char="F071"/>
            </w:r>
            <w:r w:rsidRPr="005D7160">
              <w:rPr>
                <w:sz w:val="22"/>
                <w:szCs w:val="22"/>
                <w:lang w:val="en-US"/>
              </w:rPr>
              <w:t xml:space="preserve"> &lt;34.42°</w:t>
            </w:r>
          </w:p>
        </w:tc>
      </w:tr>
      <w:tr w:rsidR="00793E99" w:rsidRPr="00B019B2" w14:paraId="7C60F706" w14:textId="77777777" w:rsidTr="00DE7C3E">
        <w:trPr>
          <w:jc w:val="center"/>
        </w:trPr>
        <w:tc>
          <w:tcPr>
            <w:tcW w:w="3340" w:type="dxa"/>
          </w:tcPr>
          <w:p w14:paraId="5076D4B5" w14:textId="77777777" w:rsidR="00793E99" w:rsidRPr="005D7160" w:rsidRDefault="00793E99" w:rsidP="00793E99">
            <w:pPr>
              <w:pStyle w:val="Table"/>
              <w:spacing w:before="0" w:after="0"/>
              <w:rPr>
                <w:sz w:val="22"/>
                <w:szCs w:val="22"/>
                <w:lang w:val="en-US"/>
              </w:rPr>
            </w:pPr>
            <w:r w:rsidRPr="005D7160">
              <w:rPr>
                <w:i/>
                <w:iCs/>
                <w:sz w:val="22"/>
                <w:szCs w:val="22"/>
                <w:lang w:val="en-US"/>
              </w:rPr>
              <w:t>a</w:t>
            </w:r>
            <w:r w:rsidRPr="005D7160">
              <w:rPr>
                <w:sz w:val="22"/>
                <w:szCs w:val="22"/>
                <w:lang w:val="en-US"/>
              </w:rPr>
              <w:t xml:space="preserve"> (</w:t>
            </w:r>
            <w:r w:rsidRPr="005D7160">
              <w:rPr>
                <w:sz w:val="22"/>
                <w:szCs w:val="22"/>
              </w:rPr>
              <w:t>Å)</w:t>
            </w:r>
          </w:p>
        </w:tc>
        <w:tc>
          <w:tcPr>
            <w:tcW w:w="4093" w:type="dxa"/>
          </w:tcPr>
          <w:p w14:paraId="79CB03E2" w14:textId="77777777" w:rsidR="00793E99" w:rsidRPr="005D7160" w:rsidRDefault="00793E99" w:rsidP="00793E99">
            <w:pPr>
              <w:pStyle w:val="Table"/>
              <w:spacing w:before="0" w:after="0"/>
              <w:rPr>
                <w:sz w:val="22"/>
                <w:szCs w:val="22"/>
                <w:lang w:val="en-US"/>
              </w:rPr>
            </w:pPr>
            <w:r w:rsidRPr="005D7160">
              <w:rPr>
                <w:sz w:val="22"/>
                <w:szCs w:val="22"/>
                <w:lang w:val="en-US"/>
              </w:rPr>
              <w:t>10.5515(11)</w:t>
            </w:r>
          </w:p>
        </w:tc>
      </w:tr>
      <w:tr w:rsidR="00793E99" w:rsidRPr="00B019B2" w14:paraId="036BDE71" w14:textId="77777777" w:rsidTr="00DE7C3E">
        <w:trPr>
          <w:jc w:val="center"/>
        </w:trPr>
        <w:tc>
          <w:tcPr>
            <w:tcW w:w="3340" w:type="dxa"/>
          </w:tcPr>
          <w:p w14:paraId="2EF1A02F" w14:textId="77777777" w:rsidR="00793E99" w:rsidRPr="005D7160" w:rsidRDefault="00793E99" w:rsidP="00793E99">
            <w:pPr>
              <w:pStyle w:val="Table"/>
              <w:spacing w:before="0" w:after="0"/>
              <w:rPr>
                <w:sz w:val="22"/>
                <w:szCs w:val="22"/>
                <w:lang w:val="en-US"/>
              </w:rPr>
            </w:pPr>
            <w:r w:rsidRPr="005D7160">
              <w:rPr>
                <w:i/>
                <w:iCs/>
                <w:sz w:val="22"/>
                <w:szCs w:val="22"/>
                <w:lang w:val="en-US"/>
              </w:rPr>
              <w:t>b</w:t>
            </w:r>
            <w:r w:rsidRPr="005D7160">
              <w:rPr>
                <w:sz w:val="22"/>
                <w:szCs w:val="22"/>
                <w:lang w:val="en-US"/>
              </w:rPr>
              <w:t xml:space="preserve"> (</w:t>
            </w:r>
            <w:r w:rsidRPr="005D7160">
              <w:rPr>
                <w:sz w:val="22"/>
                <w:szCs w:val="22"/>
              </w:rPr>
              <w:t>Å)</w:t>
            </w:r>
          </w:p>
        </w:tc>
        <w:tc>
          <w:tcPr>
            <w:tcW w:w="4093" w:type="dxa"/>
          </w:tcPr>
          <w:p w14:paraId="069B006C" w14:textId="77777777" w:rsidR="00793E99" w:rsidRPr="005D7160" w:rsidRDefault="00793E99" w:rsidP="00793E99">
            <w:pPr>
              <w:pStyle w:val="Table"/>
              <w:spacing w:before="0" w:after="0"/>
              <w:rPr>
                <w:sz w:val="22"/>
                <w:szCs w:val="22"/>
                <w:lang w:val="en-US"/>
              </w:rPr>
            </w:pPr>
            <w:r w:rsidRPr="005D7160">
              <w:rPr>
                <w:sz w:val="22"/>
                <w:szCs w:val="22"/>
                <w:lang w:val="en-US"/>
              </w:rPr>
              <w:t>2.8842(3)</w:t>
            </w:r>
          </w:p>
        </w:tc>
      </w:tr>
      <w:tr w:rsidR="00793E99" w:rsidRPr="00B019B2" w14:paraId="586AFD99" w14:textId="77777777" w:rsidTr="00DE7C3E">
        <w:trPr>
          <w:jc w:val="center"/>
        </w:trPr>
        <w:tc>
          <w:tcPr>
            <w:tcW w:w="3340" w:type="dxa"/>
          </w:tcPr>
          <w:p w14:paraId="5C415929" w14:textId="77777777" w:rsidR="00793E99" w:rsidRPr="005D7160" w:rsidRDefault="00793E99" w:rsidP="00793E99">
            <w:pPr>
              <w:pStyle w:val="Table"/>
              <w:spacing w:before="0" w:after="0"/>
              <w:rPr>
                <w:sz w:val="22"/>
                <w:szCs w:val="22"/>
                <w:lang w:val="en-US"/>
              </w:rPr>
            </w:pPr>
            <w:r w:rsidRPr="005D7160">
              <w:rPr>
                <w:i/>
                <w:iCs/>
                <w:sz w:val="22"/>
                <w:szCs w:val="22"/>
                <w:lang w:val="en-US"/>
              </w:rPr>
              <w:t>c</w:t>
            </w:r>
            <w:r w:rsidRPr="005D7160">
              <w:rPr>
                <w:sz w:val="22"/>
                <w:szCs w:val="22"/>
                <w:lang w:val="en-US"/>
              </w:rPr>
              <w:t xml:space="preserve"> (</w:t>
            </w:r>
            <w:r w:rsidRPr="005D7160">
              <w:rPr>
                <w:sz w:val="22"/>
                <w:szCs w:val="22"/>
              </w:rPr>
              <w:t>Å)</w:t>
            </w:r>
          </w:p>
        </w:tc>
        <w:tc>
          <w:tcPr>
            <w:tcW w:w="4093" w:type="dxa"/>
          </w:tcPr>
          <w:p w14:paraId="52065801" w14:textId="77777777" w:rsidR="00793E99" w:rsidRPr="005D7160" w:rsidRDefault="00793E99" w:rsidP="00793E99">
            <w:pPr>
              <w:pStyle w:val="Table"/>
              <w:spacing w:before="0" w:after="0"/>
              <w:rPr>
                <w:sz w:val="22"/>
                <w:szCs w:val="22"/>
                <w:lang w:val="en-US"/>
              </w:rPr>
            </w:pPr>
            <w:r w:rsidRPr="005D7160">
              <w:rPr>
                <w:sz w:val="22"/>
                <w:szCs w:val="22"/>
                <w:lang w:val="en-US"/>
              </w:rPr>
              <w:t>6.0965(7)</w:t>
            </w:r>
          </w:p>
        </w:tc>
      </w:tr>
      <w:tr w:rsidR="00793E99" w:rsidRPr="00B019B2" w14:paraId="127F4338" w14:textId="77777777" w:rsidTr="00DE7C3E">
        <w:trPr>
          <w:jc w:val="center"/>
        </w:trPr>
        <w:tc>
          <w:tcPr>
            <w:tcW w:w="3340" w:type="dxa"/>
          </w:tcPr>
          <w:p w14:paraId="1B8FAB41" w14:textId="77777777" w:rsidR="00793E99" w:rsidRPr="005D7160" w:rsidRDefault="00793E99" w:rsidP="00793E99">
            <w:pPr>
              <w:pStyle w:val="Table"/>
              <w:spacing w:before="0" w:after="0"/>
              <w:rPr>
                <w:sz w:val="22"/>
                <w:szCs w:val="22"/>
                <w:lang w:val="en-US"/>
              </w:rPr>
            </w:pPr>
            <w:r w:rsidRPr="005D7160">
              <w:rPr>
                <w:i/>
                <w:sz w:val="22"/>
                <w:szCs w:val="22"/>
              </w:rPr>
              <w:t>β</w:t>
            </w:r>
            <w:r w:rsidRPr="005D7160">
              <w:rPr>
                <w:sz w:val="22"/>
                <w:szCs w:val="22"/>
                <w:lang w:val="en-US"/>
              </w:rPr>
              <w:t xml:space="preserve"> (deg)</w:t>
            </w:r>
          </w:p>
        </w:tc>
        <w:tc>
          <w:tcPr>
            <w:tcW w:w="4093" w:type="dxa"/>
          </w:tcPr>
          <w:p w14:paraId="71A999D4" w14:textId="77777777" w:rsidR="00793E99" w:rsidRPr="005D7160" w:rsidRDefault="00793E99" w:rsidP="00793E99">
            <w:pPr>
              <w:pStyle w:val="Table"/>
              <w:spacing w:before="0" w:after="0"/>
              <w:rPr>
                <w:sz w:val="22"/>
                <w:szCs w:val="22"/>
                <w:lang w:val="en-US"/>
              </w:rPr>
            </w:pPr>
            <w:r w:rsidRPr="005D7160">
              <w:rPr>
                <w:sz w:val="22"/>
                <w:szCs w:val="22"/>
                <w:lang w:val="en-US"/>
              </w:rPr>
              <w:t>91.121(9)</w:t>
            </w:r>
          </w:p>
        </w:tc>
      </w:tr>
      <w:tr w:rsidR="00793E99" w:rsidRPr="00B019B2" w14:paraId="38C99072" w14:textId="77777777" w:rsidTr="00DE7C3E">
        <w:trPr>
          <w:jc w:val="center"/>
        </w:trPr>
        <w:tc>
          <w:tcPr>
            <w:tcW w:w="3340" w:type="dxa"/>
          </w:tcPr>
          <w:p w14:paraId="37426FB8" w14:textId="77777777" w:rsidR="00793E99" w:rsidRPr="005D7160" w:rsidRDefault="00793E99" w:rsidP="00793E99">
            <w:pPr>
              <w:pStyle w:val="Table"/>
              <w:spacing w:before="0" w:after="0"/>
              <w:rPr>
                <w:sz w:val="22"/>
                <w:szCs w:val="22"/>
                <w:lang w:val="en-US"/>
              </w:rPr>
            </w:pPr>
            <w:r>
              <w:rPr>
                <w:sz w:val="22"/>
                <w:szCs w:val="22"/>
                <w:lang w:val="en-US"/>
              </w:rPr>
              <w:t>Z</w:t>
            </w:r>
          </w:p>
        </w:tc>
        <w:tc>
          <w:tcPr>
            <w:tcW w:w="4093" w:type="dxa"/>
          </w:tcPr>
          <w:p w14:paraId="0AC4BE6A" w14:textId="77777777" w:rsidR="00793E99" w:rsidRPr="005D7160" w:rsidRDefault="00793E99" w:rsidP="00793E99">
            <w:pPr>
              <w:pStyle w:val="Table"/>
              <w:spacing w:before="0" w:after="0"/>
              <w:rPr>
                <w:sz w:val="22"/>
                <w:szCs w:val="22"/>
                <w:lang w:val="en-US"/>
              </w:rPr>
            </w:pPr>
            <w:r>
              <w:rPr>
                <w:sz w:val="22"/>
                <w:szCs w:val="22"/>
                <w:lang w:val="en-US"/>
              </w:rPr>
              <w:t>4</w:t>
            </w:r>
          </w:p>
        </w:tc>
      </w:tr>
      <w:tr w:rsidR="00793E99" w:rsidRPr="00B019B2" w14:paraId="58C5E84B" w14:textId="77777777" w:rsidTr="00DE7C3E">
        <w:trPr>
          <w:jc w:val="center"/>
        </w:trPr>
        <w:tc>
          <w:tcPr>
            <w:tcW w:w="3340" w:type="dxa"/>
          </w:tcPr>
          <w:p w14:paraId="27B73823" w14:textId="77777777" w:rsidR="00793E99" w:rsidRPr="005D7160" w:rsidRDefault="00793E99" w:rsidP="00793E99">
            <w:pPr>
              <w:pStyle w:val="Table"/>
              <w:spacing w:before="0" w:after="0"/>
              <w:rPr>
                <w:sz w:val="22"/>
                <w:szCs w:val="22"/>
                <w:lang w:val="en-US"/>
              </w:rPr>
            </w:pPr>
            <w:r w:rsidRPr="005D7160">
              <w:rPr>
                <w:sz w:val="22"/>
                <w:szCs w:val="22"/>
                <w:lang w:val="en-US"/>
              </w:rPr>
              <w:t>Reflections in refinement</w:t>
            </w:r>
          </w:p>
        </w:tc>
        <w:tc>
          <w:tcPr>
            <w:tcW w:w="4093" w:type="dxa"/>
          </w:tcPr>
          <w:p w14:paraId="3AF15E92" w14:textId="77777777" w:rsidR="00793E99" w:rsidRPr="005D7160" w:rsidRDefault="00793E99" w:rsidP="00793E99">
            <w:pPr>
              <w:pStyle w:val="Table"/>
              <w:spacing w:before="0" w:after="0"/>
              <w:rPr>
                <w:sz w:val="22"/>
                <w:szCs w:val="22"/>
                <w:lang w:val="en-US"/>
              </w:rPr>
            </w:pPr>
            <w:r w:rsidRPr="005D7160">
              <w:rPr>
                <w:sz w:val="22"/>
                <w:szCs w:val="22"/>
                <w:lang w:val="en-US"/>
              </w:rPr>
              <w:t xml:space="preserve">417 </w:t>
            </w:r>
            <w:proofErr w:type="spellStart"/>
            <w:r w:rsidRPr="005D7160">
              <w:rPr>
                <w:sz w:val="22"/>
                <w:szCs w:val="22"/>
                <w:lang w:val="en-US"/>
              </w:rPr>
              <w:t>F</w:t>
            </w:r>
            <w:r w:rsidRPr="005D7160">
              <w:rPr>
                <w:sz w:val="22"/>
                <w:szCs w:val="22"/>
                <w:vertAlign w:val="subscript"/>
                <w:lang w:val="en-US"/>
              </w:rPr>
              <w:t>o</w:t>
            </w:r>
            <w:proofErr w:type="spellEnd"/>
            <w:r w:rsidRPr="005D7160">
              <w:rPr>
                <w:sz w:val="22"/>
                <w:szCs w:val="22"/>
                <w:lang w:val="en-US"/>
              </w:rPr>
              <w:t xml:space="preserve"> &gt;4</w:t>
            </w:r>
            <w:r w:rsidRPr="005D7160">
              <w:rPr>
                <w:sz w:val="22"/>
                <w:szCs w:val="22"/>
                <w:lang w:val="en-US"/>
              </w:rPr>
              <w:sym w:font="Symbol" w:char="F073"/>
            </w:r>
            <w:r w:rsidRPr="005D7160">
              <w:rPr>
                <w:sz w:val="22"/>
                <w:szCs w:val="22"/>
                <w:lang w:val="en-US"/>
              </w:rPr>
              <w:t>(</w:t>
            </w:r>
            <w:proofErr w:type="spellStart"/>
            <w:r w:rsidRPr="005D7160">
              <w:rPr>
                <w:sz w:val="22"/>
                <w:szCs w:val="22"/>
                <w:lang w:val="en-US"/>
              </w:rPr>
              <w:t>F</w:t>
            </w:r>
            <w:r w:rsidRPr="005D7160">
              <w:rPr>
                <w:sz w:val="22"/>
                <w:szCs w:val="22"/>
                <w:vertAlign w:val="subscript"/>
                <w:lang w:val="en-US"/>
              </w:rPr>
              <w:t>o</w:t>
            </w:r>
            <w:proofErr w:type="spellEnd"/>
            <w:r w:rsidRPr="005D7160">
              <w:rPr>
                <w:sz w:val="22"/>
                <w:szCs w:val="22"/>
                <w:lang w:val="en-US"/>
              </w:rPr>
              <w:t>) of 3391</w:t>
            </w:r>
          </w:p>
        </w:tc>
      </w:tr>
      <w:tr w:rsidR="00793E99" w:rsidRPr="00B019B2" w14:paraId="55B06C11" w14:textId="77777777" w:rsidTr="00DE7C3E">
        <w:trPr>
          <w:jc w:val="center"/>
        </w:trPr>
        <w:tc>
          <w:tcPr>
            <w:tcW w:w="3340" w:type="dxa"/>
          </w:tcPr>
          <w:p w14:paraId="3B6D7C9C" w14:textId="77777777" w:rsidR="00793E99" w:rsidRPr="005D7160" w:rsidRDefault="00793E99" w:rsidP="00793E99">
            <w:pPr>
              <w:pStyle w:val="Table"/>
              <w:spacing w:before="0" w:after="0"/>
              <w:rPr>
                <w:sz w:val="22"/>
                <w:szCs w:val="22"/>
                <w:lang w:val="en-US"/>
              </w:rPr>
            </w:pPr>
            <w:proofErr w:type="spellStart"/>
            <w:r w:rsidRPr="005D7160">
              <w:rPr>
                <w:sz w:val="22"/>
                <w:szCs w:val="22"/>
                <w:lang w:val="en-US"/>
              </w:rPr>
              <w:t>Mosaicity</w:t>
            </w:r>
            <w:proofErr w:type="spellEnd"/>
            <w:r w:rsidRPr="005D7160">
              <w:rPr>
                <w:sz w:val="22"/>
                <w:szCs w:val="22"/>
                <w:lang w:val="en-US"/>
              </w:rPr>
              <w:t xml:space="preserve"> </w:t>
            </w:r>
          </w:p>
        </w:tc>
        <w:tc>
          <w:tcPr>
            <w:tcW w:w="4093" w:type="dxa"/>
          </w:tcPr>
          <w:p w14:paraId="72522DB5" w14:textId="77777777" w:rsidR="00793E99" w:rsidRPr="005D7160" w:rsidRDefault="00793E99" w:rsidP="00793E99">
            <w:pPr>
              <w:pStyle w:val="Table"/>
              <w:spacing w:before="0" w:after="0"/>
              <w:rPr>
                <w:sz w:val="22"/>
                <w:szCs w:val="22"/>
                <w:lang w:val="en-US"/>
              </w:rPr>
            </w:pPr>
            <w:r w:rsidRPr="005D7160">
              <w:rPr>
                <w:sz w:val="22"/>
                <w:szCs w:val="22"/>
                <w:lang w:val="en-US"/>
              </w:rPr>
              <w:t>&lt;0.4</w:t>
            </w:r>
          </w:p>
        </w:tc>
      </w:tr>
      <w:tr w:rsidR="00793E99" w:rsidRPr="00B019B2" w14:paraId="460E878D" w14:textId="77777777" w:rsidTr="00DE7C3E">
        <w:trPr>
          <w:jc w:val="center"/>
        </w:trPr>
        <w:tc>
          <w:tcPr>
            <w:tcW w:w="3340" w:type="dxa"/>
          </w:tcPr>
          <w:p w14:paraId="6C2EB6FE" w14:textId="77777777" w:rsidR="00793E99" w:rsidRPr="005D7160" w:rsidRDefault="00793E99" w:rsidP="00793E99">
            <w:pPr>
              <w:pStyle w:val="Table"/>
              <w:spacing w:before="0" w:after="0"/>
              <w:rPr>
                <w:sz w:val="22"/>
                <w:szCs w:val="22"/>
                <w:lang w:val="en-US"/>
              </w:rPr>
            </w:pPr>
            <w:r w:rsidRPr="005D7160">
              <w:rPr>
                <w:sz w:val="22"/>
                <w:szCs w:val="22"/>
                <w:lang w:val="en-US"/>
              </w:rPr>
              <w:t>Number of variables</w:t>
            </w:r>
          </w:p>
        </w:tc>
        <w:tc>
          <w:tcPr>
            <w:tcW w:w="4093" w:type="dxa"/>
          </w:tcPr>
          <w:p w14:paraId="572F20EA" w14:textId="77777777" w:rsidR="00793E99" w:rsidRPr="005D7160" w:rsidRDefault="00793E99" w:rsidP="00793E99">
            <w:pPr>
              <w:pStyle w:val="Table"/>
              <w:spacing w:before="0" w:after="0"/>
              <w:rPr>
                <w:sz w:val="22"/>
                <w:szCs w:val="22"/>
                <w:lang w:val="en-US"/>
              </w:rPr>
            </w:pPr>
            <w:r w:rsidRPr="005D7160">
              <w:rPr>
                <w:sz w:val="22"/>
                <w:szCs w:val="22"/>
                <w:lang w:val="en-US"/>
              </w:rPr>
              <w:t>23</w:t>
            </w:r>
          </w:p>
        </w:tc>
      </w:tr>
      <w:tr w:rsidR="00793E99" w:rsidRPr="00B019B2" w14:paraId="1CACB0EB" w14:textId="77777777" w:rsidTr="00DE7C3E">
        <w:trPr>
          <w:jc w:val="center"/>
        </w:trPr>
        <w:tc>
          <w:tcPr>
            <w:tcW w:w="3340" w:type="dxa"/>
          </w:tcPr>
          <w:p w14:paraId="3672FE32" w14:textId="77777777" w:rsidR="00793E99" w:rsidRPr="00E71660" w:rsidRDefault="00793E99" w:rsidP="00E71660">
            <w:pPr>
              <w:pStyle w:val="Table"/>
              <w:spacing w:before="0" w:after="0"/>
              <w:rPr>
                <w:sz w:val="22"/>
                <w:szCs w:val="22"/>
                <w:lang w:val="en-US"/>
              </w:rPr>
            </w:pPr>
            <w:r w:rsidRPr="00E71660">
              <w:rPr>
                <w:sz w:val="22"/>
                <w:szCs w:val="22"/>
              </w:rPr>
              <w:t>R</w:t>
            </w:r>
            <w:r w:rsidR="00E71660" w:rsidRPr="00E71660">
              <w:rPr>
                <w:sz w:val="22"/>
                <w:szCs w:val="22"/>
                <w:vertAlign w:val="subscript"/>
              </w:rPr>
              <w:t>F</w:t>
            </w:r>
            <w:r w:rsidR="00E71660" w:rsidRPr="00E71660">
              <w:rPr>
                <w:sz w:val="22"/>
                <w:szCs w:val="22"/>
                <w:vertAlign w:val="superscript"/>
              </w:rPr>
              <w:t>2</w:t>
            </w:r>
          </w:p>
        </w:tc>
        <w:tc>
          <w:tcPr>
            <w:tcW w:w="4093" w:type="dxa"/>
          </w:tcPr>
          <w:p w14:paraId="748E9310" w14:textId="77777777" w:rsidR="00793E99" w:rsidRPr="005D7160" w:rsidRDefault="00793E99" w:rsidP="00793E99">
            <w:pPr>
              <w:pStyle w:val="Table"/>
              <w:spacing w:before="0" w:after="0"/>
              <w:rPr>
                <w:sz w:val="22"/>
                <w:szCs w:val="22"/>
                <w:lang w:val="en-US"/>
              </w:rPr>
            </w:pPr>
            <w:r w:rsidRPr="00E71660">
              <w:rPr>
                <w:sz w:val="22"/>
                <w:szCs w:val="22"/>
                <w:lang w:val="en-US"/>
              </w:rPr>
              <w:t>0.0372</w:t>
            </w:r>
          </w:p>
        </w:tc>
      </w:tr>
      <w:tr w:rsidR="00793E99" w:rsidRPr="00B019B2" w14:paraId="3B3AE0A4" w14:textId="77777777" w:rsidTr="00DE7C3E">
        <w:trPr>
          <w:jc w:val="center"/>
        </w:trPr>
        <w:tc>
          <w:tcPr>
            <w:tcW w:w="3340" w:type="dxa"/>
          </w:tcPr>
          <w:p w14:paraId="280BF4A0" w14:textId="77777777" w:rsidR="00793E99" w:rsidRPr="005D7160" w:rsidRDefault="00793E99" w:rsidP="00793E99">
            <w:pPr>
              <w:pStyle w:val="Table"/>
              <w:spacing w:before="0" w:after="0"/>
              <w:rPr>
                <w:sz w:val="22"/>
                <w:szCs w:val="22"/>
                <w:lang w:val="en-US"/>
              </w:rPr>
            </w:pPr>
            <w:r w:rsidRPr="005D7160">
              <w:rPr>
                <w:sz w:val="22"/>
                <w:szCs w:val="22"/>
                <w:lang w:val="en-US"/>
              </w:rPr>
              <w:t>GOF</w:t>
            </w:r>
          </w:p>
        </w:tc>
        <w:tc>
          <w:tcPr>
            <w:tcW w:w="4093" w:type="dxa"/>
          </w:tcPr>
          <w:p w14:paraId="6DB45C03" w14:textId="77777777" w:rsidR="00793E99" w:rsidRPr="005D7160" w:rsidRDefault="00793E99" w:rsidP="00793E99">
            <w:pPr>
              <w:pStyle w:val="Table"/>
              <w:spacing w:before="0" w:after="0"/>
              <w:rPr>
                <w:sz w:val="22"/>
                <w:szCs w:val="22"/>
                <w:lang w:val="en-US"/>
              </w:rPr>
            </w:pPr>
            <w:r w:rsidRPr="005D7160">
              <w:rPr>
                <w:sz w:val="22"/>
                <w:szCs w:val="22"/>
                <w:lang w:val="en-US"/>
              </w:rPr>
              <w:t>1.202</w:t>
            </w:r>
          </w:p>
        </w:tc>
      </w:tr>
      <w:tr w:rsidR="00793E99" w:rsidRPr="00B019B2" w14:paraId="353B3D9B" w14:textId="77777777" w:rsidTr="00DE7C3E">
        <w:trPr>
          <w:jc w:val="center"/>
        </w:trPr>
        <w:tc>
          <w:tcPr>
            <w:tcW w:w="3340" w:type="dxa"/>
          </w:tcPr>
          <w:p w14:paraId="5CC8CFAA" w14:textId="77777777" w:rsidR="00793E99" w:rsidRPr="005D7160" w:rsidRDefault="00793E99" w:rsidP="00793E99">
            <w:pPr>
              <w:pStyle w:val="Table"/>
              <w:spacing w:before="0" w:after="0"/>
              <w:rPr>
                <w:sz w:val="22"/>
                <w:szCs w:val="22"/>
                <w:lang w:val="en-US"/>
              </w:rPr>
            </w:pPr>
            <w:r w:rsidRPr="005D7160">
              <w:rPr>
                <w:sz w:val="22"/>
                <w:szCs w:val="22"/>
                <w:lang w:val="en-US"/>
              </w:rPr>
              <w:t>Extinction (Zachariasen)</w:t>
            </w:r>
          </w:p>
        </w:tc>
        <w:tc>
          <w:tcPr>
            <w:tcW w:w="4093" w:type="dxa"/>
          </w:tcPr>
          <w:p w14:paraId="1ED38FAA" w14:textId="77777777" w:rsidR="00793E99" w:rsidRPr="005D7160" w:rsidRDefault="00793E99" w:rsidP="00793E99">
            <w:pPr>
              <w:pStyle w:val="Table"/>
              <w:spacing w:before="0" w:after="0"/>
              <w:rPr>
                <w:sz w:val="22"/>
                <w:szCs w:val="22"/>
                <w:lang w:val="pt-PT"/>
              </w:rPr>
            </w:pPr>
            <w:r w:rsidRPr="005D7160">
              <w:rPr>
                <w:sz w:val="22"/>
                <w:szCs w:val="22"/>
                <w:lang w:val="pt-PT"/>
              </w:rPr>
              <w:t>0.0012(4)</w:t>
            </w:r>
          </w:p>
        </w:tc>
      </w:tr>
      <w:tr w:rsidR="00793E99" w:rsidRPr="00B019B2" w14:paraId="12234FF4" w14:textId="77777777" w:rsidTr="00DE7C3E">
        <w:trPr>
          <w:jc w:val="center"/>
        </w:trPr>
        <w:tc>
          <w:tcPr>
            <w:tcW w:w="3340" w:type="dxa"/>
          </w:tcPr>
          <w:p w14:paraId="3CB73CC6" w14:textId="77777777" w:rsidR="00793E99" w:rsidRPr="005D7160" w:rsidRDefault="00793E99" w:rsidP="00793E99">
            <w:pPr>
              <w:pStyle w:val="Table"/>
              <w:spacing w:before="0" w:after="0"/>
              <w:rPr>
                <w:sz w:val="22"/>
                <w:szCs w:val="22"/>
                <w:lang w:val="pl-PL"/>
              </w:rPr>
            </w:pPr>
            <w:r w:rsidRPr="005D7160">
              <w:rPr>
                <w:bCs/>
                <w:sz w:val="22"/>
                <w:szCs w:val="22"/>
                <w:lang w:val="pl-PL"/>
              </w:rPr>
              <w:t xml:space="preserve">Ir1 in </w:t>
            </w:r>
            <w:r w:rsidRPr="005D7160">
              <w:rPr>
                <w:iCs/>
                <w:sz w:val="22"/>
                <w:szCs w:val="22"/>
                <w:lang w:val="pl-PL"/>
              </w:rPr>
              <w:t>4</w:t>
            </w:r>
            <w:r w:rsidRPr="005D7160">
              <w:rPr>
                <w:i/>
                <w:iCs/>
                <w:sz w:val="22"/>
                <w:szCs w:val="22"/>
                <w:lang w:val="pl-PL"/>
              </w:rPr>
              <w:t>i</w:t>
            </w:r>
            <w:r w:rsidRPr="005D7160">
              <w:rPr>
                <w:sz w:val="22"/>
                <w:szCs w:val="22"/>
                <w:lang w:val="pl-PL"/>
              </w:rPr>
              <w:t xml:space="preserve"> (</w:t>
            </w:r>
            <w:r w:rsidRPr="005D7160">
              <w:rPr>
                <w:i/>
                <w:sz w:val="22"/>
                <w:szCs w:val="22"/>
                <w:lang w:val="pl-PL"/>
              </w:rPr>
              <w:t>x</w:t>
            </w:r>
            <w:r w:rsidRPr="005D7160">
              <w:rPr>
                <w:sz w:val="22"/>
                <w:szCs w:val="22"/>
                <w:lang w:val="pl-PL"/>
              </w:rPr>
              <w:t>,0,</w:t>
            </w:r>
            <w:r w:rsidRPr="005D7160">
              <w:rPr>
                <w:i/>
                <w:sz w:val="22"/>
                <w:szCs w:val="22"/>
                <w:lang w:val="pl-PL"/>
              </w:rPr>
              <w:t>z</w:t>
            </w:r>
            <w:r w:rsidRPr="005D7160">
              <w:rPr>
                <w:sz w:val="22"/>
                <w:szCs w:val="22"/>
                <w:lang w:val="pl-PL"/>
              </w:rPr>
              <w:t>); Occ.</w:t>
            </w:r>
          </w:p>
          <w:p w14:paraId="5CA34D1F" w14:textId="77777777" w:rsidR="00793E99" w:rsidRPr="005D7160" w:rsidRDefault="00793E99" w:rsidP="00793E99">
            <w:pPr>
              <w:pStyle w:val="Table"/>
              <w:spacing w:before="0" w:after="0"/>
              <w:rPr>
                <w:sz w:val="22"/>
                <w:szCs w:val="22"/>
                <w:lang w:val="pl-PL"/>
              </w:rPr>
            </w:pPr>
            <w:r w:rsidRPr="005D7160">
              <w:rPr>
                <w:sz w:val="22"/>
                <w:szCs w:val="22"/>
                <w:lang w:val="pl-PL"/>
              </w:rPr>
              <w:t>U</w:t>
            </w:r>
            <w:r w:rsidRPr="005D7160">
              <w:rPr>
                <w:sz w:val="22"/>
                <w:szCs w:val="22"/>
                <w:vertAlign w:val="subscript"/>
                <w:lang w:val="pl-PL"/>
              </w:rPr>
              <w:t>11</w:t>
            </w:r>
            <w:r>
              <w:rPr>
                <w:i/>
                <w:iCs/>
                <w:sz w:val="22"/>
                <w:szCs w:val="22"/>
                <w:vertAlign w:val="superscript"/>
                <w:lang w:val="pl-PL"/>
              </w:rPr>
              <w:t>a</w:t>
            </w:r>
            <w:r w:rsidRPr="005D7160">
              <w:rPr>
                <w:sz w:val="22"/>
                <w:szCs w:val="22"/>
                <w:lang w:val="pl-PL"/>
              </w:rPr>
              <w:t>, U</w:t>
            </w:r>
            <w:r w:rsidRPr="005D7160">
              <w:rPr>
                <w:sz w:val="22"/>
                <w:szCs w:val="22"/>
                <w:vertAlign w:val="subscript"/>
                <w:lang w:val="pl-PL"/>
              </w:rPr>
              <w:t>22</w:t>
            </w:r>
            <w:r w:rsidRPr="005D7160">
              <w:rPr>
                <w:sz w:val="22"/>
                <w:szCs w:val="22"/>
                <w:lang w:val="pl-PL"/>
              </w:rPr>
              <w:t>, U</w:t>
            </w:r>
            <w:r w:rsidRPr="005D7160">
              <w:rPr>
                <w:sz w:val="22"/>
                <w:szCs w:val="22"/>
                <w:vertAlign w:val="subscript"/>
                <w:lang w:val="pl-PL"/>
              </w:rPr>
              <w:t>33</w:t>
            </w:r>
            <w:r w:rsidRPr="005D7160">
              <w:rPr>
                <w:sz w:val="22"/>
                <w:szCs w:val="22"/>
                <w:lang w:val="pl-PL"/>
              </w:rPr>
              <w:t>, U</w:t>
            </w:r>
            <w:r w:rsidRPr="005D7160">
              <w:rPr>
                <w:sz w:val="22"/>
                <w:szCs w:val="22"/>
                <w:vertAlign w:val="subscript"/>
                <w:lang w:val="pl-PL"/>
              </w:rPr>
              <w:t>12</w:t>
            </w:r>
          </w:p>
        </w:tc>
        <w:tc>
          <w:tcPr>
            <w:tcW w:w="4093" w:type="dxa"/>
          </w:tcPr>
          <w:p w14:paraId="7FD28C41" w14:textId="77777777" w:rsidR="00793E99" w:rsidRPr="005D7160" w:rsidRDefault="00793E99" w:rsidP="00793E99">
            <w:pPr>
              <w:pStyle w:val="Table"/>
              <w:spacing w:before="0" w:after="0"/>
              <w:rPr>
                <w:sz w:val="22"/>
                <w:szCs w:val="22"/>
                <w:lang w:val="pl-PL"/>
              </w:rPr>
            </w:pPr>
            <w:r w:rsidRPr="005D7160">
              <w:rPr>
                <w:i/>
                <w:sz w:val="22"/>
                <w:szCs w:val="22"/>
                <w:lang w:val="pl-PL"/>
              </w:rPr>
              <w:t>x</w:t>
            </w:r>
            <w:r w:rsidRPr="005D7160">
              <w:rPr>
                <w:sz w:val="22"/>
                <w:szCs w:val="22"/>
                <w:lang w:val="pl-PL"/>
              </w:rPr>
              <w:t xml:space="preserve">=0.09953(6), </w:t>
            </w:r>
            <w:r w:rsidRPr="005D7160">
              <w:rPr>
                <w:i/>
                <w:sz w:val="22"/>
                <w:szCs w:val="22"/>
                <w:lang w:val="pl-PL"/>
              </w:rPr>
              <w:t>z</w:t>
            </w:r>
            <w:r w:rsidRPr="005D7160">
              <w:rPr>
                <w:sz w:val="22"/>
                <w:szCs w:val="22"/>
                <w:lang w:val="pl-PL"/>
              </w:rPr>
              <w:t>=0.1382(1); 1.00</w:t>
            </w:r>
          </w:p>
          <w:p w14:paraId="4B5B8C54" w14:textId="77777777" w:rsidR="00793E99" w:rsidRPr="005D7160" w:rsidRDefault="00793E99" w:rsidP="00793E99">
            <w:pPr>
              <w:pStyle w:val="Table"/>
              <w:spacing w:before="0" w:after="0"/>
              <w:rPr>
                <w:sz w:val="22"/>
                <w:szCs w:val="22"/>
                <w:lang w:val="pt-PT"/>
              </w:rPr>
            </w:pPr>
            <w:r w:rsidRPr="005D7160">
              <w:rPr>
                <w:sz w:val="22"/>
                <w:szCs w:val="22"/>
                <w:lang w:val="de-CH"/>
              </w:rPr>
              <w:t xml:space="preserve">0.0098(3), </w:t>
            </w:r>
            <w:r w:rsidRPr="005D7160">
              <w:rPr>
                <w:sz w:val="22"/>
                <w:szCs w:val="22"/>
                <w:lang w:val="pt-PT"/>
              </w:rPr>
              <w:t>0.0100(3), 0.0091(3), -0.0017(2)</w:t>
            </w:r>
          </w:p>
        </w:tc>
      </w:tr>
      <w:tr w:rsidR="00793E99" w:rsidRPr="00B019B2" w14:paraId="16696EA7" w14:textId="77777777" w:rsidTr="00DE7C3E">
        <w:trPr>
          <w:jc w:val="center"/>
        </w:trPr>
        <w:tc>
          <w:tcPr>
            <w:tcW w:w="3340" w:type="dxa"/>
          </w:tcPr>
          <w:p w14:paraId="6FBF0A85" w14:textId="77777777" w:rsidR="00793E99" w:rsidRPr="005D7160" w:rsidRDefault="00793E99" w:rsidP="00793E99">
            <w:pPr>
              <w:pStyle w:val="Table"/>
              <w:spacing w:before="0" w:after="0"/>
              <w:rPr>
                <w:sz w:val="22"/>
                <w:szCs w:val="22"/>
                <w:lang w:val="pl-PL"/>
              </w:rPr>
            </w:pPr>
            <w:r w:rsidRPr="005D7160">
              <w:rPr>
                <w:bCs/>
                <w:sz w:val="22"/>
                <w:szCs w:val="22"/>
                <w:lang w:val="pl-PL"/>
              </w:rPr>
              <w:t xml:space="preserve">Ir2 in </w:t>
            </w:r>
            <w:r w:rsidRPr="005D7160">
              <w:rPr>
                <w:iCs/>
                <w:sz w:val="22"/>
                <w:szCs w:val="22"/>
                <w:lang w:val="pl-PL"/>
              </w:rPr>
              <w:t>4</w:t>
            </w:r>
            <w:r w:rsidRPr="005D7160">
              <w:rPr>
                <w:i/>
                <w:iCs/>
                <w:sz w:val="22"/>
                <w:szCs w:val="22"/>
                <w:lang w:val="pl-PL"/>
              </w:rPr>
              <w:t>i</w:t>
            </w:r>
            <w:r w:rsidRPr="005D7160">
              <w:rPr>
                <w:sz w:val="22"/>
                <w:szCs w:val="22"/>
                <w:lang w:val="pl-PL"/>
              </w:rPr>
              <w:t xml:space="preserve"> (</w:t>
            </w:r>
            <w:r w:rsidRPr="005D7160">
              <w:rPr>
                <w:i/>
                <w:sz w:val="22"/>
                <w:szCs w:val="22"/>
                <w:lang w:val="pl-PL"/>
              </w:rPr>
              <w:t>x</w:t>
            </w:r>
            <w:r w:rsidRPr="005D7160">
              <w:rPr>
                <w:sz w:val="22"/>
                <w:szCs w:val="22"/>
                <w:lang w:val="pl-PL"/>
              </w:rPr>
              <w:t>,0,</w:t>
            </w:r>
            <w:r w:rsidRPr="005D7160">
              <w:rPr>
                <w:i/>
                <w:sz w:val="22"/>
                <w:szCs w:val="22"/>
                <w:lang w:val="pl-PL"/>
              </w:rPr>
              <w:t>z</w:t>
            </w:r>
            <w:r w:rsidRPr="005D7160">
              <w:rPr>
                <w:sz w:val="22"/>
                <w:szCs w:val="22"/>
                <w:lang w:val="pl-PL"/>
              </w:rPr>
              <w:t>); Occ.</w:t>
            </w:r>
          </w:p>
          <w:p w14:paraId="0F038A14" w14:textId="77777777" w:rsidR="00793E99" w:rsidRPr="005D7160" w:rsidRDefault="00793E99" w:rsidP="00793E99">
            <w:pPr>
              <w:pStyle w:val="Table"/>
              <w:spacing w:before="0" w:after="0"/>
              <w:rPr>
                <w:sz w:val="22"/>
                <w:szCs w:val="22"/>
                <w:lang w:val="pl-PL"/>
              </w:rPr>
            </w:pPr>
            <w:r w:rsidRPr="005D7160">
              <w:rPr>
                <w:sz w:val="22"/>
                <w:szCs w:val="22"/>
                <w:lang w:val="pl-PL"/>
              </w:rPr>
              <w:t>U</w:t>
            </w:r>
            <w:r w:rsidRPr="005D7160">
              <w:rPr>
                <w:sz w:val="22"/>
                <w:szCs w:val="22"/>
                <w:vertAlign w:val="subscript"/>
                <w:lang w:val="pl-PL"/>
              </w:rPr>
              <w:t>11</w:t>
            </w:r>
            <w:r w:rsidRPr="005D7160">
              <w:rPr>
                <w:sz w:val="22"/>
                <w:szCs w:val="22"/>
                <w:lang w:val="pl-PL"/>
              </w:rPr>
              <w:t>, U</w:t>
            </w:r>
            <w:r w:rsidRPr="005D7160">
              <w:rPr>
                <w:sz w:val="22"/>
                <w:szCs w:val="22"/>
                <w:vertAlign w:val="subscript"/>
                <w:lang w:val="pl-PL"/>
              </w:rPr>
              <w:t>22</w:t>
            </w:r>
            <w:r w:rsidRPr="005D7160">
              <w:rPr>
                <w:sz w:val="22"/>
                <w:szCs w:val="22"/>
                <w:lang w:val="pl-PL"/>
              </w:rPr>
              <w:t>, U</w:t>
            </w:r>
            <w:r w:rsidRPr="005D7160">
              <w:rPr>
                <w:sz w:val="22"/>
                <w:szCs w:val="22"/>
                <w:vertAlign w:val="subscript"/>
                <w:lang w:val="pl-PL"/>
              </w:rPr>
              <w:t>33</w:t>
            </w:r>
            <w:r w:rsidRPr="005D7160">
              <w:rPr>
                <w:sz w:val="22"/>
                <w:szCs w:val="22"/>
                <w:lang w:val="pl-PL"/>
              </w:rPr>
              <w:t>, U</w:t>
            </w:r>
            <w:r w:rsidRPr="005D7160">
              <w:rPr>
                <w:sz w:val="22"/>
                <w:szCs w:val="22"/>
                <w:vertAlign w:val="subscript"/>
                <w:lang w:val="pl-PL"/>
              </w:rPr>
              <w:t>13</w:t>
            </w:r>
          </w:p>
        </w:tc>
        <w:tc>
          <w:tcPr>
            <w:tcW w:w="4093" w:type="dxa"/>
          </w:tcPr>
          <w:p w14:paraId="15D4DB30" w14:textId="77777777" w:rsidR="00793E99" w:rsidRPr="005D7160" w:rsidRDefault="00793E99" w:rsidP="00793E99">
            <w:pPr>
              <w:pStyle w:val="Table"/>
              <w:spacing w:before="0" w:after="0"/>
              <w:rPr>
                <w:sz w:val="22"/>
                <w:szCs w:val="22"/>
                <w:lang w:val="pl-PL"/>
              </w:rPr>
            </w:pPr>
            <w:r w:rsidRPr="005D7160">
              <w:rPr>
                <w:i/>
                <w:sz w:val="22"/>
                <w:szCs w:val="22"/>
                <w:lang w:val="pl-PL"/>
              </w:rPr>
              <w:t>x</w:t>
            </w:r>
            <w:r w:rsidRPr="005D7160">
              <w:rPr>
                <w:sz w:val="22"/>
                <w:szCs w:val="22"/>
                <w:lang w:val="pl-PL"/>
              </w:rPr>
              <w:t xml:space="preserve">=0.35744(6), </w:t>
            </w:r>
            <w:r w:rsidRPr="005D7160">
              <w:rPr>
                <w:i/>
                <w:sz w:val="22"/>
                <w:szCs w:val="22"/>
                <w:lang w:val="pl-PL"/>
              </w:rPr>
              <w:t>z</w:t>
            </w:r>
            <w:r w:rsidRPr="005D7160">
              <w:rPr>
                <w:sz w:val="22"/>
                <w:szCs w:val="22"/>
                <w:lang w:val="pl-PL"/>
              </w:rPr>
              <w:t>=0.2883(1); 1.00</w:t>
            </w:r>
          </w:p>
          <w:p w14:paraId="21E98393" w14:textId="77777777" w:rsidR="00793E99" w:rsidRPr="005D7160" w:rsidRDefault="00793E99" w:rsidP="00793E99">
            <w:pPr>
              <w:pStyle w:val="Table"/>
              <w:spacing w:before="0" w:after="0"/>
              <w:rPr>
                <w:sz w:val="22"/>
                <w:szCs w:val="22"/>
                <w:lang w:val="pt-PT"/>
              </w:rPr>
            </w:pPr>
            <w:r w:rsidRPr="005D7160">
              <w:rPr>
                <w:sz w:val="22"/>
                <w:szCs w:val="22"/>
                <w:lang w:val="de-CH"/>
              </w:rPr>
              <w:t xml:space="preserve">0.0096(3), </w:t>
            </w:r>
            <w:r w:rsidRPr="005D7160">
              <w:rPr>
                <w:sz w:val="22"/>
                <w:szCs w:val="22"/>
                <w:lang w:val="pt-PT"/>
              </w:rPr>
              <w:t>0.0097(3), 0.0088(3), -0.0010(2)</w:t>
            </w:r>
          </w:p>
        </w:tc>
      </w:tr>
      <w:tr w:rsidR="00793E99" w:rsidRPr="00300616" w14:paraId="56505A61" w14:textId="77777777" w:rsidTr="00DE7C3E">
        <w:trPr>
          <w:jc w:val="center"/>
        </w:trPr>
        <w:tc>
          <w:tcPr>
            <w:tcW w:w="3340" w:type="dxa"/>
          </w:tcPr>
          <w:p w14:paraId="65C6C4BF" w14:textId="77777777" w:rsidR="00793E99" w:rsidRPr="005D7160" w:rsidRDefault="00793E99" w:rsidP="00793E99">
            <w:pPr>
              <w:pStyle w:val="Table"/>
              <w:spacing w:before="0" w:after="0"/>
              <w:rPr>
                <w:sz w:val="22"/>
                <w:szCs w:val="22"/>
                <w:lang w:val="pl-PL"/>
              </w:rPr>
            </w:pPr>
            <w:r w:rsidRPr="005D7160">
              <w:rPr>
                <w:bCs/>
                <w:sz w:val="22"/>
                <w:szCs w:val="22"/>
                <w:lang w:val="pl-PL"/>
              </w:rPr>
              <w:t xml:space="preserve">B1 in </w:t>
            </w:r>
            <w:r w:rsidRPr="005D7160">
              <w:rPr>
                <w:iCs/>
                <w:sz w:val="22"/>
                <w:szCs w:val="22"/>
                <w:lang w:val="pl-PL"/>
              </w:rPr>
              <w:t>4</w:t>
            </w:r>
            <w:r w:rsidRPr="005D7160">
              <w:rPr>
                <w:i/>
                <w:iCs/>
                <w:sz w:val="22"/>
                <w:szCs w:val="22"/>
                <w:lang w:val="pl-PL"/>
              </w:rPr>
              <w:t>i</w:t>
            </w:r>
            <w:r w:rsidRPr="005D7160">
              <w:rPr>
                <w:sz w:val="22"/>
                <w:szCs w:val="22"/>
                <w:lang w:val="pl-PL"/>
              </w:rPr>
              <w:t xml:space="preserve"> (</w:t>
            </w:r>
            <w:r w:rsidRPr="005D7160">
              <w:rPr>
                <w:i/>
                <w:sz w:val="22"/>
                <w:szCs w:val="22"/>
                <w:lang w:val="pl-PL"/>
              </w:rPr>
              <w:t>x</w:t>
            </w:r>
            <w:r w:rsidRPr="005D7160">
              <w:rPr>
                <w:sz w:val="22"/>
                <w:szCs w:val="22"/>
                <w:lang w:val="pl-PL"/>
              </w:rPr>
              <w:t>,0,</w:t>
            </w:r>
            <w:r w:rsidRPr="005D7160">
              <w:rPr>
                <w:i/>
                <w:sz w:val="22"/>
                <w:szCs w:val="22"/>
                <w:lang w:val="pl-PL"/>
              </w:rPr>
              <w:t>z</w:t>
            </w:r>
            <w:r w:rsidRPr="005D7160">
              <w:rPr>
                <w:sz w:val="22"/>
                <w:szCs w:val="22"/>
                <w:lang w:val="pl-PL"/>
              </w:rPr>
              <w:t>); Occ.</w:t>
            </w:r>
          </w:p>
          <w:p w14:paraId="1576C98D" w14:textId="77777777" w:rsidR="00793E99" w:rsidRPr="005D7160" w:rsidRDefault="00793E99" w:rsidP="00793E99">
            <w:pPr>
              <w:pStyle w:val="Table"/>
              <w:spacing w:before="0" w:after="0"/>
              <w:rPr>
                <w:sz w:val="22"/>
                <w:szCs w:val="22"/>
                <w:lang w:val="pl-PL"/>
              </w:rPr>
            </w:pPr>
            <w:r w:rsidRPr="005D7160">
              <w:rPr>
                <w:sz w:val="22"/>
                <w:szCs w:val="22"/>
                <w:lang w:val="pl-PL"/>
              </w:rPr>
              <w:t>U</w:t>
            </w:r>
            <w:r w:rsidRPr="005D7160">
              <w:rPr>
                <w:sz w:val="22"/>
                <w:szCs w:val="22"/>
                <w:vertAlign w:val="subscript"/>
                <w:lang w:val="pl-PL"/>
              </w:rPr>
              <w:t>iso</w:t>
            </w:r>
            <w:r>
              <w:rPr>
                <w:i/>
                <w:sz w:val="22"/>
                <w:szCs w:val="22"/>
                <w:vertAlign w:val="superscript"/>
                <w:lang w:val="pl-PL"/>
              </w:rPr>
              <w:t>b</w:t>
            </w:r>
          </w:p>
        </w:tc>
        <w:tc>
          <w:tcPr>
            <w:tcW w:w="4093" w:type="dxa"/>
          </w:tcPr>
          <w:p w14:paraId="091EEADC" w14:textId="77777777" w:rsidR="00793E99" w:rsidRPr="005D7160" w:rsidRDefault="00793E99" w:rsidP="00793E99">
            <w:pPr>
              <w:pStyle w:val="Table"/>
              <w:spacing w:before="0" w:after="0"/>
              <w:rPr>
                <w:sz w:val="22"/>
                <w:szCs w:val="22"/>
                <w:lang w:val="pl-PL"/>
              </w:rPr>
            </w:pPr>
            <w:r w:rsidRPr="005D7160">
              <w:rPr>
                <w:i/>
                <w:sz w:val="22"/>
                <w:szCs w:val="22"/>
                <w:lang w:val="pl-PL"/>
              </w:rPr>
              <w:t>x</w:t>
            </w:r>
            <w:r w:rsidRPr="005D7160">
              <w:rPr>
                <w:sz w:val="22"/>
                <w:szCs w:val="22"/>
                <w:lang w:val="pl-PL"/>
              </w:rPr>
              <w:t xml:space="preserve">=0.179(2), </w:t>
            </w:r>
            <w:r w:rsidRPr="005D7160">
              <w:rPr>
                <w:i/>
                <w:sz w:val="22"/>
                <w:szCs w:val="22"/>
                <w:lang w:val="pl-PL"/>
              </w:rPr>
              <w:t>z</w:t>
            </w:r>
            <w:r w:rsidRPr="005D7160">
              <w:rPr>
                <w:sz w:val="22"/>
                <w:szCs w:val="22"/>
                <w:lang w:val="pl-PL"/>
              </w:rPr>
              <w:t>=0.459(3); 1.00</w:t>
            </w:r>
          </w:p>
          <w:p w14:paraId="0224BC16" w14:textId="77777777" w:rsidR="00793E99" w:rsidRPr="005D7160" w:rsidRDefault="00793E99" w:rsidP="00793E99">
            <w:pPr>
              <w:pStyle w:val="Table"/>
              <w:spacing w:before="0" w:after="0"/>
              <w:rPr>
                <w:sz w:val="22"/>
                <w:szCs w:val="22"/>
                <w:lang w:val="pl-PL"/>
              </w:rPr>
            </w:pPr>
            <w:r w:rsidRPr="005D7160">
              <w:rPr>
                <w:sz w:val="22"/>
                <w:szCs w:val="22"/>
                <w:lang w:val="de-CH"/>
              </w:rPr>
              <w:t>0.011(3)</w:t>
            </w:r>
          </w:p>
        </w:tc>
      </w:tr>
      <w:tr w:rsidR="00793E99" w:rsidRPr="00300616" w14:paraId="3CB023BB" w14:textId="77777777" w:rsidTr="00DE7C3E">
        <w:trPr>
          <w:jc w:val="center"/>
        </w:trPr>
        <w:tc>
          <w:tcPr>
            <w:tcW w:w="3340" w:type="dxa"/>
          </w:tcPr>
          <w:p w14:paraId="63A81288" w14:textId="77777777" w:rsidR="00793E99" w:rsidRPr="005D7160" w:rsidRDefault="00793E99" w:rsidP="00793E99">
            <w:pPr>
              <w:pStyle w:val="Table"/>
              <w:spacing w:before="0" w:after="0"/>
              <w:rPr>
                <w:sz w:val="22"/>
                <w:szCs w:val="22"/>
                <w:lang w:val="pl-PL"/>
              </w:rPr>
            </w:pPr>
            <w:r w:rsidRPr="005D7160">
              <w:rPr>
                <w:bCs/>
                <w:sz w:val="22"/>
                <w:szCs w:val="22"/>
                <w:lang w:val="pl-PL"/>
              </w:rPr>
              <w:t xml:space="preserve">B2 in </w:t>
            </w:r>
            <w:r w:rsidRPr="005D7160">
              <w:rPr>
                <w:iCs/>
                <w:sz w:val="22"/>
                <w:szCs w:val="22"/>
                <w:lang w:val="pl-PL"/>
              </w:rPr>
              <w:t>4</w:t>
            </w:r>
            <w:r w:rsidRPr="005D7160">
              <w:rPr>
                <w:i/>
                <w:iCs/>
                <w:sz w:val="22"/>
                <w:szCs w:val="22"/>
                <w:lang w:val="pl-PL"/>
              </w:rPr>
              <w:t>i</w:t>
            </w:r>
            <w:r w:rsidRPr="005D7160">
              <w:rPr>
                <w:sz w:val="22"/>
                <w:szCs w:val="22"/>
                <w:lang w:val="pl-PL"/>
              </w:rPr>
              <w:t xml:space="preserve"> (</w:t>
            </w:r>
            <w:r w:rsidRPr="005D7160">
              <w:rPr>
                <w:i/>
                <w:sz w:val="22"/>
                <w:szCs w:val="22"/>
                <w:lang w:val="pl-PL"/>
              </w:rPr>
              <w:t>x</w:t>
            </w:r>
            <w:r w:rsidRPr="005D7160">
              <w:rPr>
                <w:sz w:val="22"/>
                <w:szCs w:val="22"/>
                <w:lang w:val="pl-PL"/>
              </w:rPr>
              <w:t>,0,</w:t>
            </w:r>
            <w:r w:rsidRPr="005D7160">
              <w:rPr>
                <w:i/>
                <w:sz w:val="22"/>
                <w:szCs w:val="22"/>
                <w:lang w:val="pl-PL"/>
              </w:rPr>
              <w:t>z</w:t>
            </w:r>
            <w:r w:rsidRPr="005D7160">
              <w:rPr>
                <w:sz w:val="22"/>
                <w:szCs w:val="22"/>
                <w:lang w:val="pl-PL"/>
              </w:rPr>
              <w:t>); Occ.</w:t>
            </w:r>
          </w:p>
          <w:p w14:paraId="41DBCD56" w14:textId="77777777" w:rsidR="00793E99" w:rsidRPr="005D7160" w:rsidRDefault="00793E99" w:rsidP="00793E99">
            <w:pPr>
              <w:pStyle w:val="Table"/>
              <w:spacing w:before="0" w:after="0"/>
              <w:rPr>
                <w:sz w:val="22"/>
                <w:szCs w:val="22"/>
                <w:lang w:val="pt-PT"/>
              </w:rPr>
            </w:pPr>
            <w:r w:rsidRPr="005D7160">
              <w:rPr>
                <w:sz w:val="22"/>
                <w:szCs w:val="22"/>
                <w:lang w:val="pl-PL"/>
              </w:rPr>
              <w:t>U</w:t>
            </w:r>
            <w:r w:rsidRPr="005D7160">
              <w:rPr>
                <w:sz w:val="22"/>
                <w:szCs w:val="22"/>
                <w:vertAlign w:val="subscript"/>
                <w:lang w:val="pl-PL"/>
              </w:rPr>
              <w:t>iso</w:t>
            </w:r>
          </w:p>
        </w:tc>
        <w:tc>
          <w:tcPr>
            <w:tcW w:w="4093" w:type="dxa"/>
          </w:tcPr>
          <w:p w14:paraId="28614598" w14:textId="77777777" w:rsidR="00793E99" w:rsidRPr="005D7160" w:rsidRDefault="00793E99" w:rsidP="00793E99">
            <w:pPr>
              <w:pStyle w:val="Table"/>
              <w:spacing w:before="0" w:after="0"/>
              <w:rPr>
                <w:sz w:val="22"/>
                <w:szCs w:val="22"/>
                <w:lang w:val="pl-PL"/>
              </w:rPr>
            </w:pPr>
            <w:r w:rsidRPr="005D7160">
              <w:rPr>
                <w:i/>
                <w:sz w:val="22"/>
                <w:szCs w:val="22"/>
                <w:lang w:val="pl-PL"/>
              </w:rPr>
              <w:t>x</w:t>
            </w:r>
            <w:r w:rsidRPr="005D7160">
              <w:rPr>
                <w:sz w:val="22"/>
                <w:szCs w:val="22"/>
                <w:lang w:val="pl-PL"/>
              </w:rPr>
              <w:t xml:space="preserve">=0.560(2), </w:t>
            </w:r>
            <w:r w:rsidRPr="005D7160">
              <w:rPr>
                <w:i/>
                <w:sz w:val="22"/>
                <w:szCs w:val="22"/>
                <w:lang w:val="pl-PL"/>
              </w:rPr>
              <w:t>z</w:t>
            </w:r>
            <w:r w:rsidRPr="005D7160">
              <w:rPr>
                <w:sz w:val="22"/>
                <w:szCs w:val="22"/>
                <w:lang w:val="pl-PL"/>
              </w:rPr>
              <w:t>=0.383(3); 1.00</w:t>
            </w:r>
          </w:p>
          <w:p w14:paraId="36B79A88" w14:textId="77777777" w:rsidR="00793E99" w:rsidRPr="005D7160" w:rsidRDefault="00793E99" w:rsidP="00793E99">
            <w:pPr>
              <w:pStyle w:val="Table"/>
              <w:spacing w:before="0" w:after="0"/>
              <w:rPr>
                <w:sz w:val="22"/>
                <w:szCs w:val="22"/>
                <w:lang w:val="pt-PT"/>
              </w:rPr>
            </w:pPr>
            <w:r w:rsidRPr="005D7160">
              <w:rPr>
                <w:sz w:val="22"/>
                <w:szCs w:val="22"/>
                <w:lang w:val="de-CH"/>
              </w:rPr>
              <w:t>0.011(3)</w:t>
            </w:r>
          </w:p>
        </w:tc>
      </w:tr>
      <w:tr w:rsidR="00793E99" w:rsidRPr="00300616" w14:paraId="42C6EB36" w14:textId="77777777" w:rsidTr="00DE7C3E">
        <w:trPr>
          <w:jc w:val="center"/>
        </w:trPr>
        <w:tc>
          <w:tcPr>
            <w:tcW w:w="3340" w:type="dxa"/>
            <w:tcBorders>
              <w:bottom w:val="nil"/>
            </w:tcBorders>
          </w:tcPr>
          <w:p w14:paraId="4C578BFC" w14:textId="77777777" w:rsidR="00793E99" w:rsidRPr="005D7160" w:rsidRDefault="00793E99" w:rsidP="00793E99">
            <w:pPr>
              <w:pStyle w:val="Table"/>
              <w:spacing w:before="0" w:after="0"/>
              <w:rPr>
                <w:sz w:val="22"/>
                <w:szCs w:val="22"/>
                <w:lang w:val="pl-PL"/>
              </w:rPr>
            </w:pPr>
            <w:r w:rsidRPr="005D7160">
              <w:rPr>
                <w:bCs/>
                <w:sz w:val="22"/>
                <w:szCs w:val="22"/>
                <w:lang w:val="pl-PL"/>
              </w:rPr>
              <w:t xml:space="preserve">B3 in </w:t>
            </w:r>
            <w:r w:rsidRPr="005D7160">
              <w:rPr>
                <w:iCs/>
                <w:sz w:val="22"/>
                <w:szCs w:val="22"/>
                <w:lang w:val="pl-PL"/>
              </w:rPr>
              <w:t>4</w:t>
            </w:r>
            <w:r w:rsidRPr="005D7160">
              <w:rPr>
                <w:i/>
                <w:iCs/>
                <w:sz w:val="22"/>
                <w:szCs w:val="22"/>
                <w:lang w:val="pl-PL"/>
              </w:rPr>
              <w:t>i</w:t>
            </w:r>
            <w:r w:rsidRPr="005D7160">
              <w:rPr>
                <w:sz w:val="22"/>
                <w:szCs w:val="22"/>
                <w:lang w:val="pl-PL"/>
              </w:rPr>
              <w:t xml:space="preserve"> (</w:t>
            </w:r>
            <w:r w:rsidRPr="005D7160">
              <w:rPr>
                <w:i/>
                <w:sz w:val="22"/>
                <w:szCs w:val="22"/>
                <w:lang w:val="pl-PL"/>
              </w:rPr>
              <w:t>x</w:t>
            </w:r>
            <w:r w:rsidRPr="005D7160">
              <w:rPr>
                <w:sz w:val="22"/>
                <w:szCs w:val="22"/>
                <w:lang w:val="pl-PL"/>
              </w:rPr>
              <w:t>,0,</w:t>
            </w:r>
            <w:r w:rsidRPr="005D7160">
              <w:rPr>
                <w:i/>
                <w:sz w:val="22"/>
                <w:szCs w:val="22"/>
                <w:lang w:val="pl-PL"/>
              </w:rPr>
              <w:t>z</w:t>
            </w:r>
            <w:r w:rsidRPr="005D7160">
              <w:rPr>
                <w:sz w:val="22"/>
                <w:szCs w:val="22"/>
                <w:lang w:val="pl-PL"/>
              </w:rPr>
              <w:t>); Occ.</w:t>
            </w:r>
          </w:p>
          <w:p w14:paraId="55A20E39" w14:textId="77777777" w:rsidR="00793E99" w:rsidRPr="005D7160" w:rsidRDefault="00793E99" w:rsidP="00793E99">
            <w:pPr>
              <w:pStyle w:val="Table"/>
              <w:spacing w:before="0" w:after="0"/>
              <w:rPr>
                <w:sz w:val="22"/>
                <w:szCs w:val="22"/>
                <w:lang w:val="en-US"/>
              </w:rPr>
            </w:pPr>
            <w:r w:rsidRPr="005D7160">
              <w:rPr>
                <w:sz w:val="22"/>
                <w:szCs w:val="22"/>
                <w:lang w:val="pl-PL"/>
              </w:rPr>
              <w:t>U</w:t>
            </w:r>
            <w:r w:rsidRPr="005D7160">
              <w:rPr>
                <w:sz w:val="22"/>
                <w:szCs w:val="22"/>
                <w:vertAlign w:val="subscript"/>
                <w:lang w:val="pl-PL"/>
              </w:rPr>
              <w:t>iso</w:t>
            </w:r>
          </w:p>
        </w:tc>
        <w:tc>
          <w:tcPr>
            <w:tcW w:w="4093" w:type="dxa"/>
            <w:tcBorders>
              <w:bottom w:val="nil"/>
            </w:tcBorders>
          </w:tcPr>
          <w:p w14:paraId="45088C14" w14:textId="77777777" w:rsidR="00793E99" w:rsidRPr="005D7160" w:rsidRDefault="00793E99" w:rsidP="00793E99">
            <w:pPr>
              <w:pStyle w:val="Table"/>
              <w:spacing w:before="0" w:after="0"/>
              <w:rPr>
                <w:sz w:val="22"/>
                <w:szCs w:val="22"/>
                <w:lang w:val="pl-PL"/>
              </w:rPr>
            </w:pPr>
            <w:r w:rsidRPr="005D7160">
              <w:rPr>
                <w:i/>
                <w:sz w:val="22"/>
                <w:szCs w:val="22"/>
                <w:lang w:val="pl-PL"/>
              </w:rPr>
              <w:t>x</w:t>
            </w:r>
            <w:r w:rsidRPr="005D7160">
              <w:rPr>
                <w:sz w:val="22"/>
                <w:szCs w:val="22"/>
                <w:lang w:val="pl-PL"/>
              </w:rPr>
              <w:t xml:space="preserve">=0.740(4), </w:t>
            </w:r>
            <w:r w:rsidRPr="005D7160">
              <w:rPr>
                <w:i/>
                <w:sz w:val="22"/>
                <w:szCs w:val="22"/>
                <w:lang w:val="pl-PL"/>
              </w:rPr>
              <w:t>z</w:t>
            </w:r>
            <w:r w:rsidRPr="005D7160">
              <w:rPr>
                <w:sz w:val="22"/>
                <w:szCs w:val="22"/>
                <w:lang w:val="pl-PL"/>
              </w:rPr>
              <w:t>=0.0565</w:t>
            </w:r>
            <w:r>
              <w:rPr>
                <w:i/>
                <w:sz w:val="22"/>
                <w:szCs w:val="22"/>
                <w:vertAlign w:val="superscript"/>
                <w:lang w:val="pl-PL"/>
              </w:rPr>
              <w:t>c</w:t>
            </w:r>
            <w:r w:rsidRPr="005D7160">
              <w:rPr>
                <w:sz w:val="22"/>
                <w:szCs w:val="22"/>
                <w:lang w:val="pl-PL"/>
              </w:rPr>
              <w:t>; 0.46(7)</w:t>
            </w:r>
          </w:p>
          <w:p w14:paraId="73F2C044" w14:textId="77777777" w:rsidR="00793E99" w:rsidRPr="005D7160" w:rsidRDefault="00793E99" w:rsidP="00793E99">
            <w:pPr>
              <w:pStyle w:val="Table"/>
              <w:spacing w:before="0" w:after="0"/>
              <w:rPr>
                <w:sz w:val="22"/>
                <w:szCs w:val="22"/>
                <w:lang w:val="en-US"/>
              </w:rPr>
            </w:pPr>
            <w:r w:rsidRPr="005D7160">
              <w:rPr>
                <w:sz w:val="22"/>
                <w:szCs w:val="22"/>
                <w:lang w:val="de-CH"/>
              </w:rPr>
              <w:t>0.012(6)</w:t>
            </w:r>
          </w:p>
        </w:tc>
      </w:tr>
      <w:tr w:rsidR="00793E99" w:rsidRPr="00300616" w14:paraId="731BCA9C" w14:textId="77777777" w:rsidTr="00DE7C3E">
        <w:trPr>
          <w:jc w:val="center"/>
        </w:trPr>
        <w:tc>
          <w:tcPr>
            <w:tcW w:w="3340" w:type="dxa"/>
            <w:tcBorders>
              <w:top w:val="nil"/>
              <w:bottom w:val="single" w:sz="12" w:space="0" w:color="auto"/>
            </w:tcBorders>
          </w:tcPr>
          <w:p w14:paraId="643A4FDB" w14:textId="77777777" w:rsidR="00793E99" w:rsidRPr="005D7160" w:rsidRDefault="00793E99" w:rsidP="00793E99">
            <w:pPr>
              <w:pStyle w:val="Table"/>
              <w:spacing w:before="0" w:after="0"/>
              <w:rPr>
                <w:sz w:val="22"/>
                <w:szCs w:val="22"/>
                <w:lang w:val="en-US"/>
              </w:rPr>
            </w:pPr>
            <w:r w:rsidRPr="00FB2F0F">
              <w:rPr>
                <w:sz w:val="22"/>
                <w:szCs w:val="22"/>
                <w:lang w:val="en-US"/>
              </w:rPr>
              <w:t xml:space="preserve">Residual density; </w:t>
            </w:r>
            <w:proofErr w:type="spellStart"/>
            <w:proofErr w:type="gramStart"/>
            <w:r w:rsidRPr="00FB2F0F">
              <w:rPr>
                <w:sz w:val="22"/>
                <w:szCs w:val="22"/>
                <w:lang w:val="en-US"/>
              </w:rPr>
              <w:t>max;min</w:t>
            </w:r>
            <w:proofErr w:type="spellEnd"/>
            <w:proofErr w:type="gramEnd"/>
            <w:r w:rsidRPr="00FB2F0F">
              <w:rPr>
                <w:sz w:val="22"/>
                <w:szCs w:val="22"/>
                <w:lang w:val="en-US"/>
              </w:rPr>
              <w:t xml:space="preserve"> (</w:t>
            </w:r>
            <w:r w:rsidRPr="00FB2F0F">
              <w:rPr>
                <w:sz w:val="22"/>
                <w:szCs w:val="22"/>
                <w:shd w:val="clear" w:color="auto" w:fill="FFFFFF"/>
                <w:lang w:val="en-US"/>
              </w:rPr>
              <w:t>e</w:t>
            </w:r>
            <w:r w:rsidRPr="00FB2F0F">
              <w:rPr>
                <w:sz w:val="22"/>
                <w:szCs w:val="22"/>
                <w:shd w:val="clear" w:color="auto" w:fill="FFFFFF"/>
                <w:vertAlign w:val="superscript"/>
                <w:lang w:val="en-US"/>
              </w:rPr>
              <w:t>−</w:t>
            </w:r>
            <w:r w:rsidRPr="00FB2F0F">
              <w:rPr>
                <w:sz w:val="22"/>
                <w:szCs w:val="22"/>
                <w:lang w:val="en-US"/>
              </w:rPr>
              <w:t>/Å</w:t>
            </w:r>
            <w:r w:rsidRPr="00FB2F0F">
              <w:rPr>
                <w:sz w:val="22"/>
                <w:szCs w:val="22"/>
                <w:vertAlign w:val="superscript"/>
                <w:lang w:val="en-US"/>
              </w:rPr>
              <w:t>3</w:t>
            </w:r>
            <w:r w:rsidRPr="00FB2F0F">
              <w:rPr>
                <w:sz w:val="22"/>
                <w:szCs w:val="22"/>
                <w:lang w:val="en-US"/>
              </w:rPr>
              <w:t>)</w:t>
            </w:r>
          </w:p>
        </w:tc>
        <w:tc>
          <w:tcPr>
            <w:tcW w:w="4093" w:type="dxa"/>
            <w:tcBorders>
              <w:top w:val="nil"/>
              <w:bottom w:val="single" w:sz="12" w:space="0" w:color="auto"/>
            </w:tcBorders>
          </w:tcPr>
          <w:p w14:paraId="2C166B36" w14:textId="77777777" w:rsidR="00793E99" w:rsidRPr="005D7160" w:rsidRDefault="00793E99" w:rsidP="00793E99">
            <w:pPr>
              <w:pStyle w:val="Table"/>
              <w:spacing w:before="0" w:after="0"/>
              <w:rPr>
                <w:sz w:val="22"/>
                <w:szCs w:val="22"/>
                <w:lang w:val="en-US"/>
              </w:rPr>
            </w:pPr>
            <w:r w:rsidRPr="00087695">
              <w:rPr>
                <w:sz w:val="24"/>
                <w:szCs w:val="24"/>
              </w:rPr>
              <w:t>+3.87</w:t>
            </w:r>
            <w:r>
              <w:rPr>
                <w:sz w:val="24"/>
                <w:szCs w:val="24"/>
              </w:rPr>
              <w:t>;</w:t>
            </w:r>
            <w:r w:rsidRPr="00087695">
              <w:rPr>
                <w:sz w:val="24"/>
                <w:szCs w:val="24"/>
              </w:rPr>
              <w:t xml:space="preserve"> </w:t>
            </w:r>
            <w:r>
              <w:rPr>
                <w:sz w:val="24"/>
                <w:szCs w:val="24"/>
              </w:rPr>
              <w:t>-</w:t>
            </w:r>
            <w:r w:rsidRPr="00087695">
              <w:rPr>
                <w:sz w:val="24"/>
                <w:szCs w:val="24"/>
              </w:rPr>
              <w:t>3.76 e-/Å</w:t>
            </w:r>
            <w:r w:rsidRPr="00087695">
              <w:rPr>
                <w:sz w:val="24"/>
                <w:szCs w:val="24"/>
                <w:vertAlign w:val="superscript"/>
              </w:rPr>
              <w:t>3</w:t>
            </w:r>
          </w:p>
        </w:tc>
      </w:tr>
    </w:tbl>
    <w:p w14:paraId="0C38B444" w14:textId="77777777" w:rsidR="00793E99" w:rsidRDefault="00793E99" w:rsidP="00793E99">
      <w:pPr>
        <w:autoSpaceDE w:val="0"/>
        <w:autoSpaceDN w:val="0"/>
        <w:adjustRightInd w:val="0"/>
        <w:spacing w:after="0" w:line="240" w:lineRule="auto"/>
        <w:ind w:right="6"/>
        <w:jc w:val="both"/>
        <w:rPr>
          <w:rFonts w:ascii="Times New Roman" w:hAnsi="Times New Roman"/>
        </w:rPr>
      </w:pPr>
      <w:proofErr w:type="spellStart"/>
      <w:r w:rsidRPr="00D157E1">
        <w:rPr>
          <w:rFonts w:ascii="Times New Roman" w:hAnsi="Times New Roman"/>
          <w:i/>
          <w:iCs/>
          <w:vertAlign w:val="superscript"/>
        </w:rPr>
        <w:t>a</w:t>
      </w:r>
      <w:r w:rsidRPr="00D157E1">
        <w:rPr>
          <w:rFonts w:ascii="Times New Roman" w:hAnsi="Times New Roman"/>
        </w:rPr>
        <w:t>anisotropic</w:t>
      </w:r>
      <w:proofErr w:type="spellEnd"/>
      <w:r w:rsidRPr="00D157E1">
        <w:rPr>
          <w:rFonts w:ascii="Times New Roman" w:hAnsi="Times New Roman"/>
        </w:rPr>
        <w:t xml:space="preserve"> (</w:t>
      </w:r>
      <w:proofErr w:type="spellStart"/>
      <w:proofErr w:type="gramStart"/>
      <w:r w:rsidRPr="00D157E1">
        <w:rPr>
          <w:rFonts w:ascii="Times New Roman" w:hAnsi="Times New Roman"/>
        </w:rPr>
        <w:t>U</w:t>
      </w:r>
      <w:r w:rsidRPr="00D157E1">
        <w:rPr>
          <w:rFonts w:ascii="Times New Roman" w:hAnsi="Times New Roman"/>
          <w:vertAlign w:val="subscript"/>
        </w:rPr>
        <w:t>ij</w:t>
      </w:r>
      <w:proofErr w:type="spellEnd"/>
      <w:r w:rsidRPr="00D157E1">
        <w:rPr>
          <w:rFonts w:ascii="Times New Roman" w:hAnsi="Times New Roman"/>
        </w:rPr>
        <w:t xml:space="preserve"> )</w:t>
      </w:r>
      <w:proofErr w:type="gramEnd"/>
      <w:r w:rsidRPr="00D157E1">
        <w:rPr>
          <w:rFonts w:ascii="Times New Roman" w:hAnsi="Times New Roman"/>
        </w:rPr>
        <w:t xml:space="preserve"> displacement parameters in Å</w:t>
      </w:r>
      <w:r w:rsidRPr="00D157E1">
        <w:rPr>
          <w:rFonts w:ascii="Times New Roman" w:hAnsi="Times New Roman"/>
          <w:vertAlign w:val="superscript"/>
        </w:rPr>
        <w:t>2</w:t>
      </w:r>
      <w:r w:rsidRPr="00D157E1">
        <w:rPr>
          <w:rFonts w:ascii="Times New Roman" w:hAnsi="Times New Roman"/>
        </w:rPr>
        <w:t xml:space="preserve">, </w:t>
      </w:r>
      <w:r w:rsidRPr="00D157E1">
        <w:rPr>
          <w:rFonts w:ascii="Times New Roman" w:hAnsi="Times New Roman"/>
          <w:lang w:val="pl-PL"/>
        </w:rPr>
        <w:t>U</w:t>
      </w:r>
      <w:r w:rsidRPr="00D157E1">
        <w:rPr>
          <w:rFonts w:ascii="Times New Roman" w:hAnsi="Times New Roman"/>
          <w:vertAlign w:val="subscript"/>
          <w:lang w:val="pl-PL"/>
        </w:rPr>
        <w:t>23</w:t>
      </w:r>
      <w:r w:rsidRPr="00D157E1">
        <w:rPr>
          <w:rFonts w:ascii="Times New Roman" w:hAnsi="Times New Roman"/>
          <w:lang w:val="pl-PL"/>
        </w:rPr>
        <w:t>=U</w:t>
      </w:r>
      <w:r w:rsidRPr="00D157E1">
        <w:rPr>
          <w:rFonts w:ascii="Times New Roman" w:hAnsi="Times New Roman"/>
          <w:vertAlign w:val="subscript"/>
          <w:lang w:val="pl-PL"/>
        </w:rPr>
        <w:t>12</w:t>
      </w:r>
      <w:r w:rsidRPr="00D157E1">
        <w:rPr>
          <w:rFonts w:ascii="Times New Roman" w:hAnsi="Times New Roman"/>
          <w:lang w:val="pl-PL"/>
        </w:rPr>
        <w:t xml:space="preserve">=0; </w:t>
      </w:r>
      <w:proofErr w:type="spellStart"/>
      <w:r w:rsidRPr="00D157E1">
        <w:rPr>
          <w:rFonts w:ascii="Times New Roman" w:hAnsi="Times New Roman"/>
          <w:i/>
          <w:iCs/>
          <w:vertAlign w:val="superscript"/>
        </w:rPr>
        <w:t>b</w:t>
      </w:r>
      <w:r w:rsidRPr="00D157E1">
        <w:rPr>
          <w:rFonts w:ascii="Times New Roman" w:hAnsi="Times New Roman"/>
        </w:rPr>
        <w:t>isotropic</w:t>
      </w:r>
      <w:proofErr w:type="spellEnd"/>
      <w:r w:rsidRPr="00D157E1">
        <w:rPr>
          <w:rFonts w:ascii="Times New Roman" w:hAnsi="Times New Roman"/>
          <w:i/>
          <w:iCs/>
        </w:rPr>
        <w:t xml:space="preserve"> </w:t>
      </w:r>
      <w:r w:rsidRPr="00D157E1">
        <w:rPr>
          <w:rFonts w:ascii="Times New Roman" w:hAnsi="Times New Roman"/>
        </w:rPr>
        <w:t>(</w:t>
      </w:r>
      <w:proofErr w:type="spellStart"/>
      <w:r w:rsidRPr="00D157E1">
        <w:rPr>
          <w:rFonts w:ascii="Times New Roman" w:hAnsi="Times New Roman"/>
        </w:rPr>
        <w:t>U</w:t>
      </w:r>
      <w:r w:rsidRPr="00D157E1">
        <w:rPr>
          <w:rFonts w:ascii="Times New Roman" w:hAnsi="Times New Roman"/>
          <w:vertAlign w:val="subscript"/>
        </w:rPr>
        <w:t>iso</w:t>
      </w:r>
      <w:proofErr w:type="spellEnd"/>
      <w:r w:rsidRPr="00D157E1">
        <w:rPr>
          <w:rFonts w:ascii="Times New Roman" w:hAnsi="Times New Roman"/>
        </w:rPr>
        <w:t>)</w:t>
      </w:r>
      <w:r w:rsidRPr="00D157E1">
        <w:rPr>
          <w:rFonts w:ascii="Times New Roman" w:hAnsi="Times New Roman"/>
          <w:i/>
          <w:iCs/>
        </w:rPr>
        <w:t xml:space="preserve"> </w:t>
      </w:r>
      <w:r w:rsidRPr="00D157E1">
        <w:rPr>
          <w:rFonts w:ascii="Times New Roman" w:hAnsi="Times New Roman"/>
        </w:rPr>
        <w:t>atomic displacement parameters in Å</w:t>
      </w:r>
      <w:r w:rsidRPr="00D157E1">
        <w:rPr>
          <w:rFonts w:ascii="Times New Roman" w:hAnsi="Times New Roman"/>
          <w:vertAlign w:val="superscript"/>
        </w:rPr>
        <w:t>2</w:t>
      </w:r>
      <w:r w:rsidRPr="00D157E1">
        <w:rPr>
          <w:rFonts w:ascii="Times New Roman" w:hAnsi="Times New Roman"/>
        </w:rPr>
        <w:t xml:space="preserve">; </w:t>
      </w:r>
      <w:proofErr w:type="spellStart"/>
      <w:r w:rsidRPr="00D157E1">
        <w:rPr>
          <w:rFonts w:ascii="Times New Roman" w:hAnsi="Times New Roman"/>
          <w:i/>
          <w:vertAlign w:val="superscript"/>
        </w:rPr>
        <w:t>c</w:t>
      </w:r>
      <w:r w:rsidRPr="00D157E1">
        <w:rPr>
          <w:rFonts w:ascii="Times New Roman" w:hAnsi="Times New Roman"/>
        </w:rPr>
        <w:t>fixed</w:t>
      </w:r>
      <w:proofErr w:type="spellEnd"/>
      <w:r w:rsidRPr="00D157E1">
        <w:rPr>
          <w:rFonts w:ascii="Times New Roman" w:hAnsi="Times New Roman"/>
        </w:rPr>
        <w:t xml:space="preserve"> parameter.</w:t>
      </w:r>
    </w:p>
    <w:p w14:paraId="76685643" w14:textId="77777777" w:rsidR="00151EDE" w:rsidRPr="00D157E1" w:rsidRDefault="00151EDE" w:rsidP="00793E99">
      <w:pPr>
        <w:autoSpaceDE w:val="0"/>
        <w:autoSpaceDN w:val="0"/>
        <w:adjustRightInd w:val="0"/>
        <w:spacing w:after="0" w:line="240" w:lineRule="auto"/>
        <w:ind w:right="6"/>
        <w:jc w:val="both"/>
        <w:rPr>
          <w:rFonts w:ascii="Times New Roman" w:hAnsi="Times New Roman"/>
        </w:rPr>
      </w:pPr>
    </w:p>
    <w:p w14:paraId="1BC24612" w14:textId="77777777" w:rsidR="00793E99" w:rsidRPr="00793E99" w:rsidRDefault="00793E99" w:rsidP="00793E99">
      <w:pPr>
        <w:spacing w:after="0" w:line="360" w:lineRule="auto"/>
        <w:outlineLvl w:val="4"/>
        <w:rPr>
          <w:rFonts w:ascii="Times New Roman" w:hAnsi="Times New Roman"/>
          <w:bCs/>
          <w:sz w:val="24"/>
          <w:szCs w:val="24"/>
        </w:rPr>
      </w:pPr>
      <w:r w:rsidRPr="00DE7C3E">
        <w:rPr>
          <w:rFonts w:ascii="Times New Roman" w:hAnsi="Times New Roman"/>
          <w:b/>
          <w:bCs/>
          <w:sz w:val="24"/>
          <w:szCs w:val="24"/>
        </w:rPr>
        <w:t>Table 2.</w:t>
      </w:r>
      <w:r w:rsidRPr="00793E99">
        <w:rPr>
          <w:rFonts w:ascii="Times New Roman" w:hAnsi="Times New Roman"/>
          <w:bCs/>
          <w:sz w:val="24"/>
          <w:szCs w:val="24"/>
        </w:rPr>
        <w:t xml:space="preserve"> Interatomic distances in </w:t>
      </w:r>
      <w:r w:rsidRPr="00D55CD9">
        <w:rPr>
          <w:rFonts w:ascii="Times New Roman" w:hAnsi="Times New Roman"/>
          <w:bCs/>
          <w:i/>
          <w:sz w:val="24"/>
          <w:szCs w:val="24"/>
        </w:rPr>
        <w:t>α</w:t>
      </w:r>
      <w:r w:rsidRPr="00793E99">
        <w:rPr>
          <w:rFonts w:ascii="Times New Roman" w:hAnsi="Times New Roman"/>
          <w:bCs/>
          <w:sz w:val="24"/>
          <w:szCs w:val="24"/>
        </w:rPr>
        <w:t>-</w:t>
      </w:r>
      <w:r w:rsidRPr="00793E99">
        <w:rPr>
          <w:rFonts w:ascii="Times New Roman" w:hAnsi="Times New Roman"/>
          <w:sz w:val="24"/>
          <w:szCs w:val="24"/>
        </w:rPr>
        <w:t>Ir</w:t>
      </w:r>
      <w:r w:rsidRPr="00793E99">
        <w:rPr>
          <w:rFonts w:ascii="Times New Roman" w:hAnsi="Times New Roman"/>
          <w:sz w:val="24"/>
          <w:szCs w:val="24"/>
          <w:vertAlign w:val="subscript"/>
        </w:rPr>
        <w:t>2</w:t>
      </w:r>
      <w:r w:rsidRPr="00793E99">
        <w:rPr>
          <w:rFonts w:ascii="Times New Roman" w:hAnsi="Times New Roman"/>
          <w:sz w:val="24"/>
          <w:szCs w:val="24"/>
        </w:rPr>
        <w:t>B</w:t>
      </w:r>
      <w:r w:rsidRPr="00793E99">
        <w:rPr>
          <w:rFonts w:ascii="Times New Roman" w:hAnsi="Times New Roman"/>
          <w:sz w:val="24"/>
          <w:szCs w:val="24"/>
          <w:vertAlign w:val="subscript"/>
        </w:rPr>
        <w:t>3-x</w:t>
      </w:r>
      <w:r w:rsidRPr="00793E99">
        <w:rPr>
          <w:rFonts w:ascii="Times New Roman" w:hAnsi="Times New Roman"/>
          <w:sz w:val="24"/>
          <w:szCs w:val="24"/>
        </w:rPr>
        <w:t xml:space="preserve"> (x=0.54)</w:t>
      </w:r>
      <w:r w:rsidRPr="00793E99">
        <w:rPr>
          <w:rFonts w:ascii="Times New Roman" w:hAnsi="Times New Roman"/>
          <w:bCs/>
          <w:sz w:val="24"/>
          <w:szCs w:val="24"/>
        </w:rPr>
        <w:t xml:space="preserve"> (</w:t>
      </w:r>
      <w:r w:rsidRPr="00793E99">
        <w:rPr>
          <w:rFonts w:ascii="Times New Roman" w:hAnsi="Times New Roman"/>
          <w:sz w:val="24"/>
          <w:szCs w:val="24"/>
        </w:rPr>
        <w:t>Å</w:t>
      </w:r>
      <w:r w:rsidRPr="00793E99">
        <w:rPr>
          <w:rFonts w:ascii="Times New Roman" w:hAnsi="Times New Roman"/>
          <w:bCs/>
          <w:sz w:val="24"/>
          <w:szCs w:val="24"/>
        </w:rPr>
        <w:t>)</w:t>
      </w:r>
      <w:r w:rsidRPr="00793E99">
        <w:rPr>
          <w:rFonts w:ascii="Times New Roman" w:hAnsi="Times New Roman"/>
          <w:i/>
          <w:sz w:val="24"/>
          <w:szCs w:val="24"/>
          <w:vertAlign w:val="superscript"/>
        </w:rPr>
        <w:t xml:space="preserve"> a</w:t>
      </w:r>
    </w:p>
    <w:tbl>
      <w:tblPr>
        <w:tblW w:w="4553" w:type="dxa"/>
        <w:jc w:val="center"/>
        <w:tblBorders>
          <w:top w:val="single" w:sz="12" w:space="0" w:color="auto"/>
          <w:bottom w:val="single" w:sz="12" w:space="0" w:color="auto"/>
        </w:tblBorders>
        <w:tblLayout w:type="fixed"/>
        <w:tblCellMar>
          <w:left w:w="71" w:type="dxa"/>
          <w:right w:w="71" w:type="dxa"/>
        </w:tblCellMar>
        <w:tblLook w:val="0000" w:firstRow="0" w:lastRow="0" w:firstColumn="0" w:lastColumn="0" w:noHBand="0" w:noVBand="0"/>
      </w:tblPr>
      <w:tblGrid>
        <w:gridCol w:w="2299"/>
        <w:gridCol w:w="2254"/>
      </w:tblGrid>
      <w:tr w:rsidR="00793E99" w:rsidRPr="00B019B2" w14:paraId="2E8A8C27" w14:textId="77777777" w:rsidTr="00793E99">
        <w:trPr>
          <w:cantSplit/>
          <w:jc w:val="center"/>
        </w:trPr>
        <w:tc>
          <w:tcPr>
            <w:tcW w:w="2299" w:type="dxa"/>
          </w:tcPr>
          <w:p w14:paraId="0706F297" w14:textId="77777777" w:rsidR="00793E99" w:rsidRPr="009C6A85" w:rsidRDefault="00793E99" w:rsidP="00793E99">
            <w:pPr>
              <w:pStyle w:val="Table"/>
              <w:spacing w:before="0" w:after="0"/>
              <w:jc w:val="both"/>
              <w:rPr>
                <w:sz w:val="20"/>
                <w:lang w:val="en-US"/>
              </w:rPr>
            </w:pPr>
            <w:r w:rsidRPr="009C6A85">
              <w:rPr>
                <w:sz w:val="20"/>
                <w:lang w:val="en-US"/>
              </w:rPr>
              <w:t>Ir1 –    B3    2.09(3)</w:t>
            </w:r>
          </w:p>
          <w:p w14:paraId="30953A5C" w14:textId="77777777" w:rsidR="00793E99" w:rsidRPr="009C6A85" w:rsidRDefault="00793E99" w:rsidP="00793E99">
            <w:pPr>
              <w:pStyle w:val="Table"/>
              <w:spacing w:before="0" w:after="0"/>
              <w:jc w:val="both"/>
              <w:rPr>
                <w:sz w:val="20"/>
                <w:lang w:val="en-US"/>
              </w:rPr>
            </w:pPr>
            <w:r w:rsidRPr="009C6A85">
              <w:rPr>
                <w:sz w:val="20"/>
                <w:lang w:val="en-US"/>
              </w:rPr>
              <w:t xml:space="preserve">            B1    2.11(2)</w:t>
            </w:r>
          </w:p>
          <w:p w14:paraId="67ECBB67" w14:textId="77777777" w:rsidR="00793E99" w:rsidRPr="009C6A85" w:rsidRDefault="00793E99" w:rsidP="00793E99">
            <w:pPr>
              <w:pStyle w:val="Table"/>
              <w:spacing w:before="0" w:after="0"/>
              <w:jc w:val="both"/>
              <w:rPr>
                <w:sz w:val="20"/>
                <w:lang w:val="en-US"/>
              </w:rPr>
            </w:pPr>
            <w:r w:rsidRPr="009C6A85">
              <w:rPr>
                <w:sz w:val="20"/>
                <w:lang w:val="en-US"/>
              </w:rPr>
              <w:t xml:space="preserve">         2 B2   2.12(1) </w:t>
            </w:r>
          </w:p>
          <w:p w14:paraId="7FDE5267" w14:textId="77777777" w:rsidR="00793E99" w:rsidRPr="009C6A85" w:rsidRDefault="00793E99" w:rsidP="00793E99">
            <w:pPr>
              <w:pStyle w:val="Table"/>
              <w:spacing w:before="0" w:after="0"/>
              <w:jc w:val="both"/>
              <w:rPr>
                <w:sz w:val="20"/>
                <w:lang w:val="en-US"/>
              </w:rPr>
            </w:pPr>
            <w:r w:rsidRPr="009C6A85">
              <w:rPr>
                <w:sz w:val="20"/>
                <w:lang w:val="en-US"/>
              </w:rPr>
              <w:t xml:space="preserve">         2 B3   2.13(3)</w:t>
            </w:r>
          </w:p>
          <w:p w14:paraId="0F0C4084" w14:textId="77777777" w:rsidR="00793E99" w:rsidRPr="009C6A85" w:rsidRDefault="00793E99" w:rsidP="00793E99">
            <w:pPr>
              <w:pStyle w:val="Table"/>
              <w:spacing w:before="0" w:after="0"/>
              <w:jc w:val="both"/>
              <w:rPr>
                <w:sz w:val="20"/>
                <w:lang w:val="en-US"/>
              </w:rPr>
            </w:pPr>
            <w:r w:rsidRPr="009C6A85">
              <w:rPr>
                <w:sz w:val="20"/>
                <w:lang w:val="en-US"/>
              </w:rPr>
              <w:t xml:space="preserve">            Ir1   2.6671(9)</w:t>
            </w:r>
          </w:p>
          <w:p w14:paraId="6413CE9C" w14:textId="77777777" w:rsidR="00793E99" w:rsidRPr="009C6A85" w:rsidRDefault="00793E99" w:rsidP="00793E99">
            <w:pPr>
              <w:pStyle w:val="Table"/>
              <w:spacing w:before="0" w:after="0"/>
              <w:jc w:val="both"/>
              <w:rPr>
                <w:sz w:val="20"/>
                <w:lang w:val="en-US"/>
              </w:rPr>
            </w:pPr>
            <w:r w:rsidRPr="009C6A85">
              <w:rPr>
                <w:sz w:val="20"/>
                <w:lang w:val="en-US"/>
              </w:rPr>
              <w:t xml:space="preserve">            Ir2   2.8540(9)</w:t>
            </w:r>
          </w:p>
          <w:p w14:paraId="66EA1B86" w14:textId="77777777" w:rsidR="00793E99" w:rsidRPr="009C6A85" w:rsidRDefault="00793E99" w:rsidP="00793E99">
            <w:pPr>
              <w:pStyle w:val="Table"/>
              <w:spacing w:before="0" w:after="0"/>
              <w:jc w:val="both"/>
              <w:rPr>
                <w:sz w:val="20"/>
                <w:lang w:val="en-US"/>
              </w:rPr>
            </w:pPr>
            <w:r w:rsidRPr="009C6A85">
              <w:rPr>
                <w:sz w:val="20"/>
                <w:lang w:val="en-US"/>
              </w:rPr>
              <w:t xml:space="preserve">         2 Ir1   2.8842(3)</w:t>
            </w:r>
          </w:p>
          <w:p w14:paraId="3E2ED040" w14:textId="77777777" w:rsidR="00793E99" w:rsidRPr="009C6A85" w:rsidRDefault="00793E99" w:rsidP="00793E99">
            <w:pPr>
              <w:pStyle w:val="Table"/>
              <w:spacing w:before="0" w:after="0"/>
              <w:jc w:val="both"/>
              <w:rPr>
                <w:sz w:val="20"/>
                <w:lang w:val="en-US"/>
              </w:rPr>
            </w:pPr>
            <w:r w:rsidRPr="009C6A85">
              <w:rPr>
                <w:sz w:val="20"/>
                <w:lang w:val="en-US"/>
              </w:rPr>
              <w:t xml:space="preserve">         2 Ir2   3.0156(8)</w:t>
            </w:r>
          </w:p>
          <w:p w14:paraId="24F808A9" w14:textId="77777777" w:rsidR="00793E99" w:rsidRPr="009C6A85" w:rsidRDefault="00793E99" w:rsidP="00793E99">
            <w:pPr>
              <w:pStyle w:val="Table"/>
              <w:spacing w:before="0" w:after="0"/>
              <w:jc w:val="both"/>
              <w:rPr>
                <w:sz w:val="20"/>
                <w:lang w:val="en-US"/>
              </w:rPr>
            </w:pPr>
            <w:r w:rsidRPr="009C6A85">
              <w:rPr>
                <w:sz w:val="20"/>
                <w:lang w:val="en-US"/>
              </w:rPr>
              <w:t xml:space="preserve">         2 Ir2   3.0876(9)</w:t>
            </w:r>
          </w:p>
          <w:p w14:paraId="5A70F3F7" w14:textId="77777777" w:rsidR="00793E99" w:rsidRPr="009C6A85" w:rsidRDefault="00793E99" w:rsidP="00793E99">
            <w:pPr>
              <w:pStyle w:val="Table"/>
              <w:spacing w:before="0" w:after="0"/>
              <w:jc w:val="both"/>
              <w:rPr>
                <w:sz w:val="20"/>
                <w:lang w:val="en-US"/>
              </w:rPr>
            </w:pPr>
            <w:r w:rsidRPr="009C6A85">
              <w:rPr>
                <w:sz w:val="20"/>
                <w:lang w:val="en-US"/>
              </w:rPr>
              <w:t>Ir2 – 2 B1    2.15(1)</w:t>
            </w:r>
          </w:p>
          <w:p w14:paraId="3A4C29E4" w14:textId="77777777" w:rsidR="00793E99" w:rsidRPr="009C6A85" w:rsidRDefault="00793E99" w:rsidP="00793E99">
            <w:pPr>
              <w:pStyle w:val="Table"/>
              <w:spacing w:before="0" w:after="0"/>
              <w:jc w:val="both"/>
              <w:rPr>
                <w:sz w:val="20"/>
                <w:lang w:val="en-US"/>
              </w:rPr>
            </w:pPr>
            <w:r w:rsidRPr="009C6A85">
              <w:rPr>
                <w:sz w:val="20"/>
                <w:lang w:val="en-US"/>
              </w:rPr>
              <w:t xml:space="preserve">            B2    2.17(2)</w:t>
            </w:r>
          </w:p>
          <w:p w14:paraId="16EFDD88" w14:textId="77777777" w:rsidR="00793E99" w:rsidRPr="009C6A85" w:rsidRDefault="00793E99" w:rsidP="00793E99">
            <w:pPr>
              <w:pStyle w:val="Table"/>
              <w:spacing w:before="0" w:after="0"/>
              <w:jc w:val="both"/>
              <w:rPr>
                <w:sz w:val="20"/>
                <w:lang w:val="en-US"/>
              </w:rPr>
            </w:pPr>
            <w:r w:rsidRPr="009C6A85">
              <w:rPr>
                <w:sz w:val="20"/>
                <w:lang w:val="en-US"/>
              </w:rPr>
              <w:t xml:space="preserve">            B1    2.17(2) </w:t>
            </w:r>
          </w:p>
          <w:p w14:paraId="0B126BBF" w14:textId="77777777" w:rsidR="00793E99" w:rsidRPr="009C6A85" w:rsidRDefault="00793E99" w:rsidP="00793E99">
            <w:pPr>
              <w:pStyle w:val="Table"/>
              <w:spacing w:before="0" w:after="0"/>
              <w:jc w:val="both"/>
              <w:rPr>
                <w:sz w:val="20"/>
                <w:lang w:val="en-US"/>
              </w:rPr>
            </w:pPr>
            <w:r w:rsidRPr="009C6A85">
              <w:rPr>
                <w:sz w:val="20"/>
                <w:lang w:val="en-US"/>
              </w:rPr>
              <w:t xml:space="preserve">            B2    2.20(2)</w:t>
            </w:r>
          </w:p>
          <w:p w14:paraId="5CBC40D9" w14:textId="77777777" w:rsidR="00793E99" w:rsidRPr="009C6A85" w:rsidRDefault="00793E99" w:rsidP="00793E99">
            <w:pPr>
              <w:pStyle w:val="Table"/>
              <w:spacing w:before="0" w:after="0"/>
              <w:jc w:val="both"/>
              <w:rPr>
                <w:sz w:val="20"/>
                <w:lang w:val="en-US"/>
              </w:rPr>
            </w:pPr>
            <w:r w:rsidRPr="009C6A85">
              <w:rPr>
                <w:sz w:val="20"/>
                <w:lang w:val="en-US"/>
              </w:rPr>
              <w:t xml:space="preserve">            B3    2.32(2)</w:t>
            </w:r>
          </w:p>
          <w:p w14:paraId="3D10A318" w14:textId="77777777" w:rsidR="00793E99" w:rsidRPr="009C6A85" w:rsidRDefault="00793E99" w:rsidP="00793E99">
            <w:pPr>
              <w:pStyle w:val="Table"/>
              <w:spacing w:before="0" w:after="0"/>
              <w:jc w:val="both"/>
              <w:rPr>
                <w:sz w:val="20"/>
                <w:lang w:val="en-US"/>
              </w:rPr>
            </w:pPr>
            <w:r w:rsidRPr="009C6A85">
              <w:rPr>
                <w:sz w:val="20"/>
                <w:lang w:val="en-US"/>
              </w:rPr>
              <w:t xml:space="preserve">         2 B3     2.36(2)</w:t>
            </w:r>
          </w:p>
          <w:p w14:paraId="424D9687" w14:textId="77777777" w:rsidR="00793E99" w:rsidRPr="009C6A85" w:rsidRDefault="00793E99" w:rsidP="00793E99">
            <w:pPr>
              <w:pStyle w:val="Table"/>
              <w:spacing w:before="0" w:after="0"/>
              <w:jc w:val="both"/>
              <w:rPr>
                <w:sz w:val="20"/>
                <w:lang w:val="en-US"/>
              </w:rPr>
            </w:pPr>
            <w:r w:rsidRPr="009C6A85">
              <w:rPr>
                <w:sz w:val="20"/>
                <w:lang w:val="en-US"/>
              </w:rPr>
              <w:t xml:space="preserve">            Ir1     2.8540(9)</w:t>
            </w:r>
          </w:p>
          <w:p w14:paraId="35948579" w14:textId="77777777" w:rsidR="00793E99" w:rsidRPr="009C6A85" w:rsidRDefault="00793E99" w:rsidP="00793E99">
            <w:pPr>
              <w:pStyle w:val="Table"/>
              <w:spacing w:before="0" w:after="0"/>
              <w:jc w:val="both"/>
              <w:rPr>
                <w:sz w:val="20"/>
                <w:lang w:val="en-US"/>
              </w:rPr>
            </w:pPr>
            <w:r w:rsidRPr="009C6A85">
              <w:rPr>
                <w:sz w:val="20"/>
                <w:lang w:val="en-US"/>
              </w:rPr>
              <w:t xml:space="preserve">         2 Ir2   2.8842(3)</w:t>
            </w:r>
          </w:p>
          <w:p w14:paraId="1DD130ED" w14:textId="77777777" w:rsidR="00793E99" w:rsidRPr="009C6A85" w:rsidRDefault="00793E99" w:rsidP="00793E99">
            <w:pPr>
              <w:pStyle w:val="Table"/>
              <w:spacing w:before="0" w:after="0"/>
              <w:jc w:val="both"/>
              <w:rPr>
                <w:sz w:val="20"/>
                <w:lang w:val="en-US"/>
              </w:rPr>
            </w:pPr>
            <w:r w:rsidRPr="009C6A85">
              <w:rPr>
                <w:sz w:val="20"/>
                <w:lang w:val="en-US"/>
              </w:rPr>
              <w:t xml:space="preserve">         2 Ir1   3.0156(8)</w:t>
            </w:r>
          </w:p>
          <w:p w14:paraId="7D4EAFE3" w14:textId="77777777" w:rsidR="00793E99" w:rsidRPr="009C6A85" w:rsidRDefault="00793E99" w:rsidP="00793E99">
            <w:pPr>
              <w:pStyle w:val="Table"/>
              <w:spacing w:before="0" w:after="0"/>
              <w:jc w:val="both"/>
              <w:rPr>
                <w:sz w:val="20"/>
                <w:lang w:val="en-US"/>
              </w:rPr>
            </w:pPr>
            <w:r w:rsidRPr="009C6A85">
              <w:rPr>
                <w:sz w:val="20"/>
                <w:lang w:val="en-US"/>
              </w:rPr>
              <w:t xml:space="preserve">         2 Ir1    3.0876(9)</w:t>
            </w:r>
          </w:p>
        </w:tc>
        <w:tc>
          <w:tcPr>
            <w:tcW w:w="2254" w:type="dxa"/>
          </w:tcPr>
          <w:p w14:paraId="4EBE95B8" w14:textId="77777777" w:rsidR="00793E99" w:rsidRPr="009C6A85" w:rsidRDefault="00793E99" w:rsidP="00793E99">
            <w:pPr>
              <w:pStyle w:val="Table"/>
              <w:spacing w:before="0" w:after="0"/>
              <w:jc w:val="both"/>
              <w:rPr>
                <w:sz w:val="20"/>
                <w:lang w:val="en-US"/>
              </w:rPr>
            </w:pPr>
            <w:r w:rsidRPr="009C6A85">
              <w:rPr>
                <w:sz w:val="20"/>
                <w:lang w:val="en-US"/>
              </w:rPr>
              <w:t>B1 – 2 B2    1.96(2)</w:t>
            </w:r>
          </w:p>
          <w:p w14:paraId="0082903C" w14:textId="77777777" w:rsidR="00793E99" w:rsidRDefault="00793E99" w:rsidP="00793E99">
            <w:pPr>
              <w:pStyle w:val="Table"/>
              <w:spacing w:before="0" w:after="0"/>
              <w:jc w:val="both"/>
              <w:rPr>
                <w:sz w:val="20"/>
                <w:lang w:val="en-US"/>
              </w:rPr>
            </w:pPr>
            <w:r w:rsidRPr="009C6A85">
              <w:rPr>
                <w:sz w:val="20"/>
                <w:lang w:val="en-US"/>
              </w:rPr>
              <w:t xml:space="preserve">            Ir1    2.11(2)</w:t>
            </w:r>
          </w:p>
          <w:p w14:paraId="2BE3FFDA" w14:textId="77777777" w:rsidR="00793E99" w:rsidRPr="009C6A85" w:rsidRDefault="00793E99" w:rsidP="00793E99">
            <w:pPr>
              <w:pStyle w:val="Table"/>
              <w:spacing w:before="0" w:after="0"/>
              <w:jc w:val="both"/>
              <w:rPr>
                <w:sz w:val="20"/>
                <w:lang w:val="en-US"/>
              </w:rPr>
            </w:pPr>
            <w:r w:rsidRPr="00593615">
              <w:rPr>
                <w:sz w:val="20"/>
                <w:lang w:val="en-US"/>
              </w:rPr>
              <w:t xml:space="preserve">         2 B1    2.13(2)</w:t>
            </w:r>
          </w:p>
          <w:p w14:paraId="64DB0E8F" w14:textId="77777777" w:rsidR="00793E99" w:rsidRPr="009C6A85" w:rsidRDefault="00793E99" w:rsidP="00793E99">
            <w:pPr>
              <w:pStyle w:val="Table"/>
              <w:spacing w:before="0" w:after="0"/>
              <w:jc w:val="both"/>
              <w:rPr>
                <w:sz w:val="20"/>
                <w:lang w:val="en-US"/>
              </w:rPr>
            </w:pPr>
            <w:r w:rsidRPr="009C6A85">
              <w:rPr>
                <w:sz w:val="20"/>
                <w:lang w:val="en-US"/>
              </w:rPr>
              <w:t xml:space="preserve">         2 Ir2    2.15(1) </w:t>
            </w:r>
          </w:p>
          <w:p w14:paraId="42CA6A6A" w14:textId="77777777" w:rsidR="00793E99" w:rsidRPr="009C6A85" w:rsidRDefault="00793E99" w:rsidP="00793E99">
            <w:pPr>
              <w:pStyle w:val="Table"/>
              <w:spacing w:before="0" w:after="0"/>
              <w:jc w:val="both"/>
              <w:rPr>
                <w:sz w:val="20"/>
                <w:lang w:val="en-US"/>
              </w:rPr>
            </w:pPr>
            <w:r w:rsidRPr="009C6A85">
              <w:rPr>
                <w:sz w:val="20"/>
                <w:lang w:val="en-US"/>
              </w:rPr>
              <w:t xml:space="preserve">            Ir2    2.17(2)</w:t>
            </w:r>
          </w:p>
          <w:p w14:paraId="6A613A39" w14:textId="77777777" w:rsidR="00793E99" w:rsidRPr="009C6A85" w:rsidRDefault="00793E99" w:rsidP="00793E99">
            <w:pPr>
              <w:pStyle w:val="Table"/>
              <w:spacing w:before="0" w:after="0"/>
              <w:jc w:val="both"/>
              <w:rPr>
                <w:sz w:val="20"/>
                <w:lang w:val="en-US"/>
              </w:rPr>
            </w:pPr>
            <w:r w:rsidRPr="009C6A85">
              <w:rPr>
                <w:sz w:val="20"/>
                <w:lang w:val="en-US"/>
              </w:rPr>
              <w:t>B</w:t>
            </w:r>
            <w:r>
              <w:rPr>
                <w:sz w:val="20"/>
                <w:lang w:val="en-US"/>
              </w:rPr>
              <w:t>2</w:t>
            </w:r>
            <w:r w:rsidRPr="009C6A85">
              <w:rPr>
                <w:sz w:val="20"/>
                <w:lang w:val="en-US"/>
              </w:rPr>
              <w:t xml:space="preserve"> – </w:t>
            </w:r>
            <w:r>
              <w:rPr>
                <w:sz w:val="20"/>
                <w:lang w:val="en-US"/>
              </w:rPr>
              <w:t xml:space="preserve">  </w:t>
            </w:r>
            <w:r w:rsidRPr="009C6A85">
              <w:rPr>
                <w:sz w:val="20"/>
                <w:lang w:val="en-US"/>
              </w:rPr>
              <w:t xml:space="preserve"> B2    1.9</w:t>
            </w:r>
            <w:r>
              <w:rPr>
                <w:sz w:val="20"/>
                <w:lang w:val="en-US"/>
              </w:rPr>
              <w:t>3</w:t>
            </w:r>
            <w:r w:rsidRPr="009C6A85">
              <w:rPr>
                <w:sz w:val="20"/>
                <w:lang w:val="en-US"/>
              </w:rPr>
              <w:t>(</w:t>
            </w:r>
            <w:r>
              <w:rPr>
                <w:sz w:val="20"/>
                <w:lang w:val="en-US"/>
              </w:rPr>
              <w:t>3</w:t>
            </w:r>
            <w:r w:rsidRPr="009C6A85">
              <w:rPr>
                <w:sz w:val="20"/>
                <w:lang w:val="en-US"/>
              </w:rPr>
              <w:t>)</w:t>
            </w:r>
          </w:p>
          <w:p w14:paraId="2F03951E" w14:textId="77777777" w:rsidR="00793E99" w:rsidRPr="009C6A85" w:rsidRDefault="00793E99" w:rsidP="00793E99">
            <w:pPr>
              <w:pStyle w:val="Table"/>
              <w:spacing w:before="0" w:after="0"/>
              <w:jc w:val="both"/>
              <w:rPr>
                <w:sz w:val="20"/>
                <w:lang w:val="en-US"/>
              </w:rPr>
            </w:pPr>
            <w:r w:rsidRPr="009C6A85">
              <w:rPr>
                <w:sz w:val="20"/>
                <w:lang w:val="en-US"/>
              </w:rPr>
              <w:t xml:space="preserve">         </w:t>
            </w:r>
            <w:r>
              <w:rPr>
                <w:sz w:val="20"/>
                <w:lang w:val="en-US"/>
              </w:rPr>
              <w:t>2</w:t>
            </w:r>
            <w:r w:rsidRPr="009C6A85">
              <w:rPr>
                <w:sz w:val="20"/>
                <w:lang w:val="en-US"/>
              </w:rPr>
              <w:t xml:space="preserve"> </w:t>
            </w:r>
            <w:r>
              <w:rPr>
                <w:sz w:val="20"/>
                <w:lang w:val="en-US"/>
              </w:rPr>
              <w:t>B</w:t>
            </w:r>
            <w:r w:rsidRPr="009C6A85">
              <w:rPr>
                <w:sz w:val="20"/>
                <w:lang w:val="en-US"/>
              </w:rPr>
              <w:t xml:space="preserve">1    </w:t>
            </w:r>
            <w:r>
              <w:rPr>
                <w:sz w:val="20"/>
                <w:lang w:val="en-US"/>
              </w:rPr>
              <w:t>1</w:t>
            </w:r>
            <w:r w:rsidRPr="009C6A85">
              <w:rPr>
                <w:sz w:val="20"/>
                <w:lang w:val="en-US"/>
              </w:rPr>
              <w:t>.</w:t>
            </w:r>
            <w:r>
              <w:rPr>
                <w:sz w:val="20"/>
                <w:lang w:val="en-US"/>
              </w:rPr>
              <w:t>96</w:t>
            </w:r>
            <w:r w:rsidRPr="009C6A85">
              <w:rPr>
                <w:sz w:val="20"/>
                <w:lang w:val="en-US"/>
              </w:rPr>
              <w:t>(2)</w:t>
            </w:r>
          </w:p>
          <w:p w14:paraId="377C75C4" w14:textId="77777777" w:rsidR="00793E99" w:rsidRPr="009C6A85" w:rsidRDefault="00793E99" w:rsidP="00793E99">
            <w:pPr>
              <w:pStyle w:val="Table"/>
              <w:spacing w:before="0" w:after="0"/>
              <w:jc w:val="both"/>
              <w:rPr>
                <w:sz w:val="20"/>
                <w:lang w:val="en-US"/>
              </w:rPr>
            </w:pPr>
            <w:r w:rsidRPr="009C6A85">
              <w:rPr>
                <w:sz w:val="20"/>
                <w:lang w:val="en-US"/>
              </w:rPr>
              <w:t xml:space="preserve">         </w:t>
            </w:r>
            <w:r>
              <w:rPr>
                <w:sz w:val="20"/>
                <w:lang w:val="en-US"/>
              </w:rPr>
              <w:t>2</w:t>
            </w:r>
            <w:r w:rsidRPr="009C6A85">
              <w:rPr>
                <w:sz w:val="20"/>
                <w:lang w:val="en-US"/>
              </w:rPr>
              <w:t xml:space="preserve"> Ir</w:t>
            </w:r>
            <w:r>
              <w:rPr>
                <w:sz w:val="20"/>
                <w:lang w:val="en-US"/>
              </w:rPr>
              <w:t>1</w:t>
            </w:r>
            <w:r w:rsidRPr="009C6A85">
              <w:rPr>
                <w:sz w:val="20"/>
                <w:lang w:val="en-US"/>
              </w:rPr>
              <w:t xml:space="preserve">    2.1</w:t>
            </w:r>
            <w:r>
              <w:rPr>
                <w:sz w:val="20"/>
                <w:lang w:val="en-US"/>
              </w:rPr>
              <w:t>2</w:t>
            </w:r>
            <w:r w:rsidRPr="009C6A85">
              <w:rPr>
                <w:sz w:val="20"/>
                <w:lang w:val="en-US"/>
              </w:rPr>
              <w:t xml:space="preserve">(1) </w:t>
            </w:r>
          </w:p>
          <w:p w14:paraId="3CBEC030" w14:textId="77777777" w:rsidR="00793E99" w:rsidRPr="009C6A85" w:rsidRDefault="00793E99" w:rsidP="00793E99">
            <w:pPr>
              <w:pStyle w:val="Table"/>
              <w:spacing w:before="0" w:after="0"/>
              <w:jc w:val="both"/>
              <w:rPr>
                <w:sz w:val="20"/>
                <w:lang w:val="en-US"/>
              </w:rPr>
            </w:pPr>
            <w:r w:rsidRPr="009C6A85">
              <w:rPr>
                <w:sz w:val="20"/>
                <w:lang w:val="en-US"/>
              </w:rPr>
              <w:t xml:space="preserve">            Ir2    2.17(2)</w:t>
            </w:r>
          </w:p>
          <w:p w14:paraId="7CDFBF0F" w14:textId="77777777" w:rsidR="00793E99" w:rsidRDefault="00793E99" w:rsidP="00793E99">
            <w:pPr>
              <w:pStyle w:val="Table"/>
              <w:spacing w:before="0" w:after="0"/>
              <w:jc w:val="both"/>
              <w:rPr>
                <w:sz w:val="20"/>
                <w:lang w:val="en-US"/>
              </w:rPr>
            </w:pPr>
            <w:r w:rsidRPr="009C6A85">
              <w:rPr>
                <w:sz w:val="20"/>
                <w:lang w:val="en-US"/>
              </w:rPr>
              <w:t xml:space="preserve">         </w:t>
            </w:r>
            <w:r>
              <w:rPr>
                <w:sz w:val="20"/>
                <w:lang w:val="en-US"/>
              </w:rPr>
              <w:t xml:space="preserve">  </w:t>
            </w:r>
            <w:r w:rsidRPr="009C6A85">
              <w:rPr>
                <w:sz w:val="20"/>
                <w:lang w:val="en-US"/>
              </w:rPr>
              <w:t xml:space="preserve"> </w:t>
            </w:r>
            <w:r>
              <w:rPr>
                <w:sz w:val="20"/>
                <w:lang w:val="en-US"/>
              </w:rPr>
              <w:t xml:space="preserve">Ir2 </w:t>
            </w:r>
            <w:r w:rsidRPr="009C6A85">
              <w:rPr>
                <w:sz w:val="20"/>
                <w:lang w:val="en-US"/>
              </w:rPr>
              <w:t xml:space="preserve">   2.</w:t>
            </w:r>
            <w:r>
              <w:rPr>
                <w:sz w:val="20"/>
                <w:lang w:val="en-US"/>
              </w:rPr>
              <w:t>20</w:t>
            </w:r>
            <w:r w:rsidRPr="009C6A85">
              <w:rPr>
                <w:sz w:val="20"/>
                <w:lang w:val="en-US"/>
              </w:rPr>
              <w:t>(2)</w:t>
            </w:r>
          </w:p>
          <w:p w14:paraId="2EB1A98C" w14:textId="77777777" w:rsidR="00793E99" w:rsidRPr="009C6A85" w:rsidRDefault="00793E99" w:rsidP="00793E99">
            <w:pPr>
              <w:pStyle w:val="Table"/>
              <w:spacing w:before="0" w:after="0"/>
              <w:jc w:val="both"/>
              <w:rPr>
                <w:sz w:val="20"/>
                <w:lang w:val="en-US"/>
              </w:rPr>
            </w:pPr>
            <w:r w:rsidRPr="009C6A85">
              <w:rPr>
                <w:sz w:val="20"/>
                <w:lang w:val="en-US"/>
              </w:rPr>
              <w:t>B</w:t>
            </w:r>
            <w:r>
              <w:rPr>
                <w:sz w:val="20"/>
                <w:lang w:val="en-US"/>
              </w:rPr>
              <w:t>3</w:t>
            </w:r>
            <w:r w:rsidRPr="009C6A85">
              <w:rPr>
                <w:sz w:val="20"/>
                <w:lang w:val="en-US"/>
              </w:rPr>
              <w:t xml:space="preserve"> – </w:t>
            </w:r>
            <w:r>
              <w:rPr>
                <w:sz w:val="20"/>
                <w:lang w:val="en-US"/>
              </w:rPr>
              <w:t>2</w:t>
            </w:r>
            <w:r w:rsidRPr="009C6A85">
              <w:rPr>
                <w:sz w:val="20"/>
                <w:lang w:val="en-US"/>
              </w:rPr>
              <w:t xml:space="preserve"> B</w:t>
            </w:r>
            <w:r>
              <w:rPr>
                <w:sz w:val="20"/>
                <w:lang w:val="en-US"/>
              </w:rPr>
              <w:t>3</w:t>
            </w:r>
            <w:r w:rsidRPr="009C6A85">
              <w:rPr>
                <w:sz w:val="20"/>
                <w:lang w:val="en-US"/>
              </w:rPr>
              <w:t xml:space="preserve">    </w:t>
            </w:r>
            <w:r>
              <w:rPr>
                <w:sz w:val="20"/>
                <w:lang w:val="en-US"/>
              </w:rPr>
              <w:t>1.614</w:t>
            </w:r>
            <w:r w:rsidRPr="009C6A85">
              <w:rPr>
                <w:sz w:val="20"/>
                <w:lang w:val="en-US"/>
              </w:rPr>
              <w:t>(</w:t>
            </w:r>
            <w:r>
              <w:rPr>
                <w:sz w:val="20"/>
                <w:lang w:val="en-US"/>
              </w:rPr>
              <w:t>8</w:t>
            </w:r>
            <w:r w:rsidRPr="009C6A85">
              <w:rPr>
                <w:sz w:val="20"/>
                <w:lang w:val="en-US"/>
              </w:rPr>
              <w:t>)</w:t>
            </w:r>
          </w:p>
          <w:p w14:paraId="70C22684" w14:textId="77777777" w:rsidR="00793E99" w:rsidRPr="009C6A85" w:rsidRDefault="00793E99" w:rsidP="00793E99">
            <w:pPr>
              <w:pStyle w:val="Table"/>
              <w:spacing w:before="0" w:after="0"/>
              <w:jc w:val="both"/>
              <w:rPr>
                <w:sz w:val="20"/>
                <w:lang w:val="en-US"/>
              </w:rPr>
            </w:pPr>
            <w:r w:rsidRPr="009C6A85">
              <w:rPr>
                <w:sz w:val="20"/>
                <w:lang w:val="en-US"/>
              </w:rPr>
              <w:t xml:space="preserve">         </w:t>
            </w:r>
            <w:r>
              <w:rPr>
                <w:sz w:val="20"/>
                <w:lang w:val="en-US"/>
              </w:rPr>
              <w:t xml:space="preserve">  </w:t>
            </w:r>
            <w:r w:rsidRPr="009C6A85">
              <w:rPr>
                <w:sz w:val="20"/>
                <w:lang w:val="en-US"/>
              </w:rPr>
              <w:t xml:space="preserve"> </w:t>
            </w:r>
            <w:r>
              <w:rPr>
                <w:sz w:val="20"/>
                <w:lang w:val="en-US"/>
              </w:rPr>
              <w:t>Ir</w:t>
            </w:r>
            <w:r w:rsidRPr="009C6A85">
              <w:rPr>
                <w:sz w:val="20"/>
                <w:lang w:val="en-US"/>
              </w:rPr>
              <w:t xml:space="preserve">1    </w:t>
            </w:r>
            <w:r>
              <w:rPr>
                <w:sz w:val="20"/>
                <w:lang w:val="en-US"/>
              </w:rPr>
              <w:t>2</w:t>
            </w:r>
            <w:r w:rsidRPr="009C6A85">
              <w:rPr>
                <w:sz w:val="20"/>
                <w:lang w:val="en-US"/>
              </w:rPr>
              <w:t>.</w:t>
            </w:r>
            <w:r>
              <w:rPr>
                <w:sz w:val="20"/>
                <w:lang w:val="en-US"/>
              </w:rPr>
              <w:t>09</w:t>
            </w:r>
            <w:r w:rsidRPr="009C6A85">
              <w:rPr>
                <w:sz w:val="20"/>
                <w:lang w:val="en-US"/>
              </w:rPr>
              <w:t>(</w:t>
            </w:r>
            <w:r>
              <w:rPr>
                <w:sz w:val="20"/>
                <w:lang w:val="en-US"/>
              </w:rPr>
              <w:t>3</w:t>
            </w:r>
            <w:r w:rsidRPr="009C6A85">
              <w:rPr>
                <w:sz w:val="20"/>
                <w:lang w:val="en-US"/>
              </w:rPr>
              <w:t>)</w:t>
            </w:r>
          </w:p>
          <w:p w14:paraId="634C7ACE" w14:textId="77777777" w:rsidR="00793E99" w:rsidRPr="009C6A85" w:rsidRDefault="00793E99" w:rsidP="00793E99">
            <w:pPr>
              <w:pStyle w:val="Table"/>
              <w:spacing w:before="0" w:after="0"/>
              <w:jc w:val="both"/>
              <w:rPr>
                <w:sz w:val="20"/>
                <w:lang w:val="en-US"/>
              </w:rPr>
            </w:pPr>
            <w:r w:rsidRPr="009C6A85">
              <w:rPr>
                <w:sz w:val="20"/>
                <w:lang w:val="en-US"/>
              </w:rPr>
              <w:t xml:space="preserve">         </w:t>
            </w:r>
            <w:r>
              <w:rPr>
                <w:sz w:val="20"/>
                <w:lang w:val="en-US"/>
              </w:rPr>
              <w:t>2</w:t>
            </w:r>
            <w:r w:rsidRPr="009C6A85">
              <w:rPr>
                <w:sz w:val="20"/>
                <w:lang w:val="en-US"/>
              </w:rPr>
              <w:t xml:space="preserve"> Ir</w:t>
            </w:r>
            <w:r>
              <w:rPr>
                <w:sz w:val="20"/>
                <w:lang w:val="en-US"/>
              </w:rPr>
              <w:t>1</w:t>
            </w:r>
            <w:r w:rsidRPr="009C6A85">
              <w:rPr>
                <w:sz w:val="20"/>
                <w:lang w:val="en-US"/>
              </w:rPr>
              <w:t xml:space="preserve">    2.1</w:t>
            </w:r>
            <w:r>
              <w:rPr>
                <w:sz w:val="20"/>
                <w:lang w:val="en-US"/>
              </w:rPr>
              <w:t>3</w:t>
            </w:r>
            <w:r w:rsidRPr="009C6A85">
              <w:rPr>
                <w:sz w:val="20"/>
                <w:lang w:val="en-US"/>
              </w:rPr>
              <w:t>(</w:t>
            </w:r>
            <w:r>
              <w:rPr>
                <w:sz w:val="20"/>
                <w:lang w:val="en-US"/>
              </w:rPr>
              <w:t>3</w:t>
            </w:r>
            <w:r w:rsidRPr="009C6A85">
              <w:rPr>
                <w:sz w:val="20"/>
                <w:lang w:val="en-US"/>
              </w:rPr>
              <w:t>)</w:t>
            </w:r>
          </w:p>
          <w:p w14:paraId="08101D90" w14:textId="77777777" w:rsidR="00793E99" w:rsidRPr="009C6A85" w:rsidRDefault="00793E99" w:rsidP="00793E99">
            <w:pPr>
              <w:pStyle w:val="Table"/>
              <w:spacing w:before="0" w:after="0"/>
              <w:jc w:val="both"/>
              <w:rPr>
                <w:sz w:val="20"/>
                <w:lang w:val="en-US"/>
              </w:rPr>
            </w:pPr>
            <w:r w:rsidRPr="009C6A85">
              <w:rPr>
                <w:sz w:val="20"/>
                <w:lang w:val="en-US"/>
              </w:rPr>
              <w:t xml:space="preserve">            Ir2    2.</w:t>
            </w:r>
            <w:r>
              <w:rPr>
                <w:sz w:val="20"/>
                <w:lang w:val="en-US"/>
              </w:rPr>
              <w:t>32</w:t>
            </w:r>
            <w:r w:rsidRPr="009C6A85">
              <w:rPr>
                <w:sz w:val="20"/>
                <w:lang w:val="en-US"/>
              </w:rPr>
              <w:t>(2)</w:t>
            </w:r>
          </w:p>
          <w:p w14:paraId="6D4ABFED" w14:textId="77777777" w:rsidR="00793E99" w:rsidRDefault="00793E99" w:rsidP="00793E99">
            <w:pPr>
              <w:pStyle w:val="Table"/>
              <w:spacing w:before="0" w:after="0"/>
              <w:jc w:val="both"/>
              <w:rPr>
                <w:sz w:val="20"/>
                <w:lang w:val="en-US"/>
              </w:rPr>
            </w:pPr>
            <w:r w:rsidRPr="009C6A85">
              <w:rPr>
                <w:sz w:val="20"/>
                <w:lang w:val="en-US"/>
              </w:rPr>
              <w:t xml:space="preserve">         </w:t>
            </w:r>
            <w:r>
              <w:rPr>
                <w:sz w:val="20"/>
                <w:lang w:val="en-US"/>
              </w:rPr>
              <w:t>2</w:t>
            </w:r>
            <w:r w:rsidRPr="009C6A85">
              <w:rPr>
                <w:sz w:val="20"/>
                <w:lang w:val="en-US"/>
              </w:rPr>
              <w:t xml:space="preserve"> </w:t>
            </w:r>
            <w:r>
              <w:rPr>
                <w:sz w:val="20"/>
                <w:lang w:val="en-US"/>
              </w:rPr>
              <w:t xml:space="preserve">Ir2 </w:t>
            </w:r>
            <w:r w:rsidRPr="009C6A85">
              <w:rPr>
                <w:sz w:val="20"/>
                <w:lang w:val="en-US"/>
              </w:rPr>
              <w:t xml:space="preserve">   2.</w:t>
            </w:r>
            <w:r>
              <w:rPr>
                <w:sz w:val="20"/>
                <w:lang w:val="en-US"/>
              </w:rPr>
              <w:t>36</w:t>
            </w:r>
            <w:r w:rsidRPr="009C6A85">
              <w:rPr>
                <w:sz w:val="20"/>
                <w:lang w:val="en-US"/>
              </w:rPr>
              <w:t>(2)</w:t>
            </w:r>
          </w:p>
          <w:p w14:paraId="67B1E427" w14:textId="77777777" w:rsidR="00793E99" w:rsidRPr="009C6A85" w:rsidRDefault="00793E99" w:rsidP="00793E99">
            <w:pPr>
              <w:pStyle w:val="Table"/>
              <w:spacing w:before="0" w:after="0"/>
              <w:jc w:val="both"/>
              <w:rPr>
                <w:sz w:val="20"/>
                <w:lang w:val="en-US"/>
              </w:rPr>
            </w:pPr>
          </w:p>
        </w:tc>
      </w:tr>
    </w:tbl>
    <w:p w14:paraId="142F81CC" w14:textId="77777777" w:rsidR="00793E99" w:rsidRPr="00D157E1" w:rsidRDefault="00793E99" w:rsidP="00D157E1">
      <w:pPr>
        <w:spacing w:after="0" w:line="240" w:lineRule="auto"/>
        <w:outlineLvl w:val="4"/>
        <w:rPr>
          <w:rFonts w:ascii="Times New Roman" w:hAnsi="Times New Roman"/>
        </w:rPr>
      </w:pPr>
      <w:proofErr w:type="spellStart"/>
      <w:r w:rsidRPr="00D157E1">
        <w:rPr>
          <w:rFonts w:ascii="Times New Roman" w:hAnsi="Times New Roman"/>
          <w:bCs/>
          <w:i/>
          <w:vertAlign w:val="superscript"/>
        </w:rPr>
        <w:lastRenderedPageBreak/>
        <w:t>a</w:t>
      </w:r>
      <w:r w:rsidRPr="00D157E1">
        <w:rPr>
          <w:rFonts w:ascii="Times New Roman" w:hAnsi="Times New Roman"/>
          <w:bCs/>
        </w:rPr>
        <w:t>For</w:t>
      </w:r>
      <w:proofErr w:type="spellEnd"/>
      <w:r w:rsidRPr="00D157E1">
        <w:rPr>
          <w:rFonts w:ascii="Times New Roman" w:hAnsi="Times New Roman"/>
          <w:bCs/>
        </w:rPr>
        <w:t xml:space="preserve"> bonds involving B3 a </w:t>
      </w:r>
      <w:r w:rsidRPr="00D157E1">
        <w:rPr>
          <w:rFonts w:ascii="Times New Roman" w:hAnsi="Times New Roman"/>
        </w:rPr>
        <w:t>random (disordered) occupation rendering the formation of boron chain fragments is considered.</w:t>
      </w:r>
    </w:p>
    <w:p w14:paraId="7D93297A" w14:textId="77777777" w:rsidR="00793E99" w:rsidRDefault="00793E99" w:rsidP="00793E99">
      <w:pPr>
        <w:spacing w:after="0" w:line="360" w:lineRule="auto"/>
        <w:outlineLvl w:val="4"/>
        <w:rPr>
          <w:rFonts w:ascii="Times New Roman" w:hAnsi="Times New Roman"/>
        </w:rPr>
      </w:pPr>
    </w:p>
    <w:p w14:paraId="11AB1A45" w14:textId="77777777" w:rsidR="00793E99" w:rsidRPr="00731D39" w:rsidRDefault="00CF3EC6" w:rsidP="00793E99">
      <w:pPr>
        <w:spacing w:after="0" w:line="360" w:lineRule="auto"/>
        <w:jc w:val="center"/>
        <w:outlineLvl w:val="4"/>
        <w:rPr>
          <w:rFonts w:ascii="Times New Roman" w:hAnsi="Times New Roman"/>
        </w:rPr>
      </w:pPr>
      <w:r>
        <w:rPr>
          <w:rFonts w:ascii="Times New Roman" w:hAnsi="Times New Roman"/>
          <w:noProof/>
          <w:lang w:val="ru-RU" w:eastAsia="ru-RU"/>
        </w:rPr>
        <w:drawing>
          <wp:inline distT="0" distB="0" distL="0" distR="0" wp14:anchorId="4D968834" wp14:editId="22F41247">
            <wp:extent cx="3677898" cy="293541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_Ir2B3-x_2Jul24trimmed.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2772" cy="2955265"/>
                    </a:xfrm>
                    <a:prstGeom prst="rect">
                      <a:avLst/>
                    </a:prstGeom>
                  </pic:spPr>
                </pic:pic>
              </a:graphicData>
            </a:graphic>
          </wp:inline>
        </w:drawing>
      </w:r>
    </w:p>
    <w:p w14:paraId="6C1B80BC" w14:textId="77777777" w:rsidR="00CF3EC6" w:rsidRDefault="00CF3EC6" w:rsidP="00793E99">
      <w:pPr>
        <w:spacing w:after="0" w:line="360" w:lineRule="auto"/>
        <w:jc w:val="both"/>
        <w:outlineLvl w:val="4"/>
        <w:rPr>
          <w:rFonts w:ascii="Times New Roman" w:hAnsi="Times New Roman"/>
          <w:b/>
          <w:sz w:val="24"/>
          <w:szCs w:val="24"/>
        </w:rPr>
      </w:pPr>
    </w:p>
    <w:p w14:paraId="7626AAEC" w14:textId="77777777" w:rsidR="00793E99" w:rsidRPr="00793E99" w:rsidRDefault="00793E99" w:rsidP="00793E99">
      <w:pPr>
        <w:spacing w:after="0" w:line="360" w:lineRule="auto"/>
        <w:jc w:val="both"/>
        <w:outlineLvl w:val="4"/>
        <w:rPr>
          <w:rFonts w:ascii="Times New Roman" w:hAnsi="Times New Roman"/>
          <w:sz w:val="24"/>
          <w:szCs w:val="24"/>
        </w:rPr>
      </w:pPr>
      <w:r w:rsidRPr="009C7BBC">
        <w:rPr>
          <w:rFonts w:ascii="Times New Roman" w:hAnsi="Times New Roman"/>
          <w:b/>
          <w:sz w:val="24"/>
          <w:szCs w:val="24"/>
        </w:rPr>
        <w:t>Figure</w:t>
      </w:r>
      <w:r w:rsidR="009C7BBC" w:rsidRPr="009C7BBC">
        <w:rPr>
          <w:rFonts w:ascii="Times New Roman" w:hAnsi="Times New Roman"/>
          <w:b/>
          <w:sz w:val="24"/>
          <w:szCs w:val="24"/>
        </w:rPr>
        <w:t xml:space="preserve"> 2</w:t>
      </w:r>
      <w:r w:rsidRPr="009C7BBC">
        <w:rPr>
          <w:rFonts w:ascii="Times New Roman" w:hAnsi="Times New Roman"/>
          <w:b/>
          <w:sz w:val="24"/>
          <w:szCs w:val="24"/>
        </w:rPr>
        <w:t>.</w:t>
      </w:r>
      <w:r w:rsidRPr="00793E99">
        <w:rPr>
          <w:rFonts w:ascii="Times New Roman" w:hAnsi="Times New Roman"/>
          <w:sz w:val="24"/>
          <w:szCs w:val="24"/>
        </w:rPr>
        <w:t xml:space="preserve"> Crystal structure of </w:t>
      </w:r>
      <w:r w:rsidRPr="00793E99">
        <w:rPr>
          <w:rFonts w:ascii="Times New Roman" w:hAnsi="Times New Roman"/>
          <w:i/>
          <w:sz w:val="24"/>
          <w:szCs w:val="24"/>
        </w:rPr>
        <w:t>α</w:t>
      </w:r>
      <w:r w:rsidRPr="00793E99">
        <w:rPr>
          <w:rFonts w:ascii="Times New Roman" w:hAnsi="Times New Roman"/>
          <w:sz w:val="24"/>
          <w:szCs w:val="24"/>
        </w:rPr>
        <w:t>-Ir</w:t>
      </w:r>
      <w:r w:rsidRPr="00793E99">
        <w:rPr>
          <w:rFonts w:ascii="Times New Roman" w:hAnsi="Times New Roman"/>
          <w:sz w:val="24"/>
          <w:szCs w:val="24"/>
          <w:vertAlign w:val="subscript"/>
        </w:rPr>
        <w:t>2</w:t>
      </w:r>
      <w:r w:rsidRPr="00793E99">
        <w:rPr>
          <w:rFonts w:ascii="Times New Roman" w:hAnsi="Times New Roman"/>
          <w:sz w:val="24"/>
          <w:szCs w:val="24"/>
        </w:rPr>
        <w:t>B</w:t>
      </w:r>
      <w:r w:rsidRPr="00793E99">
        <w:rPr>
          <w:rFonts w:ascii="Times New Roman" w:hAnsi="Times New Roman"/>
          <w:sz w:val="24"/>
          <w:szCs w:val="24"/>
          <w:vertAlign w:val="subscript"/>
        </w:rPr>
        <w:t>3-x</w:t>
      </w:r>
      <w:r w:rsidRPr="00793E99">
        <w:rPr>
          <w:rFonts w:ascii="Times New Roman" w:hAnsi="Times New Roman"/>
          <w:sz w:val="24"/>
          <w:szCs w:val="24"/>
        </w:rPr>
        <w:t xml:space="preserve"> as arrangement of layers consisting of boron filled Ir</w:t>
      </w:r>
      <w:r w:rsidRPr="00793E99">
        <w:rPr>
          <w:rFonts w:ascii="Times New Roman" w:hAnsi="Times New Roman"/>
          <w:sz w:val="24"/>
          <w:szCs w:val="24"/>
          <w:vertAlign w:val="subscript"/>
        </w:rPr>
        <w:t>6</w:t>
      </w:r>
      <w:r w:rsidRPr="00793E99">
        <w:rPr>
          <w:rFonts w:ascii="Times New Roman" w:hAnsi="Times New Roman"/>
          <w:sz w:val="24"/>
          <w:szCs w:val="24"/>
        </w:rPr>
        <w:t xml:space="preserve"> trigonal prisms (red), empty iridium octahedra (green) and empty iridium tetrahedra (yellow) interleaved with puckered boron layers (a). Coordination </w:t>
      </w:r>
      <w:proofErr w:type="spellStart"/>
      <w:r w:rsidRPr="00793E99">
        <w:rPr>
          <w:rFonts w:ascii="Times New Roman" w:hAnsi="Times New Roman"/>
          <w:sz w:val="24"/>
          <w:szCs w:val="24"/>
        </w:rPr>
        <w:t>polyhedra</w:t>
      </w:r>
      <w:proofErr w:type="spellEnd"/>
      <w:r w:rsidRPr="00793E99">
        <w:rPr>
          <w:rFonts w:ascii="Times New Roman" w:hAnsi="Times New Roman"/>
          <w:sz w:val="24"/>
          <w:szCs w:val="24"/>
        </w:rPr>
        <w:t xml:space="preserve"> of atoms </w:t>
      </w:r>
      <w:r w:rsidR="005E5A05" w:rsidRPr="00793E99">
        <w:rPr>
          <w:rFonts w:ascii="Times New Roman" w:hAnsi="Times New Roman"/>
          <w:sz w:val="24"/>
          <w:szCs w:val="24"/>
        </w:rPr>
        <w:t xml:space="preserve">B1 </w:t>
      </w:r>
      <w:r w:rsidR="005E5A05">
        <w:rPr>
          <w:rFonts w:ascii="Times New Roman" w:hAnsi="Times New Roman"/>
          <w:sz w:val="24"/>
          <w:szCs w:val="24"/>
        </w:rPr>
        <w:t>(b), B2 (c),</w:t>
      </w:r>
      <w:r w:rsidR="005E5A05" w:rsidRPr="00793E99">
        <w:rPr>
          <w:rFonts w:ascii="Times New Roman" w:hAnsi="Times New Roman"/>
          <w:sz w:val="24"/>
          <w:szCs w:val="24"/>
        </w:rPr>
        <w:t xml:space="preserve"> B3(d)</w:t>
      </w:r>
      <w:r w:rsidR="005E5A05">
        <w:rPr>
          <w:rFonts w:ascii="Times New Roman" w:hAnsi="Times New Roman"/>
          <w:sz w:val="24"/>
          <w:szCs w:val="24"/>
        </w:rPr>
        <w:t xml:space="preserve">, </w:t>
      </w:r>
      <w:r w:rsidRPr="00793E99">
        <w:rPr>
          <w:rFonts w:ascii="Times New Roman" w:hAnsi="Times New Roman"/>
          <w:sz w:val="24"/>
          <w:szCs w:val="24"/>
        </w:rPr>
        <w:t>Ir1 (e)</w:t>
      </w:r>
      <w:r w:rsidR="005E5A05">
        <w:rPr>
          <w:rFonts w:ascii="Times New Roman" w:hAnsi="Times New Roman"/>
          <w:sz w:val="24"/>
          <w:szCs w:val="24"/>
        </w:rPr>
        <w:t xml:space="preserve"> and</w:t>
      </w:r>
      <w:r w:rsidRPr="00793E99">
        <w:rPr>
          <w:rFonts w:ascii="Times New Roman" w:hAnsi="Times New Roman"/>
          <w:sz w:val="24"/>
          <w:szCs w:val="24"/>
        </w:rPr>
        <w:t xml:space="preserve"> Ir2 (f). </w:t>
      </w:r>
      <w:r w:rsidRPr="00793E99">
        <w:rPr>
          <w:rFonts w:ascii="Times New Roman" w:hAnsi="Times New Roman"/>
          <w:color w:val="000000"/>
          <w:sz w:val="24"/>
          <w:szCs w:val="24"/>
        </w:rPr>
        <w:t>The figures reflect the presence of boron in every [Ir</w:t>
      </w:r>
      <w:r w:rsidRPr="00793E99">
        <w:rPr>
          <w:rFonts w:ascii="Times New Roman" w:hAnsi="Times New Roman"/>
          <w:color w:val="000000"/>
          <w:sz w:val="24"/>
          <w:szCs w:val="24"/>
          <w:vertAlign w:val="subscript"/>
        </w:rPr>
        <w:t>6</w:t>
      </w:r>
      <w:r w:rsidRPr="00793E99">
        <w:rPr>
          <w:rFonts w:ascii="Times New Roman" w:hAnsi="Times New Roman"/>
          <w:color w:val="000000"/>
          <w:sz w:val="24"/>
          <w:szCs w:val="24"/>
        </w:rPr>
        <w:t>] trigonal prism.</w:t>
      </w:r>
    </w:p>
    <w:p w14:paraId="44781F0A" w14:textId="77777777" w:rsidR="00793E99" w:rsidRPr="00F31FA8" w:rsidRDefault="00793E99" w:rsidP="00F31FA8">
      <w:pPr>
        <w:spacing w:after="0" w:line="360" w:lineRule="auto"/>
        <w:ind w:firstLine="720"/>
        <w:jc w:val="both"/>
        <w:outlineLvl w:val="4"/>
        <w:rPr>
          <w:rFonts w:ascii="Times New Roman" w:hAnsi="Times New Roman"/>
          <w:sz w:val="24"/>
          <w:szCs w:val="24"/>
        </w:rPr>
      </w:pPr>
    </w:p>
    <w:p w14:paraId="4F4B8D7C" w14:textId="71F6B866" w:rsidR="00793E99" w:rsidRDefault="00793E99" w:rsidP="00F31FA8">
      <w:pPr>
        <w:spacing w:after="0" w:line="360" w:lineRule="auto"/>
        <w:ind w:firstLine="720"/>
        <w:jc w:val="both"/>
        <w:outlineLvl w:val="4"/>
        <w:rPr>
          <w:rFonts w:ascii="Times New Roman" w:eastAsia="Times New Roman" w:hAnsi="Times New Roman"/>
          <w:sz w:val="24"/>
          <w:szCs w:val="24"/>
          <w:lang w:eastAsia="ru-RU"/>
        </w:rPr>
      </w:pPr>
      <w:r w:rsidRPr="00F31FA8">
        <w:rPr>
          <w:rFonts w:ascii="Times New Roman" w:hAnsi="Times New Roman"/>
          <w:sz w:val="24"/>
          <w:szCs w:val="24"/>
        </w:rPr>
        <w:t xml:space="preserve">No features prompting </w:t>
      </w:r>
      <w:r w:rsidR="001C6031">
        <w:rPr>
          <w:rFonts w:ascii="Times New Roman" w:hAnsi="Times New Roman"/>
          <w:sz w:val="24"/>
          <w:szCs w:val="24"/>
        </w:rPr>
        <w:t>the</w:t>
      </w:r>
      <w:r w:rsidRPr="00F31FA8">
        <w:rPr>
          <w:rFonts w:ascii="Times New Roman" w:hAnsi="Times New Roman"/>
          <w:sz w:val="24"/>
          <w:szCs w:val="24"/>
        </w:rPr>
        <w:t xml:space="preserve"> displace</w:t>
      </w:r>
      <w:r w:rsidR="001C6031">
        <w:rPr>
          <w:rFonts w:ascii="Times New Roman" w:hAnsi="Times New Roman"/>
          <w:sz w:val="24"/>
          <w:szCs w:val="24"/>
        </w:rPr>
        <w:t>ment of</w:t>
      </w:r>
      <w:r w:rsidRPr="00F31FA8">
        <w:rPr>
          <w:rFonts w:ascii="Times New Roman" w:hAnsi="Times New Roman"/>
          <w:sz w:val="24"/>
          <w:szCs w:val="24"/>
        </w:rPr>
        <w:t xml:space="preserve"> the metal atoms from the mirror plane</w:t>
      </w:r>
      <w:r w:rsidR="001C6031">
        <w:rPr>
          <w:rFonts w:ascii="Times New Roman" w:hAnsi="Times New Roman"/>
          <w:sz w:val="24"/>
          <w:szCs w:val="24"/>
        </w:rPr>
        <w:t>,</w:t>
      </w:r>
      <w:r w:rsidRPr="00F31FA8">
        <w:rPr>
          <w:rFonts w:ascii="Times New Roman" w:hAnsi="Times New Roman"/>
          <w:sz w:val="24"/>
          <w:szCs w:val="24"/>
        </w:rPr>
        <w:t xml:space="preserve"> reported by Lundstrom </w:t>
      </w:r>
      <w:r w:rsidR="009C7BBC" w:rsidRPr="00F31FA8">
        <w:rPr>
          <w:rFonts w:ascii="Times New Roman" w:hAnsi="Times New Roman"/>
          <w:sz w:val="24"/>
          <w:szCs w:val="24"/>
        </w:rPr>
        <w:t xml:space="preserve">et al. </w:t>
      </w:r>
      <w:r w:rsidRPr="00F31FA8">
        <w:rPr>
          <w:rFonts w:ascii="Times New Roman" w:hAnsi="Times New Roman"/>
          <w:sz w:val="24"/>
          <w:szCs w:val="24"/>
        </w:rPr>
        <w:t>[</w:t>
      </w:r>
      <w:r w:rsidR="009C7BBC" w:rsidRPr="00132469">
        <w:rPr>
          <w:rFonts w:ascii="Times New Roman" w:hAnsi="Times New Roman"/>
          <w:color w:val="00B0F0"/>
          <w:sz w:val="24"/>
          <w:szCs w:val="24"/>
        </w:rPr>
        <w:t>19</w:t>
      </w:r>
      <w:r w:rsidRPr="00F31FA8">
        <w:rPr>
          <w:rFonts w:ascii="Times New Roman" w:hAnsi="Times New Roman"/>
          <w:sz w:val="24"/>
          <w:szCs w:val="24"/>
        </w:rPr>
        <w:t xml:space="preserve">] and </w:t>
      </w:r>
      <w:proofErr w:type="spellStart"/>
      <w:r w:rsidRPr="00F31FA8">
        <w:rPr>
          <w:rFonts w:ascii="Times New Roman" w:hAnsi="Times New Roman"/>
          <w:sz w:val="24"/>
          <w:szCs w:val="24"/>
        </w:rPr>
        <w:t>Zeiringer</w:t>
      </w:r>
      <w:proofErr w:type="spellEnd"/>
      <w:r w:rsidRPr="00F31FA8">
        <w:rPr>
          <w:rFonts w:ascii="Times New Roman" w:hAnsi="Times New Roman"/>
          <w:sz w:val="24"/>
          <w:szCs w:val="24"/>
        </w:rPr>
        <w:t xml:space="preserve"> et al. (2015) [</w:t>
      </w:r>
      <w:r w:rsidR="009C7BBC" w:rsidRPr="00132469">
        <w:rPr>
          <w:rFonts w:ascii="Times New Roman" w:hAnsi="Times New Roman"/>
          <w:color w:val="00B0F0"/>
          <w:sz w:val="24"/>
          <w:szCs w:val="24"/>
        </w:rPr>
        <w:t>20</w:t>
      </w:r>
      <w:r w:rsidRPr="00F31FA8">
        <w:rPr>
          <w:rFonts w:ascii="Times New Roman" w:hAnsi="Times New Roman"/>
          <w:sz w:val="24"/>
          <w:szCs w:val="24"/>
        </w:rPr>
        <w:t xml:space="preserve">] </w:t>
      </w:r>
      <w:r w:rsidR="00EE0F75" w:rsidRPr="0082603D">
        <w:rPr>
          <w:rFonts w:ascii="Times New Roman" w:hAnsi="Times New Roman"/>
          <w:sz w:val="24"/>
          <w:szCs w:val="24"/>
        </w:rPr>
        <w:t>(</w:t>
      </w:r>
      <w:r w:rsidR="00756BDE" w:rsidRPr="0082603D">
        <w:rPr>
          <w:rFonts w:ascii="Times New Roman" w:hAnsi="Times New Roman"/>
          <w:sz w:val="24"/>
          <w:szCs w:val="24"/>
        </w:rPr>
        <w:t xml:space="preserve">and </w:t>
      </w:r>
      <w:r w:rsidR="00EE0F75" w:rsidRPr="0082603D">
        <w:rPr>
          <w:rFonts w:ascii="Times New Roman" w:hAnsi="Times New Roman"/>
          <w:sz w:val="24"/>
          <w:szCs w:val="24"/>
        </w:rPr>
        <w:t xml:space="preserve">actually disregarding “model 1” in [20]) </w:t>
      </w:r>
      <w:r w:rsidRPr="0082603D">
        <w:rPr>
          <w:rFonts w:ascii="Times New Roman" w:hAnsi="Times New Roman"/>
          <w:sz w:val="24"/>
          <w:szCs w:val="24"/>
        </w:rPr>
        <w:t>have been observed in our single crystal study. Two iridium atoms in two 4</w:t>
      </w:r>
      <w:r w:rsidRPr="0082603D">
        <w:rPr>
          <w:rFonts w:ascii="Times New Roman" w:hAnsi="Times New Roman"/>
          <w:i/>
          <w:sz w:val="24"/>
          <w:szCs w:val="24"/>
        </w:rPr>
        <w:t>i</w:t>
      </w:r>
      <w:r w:rsidRPr="0082603D">
        <w:rPr>
          <w:rFonts w:ascii="Times New Roman" w:hAnsi="Times New Roman"/>
          <w:sz w:val="24"/>
          <w:szCs w:val="24"/>
        </w:rPr>
        <w:t xml:space="preserve"> positions were perfectly refined yielding spherical ADPs </w:t>
      </w:r>
      <w:r w:rsidR="009C7BBC" w:rsidRPr="0082603D">
        <w:rPr>
          <w:rFonts w:ascii="Times New Roman" w:hAnsi="Times New Roman"/>
          <w:sz w:val="24"/>
          <w:szCs w:val="24"/>
        </w:rPr>
        <w:t>(Table 1</w:t>
      </w:r>
      <w:r w:rsidR="00F31FA8" w:rsidRPr="0082603D">
        <w:rPr>
          <w:rFonts w:ascii="Times New Roman" w:hAnsi="Times New Roman"/>
          <w:sz w:val="24"/>
          <w:szCs w:val="24"/>
        </w:rPr>
        <w:t xml:space="preserve">, </w:t>
      </w:r>
      <w:r w:rsidR="00F31FA8" w:rsidRPr="00F31FA8">
        <w:rPr>
          <w:rFonts w:ascii="Times New Roman" w:hAnsi="Times New Roman"/>
          <w:sz w:val="24"/>
          <w:szCs w:val="24"/>
        </w:rPr>
        <w:t>Figure 2</w:t>
      </w:r>
      <w:r w:rsidR="009C7BBC" w:rsidRPr="00F31FA8">
        <w:rPr>
          <w:rFonts w:ascii="Times New Roman" w:hAnsi="Times New Roman"/>
          <w:sz w:val="24"/>
          <w:szCs w:val="24"/>
        </w:rPr>
        <w:t>)</w:t>
      </w:r>
      <w:r w:rsidRPr="00F31FA8">
        <w:rPr>
          <w:rFonts w:ascii="Times New Roman" w:hAnsi="Times New Roman"/>
          <w:sz w:val="24"/>
          <w:szCs w:val="24"/>
        </w:rPr>
        <w:t xml:space="preserve">. The finally refined formulae of this crystal </w:t>
      </w:r>
      <w:proofErr w:type="gramStart"/>
      <w:r w:rsidRPr="00F31FA8">
        <w:rPr>
          <w:rFonts w:ascii="Times New Roman" w:hAnsi="Times New Roman"/>
          <w:sz w:val="24"/>
          <w:szCs w:val="24"/>
        </w:rPr>
        <w:t>is</w:t>
      </w:r>
      <w:proofErr w:type="gramEnd"/>
      <w:r w:rsidRPr="00F31FA8">
        <w:rPr>
          <w:rFonts w:ascii="Times New Roman" w:hAnsi="Times New Roman"/>
          <w:sz w:val="24"/>
          <w:szCs w:val="24"/>
        </w:rPr>
        <w:t xml:space="preserve"> Ir</w:t>
      </w:r>
      <w:r w:rsidRPr="00F31FA8">
        <w:rPr>
          <w:rFonts w:ascii="Times New Roman" w:hAnsi="Times New Roman"/>
          <w:sz w:val="24"/>
          <w:szCs w:val="24"/>
          <w:vertAlign w:val="subscript"/>
        </w:rPr>
        <w:t>2</w:t>
      </w:r>
      <w:r w:rsidRPr="00F31FA8">
        <w:rPr>
          <w:rFonts w:ascii="Times New Roman" w:hAnsi="Times New Roman"/>
          <w:sz w:val="24"/>
          <w:szCs w:val="24"/>
        </w:rPr>
        <w:t>B</w:t>
      </w:r>
      <w:r w:rsidRPr="00F31FA8">
        <w:rPr>
          <w:rFonts w:ascii="Times New Roman" w:hAnsi="Times New Roman"/>
          <w:sz w:val="24"/>
          <w:szCs w:val="24"/>
          <w:vertAlign w:val="subscript"/>
        </w:rPr>
        <w:t>2.46</w:t>
      </w:r>
      <w:r w:rsidRPr="00F31FA8">
        <w:rPr>
          <w:rFonts w:ascii="Times New Roman" w:hAnsi="Times New Roman"/>
          <w:sz w:val="24"/>
          <w:szCs w:val="24"/>
        </w:rPr>
        <w:t>, which is of slightly a lower boron content than that proposed by Aronsson (1963) [</w:t>
      </w:r>
      <w:r w:rsidR="009C7BBC" w:rsidRPr="00132469">
        <w:rPr>
          <w:rFonts w:ascii="Times New Roman" w:hAnsi="Times New Roman"/>
          <w:color w:val="00B0F0"/>
          <w:sz w:val="24"/>
          <w:szCs w:val="24"/>
        </w:rPr>
        <w:t>15</w:t>
      </w:r>
      <w:r w:rsidRPr="00F31FA8">
        <w:rPr>
          <w:rFonts w:ascii="Times New Roman" w:hAnsi="Times New Roman"/>
          <w:sz w:val="24"/>
          <w:szCs w:val="24"/>
        </w:rPr>
        <w:t>] and Lundstrom (1973) [</w:t>
      </w:r>
      <w:r w:rsidR="009C7BBC" w:rsidRPr="00132469">
        <w:rPr>
          <w:rFonts w:ascii="Times New Roman" w:hAnsi="Times New Roman"/>
          <w:color w:val="00B0F0"/>
          <w:sz w:val="24"/>
          <w:szCs w:val="24"/>
        </w:rPr>
        <w:t>19</w:t>
      </w:r>
      <w:r w:rsidRPr="00F31FA8">
        <w:rPr>
          <w:rFonts w:ascii="Times New Roman" w:hAnsi="Times New Roman"/>
          <w:sz w:val="24"/>
          <w:szCs w:val="24"/>
        </w:rPr>
        <w:t xml:space="preserve">]. The Ir1 and Ir2 have 8 and 7 close iridium neighbors respectively within the same iridium boride layer; </w:t>
      </w:r>
      <w:proofErr w:type="spellStart"/>
      <w:r w:rsidRPr="00F31FA8">
        <w:rPr>
          <w:rFonts w:ascii="Times New Roman" w:hAnsi="Times New Roman"/>
          <w:sz w:val="24"/>
          <w:szCs w:val="24"/>
        </w:rPr>
        <w:t>Ir-Ir</w:t>
      </w:r>
      <w:proofErr w:type="spellEnd"/>
      <w:r w:rsidRPr="00F31FA8">
        <w:rPr>
          <w:rFonts w:ascii="Times New Roman" w:hAnsi="Times New Roman"/>
          <w:sz w:val="24"/>
          <w:szCs w:val="24"/>
        </w:rPr>
        <w:t xml:space="preserve"> distances range from 2.6671(9) Å to 3.0876(9) Å (Table </w:t>
      </w:r>
      <w:r w:rsidR="009C7BBC" w:rsidRPr="00F31FA8">
        <w:rPr>
          <w:rFonts w:ascii="Times New Roman" w:hAnsi="Times New Roman"/>
          <w:sz w:val="24"/>
          <w:szCs w:val="24"/>
        </w:rPr>
        <w:t>2</w:t>
      </w:r>
      <w:r w:rsidRPr="00F31FA8">
        <w:rPr>
          <w:rFonts w:ascii="Times New Roman" w:hAnsi="Times New Roman"/>
          <w:sz w:val="24"/>
          <w:szCs w:val="24"/>
        </w:rPr>
        <w:t>) and are similar to the iridium−iridium distances in other borides [</w:t>
      </w:r>
      <w:r w:rsidR="000D7E86" w:rsidRPr="00132469">
        <w:rPr>
          <w:rFonts w:ascii="Times New Roman" w:hAnsi="Times New Roman"/>
          <w:color w:val="00B0F0"/>
          <w:sz w:val="24"/>
          <w:szCs w:val="24"/>
        </w:rPr>
        <w:t>20</w:t>
      </w:r>
      <w:r w:rsidRPr="00F31FA8">
        <w:rPr>
          <w:rFonts w:ascii="Times New Roman" w:hAnsi="Times New Roman"/>
          <w:sz w:val="24"/>
          <w:szCs w:val="24"/>
        </w:rPr>
        <w:t xml:space="preserve">]. The </w:t>
      </w:r>
      <w:proofErr w:type="spellStart"/>
      <w:r w:rsidRPr="00F31FA8">
        <w:rPr>
          <w:rFonts w:ascii="Times New Roman" w:hAnsi="Times New Roman"/>
          <w:sz w:val="24"/>
          <w:szCs w:val="24"/>
        </w:rPr>
        <w:t>Ir</w:t>
      </w:r>
      <w:proofErr w:type="spellEnd"/>
      <w:r w:rsidRPr="00F31FA8">
        <w:rPr>
          <w:rFonts w:ascii="Times New Roman" w:hAnsi="Times New Roman"/>
          <w:sz w:val="24"/>
          <w:szCs w:val="24"/>
        </w:rPr>
        <w:t>-B distances are 2.09(3) Å</w:t>
      </w:r>
      <w:r w:rsidR="009C7BBC" w:rsidRPr="00F31FA8">
        <w:rPr>
          <w:rFonts w:ascii="Times New Roman" w:hAnsi="Times New Roman"/>
          <w:sz w:val="24"/>
          <w:szCs w:val="24"/>
        </w:rPr>
        <w:t xml:space="preserve"> </w:t>
      </w:r>
      <w:r w:rsidRPr="00F31FA8">
        <w:rPr>
          <w:rFonts w:ascii="Times New Roman" w:hAnsi="Times New Roman"/>
          <w:sz w:val="24"/>
          <w:szCs w:val="24"/>
        </w:rPr>
        <w:t>- 2.36(2) Å within trigonal prism and 2.11(2) Å - 2.20(2) Å between metal and boride layers; the shortest among them (e.g. 2.09(3)</w:t>
      </w:r>
      <w:r w:rsidR="009C7BBC" w:rsidRPr="00F31FA8">
        <w:rPr>
          <w:rFonts w:ascii="Times New Roman" w:hAnsi="Times New Roman"/>
          <w:sz w:val="24"/>
          <w:szCs w:val="24"/>
        </w:rPr>
        <w:t xml:space="preserve"> Å</w:t>
      </w:r>
      <w:r w:rsidRPr="00F31FA8">
        <w:rPr>
          <w:rFonts w:ascii="Times New Roman" w:hAnsi="Times New Roman"/>
          <w:sz w:val="24"/>
          <w:szCs w:val="24"/>
        </w:rPr>
        <w:t>, 2.13(3)</w:t>
      </w:r>
      <w:r w:rsidR="009C7BBC" w:rsidRPr="00F31FA8">
        <w:rPr>
          <w:rFonts w:ascii="Times New Roman" w:hAnsi="Times New Roman"/>
          <w:sz w:val="24"/>
          <w:szCs w:val="24"/>
        </w:rPr>
        <w:t xml:space="preserve"> Å</w:t>
      </w:r>
      <w:r w:rsidRPr="00F31FA8">
        <w:rPr>
          <w:rFonts w:ascii="Times New Roman" w:hAnsi="Times New Roman"/>
          <w:sz w:val="24"/>
          <w:szCs w:val="24"/>
        </w:rPr>
        <w:t xml:space="preserve">, </w:t>
      </w:r>
      <w:proofErr w:type="spellStart"/>
      <w:r w:rsidRPr="00F31FA8">
        <w:rPr>
          <w:rFonts w:ascii="Times New Roman" w:hAnsi="Times New Roman"/>
          <w:sz w:val="24"/>
          <w:szCs w:val="24"/>
        </w:rPr>
        <w:t>etc</w:t>
      </w:r>
      <w:proofErr w:type="spellEnd"/>
      <w:r w:rsidRPr="00F31FA8">
        <w:rPr>
          <w:rFonts w:ascii="Times New Roman" w:hAnsi="Times New Roman"/>
          <w:sz w:val="24"/>
          <w:szCs w:val="24"/>
        </w:rPr>
        <w:t xml:space="preserve">) are slightly shorter than the sum of the covalent radii of B </w:t>
      </w:r>
      <w:r w:rsidR="001C6031">
        <w:rPr>
          <w:rFonts w:ascii="Times New Roman" w:hAnsi="Times New Roman"/>
          <w:sz w:val="24"/>
          <w:szCs w:val="24"/>
        </w:rPr>
        <w:t>a</w:t>
      </w:r>
      <w:r w:rsidRPr="00F31FA8">
        <w:rPr>
          <w:rFonts w:ascii="Times New Roman" w:hAnsi="Times New Roman"/>
          <w:sz w:val="24"/>
          <w:szCs w:val="24"/>
        </w:rPr>
        <w:t xml:space="preserve">nd </w:t>
      </w:r>
      <w:proofErr w:type="spellStart"/>
      <w:r w:rsidRPr="00F31FA8">
        <w:rPr>
          <w:rFonts w:ascii="Times New Roman" w:hAnsi="Times New Roman"/>
          <w:sz w:val="24"/>
          <w:szCs w:val="24"/>
        </w:rPr>
        <w:t>Ir</w:t>
      </w:r>
      <w:proofErr w:type="spellEnd"/>
      <w:r w:rsidR="001C6031">
        <w:rPr>
          <w:rFonts w:ascii="Times New Roman" w:hAnsi="Times New Roman"/>
          <w:sz w:val="24"/>
          <w:szCs w:val="24"/>
        </w:rPr>
        <w:t>,</w:t>
      </w:r>
      <w:r w:rsidRPr="00F31FA8">
        <w:rPr>
          <w:rFonts w:ascii="Times New Roman" w:hAnsi="Times New Roman"/>
          <w:sz w:val="24"/>
          <w:szCs w:val="24"/>
        </w:rPr>
        <w:t xml:space="preserve"> however are similar to those reported earlier for iridium borides [</w:t>
      </w:r>
      <w:r w:rsidR="009C7BBC" w:rsidRPr="00132469">
        <w:rPr>
          <w:rFonts w:ascii="Times New Roman" w:hAnsi="Times New Roman"/>
          <w:color w:val="00B0F0"/>
          <w:sz w:val="24"/>
          <w:szCs w:val="24"/>
        </w:rPr>
        <w:t>20,40,41</w:t>
      </w:r>
      <w:r w:rsidRPr="00F31FA8">
        <w:rPr>
          <w:rFonts w:ascii="Times New Roman" w:eastAsia="Times New Roman" w:hAnsi="Times New Roman"/>
          <w:sz w:val="24"/>
          <w:szCs w:val="24"/>
          <w:lang w:eastAsia="ru-RU"/>
        </w:rPr>
        <w:t xml:space="preserve">]. Metal boride substructure is built of columns (running in </w:t>
      </w:r>
      <w:r w:rsidRPr="00F31FA8">
        <w:rPr>
          <w:rFonts w:ascii="Times New Roman" w:eastAsia="Times New Roman" w:hAnsi="Times New Roman"/>
          <w:i/>
          <w:sz w:val="24"/>
          <w:szCs w:val="24"/>
          <w:lang w:eastAsia="ru-RU"/>
        </w:rPr>
        <w:t>b</w:t>
      </w:r>
      <w:r w:rsidRPr="00F31FA8">
        <w:rPr>
          <w:rFonts w:ascii="Times New Roman" w:eastAsia="Times New Roman" w:hAnsi="Times New Roman"/>
          <w:sz w:val="24"/>
          <w:szCs w:val="24"/>
          <w:lang w:eastAsia="ru-RU"/>
        </w:rPr>
        <w:t xml:space="preserve"> direction) of face-sharing Ir</w:t>
      </w:r>
      <w:r w:rsidRPr="00F31FA8">
        <w:rPr>
          <w:rFonts w:ascii="Times New Roman" w:eastAsia="Times New Roman" w:hAnsi="Times New Roman"/>
          <w:sz w:val="24"/>
          <w:szCs w:val="24"/>
          <w:vertAlign w:val="subscript"/>
          <w:lang w:eastAsia="ru-RU"/>
        </w:rPr>
        <w:t>6</w:t>
      </w:r>
      <w:r w:rsidRPr="00F31FA8">
        <w:rPr>
          <w:rFonts w:ascii="Times New Roman" w:eastAsia="Times New Roman" w:hAnsi="Times New Roman"/>
          <w:sz w:val="24"/>
          <w:szCs w:val="24"/>
          <w:lang w:eastAsia="ru-RU"/>
        </w:rPr>
        <w:t xml:space="preserve"> trigonal pri</w:t>
      </w:r>
      <w:r w:rsidR="00A55EA6">
        <w:rPr>
          <w:rFonts w:ascii="Times New Roman" w:hAnsi="Times New Roman" w:hint="eastAsia"/>
          <w:sz w:val="24"/>
          <w:szCs w:val="24"/>
          <w:lang w:eastAsia="ja-JP"/>
        </w:rPr>
        <w:t>s</w:t>
      </w:r>
      <w:r w:rsidRPr="00F31FA8">
        <w:rPr>
          <w:rFonts w:ascii="Times New Roman" w:eastAsia="Times New Roman" w:hAnsi="Times New Roman"/>
          <w:sz w:val="24"/>
          <w:szCs w:val="24"/>
          <w:lang w:eastAsia="ru-RU"/>
        </w:rPr>
        <w:t xml:space="preserve">ms half-filled with boron. As the B3 position inside the B6 trigonal prisms is almost 50% statistically occupied, </w:t>
      </w:r>
      <w:r w:rsidRPr="00F31FA8">
        <w:rPr>
          <w:rFonts w:ascii="Times New Roman" w:eastAsia="Times New Roman" w:hAnsi="Times New Roman"/>
          <w:sz w:val="24"/>
          <w:szCs w:val="24"/>
          <w:lang w:eastAsia="ru-RU"/>
        </w:rPr>
        <w:lastRenderedPageBreak/>
        <w:t xml:space="preserve">some chain fragments with B3-B3 distance </w:t>
      </w:r>
      <w:r w:rsidRPr="00F31FA8">
        <w:rPr>
          <w:rFonts w:ascii="Times New Roman" w:hAnsi="Times New Roman"/>
          <w:sz w:val="24"/>
          <w:szCs w:val="24"/>
        </w:rPr>
        <w:t>1.614(8)</w:t>
      </w:r>
      <w:r w:rsidRPr="00F31FA8">
        <w:rPr>
          <w:rFonts w:ascii="Times New Roman" w:eastAsia="Times New Roman" w:hAnsi="Times New Roman"/>
          <w:sz w:val="24"/>
          <w:szCs w:val="24"/>
          <w:lang w:eastAsia="ru-RU"/>
        </w:rPr>
        <w:t xml:space="preserve"> </w:t>
      </w:r>
      <w:r w:rsidRPr="00F31FA8">
        <w:rPr>
          <w:rFonts w:ascii="Times New Roman" w:hAnsi="Times New Roman"/>
          <w:sz w:val="24"/>
          <w:szCs w:val="24"/>
        </w:rPr>
        <w:t>Å</w:t>
      </w:r>
      <w:r w:rsidRPr="00F31FA8">
        <w:rPr>
          <w:rFonts w:ascii="Times New Roman" w:eastAsia="Times New Roman" w:hAnsi="Times New Roman"/>
          <w:sz w:val="24"/>
          <w:szCs w:val="24"/>
          <w:lang w:eastAsia="ru-RU"/>
        </w:rPr>
        <w:t xml:space="preserve"> may exist. The trigonal-prismatic columns interlink via </w:t>
      </w:r>
      <w:proofErr w:type="spellStart"/>
      <w:r w:rsidRPr="00F31FA8">
        <w:rPr>
          <w:rFonts w:ascii="Times New Roman" w:eastAsia="Times New Roman" w:hAnsi="Times New Roman"/>
          <w:sz w:val="24"/>
          <w:szCs w:val="24"/>
          <w:lang w:eastAsia="ru-RU"/>
        </w:rPr>
        <w:t>Ir-Ir</w:t>
      </w:r>
      <w:proofErr w:type="spellEnd"/>
      <w:r w:rsidRPr="00F31FA8">
        <w:rPr>
          <w:rFonts w:ascii="Times New Roman" w:eastAsia="Times New Roman" w:hAnsi="Times New Roman"/>
          <w:sz w:val="24"/>
          <w:szCs w:val="24"/>
          <w:lang w:eastAsia="ru-RU"/>
        </w:rPr>
        <w:t xml:space="preserve"> bonds leaving in </w:t>
      </w:r>
      <w:r w:rsidRPr="001C6031">
        <w:rPr>
          <w:rFonts w:ascii="Times New Roman" w:eastAsia="Times New Roman" w:hAnsi="Times New Roman"/>
          <w:sz w:val="24"/>
          <w:szCs w:val="24"/>
          <w:lang w:eastAsia="ru-RU"/>
        </w:rPr>
        <w:t xml:space="preserve">between the empty octahedra and tetrahedra (Figure </w:t>
      </w:r>
      <w:r w:rsidR="009C7BBC" w:rsidRPr="001C6031">
        <w:rPr>
          <w:rFonts w:ascii="Times New Roman" w:eastAsia="Times New Roman" w:hAnsi="Times New Roman"/>
          <w:sz w:val="24"/>
          <w:szCs w:val="24"/>
          <w:lang w:eastAsia="ru-RU"/>
        </w:rPr>
        <w:t>2</w:t>
      </w:r>
      <w:r w:rsidRPr="001C6031">
        <w:rPr>
          <w:rFonts w:ascii="Times New Roman" w:eastAsia="Times New Roman" w:hAnsi="Times New Roman"/>
          <w:sz w:val="24"/>
          <w:szCs w:val="24"/>
          <w:lang w:eastAsia="ru-RU"/>
        </w:rPr>
        <w:t xml:space="preserve">). The B1 and B2 form a boron layer of </w:t>
      </w:r>
      <w:r w:rsidRPr="00F31FA8">
        <w:rPr>
          <w:rFonts w:ascii="Times New Roman" w:eastAsia="Times New Roman" w:hAnsi="Times New Roman"/>
          <w:sz w:val="24"/>
          <w:szCs w:val="24"/>
          <w:lang w:eastAsia="ru-RU"/>
        </w:rPr>
        <w:t xml:space="preserve">puckered hexagons. The B-B distances within hexagons are 1.96(2) </w:t>
      </w:r>
      <w:r w:rsidRPr="00F31FA8">
        <w:rPr>
          <w:rFonts w:ascii="Times New Roman" w:hAnsi="Times New Roman"/>
          <w:sz w:val="24"/>
          <w:szCs w:val="24"/>
        </w:rPr>
        <w:t>Å</w:t>
      </w:r>
      <w:r w:rsidRPr="00F31FA8">
        <w:rPr>
          <w:rFonts w:ascii="Times New Roman" w:eastAsia="Times New Roman" w:hAnsi="Times New Roman"/>
          <w:sz w:val="24"/>
          <w:szCs w:val="24"/>
          <w:lang w:eastAsia="ru-RU"/>
        </w:rPr>
        <w:t xml:space="preserve"> for B1-B2 and 1.93(3) </w:t>
      </w:r>
      <w:r w:rsidRPr="00F31FA8">
        <w:rPr>
          <w:rFonts w:ascii="Times New Roman" w:hAnsi="Times New Roman"/>
          <w:sz w:val="24"/>
          <w:szCs w:val="24"/>
        </w:rPr>
        <w:t>Å</w:t>
      </w:r>
      <w:r w:rsidRPr="00F31FA8">
        <w:rPr>
          <w:rFonts w:ascii="Times New Roman" w:eastAsia="Times New Roman" w:hAnsi="Times New Roman"/>
          <w:sz w:val="24"/>
          <w:szCs w:val="24"/>
          <w:lang w:eastAsia="ru-RU"/>
        </w:rPr>
        <w:t xml:space="preserve"> for B2-B2. The boron hexagons are interconnected via rather long B1-B1 contact of 2.13(2) </w:t>
      </w:r>
      <w:r w:rsidRPr="001C6031">
        <w:rPr>
          <w:rFonts w:ascii="Times New Roman" w:hAnsi="Times New Roman"/>
          <w:sz w:val="24"/>
          <w:szCs w:val="24"/>
        </w:rPr>
        <w:t>Å</w:t>
      </w:r>
      <w:r w:rsidRPr="001C6031">
        <w:rPr>
          <w:rFonts w:ascii="Times New Roman" w:eastAsia="Times New Roman" w:hAnsi="Times New Roman"/>
          <w:sz w:val="24"/>
          <w:szCs w:val="24"/>
          <w:lang w:eastAsia="ru-RU"/>
        </w:rPr>
        <w:t xml:space="preserve"> leading to formation of layers of puckered hexagons and distorted squares (Figure </w:t>
      </w:r>
      <w:r w:rsidR="009C7BBC" w:rsidRPr="001C6031">
        <w:rPr>
          <w:rFonts w:ascii="Times New Roman" w:eastAsia="Times New Roman" w:hAnsi="Times New Roman"/>
          <w:sz w:val="24"/>
          <w:szCs w:val="24"/>
          <w:lang w:eastAsia="ru-RU"/>
        </w:rPr>
        <w:t>2</w:t>
      </w:r>
      <w:r w:rsidR="001C6031" w:rsidRPr="001C6031">
        <w:rPr>
          <w:rFonts w:ascii="Times New Roman" w:eastAsia="Times New Roman" w:hAnsi="Times New Roman"/>
          <w:sz w:val="24"/>
          <w:szCs w:val="24"/>
          <w:lang w:eastAsia="ru-RU"/>
        </w:rPr>
        <w:t>, 7</w:t>
      </w:r>
      <w:r w:rsidRPr="001C6031">
        <w:rPr>
          <w:rFonts w:ascii="Times New Roman" w:eastAsia="Times New Roman" w:hAnsi="Times New Roman"/>
          <w:sz w:val="24"/>
          <w:szCs w:val="24"/>
          <w:lang w:eastAsia="ru-RU"/>
        </w:rPr>
        <w:t xml:space="preserve">). B1 </w:t>
      </w:r>
      <w:r w:rsidRPr="00F31FA8">
        <w:rPr>
          <w:rFonts w:ascii="Times New Roman" w:eastAsia="Times New Roman" w:hAnsi="Times New Roman"/>
          <w:sz w:val="24"/>
          <w:szCs w:val="24"/>
          <w:lang w:eastAsia="ru-RU"/>
        </w:rPr>
        <w:t>is coordinated by four boron atoms and 4 iridium atoms</w:t>
      </w:r>
      <w:r w:rsidR="001C6031">
        <w:rPr>
          <w:rFonts w:ascii="Times New Roman" w:eastAsia="Times New Roman" w:hAnsi="Times New Roman"/>
          <w:sz w:val="24"/>
          <w:szCs w:val="24"/>
          <w:lang w:eastAsia="ru-RU"/>
        </w:rPr>
        <w:t xml:space="preserve"> (iridium tetrahedron with four additional boron atoms)</w:t>
      </w:r>
      <w:r w:rsidRPr="00F31FA8">
        <w:rPr>
          <w:rFonts w:ascii="Times New Roman" w:eastAsia="Times New Roman" w:hAnsi="Times New Roman"/>
          <w:sz w:val="24"/>
          <w:szCs w:val="24"/>
          <w:lang w:eastAsia="ru-RU"/>
        </w:rPr>
        <w:t>. B2 has three close boron neighbors and four iridium neighbors leading to 7-fold coordination</w:t>
      </w:r>
      <w:r w:rsidR="001C6031">
        <w:rPr>
          <w:rFonts w:ascii="Times New Roman" w:eastAsia="Times New Roman" w:hAnsi="Times New Roman"/>
          <w:sz w:val="24"/>
          <w:szCs w:val="24"/>
          <w:lang w:eastAsia="ru-RU"/>
        </w:rPr>
        <w:t xml:space="preserve"> (iridium trigonal pyramid with three additional B atoms)</w:t>
      </w:r>
      <w:r w:rsidRPr="00F31FA8">
        <w:rPr>
          <w:rFonts w:ascii="Times New Roman" w:eastAsia="Times New Roman" w:hAnsi="Times New Roman"/>
          <w:sz w:val="24"/>
          <w:szCs w:val="24"/>
          <w:lang w:eastAsia="ru-RU"/>
        </w:rPr>
        <w:t>.</w:t>
      </w:r>
    </w:p>
    <w:p w14:paraId="207FB97F" w14:textId="77777777" w:rsidR="00BF6D26" w:rsidRDefault="00BF6D26" w:rsidP="00F31FA8">
      <w:pPr>
        <w:spacing w:after="0" w:line="360" w:lineRule="auto"/>
        <w:jc w:val="both"/>
        <w:rPr>
          <w:rFonts w:ascii="Times New Roman" w:eastAsia="Times New Roman" w:hAnsi="Times New Roman"/>
          <w:sz w:val="24"/>
          <w:szCs w:val="24"/>
          <w:lang w:eastAsia="ru-RU"/>
        </w:rPr>
      </w:pPr>
    </w:p>
    <w:p w14:paraId="5EFC02BE" w14:textId="77777777" w:rsidR="00F31FA8" w:rsidRPr="006348CD" w:rsidRDefault="00F31FA8" w:rsidP="00F31FA8">
      <w:pPr>
        <w:spacing w:after="0" w:line="360" w:lineRule="auto"/>
        <w:jc w:val="both"/>
        <w:rPr>
          <w:rFonts w:ascii="Times New Roman" w:hAnsi="Times New Roman"/>
          <w:sz w:val="24"/>
          <w:szCs w:val="24"/>
        </w:rPr>
      </w:pPr>
      <w:r w:rsidRPr="006348CD">
        <w:rPr>
          <w:rFonts w:ascii="Times New Roman" w:eastAsia="Times New Roman" w:hAnsi="Times New Roman"/>
          <w:sz w:val="24"/>
          <w:szCs w:val="24"/>
          <w:lang w:eastAsia="ru-RU"/>
        </w:rPr>
        <w:t xml:space="preserve">3.2. </w:t>
      </w:r>
      <w:r w:rsidRPr="006348CD">
        <w:rPr>
          <w:rFonts w:ascii="Times New Roman" w:hAnsi="Times New Roman"/>
          <w:sz w:val="24"/>
          <w:szCs w:val="24"/>
        </w:rPr>
        <w:t xml:space="preserve">Crystal structure of </w:t>
      </w:r>
      <w:r w:rsidRPr="001C6031">
        <w:rPr>
          <w:rFonts w:ascii="Times New Roman" w:hAnsi="Times New Roman"/>
          <w:i/>
          <w:sz w:val="24"/>
          <w:szCs w:val="24"/>
        </w:rPr>
        <w:t>β</w:t>
      </w:r>
      <w:r w:rsidRPr="006348CD">
        <w:rPr>
          <w:rFonts w:ascii="Times New Roman" w:hAnsi="Times New Roman"/>
          <w:sz w:val="24"/>
          <w:szCs w:val="24"/>
        </w:rPr>
        <w:t>-Ir</w:t>
      </w:r>
      <w:r w:rsidRPr="006348CD">
        <w:rPr>
          <w:rFonts w:ascii="Times New Roman" w:hAnsi="Times New Roman"/>
          <w:sz w:val="24"/>
          <w:szCs w:val="24"/>
          <w:vertAlign w:val="subscript"/>
        </w:rPr>
        <w:t>2</w:t>
      </w:r>
      <w:r w:rsidRPr="006348CD">
        <w:rPr>
          <w:rFonts w:ascii="Times New Roman" w:hAnsi="Times New Roman"/>
          <w:sz w:val="24"/>
          <w:szCs w:val="24"/>
        </w:rPr>
        <w:t>B</w:t>
      </w:r>
      <w:r w:rsidRPr="006348CD">
        <w:rPr>
          <w:rFonts w:ascii="Times New Roman" w:hAnsi="Times New Roman"/>
          <w:sz w:val="24"/>
          <w:szCs w:val="24"/>
          <w:vertAlign w:val="subscript"/>
        </w:rPr>
        <w:t>3-x</w:t>
      </w:r>
    </w:p>
    <w:p w14:paraId="0502296A" w14:textId="77777777" w:rsidR="000409E8" w:rsidRPr="000409E8" w:rsidRDefault="000D7E86" w:rsidP="00E45143">
      <w:pPr>
        <w:spacing w:after="0" w:line="360" w:lineRule="auto"/>
        <w:ind w:firstLine="720"/>
        <w:jc w:val="both"/>
        <w:outlineLvl w:val="4"/>
        <w:rPr>
          <w:rFonts w:ascii="Times New Roman" w:hAnsi="Times New Roman"/>
          <w:sz w:val="24"/>
          <w:szCs w:val="24"/>
        </w:rPr>
      </w:pPr>
      <w:r w:rsidRPr="00792395">
        <w:rPr>
          <w:rFonts w:ascii="Times New Roman" w:hAnsi="Times New Roman"/>
          <w:sz w:val="24"/>
          <w:szCs w:val="24"/>
        </w:rPr>
        <w:t xml:space="preserve">The existence of </w:t>
      </w:r>
      <w:r w:rsidR="00E927FB" w:rsidRPr="00792395">
        <w:rPr>
          <w:rFonts w:ascii="Times New Roman" w:hAnsi="Times New Roman"/>
          <w:sz w:val="24"/>
          <w:szCs w:val="24"/>
        </w:rPr>
        <w:t xml:space="preserve">an </w:t>
      </w:r>
      <w:r w:rsidRPr="00792395">
        <w:rPr>
          <w:rFonts w:ascii="Times New Roman" w:hAnsi="Times New Roman"/>
          <w:sz w:val="24"/>
          <w:szCs w:val="24"/>
        </w:rPr>
        <w:t xml:space="preserve">unknown </w:t>
      </w:r>
      <w:r w:rsidR="008F0FEA" w:rsidRPr="00792395">
        <w:rPr>
          <w:rFonts w:ascii="Times New Roman" w:hAnsi="Times New Roman"/>
          <w:sz w:val="24"/>
          <w:szCs w:val="24"/>
        </w:rPr>
        <w:t>boron-rich iridium phase was initially observed in the sample of approximate composition ~Ir</w:t>
      </w:r>
      <w:r w:rsidR="00132469" w:rsidRPr="00792395">
        <w:rPr>
          <w:rFonts w:ascii="Times New Roman" w:hAnsi="Times New Roman"/>
          <w:sz w:val="24"/>
          <w:szCs w:val="24"/>
          <w:vertAlign w:val="subscript"/>
        </w:rPr>
        <w:t>50</w:t>
      </w:r>
      <w:r w:rsidR="008F0FEA" w:rsidRPr="00792395">
        <w:rPr>
          <w:rFonts w:ascii="Times New Roman" w:hAnsi="Times New Roman"/>
          <w:sz w:val="24"/>
          <w:szCs w:val="24"/>
        </w:rPr>
        <w:t>B</w:t>
      </w:r>
      <w:r w:rsidR="00132469" w:rsidRPr="00792395">
        <w:rPr>
          <w:rFonts w:ascii="Times New Roman" w:hAnsi="Times New Roman"/>
          <w:sz w:val="24"/>
          <w:szCs w:val="24"/>
          <w:vertAlign w:val="subscript"/>
        </w:rPr>
        <w:t>5</w:t>
      </w:r>
      <w:r w:rsidR="004C22AB" w:rsidRPr="00792395">
        <w:rPr>
          <w:rFonts w:ascii="Times New Roman" w:hAnsi="Times New Roman"/>
          <w:sz w:val="24"/>
          <w:szCs w:val="24"/>
          <w:vertAlign w:val="subscript"/>
        </w:rPr>
        <w:t>0</w:t>
      </w:r>
      <w:r w:rsidR="008F0FEA" w:rsidRPr="00792395">
        <w:rPr>
          <w:rFonts w:ascii="Times New Roman" w:hAnsi="Times New Roman"/>
          <w:sz w:val="24"/>
          <w:szCs w:val="24"/>
        </w:rPr>
        <w:t xml:space="preserve"> </w:t>
      </w:r>
      <w:r w:rsidR="004C22AB" w:rsidRPr="00792395">
        <w:rPr>
          <w:rFonts w:ascii="Times New Roman" w:hAnsi="Times New Roman"/>
          <w:sz w:val="24"/>
          <w:szCs w:val="24"/>
        </w:rPr>
        <w:t xml:space="preserve">(in at. %) </w:t>
      </w:r>
      <w:r w:rsidR="008F0FEA" w:rsidRPr="00792395">
        <w:rPr>
          <w:rFonts w:ascii="Times New Roman" w:hAnsi="Times New Roman"/>
          <w:sz w:val="24"/>
          <w:szCs w:val="24"/>
        </w:rPr>
        <w:t xml:space="preserve">obtained via high temperature synthesis in the radio frequency induction furnace. </w:t>
      </w:r>
      <w:r w:rsidR="00C56E6F" w:rsidRPr="00792395">
        <w:rPr>
          <w:rFonts w:ascii="Times New Roman" w:hAnsi="Times New Roman"/>
          <w:sz w:val="24"/>
          <w:szCs w:val="24"/>
        </w:rPr>
        <w:t xml:space="preserve">The </w:t>
      </w:r>
      <w:r w:rsidR="008F0FEA" w:rsidRPr="00792395">
        <w:rPr>
          <w:rFonts w:ascii="Times New Roman" w:hAnsi="Times New Roman"/>
          <w:sz w:val="24"/>
          <w:szCs w:val="24"/>
        </w:rPr>
        <w:t>X-ray powder diffractogram revealed, besides monoclinic α-Ir</w:t>
      </w:r>
      <w:r w:rsidR="008F0FEA" w:rsidRPr="00792395">
        <w:rPr>
          <w:rFonts w:ascii="Times New Roman" w:hAnsi="Times New Roman"/>
          <w:sz w:val="24"/>
          <w:szCs w:val="24"/>
          <w:vertAlign w:val="subscript"/>
        </w:rPr>
        <w:t>2</w:t>
      </w:r>
      <w:r w:rsidR="008F0FEA" w:rsidRPr="00792395">
        <w:rPr>
          <w:rFonts w:ascii="Times New Roman" w:hAnsi="Times New Roman"/>
          <w:sz w:val="24"/>
          <w:szCs w:val="24"/>
        </w:rPr>
        <w:t>B</w:t>
      </w:r>
      <w:r w:rsidR="008F0FEA" w:rsidRPr="00792395">
        <w:rPr>
          <w:rFonts w:ascii="Times New Roman" w:hAnsi="Times New Roman"/>
          <w:sz w:val="24"/>
          <w:szCs w:val="24"/>
          <w:vertAlign w:val="subscript"/>
        </w:rPr>
        <w:t>3-x</w:t>
      </w:r>
      <w:r w:rsidR="008F0FEA" w:rsidRPr="00792395">
        <w:rPr>
          <w:rFonts w:ascii="Times New Roman" w:hAnsi="Times New Roman"/>
          <w:sz w:val="24"/>
          <w:szCs w:val="24"/>
        </w:rPr>
        <w:t xml:space="preserve"> and traces of tetragonal Ir</w:t>
      </w:r>
      <w:r w:rsidR="008F0FEA" w:rsidRPr="00792395">
        <w:rPr>
          <w:rFonts w:ascii="Times New Roman" w:hAnsi="Times New Roman"/>
          <w:sz w:val="24"/>
          <w:szCs w:val="24"/>
          <w:vertAlign w:val="subscript"/>
        </w:rPr>
        <w:t>5</w:t>
      </w:r>
      <w:r w:rsidR="008F0FEA" w:rsidRPr="00792395">
        <w:rPr>
          <w:rFonts w:ascii="Times New Roman" w:hAnsi="Times New Roman"/>
          <w:sz w:val="24"/>
          <w:szCs w:val="24"/>
        </w:rPr>
        <w:t>B</w:t>
      </w:r>
      <w:r w:rsidR="008F0FEA" w:rsidRPr="00792395">
        <w:rPr>
          <w:rFonts w:ascii="Times New Roman" w:hAnsi="Times New Roman"/>
          <w:sz w:val="24"/>
          <w:szCs w:val="24"/>
          <w:vertAlign w:val="subscript"/>
        </w:rPr>
        <w:t>4</w:t>
      </w:r>
      <w:r w:rsidR="008F0FEA" w:rsidRPr="00792395">
        <w:rPr>
          <w:rFonts w:ascii="Times New Roman" w:hAnsi="Times New Roman"/>
          <w:sz w:val="24"/>
          <w:szCs w:val="24"/>
        </w:rPr>
        <w:t xml:space="preserve">, the pattern of </w:t>
      </w:r>
      <w:r w:rsidR="00C56E6F" w:rsidRPr="00792395">
        <w:rPr>
          <w:rFonts w:ascii="Times New Roman" w:hAnsi="Times New Roman"/>
          <w:sz w:val="24"/>
          <w:szCs w:val="24"/>
        </w:rPr>
        <w:t xml:space="preserve">an </w:t>
      </w:r>
      <w:r w:rsidR="008F0FEA" w:rsidRPr="00792395">
        <w:rPr>
          <w:rFonts w:ascii="Times New Roman" w:hAnsi="Times New Roman"/>
          <w:sz w:val="24"/>
          <w:szCs w:val="24"/>
        </w:rPr>
        <w:t xml:space="preserve">unknown phase which was indexed with </w:t>
      </w:r>
      <w:r w:rsidR="00C56E6F" w:rsidRPr="00792395">
        <w:rPr>
          <w:rFonts w:ascii="Times New Roman" w:hAnsi="Times New Roman"/>
          <w:sz w:val="24"/>
          <w:szCs w:val="24"/>
        </w:rPr>
        <w:t xml:space="preserve">an </w:t>
      </w:r>
      <w:r w:rsidR="008F0FEA" w:rsidRPr="00792395">
        <w:rPr>
          <w:rFonts w:ascii="Times New Roman" w:hAnsi="Times New Roman"/>
          <w:sz w:val="24"/>
          <w:szCs w:val="24"/>
        </w:rPr>
        <w:t xml:space="preserve">orthorhombic unit cell </w:t>
      </w:r>
      <w:r w:rsidR="00CC3A14" w:rsidRPr="00792395">
        <w:rPr>
          <w:rFonts w:ascii="Times New Roman" w:hAnsi="Times New Roman"/>
          <w:sz w:val="24"/>
          <w:szCs w:val="24"/>
        </w:rPr>
        <w:t>(</w:t>
      </w:r>
      <w:r w:rsidR="00CC3A14" w:rsidRPr="00792395">
        <w:rPr>
          <w:rFonts w:ascii="Times New Roman" w:hAnsi="Times New Roman"/>
          <w:i/>
          <w:lang w:eastAsia="de-AT"/>
        </w:rPr>
        <w:t>a</w:t>
      </w:r>
      <w:r w:rsidR="004C22AB" w:rsidRPr="00792395">
        <w:rPr>
          <w:rFonts w:ascii="Times New Roman" w:eastAsia="Times New Roman" w:hAnsi="Times New Roman"/>
          <w:lang w:eastAsia="ru-RU"/>
        </w:rPr>
        <w:t>~1</w:t>
      </w:r>
      <w:r w:rsidR="00CC3A14" w:rsidRPr="00792395">
        <w:rPr>
          <w:rFonts w:ascii="Times New Roman" w:eastAsia="Times New Roman" w:hAnsi="Times New Roman"/>
          <w:lang w:eastAsia="ru-RU"/>
        </w:rPr>
        <w:t>0.7</w:t>
      </w:r>
      <w:r w:rsidR="004C22AB" w:rsidRPr="00792395">
        <w:rPr>
          <w:rFonts w:ascii="Times New Roman" w:eastAsia="Times New Roman" w:hAnsi="Times New Roman"/>
          <w:lang w:eastAsia="ru-RU"/>
        </w:rPr>
        <w:t>7</w:t>
      </w:r>
      <w:r w:rsidR="00CC3A14" w:rsidRPr="00792395">
        <w:rPr>
          <w:rFonts w:ascii="Times New Roman" w:hAnsi="Times New Roman"/>
          <w:lang w:eastAsia="de-AT"/>
        </w:rPr>
        <w:t xml:space="preserve"> </w:t>
      </w:r>
      <w:r w:rsidR="00CC3A14" w:rsidRPr="00792395">
        <w:rPr>
          <w:rFonts w:ascii="Times New Roman" w:hAnsi="Times New Roman"/>
        </w:rPr>
        <w:t xml:space="preserve">Å, </w:t>
      </w:r>
      <w:r w:rsidR="00CC3A14" w:rsidRPr="00792395">
        <w:rPr>
          <w:rFonts w:ascii="Times New Roman" w:hAnsi="Times New Roman"/>
          <w:i/>
        </w:rPr>
        <w:t>b</w:t>
      </w:r>
      <w:r w:rsidR="004C22AB" w:rsidRPr="00792395">
        <w:rPr>
          <w:rFonts w:ascii="Times New Roman" w:hAnsi="Times New Roman"/>
        </w:rPr>
        <w:t>~</w:t>
      </w:r>
      <w:r w:rsidR="00CC3A14" w:rsidRPr="00792395">
        <w:rPr>
          <w:rFonts w:ascii="Times New Roman" w:eastAsia="Times New Roman" w:hAnsi="Times New Roman"/>
          <w:lang w:eastAsia="ru-RU"/>
        </w:rPr>
        <w:t>2.8</w:t>
      </w:r>
      <w:r w:rsidR="004C22AB" w:rsidRPr="00792395">
        <w:rPr>
          <w:rFonts w:ascii="Times New Roman" w:eastAsia="Times New Roman" w:hAnsi="Times New Roman"/>
          <w:lang w:eastAsia="ru-RU"/>
        </w:rPr>
        <w:t>4</w:t>
      </w:r>
      <w:r w:rsidR="00CC3A14" w:rsidRPr="00792395">
        <w:rPr>
          <w:rFonts w:ascii="Times New Roman" w:hAnsi="Times New Roman"/>
          <w:lang w:eastAsia="de-AT"/>
        </w:rPr>
        <w:t xml:space="preserve"> </w:t>
      </w:r>
      <w:r w:rsidR="00CC3A14" w:rsidRPr="00792395">
        <w:rPr>
          <w:rFonts w:ascii="Times New Roman" w:hAnsi="Times New Roman"/>
        </w:rPr>
        <w:t xml:space="preserve">Å, </w:t>
      </w:r>
      <w:r w:rsidR="00CC3A14" w:rsidRPr="00792395">
        <w:rPr>
          <w:rFonts w:ascii="Times New Roman" w:hAnsi="Times New Roman"/>
          <w:i/>
        </w:rPr>
        <w:t>c</w:t>
      </w:r>
      <w:r w:rsidR="004C22AB" w:rsidRPr="00792395">
        <w:rPr>
          <w:rFonts w:ascii="Times New Roman" w:hAnsi="Times New Roman"/>
        </w:rPr>
        <w:t>~</w:t>
      </w:r>
      <w:r w:rsidR="00CC3A14" w:rsidRPr="00792395">
        <w:rPr>
          <w:rFonts w:ascii="Times New Roman" w:eastAsia="Times New Roman" w:hAnsi="Times New Roman"/>
          <w:lang w:eastAsia="ru-RU"/>
        </w:rPr>
        <w:t>6.0</w:t>
      </w:r>
      <w:r w:rsidR="00BF6D26" w:rsidRPr="00792395">
        <w:rPr>
          <w:rFonts w:ascii="Times New Roman" w:eastAsia="Times New Roman" w:hAnsi="Times New Roman"/>
          <w:lang w:eastAsia="ru-RU"/>
        </w:rPr>
        <w:t>4</w:t>
      </w:r>
      <w:r w:rsidR="004C22AB" w:rsidRPr="00792395">
        <w:rPr>
          <w:rFonts w:ascii="Times New Roman" w:eastAsia="Times New Roman" w:hAnsi="Times New Roman"/>
          <w:lang w:eastAsia="ru-RU"/>
        </w:rPr>
        <w:t xml:space="preserve"> </w:t>
      </w:r>
      <w:r w:rsidR="004C22AB" w:rsidRPr="00792395">
        <w:rPr>
          <w:rFonts w:ascii="Times New Roman" w:hAnsi="Times New Roman"/>
          <w:sz w:val="24"/>
          <w:szCs w:val="24"/>
        </w:rPr>
        <w:t>Å)</w:t>
      </w:r>
      <w:r w:rsidR="00627362" w:rsidRPr="00792395">
        <w:rPr>
          <w:rFonts w:ascii="Times New Roman" w:hAnsi="Times New Roman"/>
          <w:sz w:val="24"/>
          <w:szCs w:val="24"/>
        </w:rPr>
        <w:t xml:space="preserve">. </w:t>
      </w:r>
      <w:r w:rsidR="00C56E6F" w:rsidRPr="00792395">
        <w:rPr>
          <w:rFonts w:ascii="Times New Roman" w:hAnsi="Times New Roman"/>
          <w:sz w:val="24"/>
          <w:szCs w:val="24"/>
        </w:rPr>
        <w:t>The p</w:t>
      </w:r>
      <w:r w:rsidR="00627362" w:rsidRPr="00792395">
        <w:rPr>
          <w:rFonts w:ascii="Times New Roman" w:hAnsi="Times New Roman"/>
          <w:sz w:val="24"/>
          <w:szCs w:val="24"/>
        </w:rPr>
        <w:t>owder X-ray diffraction pattern</w:t>
      </w:r>
      <w:r w:rsidR="00627362" w:rsidRPr="00151EDE">
        <w:rPr>
          <w:rFonts w:ascii="Times New Roman" w:hAnsi="Times New Roman"/>
          <w:sz w:val="24"/>
          <w:szCs w:val="24"/>
        </w:rPr>
        <w:t xml:space="preserve"> of</w:t>
      </w:r>
      <w:r w:rsidR="00792395">
        <w:rPr>
          <w:rFonts w:ascii="Times New Roman" w:hAnsi="Times New Roman"/>
          <w:sz w:val="24"/>
          <w:szCs w:val="24"/>
        </w:rPr>
        <w:t xml:space="preserve"> </w:t>
      </w:r>
      <w:r w:rsidR="00C56E6F" w:rsidRPr="00792395">
        <w:rPr>
          <w:rFonts w:ascii="Times New Roman" w:hAnsi="Times New Roman"/>
          <w:sz w:val="24"/>
          <w:szCs w:val="24"/>
        </w:rPr>
        <w:t xml:space="preserve">the </w:t>
      </w:r>
      <w:r w:rsidR="00627362" w:rsidRPr="00792395">
        <w:rPr>
          <w:rFonts w:ascii="Times New Roman" w:hAnsi="Times New Roman"/>
          <w:sz w:val="24"/>
          <w:szCs w:val="24"/>
        </w:rPr>
        <w:t>Ir</w:t>
      </w:r>
      <w:r w:rsidR="00627362" w:rsidRPr="00792395">
        <w:rPr>
          <w:rFonts w:ascii="Times New Roman" w:hAnsi="Times New Roman"/>
          <w:sz w:val="24"/>
          <w:szCs w:val="24"/>
          <w:vertAlign w:val="subscript"/>
        </w:rPr>
        <w:t>44</w:t>
      </w:r>
      <w:r w:rsidR="00627362" w:rsidRPr="00792395">
        <w:rPr>
          <w:rFonts w:ascii="Times New Roman" w:hAnsi="Times New Roman"/>
          <w:sz w:val="24"/>
          <w:szCs w:val="24"/>
        </w:rPr>
        <w:t>B</w:t>
      </w:r>
      <w:r w:rsidR="00627362" w:rsidRPr="00792395">
        <w:rPr>
          <w:rFonts w:ascii="Times New Roman" w:hAnsi="Times New Roman"/>
          <w:sz w:val="24"/>
          <w:szCs w:val="24"/>
          <w:vertAlign w:val="subscript"/>
        </w:rPr>
        <w:t>56</w:t>
      </w:r>
      <w:r w:rsidR="00627362" w:rsidRPr="00792395">
        <w:rPr>
          <w:rFonts w:ascii="Times New Roman" w:hAnsi="Times New Roman"/>
          <w:sz w:val="24"/>
          <w:szCs w:val="24"/>
        </w:rPr>
        <w:t xml:space="preserve"> (in </w:t>
      </w:r>
      <w:proofErr w:type="gramStart"/>
      <w:r w:rsidR="00627362" w:rsidRPr="00792395">
        <w:rPr>
          <w:rFonts w:ascii="Times New Roman" w:hAnsi="Times New Roman"/>
          <w:sz w:val="24"/>
          <w:szCs w:val="24"/>
        </w:rPr>
        <w:t>at.%</w:t>
      </w:r>
      <w:proofErr w:type="gramEnd"/>
      <w:r w:rsidR="00627362" w:rsidRPr="00792395">
        <w:rPr>
          <w:rFonts w:ascii="Times New Roman" w:hAnsi="Times New Roman"/>
          <w:sz w:val="24"/>
          <w:szCs w:val="24"/>
        </w:rPr>
        <w:t xml:space="preserve">) </w:t>
      </w:r>
      <w:r w:rsidR="004C22AB" w:rsidRPr="00792395">
        <w:rPr>
          <w:rFonts w:ascii="Times New Roman" w:hAnsi="Times New Roman"/>
          <w:sz w:val="24"/>
          <w:szCs w:val="24"/>
        </w:rPr>
        <w:t>alloy</w:t>
      </w:r>
      <w:r w:rsidR="00C56E6F" w:rsidRPr="00792395">
        <w:rPr>
          <w:rFonts w:ascii="Times New Roman" w:hAnsi="Times New Roman"/>
          <w:sz w:val="24"/>
          <w:szCs w:val="24"/>
        </w:rPr>
        <w:t xml:space="preserve">, arc-melted and annealed at 900 </w:t>
      </w:r>
      <w:r w:rsidR="00C56E6F" w:rsidRPr="00792395">
        <w:rPr>
          <w:rFonts w:ascii="Times New Roman" w:hAnsi="Times New Roman"/>
          <w:sz w:val="24"/>
          <w:szCs w:val="24"/>
        </w:rPr>
        <w:sym w:font="Symbol" w:char="F0B0"/>
      </w:r>
      <w:r w:rsidR="00C56E6F" w:rsidRPr="00792395">
        <w:rPr>
          <w:rFonts w:ascii="Times New Roman" w:hAnsi="Times New Roman"/>
          <w:sz w:val="24"/>
          <w:szCs w:val="24"/>
        </w:rPr>
        <w:t>C,</w:t>
      </w:r>
      <w:r w:rsidR="004C22AB" w:rsidRPr="00792395">
        <w:rPr>
          <w:rFonts w:ascii="Times New Roman" w:hAnsi="Times New Roman"/>
          <w:sz w:val="24"/>
          <w:szCs w:val="24"/>
        </w:rPr>
        <w:t xml:space="preserve"> exhibited </w:t>
      </w:r>
      <w:r w:rsidR="00C56E6F" w:rsidRPr="00792395">
        <w:rPr>
          <w:rFonts w:ascii="Times New Roman" w:hAnsi="Times New Roman"/>
          <w:sz w:val="24"/>
          <w:szCs w:val="24"/>
        </w:rPr>
        <w:t xml:space="preserve">a </w:t>
      </w:r>
      <w:r w:rsidR="004C22AB" w:rsidRPr="00792395">
        <w:rPr>
          <w:rFonts w:ascii="Times New Roman" w:hAnsi="Times New Roman"/>
          <w:sz w:val="24"/>
          <w:szCs w:val="24"/>
        </w:rPr>
        <w:t xml:space="preserve">significantly larger amount of </w:t>
      </w:r>
      <w:r w:rsidR="00C56E6F" w:rsidRPr="00792395">
        <w:rPr>
          <w:rFonts w:ascii="Times New Roman" w:hAnsi="Times New Roman"/>
          <w:sz w:val="24"/>
          <w:szCs w:val="24"/>
        </w:rPr>
        <w:t xml:space="preserve">the </w:t>
      </w:r>
      <w:r w:rsidR="004C22AB" w:rsidRPr="00792395">
        <w:rPr>
          <w:rFonts w:ascii="Times New Roman" w:hAnsi="Times New Roman"/>
          <w:sz w:val="24"/>
          <w:szCs w:val="24"/>
        </w:rPr>
        <w:t>orthorhombic</w:t>
      </w:r>
      <w:r w:rsidR="00966B6B" w:rsidRPr="00792395">
        <w:rPr>
          <w:rFonts w:ascii="Times New Roman" w:hAnsi="Times New Roman"/>
          <w:sz w:val="24"/>
          <w:szCs w:val="24"/>
        </w:rPr>
        <w:t xml:space="preserve"> phase</w:t>
      </w:r>
      <w:r w:rsidR="00966B6B">
        <w:rPr>
          <w:rFonts w:ascii="Times New Roman" w:hAnsi="Times New Roman"/>
          <w:sz w:val="24"/>
          <w:szCs w:val="24"/>
        </w:rPr>
        <w:t xml:space="preserve"> and only </w:t>
      </w:r>
      <w:r w:rsidR="00966B6B" w:rsidRPr="001C6031">
        <w:rPr>
          <w:rFonts w:ascii="Times New Roman" w:hAnsi="Times New Roman"/>
          <w:i/>
          <w:sz w:val="24"/>
          <w:szCs w:val="24"/>
        </w:rPr>
        <w:t>α</w:t>
      </w:r>
      <w:r w:rsidR="00966B6B" w:rsidRPr="00490643">
        <w:rPr>
          <w:rFonts w:ascii="Times New Roman" w:hAnsi="Times New Roman"/>
          <w:sz w:val="24"/>
          <w:szCs w:val="24"/>
        </w:rPr>
        <w:t>-Ir</w:t>
      </w:r>
      <w:r w:rsidR="00966B6B" w:rsidRPr="00490643">
        <w:rPr>
          <w:rFonts w:ascii="Times New Roman" w:hAnsi="Times New Roman"/>
          <w:sz w:val="24"/>
          <w:szCs w:val="24"/>
          <w:vertAlign w:val="subscript"/>
        </w:rPr>
        <w:t>2</w:t>
      </w:r>
      <w:r w:rsidR="00966B6B" w:rsidRPr="00490643">
        <w:rPr>
          <w:rFonts w:ascii="Times New Roman" w:hAnsi="Times New Roman"/>
          <w:sz w:val="24"/>
          <w:szCs w:val="24"/>
        </w:rPr>
        <w:t>B</w:t>
      </w:r>
      <w:r w:rsidR="00966B6B" w:rsidRPr="00490643">
        <w:rPr>
          <w:rFonts w:ascii="Times New Roman" w:hAnsi="Times New Roman"/>
          <w:sz w:val="24"/>
          <w:szCs w:val="24"/>
          <w:vertAlign w:val="subscript"/>
        </w:rPr>
        <w:t>3-x</w:t>
      </w:r>
      <w:r w:rsidR="00966B6B">
        <w:rPr>
          <w:rFonts w:ascii="Times New Roman" w:hAnsi="Times New Roman"/>
          <w:sz w:val="24"/>
          <w:szCs w:val="24"/>
        </w:rPr>
        <w:t xml:space="preserve"> </w:t>
      </w:r>
      <w:r w:rsidR="001C6031">
        <w:rPr>
          <w:rFonts w:ascii="Times New Roman" w:hAnsi="Times New Roman"/>
          <w:sz w:val="24"/>
          <w:szCs w:val="24"/>
        </w:rPr>
        <w:t xml:space="preserve">as </w:t>
      </w:r>
      <w:r w:rsidR="00966B6B">
        <w:rPr>
          <w:rFonts w:ascii="Times New Roman" w:hAnsi="Times New Roman"/>
          <w:sz w:val="24"/>
          <w:szCs w:val="24"/>
        </w:rPr>
        <w:t>impurity</w:t>
      </w:r>
      <w:r w:rsidR="001C6031">
        <w:rPr>
          <w:rFonts w:ascii="Times New Roman" w:hAnsi="Times New Roman"/>
          <w:sz w:val="24"/>
          <w:szCs w:val="24"/>
        </w:rPr>
        <w:t xml:space="preserve"> phase</w:t>
      </w:r>
      <w:r w:rsidR="00B26349">
        <w:rPr>
          <w:rFonts w:ascii="Times New Roman" w:hAnsi="Times New Roman"/>
          <w:sz w:val="24"/>
          <w:szCs w:val="24"/>
        </w:rPr>
        <w:t>;</w:t>
      </w:r>
      <w:r w:rsidR="00627362">
        <w:rPr>
          <w:rFonts w:ascii="Times New Roman" w:hAnsi="Times New Roman"/>
          <w:sz w:val="24"/>
          <w:szCs w:val="24"/>
        </w:rPr>
        <w:t xml:space="preserve"> c</w:t>
      </w:r>
      <w:r w:rsidR="00966B6B">
        <w:rPr>
          <w:rFonts w:ascii="Times New Roman" w:hAnsi="Times New Roman"/>
          <w:sz w:val="24"/>
          <w:szCs w:val="24"/>
        </w:rPr>
        <w:t>onsequently</w:t>
      </w:r>
      <w:r w:rsidR="002460D7">
        <w:rPr>
          <w:rFonts w:ascii="Times New Roman" w:hAnsi="Times New Roman"/>
          <w:sz w:val="24"/>
          <w:szCs w:val="24"/>
        </w:rPr>
        <w:t>,</w:t>
      </w:r>
      <w:r w:rsidR="00B26349">
        <w:rPr>
          <w:rFonts w:ascii="Times New Roman" w:hAnsi="Times New Roman"/>
          <w:sz w:val="24"/>
          <w:szCs w:val="24"/>
        </w:rPr>
        <w:t xml:space="preserve"> it</w:t>
      </w:r>
      <w:r w:rsidR="00966B6B">
        <w:rPr>
          <w:rFonts w:ascii="Times New Roman" w:hAnsi="Times New Roman"/>
          <w:sz w:val="24"/>
          <w:szCs w:val="24"/>
        </w:rPr>
        <w:t xml:space="preserve"> </w:t>
      </w:r>
      <w:r w:rsidR="00627362">
        <w:rPr>
          <w:rFonts w:ascii="Times New Roman" w:hAnsi="Times New Roman"/>
          <w:sz w:val="24"/>
          <w:szCs w:val="24"/>
        </w:rPr>
        <w:t xml:space="preserve">was used for further </w:t>
      </w:r>
      <w:r w:rsidR="004C22AB">
        <w:rPr>
          <w:rFonts w:ascii="Times New Roman" w:hAnsi="Times New Roman"/>
          <w:sz w:val="24"/>
          <w:szCs w:val="24"/>
        </w:rPr>
        <w:t>structural stud</w:t>
      </w:r>
      <w:r w:rsidR="00627362">
        <w:rPr>
          <w:rFonts w:ascii="Times New Roman" w:hAnsi="Times New Roman"/>
          <w:sz w:val="24"/>
          <w:szCs w:val="24"/>
        </w:rPr>
        <w:t>ies</w:t>
      </w:r>
      <w:r w:rsidR="00B26349">
        <w:rPr>
          <w:rFonts w:ascii="Times New Roman" w:hAnsi="Times New Roman"/>
          <w:sz w:val="24"/>
          <w:szCs w:val="24"/>
        </w:rPr>
        <w:t>.</w:t>
      </w:r>
      <w:r w:rsidR="00966B6B">
        <w:rPr>
          <w:rFonts w:ascii="Times New Roman" w:hAnsi="Times New Roman"/>
          <w:sz w:val="24"/>
          <w:szCs w:val="24"/>
        </w:rPr>
        <w:t xml:space="preserve"> </w:t>
      </w:r>
      <w:r w:rsidR="00AF6843">
        <w:rPr>
          <w:rFonts w:ascii="Times New Roman" w:hAnsi="Times New Roman"/>
          <w:sz w:val="24"/>
          <w:szCs w:val="24"/>
        </w:rPr>
        <w:t xml:space="preserve">Lattice parameters and intensities of </w:t>
      </w:r>
      <w:r w:rsidR="00AF6843" w:rsidRPr="00792395">
        <w:rPr>
          <w:rFonts w:ascii="Times New Roman" w:hAnsi="Times New Roman"/>
          <w:sz w:val="24"/>
          <w:szCs w:val="24"/>
        </w:rPr>
        <w:t xml:space="preserve">reflections of </w:t>
      </w:r>
      <w:r w:rsidR="002460D7" w:rsidRPr="00792395">
        <w:rPr>
          <w:rFonts w:ascii="Times New Roman" w:hAnsi="Times New Roman"/>
          <w:sz w:val="24"/>
          <w:szCs w:val="24"/>
        </w:rPr>
        <w:t>the</w:t>
      </w:r>
      <w:r w:rsidR="00AF6843" w:rsidRPr="00792395">
        <w:rPr>
          <w:rFonts w:ascii="Times New Roman" w:hAnsi="Times New Roman"/>
          <w:sz w:val="24"/>
          <w:szCs w:val="24"/>
        </w:rPr>
        <w:t xml:space="preserve"> new powder pattern </w:t>
      </w:r>
      <w:r w:rsidR="000409E8" w:rsidRPr="00792395">
        <w:rPr>
          <w:rFonts w:ascii="Times New Roman" w:hAnsi="Times New Roman"/>
          <w:sz w:val="24"/>
          <w:szCs w:val="24"/>
        </w:rPr>
        <w:t>were consistent</w:t>
      </w:r>
      <w:r w:rsidR="00AF6843" w:rsidRPr="00792395">
        <w:rPr>
          <w:rFonts w:ascii="Times New Roman" w:hAnsi="Times New Roman"/>
          <w:sz w:val="24"/>
          <w:szCs w:val="24"/>
        </w:rPr>
        <w:t xml:space="preserve"> with </w:t>
      </w:r>
      <w:r w:rsidR="000409E8" w:rsidRPr="00792395">
        <w:rPr>
          <w:rFonts w:ascii="Times New Roman" w:hAnsi="Times New Roman"/>
          <w:sz w:val="24"/>
          <w:szCs w:val="24"/>
        </w:rPr>
        <w:t>th</w:t>
      </w:r>
      <w:r w:rsidR="001C6031" w:rsidRPr="00792395">
        <w:rPr>
          <w:rFonts w:ascii="Times New Roman" w:hAnsi="Times New Roman"/>
          <w:sz w:val="24"/>
          <w:szCs w:val="24"/>
        </w:rPr>
        <w:t>ose</w:t>
      </w:r>
      <w:r w:rsidR="00AF6843" w:rsidRPr="00792395">
        <w:rPr>
          <w:rFonts w:ascii="Times New Roman" w:hAnsi="Times New Roman"/>
          <w:sz w:val="24"/>
          <w:szCs w:val="24"/>
        </w:rPr>
        <w:t xml:space="preserve"> recently established </w:t>
      </w:r>
      <w:r w:rsidR="000409E8" w:rsidRPr="00792395">
        <w:rPr>
          <w:rFonts w:ascii="Times New Roman" w:hAnsi="Times New Roman"/>
          <w:sz w:val="24"/>
          <w:szCs w:val="24"/>
        </w:rPr>
        <w:t xml:space="preserve">for </w:t>
      </w:r>
      <w:r w:rsidR="00C56E6F" w:rsidRPr="00792395">
        <w:rPr>
          <w:rFonts w:ascii="Times New Roman" w:hAnsi="Times New Roman"/>
          <w:sz w:val="24"/>
          <w:szCs w:val="24"/>
        </w:rPr>
        <w:t>the</w:t>
      </w:r>
      <w:r w:rsidR="00C56E6F">
        <w:rPr>
          <w:rFonts w:ascii="Times New Roman" w:hAnsi="Times New Roman"/>
          <w:sz w:val="24"/>
          <w:szCs w:val="24"/>
        </w:rPr>
        <w:t xml:space="preserve"> </w:t>
      </w:r>
      <w:r w:rsidR="00AF6843" w:rsidRPr="0082603D">
        <w:rPr>
          <w:rFonts w:ascii="Times New Roman" w:hAnsi="Times New Roman"/>
          <w:sz w:val="24"/>
          <w:szCs w:val="24"/>
        </w:rPr>
        <w:t>high pressure /high temperature compound</w:t>
      </w:r>
      <w:r w:rsidR="00792395" w:rsidRPr="0082603D">
        <w:rPr>
          <w:rFonts w:ascii="Times New Roman" w:hAnsi="Times New Roman"/>
          <w:sz w:val="24"/>
          <w:szCs w:val="24"/>
        </w:rPr>
        <w:t xml:space="preserve"> with nominal composition I</w:t>
      </w:r>
      <w:r w:rsidR="00AF6843" w:rsidRPr="0082603D">
        <w:rPr>
          <w:rFonts w:ascii="Times New Roman" w:hAnsi="Times New Roman"/>
          <w:sz w:val="24"/>
          <w:szCs w:val="24"/>
        </w:rPr>
        <w:t>r</w:t>
      </w:r>
      <w:r w:rsidR="00792395" w:rsidRPr="0082603D">
        <w:rPr>
          <w:rFonts w:ascii="Times New Roman" w:hAnsi="Times New Roman"/>
          <w:sz w:val="24"/>
          <w:szCs w:val="24"/>
          <w:vertAlign w:val="subscript"/>
        </w:rPr>
        <w:t>4</w:t>
      </w:r>
      <w:r w:rsidR="00AF6843" w:rsidRPr="0082603D">
        <w:rPr>
          <w:rFonts w:ascii="Times New Roman" w:hAnsi="Times New Roman"/>
          <w:sz w:val="24"/>
          <w:szCs w:val="24"/>
        </w:rPr>
        <w:t>B</w:t>
      </w:r>
      <w:r w:rsidR="00792395" w:rsidRPr="0082603D">
        <w:rPr>
          <w:rFonts w:ascii="Times New Roman" w:hAnsi="Times New Roman"/>
          <w:sz w:val="24"/>
          <w:szCs w:val="24"/>
          <w:vertAlign w:val="subscript"/>
        </w:rPr>
        <w:t>5</w:t>
      </w:r>
      <w:r w:rsidR="00AF6843" w:rsidRPr="0082603D">
        <w:rPr>
          <w:rFonts w:ascii="Times New Roman" w:hAnsi="Times New Roman"/>
          <w:sz w:val="24"/>
          <w:szCs w:val="24"/>
        </w:rPr>
        <w:t xml:space="preserve"> by </w:t>
      </w:r>
      <w:proofErr w:type="spellStart"/>
      <w:r w:rsidR="00AF6843" w:rsidRPr="0082603D">
        <w:rPr>
          <w:rFonts w:ascii="Times New Roman" w:hAnsi="Times New Roman"/>
          <w:sz w:val="24"/>
          <w:szCs w:val="24"/>
        </w:rPr>
        <w:t>Petermüller</w:t>
      </w:r>
      <w:proofErr w:type="spellEnd"/>
      <w:r w:rsidR="00AF6843" w:rsidRPr="0082603D">
        <w:rPr>
          <w:rFonts w:ascii="Times New Roman" w:hAnsi="Times New Roman"/>
          <w:sz w:val="24"/>
          <w:szCs w:val="24"/>
        </w:rPr>
        <w:t xml:space="preserve"> et </w:t>
      </w:r>
      <w:r w:rsidR="00AF6843" w:rsidRPr="00490643">
        <w:rPr>
          <w:rFonts w:ascii="Times New Roman" w:hAnsi="Times New Roman"/>
          <w:sz w:val="24"/>
          <w:szCs w:val="24"/>
        </w:rPr>
        <w:t>al (2018) [</w:t>
      </w:r>
      <w:r w:rsidR="00E45143" w:rsidRPr="00132469">
        <w:rPr>
          <w:rFonts w:ascii="Times New Roman" w:hAnsi="Times New Roman"/>
          <w:color w:val="00B0F0"/>
          <w:sz w:val="24"/>
          <w:szCs w:val="24"/>
        </w:rPr>
        <w:t>23</w:t>
      </w:r>
      <w:r w:rsidR="00AF6843" w:rsidRPr="00490643">
        <w:rPr>
          <w:rFonts w:ascii="Times New Roman" w:hAnsi="Times New Roman"/>
          <w:sz w:val="24"/>
          <w:szCs w:val="24"/>
        </w:rPr>
        <w:t>].</w:t>
      </w:r>
      <w:r w:rsidR="00E45143">
        <w:rPr>
          <w:rFonts w:ascii="Times New Roman" w:hAnsi="Times New Roman"/>
          <w:sz w:val="24"/>
          <w:szCs w:val="24"/>
        </w:rPr>
        <w:t xml:space="preserve"> </w:t>
      </w:r>
      <w:r w:rsidR="00F31FA8" w:rsidRPr="00490643">
        <w:rPr>
          <w:rFonts w:ascii="Times New Roman" w:hAnsi="Times New Roman"/>
          <w:sz w:val="24"/>
          <w:szCs w:val="24"/>
        </w:rPr>
        <w:t xml:space="preserve">Rietveld refinements of powder spectra of </w:t>
      </w:r>
      <w:r w:rsidR="00F31FA8" w:rsidRPr="001C6031">
        <w:rPr>
          <w:rFonts w:ascii="Times New Roman" w:hAnsi="Times New Roman"/>
          <w:i/>
          <w:sz w:val="24"/>
          <w:szCs w:val="24"/>
        </w:rPr>
        <w:t>α</w:t>
      </w:r>
      <w:r w:rsidR="00F31FA8" w:rsidRPr="00490643">
        <w:rPr>
          <w:rFonts w:ascii="Times New Roman" w:hAnsi="Times New Roman"/>
          <w:sz w:val="24"/>
          <w:szCs w:val="24"/>
        </w:rPr>
        <w:t>-</w:t>
      </w:r>
      <w:r w:rsidR="001C6031">
        <w:rPr>
          <w:rFonts w:ascii="Times New Roman" w:hAnsi="Times New Roman"/>
          <w:sz w:val="24"/>
          <w:szCs w:val="24"/>
        </w:rPr>
        <w:t xml:space="preserve"> </w:t>
      </w:r>
      <w:r w:rsidR="00F31FA8" w:rsidRPr="00490643">
        <w:rPr>
          <w:rFonts w:ascii="Times New Roman" w:hAnsi="Times New Roman"/>
          <w:sz w:val="24"/>
          <w:szCs w:val="24"/>
        </w:rPr>
        <w:t xml:space="preserve">and </w:t>
      </w:r>
      <w:r w:rsidR="00F31FA8" w:rsidRPr="001C6031">
        <w:rPr>
          <w:rFonts w:ascii="Times New Roman" w:hAnsi="Times New Roman"/>
          <w:i/>
          <w:sz w:val="24"/>
          <w:szCs w:val="24"/>
        </w:rPr>
        <w:t>β</w:t>
      </w:r>
      <w:r w:rsidR="00F31FA8" w:rsidRPr="00490643">
        <w:rPr>
          <w:rFonts w:ascii="Times New Roman" w:hAnsi="Times New Roman"/>
          <w:sz w:val="24"/>
          <w:szCs w:val="24"/>
        </w:rPr>
        <w:t>-Ir</w:t>
      </w:r>
      <w:r w:rsidR="00F31FA8" w:rsidRPr="00490643">
        <w:rPr>
          <w:rFonts w:ascii="Times New Roman" w:hAnsi="Times New Roman"/>
          <w:sz w:val="24"/>
          <w:szCs w:val="24"/>
          <w:vertAlign w:val="subscript"/>
        </w:rPr>
        <w:t>2</w:t>
      </w:r>
      <w:r w:rsidR="00F31FA8" w:rsidRPr="00490643">
        <w:rPr>
          <w:rFonts w:ascii="Times New Roman" w:hAnsi="Times New Roman"/>
          <w:sz w:val="24"/>
          <w:szCs w:val="24"/>
        </w:rPr>
        <w:t>B</w:t>
      </w:r>
      <w:r w:rsidR="00F31FA8" w:rsidRPr="00490643">
        <w:rPr>
          <w:rFonts w:ascii="Times New Roman" w:hAnsi="Times New Roman"/>
          <w:sz w:val="24"/>
          <w:szCs w:val="24"/>
          <w:vertAlign w:val="subscript"/>
        </w:rPr>
        <w:t>3-x</w:t>
      </w:r>
      <w:r w:rsidR="00F31FA8" w:rsidRPr="00490643">
        <w:rPr>
          <w:rFonts w:ascii="Times New Roman" w:hAnsi="Times New Roman"/>
          <w:sz w:val="24"/>
          <w:szCs w:val="24"/>
        </w:rPr>
        <w:t xml:space="preserve"> </w:t>
      </w:r>
      <w:r w:rsidR="000409E8">
        <w:rPr>
          <w:rFonts w:ascii="Times New Roman" w:hAnsi="Times New Roman"/>
          <w:sz w:val="24"/>
          <w:szCs w:val="24"/>
        </w:rPr>
        <w:t xml:space="preserve">(applying </w:t>
      </w:r>
      <w:r w:rsidR="000409E8" w:rsidRPr="00490643">
        <w:rPr>
          <w:rFonts w:ascii="Times New Roman" w:hAnsi="Times New Roman"/>
          <w:sz w:val="24"/>
          <w:szCs w:val="24"/>
        </w:rPr>
        <w:t>structur</w:t>
      </w:r>
      <w:r w:rsidR="000409E8">
        <w:rPr>
          <w:rFonts w:ascii="Times New Roman" w:hAnsi="Times New Roman"/>
          <w:sz w:val="24"/>
          <w:szCs w:val="24"/>
        </w:rPr>
        <w:t>al</w:t>
      </w:r>
      <w:r w:rsidR="000409E8" w:rsidRPr="00490643">
        <w:rPr>
          <w:rFonts w:ascii="Times New Roman" w:hAnsi="Times New Roman"/>
          <w:sz w:val="24"/>
          <w:szCs w:val="24"/>
        </w:rPr>
        <w:t xml:space="preserve"> models obtained from single crystal studies </w:t>
      </w:r>
      <w:r w:rsidR="000409E8">
        <w:rPr>
          <w:rFonts w:ascii="Times New Roman" w:hAnsi="Times New Roman"/>
          <w:sz w:val="24"/>
          <w:szCs w:val="24"/>
        </w:rPr>
        <w:t xml:space="preserve">in </w:t>
      </w:r>
      <w:r w:rsidR="000409E8" w:rsidRPr="00490643">
        <w:rPr>
          <w:rFonts w:ascii="Times New Roman" w:hAnsi="Times New Roman"/>
          <w:sz w:val="24"/>
          <w:szCs w:val="24"/>
        </w:rPr>
        <w:t xml:space="preserve">current work </w:t>
      </w:r>
      <w:r w:rsidR="000409E8">
        <w:rPr>
          <w:rFonts w:ascii="Times New Roman" w:hAnsi="Times New Roman"/>
          <w:sz w:val="24"/>
          <w:szCs w:val="24"/>
        </w:rPr>
        <w:t>and in [</w:t>
      </w:r>
      <w:r w:rsidR="000409E8" w:rsidRPr="00132469">
        <w:rPr>
          <w:rFonts w:ascii="Times New Roman" w:hAnsi="Times New Roman"/>
          <w:color w:val="00B0F0"/>
          <w:sz w:val="24"/>
          <w:szCs w:val="24"/>
        </w:rPr>
        <w:t>23</w:t>
      </w:r>
      <w:r w:rsidR="000409E8">
        <w:rPr>
          <w:rFonts w:ascii="Times New Roman" w:hAnsi="Times New Roman"/>
          <w:sz w:val="24"/>
          <w:szCs w:val="24"/>
        </w:rPr>
        <w:t xml:space="preserve">] for </w:t>
      </w:r>
      <w:r w:rsidR="000409E8" w:rsidRPr="00F050CC">
        <w:rPr>
          <w:rFonts w:ascii="Times New Roman" w:hAnsi="Times New Roman"/>
          <w:i/>
          <w:sz w:val="24"/>
          <w:szCs w:val="24"/>
        </w:rPr>
        <w:t>α</w:t>
      </w:r>
      <w:r w:rsidR="000409E8" w:rsidRPr="00490643">
        <w:rPr>
          <w:rFonts w:ascii="Times New Roman" w:hAnsi="Times New Roman"/>
          <w:sz w:val="24"/>
          <w:szCs w:val="24"/>
        </w:rPr>
        <w:t>-Ir</w:t>
      </w:r>
      <w:r w:rsidR="000409E8" w:rsidRPr="00490643">
        <w:rPr>
          <w:rFonts w:ascii="Times New Roman" w:hAnsi="Times New Roman"/>
          <w:sz w:val="24"/>
          <w:szCs w:val="24"/>
          <w:vertAlign w:val="subscript"/>
        </w:rPr>
        <w:t>2</w:t>
      </w:r>
      <w:r w:rsidR="000409E8" w:rsidRPr="00490643">
        <w:rPr>
          <w:rFonts w:ascii="Times New Roman" w:hAnsi="Times New Roman"/>
          <w:sz w:val="24"/>
          <w:szCs w:val="24"/>
        </w:rPr>
        <w:t>B</w:t>
      </w:r>
      <w:r w:rsidR="000409E8" w:rsidRPr="00490643">
        <w:rPr>
          <w:rFonts w:ascii="Times New Roman" w:hAnsi="Times New Roman"/>
          <w:sz w:val="24"/>
          <w:szCs w:val="24"/>
          <w:vertAlign w:val="subscript"/>
        </w:rPr>
        <w:t>3-x</w:t>
      </w:r>
      <w:r w:rsidR="000409E8">
        <w:rPr>
          <w:rFonts w:ascii="Times New Roman" w:hAnsi="Times New Roman"/>
          <w:sz w:val="24"/>
          <w:szCs w:val="24"/>
        </w:rPr>
        <w:t xml:space="preserve"> and </w:t>
      </w:r>
      <w:r w:rsidR="000409E8" w:rsidRPr="00F050CC">
        <w:rPr>
          <w:rFonts w:ascii="Times New Roman" w:hAnsi="Times New Roman"/>
          <w:i/>
          <w:sz w:val="24"/>
          <w:szCs w:val="24"/>
        </w:rPr>
        <w:t>β</w:t>
      </w:r>
      <w:r w:rsidR="000409E8" w:rsidRPr="00490643">
        <w:rPr>
          <w:rFonts w:ascii="Times New Roman" w:hAnsi="Times New Roman"/>
          <w:sz w:val="24"/>
          <w:szCs w:val="24"/>
        </w:rPr>
        <w:t>-Ir</w:t>
      </w:r>
      <w:r w:rsidR="000409E8" w:rsidRPr="00490643">
        <w:rPr>
          <w:rFonts w:ascii="Times New Roman" w:hAnsi="Times New Roman"/>
          <w:sz w:val="24"/>
          <w:szCs w:val="24"/>
          <w:vertAlign w:val="subscript"/>
        </w:rPr>
        <w:t>2</w:t>
      </w:r>
      <w:r w:rsidR="000409E8" w:rsidRPr="00490643">
        <w:rPr>
          <w:rFonts w:ascii="Times New Roman" w:hAnsi="Times New Roman"/>
          <w:sz w:val="24"/>
          <w:szCs w:val="24"/>
        </w:rPr>
        <w:t>B</w:t>
      </w:r>
      <w:r w:rsidR="000409E8" w:rsidRPr="00490643">
        <w:rPr>
          <w:rFonts w:ascii="Times New Roman" w:hAnsi="Times New Roman"/>
          <w:sz w:val="24"/>
          <w:szCs w:val="24"/>
          <w:vertAlign w:val="subscript"/>
        </w:rPr>
        <w:t>3-x</w:t>
      </w:r>
      <w:r w:rsidR="000409E8">
        <w:rPr>
          <w:rFonts w:ascii="Times New Roman" w:hAnsi="Times New Roman"/>
          <w:sz w:val="24"/>
          <w:szCs w:val="24"/>
        </w:rPr>
        <w:t xml:space="preserve"> respectively) revealed </w:t>
      </w:r>
      <w:r w:rsidR="000409E8" w:rsidRPr="000409E8">
        <w:rPr>
          <w:rFonts w:ascii="Times New Roman" w:hAnsi="Times New Roman"/>
          <w:sz w:val="24"/>
          <w:szCs w:val="24"/>
        </w:rPr>
        <w:t>good correspondence</w:t>
      </w:r>
      <w:r w:rsidR="000409E8">
        <w:rPr>
          <w:rFonts w:ascii="Times New Roman" w:hAnsi="Times New Roman"/>
          <w:sz w:val="24"/>
          <w:szCs w:val="24"/>
        </w:rPr>
        <w:t>s</w:t>
      </w:r>
      <w:r w:rsidR="000409E8" w:rsidRPr="000409E8">
        <w:rPr>
          <w:rFonts w:ascii="Times New Roman" w:hAnsi="Times New Roman"/>
          <w:sz w:val="24"/>
          <w:szCs w:val="24"/>
        </w:rPr>
        <w:t xml:space="preserve"> between experimental and calculated XPD intensities </w:t>
      </w:r>
      <w:r w:rsidR="000409E8">
        <w:rPr>
          <w:rFonts w:ascii="Times New Roman" w:hAnsi="Times New Roman"/>
          <w:sz w:val="24"/>
          <w:szCs w:val="24"/>
        </w:rPr>
        <w:t xml:space="preserve">and </w:t>
      </w:r>
      <w:r w:rsidR="00E45143">
        <w:rPr>
          <w:rFonts w:ascii="Times New Roman" w:hAnsi="Times New Roman"/>
          <w:sz w:val="24"/>
          <w:szCs w:val="24"/>
        </w:rPr>
        <w:t xml:space="preserve">converged with </w:t>
      </w:r>
      <w:r w:rsidR="000409E8">
        <w:rPr>
          <w:rFonts w:ascii="Times New Roman" w:hAnsi="Times New Roman"/>
          <w:sz w:val="24"/>
          <w:szCs w:val="24"/>
        </w:rPr>
        <w:t>reasonable values of reliability factors</w:t>
      </w:r>
      <w:r w:rsidR="00F31FA8" w:rsidRPr="00490643">
        <w:rPr>
          <w:rFonts w:ascii="Times New Roman" w:hAnsi="Times New Roman"/>
          <w:sz w:val="24"/>
          <w:szCs w:val="24"/>
        </w:rPr>
        <w:t xml:space="preserve"> (Figure </w:t>
      </w:r>
      <w:r w:rsidR="00F31FA8">
        <w:rPr>
          <w:rFonts w:ascii="Times New Roman" w:hAnsi="Times New Roman"/>
          <w:sz w:val="24"/>
          <w:szCs w:val="24"/>
        </w:rPr>
        <w:t>3</w:t>
      </w:r>
      <w:r w:rsidR="000409E8">
        <w:rPr>
          <w:rFonts w:ascii="Times New Roman" w:hAnsi="Times New Roman"/>
          <w:sz w:val="24"/>
          <w:szCs w:val="24"/>
        </w:rPr>
        <w:t xml:space="preserve"> and Footnote Table 3</w:t>
      </w:r>
      <w:r w:rsidR="00F31FA8" w:rsidRPr="00490643">
        <w:rPr>
          <w:rFonts w:ascii="Times New Roman" w:hAnsi="Times New Roman"/>
          <w:sz w:val="24"/>
          <w:szCs w:val="24"/>
        </w:rPr>
        <w:t xml:space="preserve">). </w:t>
      </w:r>
      <w:r w:rsidR="000409E8">
        <w:rPr>
          <w:rFonts w:ascii="Times New Roman" w:hAnsi="Times New Roman"/>
          <w:sz w:val="24"/>
          <w:szCs w:val="24"/>
        </w:rPr>
        <w:t xml:space="preserve">The structural characteristics </w:t>
      </w:r>
      <w:r w:rsidR="00F050CC">
        <w:rPr>
          <w:rFonts w:ascii="Times New Roman" w:hAnsi="Times New Roman"/>
          <w:sz w:val="24"/>
          <w:szCs w:val="24"/>
        </w:rPr>
        <w:t xml:space="preserve">refined from the </w:t>
      </w:r>
      <w:r w:rsidR="000409E8">
        <w:rPr>
          <w:rFonts w:ascii="Times New Roman" w:hAnsi="Times New Roman"/>
          <w:sz w:val="24"/>
          <w:szCs w:val="24"/>
        </w:rPr>
        <w:t>sample obtained via high-temperature synthesis are given in Figure S1.</w:t>
      </w:r>
    </w:p>
    <w:p w14:paraId="3EFB7AAF" w14:textId="77777777" w:rsidR="00F31FA8" w:rsidRDefault="00F31FA8" w:rsidP="00F31FA8">
      <w:pPr>
        <w:spacing w:after="0" w:line="360" w:lineRule="auto"/>
        <w:ind w:firstLine="720"/>
        <w:jc w:val="both"/>
        <w:outlineLvl w:val="4"/>
        <w:rPr>
          <w:rFonts w:ascii="Times New Roman" w:hAnsi="Times New Roman"/>
          <w:sz w:val="24"/>
          <w:szCs w:val="24"/>
        </w:rPr>
      </w:pPr>
      <w:r w:rsidRPr="00490643">
        <w:rPr>
          <w:rFonts w:ascii="Times New Roman" w:hAnsi="Times New Roman"/>
          <w:sz w:val="24"/>
          <w:szCs w:val="24"/>
        </w:rPr>
        <w:t xml:space="preserve">Similarly to </w:t>
      </w:r>
      <w:r w:rsidRPr="00F050CC">
        <w:rPr>
          <w:rFonts w:ascii="Times New Roman" w:hAnsi="Times New Roman"/>
          <w:i/>
          <w:sz w:val="24"/>
          <w:szCs w:val="24"/>
        </w:rPr>
        <w:t>α</w:t>
      </w:r>
      <w:r w:rsidRPr="00490643">
        <w:rPr>
          <w:rFonts w:ascii="Times New Roman" w:hAnsi="Times New Roman"/>
          <w:sz w:val="24"/>
          <w:szCs w:val="24"/>
        </w:rPr>
        <w:t>-Ir</w:t>
      </w:r>
      <w:r w:rsidRPr="00490643">
        <w:rPr>
          <w:rFonts w:ascii="Times New Roman" w:hAnsi="Times New Roman"/>
          <w:sz w:val="24"/>
          <w:szCs w:val="24"/>
          <w:vertAlign w:val="subscript"/>
        </w:rPr>
        <w:t>2</w:t>
      </w:r>
      <w:r w:rsidRPr="00490643">
        <w:rPr>
          <w:rFonts w:ascii="Times New Roman" w:hAnsi="Times New Roman"/>
          <w:sz w:val="24"/>
          <w:szCs w:val="24"/>
        </w:rPr>
        <w:t>B</w:t>
      </w:r>
      <w:r w:rsidRPr="00490643">
        <w:rPr>
          <w:rFonts w:ascii="Times New Roman" w:hAnsi="Times New Roman"/>
          <w:sz w:val="24"/>
          <w:szCs w:val="24"/>
          <w:vertAlign w:val="subscript"/>
        </w:rPr>
        <w:t>3-x</w:t>
      </w:r>
      <w:r w:rsidRPr="00490643">
        <w:rPr>
          <w:rFonts w:ascii="Times New Roman" w:hAnsi="Times New Roman"/>
          <w:sz w:val="24"/>
          <w:szCs w:val="24"/>
        </w:rPr>
        <w:t xml:space="preserve">, the crystal structure of </w:t>
      </w:r>
      <w:r w:rsidRPr="00F050CC">
        <w:rPr>
          <w:rFonts w:ascii="Times New Roman" w:hAnsi="Times New Roman"/>
          <w:i/>
          <w:sz w:val="24"/>
          <w:szCs w:val="24"/>
        </w:rPr>
        <w:t>β</w:t>
      </w:r>
      <w:r w:rsidRPr="00490643">
        <w:rPr>
          <w:rFonts w:ascii="Times New Roman" w:hAnsi="Times New Roman"/>
          <w:sz w:val="24"/>
          <w:szCs w:val="24"/>
        </w:rPr>
        <w:t>-Ir</w:t>
      </w:r>
      <w:r w:rsidRPr="00490643">
        <w:rPr>
          <w:rFonts w:ascii="Times New Roman" w:hAnsi="Times New Roman"/>
          <w:sz w:val="24"/>
          <w:szCs w:val="24"/>
          <w:vertAlign w:val="subscript"/>
        </w:rPr>
        <w:t>2</w:t>
      </w:r>
      <w:r w:rsidRPr="00490643">
        <w:rPr>
          <w:rFonts w:ascii="Times New Roman" w:hAnsi="Times New Roman"/>
          <w:sz w:val="24"/>
          <w:szCs w:val="24"/>
        </w:rPr>
        <w:t>B</w:t>
      </w:r>
      <w:r w:rsidRPr="00490643">
        <w:rPr>
          <w:rFonts w:ascii="Times New Roman" w:hAnsi="Times New Roman"/>
          <w:sz w:val="24"/>
          <w:szCs w:val="24"/>
          <w:vertAlign w:val="subscript"/>
        </w:rPr>
        <w:t>3-x</w:t>
      </w:r>
      <w:r w:rsidRPr="00490643">
        <w:rPr>
          <w:rFonts w:ascii="Times New Roman" w:hAnsi="Times New Roman"/>
          <w:sz w:val="24"/>
          <w:szCs w:val="24"/>
        </w:rPr>
        <w:t xml:space="preserve"> exhibits columns of </w:t>
      </w:r>
      <w:proofErr w:type="spellStart"/>
      <w:r w:rsidRPr="00490643">
        <w:rPr>
          <w:rFonts w:ascii="Times New Roman" w:hAnsi="Times New Roman"/>
          <w:sz w:val="24"/>
          <w:szCs w:val="24"/>
        </w:rPr>
        <w:t>Ir</w:t>
      </w:r>
      <w:proofErr w:type="spellEnd"/>
      <w:r w:rsidRPr="00490643">
        <w:rPr>
          <w:rFonts w:ascii="Times New Roman" w:hAnsi="Times New Roman"/>
          <w:sz w:val="24"/>
          <w:szCs w:val="24"/>
        </w:rPr>
        <w:t xml:space="preserve"> trigonal prisms partially filled with boron atoms and infinitely running along </w:t>
      </w:r>
      <w:r w:rsidRPr="00F050CC">
        <w:rPr>
          <w:rFonts w:ascii="Times New Roman" w:hAnsi="Times New Roman"/>
          <w:i/>
          <w:sz w:val="24"/>
          <w:szCs w:val="24"/>
        </w:rPr>
        <w:t>b</w:t>
      </w:r>
      <w:r w:rsidRPr="00490643">
        <w:rPr>
          <w:rFonts w:ascii="Times New Roman" w:hAnsi="Times New Roman"/>
          <w:sz w:val="24"/>
          <w:szCs w:val="24"/>
        </w:rPr>
        <w:t xml:space="preserve">-direction. Four columns of trigonal prisms interconnect in ac plane via </w:t>
      </w:r>
      <w:proofErr w:type="spellStart"/>
      <w:r w:rsidRPr="00490643">
        <w:rPr>
          <w:rFonts w:ascii="Times New Roman" w:hAnsi="Times New Roman"/>
          <w:sz w:val="24"/>
          <w:szCs w:val="24"/>
        </w:rPr>
        <w:t>Ir-Ir</w:t>
      </w:r>
      <w:proofErr w:type="spellEnd"/>
      <w:r w:rsidRPr="00490643">
        <w:rPr>
          <w:rFonts w:ascii="Times New Roman" w:hAnsi="Times New Roman"/>
          <w:sz w:val="24"/>
          <w:szCs w:val="24"/>
        </w:rPr>
        <w:t xml:space="preserve"> bonds to form the channels accommodating </w:t>
      </w:r>
      <w:r w:rsidRPr="00F050CC">
        <w:rPr>
          <w:rFonts w:ascii="Times New Roman" w:hAnsi="Times New Roman"/>
          <w:sz w:val="24"/>
          <w:szCs w:val="24"/>
        </w:rPr>
        <w:t xml:space="preserve">ribbons of two </w:t>
      </w:r>
      <w:r w:rsidR="00F050CC" w:rsidRPr="00F050CC">
        <w:rPr>
          <w:rFonts w:ascii="Times New Roman" w:hAnsi="Times New Roman"/>
          <w:sz w:val="24"/>
          <w:szCs w:val="24"/>
        </w:rPr>
        <w:t>interlinked</w:t>
      </w:r>
      <w:r w:rsidRPr="00F050CC">
        <w:rPr>
          <w:rFonts w:ascii="Times New Roman" w:hAnsi="Times New Roman"/>
          <w:sz w:val="24"/>
          <w:szCs w:val="24"/>
        </w:rPr>
        <w:t xml:space="preserve"> zigzag chains of boron atoms. Both Ir1 and Ir2 in </w:t>
      </w:r>
      <w:r w:rsidRPr="00F050CC">
        <w:rPr>
          <w:rFonts w:ascii="Times New Roman" w:hAnsi="Times New Roman"/>
          <w:i/>
          <w:sz w:val="24"/>
          <w:szCs w:val="24"/>
        </w:rPr>
        <w:t>β</w:t>
      </w:r>
      <w:r w:rsidRPr="00F050CC">
        <w:rPr>
          <w:rFonts w:ascii="Times New Roman" w:hAnsi="Times New Roman"/>
          <w:sz w:val="24"/>
          <w:szCs w:val="24"/>
        </w:rPr>
        <w:t>-Ir</w:t>
      </w:r>
      <w:r w:rsidRPr="00F050CC">
        <w:rPr>
          <w:rFonts w:ascii="Times New Roman" w:hAnsi="Times New Roman"/>
          <w:sz w:val="24"/>
          <w:szCs w:val="24"/>
          <w:vertAlign w:val="subscript"/>
        </w:rPr>
        <w:t>2</w:t>
      </w:r>
      <w:r w:rsidRPr="00F050CC">
        <w:rPr>
          <w:rFonts w:ascii="Times New Roman" w:hAnsi="Times New Roman"/>
          <w:sz w:val="24"/>
          <w:szCs w:val="24"/>
        </w:rPr>
        <w:t>B</w:t>
      </w:r>
      <w:r w:rsidRPr="00F050CC">
        <w:rPr>
          <w:rFonts w:ascii="Times New Roman" w:hAnsi="Times New Roman"/>
          <w:sz w:val="24"/>
          <w:szCs w:val="24"/>
          <w:vertAlign w:val="subscript"/>
        </w:rPr>
        <w:t>3-x</w:t>
      </w:r>
      <w:r w:rsidRPr="00F050CC">
        <w:rPr>
          <w:rFonts w:ascii="Times New Roman" w:hAnsi="Times New Roman"/>
          <w:sz w:val="24"/>
          <w:szCs w:val="24"/>
        </w:rPr>
        <w:t xml:space="preserve"> exhibit </w:t>
      </w:r>
      <w:r w:rsidRPr="00490643">
        <w:rPr>
          <w:rFonts w:ascii="Times New Roman" w:hAnsi="Times New Roman"/>
          <w:sz w:val="24"/>
          <w:szCs w:val="24"/>
        </w:rPr>
        <w:t xml:space="preserve">13-fold coordination (six </w:t>
      </w:r>
      <w:proofErr w:type="spellStart"/>
      <w:r w:rsidRPr="00490643">
        <w:rPr>
          <w:rFonts w:ascii="Times New Roman" w:hAnsi="Times New Roman"/>
          <w:sz w:val="24"/>
          <w:szCs w:val="24"/>
        </w:rPr>
        <w:t>Ir</w:t>
      </w:r>
      <w:proofErr w:type="spellEnd"/>
      <w:r w:rsidRPr="00490643">
        <w:rPr>
          <w:rFonts w:ascii="Times New Roman" w:hAnsi="Times New Roman"/>
          <w:sz w:val="24"/>
          <w:szCs w:val="24"/>
        </w:rPr>
        <w:t xml:space="preserve"> and seven B) in contrast to iridium atoms in </w:t>
      </w:r>
      <w:r w:rsidRPr="00F050CC">
        <w:rPr>
          <w:rFonts w:ascii="Times New Roman" w:hAnsi="Times New Roman"/>
          <w:i/>
          <w:sz w:val="24"/>
          <w:szCs w:val="24"/>
        </w:rPr>
        <w:t>α</w:t>
      </w:r>
      <w:r w:rsidRPr="00490643">
        <w:rPr>
          <w:rFonts w:ascii="Times New Roman" w:hAnsi="Times New Roman"/>
          <w:sz w:val="24"/>
          <w:szCs w:val="24"/>
        </w:rPr>
        <w:t>-Ir</w:t>
      </w:r>
      <w:r w:rsidRPr="00490643">
        <w:rPr>
          <w:rFonts w:ascii="Times New Roman" w:hAnsi="Times New Roman"/>
          <w:sz w:val="24"/>
          <w:szCs w:val="24"/>
          <w:vertAlign w:val="subscript"/>
        </w:rPr>
        <w:t>2</w:t>
      </w:r>
      <w:r w:rsidRPr="00490643">
        <w:rPr>
          <w:rFonts w:ascii="Times New Roman" w:hAnsi="Times New Roman"/>
          <w:sz w:val="24"/>
          <w:szCs w:val="24"/>
        </w:rPr>
        <w:t>B</w:t>
      </w:r>
      <w:r w:rsidRPr="00490643">
        <w:rPr>
          <w:rFonts w:ascii="Times New Roman" w:hAnsi="Times New Roman"/>
          <w:sz w:val="24"/>
          <w:szCs w:val="24"/>
          <w:vertAlign w:val="subscript"/>
        </w:rPr>
        <w:t>3-x</w:t>
      </w:r>
      <w:r w:rsidRPr="00490643">
        <w:rPr>
          <w:rFonts w:ascii="Times New Roman" w:hAnsi="Times New Roman"/>
          <w:sz w:val="24"/>
          <w:szCs w:val="24"/>
        </w:rPr>
        <w:t xml:space="preserve">, which have larger coordination numbers (CN=14 and CN=15 for Ir1 and Ir2 respectively) (Figure </w:t>
      </w:r>
      <w:r>
        <w:rPr>
          <w:rFonts w:ascii="Times New Roman" w:hAnsi="Times New Roman"/>
          <w:sz w:val="24"/>
          <w:szCs w:val="24"/>
        </w:rPr>
        <w:t>4</w:t>
      </w:r>
      <w:r w:rsidRPr="00490643">
        <w:rPr>
          <w:rFonts w:ascii="Times New Roman" w:hAnsi="Times New Roman"/>
          <w:sz w:val="24"/>
          <w:szCs w:val="24"/>
        </w:rPr>
        <w:t xml:space="preserve">, Table </w:t>
      </w:r>
      <w:r w:rsidRPr="00490643">
        <w:rPr>
          <w:rFonts w:ascii="Times New Roman" w:hAnsi="Times New Roman"/>
          <w:sz w:val="24"/>
          <w:szCs w:val="24"/>
        </w:rPr>
        <w:lastRenderedPageBreak/>
        <w:t>3). The Ir2 in both structures coordinate the boron</w:t>
      </w:r>
      <w:r w:rsidRPr="00F050CC">
        <w:rPr>
          <w:rFonts w:ascii="Times New Roman" w:hAnsi="Times New Roman"/>
          <w:sz w:val="24"/>
          <w:szCs w:val="24"/>
        </w:rPr>
        <w:t xml:space="preserve"> </w:t>
      </w:r>
      <w:proofErr w:type="spellStart"/>
      <w:r w:rsidR="00F050CC" w:rsidRPr="00F050CC">
        <w:rPr>
          <w:rFonts w:ascii="Times New Roman" w:hAnsi="Times New Roman"/>
          <w:bCs/>
          <w:sz w:val="24"/>
          <w:szCs w:val="24"/>
        </w:rPr>
        <w:t>quadrilaterial</w:t>
      </w:r>
      <w:proofErr w:type="spellEnd"/>
      <w:r w:rsidR="00F050CC" w:rsidRPr="00F050CC">
        <w:rPr>
          <w:rFonts w:ascii="Times New Roman" w:hAnsi="Times New Roman"/>
          <w:bCs/>
          <w:sz w:val="24"/>
          <w:szCs w:val="24"/>
        </w:rPr>
        <w:t xml:space="preserve"> units</w:t>
      </w:r>
      <w:r w:rsidRPr="00490643">
        <w:rPr>
          <w:rFonts w:ascii="Times New Roman" w:hAnsi="Times New Roman"/>
          <w:sz w:val="24"/>
          <w:szCs w:val="24"/>
        </w:rPr>
        <w:t>, however the values of B-B bond lengths within the</w:t>
      </w:r>
      <w:r w:rsidR="00F050CC">
        <w:rPr>
          <w:rFonts w:ascii="Times New Roman" w:hAnsi="Times New Roman"/>
          <w:sz w:val="24"/>
          <w:szCs w:val="24"/>
        </w:rPr>
        <w:t>se</w:t>
      </w:r>
      <w:r w:rsidRPr="00490643">
        <w:rPr>
          <w:rFonts w:ascii="Times New Roman" w:hAnsi="Times New Roman"/>
          <w:sz w:val="24"/>
          <w:szCs w:val="24"/>
        </w:rPr>
        <w:t xml:space="preserve"> </w:t>
      </w:r>
      <w:r w:rsidR="00F050CC">
        <w:rPr>
          <w:rFonts w:ascii="Times New Roman" w:hAnsi="Times New Roman"/>
          <w:sz w:val="24"/>
          <w:szCs w:val="24"/>
        </w:rPr>
        <w:t>units</w:t>
      </w:r>
      <w:r w:rsidRPr="00490643">
        <w:rPr>
          <w:rFonts w:ascii="Times New Roman" w:hAnsi="Times New Roman"/>
          <w:sz w:val="24"/>
          <w:szCs w:val="24"/>
        </w:rPr>
        <w:t xml:space="preserve"> in </w:t>
      </w:r>
      <w:r w:rsidRPr="00F050CC">
        <w:rPr>
          <w:rFonts w:ascii="Times New Roman" w:hAnsi="Times New Roman"/>
          <w:i/>
          <w:sz w:val="24"/>
          <w:szCs w:val="24"/>
        </w:rPr>
        <w:t>β</w:t>
      </w:r>
      <w:r w:rsidRPr="00490643">
        <w:rPr>
          <w:rFonts w:ascii="Times New Roman" w:hAnsi="Times New Roman"/>
          <w:sz w:val="24"/>
          <w:szCs w:val="24"/>
        </w:rPr>
        <w:t>-Ir</w:t>
      </w:r>
      <w:r w:rsidRPr="00490643">
        <w:rPr>
          <w:rFonts w:ascii="Times New Roman" w:hAnsi="Times New Roman"/>
          <w:sz w:val="24"/>
          <w:szCs w:val="24"/>
          <w:vertAlign w:val="subscript"/>
        </w:rPr>
        <w:t>2</w:t>
      </w:r>
      <w:r w:rsidRPr="00490643">
        <w:rPr>
          <w:rFonts w:ascii="Times New Roman" w:hAnsi="Times New Roman"/>
          <w:sz w:val="24"/>
          <w:szCs w:val="24"/>
        </w:rPr>
        <w:t>B</w:t>
      </w:r>
      <w:r w:rsidRPr="00490643">
        <w:rPr>
          <w:rFonts w:ascii="Times New Roman" w:hAnsi="Times New Roman"/>
          <w:sz w:val="24"/>
          <w:szCs w:val="24"/>
          <w:vertAlign w:val="subscript"/>
        </w:rPr>
        <w:t>3-x</w:t>
      </w:r>
      <w:r w:rsidRPr="00490643">
        <w:rPr>
          <w:rFonts w:ascii="Times New Roman" w:hAnsi="Times New Roman"/>
          <w:sz w:val="24"/>
          <w:szCs w:val="24"/>
        </w:rPr>
        <w:t xml:space="preserve"> are less contrasting, i.e. 1.96(2) Å for B1-B2 and 2.13(2) Å for B1-B1 in </w:t>
      </w:r>
      <w:r w:rsidRPr="00F050CC">
        <w:rPr>
          <w:rFonts w:ascii="Times New Roman" w:hAnsi="Times New Roman"/>
          <w:i/>
          <w:sz w:val="24"/>
          <w:szCs w:val="24"/>
        </w:rPr>
        <w:t>α</w:t>
      </w:r>
      <w:r w:rsidRPr="00490643">
        <w:rPr>
          <w:rFonts w:ascii="Times New Roman" w:hAnsi="Times New Roman"/>
          <w:sz w:val="24"/>
          <w:szCs w:val="24"/>
        </w:rPr>
        <w:t>-Ir</w:t>
      </w:r>
      <w:r w:rsidRPr="00490643">
        <w:rPr>
          <w:rFonts w:ascii="Times New Roman" w:hAnsi="Times New Roman"/>
          <w:sz w:val="24"/>
          <w:szCs w:val="24"/>
          <w:vertAlign w:val="subscript"/>
        </w:rPr>
        <w:t>2</w:t>
      </w:r>
      <w:r w:rsidRPr="00490643">
        <w:rPr>
          <w:rFonts w:ascii="Times New Roman" w:hAnsi="Times New Roman"/>
          <w:sz w:val="24"/>
          <w:szCs w:val="24"/>
        </w:rPr>
        <w:t>B</w:t>
      </w:r>
      <w:r w:rsidRPr="00490643">
        <w:rPr>
          <w:rFonts w:ascii="Times New Roman" w:hAnsi="Times New Roman"/>
          <w:sz w:val="24"/>
          <w:szCs w:val="24"/>
          <w:vertAlign w:val="subscript"/>
        </w:rPr>
        <w:t>3-x</w:t>
      </w:r>
      <w:r w:rsidRPr="00490643">
        <w:rPr>
          <w:rFonts w:ascii="Times New Roman" w:hAnsi="Times New Roman"/>
          <w:sz w:val="24"/>
          <w:szCs w:val="24"/>
        </w:rPr>
        <w:t xml:space="preserve"> vs 2.016 Å for B1-B2 and 2.114 Å for B1-B1 in </w:t>
      </w:r>
      <w:r w:rsidRPr="00F050CC">
        <w:rPr>
          <w:rFonts w:ascii="Times New Roman" w:hAnsi="Times New Roman"/>
          <w:i/>
          <w:sz w:val="24"/>
          <w:szCs w:val="24"/>
        </w:rPr>
        <w:t>β</w:t>
      </w:r>
      <w:r w:rsidRPr="00490643">
        <w:rPr>
          <w:rFonts w:ascii="Times New Roman" w:hAnsi="Times New Roman"/>
          <w:sz w:val="24"/>
          <w:szCs w:val="24"/>
        </w:rPr>
        <w:t>-Ir</w:t>
      </w:r>
      <w:r w:rsidRPr="00490643">
        <w:rPr>
          <w:rFonts w:ascii="Times New Roman" w:hAnsi="Times New Roman"/>
          <w:sz w:val="24"/>
          <w:szCs w:val="24"/>
          <w:vertAlign w:val="subscript"/>
        </w:rPr>
        <w:t>2</w:t>
      </w:r>
      <w:r w:rsidRPr="00490643">
        <w:rPr>
          <w:rFonts w:ascii="Times New Roman" w:hAnsi="Times New Roman"/>
          <w:sz w:val="24"/>
          <w:szCs w:val="24"/>
        </w:rPr>
        <w:t>B</w:t>
      </w:r>
      <w:r w:rsidRPr="00490643">
        <w:rPr>
          <w:rFonts w:ascii="Times New Roman" w:hAnsi="Times New Roman"/>
          <w:sz w:val="24"/>
          <w:szCs w:val="24"/>
          <w:vertAlign w:val="subscript"/>
        </w:rPr>
        <w:t>3-</w:t>
      </w:r>
      <w:r w:rsidRPr="00792395">
        <w:rPr>
          <w:rFonts w:ascii="Times New Roman" w:hAnsi="Times New Roman"/>
          <w:sz w:val="24"/>
          <w:szCs w:val="24"/>
          <w:vertAlign w:val="subscript"/>
        </w:rPr>
        <w:t>x</w:t>
      </w:r>
      <w:r w:rsidRPr="00792395">
        <w:rPr>
          <w:rFonts w:ascii="Times New Roman" w:hAnsi="Times New Roman"/>
          <w:sz w:val="24"/>
          <w:szCs w:val="24"/>
        </w:rPr>
        <w:t xml:space="preserve">. The atomic environments around boron atoms in </w:t>
      </w:r>
      <w:r w:rsidR="00A73073" w:rsidRPr="00792395">
        <w:rPr>
          <w:rFonts w:ascii="Times New Roman" w:hAnsi="Times New Roman"/>
          <w:sz w:val="24"/>
          <w:szCs w:val="24"/>
        </w:rPr>
        <w:t xml:space="preserve">the </w:t>
      </w:r>
      <w:r w:rsidRPr="00792395">
        <w:rPr>
          <w:rFonts w:ascii="Times New Roman" w:hAnsi="Times New Roman"/>
          <w:sz w:val="24"/>
          <w:szCs w:val="24"/>
        </w:rPr>
        <w:t>two structures look similar (i.e.</w:t>
      </w:r>
      <w:r w:rsidRPr="00490643">
        <w:rPr>
          <w:rFonts w:ascii="Times New Roman" w:hAnsi="Times New Roman"/>
          <w:sz w:val="24"/>
          <w:szCs w:val="24"/>
        </w:rPr>
        <w:t xml:space="preserve"> tetrahedra of iridium with four tetrahedrally coordinated boron atoms against the edges for B1 ([B1B</w:t>
      </w:r>
      <w:r w:rsidRPr="00490643">
        <w:rPr>
          <w:rFonts w:ascii="Times New Roman" w:hAnsi="Times New Roman"/>
          <w:sz w:val="24"/>
          <w:szCs w:val="24"/>
          <w:vertAlign w:val="subscript"/>
        </w:rPr>
        <w:t>4</w:t>
      </w:r>
      <w:r w:rsidRPr="00490643">
        <w:rPr>
          <w:rFonts w:ascii="Times New Roman" w:hAnsi="Times New Roman"/>
          <w:sz w:val="24"/>
          <w:szCs w:val="24"/>
        </w:rPr>
        <w:t>Ir</w:t>
      </w:r>
      <w:r w:rsidRPr="00490643">
        <w:rPr>
          <w:rFonts w:ascii="Times New Roman" w:hAnsi="Times New Roman"/>
          <w:sz w:val="24"/>
          <w:szCs w:val="24"/>
          <w:vertAlign w:val="subscript"/>
        </w:rPr>
        <w:t>4</w:t>
      </w:r>
      <w:r w:rsidRPr="00490643">
        <w:rPr>
          <w:rFonts w:ascii="Times New Roman" w:hAnsi="Times New Roman"/>
          <w:sz w:val="24"/>
          <w:szCs w:val="24"/>
        </w:rPr>
        <w:t>]) and two-capped iridium trigonal prisms for B3 ([B3B</w:t>
      </w:r>
      <w:r w:rsidRPr="00490643">
        <w:rPr>
          <w:rFonts w:ascii="Times New Roman" w:hAnsi="Times New Roman"/>
          <w:sz w:val="24"/>
          <w:szCs w:val="24"/>
          <w:vertAlign w:val="subscript"/>
        </w:rPr>
        <w:t>2</w:t>
      </w:r>
      <w:r w:rsidRPr="00490643">
        <w:rPr>
          <w:rFonts w:ascii="Times New Roman" w:hAnsi="Times New Roman"/>
          <w:sz w:val="24"/>
          <w:szCs w:val="24"/>
        </w:rPr>
        <w:t>Ir</w:t>
      </w:r>
      <w:r w:rsidRPr="00490643">
        <w:rPr>
          <w:rFonts w:ascii="Times New Roman" w:hAnsi="Times New Roman"/>
          <w:sz w:val="24"/>
          <w:szCs w:val="24"/>
          <w:vertAlign w:val="subscript"/>
        </w:rPr>
        <w:t>6</w:t>
      </w:r>
      <w:r w:rsidRPr="00490643">
        <w:rPr>
          <w:rFonts w:ascii="Times New Roman" w:hAnsi="Times New Roman"/>
          <w:sz w:val="24"/>
          <w:szCs w:val="24"/>
        </w:rPr>
        <w:t xml:space="preserve">])) except </w:t>
      </w:r>
      <w:r>
        <w:rPr>
          <w:rFonts w:ascii="Times New Roman" w:hAnsi="Times New Roman"/>
          <w:sz w:val="24"/>
          <w:szCs w:val="24"/>
        </w:rPr>
        <w:t xml:space="preserve">for atoms </w:t>
      </w:r>
      <w:r w:rsidRPr="00490643">
        <w:rPr>
          <w:rFonts w:ascii="Times New Roman" w:hAnsi="Times New Roman"/>
          <w:sz w:val="24"/>
          <w:szCs w:val="24"/>
        </w:rPr>
        <w:t>B2, which are located at the edge of the ribbons and are six-fold coordinated ([B2B</w:t>
      </w:r>
      <w:r w:rsidRPr="00490643">
        <w:rPr>
          <w:rFonts w:ascii="Times New Roman" w:hAnsi="Times New Roman"/>
          <w:sz w:val="24"/>
          <w:szCs w:val="24"/>
          <w:vertAlign w:val="subscript"/>
        </w:rPr>
        <w:t>2</w:t>
      </w:r>
      <w:r w:rsidRPr="00490643">
        <w:rPr>
          <w:rFonts w:ascii="Times New Roman" w:hAnsi="Times New Roman"/>
          <w:sz w:val="24"/>
          <w:szCs w:val="24"/>
        </w:rPr>
        <w:t>Ir</w:t>
      </w:r>
      <w:r w:rsidRPr="00490643">
        <w:rPr>
          <w:rFonts w:ascii="Times New Roman" w:hAnsi="Times New Roman"/>
          <w:sz w:val="24"/>
          <w:szCs w:val="24"/>
          <w:vertAlign w:val="subscript"/>
        </w:rPr>
        <w:t>4</w:t>
      </w:r>
      <w:r w:rsidRPr="00490643">
        <w:rPr>
          <w:rFonts w:ascii="Times New Roman" w:hAnsi="Times New Roman"/>
          <w:sz w:val="24"/>
          <w:szCs w:val="24"/>
        </w:rPr>
        <w:t>]).</w:t>
      </w:r>
    </w:p>
    <w:p w14:paraId="509E67BC" w14:textId="77777777" w:rsidR="00F31FA8" w:rsidRDefault="00F31FA8" w:rsidP="00F31FA8">
      <w:pPr>
        <w:spacing w:after="0" w:line="240" w:lineRule="auto"/>
        <w:ind w:firstLine="720"/>
        <w:jc w:val="both"/>
        <w:outlineLvl w:val="4"/>
        <w:rPr>
          <w:rFonts w:ascii="Times New Roman" w:hAnsi="Times New Roman"/>
          <w:sz w:val="24"/>
          <w:szCs w:val="24"/>
        </w:rPr>
      </w:pPr>
    </w:p>
    <w:p w14:paraId="67FE812B" w14:textId="77777777" w:rsidR="00F31FA8" w:rsidRPr="00565D66" w:rsidRDefault="00D75821" w:rsidP="007E1D61">
      <w:pPr>
        <w:spacing w:after="0" w:line="240" w:lineRule="auto"/>
        <w:jc w:val="center"/>
        <w:outlineLvl w:val="4"/>
        <w:rPr>
          <w:lang w:val="de-AT"/>
        </w:rPr>
      </w:pPr>
      <w:r>
        <w:rPr>
          <w:noProof/>
          <w:lang w:val="ru-RU" w:eastAsia="ru-RU"/>
        </w:rPr>
        <w:drawing>
          <wp:inline distT="0" distB="0" distL="0" distR="0" wp14:anchorId="086DEA0A" wp14:editId="7BB8369B">
            <wp:extent cx="4802588" cy="20999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_XPD_#ma02_Ir2B3_ortho_900_22Jun24_trimmed.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15516" cy="2105555"/>
                    </a:xfrm>
                    <a:prstGeom prst="rect">
                      <a:avLst/>
                    </a:prstGeom>
                  </pic:spPr>
                </pic:pic>
              </a:graphicData>
            </a:graphic>
          </wp:inline>
        </w:drawing>
      </w:r>
    </w:p>
    <w:p w14:paraId="29AE41B6" w14:textId="77777777" w:rsidR="00F31FA8" w:rsidRDefault="00F31FA8" w:rsidP="00E34667">
      <w:pPr>
        <w:spacing w:after="0" w:line="360" w:lineRule="auto"/>
        <w:jc w:val="both"/>
        <w:outlineLvl w:val="4"/>
        <w:rPr>
          <w:rFonts w:ascii="Times New Roman" w:hAnsi="Times New Roman"/>
          <w:sz w:val="24"/>
          <w:szCs w:val="24"/>
          <w:lang w:eastAsia="de-AT"/>
        </w:rPr>
      </w:pPr>
      <w:r w:rsidRPr="00E34667">
        <w:rPr>
          <w:rFonts w:ascii="Times New Roman" w:hAnsi="Times New Roman"/>
          <w:b/>
          <w:bCs/>
          <w:sz w:val="24"/>
          <w:szCs w:val="24"/>
          <w:lang w:eastAsia="ru-RU"/>
        </w:rPr>
        <w:t>Figure 3.</w:t>
      </w:r>
      <w:r w:rsidRPr="00E34667">
        <w:rPr>
          <w:rFonts w:ascii="Times New Roman" w:hAnsi="Times New Roman"/>
          <w:sz w:val="24"/>
          <w:szCs w:val="24"/>
          <w:lang w:eastAsia="ru-RU"/>
        </w:rPr>
        <w:t xml:space="preserve"> Rietveld </w:t>
      </w:r>
      <w:r w:rsidR="00730450">
        <w:rPr>
          <w:rFonts w:ascii="Times New Roman" w:hAnsi="Times New Roman"/>
          <w:sz w:val="24"/>
          <w:szCs w:val="24"/>
        </w:rPr>
        <w:t>X</w:t>
      </w:r>
      <w:r w:rsidRPr="00E34667">
        <w:rPr>
          <w:rFonts w:ascii="Times New Roman" w:hAnsi="Times New Roman"/>
          <w:sz w:val="24"/>
          <w:szCs w:val="24"/>
        </w:rPr>
        <w:t xml:space="preserve">-ray powder diffraction refinement for </w:t>
      </w:r>
      <w:r w:rsidRPr="00F050CC">
        <w:rPr>
          <w:rFonts w:ascii="Times New Roman" w:hAnsi="Times New Roman"/>
          <w:i/>
          <w:sz w:val="24"/>
          <w:szCs w:val="24"/>
        </w:rPr>
        <w:t>α</w:t>
      </w:r>
      <w:r w:rsidRPr="00E34667">
        <w:rPr>
          <w:rFonts w:ascii="Times New Roman" w:hAnsi="Times New Roman"/>
          <w:sz w:val="24"/>
          <w:szCs w:val="24"/>
        </w:rPr>
        <w:t>-Ir</w:t>
      </w:r>
      <w:r w:rsidRPr="00E34667">
        <w:rPr>
          <w:rFonts w:ascii="Times New Roman" w:hAnsi="Times New Roman"/>
          <w:sz w:val="24"/>
          <w:szCs w:val="24"/>
          <w:vertAlign w:val="subscript"/>
        </w:rPr>
        <w:t>2</w:t>
      </w:r>
      <w:r w:rsidRPr="00E34667">
        <w:rPr>
          <w:rFonts w:ascii="Times New Roman" w:hAnsi="Times New Roman"/>
          <w:sz w:val="24"/>
          <w:szCs w:val="24"/>
        </w:rPr>
        <w:t>B</w:t>
      </w:r>
      <w:r w:rsidRPr="00E34667">
        <w:rPr>
          <w:rFonts w:ascii="Times New Roman" w:hAnsi="Times New Roman"/>
          <w:sz w:val="24"/>
          <w:szCs w:val="24"/>
          <w:vertAlign w:val="subscript"/>
        </w:rPr>
        <w:t>3-x</w:t>
      </w:r>
      <w:r w:rsidRPr="00E34667">
        <w:rPr>
          <w:rFonts w:ascii="Times New Roman" w:hAnsi="Times New Roman"/>
          <w:sz w:val="24"/>
          <w:szCs w:val="24"/>
        </w:rPr>
        <w:t xml:space="preserve"> (space group </w:t>
      </w:r>
      <w:r w:rsidRPr="00E34667">
        <w:rPr>
          <w:rFonts w:ascii="Times New Roman" w:hAnsi="Times New Roman"/>
          <w:i/>
          <w:sz w:val="24"/>
          <w:szCs w:val="24"/>
        </w:rPr>
        <w:t>C</w:t>
      </w:r>
      <w:r w:rsidRPr="00E34667">
        <w:rPr>
          <w:rFonts w:ascii="Times New Roman" w:hAnsi="Times New Roman"/>
          <w:sz w:val="24"/>
          <w:szCs w:val="24"/>
        </w:rPr>
        <w:t>2/</w:t>
      </w:r>
      <w:r w:rsidRPr="00E34667">
        <w:rPr>
          <w:rFonts w:ascii="Times New Roman" w:hAnsi="Times New Roman"/>
          <w:i/>
          <w:sz w:val="24"/>
          <w:szCs w:val="24"/>
        </w:rPr>
        <w:t>m</w:t>
      </w:r>
      <w:r w:rsidRPr="00E34667">
        <w:rPr>
          <w:rFonts w:ascii="Times New Roman" w:hAnsi="Times New Roman"/>
          <w:sz w:val="24"/>
          <w:szCs w:val="24"/>
        </w:rPr>
        <w:t>, R</w:t>
      </w:r>
      <w:r w:rsidRPr="00E34667">
        <w:rPr>
          <w:rFonts w:ascii="Times New Roman" w:hAnsi="Times New Roman"/>
          <w:sz w:val="24"/>
          <w:szCs w:val="24"/>
          <w:vertAlign w:val="subscript"/>
        </w:rPr>
        <w:t>I</w:t>
      </w:r>
      <w:r w:rsidRPr="00E34667">
        <w:rPr>
          <w:rFonts w:ascii="Times New Roman" w:hAnsi="Times New Roman"/>
          <w:sz w:val="24"/>
          <w:szCs w:val="24"/>
        </w:rPr>
        <w:t>=0.0556, R</w:t>
      </w:r>
      <w:r w:rsidRPr="00E34667">
        <w:rPr>
          <w:rFonts w:ascii="Times New Roman" w:hAnsi="Times New Roman"/>
          <w:sz w:val="24"/>
          <w:szCs w:val="24"/>
          <w:vertAlign w:val="subscript"/>
        </w:rPr>
        <w:t>f</w:t>
      </w:r>
      <w:r w:rsidRPr="00E34667">
        <w:rPr>
          <w:rFonts w:ascii="Times New Roman" w:hAnsi="Times New Roman"/>
          <w:sz w:val="24"/>
          <w:szCs w:val="24"/>
        </w:rPr>
        <w:t xml:space="preserve">=0.0276; upper </w:t>
      </w:r>
      <w:r w:rsidRPr="00E34667">
        <w:rPr>
          <w:rFonts w:ascii="Times New Roman" w:hAnsi="Times New Roman"/>
          <w:sz w:val="24"/>
          <w:szCs w:val="24"/>
          <w:lang w:eastAsia="de-AT"/>
        </w:rPr>
        <w:t xml:space="preserve">row of Bragg positions) and </w:t>
      </w:r>
      <w:r w:rsidRPr="00F050CC">
        <w:rPr>
          <w:rFonts w:ascii="Times New Roman" w:hAnsi="Times New Roman"/>
          <w:i/>
          <w:sz w:val="24"/>
          <w:szCs w:val="24"/>
        </w:rPr>
        <w:t>β</w:t>
      </w:r>
      <w:r w:rsidRPr="00E34667">
        <w:rPr>
          <w:rFonts w:ascii="Times New Roman" w:hAnsi="Times New Roman"/>
          <w:sz w:val="24"/>
          <w:szCs w:val="24"/>
        </w:rPr>
        <w:t>-Ir</w:t>
      </w:r>
      <w:r w:rsidRPr="00E34667">
        <w:rPr>
          <w:rFonts w:ascii="Times New Roman" w:hAnsi="Times New Roman"/>
          <w:sz w:val="24"/>
          <w:szCs w:val="24"/>
          <w:vertAlign w:val="subscript"/>
        </w:rPr>
        <w:t>2</w:t>
      </w:r>
      <w:r w:rsidRPr="00E34667">
        <w:rPr>
          <w:rFonts w:ascii="Times New Roman" w:hAnsi="Times New Roman"/>
          <w:sz w:val="24"/>
          <w:szCs w:val="24"/>
        </w:rPr>
        <w:t>B</w:t>
      </w:r>
      <w:r w:rsidRPr="00E34667">
        <w:rPr>
          <w:rFonts w:ascii="Times New Roman" w:hAnsi="Times New Roman"/>
          <w:sz w:val="24"/>
          <w:szCs w:val="24"/>
          <w:vertAlign w:val="subscript"/>
        </w:rPr>
        <w:t>3-x</w:t>
      </w:r>
      <w:r w:rsidRPr="00E34667">
        <w:rPr>
          <w:rFonts w:ascii="Times New Roman" w:hAnsi="Times New Roman"/>
          <w:sz w:val="24"/>
          <w:szCs w:val="24"/>
          <w:lang w:eastAsia="de-AT"/>
        </w:rPr>
        <w:t xml:space="preserve"> (</w:t>
      </w:r>
      <w:r w:rsidRPr="00E34667">
        <w:rPr>
          <w:rFonts w:ascii="Times New Roman" w:hAnsi="Times New Roman"/>
          <w:sz w:val="24"/>
          <w:szCs w:val="24"/>
        </w:rPr>
        <w:t xml:space="preserve">space group </w:t>
      </w:r>
      <w:proofErr w:type="spellStart"/>
      <w:r w:rsidRPr="00E34667">
        <w:rPr>
          <w:rFonts w:ascii="Times New Roman" w:hAnsi="Times New Roman"/>
          <w:i/>
          <w:sz w:val="24"/>
          <w:szCs w:val="24"/>
        </w:rPr>
        <w:t>Pnma</w:t>
      </w:r>
      <w:proofErr w:type="spellEnd"/>
      <w:r w:rsidRPr="00E34667">
        <w:rPr>
          <w:rFonts w:ascii="Times New Roman" w:hAnsi="Times New Roman"/>
          <w:sz w:val="24"/>
          <w:szCs w:val="24"/>
        </w:rPr>
        <w:t>, R</w:t>
      </w:r>
      <w:r w:rsidRPr="00E34667">
        <w:rPr>
          <w:rFonts w:ascii="Times New Roman" w:hAnsi="Times New Roman"/>
          <w:sz w:val="24"/>
          <w:szCs w:val="24"/>
          <w:vertAlign w:val="subscript"/>
        </w:rPr>
        <w:t>I</w:t>
      </w:r>
      <w:r w:rsidRPr="00E34667">
        <w:rPr>
          <w:rFonts w:ascii="Times New Roman" w:hAnsi="Times New Roman"/>
          <w:sz w:val="24"/>
          <w:szCs w:val="24"/>
        </w:rPr>
        <w:t>=0.0675, R</w:t>
      </w:r>
      <w:r w:rsidRPr="00E34667">
        <w:rPr>
          <w:rFonts w:ascii="Times New Roman" w:hAnsi="Times New Roman"/>
          <w:sz w:val="24"/>
          <w:szCs w:val="24"/>
          <w:vertAlign w:val="subscript"/>
        </w:rPr>
        <w:t>f</w:t>
      </w:r>
      <w:r w:rsidRPr="00E34667">
        <w:rPr>
          <w:rFonts w:ascii="Times New Roman" w:hAnsi="Times New Roman"/>
          <w:sz w:val="24"/>
          <w:szCs w:val="24"/>
        </w:rPr>
        <w:t xml:space="preserve">=0.0413; </w:t>
      </w:r>
      <w:r w:rsidRPr="00E34667">
        <w:rPr>
          <w:rFonts w:ascii="Times New Roman" w:hAnsi="Times New Roman"/>
          <w:sz w:val="24"/>
          <w:szCs w:val="24"/>
          <w:lang w:eastAsia="de-AT"/>
        </w:rPr>
        <w:t>lower row of Bragg positions).</w:t>
      </w:r>
    </w:p>
    <w:p w14:paraId="1D1BBCF5" w14:textId="77777777" w:rsidR="00FD3D68" w:rsidRPr="00E34667" w:rsidRDefault="00FD3D68" w:rsidP="00FD3D68">
      <w:pPr>
        <w:spacing w:after="0" w:line="360" w:lineRule="auto"/>
        <w:jc w:val="both"/>
        <w:rPr>
          <w:rFonts w:ascii="Times New Roman" w:hAnsi="Times New Roman"/>
          <w:sz w:val="24"/>
          <w:szCs w:val="24"/>
        </w:rPr>
      </w:pPr>
    </w:p>
    <w:p w14:paraId="4C2CD4AD" w14:textId="77777777" w:rsidR="00FD3D68" w:rsidRPr="00E34667" w:rsidRDefault="00FD3D68" w:rsidP="00FD3D68">
      <w:pPr>
        <w:spacing w:after="0" w:line="360" w:lineRule="auto"/>
        <w:outlineLvl w:val="4"/>
        <w:rPr>
          <w:rFonts w:ascii="Times New Roman" w:hAnsi="Times New Roman"/>
          <w:bCs/>
          <w:sz w:val="24"/>
          <w:szCs w:val="24"/>
        </w:rPr>
      </w:pPr>
      <w:r w:rsidRPr="00E34667">
        <w:rPr>
          <w:rFonts w:ascii="Times New Roman" w:hAnsi="Times New Roman"/>
          <w:bCs/>
          <w:sz w:val="24"/>
          <w:szCs w:val="24"/>
        </w:rPr>
        <w:t>Table 3. Interatomic distances in β-</w:t>
      </w:r>
      <w:r w:rsidRPr="00E34667">
        <w:rPr>
          <w:rFonts w:ascii="Times New Roman" w:hAnsi="Times New Roman"/>
          <w:sz w:val="24"/>
          <w:szCs w:val="24"/>
        </w:rPr>
        <w:t>Ir</w:t>
      </w:r>
      <w:r w:rsidRPr="00E34667">
        <w:rPr>
          <w:rFonts w:ascii="Times New Roman" w:hAnsi="Times New Roman"/>
          <w:sz w:val="24"/>
          <w:szCs w:val="24"/>
          <w:vertAlign w:val="subscript"/>
        </w:rPr>
        <w:t>2</w:t>
      </w:r>
      <w:r w:rsidRPr="00E34667">
        <w:rPr>
          <w:rFonts w:ascii="Times New Roman" w:hAnsi="Times New Roman"/>
          <w:sz w:val="24"/>
          <w:szCs w:val="24"/>
        </w:rPr>
        <w:t>B</w:t>
      </w:r>
      <w:r w:rsidRPr="00E34667">
        <w:rPr>
          <w:rFonts w:ascii="Times New Roman" w:hAnsi="Times New Roman"/>
          <w:sz w:val="24"/>
          <w:szCs w:val="24"/>
          <w:vertAlign w:val="subscript"/>
        </w:rPr>
        <w:t>3-x</w:t>
      </w:r>
      <w:r w:rsidRPr="00E34667">
        <w:rPr>
          <w:rFonts w:ascii="Times New Roman" w:hAnsi="Times New Roman"/>
          <w:sz w:val="24"/>
          <w:szCs w:val="24"/>
        </w:rPr>
        <w:t xml:space="preserve"> </w:t>
      </w:r>
      <w:r w:rsidRPr="00E34667">
        <w:rPr>
          <w:rFonts w:ascii="Times New Roman" w:hAnsi="Times New Roman"/>
          <w:bCs/>
          <w:sz w:val="24"/>
          <w:szCs w:val="24"/>
        </w:rPr>
        <w:t>(</w:t>
      </w:r>
      <w:r w:rsidRPr="00E34667">
        <w:rPr>
          <w:rFonts w:ascii="Times New Roman" w:hAnsi="Times New Roman"/>
          <w:sz w:val="24"/>
          <w:szCs w:val="24"/>
        </w:rPr>
        <w:t>Å</w:t>
      </w:r>
      <w:r w:rsidRPr="00E34667">
        <w:rPr>
          <w:rFonts w:ascii="Times New Roman" w:hAnsi="Times New Roman"/>
          <w:bCs/>
          <w:sz w:val="24"/>
          <w:szCs w:val="24"/>
        </w:rPr>
        <w:t>)</w:t>
      </w:r>
      <w:r w:rsidRPr="00E34667">
        <w:rPr>
          <w:rFonts w:ascii="Times New Roman" w:hAnsi="Times New Roman"/>
          <w:i/>
          <w:sz w:val="24"/>
          <w:szCs w:val="24"/>
          <w:vertAlign w:val="superscript"/>
        </w:rPr>
        <w:t xml:space="preserve"> </w:t>
      </w:r>
      <w:proofErr w:type="spellStart"/>
      <w:proofErr w:type="gramStart"/>
      <w:r w:rsidRPr="00E34667">
        <w:rPr>
          <w:rFonts w:ascii="Times New Roman" w:hAnsi="Times New Roman"/>
          <w:i/>
          <w:sz w:val="24"/>
          <w:szCs w:val="24"/>
          <w:vertAlign w:val="superscript"/>
        </w:rPr>
        <w:t>a,b</w:t>
      </w:r>
      <w:proofErr w:type="spellEnd"/>
      <w:proofErr w:type="gramEnd"/>
    </w:p>
    <w:tbl>
      <w:tblPr>
        <w:tblW w:w="4553" w:type="dxa"/>
        <w:jc w:val="center"/>
        <w:tblBorders>
          <w:top w:val="single" w:sz="12" w:space="0" w:color="auto"/>
          <w:bottom w:val="single" w:sz="12" w:space="0" w:color="auto"/>
        </w:tblBorders>
        <w:tblLayout w:type="fixed"/>
        <w:tblCellMar>
          <w:left w:w="71" w:type="dxa"/>
          <w:right w:w="71" w:type="dxa"/>
        </w:tblCellMar>
        <w:tblLook w:val="0000" w:firstRow="0" w:lastRow="0" w:firstColumn="0" w:lastColumn="0" w:noHBand="0" w:noVBand="0"/>
      </w:tblPr>
      <w:tblGrid>
        <w:gridCol w:w="2299"/>
        <w:gridCol w:w="2254"/>
      </w:tblGrid>
      <w:tr w:rsidR="00FD3D68" w:rsidRPr="00B019B2" w14:paraId="51218EDC" w14:textId="77777777" w:rsidTr="005F26CA">
        <w:trPr>
          <w:cantSplit/>
          <w:jc w:val="center"/>
        </w:trPr>
        <w:tc>
          <w:tcPr>
            <w:tcW w:w="2299" w:type="dxa"/>
          </w:tcPr>
          <w:p w14:paraId="6EE7CA3C" w14:textId="77777777" w:rsidR="00FD3D68" w:rsidRDefault="00FD3D68" w:rsidP="005F26CA">
            <w:pPr>
              <w:pStyle w:val="Table"/>
              <w:spacing w:before="0" w:after="0"/>
              <w:jc w:val="both"/>
              <w:rPr>
                <w:sz w:val="20"/>
                <w:lang w:val="en-US"/>
              </w:rPr>
            </w:pPr>
            <w:r>
              <w:rPr>
                <w:sz w:val="20"/>
                <w:lang w:val="en-US"/>
              </w:rPr>
              <w:t>Ir1</w:t>
            </w:r>
            <w:r w:rsidRPr="000E51A9">
              <w:rPr>
                <w:sz w:val="20"/>
                <w:lang w:val="en-US"/>
              </w:rPr>
              <w:t xml:space="preserve"> –    B3     2.0</w:t>
            </w:r>
            <w:r>
              <w:rPr>
                <w:sz w:val="20"/>
                <w:lang w:val="en-US"/>
              </w:rPr>
              <w:t>71</w:t>
            </w:r>
          </w:p>
          <w:p w14:paraId="4D465463" w14:textId="77777777" w:rsidR="00FD3D68" w:rsidRPr="000E51A9" w:rsidRDefault="00FD3D68" w:rsidP="005F26CA">
            <w:pPr>
              <w:pStyle w:val="Table"/>
              <w:spacing w:before="0" w:after="0"/>
              <w:jc w:val="both"/>
              <w:rPr>
                <w:sz w:val="20"/>
                <w:lang w:val="en-US"/>
              </w:rPr>
            </w:pPr>
            <w:r w:rsidRPr="000E51A9">
              <w:rPr>
                <w:sz w:val="20"/>
                <w:lang w:val="en-US"/>
              </w:rPr>
              <w:t xml:space="preserve">         2 B3    2.1</w:t>
            </w:r>
            <w:r>
              <w:rPr>
                <w:sz w:val="20"/>
                <w:lang w:val="en-US"/>
              </w:rPr>
              <w:t>36</w:t>
            </w:r>
          </w:p>
          <w:p w14:paraId="1E2025B8" w14:textId="77777777" w:rsidR="00FD3D68" w:rsidRDefault="00FD3D68" w:rsidP="005F26CA">
            <w:pPr>
              <w:pStyle w:val="Table"/>
              <w:spacing w:before="0" w:after="0"/>
              <w:jc w:val="both"/>
              <w:rPr>
                <w:sz w:val="20"/>
                <w:lang w:val="en-US"/>
              </w:rPr>
            </w:pPr>
            <w:r w:rsidRPr="000E51A9">
              <w:rPr>
                <w:sz w:val="20"/>
                <w:lang w:val="en-US"/>
              </w:rPr>
              <w:t xml:space="preserve">            B1    2.1</w:t>
            </w:r>
            <w:r>
              <w:rPr>
                <w:sz w:val="20"/>
                <w:lang w:val="en-US"/>
              </w:rPr>
              <w:t>53</w:t>
            </w:r>
          </w:p>
          <w:p w14:paraId="5253CFD2" w14:textId="77777777" w:rsidR="00FD3D68" w:rsidRPr="000E51A9" w:rsidRDefault="00FD3D68" w:rsidP="005F26CA">
            <w:pPr>
              <w:pStyle w:val="Table"/>
              <w:spacing w:before="0" w:after="0"/>
              <w:jc w:val="both"/>
              <w:rPr>
                <w:sz w:val="20"/>
                <w:lang w:val="en-US"/>
              </w:rPr>
            </w:pPr>
            <w:r w:rsidRPr="000E51A9">
              <w:rPr>
                <w:sz w:val="20"/>
                <w:lang w:val="en-US"/>
              </w:rPr>
              <w:t xml:space="preserve">         2 B2    2.1</w:t>
            </w:r>
            <w:r>
              <w:rPr>
                <w:sz w:val="20"/>
                <w:lang w:val="en-US"/>
              </w:rPr>
              <w:t>82</w:t>
            </w:r>
          </w:p>
          <w:p w14:paraId="74588C2B" w14:textId="77777777" w:rsidR="00FD3D68" w:rsidRPr="000E51A9" w:rsidRDefault="00FD3D68" w:rsidP="005F26CA">
            <w:pPr>
              <w:pStyle w:val="Table"/>
              <w:spacing w:before="0" w:after="0"/>
              <w:jc w:val="both"/>
              <w:rPr>
                <w:sz w:val="20"/>
                <w:lang w:val="en-US"/>
              </w:rPr>
            </w:pPr>
            <w:r w:rsidRPr="000E51A9">
              <w:rPr>
                <w:sz w:val="20"/>
                <w:lang w:val="en-US"/>
              </w:rPr>
              <w:t xml:space="preserve">            B2    2.</w:t>
            </w:r>
            <w:r>
              <w:rPr>
                <w:sz w:val="20"/>
                <w:lang w:val="en-US"/>
              </w:rPr>
              <w:t>1</w:t>
            </w:r>
            <w:r w:rsidRPr="000E51A9">
              <w:rPr>
                <w:sz w:val="20"/>
                <w:lang w:val="en-US"/>
              </w:rPr>
              <w:t>8</w:t>
            </w:r>
            <w:r>
              <w:rPr>
                <w:sz w:val="20"/>
                <w:lang w:val="en-US"/>
              </w:rPr>
              <w:t>4</w:t>
            </w:r>
          </w:p>
          <w:p w14:paraId="04064882" w14:textId="77777777" w:rsidR="00FD3D68" w:rsidRPr="000E51A9" w:rsidRDefault="00FD3D68" w:rsidP="005F26CA">
            <w:pPr>
              <w:pStyle w:val="Table"/>
              <w:spacing w:before="0" w:after="0"/>
              <w:jc w:val="both"/>
              <w:rPr>
                <w:sz w:val="20"/>
                <w:lang w:val="en-US"/>
              </w:rPr>
            </w:pPr>
            <w:r w:rsidRPr="000E51A9">
              <w:rPr>
                <w:sz w:val="20"/>
                <w:lang w:val="en-US"/>
              </w:rPr>
              <w:t xml:space="preserve">            Ir</w:t>
            </w:r>
            <w:r>
              <w:rPr>
                <w:sz w:val="20"/>
                <w:lang w:val="en-US"/>
              </w:rPr>
              <w:t>2</w:t>
            </w:r>
            <w:r w:rsidRPr="000E51A9">
              <w:rPr>
                <w:sz w:val="20"/>
                <w:lang w:val="en-US"/>
              </w:rPr>
              <w:t xml:space="preserve">    2.73</w:t>
            </w:r>
            <w:r>
              <w:rPr>
                <w:sz w:val="20"/>
                <w:lang w:val="en-US"/>
              </w:rPr>
              <w:t>60</w:t>
            </w:r>
          </w:p>
          <w:p w14:paraId="00185283" w14:textId="77777777" w:rsidR="00FD3D68" w:rsidRPr="000E51A9" w:rsidRDefault="00FD3D68" w:rsidP="005F26CA">
            <w:pPr>
              <w:pStyle w:val="Table"/>
              <w:spacing w:before="0" w:after="0"/>
              <w:jc w:val="both"/>
              <w:rPr>
                <w:sz w:val="20"/>
                <w:lang w:val="en-US"/>
              </w:rPr>
            </w:pPr>
            <w:r w:rsidRPr="000E51A9">
              <w:rPr>
                <w:sz w:val="20"/>
                <w:lang w:val="en-US"/>
              </w:rPr>
              <w:t xml:space="preserve">            Ir</w:t>
            </w:r>
            <w:r>
              <w:rPr>
                <w:sz w:val="20"/>
                <w:lang w:val="en-US"/>
              </w:rPr>
              <w:t>2</w:t>
            </w:r>
            <w:r w:rsidRPr="000E51A9">
              <w:rPr>
                <w:sz w:val="20"/>
                <w:lang w:val="en-US"/>
              </w:rPr>
              <w:t xml:space="preserve">   2.</w:t>
            </w:r>
            <w:r>
              <w:rPr>
                <w:sz w:val="20"/>
                <w:lang w:val="en-US"/>
              </w:rPr>
              <w:t>8023</w:t>
            </w:r>
          </w:p>
          <w:p w14:paraId="4022104E" w14:textId="77777777" w:rsidR="00FD3D68" w:rsidRPr="000E51A9" w:rsidRDefault="00FD3D68" w:rsidP="005F26CA">
            <w:pPr>
              <w:pStyle w:val="Table"/>
              <w:spacing w:before="0" w:after="0"/>
              <w:jc w:val="both"/>
              <w:rPr>
                <w:sz w:val="20"/>
                <w:lang w:val="en-US"/>
              </w:rPr>
            </w:pPr>
            <w:r w:rsidRPr="000E51A9">
              <w:rPr>
                <w:sz w:val="20"/>
                <w:lang w:val="en-US"/>
              </w:rPr>
              <w:t xml:space="preserve">         2 Ir</w:t>
            </w:r>
            <w:r>
              <w:rPr>
                <w:sz w:val="20"/>
                <w:lang w:val="en-US"/>
              </w:rPr>
              <w:t>1</w:t>
            </w:r>
            <w:r w:rsidRPr="000E51A9">
              <w:rPr>
                <w:sz w:val="20"/>
                <w:lang w:val="en-US"/>
              </w:rPr>
              <w:t xml:space="preserve">    2.8</w:t>
            </w:r>
            <w:r>
              <w:rPr>
                <w:sz w:val="20"/>
                <w:lang w:val="en-US"/>
              </w:rPr>
              <w:t>319</w:t>
            </w:r>
          </w:p>
          <w:p w14:paraId="75D85A53" w14:textId="77777777" w:rsidR="00FD3D68" w:rsidRDefault="00FD3D68" w:rsidP="005F26CA">
            <w:pPr>
              <w:pStyle w:val="Table"/>
              <w:spacing w:before="0" w:after="0"/>
              <w:jc w:val="both"/>
              <w:rPr>
                <w:sz w:val="20"/>
                <w:lang w:val="en-US"/>
              </w:rPr>
            </w:pPr>
            <w:r w:rsidRPr="000E51A9">
              <w:rPr>
                <w:sz w:val="20"/>
                <w:lang w:val="en-US"/>
              </w:rPr>
              <w:t xml:space="preserve">         2 Ir</w:t>
            </w:r>
            <w:r>
              <w:rPr>
                <w:sz w:val="20"/>
                <w:lang w:val="en-US"/>
              </w:rPr>
              <w:t>2</w:t>
            </w:r>
            <w:r w:rsidRPr="000E51A9">
              <w:rPr>
                <w:sz w:val="20"/>
                <w:lang w:val="en-US"/>
              </w:rPr>
              <w:t xml:space="preserve">    2.9</w:t>
            </w:r>
            <w:r>
              <w:rPr>
                <w:sz w:val="20"/>
                <w:lang w:val="en-US"/>
              </w:rPr>
              <w:t>397</w:t>
            </w:r>
          </w:p>
          <w:p w14:paraId="080E0F67" w14:textId="77777777" w:rsidR="00FD3D68" w:rsidRDefault="00FD3D68" w:rsidP="005F26CA">
            <w:pPr>
              <w:pStyle w:val="Table"/>
              <w:spacing w:before="0" w:after="0"/>
              <w:jc w:val="both"/>
              <w:rPr>
                <w:sz w:val="20"/>
                <w:lang w:val="en-US"/>
              </w:rPr>
            </w:pPr>
          </w:p>
          <w:p w14:paraId="1E718F9A" w14:textId="77777777" w:rsidR="00FD3D68" w:rsidRPr="00B5271E" w:rsidRDefault="00FD3D68" w:rsidP="005F26CA">
            <w:pPr>
              <w:pStyle w:val="Table"/>
              <w:spacing w:before="0" w:after="0"/>
              <w:jc w:val="both"/>
              <w:rPr>
                <w:sz w:val="20"/>
                <w:lang w:val="en-US"/>
              </w:rPr>
            </w:pPr>
            <w:r>
              <w:rPr>
                <w:sz w:val="20"/>
                <w:lang w:val="en-US"/>
              </w:rPr>
              <w:t xml:space="preserve">Ir2 </w:t>
            </w:r>
            <w:r w:rsidRPr="00B5271E">
              <w:rPr>
                <w:sz w:val="20"/>
                <w:lang w:val="en-US"/>
              </w:rPr>
              <w:t>– 2 B1    2.1</w:t>
            </w:r>
            <w:r>
              <w:rPr>
                <w:sz w:val="20"/>
                <w:lang w:val="en-US"/>
              </w:rPr>
              <w:t>02</w:t>
            </w:r>
          </w:p>
          <w:p w14:paraId="059ECEBB" w14:textId="77777777" w:rsidR="00FD3D68" w:rsidRPr="00B5271E" w:rsidRDefault="00FD3D68" w:rsidP="005F26CA">
            <w:pPr>
              <w:pStyle w:val="Table"/>
              <w:spacing w:before="0" w:after="0"/>
              <w:jc w:val="both"/>
              <w:rPr>
                <w:sz w:val="20"/>
                <w:lang w:val="en-US"/>
              </w:rPr>
            </w:pPr>
            <w:r w:rsidRPr="00B5271E">
              <w:rPr>
                <w:sz w:val="20"/>
                <w:lang w:val="en-US"/>
              </w:rPr>
              <w:t xml:space="preserve">            B1     2.1</w:t>
            </w:r>
            <w:r>
              <w:rPr>
                <w:sz w:val="20"/>
                <w:lang w:val="en-US"/>
              </w:rPr>
              <w:t>50</w:t>
            </w:r>
          </w:p>
          <w:p w14:paraId="386D8FDC" w14:textId="77777777" w:rsidR="00FD3D68" w:rsidRPr="00B5271E" w:rsidRDefault="00FD3D68" w:rsidP="005F26CA">
            <w:pPr>
              <w:pStyle w:val="Table"/>
              <w:spacing w:before="0" w:after="0"/>
              <w:jc w:val="both"/>
              <w:rPr>
                <w:sz w:val="20"/>
                <w:lang w:val="en-US"/>
              </w:rPr>
            </w:pPr>
            <w:r w:rsidRPr="00B5271E">
              <w:rPr>
                <w:sz w:val="20"/>
                <w:lang w:val="en-US"/>
              </w:rPr>
              <w:t xml:space="preserve">            B3     2.2</w:t>
            </w:r>
            <w:r>
              <w:rPr>
                <w:sz w:val="20"/>
                <w:lang w:val="en-US"/>
              </w:rPr>
              <w:t>02</w:t>
            </w:r>
          </w:p>
          <w:p w14:paraId="5E34C00A" w14:textId="77777777" w:rsidR="00FD3D68" w:rsidRDefault="00FD3D68" w:rsidP="005F26CA">
            <w:pPr>
              <w:pStyle w:val="Table"/>
              <w:spacing w:before="0" w:after="0"/>
              <w:jc w:val="both"/>
              <w:rPr>
                <w:sz w:val="20"/>
                <w:lang w:val="en-US"/>
              </w:rPr>
            </w:pPr>
            <w:r w:rsidRPr="00B5271E">
              <w:rPr>
                <w:sz w:val="20"/>
                <w:lang w:val="en-US"/>
              </w:rPr>
              <w:t xml:space="preserve">         2 B3     2.2</w:t>
            </w:r>
            <w:r>
              <w:rPr>
                <w:sz w:val="20"/>
                <w:lang w:val="en-US"/>
              </w:rPr>
              <w:t>22</w:t>
            </w:r>
          </w:p>
          <w:p w14:paraId="28B826A9" w14:textId="77777777" w:rsidR="00FD3D68" w:rsidRPr="00B5271E" w:rsidRDefault="00FD3D68" w:rsidP="005F26CA">
            <w:pPr>
              <w:pStyle w:val="Table"/>
              <w:spacing w:before="0" w:after="0"/>
              <w:jc w:val="both"/>
              <w:rPr>
                <w:sz w:val="20"/>
                <w:lang w:val="en-US"/>
              </w:rPr>
            </w:pPr>
            <w:r w:rsidRPr="00B5271E">
              <w:rPr>
                <w:sz w:val="20"/>
                <w:lang w:val="en-US"/>
              </w:rPr>
              <w:t xml:space="preserve">            B2     2.2</w:t>
            </w:r>
            <w:r>
              <w:rPr>
                <w:sz w:val="20"/>
                <w:lang w:val="en-US"/>
              </w:rPr>
              <w:t>47</w:t>
            </w:r>
          </w:p>
          <w:p w14:paraId="3BAFF1DE" w14:textId="77777777" w:rsidR="00FD3D68" w:rsidRPr="00B5271E" w:rsidRDefault="00FD3D68" w:rsidP="005F26CA">
            <w:pPr>
              <w:pStyle w:val="Table"/>
              <w:spacing w:before="0" w:after="0"/>
              <w:jc w:val="both"/>
              <w:rPr>
                <w:sz w:val="20"/>
                <w:lang w:val="en-US"/>
              </w:rPr>
            </w:pPr>
            <w:r w:rsidRPr="00B5271E">
              <w:rPr>
                <w:sz w:val="20"/>
                <w:lang w:val="en-US"/>
              </w:rPr>
              <w:t xml:space="preserve">            Ir</w:t>
            </w:r>
            <w:r>
              <w:rPr>
                <w:sz w:val="20"/>
                <w:lang w:val="en-US"/>
              </w:rPr>
              <w:t>1</w:t>
            </w:r>
            <w:r w:rsidRPr="00B5271E">
              <w:rPr>
                <w:sz w:val="20"/>
                <w:lang w:val="en-US"/>
              </w:rPr>
              <w:t xml:space="preserve">     2.73</w:t>
            </w:r>
            <w:r>
              <w:rPr>
                <w:sz w:val="20"/>
                <w:lang w:val="en-US"/>
              </w:rPr>
              <w:t>60</w:t>
            </w:r>
          </w:p>
          <w:p w14:paraId="67DEAEA2" w14:textId="77777777" w:rsidR="00FD3D68" w:rsidRPr="00B5271E" w:rsidRDefault="00FD3D68" w:rsidP="005F26CA">
            <w:pPr>
              <w:pStyle w:val="Table"/>
              <w:spacing w:before="0" w:after="0"/>
              <w:jc w:val="both"/>
              <w:rPr>
                <w:sz w:val="20"/>
                <w:lang w:val="en-US"/>
              </w:rPr>
            </w:pPr>
            <w:r w:rsidRPr="00B5271E">
              <w:rPr>
                <w:sz w:val="20"/>
                <w:lang w:val="en-US"/>
              </w:rPr>
              <w:t xml:space="preserve">          </w:t>
            </w:r>
            <w:r>
              <w:rPr>
                <w:sz w:val="20"/>
                <w:lang w:val="en-US"/>
              </w:rPr>
              <w:t xml:space="preserve"> </w:t>
            </w:r>
            <w:r w:rsidRPr="00B5271E">
              <w:rPr>
                <w:sz w:val="20"/>
                <w:lang w:val="en-US"/>
              </w:rPr>
              <w:t xml:space="preserve"> Ir</w:t>
            </w:r>
            <w:r>
              <w:rPr>
                <w:sz w:val="20"/>
                <w:lang w:val="en-US"/>
              </w:rPr>
              <w:t>1</w:t>
            </w:r>
            <w:r w:rsidRPr="00B5271E">
              <w:rPr>
                <w:sz w:val="20"/>
                <w:lang w:val="en-US"/>
              </w:rPr>
              <w:t xml:space="preserve">     2.</w:t>
            </w:r>
            <w:r>
              <w:rPr>
                <w:sz w:val="20"/>
                <w:lang w:val="en-US"/>
              </w:rPr>
              <w:t>8023</w:t>
            </w:r>
          </w:p>
          <w:p w14:paraId="64DE66A6" w14:textId="77777777" w:rsidR="00FD3D68" w:rsidRPr="00B5271E" w:rsidRDefault="00FD3D68" w:rsidP="005F26CA">
            <w:pPr>
              <w:pStyle w:val="Table"/>
              <w:spacing w:before="0" w:after="0"/>
              <w:jc w:val="both"/>
              <w:rPr>
                <w:sz w:val="20"/>
                <w:lang w:val="en-US"/>
              </w:rPr>
            </w:pPr>
            <w:r>
              <w:rPr>
                <w:sz w:val="20"/>
                <w:lang w:val="en-US"/>
              </w:rPr>
              <w:t xml:space="preserve">         2 Ir2</w:t>
            </w:r>
            <w:r w:rsidRPr="00B5271E">
              <w:rPr>
                <w:sz w:val="20"/>
                <w:lang w:val="en-US"/>
              </w:rPr>
              <w:t xml:space="preserve">   2.8</w:t>
            </w:r>
            <w:r>
              <w:rPr>
                <w:sz w:val="20"/>
                <w:lang w:val="en-US"/>
              </w:rPr>
              <w:t>319</w:t>
            </w:r>
          </w:p>
          <w:p w14:paraId="4314DA6D" w14:textId="77777777" w:rsidR="00FD3D68" w:rsidRPr="00D4442B" w:rsidRDefault="00FD3D68" w:rsidP="005F26CA">
            <w:pPr>
              <w:pStyle w:val="Table"/>
              <w:spacing w:before="0" w:after="0"/>
              <w:jc w:val="both"/>
              <w:rPr>
                <w:sz w:val="20"/>
                <w:lang w:val="en-US"/>
              </w:rPr>
            </w:pPr>
            <w:r w:rsidRPr="00B5271E">
              <w:rPr>
                <w:sz w:val="20"/>
                <w:lang w:val="en-US"/>
              </w:rPr>
              <w:t xml:space="preserve">         </w:t>
            </w:r>
            <w:r>
              <w:rPr>
                <w:sz w:val="20"/>
                <w:lang w:val="en-US"/>
              </w:rPr>
              <w:t>2</w:t>
            </w:r>
            <w:r w:rsidRPr="00B5271E">
              <w:rPr>
                <w:sz w:val="20"/>
                <w:lang w:val="en-US"/>
              </w:rPr>
              <w:t xml:space="preserve"> </w:t>
            </w:r>
            <w:r>
              <w:rPr>
                <w:sz w:val="20"/>
                <w:lang w:val="en-US"/>
              </w:rPr>
              <w:t>Ir1</w:t>
            </w:r>
            <w:r w:rsidRPr="00B5271E">
              <w:rPr>
                <w:sz w:val="20"/>
                <w:lang w:val="en-US"/>
              </w:rPr>
              <w:t xml:space="preserve">   2.9</w:t>
            </w:r>
            <w:r>
              <w:rPr>
                <w:sz w:val="20"/>
                <w:lang w:val="en-US"/>
              </w:rPr>
              <w:t>3</w:t>
            </w:r>
            <w:r w:rsidRPr="00B5271E">
              <w:rPr>
                <w:sz w:val="20"/>
                <w:lang w:val="en-US"/>
              </w:rPr>
              <w:t>9</w:t>
            </w:r>
            <w:r>
              <w:rPr>
                <w:sz w:val="20"/>
                <w:lang w:val="en-US"/>
              </w:rPr>
              <w:t>7</w:t>
            </w:r>
          </w:p>
        </w:tc>
        <w:tc>
          <w:tcPr>
            <w:tcW w:w="2254" w:type="dxa"/>
          </w:tcPr>
          <w:p w14:paraId="120C6590" w14:textId="77777777" w:rsidR="00FD3D68" w:rsidRPr="003E2882" w:rsidRDefault="00FD3D68" w:rsidP="005F26CA">
            <w:pPr>
              <w:pStyle w:val="Table"/>
              <w:spacing w:before="0" w:after="0"/>
              <w:jc w:val="both"/>
              <w:rPr>
                <w:sz w:val="20"/>
                <w:lang w:val="en-US"/>
              </w:rPr>
            </w:pPr>
            <w:r w:rsidRPr="003E2882">
              <w:rPr>
                <w:sz w:val="20"/>
                <w:lang w:val="en-US"/>
              </w:rPr>
              <w:t>B1 – 2 B2    2.0</w:t>
            </w:r>
            <w:r>
              <w:rPr>
                <w:sz w:val="20"/>
                <w:lang w:val="en-US"/>
              </w:rPr>
              <w:t>16</w:t>
            </w:r>
          </w:p>
          <w:p w14:paraId="00A0F040" w14:textId="77777777" w:rsidR="00FD3D68" w:rsidRDefault="00FD3D68" w:rsidP="005F26CA">
            <w:pPr>
              <w:pStyle w:val="Table"/>
              <w:spacing w:before="0" w:after="0"/>
              <w:jc w:val="both"/>
              <w:rPr>
                <w:sz w:val="20"/>
                <w:lang w:val="en-US"/>
              </w:rPr>
            </w:pPr>
            <w:r w:rsidRPr="003E2882">
              <w:rPr>
                <w:sz w:val="20"/>
                <w:lang w:val="en-US"/>
              </w:rPr>
              <w:t xml:space="preserve">         2 Ir</w:t>
            </w:r>
            <w:r>
              <w:rPr>
                <w:sz w:val="20"/>
                <w:lang w:val="en-US"/>
              </w:rPr>
              <w:t>2</w:t>
            </w:r>
            <w:r w:rsidRPr="003E2882">
              <w:rPr>
                <w:sz w:val="20"/>
                <w:lang w:val="en-US"/>
              </w:rPr>
              <w:t xml:space="preserve">    2.1</w:t>
            </w:r>
            <w:r>
              <w:rPr>
                <w:sz w:val="20"/>
                <w:lang w:val="en-US"/>
              </w:rPr>
              <w:t>02</w:t>
            </w:r>
          </w:p>
          <w:p w14:paraId="392D7DCC" w14:textId="77777777" w:rsidR="00FD3D68" w:rsidRPr="003E2882" w:rsidRDefault="00FD3D68" w:rsidP="005F26CA">
            <w:pPr>
              <w:pStyle w:val="Table"/>
              <w:spacing w:before="0" w:after="0"/>
              <w:jc w:val="both"/>
              <w:rPr>
                <w:sz w:val="20"/>
                <w:lang w:val="en-US"/>
              </w:rPr>
            </w:pPr>
            <w:r w:rsidRPr="003E2882">
              <w:rPr>
                <w:sz w:val="20"/>
                <w:lang w:val="en-US"/>
              </w:rPr>
              <w:t xml:space="preserve">         2 B1    2.1</w:t>
            </w:r>
            <w:r>
              <w:rPr>
                <w:sz w:val="20"/>
                <w:lang w:val="en-US"/>
              </w:rPr>
              <w:t>14</w:t>
            </w:r>
          </w:p>
          <w:p w14:paraId="213FDDF1" w14:textId="77777777" w:rsidR="00FD3D68" w:rsidRPr="003E2882" w:rsidRDefault="00FD3D68" w:rsidP="005F26CA">
            <w:pPr>
              <w:pStyle w:val="Table"/>
              <w:spacing w:before="0" w:after="0"/>
              <w:jc w:val="both"/>
              <w:rPr>
                <w:sz w:val="20"/>
                <w:lang w:val="en-US"/>
              </w:rPr>
            </w:pPr>
            <w:r w:rsidRPr="003E2882">
              <w:rPr>
                <w:sz w:val="20"/>
                <w:lang w:val="en-US"/>
              </w:rPr>
              <w:t xml:space="preserve">            Ir</w:t>
            </w:r>
            <w:r>
              <w:rPr>
                <w:sz w:val="20"/>
                <w:lang w:val="en-US"/>
              </w:rPr>
              <w:t>2</w:t>
            </w:r>
            <w:r w:rsidRPr="003E2882">
              <w:rPr>
                <w:sz w:val="20"/>
                <w:lang w:val="en-US"/>
              </w:rPr>
              <w:t xml:space="preserve">    2.1</w:t>
            </w:r>
            <w:r>
              <w:rPr>
                <w:sz w:val="20"/>
                <w:lang w:val="en-US"/>
              </w:rPr>
              <w:t>50</w:t>
            </w:r>
          </w:p>
          <w:p w14:paraId="2A323BE5" w14:textId="77777777" w:rsidR="00FD3D68" w:rsidRPr="003E2882" w:rsidRDefault="00FD3D68" w:rsidP="005F26CA">
            <w:pPr>
              <w:pStyle w:val="Table"/>
              <w:spacing w:before="0" w:after="0"/>
              <w:jc w:val="both"/>
              <w:rPr>
                <w:sz w:val="20"/>
                <w:lang w:val="en-US"/>
              </w:rPr>
            </w:pPr>
            <w:r w:rsidRPr="003E2882">
              <w:rPr>
                <w:sz w:val="20"/>
                <w:lang w:val="en-US"/>
              </w:rPr>
              <w:t xml:space="preserve">            Ir</w:t>
            </w:r>
            <w:r>
              <w:rPr>
                <w:sz w:val="20"/>
                <w:lang w:val="en-US"/>
              </w:rPr>
              <w:t>1</w:t>
            </w:r>
            <w:r w:rsidRPr="003E2882">
              <w:rPr>
                <w:sz w:val="20"/>
                <w:lang w:val="en-US"/>
              </w:rPr>
              <w:t xml:space="preserve">    2.1</w:t>
            </w:r>
            <w:r>
              <w:rPr>
                <w:sz w:val="20"/>
                <w:lang w:val="en-US"/>
              </w:rPr>
              <w:t>53</w:t>
            </w:r>
          </w:p>
          <w:p w14:paraId="643095C2" w14:textId="77777777" w:rsidR="00FD3D68" w:rsidRPr="00444E73" w:rsidRDefault="00FD3D68" w:rsidP="005F26CA">
            <w:pPr>
              <w:pStyle w:val="Table"/>
              <w:spacing w:before="0" w:after="0"/>
              <w:jc w:val="both"/>
              <w:rPr>
                <w:sz w:val="20"/>
                <w:lang w:val="en-US"/>
              </w:rPr>
            </w:pPr>
          </w:p>
          <w:p w14:paraId="36EE1DF3" w14:textId="77777777" w:rsidR="00FD3D68" w:rsidRPr="00444E73" w:rsidRDefault="00FD3D68" w:rsidP="005F26CA">
            <w:pPr>
              <w:pStyle w:val="Table"/>
              <w:spacing w:before="0" w:after="0"/>
              <w:jc w:val="both"/>
              <w:rPr>
                <w:sz w:val="20"/>
                <w:lang w:val="en-US"/>
              </w:rPr>
            </w:pPr>
            <w:r w:rsidRPr="00444E73">
              <w:rPr>
                <w:sz w:val="20"/>
                <w:lang w:val="en-US"/>
              </w:rPr>
              <w:t xml:space="preserve">B2 </w:t>
            </w:r>
            <w:proofErr w:type="gramStart"/>
            <w:r w:rsidRPr="00444E73">
              <w:rPr>
                <w:sz w:val="20"/>
                <w:lang w:val="en-US"/>
              </w:rPr>
              <w:t>–  2</w:t>
            </w:r>
            <w:proofErr w:type="gramEnd"/>
            <w:r w:rsidRPr="00444E73">
              <w:rPr>
                <w:sz w:val="20"/>
                <w:lang w:val="en-US"/>
              </w:rPr>
              <w:t xml:space="preserve"> B</w:t>
            </w:r>
            <w:r>
              <w:rPr>
                <w:sz w:val="20"/>
                <w:lang w:val="en-US"/>
              </w:rPr>
              <w:t>1</w:t>
            </w:r>
            <w:r w:rsidRPr="00444E73">
              <w:rPr>
                <w:sz w:val="20"/>
                <w:lang w:val="en-US"/>
              </w:rPr>
              <w:t xml:space="preserve">    </w:t>
            </w:r>
            <w:r w:rsidRPr="00444E73">
              <w:rPr>
                <w:szCs w:val="18"/>
                <w:lang w:eastAsia="ru-RU"/>
              </w:rPr>
              <w:t>2.0</w:t>
            </w:r>
            <w:r>
              <w:rPr>
                <w:szCs w:val="18"/>
                <w:lang w:eastAsia="ru-RU"/>
              </w:rPr>
              <w:t>16</w:t>
            </w:r>
          </w:p>
          <w:p w14:paraId="67FFD163" w14:textId="77777777" w:rsidR="00FD3D68" w:rsidRPr="00444E73" w:rsidRDefault="00FD3D68" w:rsidP="005F26CA">
            <w:pPr>
              <w:pStyle w:val="Table"/>
              <w:spacing w:before="0" w:after="0"/>
              <w:jc w:val="both"/>
              <w:rPr>
                <w:sz w:val="20"/>
                <w:lang w:val="en-US"/>
              </w:rPr>
            </w:pPr>
            <w:r w:rsidRPr="00444E73">
              <w:rPr>
                <w:sz w:val="20"/>
                <w:lang w:val="en-US"/>
              </w:rPr>
              <w:t xml:space="preserve">       </w:t>
            </w:r>
            <w:r>
              <w:rPr>
                <w:sz w:val="20"/>
                <w:lang w:val="en-US"/>
              </w:rPr>
              <w:t xml:space="preserve"> </w:t>
            </w:r>
            <w:r w:rsidRPr="00444E73">
              <w:rPr>
                <w:sz w:val="20"/>
                <w:lang w:val="en-US"/>
              </w:rPr>
              <w:t xml:space="preserve">  2 Ir</w:t>
            </w:r>
            <w:r>
              <w:rPr>
                <w:sz w:val="20"/>
                <w:lang w:val="en-US"/>
              </w:rPr>
              <w:t>1</w:t>
            </w:r>
            <w:r w:rsidRPr="00444E73">
              <w:rPr>
                <w:sz w:val="20"/>
                <w:lang w:val="en-US"/>
              </w:rPr>
              <w:t xml:space="preserve">    2.1</w:t>
            </w:r>
            <w:r>
              <w:rPr>
                <w:sz w:val="20"/>
                <w:lang w:val="en-US"/>
              </w:rPr>
              <w:t>82</w:t>
            </w:r>
          </w:p>
          <w:p w14:paraId="5C10A233" w14:textId="77777777" w:rsidR="00FD3D68" w:rsidRPr="00444E73" w:rsidRDefault="00FD3D68" w:rsidP="005F26CA">
            <w:pPr>
              <w:pStyle w:val="Table"/>
              <w:spacing w:before="0" w:after="0"/>
              <w:jc w:val="both"/>
              <w:rPr>
                <w:sz w:val="20"/>
                <w:lang w:val="en-US"/>
              </w:rPr>
            </w:pPr>
            <w:r w:rsidRPr="00444E73">
              <w:rPr>
                <w:sz w:val="20"/>
                <w:lang w:val="en-US"/>
              </w:rPr>
              <w:t xml:space="preserve">         </w:t>
            </w:r>
            <w:r>
              <w:rPr>
                <w:sz w:val="20"/>
                <w:lang w:val="en-US"/>
              </w:rPr>
              <w:t xml:space="preserve"> </w:t>
            </w:r>
            <w:r w:rsidRPr="00444E73">
              <w:rPr>
                <w:sz w:val="20"/>
                <w:lang w:val="en-US"/>
              </w:rPr>
              <w:t xml:space="preserve">   Ir</w:t>
            </w:r>
            <w:r>
              <w:rPr>
                <w:sz w:val="20"/>
                <w:lang w:val="en-US"/>
              </w:rPr>
              <w:t>1</w:t>
            </w:r>
            <w:r w:rsidRPr="00444E73">
              <w:rPr>
                <w:sz w:val="20"/>
                <w:lang w:val="en-US"/>
              </w:rPr>
              <w:t xml:space="preserve">    2.</w:t>
            </w:r>
            <w:r>
              <w:rPr>
                <w:sz w:val="20"/>
                <w:lang w:val="en-US"/>
              </w:rPr>
              <w:t>184</w:t>
            </w:r>
          </w:p>
          <w:p w14:paraId="052B5333" w14:textId="77777777" w:rsidR="00FD3D68" w:rsidRPr="00444E73" w:rsidRDefault="00FD3D68" w:rsidP="005F26CA">
            <w:pPr>
              <w:pStyle w:val="Table"/>
              <w:spacing w:before="0" w:after="0"/>
              <w:jc w:val="both"/>
              <w:rPr>
                <w:sz w:val="20"/>
                <w:lang w:val="en-US"/>
              </w:rPr>
            </w:pPr>
            <w:r w:rsidRPr="00444E73">
              <w:rPr>
                <w:sz w:val="20"/>
                <w:lang w:val="en-US"/>
              </w:rPr>
              <w:t xml:space="preserve">        </w:t>
            </w:r>
            <w:r>
              <w:rPr>
                <w:sz w:val="20"/>
                <w:lang w:val="en-US"/>
              </w:rPr>
              <w:t xml:space="preserve"> </w:t>
            </w:r>
            <w:r w:rsidRPr="00444E73">
              <w:rPr>
                <w:sz w:val="20"/>
                <w:lang w:val="en-US"/>
              </w:rPr>
              <w:t xml:space="preserve">    Ir</w:t>
            </w:r>
            <w:r>
              <w:rPr>
                <w:sz w:val="20"/>
                <w:lang w:val="en-US"/>
              </w:rPr>
              <w:t>2</w:t>
            </w:r>
            <w:r w:rsidRPr="00444E73">
              <w:rPr>
                <w:sz w:val="20"/>
                <w:lang w:val="en-US"/>
              </w:rPr>
              <w:t xml:space="preserve">    2.2</w:t>
            </w:r>
            <w:r>
              <w:rPr>
                <w:sz w:val="20"/>
                <w:lang w:val="en-US"/>
              </w:rPr>
              <w:t>47</w:t>
            </w:r>
          </w:p>
          <w:p w14:paraId="6A2388BE" w14:textId="77777777" w:rsidR="00FD3D68" w:rsidRPr="00260FBB" w:rsidRDefault="00FD3D68" w:rsidP="005F26CA">
            <w:pPr>
              <w:pStyle w:val="Table"/>
              <w:spacing w:before="0" w:after="0"/>
              <w:jc w:val="both"/>
              <w:rPr>
                <w:sz w:val="20"/>
                <w:lang w:val="en-US"/>
              </w:rPr>
            </w:pPr>
          </w:p>
          <w:p w14:paraId="7041CA38" w14:textId="77777777" w:rsidR="00FD3D68" w:rsidRPr="00260FBB" w:rsidRDefault="00FD3D68" w:rsidP="005F26CA">
            <w:pPr>
              <w:pStyle w:val="Table"/>
              <w:spacing w:before="0" w:after="0"/>
              <w:jc w:val="both"/>
              <w:rPr>
                <w:sz w:val="20"/>
                <w:lang w:val="en-US"/>
              </w:rPr>
            </w:pPr>
            <w:r w:rsidRPr="00260FBB">
              <w:rPr>
                <w:sz w:val="20"/>
                <w:lang w:val="en-US"/>
              </w:rPr>
              <w:t>B3 – 2 B3    1.58</w:t>
            </w:r>
            <w:r>
              <w:rPr>
                <w:sz w:val="20"/>
                <w:lang w:val="en-US"/>
              </w:rPr>
              <w:t>3</w:t>
            </w:r>
          </w:p>
          <w:p w14:paraId="26F7C772" w14:textId="77777777" w:rsidR="00FD3D68" w:rsidRPr="00260FBB" w:rsidRDefault="00FD3D68" w:rsidP="005F26CA">
            <w:pPr>
              <w:pStyle w:val="Table"/>
              <w:spacing w:before="0" w:after="0"/>
              <w:jc w:val="both"/>
              <w:rPr>
                <w:sz w:val="20"/>
                <w:lang w:val="en-US"/>
              </w:rPr>
            </w:pPr>
            <w:r w:rsidRPr="00260FBB">
              <w:rPr>
                <w:sz w:val="20"/>
                <w:lang w:val="en-US"/>
              </w:rPr>
              <w:t xml:space="preserve">            Ir</w:t>
            </w:r>
            <w:r>
              <w:rPr>
                <w:sz w:val="20"/>
                <w:lang w:val="en-US"/>
              </w:rPr>
              <w:t>1</w:t>
            </w:r>
            <w:r w:rsidRPr="00260FBB">
              <w:rPr>
                <w:sz w:val="20"/>
                <w:lang w:val="en-US"/>
              </w:rPr>
              <w:t xml:space="preserve">    2.0</w:t>
            </w:r>
            <w:r>
              <w:rPr>
                <w:sz w:val="20"/>
                <w:lang w:val="en-US"/>
              </w:rPr>
              <w:t>71</w:t>
            </w:r>
          </w:p>
          <w:p w14:paraId="0AAB390F" w14:textId="77777777" w:rsidR="00FD3D68" w:rsidRPr="00260FBB" w:rsidRDefault="00FD3D68" w:rsidP="005F26CA">
            <w:pPr>
              <w:pStyle w:val="Table"/>
              <w:spacing w:before="0" w:after="0"/>
              <w:jc w:val="both"/>
              <w:rPr>
                <w:sz w:val="20"/>
                <w:lang w:val="en-US"/>
              </w:rPr>
            </w:pPr>
            <w:r w:rsidRPr="00260FBB">
              <w:rPr>
                <w:sz w:val="20"/>
                <w:lang w:val="en-US"/>
              </w:rPr>
              <w:t xml:space="preserve">         2 Ir</w:t>
            </w:r>
            <w:r>
              <w:rPr>
                <w:sz w:val="20"/>
                <w:lang w:val="en-US"/>
              </w:rPr>
              <w:t>1</w:t>
            </w:r>
            <w:r w:rsidRPr="00260FBB">
              <w:rPr>
                <w:sz w:val="20"/>
                <w:lang w:val="en-US"/>
              </w:rPr>
              <w:t xml:space="preserve">    2.1</w:t>
            </w:r>
            <w:r>
              <w:rPr>
                <w:sz w:val="20"/>
                <w:lang w:val="en-US"/>
              </w:rPr>
              <w:t>36</w:t>
            </w:r>
          </w:p>
          <w:p w14:paraId="65B8A35A" w14:textId="77777777" w:rsidR="00FD3D68" w:rsidRPr="00260FBB" w:rsidRDefault="00FD3D68" w:rsidP="005F26CA">
            <w:pPr>
              <w:pStyle w:val="Table"/>
              <w:spacing w:before="0" w:after="0"/>
              <w:jc w:val="both"/>
              <w:rPr>
                <w:sz w:val="20"/>
                <w:lang w:val="en-US"/>
              </w:rPr>
            </w:pPr>
            <w:r w:rsidRPr="00260FBB">
              <w:rPr>
                <w:sz w:val="20"/>
                <w:lang w:val="en-US"/>
              </w:rPr>
              <w:t xml:space="preserve">            Ir</w:t>
            </w:r>
            <w:r>
              <w:rPr>
                <w:sz w:val="20"/>
                <w:lang w:val="en-US"/>
              </w:rPr>
              <w:t xml:space="preserve">2 </w:t>
            </w:r>
            <w:r w:rsidRPr="00260FBB">
              <w:rPr>
                <w:sz w:val="20"/>
                <w:lang w:val="en-US"/>
              </w:rPr>
              <w:t xml:space="preserve">   2.2</w:t>
            </w:r>
            <w:r>
              <w:rPr>
                <w:sz w:val="20"/>
                <w:lang w:val="en-US"/>
              </w:rPr>
              <w:t>0</w:t>
            </w:r>
            <w:r w:rsidRPr="00260FBB">
              <w:rPr>
                <w:sz w:val="20"/>
                <w:lang w:val="en-US"/>
              </w:rPr>
              <w:t>2</w:t>
            </w:r>
          </w:p>
          <w:p w14:paraId="775FA8A8" w14:textId="77777777" w:rsidR="00FD3D68" w:rsidRPr="00260FBB" w:rsidRDefault="00FD3D68" w:rsidP="005F26CA">
            <w:pPr>
              <w:pStyle w:val="Table"/>
              <w:spacing w:before="0" w:after="0"/>
              <w:jc w:val="both"/>
              <w:rPr>
                <w:sz w:val="20"/>
                <w:lang w:val="en-US"/>
              </w:rPr>
            </w:pPr>
            <w:r w:rsidRPr="00260FBB">
              <w:rPr>
                <w:sz w:val="20"/>
                <w:lang w:val="en-US"/>
              </w:rPr>
              <w:t xml:space="preserve">         2 Ir</w:t>
            </w:r>
            <w:r>
              <w:rPr>
                <w:sz w:val="20"/>
                <w:lang w:val="en-US"/>
              </w:rPr>
              <w:t>2</w:t>
            </w:r>
            <w:r w:rsidRPr="00260FBB">
              <w:rPr>
                <w:sz w:val="20"/>
                <w:lang w:val="en-US"/>
              </w:rPr>
              <w:t xml:space="preserve">    2.2</w:t>
            </w:r>
            <w:r>
              <w:rPr>
                <w:sz w:val="20"/>
                <w:lang w:val="en-US"/>
              </w:rPr>
              <w:t>22</w:t>
            </w:r>
          </w:p>
          <w:p w14:paraId="2BD623A1" w14:textId="77777777" w:rsidR="00FD3D68" w:rsidRPr="003E2882" w:rsidRDefault="00FD3D68" w:rsidP="005F26CA">
            <w:pPr>
              <w:pStyle w:val="Table"/>
              <w:spacing w:before="0" w:after="0"/>
              <w:jc w:val="both"/>
              <w:rPr>
                <w:color w:val="7030A0"/>
                <w:sz w:val="20"/>
                <w:lang w:val="en-US"/>
              </w:rPr>
            </w:pPr>
          </w:p>
        </w:tc>
      </w:tr>
    </w:tbl>
    <w:p w14:paraId="0F7270AE" w14:textId="77777777" w:rsidR="00FD3D68" w:rsidRPr="00D157E1" w:rsidRDefault="00FD3D68" w:rsidP="00FD3D68">
      <w:pPr>
        <w:spacing w:after="0" w:line="240" w:lineRule="auto"/>
        <w:jc w:val="both"/>
        <w:outlineLvl w:val="4"/>
        <w:rPr>
          <w:rFonts w:ascii="Times New Roman" w:hAnsi="Times New Roman"/>
        </w:rPr>
      </w:pPr>
      <w:proofErr w:type="spellStart"/>
      <w:r w:rsidRPr="00D157E1">
        <w:rPr>
          <w:rFonts w:ascii="Times New Roman" w:hAnsi="Times New Roman"/>
          <w:bCs/>
          <w:i/>
          <w:vertAlign w:val="superscript"/>
        </w:rPr>
        <w:t>a</w:t>
      </w:r>
      <w:r w:rsidRPr="00D157E1">
        <w:rPr>
          <w:rFonts w:ascii="Times New Roman" w:hAnsi="Times New Roman"/>
          <w:bCs/>
        </w:rPr>
        <w:t>Calculated</w:t>
      </w:r>
      <w:proofErr w:type="spellEnd"/>
      <w:r w:rsidRPr="00D157E1">
        <w:rPr>
          <w:rFonts w:ascii="Times New Roman" w:hAnsi="Times New Roman"/>
          <w:bCs/>
        </w:rPr>
        <w:t xml:space="preserve"> from crystal structure data obtained from Rietveld refinement of powder pattern: </w:t>
      </w:r>
      <w:r w:rsidRPr="00D157E1">
        <w:rPr>
          <w:rFonts w:ascii="Times New Roman" w:hAnsi="Times New Roman"/>
          <w:lang w:eastAsia="de-AT"/>
        </w:rPr>
        <w:t xml:space="preserve">space group </w:t>
      </w:r>
      <w:proofErr w:type="spellStart"/>
      <w:r w:rsidRPr="00D157E1">
        <w:rPr>
          <w:rFonts w:ascii="Times New Roman" w:hAnsi="Times New Roman"/>
          <w:i/>
          <w:lang w:eastAsia="de-AT"/>
        </w:rPr>
        <w:t>Pnma</w:t>
      </w:r>
      <w:proofErr w:type="spellEnd"/>
      <w:r w:rsidRPr="00D157E1">
        <w:rPr>
          <w:rFonts w:ascii="Times New Roman" w:hAnsi="Times New Roman"/>
          <w:lang w:eastAsia="de-AT"/>
        </w:rPr>
        <w:t xml:space="preserve">; </w:t>
      </w:r>
      <w:r w:rsidRPr="00590872">
        <w:rPr>
          <w:rFonts w:ascii="Times New Roman" w:hAnsi="Times New Roman"/>
          <w:i/>
          <w:lang w:eastAsia="de-AT"/>
        </w:rPr>
        <w:t>a</w:t>
      </w:r>
      <w:r w:rsidRPr="00D157E1">
        <w:rPr>
          <w:rFonts w:ascii="Times New Roman" w:hAnsi="Times New Roman"/>
          <w:lang w:eastAsia="de-AT"/>
        </w:rPr>
        <w:t>=</w:t>
      </w:r>
      <w:r w:rsidRPr="00D157E1">
        <w:rPr>
          <w:rFonts w:ascii="Times New Roman" w:eastAsia="Times New Roman" w:hAnsi="Times New Roman"/>
          <w:lang w:eastAsia="ru-RU"/>
        </w:rPr>
        <w:t>10.7519(3)</w:t>
      </w:r>
      <w:r w:rsidRPr="00D157E1">
        <w:rPr>
          <w:rFonts w:ascii="Times New Roman" w:hAnsi="Times New Roman"/>
          <w:lang w:eastAsia="de-AT"/>
        </w:rPr>
        <w:t xml:space="preserve"> </w:t>
      </w:r>
      <w:r w:rsidRPr="00D157E1">
        <w:rPr>
          <w:rFonts w:ascii="Times New Roman" w:hAnsi="Times New Roman"/>
        </w:rPr>
        <w:t xml:space="preserve">Å, </w:t>
      </w:r>
      <w:r w:rsidRPr="00590872">
        <w:rPr>
          <w:rFonts w:ascii="Times New Roman" w:hAnsi="Times New Roman"/>
          <w:i/>
        </w:rPr>
        <w:t>b</w:t>
      </w:r>
      <w:r w:rsidRPr="00D157E1">
        <w:rPr>
          <w:rFonts w:ascii="Times New Roman" w:hAnsi="Times New Roman"/>
        </w:rPr>
        <w:t>=</w:t>
      </w:r>
      <w:r w:rsidRPr="00D157E1">
        <w:rPr>
          <w:rFonts w:ascii="Times New Roman" w:eastAsia="Times New Roman" w:hAnsi="Times New Roman"/>
          <w:lang w:eastAsia="ru-RU"/>
        </w:rPr>
        <w:t>2.83193(7)</w:t>
      </w:r>
      <w:r w:rsidRPr="00D157E1">
        <w:rPr>
          <w:rFonts w:ascii="Times New Roman" w:hAnsi="Times New Roman"/>
          <w:lang w:eastAsia="de-AT"/>
        </w:rPr>
        <w:t xml:space="preserve"> </w:t>
      </w:r>
      <w:r w:rsidRPr="00D157E1">
        <w:rPr>
          <w:rFonts w:ascii="Times New Roman" w:hAnsi="Times New Roman"/>
        </w:rPr>
        <w:t xml:space="preserve">Å, </w:t>
      </w:r>
      <w:r w:rsidRPr="00590872">
        <w:rPr>
          <w:rFonts w:ascii="Times New Roman" w:hAnsi="Times New Roman"/>
          <w:i/>
        </w:rPr>
        <w:t>c</w:t>
      </w:r>
      <w:r w:rsidRPr="00D157E1">
        <w:rPr>
          <w:rFonts w:ascii="Times New Roman" w:hAnsi="Times New Roman"/>
        </w:rPr>
        <w:t>=</w:t>
      </w:r>
      <w:r w:rsidRPr="00D157E1">
        <w:rPr>
          <w:rFonts w:ascii="Times New Roman" w:eastAsia="Times New Roman" w:hAnsi="Times New Roman"/>
          <w:lang w:eastAsia="ru-RU"/>
        </w:rPr>
        <w:t xml:space="preserve">6.0293(1) </w:t>
      </w:r>
      <w:r w:rsidRPr="00D157E1">
        <w:rPr>
          <w:rFonts w:ascii="Times New Roman" w:hAnsi="Times New Roman"/>
        </w:rPr>
        <w:t xml:space="preserve">Å; </w:t>
      </w:r>
      <w:r w:rsidRPr="00D157E1">
        <w:rPr>
          <w:rFonts w:ascii="Times New Roman" w:eastAsia="Times New Roman" w:hAnsi="Times New Roman"/>
          <w:lang w:eastAsia="ru-RU"/>
        </w:rPr>
        <w:t>Ir1 in 4</w:t>
      </w:r>
      <w:r w:rsidRPr="00590872">
        <w:rPr>
          <w:rFonts w:ascii="Times New Roman" w:eastAsia="Times New Roman" w:hAnsi="Times New Roman"/>
          <w:i/>
          <w:lang w:eastAsia="ru-RU"/>
        </w:rPr>
        <w:t>c</w:t>
      </w:r>
      <w:r w:rsidRPr="00D157E1">
        <w:rPr>
          <w:rFonts w:ascii="Times New Roman" w:eastAsia="Times New Roman" w:hAnsi="Times New Roman"/>
          <w:lang w:eastAsia="ru-RU"/>
        </w:rPr>
        <w:t xml:space="preserve">, </w:t>
      </w:r>
      <w:r w:rsidRPr="00590872">
        <w:rPr>
          <w:rFonts w:ascii="Times New Roman" w:eastAsia="Times New Roman" w:hAnsi="Times New Roman"/>
          <w:i/>
          <w:lang w:eastAsia="ru-RU"/>
        </w:rPr>
        <w:t>x</w:t>
      </w:r>
      <w:r w:rsidRPr="00D157E1">
        <w:rPr>
          <w:rFonts w:ascii="Times New Roman" w:eastAsia="Times New Roman" w:hAnsi="Times New Roman"/>
          <w:lang w:eastAsia="ru-RU"/>
        </w:rPr>
        <w:t xml:space="preserve">=0.8513(4), </w:t>
      </w:r>
      <w:r w:rsidRPr="00590872">
        <w:rPr>
          <w:rFonts w:ascii="Times New Roman" w:eastAsia="Times New Roman" w:hAnsi="Times New Roman"/>
          <w:i/>
          <w:lang w:eastAsia="ru-RU"/>
        </w:rPr>
        <w:t>y</w:t>
      </w:r>
      <w:r w:rsidRPr="00D157E1">
        <w:rPr>
          <w:rFonts w:ascii="Times New Roman" w:eastAsia="Times New Roman" w:hAnsi="Times New Roman"/>
          <w:lang w:eastAsia="ru-RU"/>
        </w:rPr>
        <w:t>=</w:t>
      </w:r>
      <w:r w:rsidRPr="00590872">
        <w:rPr>
          <w:rFonts w:ascii="Times New Roman" w:hAnsi="Times New Roman"/>
        </w:rPr>
        <w:t>¼</w:t>
      </w:r>
      <w:r w:rsidRPr="00D157E1">
        <w:rPr>
          <w:rFonts w:ascii="Times New Roman" w:eastAsia="Times New Roman" w:hAnsi="Times New Roman"/>
          <w:lang w:eastAsia="ru-RU"/>
        </w:rPr>
        <w:t xml:space="preserve">, </w:t>
      </w:r>
      <w:r w:rsidRPr="00590872">
        <w:rPr>
          <w:rFonts w:ascii="Times New Roman" w:eastAsia="Times New Roman" w:hAnsi="Times New Roman"/>
          <w:i/>
          <w:lang w:eastAsia="ru-RU"/>
        </w:rPr>
        <w:t>z</w:t>
      </w:r>
      <w:r w:rsidRPr="00D157E1">
        <w:rPr>
          <w:rFonts w:ascii="Times New Roman" w:eastAsia="Times New Roman" w:hAnsi="Times New Roman"/>
          <w:lang w:eastAsia="ru-RU"/>
        </w:rPr>
        <w:t xml:space="preserve">=0.3574(4), </w:t>
      </w:r>
      <w:r w:rsidRPr="00D157E1">
        <w:rPr>
          <w:rFonts w:ascii="Times New Roman" w:hAnsi="Times New Roman"/>
        </w:rPr>
        <w:t>Ir2 in 4</w:t>
      </w:r>
      <w:r w:rsidRPr="00590872">
        <w:rPr>
          <w:rFonts w:ascii="Times New Roman" w:hAnsi="Times New Roman"/>
          <w:i/>
        </w:rPr>
        <w:t>c</w:t>
      </w:r>
      <w:r w:rsidRPr="00D157E1">
        <w:rPr>
          <w:rFonts w:ascii="Times New Roman" w:hAnsi="Times New Roman"/>
        </w:rPr>
        <w:t xml:space="preserve">, </w:t>
      </w:r>
      <w:r w:rsidRPr="00590872">
        <w:rPr>
          <w:rFonts w:ascii="Times New Roman" w:eastAsia="Times New Roman" w:hAnsi="Times New Roman"/>
          <w:i/>
          <w:lang w:eastAsia="ru-RU"/>
        </w:rPr>
        <w:t>x</w:t>
      </w:r>
      <w:r w:rsidRPr="00D157E1">
        <w:rPr>
          <w:rFonts w:ascii="Times New Roman" w:eastAsia="Times New Roman" w:hAnsi="Times New Roman"/>
          <w:lang w:eastAsia="ru-RU"/>
        </w:rPr>
        <w:t xml:space="preserve">=0.5949(4), </w:t>
      </w:r>
      <w:r w:rsidRPr="00590872">
        <w:rPr>
          <w:rFonts w:ascii="Times New Roman" w:eastAsia="Times New Roman" w:hAnsi="Times New Roman"/>
          <w:i/>
          <w:lang w:eastAsia="ru-RU"/>
        </w:rPr>
        <w:t>y</w:t>
      </w:r>
      <w:r w:rsidRPr="00D157E1">
        <w:rPr>
          <w:rFonts w:ascii="Times New Roman" w:eastAsia="Times New Roman" w:hAnsi="Times New Roman"/>
          <w:lang w:eastAsia="ru-RU"/>
        </w:rPr>
        <w:t>=</w:t>
      </w:r>
      <w:r w:rsidRPr="00590872">
        <w:rPr>
          <w:rFonts w:ascii="Times New Roman" w:hAnsi="Times New Roman"/>
        </w:rPr>
        <w:t>¼</w:t>
      </w:r>
      <w:r w:rsidRPr="00D157E1">
        <w:rPr>
          <w:rFonts w:ascii="Times New Roman" w:eastAsia="Times New Roman" w:hAnsi="Times New Roman"/>
          <w:lang w:eastAsia="ru-RU"/>
        </w:rPr>
        <w:t xml:space="preserve">, </w:t>
      </w:r>
      <w:r w:rsidRPr="00590872">
        <w:rPr>
          <w:rFonts w:ascii="Times New Roman" w:eastAsia="Times New Roman" w:hAnsi="Times New Roman"/>
          <w:i/>
          <w:lang w:eastAsia="ru-RU"/>
        </w:rPr>
        <w:t>z</w:t>
      </w:r>
      <w:r w:rsidRPr="00D157E1">
        <w:rPr>
          <w:rFonts w:ascii="Times New Roman" w:eastAsia="Times New Roman" w:hAnsi="Times New Roman"/>
          <w:lang w:eastAsia="ru-RU"/>
        </w:rPr>
        <w:t>=0.2737(4), B1 in 4</w:t>
      </w:r>
      <w:r w:rsidRPr="00590872">
        <w:rPr>
          <w:rFonts w:ascii="Times New Roman" w:eastAsia="Times New Roman" w:hAnsi="Times New Roman"/>
          <w:i/>
          <w:lang w:eastAsia="ru-RU"/>
        </w:rPr>
        <w:t>c</w:t>
      </w:r>
      <w:r w:rsidRPr="00D157E1">
        <w:rPr>
          <w:rFonts w:ascii="Times New Roman" w:eastAsia="Times New Roman" w:hAnsi="Times New Roman"/>
          <w:lang w:eastAsia="ru-RU"/>
        </w:rPr>
        <w:t xml:space="preserve">, </w:t>
      </w:r>
      <w:r w:rsidRPr="00590872">
        <w:rPr>
          <w:rFonts w:ascii="Times New Roman" w:eastAsia="Times New Roman" w:hAnsi="Times New Roman"/>
          <w:i/>
          <w:lang w:eastAsia="ru-RU"/>
        </w:rPr>
        <w:t>x</w:t>
      </w:r>
      <w:r w:rsidRPr="00D157E1">
        <w:rPr>
          <w:rFonts w:ascii="Times New Roman" w:eastAsia="Times New Roman" w:hAnsi="Times New Roman"/>
          <w:lang w:eastAsia="ru-RU"/>
        </w:rPr>
        <w:t xml:space="preserve">=0.5713, </w:t>
      </w:r>
      <w:r w:rsidRPr="00590872">
        <w:rPr>
          <w:rFonts w:ascii="Times New Roman" w:eastAsia="Times New Roman" w:hAnsi="Times New Roman"/>
          <w:i/>
          <w:lang w:eastAsia="ru-RU"/>
        </w:rPr>
        <w:t>y</w:t>
      </w:r>
      <w:r w:rsidRPr="00D157E1">
        <w:rPr>
          <w:rFonts w:ascii="Times New Roman" w:eastAsia="Times New Roman" w:hAnsi="Times New Roman"/>
          <w:lang w:eastAsia="ru-RU"/>
        </w:rPr>
        <w:t>=</w:t>
      </w:r>
      <w:r w:rsidRPr="00590872">
        <w:rPr>
          <w:rFonts w:ascii="Times New Roman" w:hAnsi="Times New Roman"/>
        </w:rPr>
        <w:t>¾</w:t>
      </w:r>
      <w:r w:rsidRPr="00D157E1">
        <w:rPr>
          <w:rFonts w:ascii="Times New Roman" w:eastAsia="Times New Roman" w:hAnsi="Times New Roman"/>
          <w:lang w:eastAsia="ru-RU"/>
        </w:rPr>
        <w:t>, z=0.5280; B2 in 4</w:t>
      </w:r>
      <w:r w:rsidRPr="00590872">
        <w:rPr>
          <w:rFonts w:ascii="Times New Roman" w:eastAsia="Times New Roman" w:hAnsi="Times New Roman"/>
          <w:i/>
          <w:lang w:eastAsia="ru-RU"/>
        </w:rPr>
        <w:t>c</w:t>
      </w:r>
      <w:r w:rsidRPr="00D157E1">
        <w:rPr>
          <w:rFonts w:ascii="Times New Roman" w:eastAsia="Times New Roman" w:hAnsi="Times New Roman"/>
          <w:lang w:eastAsia="ru-RU"/>
        </w:rPr>
        <w:t xml:space="preserve">, </w:t>
      </w:r>
      <w:r w:rsidRPr="00590872">
        <w:rPr>
          <w:rFonts w:ascii="Times New Roman" w:eastAsia="Times New Roman" w:hAnsi="Times New Roman"/>
          <w:i/>
          <w:lang w:eastAsia="ru-RU"/>
        </w:rPr>
        <w:lastRenderedPageBreak/>
        <w:t>x</w:t>
      </w:r>
      <w:r w:rsidRPr="00D157E1">
        <w:rPr>
          <w:rFonts w:ascii="Times New Roman" w:eastAsia="Times New Roman" w:hAnsi="Times New Roman"/>
          <w:lang w:eastAsia="ru-RU"/>
        </w:rPr>
        <w:t xml:space="preserve">=0.8010, </w:t>
      </w:r>
      <w:r w:rsidRPr="00590872">
        <w:rPr>
          <w:rFonts w:ascii="Times New Roman" w:eastAsia="Times New Roman" w:hAnsi="Times New Roman"/>
          <w:i/>
          <w:lang w:eastAsia="ru-RU"/>
        </w:rPr>
        <w:t>y</w:t>
      </w:r>
      <w:r w:rsidRPr="00D157E1">
        <w:rPr>
          <w:rFonts w:ascii="Times New Roman" w:eastAsia="Times New Roman" w:hAnsi="Times New Roman"/>
          <w:lang w:eastAsia="ru-RU"/>
        </w:rPr>
        <w:t>=</w:t>
      </w:r>
      <w:r w:rsidRPr="00590872">
        <w:rPr>
          <w:rFonts w:ascii="Times New Roman" w:hAnsi="Times New Roman"/>
        </w:rPr>
        <w:t>¾</w:t>
      </w:r>
      <w:r w:rsidRPr="00D157E1">
        <w:rPr>
          <w:rFonts w:ascii="Times New Roman" w:eastAsia="Times New Roman" w:hAnsi="Times New Roman"/>
          <w:lang w:eastAsia="ru-RU"/>
        </w:rPr>
        <w:t xml:space="preserve">, </w:t>
      </w:r>
      <w:r w:rsidRPr="00590872">
        <w:rPr>
          <w:rFonts w:ascii="Times New Roman" w:eastAsia="Times New Roman" w:hAnsi="Times New Roman"/>
          <w:i/>
          <w:lang w:eastAsia="ru-RU"/>
        </w:rPr>
        <w:t>z</w:t>
      </w:r>
      <w:r w:rsidRPr="00D157E1">
        <w:rPr>
          <w:rFonts w:ascii="Times New Roman" w:eastAsia="Times New Roman" w:hAnsi="Times New Roman"/>
          <w:lang w:eastAsia="ru-RU"/>
        </w:rPr>
        <w:t>=0.0970; B3 in 4</w:t>
      </w:r>
      <w:r w:rsidRPr="00590872">
        <w:rPr>
          <w:rFonts w:ascii="Times New Roman" w:eastAsia="Times New Roman" w:hAnsi="Times New Roman"/>
          <w:i/>
          <w:lang w:eastAsia="ru-RU"/>
        </w:rPr>
        <w:t>c</w:t>
      </w:r>
      <w:r w:rsidRPr="00D157E1">
        <w:rPr>
          <w:rFonts w:ascii="Times New Roman" w:eastAsia="Times New Roman" w:hAnsi="Times New Roman"/>
          <w:lang w:eastAsia="ru-RU"/>
        </w:rPr>
        <w:t xml:space="preserve">, </w:t>
      </w:r>
      <w:r w:rsidRPr="00590872">
        <w:rPr>
          <w:rFonts w:ascii="Times New Roman" w:eastAsia="Times New Roman" w:hAnsi="Times New Roman"/>
          <w:i/>
          <w:lang w:eastAsia="ru-RU"/>
        </w:rPr>
        <w:t>x</w:t>
      </w:r>
      <w:r w:rsidRPr="00D157E1">
        <w:rPr>
          <w:rFonts w:ascii="Times New Roman" w:eastAsia="Times New Roman" w:hAnsi="Times New Roman"/>
          <w:lang w:eastAsia="ru-RU"/>
        </w:rPr>
        <w:t xml:space="preserve">=0.0080, </w:t>
      </w:r>
      <w:r w:rsidRPr="00590872">
        <w:rPr>
          <w:rFonts w:ascii="Times New Roman" w:eastAsia="Times New Roman" w:hAnsi="Times New Roman"/>
          <w:i/>
          <w:lang w:eastAsia="ru-RU"/>
        </w:rPr>
        <w:t>y</w:t>
      </w:r>
      <w:r w:rsidRPr="00D157E1">
        <w:rPr>
          <w:rFonts w:ascii="Times New Roman" w:eastAsia="Times New Roman" w:hAnsi="Times New Roman"/>
          <w:lang w:eastAsia="ru-RU"/>
        </w:rPr>
        <w:t>=</w:t>
      </w:r>
      <w:r w:rsidRPr="00590872">
        <w:rPr>
          <w:rFonts w:ascii="Times New Roman" w:hAnsi="Times New Roman"/>
        </w:rPr>
        <w:t>¼</w:t>
      </w:r>
      <w:r w:rsidRPr="00D157E1">
        <w:rPr>
          <w:rFonts w:ascii="Times New Roman" w:eastAsia="Times New Roman" w:hAnsi="Times New Roman"/>
          <w:lang w:eastAsia="ru-RU"/>
        </w:rPr>
        <w:t xml:space="preserve">, </w:t>
      </w:r>
      <w:r w:rsidRPr="00590872">
        <w:rPr>
          <w:rFonts w:ascii="Times New Roman" w:eastAsia="Times New Roman" w:hAnsi="Times New Roman"/>
          <w:i/>
          <w:lang w:eastAsia="ru-RU"/>
        </w:rPr>
        <w:t>z</w:t>
      </w:r>
      <w:r w:rsidRPr="00D157E1">
        <w:rPr>
          <w:rFonts w:ascii="Times New Roman" w:eastAsia="Times New Roman" w:hAnsi="Times New Roman"/>
          <w:lang w:eastAsia="ru-RU"/>
        </w:rPr>
        <w:t xml:space="preserve">=0.5570. Atom coordinates of boron atoms were fixed during refinement. </w:t>
      </w:r>
      <w:proofErr w:type="spellStart"/>
      <w:r w:rsidRPr="00D157E1">
        <w:rPr>
          <w:rFonts w:ascii="Times New Roman" w:hAnsi="Times New Roman"/>
          <w:bCs/>
          <w:i/>
          <w:vertAlign w:val="superscript"/>
        </w:rPr>
        <w:t>b</w:t>
      </w:r>
      <w:r w:rsidRPr="00D157E1">
        <w:rPr>
          <w:rFonts w:ascii="Times New Roman" w:hAnsi="Times New Roman"/>
          <w:bCs/>
        </w:rPr>
        <w:t>For</w:t>
      </w:r>
      <w:proofErr w:type="spellEnd"/>
      <w:r w:rsidRPr="00D157E1">
        <w:rPr>
          <w:rFonts w:ascii="Times New Roman" w:hAnsi="Times New Roman"/>
          <w:bCs/>
        </w:rPr>
        <w:t xml:space="preserve"> bonds involving B3, a </w:t>
      </w:r>
      <w:r w:rsidRPr="00D157E1">
        <w:rPr>
          <w:rFonts w:ascii="Times New Roman" w:hAnsi="Times New Roman"/>
        </w:rPr>
        <w:t>random (disordered) occupation rendering the formation of boron chain fragments is considered.</w:t>
      </w:r>
    </w:p>
    <w:p w14:paraId="3459861F" w14:textId="77777777" w:rsidR="00FD3D68" w:rsidRPr="00E34667" w:rsidRDefault="00FD3D68" w:rsidP="00E34667">
      <w:pPr>
        <w:spacing w:after="0" w:line="360" w:lineRule="auto"/>
        <w:jc w:val="both"/>
        <w:outlineLvl w:val="4"/>
        <w:rPr>
          <w:rFonts w:ascii="Times New Roman" w:hAnsi="Times New Roman"/>
          <w:sz w:val="24"/>
          <w:szCs w:val="24"/>
          <w:lang w:eastAsia="de-AT"/>
        </w:rPr>
      </w:pPr>
    </w:p>
    <w:p w14:paraId="697B34F7" w14:textId="77777777" w:rsidR="00F31FA8" w:rsidRDefault="00F31FA8" w:rsidP="00F31FA8">
      <w:pPr>
        <w:spacing w:after="0" w:line="240" w:lineRule="auto"/>
        <w:jc w:val="center"/>
        <w:rPr>
          <w:rFonts w:ascii="Times New Roman" w:hAnsi="Times New Roman"/>
          <w:sz w:val="24"/>
          <w:szCs w:val="24"/>
        </w:rPr>
      </w:pPr>
      <w:r>
        <w:rPr>
          <w:rFonts w:ascii="Times New Roman" w:hAnsi="Times New Roman"/>
          <w:noProof/>
          <w:sz w:val="24"/>
          <w:szCs w:val="24"/>
          <w:lang w:val="ru-RU" w:eastAsia="ru-RU"/>
        </w:rPr>
        <w:drawing>
          <wp:inline distT="0" distB="0" distL="0" distR="0" wp14:anchorId="6513C241" wp14:editId="421031D2">
            <wp:extent cx="3482672" cy="2566463"/>
            <wp:effectExtent l="0" t="0" r="3810" b="5715"/>
            <wp:docPr id="122" name="Рисунок 122" descr="D:\Papers_in_work_Dec2023-2024\Cu-Ir-B\Figures_in_paper\ortho-Ir2B3-x_structure\Figure_ortho_Ir2B3-x_Rietw_23Jun24trimm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Papers_in_work_Dec2023-2024\Cu-Ir-B\Figures_in_paper\ortho-Ir2B3-x_structure\Figure_ortho_Ir2B3-x_Rietw_23Jun24trimmed.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6168" cy="2598516"/>
                    </a:xfrm>
                    <a:prstGeom prst="rect">
                      <a:avLst/>
                    </a:prstGeom>
                    <a:noFill/>
                    <a:ln>
                      <a:noFill/>
                    </a:ln>
                  </pic:spPr>
                </pic:pic>
              </a:graphicData>
            </a:graphic>
          </wp:inline>
        </w:drawing>
      </w:r>
    </w:p>
    <w:p w14:paraId="36ABE28A" w14:textId="77777777" w:rsidR="00F31FA8" w:rsidRDefault="00F31FA8" w:rsidP="00E34667">
      <w:pPr>
        <w:spacing w:after="0" w:line="360" w:lineRule="auto"/>
        <w:jc w:val="both"/>
        <w:rPr>
          <w:rFonts w:ascii="Times New Roman" w:hAnsi="Times New Roman"/>
          <w:sz w:val="24"/>
          <w:szCs w:val="24"/>
        </w:rPr>
      </w:pPr>
    </w:p>
    <w:p w14:paraId="7B1E96CE" w14:textId="77777777" w:rsidR="00F31FA8" w:rsidRPr="00E34667" w:rsidRDefault="00F31FA8" w:rsidP="00E34667">
      <w:pPr>
        <w:spacing w:after="0" w:line="360" w:lineRule="auto"/>
        <w:jc w:val="both"/>
        <w:outlineLvl w:val="4"/>
        <w:rPr>
          <w:rFonts w:ascii="Times New Roman" w:hAnsi="Times New Roman"/>
          <w:sz w:val="24"/>
          <w:szCs w:val="24"/>
        </w:rPr>
      </w:pPr>
      <w:r w:rsidRPr="00DE7C3E">
        <w:rPr>
          <w:rFonts w:ascii="Times New Roman" w:hAnsi="Times New Roman"/>
          <w:b/>
          <w:sz w:val="24"/>
          <w:szCs w:val="24"/>
        </w:rPr>
        <w:t>Figure 4.</w:t>
      </w:r>
      <w:r w:rsidRPr="00E34667">
        <w:rPr>
          <w:rFonts w:ascii="Times New Roman" w:hAnsi="Times New Roman"/>
          <w:sz w:val="24"/>
          <w:szCs w:val="24"/>
        </w:rPr>
        <w:t xml:space="preserve"> Crystal structure of </w:t>
      </w:r>
      <w:r w:rsidRPr="00E34667">
        <w:rPr>
          <w:rFonts w:ascii="Times New Roman" w:hAnsi="Times New Roman"/>
          <w:i/>
          <w:sz w:val="24"/>
          <w:szCs w:val="24"/>
        </w:rPr>
        <w:t>β</w:t>
      </w:r>
      <w:r w:rsidRPr="00E34667">
        <w:rPr>
          <w:rFonts w:ascii="Times New Roman" w:hAnsi="Times New Roman"/>
          <w:sz w:val="24"/>
          <w:szCs w:val="24"/>
        </w:rPr>
        <w:t>-Ir</w:t>
      </w:r>
      <w:r w:rsidRPr="00E34667">
        <w:rPr>
          <w:rFonts w:ascii="Times New Roman" w:hAnsi="Times New Roman"/>
          <w:sz w:val="24"/>
          <w:szCs w:val="24"/>
          <w:vertAlign w:val="subscript"/>
        </w:rPr>
        <w:t>2</w:t>
      </w:r>
      <w:r w:rsidRPr="00E34667">
        <w:rPr>
          <w:rFonts w:ascii="Times New Roman" w:hAnsi="Times New Roman"/>
          <w:sz w:val="24"/>
          <w:szCs w:val="24"/>
        </w:rPr>
        <w:t>B</w:t>
      </w:r>
      <w:r w:rsidRPr="00E34667">
        <w:rPr>
          <w:rFonts w:ascii="Times New Roman" w:hAnsi="Times New Roman"/>
          <w:sz w:val="24"/>
          <w:szCs w:val="24"/>
          <w:vertAlign w:val="subscript"/>
        </w:rPr>
        <w:t>3-x</w:t>
      </w:r>
      <w:r w:rsidRPr="00E34667">
        <w:rPr>
          <w:rFonts w:ascii="Times New Roman" w:hAnsi="Times New Roman"/>
          <w:sz w:val="24"/>
          <w:szCs w:val="24"/>
        </w:rPr>
        <w:t xml:space="preserve"> as arrangement of boron filled Ir</w:t>
      </w:r>
      <w:r w:rsidRPr="00E34667">
        <w:rPr>
          <w:rFonts w:ascii="Times New Roman" w:hAnsi="Times New Roman"/>
          <w:sz w:val="24"/>
          <w:szCs w:val="24"/>
          <w:vertAlign w:val="subscript"/>
        </w:rPr>
        <w:t>6</w:t>
      </w:r>
      <w:r w:rsidRPr="00E34667">
        <w:rPr>
          <w:rFonts w:ascii="Times New Roman" w:hAnsi="Times New Roman"/>
          <w:sz w:val="24"/>
          <w:szCs w:val="24"/>
        </w:rPr>
        <w:t xml:space="preserve"> trigonal prisms (red) and ribbons of condensed B-B zigzag chains (a). Coordination </w:t>
      </w:r>
      <w:proofErr w:type="spellStart"/>
      <w:r w:rsidRPr="00E34667">
        <w:rPr>
          <w:rFonts w:ascii="Times New Roman" w:hAnsi="Times New Roman"/>
          <w:sz w:val="24"/>
          <w:szCs w:val="24"/>
        </w:rPr>
        <w:t>polyhedra</w:t>
      </w:r>
      <w:proofErr w:type="spellEnd"/>
      <w:r w:rsidRPr="00E34667">
        <w:rPr>
          <w:rFonts w:ascii="Times New Roman" w:hAnsi="Times New Roman"/>
          <w:sz w:val="24"/>
          <w:szCs w:val="24"/>
        </w:rPr>
        <w:t xml:space="preserve"> of atoms B1 (b), B2 (c), B3(d), Ir1 (e) and Ir2 (f). </w:t>
      </w:r>
      <w:r w:rsidRPr="00E34667">
        <w:rPr>
          <w:rFonts w:ascii="Times New Roman" w:hAnsi="Times New Roman"/>
          <w:color w:val="000000"/>
          <w:sz w:val="24"/>
          <w:szCs w:val="24"/>
        </w:rPr>
        <w:t>The figures reflect the presence of boron in every [Ir</w:t>
      </w:r>
      <w:r w:rsidRPr="00E34667">
        <w:rPr>
          <w:rFonts w:ascii="Times New Roman" w:hAnsi="Times New Roman"/>
          <w:color w:val="000000"/>
          <w:sz w:val="24"/>
          <w:szCs w:val="24"/>
          <w:vertAlign w:val="subscript"/>
        </w:rPr>
        <w:t>6</w:t>
      </w:r>
      <w:r w:rsidRPr="00E34667">
        <w:rPr>
          <w:rFonts w:ascii="Times New Roman" w:hAnsi="Times New Roman"/>
          <w:color w:val="000000"/>
          <w:sz w:val="24"/>
          <w:szCs w:val="24"/>
        </w:rPr>
        <w:t>] trigonal prism.</w:t>
      </w:r>
    </w:p>
    <w:p w14:paraId="5F8C5266" w14:textId="77777777" w:rsidR="003A4B4A" w:rsidRDefault="003A4B4A" w:rsidP="003A4B4A">
      <w:pPr>
        <w:spacing w:after="0" w:line="360" w:lineRule="auto"/>
        <w:jc w:val="both"/>
        <w:outlineLvl w:val="4"/>
        <w:rPr>
          <w:rFonts w:ascii="Times New Roman" w:eastAsia="Times New Roman" w:hAnsi="Times New Roman"/>
          <w:sz w:val="24"/>
          <w:szCs w:val="24"/>
          <w:lang w:eastAsia="ru-RU"/>
        </w:rPr>
      </w:pPr>
    </w:p>
    <w:p w14:paraId="2541ECBF" w14:textId="77777777" w:rsidR="003A4B4A" w:rsidRPr="00C4066A" w:rsidRDefault="003A4B4A" w:rsidP="007E1D61">
      <w:pPr>
        <w:spacing w:after="0" w:line="360" w:lineRule="auto"/>
        <w:jc w:val="center"/>
        <w:outlineLvl w:val="4"/>
        <w:rPr>
          <w:rFonts w:ascii="Times New Roman" w:eastAsia="Times New Roman" w:hAnsi="Times New Roman"/>
          <w:sz w:val="24"/>
          <w:szCs w:val="24"/>
          <w:lang w:eastAsia="ru-RU"/>
        </w:rPr>
      </w:pPr>
      <w:r>
        <w:rPr>
          <w:rFonts w:ascii="Times New Roman" w:eastAsia="Times New Roman" w:hAnsi="Times New Roman"/>
          <w:noProof/>
          <w:sz w:val="24"/>
          <w:szCs w:val="24"/>
          <w:lang w:val="ru-RU" w:eastAsia="ru-RU"/>
        </w:rPr>
        <w:drawing>
          <wp:inline distT="0" distB="0" distL="0" distR="0" wp14:anchorId="025428F3" wp14:editId="71B395B7">
            <wp:extent cx="4850296" cy="2149239"/>
            <wp:effectExtent l="0" t="0" r="7620" b="3810"/>
            <wp:docPr id="113" name="Рисунок 113" descr="D:\Papers_in_work_Dec2023-2024\Cu-Ir-B\Figures_in_paper\Figures_XPD_Ir2B3-x\XPD_so150vidp_22Jun24_trimm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Papers_in_work_Dec2023-2024\Cu-Ir-B\Figures_in_paper\Figures_XPD_Ir2B3-x\XPD_so150vidp_22Jun24_trimmed.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9241" cy="2153203"/>
                    </a:xfrm>
                    <a:prstGeom prst="rect">
                      <a:avLst/>
                    </a:prstGeom>
                    <a:noFill/>
                    <a:ln>
                      <a:noFill/>
                    </a:ln>
                  </pic:spPr>
                </pic:pic>
              </a:graphicData>
            </a:graphic>
          </wp:inline>
        </w:drawing>
      </w:r>
    </w:p>
    <w:p w14:paraId="6D241F1F" w14:textId="77777777" w:rsidR="003A4B4A" w:rsidRPr="00F050CC" w:rsidRDefault="003A4B4A" w:rsidP="000B3A5F">
      <w:pPr>
        <w:spacing w:after="0" w:line="360" w:lineRule="auto"/>
        <w:jc w:val="both"/>
        <w:rPr>
          <w:rFonts w:ascii="Times New Roman" w:hAnsi="Times New Roman"/>
          <w:sz w:val="24"/>
          <w:szCs w:val="24"/>
          <w:lang w:eastAsia="de-AT"/>
        </w:rPr>
      </w:pPr>
      <w:r w:rsidRPr="00151EDE">
        <w:rPr>
          <w:rFonts w:ascii="Times New Roman" w:hAnsi="Times New Roman"/>
          <w:b/>
          <w:bCs/>
          <w:sz w:val="24"/>
          <w:szCs w:val="24"/>
          <w:lang w:eastAsia="ru-RU"/>
        </w:rPr>
        <w:t>Figure S1.</w:t>
      </w:r>
      <w:r w:rsidRPr="00151EDE">
        <w:rPr>
          <w:rFonts w:ascii="Times New Roman" w:hAnsi="Times New Roman"/>
          <w:sz w:val="24"/>
          <w:szCs w:val="24"/>
          <w:lang w:eastAsia="ru-RU"/>
        </w:rPr>
        <w:t xml:space="preserve"> </w:t>
      </w:r>
      <w:r w:rsidRPr="00151EDE">
        <w:rPr>
          <w:rFonts w:ascii="Times New Roman" w:hAnsi="Times New Roman"/>
          <w:sz w:val="24"/>
          <w:szCs w:val="24"/>
        </w:rPr>
        <w:t>Powder X-ray diffraction pattern of ~Ir</w:t>
      </w:r>
      <w:r w:rsidR="00730450" w:rsidRPr="00151EDE">
        <w:rPr>
          <w:rFonts w:ascii="Times New Roman" w:hAnsi="Times New Roman"/>
          <w:sz w:val="24"/>
          <w:szCs w:val="24"/>
          <w:vertAlign w:val="subscript"/>
        </w:rPr>
        <w:t>50</w:t>
      </w:r>
      <w:r w:rsidRPr="00151EDE">
        <w:rPr>
          <w:rFonts w:ascii="Times New Roman" w:hAnsi="Times New Roman"/>
          <w:sz w:val="24"/>
          <w:szCs w:val="24"/>
        </w:rPr>
        <w:t>B</w:t>
      </w:r>
      <w:r w:rsidR="00730450" w:rsidRPr="00151EDE">
        <w:rPr>
          <w:rFonts w:ascii="Times New Roman" w:hAnsi="Times New Roman"/>
          <w:sz w:val="24"/>
          <w:szCs w:val="24"/>
          <w:vertAlign w:val="subscript"/>
        </w:rPr>
        <w:t>5</w:t>
      </w:r>
      <w:r w:rsidRPr="00151EDE">
        <w:rPr>
          <w:rFonts w:ascii="Times New Roman" w:hAnsi="Times New Roman"/>
          <w:sz w:val="24"/>
          <w:szCs w:val="24"/>
          <w:vertAlign w:val="subscript"/>
        </w:rPr>
        <w:t>0</w:t>
      </w:r>
      <w:r w:rsidRPr="00151EDE">
        <w:rPr>
          <w:rFonts w:ascii="Times New Roman" w:hAnsi="Times New Roman"/>
          <w:sz w:val="24"/>
          <w:szCs w:val="24"/>
        </w:rPr>
        <w:t xml:space="preserve"> (in at. %) sample obtained from high-</w:t>
      </w:r>
      <w:r w:rsidRPr="00F050CC">
        <w:rPr>
          <w:rFonts w:ascii="Times New Roman" w:hAnsi="Times New Roman"/>
          <w:sz w:val="24"/>
          <w:szCs w:val="24"/>
        </w:rPr>
        <w:t>temperature synthesis. U</w:t>
      </w:r>
      <w:r w:rsidRPr="00F050CC">
        <w:rPr>
          <w:rFonts w:ascii="Times New Roman" w:hAnsi="Times New Roman"/>
          <w:sz w:val="24"/>
          <w:szCs w:val="24"/>
          <w:lang w:eastAsia="de-AT"/>
        </w:rPr>
        <w:t xml:space="preserve">pper row of </w:t>
      </w:r>
      <w:proofErr w:type="spellStart"/>
      <w:r w:rsidRPr="00F050CC">
        <w:rPr>
          <w:rFonts w:ascii="Times New Roman" w:hAnsi="Times New Roman"/>
          <w:i/>
          <w:sz w:val="24"/>
          <w:szCs w:val="24"/>
          <w:lang w:eastAsia="de-AT"/>
        </w:rPr>
        <w:t>hkl</w:t>
      </w:r>
      <w:proofErr w:type="spellEnd"/>
      <w:r w:rsidRPr="00F050CC">
        <w:rPr>
          <w:rFonts w:ascii="Times New Roman" w:hAnsi="Times New Roman"/>
          <w:sz w:val="24"/>
          <w:szCs w:val="24"/>
          <w:lang w:eastAsia="de-AT"/>
        </w:rPr>
        <w:t xml:space="preserve"> labels corresponds to </w:t>
      </w:r>
      <w:r w:rsidRPr="00F050CC">
        <w:rPr>
          <w:rFonts w:ascii="Times New Roman" w:hAnsi="Times New Roman"/>
          <w:i/>
          <w:sz w:val="24"/>
          <w:szCs w:val="24"/>
          <w:lang w:eastAsia="de-AT"/>
        </w:rPr>
        <w:t>α</w:t>
      </w:r>
      <w:r w:rsidRPr="00F050CC">
        <w:rPr>
          <w:rFonts w:ascii="Times New Roman" w:hAnsi="Times New Roman"/>
          <w:sz w:val="24"/>
          <w:szCs w:val="24"/>
          <w:lang w:eastAsia="de-AT"/>
        </w:rPr>
        <w:t>-Ir</w:t>
      </w:r>
      <w:r w:rsidRPr="00F050CC">
        <w:rPr>
          <w:rFonts w:ascii="Times New Roman" w:hAnsi="Times New Roman"/>
          <w:sz w:val="24"/>
          <w:szCs w:val="24"/>
          <w:vertAlign w:val="subscript"/>
          <w:lang w:eastAsia="de-AT"/>
        </w:rPr>
        <w:t>3</w:t>
      </w:r>
      <w:r w:rsidRPr="00F050CC">
        <w:rPr>
          <w:rFonts w:ascii="Times New Roman" w:hAnsi="Times New Roman"/>
          <w:sz w:val="24"/>
          <w:szCs w:val="24"/>
          <w:lang w:eastAsia="de-AT"/>
        </w:rPr>
        <w:t>B</w:t>
      </w:r>
      <w:r w:rsidRPr="00F050CC">
        <w:rPr>
          <w:rFonts w:ascii="Times New Roman" w:hAnsi="Times New Roman"/>
          <w:sz w:val="24"/>
          <w:szCs w:val="24"/>
          <w:vertAlign w:val="subscript"/>
          <w:lang w:eastAsia="de-AT"/>
        </w:rPr>
        <w:t>2-x</w:t>
      </w:r>
      <w:r w:rsidRPr="00F050CC">
        <w:rPr>
          <w:rFonts w:ascii="Times New Roman" w:hAnsi="Times New Roman"/>
          <w:sz w:val="24"/>
          <w:szCs w:val="24"/>
          <w:lang w:eastAsia="de-AT"/>
        </w:rPr>
        <w:t xml:space="preserve"> (space group </w:t>
      </w:r>
      <w:r w:rsidRPr="00F050CC">
        <w:rPr>
          <w:rFonts w:ascii="Times New Roman" w:hAnsi="Times New Roman"/>
          <w:i/>
          <w:sz w:val="24"/>
          <w:szCs w:val="24"/>
          <w:lang w:eastAsia="de-AT"/>
        </w:rPr>
        <w:t>C</w:t>
      </w:r>
      <w:r w:rsidRPr="00F050CC">
        <w:rPr>
          <w:rFonts w:ascii="Times New Roman" w:hAnsi="Times New Roman"/>
          <w:sz w:val="24"/>
          <w:szCs w:val="24"/>
          <w:lang w:eastAsia="de-AT"/>
        </w:rPr>
        <w:t>2/</w:t>
      </w:r>
      <w:r w:rsidRPr="00F050CC">
        <w:rPr>
          <w:rFonts w:ascii="Times New Roman" w:hAnsi="Times New Roman"/>
          <w:i/>
          <w:sz w:val="24"/>
          <w:szCs w:val="24"/>
          <w:lang w:eastAsia="de-AT"/>
        </w:rPr>
        <w:t>m</w:t>
      </w:r>
      <w:r w:rsidRPr="00F050CC">
        <w:rPr>
          <w:rFonts w:ascii="Times New Roman" w:hAnsi="Times New Roman"/>
          <w:sz w:val="24"/>
          <w:szCs w:val="24"/>
          <w:lang w:eastAsia="de-AT"/>
        </w:rPr>
        <w:t xml:space="preserve">; a=10.5433(8) </w:t>
      </w:r>
      <w:r w:rsidRPr="00F050CC">
        <w:rPr>
          <w:rFonts w:ascii="Times New Roman" w:hAnsi="Times New Roman"/>
          <w:sz w:val="24"/>
          <w:szCs w:val="24"/>
        </w:rPr>
        <w:t>Å, b=</w:t>
      </w:r>
      <w:r w:rsidRPr="00F050CC">
        <w:rPr>
          <w:rFonts w:ascii="Times New Roman" w:hAnsi="Times New Roman"/>
          <w:sz w:val="24"/>
          <w:szCs w:val="24"/>
          <w:lang w:eastAsia="de-AT"/>
        </w:rPr>
        <w:t xml:space="preserve">2.8924(3) </w:t>
      </w:r>
      <w:r w:rsidRPr="00F050CC">
        <w:rPr>
          <w:rFonts w:ascii="Times New Roman" w:hAnsi="Times New Roman"/>
          <w:sz w:val="24"/>
          <w:szCs w:val="24"/>
        </w:rPr>
        <w:t>Å, c=</w:t>
      </w:r>
      <w:r w:rsidRPr="00F050CC">
        <w:rPr>
          <w:rFonts w:ascii="Times New Roman" w:hAnsi="Times New Roman"/>
          <w:sz w:val="24"/>
          <w:szCs w:val="24"/>
          <w:lang w:eastAsia="de-AT"/>
        </w:rPr>
        <w:t xml:space="preserve">6.0927(6) </w:t>
      </w:r>
      <w:r w:rsidRPr="00F050CC">
        <w:rPr>
          <w:rFonts w:ascii="Times New Roman" w:hAnsi="Times New Roman"/>
          <w:sz w:val="24"/>
          <w:szCs w:val="24"/>
        </w:rPr>
        <w:t xml:space="preserve">Å, β=91.052(6)º), middle row represents the </w:t>
      </w:r>
      <w:r w:rsidRPr="00F050CC">
        <w:rPr>
          <w:rFonts w:ascii="Times New Roman" w:hAnsi="Times New Roman"/>
          <w:i/>
          <w:sz w:val="24"/>
          <w:szCs w:val="24"/>
          <w:lang w:eastAsia="de-AT"/>
        </w:rPr>
        <w:t>β</w:t>
      </w:r>
      <w:r w:rsidRPr="00F050CC">
        <w:rPr>
          <w:rFonts w:ascii="Times New Roman" w:hAnsi="Times New Roman"/>
          <w:sz w:val="24"/>
          <w:szCs w:val="24"/>
          <w:lang w:eastAsia="de-AT"/>
        </w:rPr>
        <w:t>-Ir</w:t>
      </w:r>
      <w:r w:rsidRPr="00F050CC">
        <w:rPr>
          <w:rFonts w:ascii="Times New Roman" w:hAnsi="Times New Roman"/>
          <w:sz w:val="24"/>
          <w:szCs w:val="24"/>
          <w:vertAlign w:val="subscript"/>
          <w:lang w:eastAsia="de-AT"/>
        </w:rPr>
        <w:t>3</w:t>
      </w:r>
      <w:r w:rsidRPr="00F050CC">
        <w:rPr>
          <w:rFonts w:ascii="Times New Roman" w:hAnsi="Times New Roman"/>
          <w:sz w:val="24"/>
          <w:szCs w:val="24"/>
          <w:lang w:eastAsia="de-AT"/>
        </w:rPr>
        <w:t>B</w:t>
      </w:r>
      <w:r w:rsidRPr="00F050CC">
        <w:rPr>
          <w:rFonts w:ascii="Times New Roman" w:hAnsi="Times New Roman"/>
          <w:sz w:val="24"/>
          <w:szCs w:val="24"/>
          <w:vertAlign w:val="subscript"/>
          <w:lang w:eastAsia="de-AT"/>
        </w:rPr>
        <w:t>2-x</w:t>
      </w:r>
      <w:r w:rsidRPr="00F050CC">
        <w:rPr>
          <w:rFonts w:ascii="Times New Roman" w:hAnsi="Times New Roman"/>
          <w:sz w:val="24"/>
          <w:szCs w:val="24"/>
          <w:lang w:eastAsia="de-AT"/>
        </w:rPr>
        <w:t xml:space="preserve"> (space group </w:t>
      </w:r>
      <w:proofErr w:type="spellStart"/>
      <w:r w:rsidRPr="00F050CC">
        <w:rPr>
          <w:rFonts w:ascii="Times New Roman" w:hAnsi="Times New Roman"/>
          <w:i/>
          <w:sz w:val="24"/>
          <w:szCs w:val="24"/>
          <w:lang w:eastAsia="de-AT"/>
        </w:rPr>
        <w:t>Pnma</w:t>
      </w:r>
      <w:proofErr w:type="spellEnd"/>
      <w:r w:rsidRPr="00F050CC">
        <w:rPr>
          <w:rFonts w:ascii="Times New Roman" w:hAnsi="Times New Roman"/>
          <w:sz w:val="24"/>
          <w:szCs w:val="24"/>
          <w:lang w:eastAsia="de-AT"/>
        </w:rPr>
        <w:t>; a=</w:t>
      </w:r>
      <w:r w:rsidRPr="00F050CC">
        <w:rPr>
          <w:rFonts w:ascii="Times New Roman" w:eastAsia="Times New Roman" w:hAnsi="Times New Roman"/>
          <w:sz w:val="24"/>
          <w:szCs w:val="24"/>
          <w:lang w:eastAsia="ru-RU"/>
        </w:rPr>
        <w:t>10.766(1)</w:t>
      </w:r>
      <w:r w:rsidRPr="00F050CC">
        <w:rPr>
          <w:rFonts w:ascii="Times New Roman" w:hAnsi="Times New Roman"/>
          <w:sz w:val="24"/>
          <w:szCs w:val="24"/>
          <w:lang w:eastAsia="de-AT"/>
        </w:rPr>
        <w:t xml:space="preserve"> </w:t>
      </w:r>
      <w:r w:rsidRPr="00F050CC">
        <w:rPr>
          <w:rFonts w:ascii="Times New Roman" w:hAnsi="Times New Roman"/>
          <w:sz w:val="24"/>
          <w:szCs w:val="24"/>
        </w:rPr>
        <w:t>Å, b=</w:t>
      </w:r>
      <w:r w:rsidRPr="00F050CC">
        <w:rPr>
          <w:rFonts w:ascii="Times New Roman" w:eastAsia="Times New Roman" w:hAnsi="Times New Roman"/>
          <w:sz w:val="24"/>
          <w:szCs w:val="24"/>
          <w:lang w:eastAsia="ru-RU"/>
        </w:rPr>
        <w:t>2.8422(5)</w:t>
      </w:r>
      <w:r w:rsidRPr="00F050CC">
        <w:rPr>
          <w:rFonts w:ascii="Times New Roman" w:hAnsi="Times New Roman"/>
          <w:sz w:val="24"/>
          <w:szCs w:val="24"/>
          <w:lang w:eastAsia="de-AT"/>
        </w:rPr>
        <w:t xml:space="preserve"> </w:t>
      </w:r>
      <w:r w:rsidRPr="00F050CC">
        <w:rPr>
          <w:rFonts w:ascii="Times New Roman" w:hAnsi="Times New Roman"/>
          <w:sz w:val="24"/>
          <w:szCs w:val="24"/>
        </w:rPr>
        <w:t>Å, c=</w:t>
      </w:r>
      <w:r w:rsidRPr="00F050CC">
        <w:rPr>
          <w:rFonts w:ascii="Times New Roman" w:eastAsia="Times New Roman" w:hAnsi="Times New Roman"/>
          <w:sz w:val="24"/>
          <w:szCs w:val="24"/>
          <w:lang w:eastAsia="ru-RU"/>
        </w:rPr>
        <w:t xml:space="preserve">6.0367(9) </w:t>
      </w:r>
      <w:r w:rsidRPr="00F050CC">
        <w:rPr>
          <w:rFonts w:ascii="Times New Roman" w:hAnsi="Times New Roman"/>
          <w:sz w:val="24"/>
          <w:szCs w:val="24"/>
        </w:rPr>
        <w:t>Å), lower row stands for the phase Ir</w:t>
      </w:r>
      <w:r w:rsidRPr="00F050CC">
        <w:rPr>
          <w:rFonts w:ascii="Times New Roman" w:hAnsi="Times New Roman"/>
          <w:sz w:val="24"/>
          <w:szCs w:val="24"/>
          <w:vertAlign w:val="subscript"/>
        </w:rPr>
        <w:t>5</w:t>
      </w:r>
      <w:r w:rsidRPr="00F050CC">
        <w:rPr>
          <w:rFonts w:ascii="Times New Roman" w:hAnsi="Times New Roman"/>
          <w:sz w:val="24"/>
          <w:szCs w:val="24"/>
        </w:rPr>
        <w:t>B</w:t>
      </w:r>
      <w:r w:rsidRPr="00F050CC">
        <w:rPr>
          <w:rFonts w:ascii="Times New Roman" w:hAnsi="Times New Roman"/>
          <w:sz w:val="24"/>
          <w:szCs w:val="24"/>
          <w:vertAlign w:val="subscript"/>
        </w:rPr>
        <w:t>4</w:t>
      </w:r>
      <w:r w:rsidRPr="00F050CC">
        <w:rPr>
          <w:rFonts w:ascii="Times New Roman" w:hAnsi="Times New Roman"/>
          <w:sz w:val="24"/>
          <w:szCs w:val="24"/>
        </w:rPr>
        <w:t xml:space="preserve"> (space group </w:t>
      </w:r>
      <w:r w:rsidRPr="00F050CC">
        <w:rPr>
          <w:rFonts w:ascii="Times New Roman" w:hAnsi="Times New Roman"/>
          <w:i/>
          <w:sz w:val="24"/>
          <w:szCs w:val="24"/>
        </w:rPr>
        <w:t>I</w:t>
      </w:r>
      <w:r w:rsidRPr="00F050CC">
        <w:rPr>
          <w:rFonts w:ascii="Times New Roman" w:hAnsi="Times New Roman"/>
          <w:sz w:val="24"/>
          <w:szCs w:val="24"/>
        </w:rPr>
        <w:t>4</w:t>
      </w:r>
      <w:r w:rsidRPr="00F050CC">
        <w:rPr>
          <w:rFonts w:ascii="Times New Roman" w:hAnsi="Times New Roman"/>
          <w:sz w:val="24"/>
          <w:szCs w:val="24"/>
          <w:vertAlign w:val="subscript"/>
        </w:rPr>
        <w:t>1</w:t>
      </w:r>
      <w:r w:rsidRPr="00F050CC">
        <w:rPr>
          <w:rFonts w:ascii="Times New Roman" w:hAnsi="Times New Roman"/>
          <w:sz w:val="24"/>
          <w:szCs w:val="24"/>
        </w:rPr>
        <w:t>/</w:t>
      </w:r>
      <w:r w:rsidRPr="00F050CC">
        <w:rPr>
          <w:rFonts w:ascii="Times New Roman" w:hAnsi="Times New Roman"/>
          <w:i/>
          <w:sz w:val="24"/>
          <w:szCs w:val="24"/>
        </w:rPr>
        <w:t>a</w:t>
      </w:r>
      <w:r w:rsidRPr="00F050CC">
        <w:rPr>
          <w:rFonts w:ascii="Times New Roman" w:hAnsi="Times New Roman"/>
          <w:sz w:val="24"/>
          <w:szCs w:val="24"/>
        </w:rPr>
        <w:t xml:space="preserve">, a=6.2912(6) Å, c=10.256(1) Å). For Rietveld refinement, the structure models of </w:t>
      </w:r>
      <w:r w:rsidRPr="00F050CC">
        <w:rPr>
          <w:rFonts w:ascii="Times New Roman" w:hAnsi="Times New Roman"/>
          <w:i/>
          <w:sz w:val="24"/>
          <w:szCs w:val="24"/>
          <w:lang w:eastAsia="de-AT"/>
        </w:rPr>
        <w:t>α</w:t>
      </w:r>
      <w:r w:rsidRPr="00F050CC">
        <w:rPr>
          <w:rFonts w:ascii="Times New Roman" w:hAnsi="Times New Roman"/>
          <w:sz w:val="24"/>
          <w:szCs w:val="24"/>
          <w:lang w:eastAsia="de-AT"/>
        </w:rPr>
        <w:t>-Ir</w:t>
      </w:r>
      <w:r w:rsidRPr="00F050CC">
        <w:rPr>
          <w:rFonts w:ascii="Times New Roman" w:hAnsi="Times New Roman"/>
          <w:sz w:val="24"/>
          <w:szCs w:val="24"/>
          <w:vertAlign w:val="subscript"/>
          <w:lang w:eastAsia="de-AT"/>
        </w:rPr>
        <w:t>3</w:t>
      </w:r>
      <w:r w:rsidRPr="00F050CC">
        <w:rPr>
          <w:rFonts w:ascii="Times New Roman" w:hAnsi="Times New Roman"/>
          <w:sz w:val="24"/>
          <w:szCs w:val="24"/>
          <w:lang w:eastAsia="de-AT"/>
        </w:rPr>
        <w:t>B</w:t>
      </w:r>
      <w:r w:rsidRPr="00F050CC">
        <w:rPr>
          <w:rFonts w:ascii="Times New Roman" w:hAnsi="Times New Roman"/>
          <w:sz w:val="24"/>
          <w:szCs w:val="24"/>
          <w:vertAlign w:val="subscript"/>
          <w:lang w:eastAsia="de-AT"/>
        </w:rPr>
        <w:t>2-x</w:t>
      </w:r>
      <w:r w:rsidRPr="00F050CC">
        <w:rPr>
          <w:rFonts w:ascii="Times New Roman" w:hAnsi="Times New Roman"/>
          <w:sz w:val="24"/>
          <w:szCs w:val="24"/>
        </w:rPr>
        <w:t xml:space="preserve"> (single crystal X-ray diffraction data; current work), </w:t>
      </w:r>
      <w:r w:rsidRPr="00F050CC">
        <w:rPr>
          <w:rFonts w:ascii="Times New Roman" w:hAnsi="Times New Roman"/>
          <w:i/>
          <w:sz w:val="24"/>
          <w:szCs w:val="24"/>
          <w:lang w:eastAsia="de-AT"/>
        </w:rPr>
        <w:t>β</w:t>
      </w:r>
      <w:r w:rsidRPr="00F050CC">
        <w:rPr>
          <w:rFonts w:ascii="Times New Roman" w:hAnsi="Times New Roman"/>
          <w:sz w:val="24"/>
          <w:szCs w:val="24"/>
          <w:lang w:eastAsia="de-AT"/>
        </w:rPr>
        <w:t>-Ir</w:t>
      </w:r>
      <w:r w:rsidRPr="00F050CC">
        <w:rPr>
          <w:rFonts w:ascii="Times New Roman" w:hAnsi="Times New Roman"/>
          <w:sz w:val="24"/>
          <w:szCs w:val="24"/>
          <w:vertAlign w:val="subscript"/>
          <w:lang w:eastAsia="de-AT"/>
        </w:rPr>
        <w:t>3</w:t>
      </w:r>
      <w:r w:rsidRPr="00F050CC">
        <w:rPr>
          <w:rFonts w:ascii="Times New Roman" w:hAnsi="Times New Roman"/>
          <w:sz w:val="24"/>
          <w:szCs w:val="24"/>
          <w:lang w:eastAsia="de-AT"/>
        </w:rPr>
        <w:t>B</w:t>
      </w:r>
      <w:r w:rsidRPr="00F050CC">
        <w:rPr>
          <w:rFonts w:ascii="Times New Roman" w:hAnsi="Times New Roman"/>
          <w:sz w:val="24"/>
          <w:szCs w:val="24"/>
          <w:vertAlign w:val="subscript"/>
          <w:lang w:eastAsia="de-AT"/>
        </w:rPr>
        <w:t>2-x</w:t>
      </w:r>
      <w:r w:rsidRPr="00F050CC">
        <w:rPr>
          <w:rFonts w:ascii="Times New Roman" w:hAnsi="Times New Roman"/>
          <w:sz w:val="24"/>
          <w:szCs w:val="24"/>
          <w:lang w:eastAsia="de-AT"/>
        </w:rPr>
        <w:t xml:space="preserve"> </w:t>
      </w:r>
      <w:r w:rsidRPr="00F050CC">
        <w:rPr>
          <w:rFonts w:ascii="Times New Roman" w:hAnsi="Times New Roman"/>
          <w:sz w:val="24"/>
          <w:szCs w:val="24"/>
          <w:lang w:eastAsia="de-AT"/>
        </w:rPr>
        <w:lastRenderedPageBreak/>
        <w:t>[</w:t>
      </w:r>
      <w:r w:rsidR="00A017BB" w:rsidRPr="00BF6D26">
        <w:rPr>
          <w:rFonts w:ascii="Times New Roman" w:hAnsi="Times New Roman"/>
          <w:color w:val="00B0F0"/>
          <w:sz w:val="24"/>
          <w:szCs w:val="24"/>
          <w:lang w:eastAsia="de-AT"/>
        </w:rPr>
        <w:t>23</w:t>
      </w:r>
      <w:r w:rsidRPr="00F050CC">
        <w:rPr>
          <w:rFonts w:ascii="Times New Roman" w:hAnsi="Times New Roman"/>
          <w:sz w:val="24"/>
          <w:szCs w:val="24"/>
          <w:lang w:eastAsia="de-AT"/>
        </w:rPr>
        <w:t xml:space="preserve">] and </w:t>
      </w:r>
      <w:r w:rsidRPr="00F050CC">
        <w:rPr>
          <w:rFonts w:ascii="Times New Roman" w:hAnsi="Times New Roman"/>
          <w:sz w:val="24"/>
          <w:szCs w:val="24"/>
        </w:rPr>
        <w:t>Ir</w:t>
      </w:r>
      <w:r w:rsidRPr="00F050CC">
        <w:rPr>
          <w:rFonts w:ascii="Times New Roman" w:hAnsi="Times New Roman"/>
          <w:sz w:val="24"/>
          <w:szCs w:val="24"/>
          <w:vertAlign w:val="subscript"/>
        </w:rPr>
        <w:t>5</w:t>
      </w:r>
      <w:r w:rsidRPr="00F050CC">
        <w:rPr>
          <w:rFonts w:ascii="Times New Roman" w:hAnsi="Times New Roman"/>
          <w:sz w:val="24"/>
          <w:szCs w:val="24"/>
        </w:rPr>
        <w:t>B</w:t>
      </w:r>
      <w:r w:rsidRPr="00F050CC">
        <w:rPr>
          <w:rFonts w:ascii="Times New Roman" w:hAnsi="Times New Roman"/>
          <w:sz w:val="24"/>
          <w:szCs w:val="24"/>
          <w:vertAlign w:val="subscript"/>
        </w:rPr>
        <w:t>4</w:t>
      </w:r>
      <w:r w:rsidRPr="00F050CC">
        <w:rPr>
          <w:rFonts w:ascii="Times New Roman" w:hAnsi="Times New Roman"/>
          <w:sz w:val="24"/>
          <w:szCs w:val="24"/>
          <w:lang w:eastAsia="de-AT"/>
        </w:rPr>
        <w:t xml:space="preserve"> [</w:t>
      </w:r>
      <w:r w:rsidR="00A017BB" w:rsidRPr="00BF6D26">
        <w:rPr>
          <w:rFonts w:ascii="Times New Roman" w:hAnsi="Times New Roman"/>
          <w:color w:val="00B0F0"/>
          <w:sz w:val="24"/>
          <w:szCs w:val="24"/>
          <w:lang w:eastAsia="de-AT"/>
        </w:rPr>
        <w:t>20</w:t>
      </w:r>
      <w:r w:rsidRPr="00F050CC">
        <w:rPr>
          <w:rFonts w:ascii="Times New Roman" w:hAnsi="Times New Roman"/>
          <w:sz w:val="24"/>
          <w:szCs w:val="24"/>
          <w:lang w:eastAsia="de-AT"/>
        </w:rPr>
        <w:t xml:space="preserve">] were applied. </w:t>
      </w:r>
      <w:r w:rsidRPr="00F050CC">
        <w:rPr>
          <w:rFonts w:ascii="Times New Roman" w:hAnsi="Times New Roman"/>
          <w:bCs/>
          <w:sz w:val="24"/>
          <w:szCs w:val="24"/>
        </w:rPr>
        <w:t>Crystal structure data of</w:t>
      </w:r>
      <w:r w:rsidRPr="00F050CC">
        <w:rPr>
          <w:rFonts w:ascii="Times New Roman" w:hAnsi="Times New Roman"/>
          <w:sz w:val="24"/>
          <w:szCs w:val="24"/>
        </w:rPr>
        <w:t xml:space="preserve"> </w:t>
      </w:r>
      <w:r w:rsidRPr="00F050CC">
        <w:rPr>
          <w:rFonts w:ascii="Times New Roman" w:hAnsi="Times New Roman"/>
          <w:i/>
          <w:sz w:val="24"/>
          <w:szCs w:val="24"/>
          <w:lang w:eastAsia="de-AT"/>
        </w:rPr>
        <w:t>β</w:t>
      </w:r>
      <w:r w:rsidRPr="00F050CC">
        <w:rPr>
          <w:rFonts w:ascii="Times New Roman" w:hAnsi="Times New Roman"/>
          <w:sz w:val="24"/>
          <w:szCs w:val="24"/>
          <w:lang w:eastAsia="de-AT"/>
        </w:rPr>
        <w:t>-Ir</w:t>
      </w:r>
      <w:r w:rsidRPr="00F050CC">
        <w:rPr>
          <w:rFonts w:ascii="Times New Roman" w:hAnsi="Times New Roman"/>
          <w:sz w:val="24"/>
          <w:szCs w:val="24"/>
          <w:vertAlign w:val="subscript"/>
          <w:lang w:eastAsia="de-AT"/>
        </w:rPr>
        <w:t>3</w:t>
      </w:r>
      <w:r w:rsidRPr="00F050CC">
        <w:rPr>
          <w:rFonts w:ascii="Times New Roman" w:hAnsi="Times New Roman"/>
          <w:sz w:val="24"/>
          <w:szCs w:val="24"/>
          <w:lang w:eastAsia="de-AT"/>
        </w:rPr>
        <w:t>B</w:t>
      </w:r>
      <w:r w:rsidRPr="00F050CC">
        <w:rPr>
          <w:rFonts w:ascii="Times New Roman" w:hAnsi="Times New Roman"/>
          <w:sz w:val="24"/>
          <w:szCs w:val="24"/>
          <w:vertAlign w:val="subscript"/>
          <w:lang w:eastAsia="de-AT"/>
        </w:rPr>
        <w:t>2-x</w:t>
      </w:r>
      <w:r w:rsidRPr="00F050CC">
        <w:rPr>
          <w:rFonts w:ascii="Times New Roman" w:hAnsi="Times New Roman"/>
          <w:sz w:val="24"/>
          <w:szCs w:val="24"/>
          <w:lang w:eastAsia="de-AT"/>
        </w:rPr>
        <w:t xml:space="preserve"> as </w:t>
      </w:r>
      <w:r w:rsidRPr="00F050CC">
        <w:rPr>
          <w:rFonts w:ascii="Times New Roman" w:hAnsi="Times New Roman"/>
          <w:bCs/>
          <w:sz w:val="24"/>
          <w:szCs w:val="24"/>
        </w:rPr>
        <w:t xml:space="preserve">obtained from Rietveld refinement of powder pattern of HTS sample: </w:t>
      </w:r>
      <w:r w:rsidRPr="00F050CC">
        <w:rPr>
          <w:rFonts w:ascii="Times New Roman" w:hAnsi="Times New Roman"/>
          <w:sz w:val="24"/>
          <w:szCs w:val="24"/>
          <w:lang w:eastAsia="de-AT"/>
        </w:rPr>
        <w:t xml:space="preserve">space group </w:t>
      </w:r>
      <w:proofErr w:type="spellStart"/>
      <w:r w:rsidRPr="00F050CC">
        <w:rPr>
          <w:rFonts w:ascii="Times New Roman" w:hAnsi="Times New Roman"/>
          <w:i/>
          <w:sz w:val="24"/>
          <w:szCs w:val="24"/>
          <w:lang w:eastAsia="de-AT"/>
        </w:rPr>
        <w:t>Pnma</w:t>
      </w:r>
      <w:proofErr w:type="spellEnd"/>
      <w:r w:rsidRPr="00F050CC">
        <w:rPr>
          <w:rFonts w:ascii="Times New Roman" w:hAnsi="Times New Roman"/>
          <w:sz w:val="24"/>
          <w:szCs w:val="24"/>
          <w:lang w:eastAsia="de-AT"/>
        </w:rPr>
        <w:t>; a=</w:t>
      </w:r>
      <w:r w:rsidRPr="00F050CC">
        <w:rPr>
          <w:rFonts w:ascii="Times New Roman" w:eastAsia="Times New Roman" w:hAnsi="Times New Roman"/>
          <w:sz w:val="24"/>
          <w:szCs w:val="24"/>
          <w:lang w:eastAsia="ru-RU"/>
        </w:rPr>
        <w:t>10.766(1)</w:t>
      </w:r>
      <w:r w:rsidRPr="00F050CC">
        <w:rPr>
          <w:rFonts w:ascii="Times New Roman" w:hAnsi="Times New Roman"/>
          <w:sz w:val="24"/>
          <w:szCs w:val="24"/>
          <w:lang w:eastAsia="de-AT"/>
        </w:rPr>
        <w:t xml:space="preserve"> </w:t>
      </w:r>
      <w:r w:rsidRPr="00F050CC">
        <w:rPr>
          <w:rFonts w:ascii="Times New Roman" w:hAnsi="Times New Roman"/>
          <w:sz w:val="24"/>
          <w:szCs w:val="24"/>
        </w:rPr>
        <w:t>Å, b=</w:t>
      </w:r>
      <w:r w:rsidRPr="00F050CC">
        <w:rPr>
          <w:rFonts w:ascii="Times New Roman" w:eastAsia="Times New Roman" w:hAnsi="Times New Roman"/>
          <w:sz w:val="24"/>
          <w:szCs w:val="24"/>
          <w:lang w:eastAsia="ru-RU"/>
        </w:rPr>
        <w:t>2.8422(5)</w:t>
      </w:r>
      <w:r w:rsidRPr="00F050CC">
        <w:rPr>
          <w:rFonts w:ascii="Times New Roman" w:hAnsi="Times New Roman"/>
          <w:sz w:val="24"/>
          <w:szCs w:val="24"/>
          <w:lang w:eastAsia="de-AT"/>
        </w:rPr>
        <w:t xml:space="preserve"> </w:t>
      </w:r>
      <w:r w:rsidRPr="00F050CC">
        <w:rPr>
          <w:rFonts w:ascii="Times New Roman" w:hAnsi="Times New Roman"/>
          <w:sz w:val="24"/>
          <w:szCs w:val="24"/>
        </w:rPr>
        <w:t>Å, c=</w:t>
      </w:r>
      <w:r w:rsidRPr="00F050CC">
        <w:rPr>
          <w:rFonts w:ascii="Times New Roman" w:eastAsia="Times New Roman" w:hAnsi="Times New Roman"/>
          <w:sz w:val="24"/>
          <w:szCs w:val="24"/>
          <w:lang w:eastAsia="ru-RU"/>
        </w:rPr>
        <w:t xml:space="preserve">6.0367(9) </w:t>
      </w:r>
      <w:r w:rsidRPr="00F050CC">
        <w:rPr>
          <w:rFonts w:ascii="Times New Roman" w:hAnsi="Times New Roman"/>
          <w:sz w:val="24"/>
          <w:szCs w:val="24"/>
        </w:rPr>
        <w:t xml:space="preserve">Å; </w:t>
      </w:r>
      <w:r w:rsidR="00061F05" w:rsidRPr="00F050CC">
        <w:rPr>
          <w:rFonts w:ascii="Times New Roman" w:eastAsia="Times New Roman" w:hAnsi="Times New Roman"/>
          <w:sz w:val="24"/>
          <w:szCs w:val="24"/>
          <w:lang w:eastAsia="ru-RU"/>
        </w:rPr>
        <w:t>Ir1 in 4</w:t>
      </w:r>
      <w:r w:rsidR="00061F05" w:rsidRPr="00BF6D26">
        <w:rPr>
          <w:rFonts w:ascii="Times New Roman" w:eastAsia="Times New Roman" w:hAnsi="Times New Roman"/>
          <w:i/>
          <w:sz w:val="24"/>
          <w:szCs w:val="24"/>
          <w:lang w:eastAsia="ru-RU"/>
        </w:rPr>
        <w:t>c</w:t>
      </w:r>
      <w:r w:rsidR="00061F05" w:rsidRPr="00F050CC">
        <w:rPr>
          <w:rFonts w:ascii="Times New Roman" w:eastAsia="Times New Roman" w:hAnsi="Times New Roman"/>
          <w:sz w:val="24"/>
          <w:szCs w:val="24"/>
          <w:lang w:eastAsia="ru-RU"/>
        </w:rPr>
        <w:t xml:space="preserve">, </w:t>
      </w:r>
      <w:r w:rsidR="00061F05" w:rsidRPr="00BF6D26">
        <w:rPr>
          <w:rFonts w:ascii="Times New Roman" w:eastAsia="Times New Roman" w:hAnsi="Times New Roman"/>
          <w:i/>
          <w:sz w:val="24"/>
          <w:szCs w:val="24"/>
          <w:lang w:eastAsia="ru-RU"/>
        </w:rPr>
        <w:t>x</w:t>
      </w:r>
      <w:r w:rsidR="00061F05" w:rsidRPr="00F050CC">
        <w:rPr>
          <w:rFonts w:ascii="Times New Roman" w:eastAsia="Times New Roman" w:hAnsi="Times New Roman"/>
          <w:sz w:val="24"/>
          <w:szCs w:val="24"/>
          <w:lang w:eastAsia="ru-RU"/>
        </w:rPr>
        <w:t xml:space="preserve">=0.8539(8), </w:t>
      </w:r>
      <w:r w:rsidR="00061F05" w:rsidRPr="00BF6D26">
        <w:rPr>
          <w:rFonts w:ascii="Times New Roman" w:eastAsia="Times New Roman" w:hAnsi="Times New Roman"/>
          <w:i/>
          <w:sz w:val="24"/>
          <w:szCs w:val="24"/>
          <w:lang w:eastAsia="ru-RU"/>
        </w:rPr>
        <w:t>y</w:t>
      </w:r>
      <w:r w:rsidR="00061F05" w:rsidRPr="00F050CC">
        <w:rPr>
          <w:rFonts w:ascii="Times New Roman" w:eastAsia="Times New Roman" w:hAnsi="Times New Roman"/>
          <w:sz w:val="24"/>
          <w:szCs w:val="24"/>
          <w:lang w:eastAsia="ru-RU"/>
        </w:rPr>
        <w:t>=</w:t>
      </w:r>
      <w:r w:rsidR="005F26CA" w:rsidRPr="00590872">
        <w:rPr>
          <w:rFonts w:ascii="Times New Roman" w:hAnsi="Times New Roman"/>
        </w:rPr>
        <w:t>¼</w:t>
      </w:r>
      <w:r w:rsidR="00061F05" w:rsidRPr="00F050CC">
        <w:rPr>
          <w:rFonts w:ascii="Times New Roman" w:eastAsia="Times New Roman" w:hAnsi="Times New Roman"/>
          <w:sz w:val="24"/>
          <w:szCs w:val="24"/>
          <w:lang w:eastAsia="ru-RU"/>
        </w:rPr>
        <w:t xml:space="preserve">, </w:t>
      </w:r>
      <w:r w:rsidR="00061F05" w:rsidRPr="00BF6D26">
        <w:rPr>
          <w:rFonts w:ascii="Times New Roman" w:eastAsia="Times New Roman" w:hAnsi="Times New Roman"/>
          <w:i/>
          <w:sz w:val="24"/>
          <w:szCs w:val="24"/>
          <w:lang w:eastAsia="ru-RU"/>
        </w:rPr>
        <w:t>z</w:t>
      </w:r>
      <w:r w:rsidR="00061F05" w:rsidRPr="00F050CC">
        <w:rPr>
          <w:rFonts w:ascii="Times New Roman" w:eastAsia="Times New Roman" w:hAnsi="Times New Roman"/>
          <w:sz w:val="24"/>
          <w:szCs w:val="24"/>
          <w:lang w:eastAsia="ru-RU"/>
        </w:rPr>
        <w:t xml:space="preserve">=0.352(1), </w:t>
      </w:r>
      <w:r w:rsidRPr="00F050CC">
        <w:rPr>
          <w:rFonts w:ascii="Times New Roman" w:hAnsi="Times New Roman"/>
          <w:sz w:val="24"/>
          <w:szCs w:val="24"/>
        </w:rPr>
        <w:t>Ir</w:t>
      </w:r>
      <w:r w:rsidR="00061F05" w:rsidRPr="00F050CC">
        <w:rPr>
          <w:rFonts w:ascii="Times New Roman" w:hAnsi="Times New Roman"/>
          <w:sz w:val="24"/>
          <w:szCs w:val="24"/>
        </w:rPr>
        <w:t>2</w:t>
      </w:r>
      <w:r w:rsidRPr="00F050CC">
        <w:rPr>
          <w:rFonts w:ascii="Times New Roman" w:hAnsi="Times New Roman"/>
          <w:sz w:val="24"/>
          <w:szCs w:val="24"/>
        </w:rPr>
        <w:t xml:space="preserve"> in 4</w:t>
      </w:r>
      <w:r w:rsidRPr="00BF6D26">
        <w:rPr>
          <w:rFonts w:ascii="Times New Roman" w:hAnsi="Times New Roman"/>
          <w:i/>
          <w:sz w:val="24"/>
          <w:szCs w:val="24"/>
        </w:rPr>
        <w:t>c</w:t>
      </w:r>
      <w:r w:rsidRPr="00F050CC">
        <w:rPr>
          <w:rFonts w:ascii="Times New Roman" w:hAnsi="Times New Roman"/>
          <w:sz w:val="24"/>
          <w:szCs w:val="24"/>
        </w:rPr>
        <w:t xml:space="preserve">, </w:t>
      </w:r>
      <w:r w:rsidRPr="00BF6D26">
        <w:rPr>
          <w:rFonts w:ascii="Times New Roman" w:eastAsia="Times New Roman" w:hAnsi="Times New Roman"/>
          <w:i/>
          <w:sz w:val="24"/>
          <w:szCs w:val="24"/>
          <w:lang w:eastAsia="ru-RU"/>
        </w:rPr>
        <w:t>x</w:t>
      </w:r>
      <w:r w:rsidRPr="00F050CC">
        <w:rPr>
          <w:rFonts w:ascii="Times New Roman" w:eastAsia="Times New Roman" w:hAnsi="Times New Roman"/>
          <w:sz w:val="24"/>
          <w:szCs w:val="24"/>
          <w:lang w:eastAsia="ru-RU"/>
        </w:rPr>
        <w:t xml:space="preserve">=0.5981(8), </w:t>
      </w:r>
      <w:r w:rsidRPr="00BF6D26">
        <w:rPr>
          <w:rFonts w:ascii="Times New Roman" w:eastAsia="Times New Roman" w:hAnsi="Times New Roman"/>
          <w:i/>
          <w:sz w:val="24"/>
          <w:szCs w:val="24"/>
          <w:lang w:eastAsia="ru-RU"/>
        </w:rPr>
        <w:t>y</w:t>
      </w:r>
      <w:r w:rsidRPr="00F050CC">
        <w:rPr>
          <w:rFonts w:ascii="Times New Roman" w:eastAsia="Times New Roman" w:hAnsi="Times New Roman"/>
          <w:sz w:val="24"/>
          <w:szCs w:val="24"/>
          <w:lang w:eastAsia="ru-RU"/>
        </w:rPr>
        <w:t>=</w:t>
      </w:r>
      <w:r w:rsidR="005F26CA" w:rsidRPr="00590872">
        <w:rPr>
          <w:rFonts w:ascii="Times New Roman" w:hAnsi="Times New Roman"/>
        </w:rPr>
        <w:t>¼</w:t>
      </w:r>
      <w:r w:rsidRPr="00F050CC">
        <w:rPr>
          <w:rFonts w:ascii="Times New Roman" w:eastAsia="Times New Roman" w:hAnsi="Times New Roman"/>
          <w:sz w:val="24"/>
          <w:szCs w:val="24"/>
          <w:lang w:eastAsia="ru-RU"/>
        </w:rPr>
        <w:t xml:space="preserve">, </w:t>
      </w:r>
      <w:r w:rsidRPr="00BF6D26">
        <w:rPr>
          <w:rFonts w:ascii="Times New Roman" w:eastAsia="Times New Roman" w:hAnsi="Times New Roman"/>
          <w:i/>
          <w:sz w:val="24"/>
          <w:szCs w:val="24"/>
          <w:lang w:eastAsia="ru-RU"/>
        </w:rPr>
        <w:t>z</w:t>
      </w:r>
      <w:r w:rsidRPr="00F050CC">
        <w:rPr>
          <w:rFonts w:ascii="Times New Roman" w:eastAsia="Times New Roman" w:hAnsi="Times New Roman"/>
          <w:sz w:val="24"/>
          <w:szCs w:val="24"/>
          <w:lang w:eastAsia="ru-RU"/>
        </w:rPr>
        <w:t>=0.274(1), B1 in 4</w:t>
      </w:r>
      <w:r w:rsidRPr="00BF6D26">
        <w:rPr>
          <w:rFonts w:ascii="Times New Roman" w:eastAsia="Times New Roman" w:hAnsi="Times New Roman"/>
          <w:i/>
          <w:sz w:val="24"/>
          <w:szCs w:val="24"/>
          <w:lang w:eastAsia="ru-RU"/>
        </w:rPr>
        <w:t>c</w:t>
      </w:r>
      <w:r w:rsidRPr="00F050CC">
        <w:rPr>
          <w:rFonts w:ascii="Times New Roman" w:eastAsia="Times New Roman" w:hAnsi="Times New Roman"/>
          <w:sz w:val="24"/>
          <w:szCs w:val="24"/>
          <w:lang w:eastAsia="ru-RU"/>
        </w:rPr>
        <w:t xml:space="preserve">, </w:t>
      </w:r>
      <w:r w:rsidRPr="00BF6D26">
        <w:rPr>
          <w:rFonts w:ascii="Times New Roman" w:eastAsia="Times New Roman" w:hAnsi="Times New Roman"/>
          <w:i/>
          <w:sz w:val="24"/>
          <w:szCs w:val="24"/>
          <w:lang w:eastAsia="ru-RU"/>
        </w:rPr>
        <w:t>x</w:t>
      </w:r>
      <w:r w:rsidRPr="00F050CC">
        <w:rPr>
          <w:rFonts w:ascii="Times New Roman" w:eastAsia="Times New Roman" w:hAnsi="Times New Roman"/>
          <w:sz w:val="24"/>
          <w:szCs w:val="24"/>
          <w:lang w:eastAsia="ru-RU"/>
        </w:rPr>
        <w:t xml:space="preserve">=0.5713, </w:t>
      </w:r>
      <w:r w:rsidRPr="00BF6D26">
        <w:rPr>
          <w:rFonts w:ascii="Times New Roman" w:eastAsia="Times New Roman" w:hAnsi="Times New Roman"/>
          <w:i/>
          <w:sz w:val="24"/>
          <w:szCs w:val="24"/>
          <w:lang w:eastAsia="ru-RU"/>
        </w:rPr>
        <w:t>y</w:t>
      </w:r>
      <w:r w:rsidRPr="00F050CC">
        <w:rPr>
          <w:rFonts w:ascii="Times New Roman" w:eastAsia="Times New Roman" w:hAnsi="Times New Roman"/>
          <w:sz w:val="24"/>
          <w:szCs w:val="24"/>
          <w:lang w:eastAsia="ru-RU"/>
        </w:rPr>
        <w:t>=</w:t>
      </w:r>
      <w:r w:rsidR="005F26CA" w:rsidRPr="00590872">
        <w:rPr>
          <w:rFonts w:ascii="Times New Roman" w:hAnsi="Times New Roman"/>
        </w:rPr>
        <w:t>¾</w:t>
      </w:r>
      <w:r w:rsidRPr="00F050CC">
        <w:rPr>
          <w:rFonts w:ascii="Times New Roman" w:eastAsia="Times New Roman" w:hAnsi="Times New Roman"/>
          <w:sz w:val="24"/>
          <w:szCs w:val="24"/>
          <w:lang w:eastAsia="ru-RU"/>
        </w:rPr>
        <w:t xml:space="preserve">, </w:t>
      </w:r>
      <w:r w:rsidRPr="00BF6D26">
        <w:rPr>
          <w:rFonts w:ascii="Times New Roman" w:eastAsia="Times New Roman" w:hAnsi="Times New Roman"/>
          <w:i/>
          <w:sz w:val="24"/>
          <w:szCs w:val="24"/>
          <w:lang w:eastAsia="ru-RU"/>
        </w:rPr>
        <w:t>z</w:t>
      </w:r>
      <w:r w:rsidRPr="00F050CC">
        <w:rPr>
          <w:rFonts w:ascii="Times New Roman" w:eastAsia="Times New Roman" w:hAnsi="Times New Roman"/>
          <w:sz w:val="24"/>
          <w:szCs w:val="24"/>
          <w:lang w:eastAsia="ru-RU"/>
        </w:rPr>
        <w:t>=0.5280; B2 in 4</w:t>
      </w:r>
      <w:r w:rsidRPr="00BF6D26">
        <w:rPr>
          <w:rFonts w:ascii="Times New Roman" w:eastAsia="Times New Roman" w:hAnsi="Times New Roman"/>
          <w:i/>
          <w:sz w:val="24"/>
          <w:szCs w:val="24"/>
          <w:lang w:eastAsia="ru-RU"/>
        </w:rPr>
        <w:t>c</w:t>
      </w:r>
      <w:r w:rsidRPr="00F050CC">
        <w:rPr>
          <w:rFonts w:ascii="Times New Roman" w:eastAsia="Times New Roman" w:hAnsi="Times New Roman"/>
          <w:sz w:val="24"/>
          <w:szCs w:val="24"/>
          <w:lang w:eastAsia="ru-RU"/>
        </w:rPr>
        <w:t xml:space="preserve">, </w:t>
      </w:r>
      <w:r w:rsidRPr="00BF6D26">
        <w:rPr>
          <w:rFonts w:ascii="Times New Roman" w:eastAsia="Times New Roman" w:hAnsi="Times New Roman"/>
          <w:i/>
          <w:sz w:val="24"/>
          <w:szCs w:val="24"/>
          <w:lang w:eastAsia="ru-RU"/>
        </w:rPr>
        <w:t>x</w:t>
      </w:r>
      <w:r w:rsidRPr="00F050CC">
        <w:rPr>
          <w:rFonts w:ascii="Times New Roman" w:eastAsia="Times New Roman" w:hAnsi="Times New Roman"/>
          <w:sz w:val="24"/>
          <w:szCs w:val="24"/>
          <w:lang w:eastAsia="ru-RU"/>
        </w:rPr>
        <w:t xml:space="preserve">=0.8010, </w:t>
      </w:r>
      <w:r w:rsidRPr="00BF6D26">
        <w:rPr>
          <w:rFonts w:ascii="Times New Roman" w:eastAsia="Times New Roman" w:hAnsi="Times New Roman"/>
          <w:i/>
          <w:sz w:val="24"/>
          <w:szCs w:val="24"/>
          <w:lang w:eastAsia="ru-RU"/>
        </w:rPr>
        <w:t>y</w:t>
      </w:r>
      <w:r w:rsidRPr="00F050CC">
        <w:rPr>
          <w:rFonts w:ascii="Times New Roman" w:eastAsia="Times New Roman" w:hAnsi="Times New Roman"/>
          <w:sz w:val="24"/>
          <w:szCs w:val="24"/>
          <w:lang w:eastAsia="ru-RU"/>
        </w:rPr>
        <w:t>=</w:t>
      </w:r>
      <w:r w:rsidR="005F26CA" w:rsidRPr="00590872">
        <w:rPr>
          <w:rFonts w:ascii="Times New Roman" w:hAnsi="Times New Roman"/>
        </w:rPr>
        <w:t>¾</w:t>
      </w:r>
      <w:r w:rsidRPr="00F050CC">
        <w:rPr>
          <w:rFonts w:ascii="Times New Roman" w:eastAsia="Times New Roman" w:hAnsi="Times New Roman"/>
          <w:sz w:val="24"/>
          <w:szCs w:val="24"/>
          <w:lang w:eastAsia="ru-RU"/>
        </w:rPr>
        <w:t xml:space="preserve">, </w:t>
      </w:r>
      <w:r w:rsidRPr="00BF6D26">
        <w:rPr>
          <w:rFonts w:ascii="Times New Roman" w:eastAsia="Times New Roman" w:hAnsi="Times New Roman"/>
          <w:i/>
          <w:sz w:val="24"/>
          <w:szCs w:val="24"/>
          <w:lang w:eastAsia="ru-RU"/>
        </w:rPr>
        <w:t>z</w:t>
      </w:r>
      <w:r w:rsidRPr="00F050CC">
        <w:rPr>
          <w:rFonts w:ascii="Times New Roman" w:eastAsia="Times New Roman" w:hAnsi="Times New Roman"/>
          <w:sz w:val="24"/>
          <w:szCs w:val="24"/>
          <w:lang w:eastAsia="ru-RU"/>
        </w:rPr>
        <w:t>=0.0970; B3 in 4</w:t>
      </w:r>
      <w:r w:rsidRPr="00BF6D26">
        <w:rPr>
          <w:rFonts w:ascii="Times New Roman" w:eastAsia="Times New Roman" w:hAnsi="Times New Roman"/>
          <w:i/>
          <w:sz w:val="24"/>
          <w:szCs w:val="24"/>
          <w:lang w:eastAsia="ru-RU"/>
        </w:rPr>
        <w:t>c</w:t>
      </w:r>
      <w:r w:rsidRPr="00F050CC">
        <w:rPr>
          <w:rFonts w:ascii="Times New Roman" w:eastAsia="Times New Roman" w:hAnsi="Times New Roman"/>
          <w:sz w:val="24"/>
          <w:szCs w:val="24"/>
          <w:lang w:eastAsia="ru-RU"/>
        </w:rPr>
        <w:t xml:space="preserve">, x=0.0080, </w:t>
      </w:r>
      <w:r w:rsidRPr="00BF6D26">
        <w:rPr>
          <w:rFonts w:ascii="Times New Roman" w:eastAsia="Times New Roman" w:hAnsi="Times New Roman"/>
          <w:i/>
          <w:sz w:val="24"/>
          <w:szCs w:val="24"/>
          <w:lang w:eastAsia="ru-RU"/>
        </w:rPr>
        <w:t>y</w:t>
      </w:r>
      <w:r w:rsidRPr="00F050CC">
        <w:rPr>
          <w:rFonts w:ascii="Times New Roman" w:eastAsia="Times New Roman" w:hAnsi="Times New Roman"/>
          <w:sz w:val="24"/>
          <w:szCs w:val="24"/>
          <w:lang w:eastAsia="ru-RU"/>
        </w:rPr>
        <w:t>=</w:t>
      </w:r>
      <w:r w:rsidR="005F26CA" w:rsidRPr="00590872">
        <w:rPr>
          <w:rFonts w:ascii="Times New Roman" w:hAnsi="Times New Roman"/>
        </w:rPr>
        <w:t>¼</w:t>
      </w:r>
      <w:r w:rsidRPr="00F050CC">
        <w:rPr>
          <w:rFonts w:ascii="Times New Roman" w:eastAsia="Times New Roman" w:hAnsi="Times New Roman"/>
          <w:sz w:val="24"/>
          <w:szCs w:val="24"/>
          <w:lang w:eastAsia="ru-RU"/>
        </w:rPr>
        <w:t xml:space="preserve">, </w:t>
      </w:r>
      <w:r w:rsidRPr="00BF6D26">
        <w:rPr>
          <w:rFonts w:ascii="Times New Roman" w:eastAsia="Times New Roman" w:hAnsi="Times New Roman"/>
          <w:i/>
          <w:sz w:val="24"/>
          <w:szCs w:val="24"/>
          <w:lang w:eastAsia="ru-RU"/>
        </w:rPr>
        <w:t>z</w:t>
      </w:r>
      <w:r w:rsidRPr="00F050CC">
        <w:rPr>
          <w:rFonts w:ascii="Times New Roman" w:eastAsia="Times New Roman" w:hAnsi="Times New Roman"/>
          <w:sz w:val="24"/>
          <w:szCs w:val="24"/>
          <w:lang w:eastAsia="ru-RU"/>
        </w:rPr>
        <w:t>=0.5570. Atom coordinates of boron atoms were fixed during refinement.</w:t>
      </w:r>
    </w:p>
    <w:p w14:paraId="1DCAC9E5" w14:textId="77777777" w:rsidR="003A4B4A" w:rsidRPr="00F050CC" w:rsidRDefault="003A4B4A" w:rsidP="000B3A5F">
      <w:pPr>
        <w:spacing w:after="0" w:line="360" w:lineRule="auto"/>
        <w:jc w:val="both"/>
        <w:rPr>
          <w:rFonts w:ascii="Times New Roman" w:hAnsi="Times New Roman"/>
          <w:sz w:val="24"/>
          <w:szCs w:val="24"/>
        </w:rPr>
      </w:pPr>
    </w:p>
    <w:p w14:paraId="07B023BF" w14:textId="77777777" w:rsidR="00E34667" w:rsidRPr="000B3A5F" w:rsidRDefault="00924D71" w:rsidP="000B3A5F">
      <w:pPr>
        <w:pStyle w:val="RSCB02ArticleText"/>
        <w:spacing w:line="360" w:lineRule="auto"/>
        <w:rPr>
          <w:rFonts w:ascii="Times New Roman" w:hAnsi="Times New Roman"/>
          <w:sz w:val="24"/>
          <w:szCs w:val="24"/>
          <w:lang w:val="en-US"/>
        </w:rPr>
      </w:pPr>
      <w:r w:rsidRPr="000B3A5F">
        <w:rPr>
          <w:rFonts w:ascii="Times New Roman" w:hAnsi="Times New Roman"/>
          <w:sz w:val="24"/>
          <w:szCs w:val="24"/>
          <w:lang w:val="en-US"/>
        </w:rPr>
        <w:t xml:space="preserve">3.3. </w:t>
      </w:r>
      <w:r w:rsidR="00E34667" w:rsidRPr="000B3A5F">
        <w:rPr>
          <w:rFonts w:ascii="Times New Roman" w:hAnsi="Times New Roman"/>
          <w:sz w:val="24"/>
          <w:szCs w:val="24"/>
          <w:lang w:val="en-US"/>
        </w:rPr>
        <w:t xml:space="preserve">Density </w:t>
      </w:r>
      <w:r w:rsidRPr="000B3A5F">
        <w:rPr>
          <w:rFonts w:ascii="Times New Roman" w:hAnsi="Times New Roman"/>
          <w:sz w:val="24"/>
          <w:szCs w:val="24"/>
          <w:lang w:val="en-US"/>
        </w:rPr>
        <w:t>function theory calculations</w:t>
      </w:r>
    </w:p>
    <w:p w14:paraId="0B5809CB" w14:textId="77777777" w:rsidR="00E34667" w:rsidRPr="00792395" w:rsidRDefault="006E4E8C" w:rsidP="000B3A5F">
      <w:pPr>
        <w:spacing w:after="0" w:line="360" w:lineRule="auto"/>
        <w:ind w:firstLine="720"/>
        <w:jc w:val="both"/>
        <w:rPr>
          <w:rFonts w:ascii="Times New Roman" w:hAnsi="Times New Roman"/>
          <w:sz w:val="24"/>
          <w:szCs w:val="24"/>
        </w:rPr>
      </w:pPr>
      <w:r>
        <w:rPr>
          <w:rFonts w:ascii="Times New Roman" w:hAnsi="Times New Roman"/>
          <w:sz w:val="24"/>
          <w:szCs w:val="24"/>
        </w:rPr>
        <w:t>In the course of</w:t>
      </w:r>
      <w:r w:rsidR="00E34667" w:rsidRPr="00924D71">
        <w:rPr>
          <w:rFonts w:ascii="Times New Roman" w:hAnsi="Times New Roman"/>
          <w:sz w:val="24"/>
          <w:szCs w:val="24"/>
        </w:rPr>
        <w:t xml:space="preserve"> structure relaxation of </w:t>
      </w:r>
      <w:r w:rsidR="00E34667" w:rsidRPr="000B3A5F">
        <w:rPr>
          <w:rFonts w:ascii="Times New Roman" w:hAnsi="Times New Roman"/>
          <w:i/>
          <w:sz w:val="24"/>
          <w:szCs w:val="24"/>
        </w:rPr>
        <w:t>α</w:t>
      </w:r>
      <w:r w:rsidR="00E34667" w:rsidRPr="00924D71">
        <w:rPr>
          <w:rFonts w:ascii="Times New Roman" w:hAnsi="Times New Roman"/>
          <w:sz w:val="24"/>
          <w:szCs w:val="24"/>
        </w:rPr>
        <w:t>-Ir</w:t>
      </w:r>
      <w:r w:rsidR="00E34667" w:rsidRPr="00924D71">
        <w:rPr>
          <w:rFonts w:ascii="Times New Roman" w:hAnsi="Times New Roman"/>
          <w:sz w:val="24"/>
          <w:szCs w:val="24"/>
          <w:vertAlign w:val="subscript"/>
        </w:rPr>
        <w:t>2</w:t>
      </w:r>
      <w:r w:rsidR="00E34667" w:rsidRPr="00924D71">
        <w:rPr>
          <w:rFonts w:ascii="Times New Roman" w:hAnsi="Times New Roman"/>
          <w:sz w:val="24"/>
          <w:szCs w:val="24"/>
        </w:rPr>
        <w:t>B</w:t>
      </w:r>
      <w:r w:rsidR="00E34667" w:rsidRPr="00924D71">
        <w:rPr>
          <w:rFonts w:ascii="Times New Roman" w:hAnsi="Times New Roman"/>
          <w:sz w:val="24"/>
          <w:szCs w:val="24"/>
          <w:vertAlign w:val="subscript"/>
        </w:rPr>
        <w:t>3-x</w:t>
      </w:r>
      <w:r w:rsidR="00924D71" w:rsidRPr="00924D71">
        <w:rPr>
          <w:rFonts w:ascii="Times New Roman" w:hAnsi="Times New Roman"/>
          <w:sz w:val="24"/>
          <w:szCs w:val="24"/>
        </w:rPr>
        <w:t xml:space="preserve"> </w:t>
      </w:r>
      <w:r w:rsidR="00924D71">
        <w:rPr>
          <w:rFonts w:ascii="Times New Roman" w:hAnsi="Times New Roman"/>
          <w:sz w:val="24"/>
          <w:szCs w:val="24"/>
        </w:rPr>
        <w:t>a</w:t>
      </w:r>
      <w:r w:rsidR="00E34667" w:rsidRPr="00924D71">
        <w:rPr>
          <w:rFonts w:ascii="Times New Roman" w:hAnsi="Times New Roman"/>
          <w:sz w:val="24"/>
          <w:szCs w:val="24"/>
        </w:rPr>
        <w:t>nd</w:t>
      </w:r>
      <w:r w:rsidR="00924D71">
        <w:rPr>
          <w:rFonts w:ascii="Times New Roman" w:hAnsi="Times New Roman"/>
          <w:sz w:val="24"/>
          <w:szCs w:val="24"/>
        </w:rPr>
        <w:t xml:space="preserve"> </w:t>
      </w:r>
      <w:r w:rsidR="00E34667" w:rsidRPr="000B3A5F">
        <w:rPr>
          <w:rFonts w:ascii="Times New Roman" w:hAnsi="Times New Roman"/>
          <w:i/>
          <w:sz w:val="24"/>
          <w:szCs w:val="24"/>
        </w:rPr>
        <w:t>β</w:t>
      </w:r>
      <w:r w:rsidR="00E34667" w:rsidRPr="00924D71">
        <w:rPr>
          <w:rFonts w:ascii="Times New Roman" w:hAnsi="Times New Roman"/>
          <w:sz w:val="24"/>
          <w:szCs w:val="24"/>
        </w:rPr>
        <w:t>-Ir</w:t>
      </w:r>
      <w:r w:rsidR="00E34667" w:rsidRPr="00924D71">
        <w:rPr>
          <w:rFonts w:ascii="Times New Roman" w:hAnsi="Times New Roman"/>
          <w:sz w:val="24"/>
          <w:szCs w:val="24"/>
          <w:vertAlign w:val="subscript"/>
        </w:rPr>
        <w:t>2</w:t>
      </w:r>
      <w:r w:rsidR="00E34667" w:rsidRPr="00924D71">
        <w:rPr>
          <w:rFonts w:ascii="Times New Roman" w:hAnsi="Times New Roman"/>
          <w:sz w:val="24"/>
          <w:szCs w:val="24"/>
        </w:rPr>
        <w:t>B</w:t>
      </w:r>
      <w:r w:rsidR="00E34667" w:rsidRPr="00924D71">
        <w:rPr>
          <w:rFonts w:ascii="Times New Roman" w:hAnsi="Times New Roman"/>
          <w:sz w:val="24"/>
          <w:szCs w:val="24"/>
          <w:vertAlign w:val="subscript"/>
        </w:rPr>
        <w:t>3-x</w:t>
      </w:r>
      <w:r w:rsidR="00E34667" w:rsidRPr="006E4E8C">
        <w:rPr>
          <w:rFonts w:ascii="Times New Roman" w:hAnsi="Times New Roman"/>
          <w:sz w:val="24"/>
          <w:szCs w:val="24"/>
        </w:rPr>
        <w:t xml:space="preserve"> </w:t>
      </w:r>
      <w:r w:rsidR="00E34667" w:rsidRPr="00924D71">
        <w:rPr>
          <w:rFonts w:ascii="Times New Roman" w:hAnsi="Times New Roman"/>
          <w:sz w:val="24"/>
          <w:szCs w:val="24"/>
        </w:rPr>
        <w:t xml:space="preserve">the crystallographic </w:t>
      </w:r>
      <w:r w:rsidR="00E34667" w:rsidRPr="00792395">
        <w:rPr>
          <w:rFonts w:ascii="Times New Roman" w:hAnsi="Times New Roman"/>
          <w:sz w:val="24"/>
          <w:szCs w:val="24"/>
        </w:rPr>
        <w:t>parameters were optimized and are presented in Table 4 and Table 5</w:t>
      </w:r>
      <w:r w:rsidR="00A73073" w:rsidRPr="00792395">
        <w:rPr>
          <w:rFonts w:ascii="Times New Roman" w:hAnsi="Times New Roman"/>
          <w:sz w:val="24"/>
          <w:szCs w:val="24"/>
        </w:rPr>
        <w:t>,</w:t>
      </w:r>
      <w:r w:rsidR="00E34667" w:rsidRPr="00792395">
        <w:rPr>
          <w:rFonts w:ascii="Times New Roman" w:hAnsi="Times New Roman"/>
          <w:sz w:val="24"/>
          <w:szCs w:val="24"/>
        </w:rPr>
        <w:t xml:space="preserve"> respectively.</w:t>
      </w:r>
    </w:p>
    <w:p w14:paraId="4B7C5516" w14:textId="77777777" w:rsidR="00DE7C3E" w:rsidRDefault="00DE7C3E" w:rsidP="00DE7C3E">
      <w:pPr>
        <w:spacing w:after="0" w:line="360" w:lineRule="auto"/>
        <w:ind w:firstLine="720"/>
        <w:jc w:val="both"/>
        <w:rPr>
          <w:rFonts w:ascii="Times New Roman" w:hAnsi="Times New Roman"/>
          <w:sz w:val="24"/>
          <w:szCs w:val="24"/>
        </w:rPr>
      </w:pPr>
      <w:r w:rsidRPr="00792395">
        <w:rPr>
          <w:rFonts w:ascii="Times New Roman" w:hAnsi="Times New Roman"/>
          <w:sz w:val="24"/>
          <w:szCs w:val="24"/>
        </w:rPr>
        <w:t>As can be seen from the tables</w:t>
      </w:r>
      <w:r w:rsidR="00A73073" w:rsidRPr="00792395">
        <w:rPr>
          <w:rFonts w:ascii="Times New Roman" w:hAnsi="Times New Roman"/>
          <w:sz w:val="24"/>
          <w:szCs w:val="24"/>
        </w:rPr>
        <w:t>,</w:t>
      </w:r>
      <w:r w:rsidRPr="00792395">
        <w:rPr>
          <w:rFonts w:ascii="Times New Roman" w:hAnsi="Times New Roman"/>
          <w:sz w:val="24"/>
          <w:szCs w:val="24"/>
        </w:rPr>
        <w:t xml:space="preserve"> </w:t>
      </w:r>
      <w:r w:rsidR="00A73073" w:rsidRPr="00792395">
        <w:rPr>
          <w:rFonts w:ascii="Times New Roman" w:hAnsi="Times New Roman"/>
          <w:sz w:val="24"/>
          <w:szCs w:val="24"/>
        </w:rPr>
        <w:t xml:space="preserve">the </w:t>
      </w:r>
      <w:r w:rsidR="006E4E8C" w:rsidRPr="00792395">
        <w:rPr>
          <w:rFonts w:ascii="Times New Roman" w:hAnsi="Times New Roman"/>
          <w:sz w:val="24"/>
          <w:szCs w:val="24"/>
        </w:rPr>
        <w:t xml:space="preserve">two </w:t>
      </w:r>
      <w:r w:rsidRPr="00792395">
        <w:rPr>
          <w:rFonts w:ascii="Times New Roman" w:hAnsi="Times New Roman"/>
          <w:sz w:val="24"/>
          <w:szCs w:val="24"/>
        </w:rPr>
        <w:t xml:space="preserve">structures </w:t>
      </w:r>
      <w:r w:rsidR="006E4E8C" w:rsidRPr="00792395">
        <w:rPr>
          <w:rFonts w:ascii="Times New Roman" w:hAnsi="Times New Roman"/>
          <w:sz w:val="24"/>
          <w:szCs w:val="24"/>
        </w:rPr>
        <w:t>exhibit</w:t>
      </w:r>
      <w:r w:rsidRPr="00792395">
        <w:rPr>
          <w:rFonts w:ascii="Times New Roman" w:hAnsi="Times New Roman"/>
          <w:sz w:val="24"/>
          <w:szCs w:val="24"/>
        </w:rPr>
        <w:t xml:space="preserve"> </w:t>
      </w:r>
      <w:r w:rsidR="00991581" w:rsidRPr="00792395">
        <w:rPr>
          <w:rFonts w:ascii="Times New Roman" w:hAnsi="Times New Roman"/>
          <w:sz w:val="24"/>
          <w:szCs w:val="24"/>
        </w:rPr>
        <w:t>notable</w:t>
      </w:r>
      <w:r w:rsidRPr="00792395">
        <w:rPr>
          <w:rFonts w:ascii="Times New Roman" w:hAnsi="Times New Roman"/>
          <w:sz w:val="24"/>
          <w:szCs w:val="24"/>
        </w:rPr>
        <w:t xml:space="preserve"> divergence </w:t>
      </w:r>
      <w:r w:rsidR="00991581" w:rsidRPr="00792395">
        <w:rPr>
          <w:rFonts w:ascii="Times New Roman" w:hAnsi="Times New Roman"/>
          <w:sz w:val="24"/>
          <w:szCs w:val="24"/>
        </w:rPr>
        <w:t xml:space="preserve">(around 10%) </w:t>
      </w:r>
      <w:r w:rsidRPr="00792395">
        <w:rPr>
          <w:rFonts w:ascii="Times New Roman" w:hAnsi="Times New Roman"/>
          <w:sz w:val="24"/>
          <w:szCs w:val="24"/>
        </w:rPr>
        <w:t xml:space="preserve">between the experimentally obtained cell parameter </w:t>
      </w:r>
      <w:r w:rsidRPr="00792395">
        <w:rPr>
          <w:rFonts w:ascii="Times New Roman" w:hAnsi="Times New Roman"/>
          <w:i/>
          <w:sz w:val="24"/>
          <w:szCs w:val="24"/>
        </w:rPr>
        <w:t>b</w:t>
      </w:r>
      <w:r w:rsidRPr="00792395">
        <w:rPr>
          <w:rFonts w:ascii="Times New Roman" w:hAnsi="Times New Roman"/>
          <w:sz w:val="24"/>
          <w:szCs w:val="24"/>
        </w:rPr>
        <w:t xml:space="preserve"> and the values obtained as a result of cell relaxation procedure for both full relativistic and scalar relativistic calculations. This </w:t>
      </w:r>
      <w:r w:rsidR="00991581" w:rsidRPr="00792395">
        <w:rPr>
          <w:rFonts w:ascii="Times New Roman" w:hAnsi="Times New Roman"/>
          <w:sz w:val="24"/>
          <w:szCs w:val="24"/>
        </w:rPr>
        <w:t xml:space="preserve">behavior </w:t>
      </w:r>
      <w:r w:rsidR="00054C94" w:rsidRPr="00792395">
        <w:rPr>
          <w:rFonts w:ascii="Times New Roman" w:hAnsi="Times New Roman"/>
          <w:sz w:val="24"/>
          <w:szCs w:val="24"/>
        </w:rPr>
        <w:t>makes sense</w:t>
      </w:r>
      <w:r w:rsidR="00991581" w:rsidRPr="00792395">
        <w:rPr>
          <w:rFonts w:ascii="Times New Roman" w:hAnsi="Times New Roman"/>
          <w:sz w:val="24"/>
          <w:szCs w:val="24"/>
        </w:rPr>
        <w:t xml:space="preserve"> and </w:t>
      </w:r>
      <w:r w:rsidR="00054C94" w:rsidRPr="00792395">
        <w:rPr>
          <w:rFonts w:ascii="Times New Roman" w:hAnsi="Times New Roman"/>
          <w:sz w:val="24"/>
          <w:szCs w:val="24"/>
        </w:rPr>
        <w:t xml:space="preserve">is </w:t>
      </w:r>
      <w:r w:rsidR="00991581" w:rsidRPr="00792395">
        <w:rPr>
          <w:rFonts w:ascii="Times New Roman" w:hAnsi="Times New Roman"/>
          <w:sz w:val="24"/>
          <w:szCs w:val="24"/>
        </w:rPr>
        <w:t xml:space="preserve">attributable </w:t>
      </w:r>
      <w:r w:rsidRPr="00792395">
        <w:rPr>
          <w:rFonts w:ascii="Times New Roman" w:hAnsi="Times New Roman"/>
          <w:sz w:val="24"/>
          <w:szCs w:val="24"/>
        </w:rPr>
        <w:t xml:space="preserve">to </w:t>
      </w:r>
      <w:r w:rsidR="00A73073" w:rsidRPr="00792395">
        <w:rPr>
          <w:rFonts w:ascii="Times New Roman" w:hAnsi="Times New Roman"/>
          <w:sz w:val="24"/>
          <w:szCs w:val="24"/>
        </w:rPr>
        <w:t xml:space="preserve">the </w:t>
      </w:r>
      <w:r w:rsidRPr="00792395">
        <w:rPr>
          <w:rFonts w:ascii="Times New Roman" w:hAnsi="Times New Roman"/>
          <w:sz w:val="24"/>
          <w:szCs w:val="24"/>
        </w:rPr>
        <w:t xml:space="preserve">discrepancy between the models </w:t>
      </w:r>
      <w:r w:rsidR="00991581" w:rsidRPr="00792395">
        <w:rPr>
          <w:rFonts w:ascii="Times New Roman" w:hAnsi="Times New Roman"/>
          <w:sz w:val="24"/>
          <w:szCs w:val="24"/>
        </w:rPr>
        <w:t xml:space="preserve">applied for calculations </w:t>
      </w:r>
      <w:r w:rsidRPr="00792395">
        <w:rPr>
          <w:rFonts w:ascii="Times New Roman" w:hAnsi="Times New Roman"/>
          <w:sz w:val="24"/>
          <w:szCs w:val="24"/>
        </w:rPr>
        <w:t>and the actual crystal structures</w:t>
      </w:r>
      <w:r w:rsidR="00A57709" w:rsidRPr="00792395">
        <w:rPr>
          <w:rFonts w:ascii="Times New Roman" w:hAnsi="Times New Roman"/>
          <w:sz w:val="24"/>
          <w:szCs w:val="24"/>
        </w:rPr>
        <w:t xml:space="preserve"> exhibiting</w:t>
      </w:r>
      <w:r w:rsidRPr="00792395">
        <w:rPr>
          <w:rFonts w:ascii="Times New Roman" w:hAnsi="Times New Roman"/>
          <w:sz w:val="24"/>
          <w:szCs w:val="24"/>
        </w:rPr>
        <w:t xml:space="preserve"> partially occupied atomic positions of B3 in </w:t>
      </w:r>
      <w:r w:rsidRPr="00792395">
        <w:rPr>
          <w:rFonts w:ascii="Times New Roman" w:hAnsi="Times New Roman"/>
          <w:i/>
          <w:sz w:val="24"/>
          <w:szCs w:val="24"/>
        </w:rPr>
        <w:t>α</w:t>
      </w:r>
      <w:r w:rsidRPr="00792395">
        <w:rPr>
          <w:rFonts w:ascii="Times New Roman" w:hAnsi="Times New Roman"/>
          <w:sz w:val="24"/>
          <w:szCs w:val="24"/>
        </w:rPr>
        <w:t>-Ir</w:t>
      </w:r>
      <w:r w:rsidRPr="00792395">
        <w:rPr>
          <w:rFonts w:ascii="Times New Roman" w:hAnsi="Times New Roman"/>
          <w:sz w:val="24"/>
          <w:szCs w:val="24"/>
          <w:vertAlign w:val="subscript"/>
        </w:rPr>
        <w:t>2</w:t>
      </w:r>
      <w:r w:rsidRPr="00792395">
        <w:rPr>
          <w:rFonts w:ascii="Times New Roman" w:hAnsi="Times New Roman"/>
          <w:sz w:val="24"/>
          <w:szCs w:val="24"/>
        </w:rPr>
        <w:t>B</w:t>
      </w:r>
      <w:r w:rsidRPr="00792395">
        <w:rPr>
          <w:rFonts w:ascii="Times New Roman" w:hAnsi="Times New Roman"/>
          <w:sz w:val="24"/>
          <w:szCs w:val="24"/>
          <w:vertAlign w:val="subscript"/>
        </w:rPr>
        <w:t xml:space="preserve">3-x </w:t>
      </w:r>
      <w:r w:rsidRPr="00792395">
        <w:rPr>
          <w:rFonts w:ascii="Times New Roman" w:hAnsi="Times New Roman"/>
          <w:sz w:val="24"/>
          <w:szCs w:val="24"/>
        </w:rPr>
        <w:t xml:space="preserve">and </w:t>
      </w:r>
      <w:r w:rsidRPr="00792395">
        <w:rPr>
          <w:rFonts w:ascii="Times New Roman" w:hAnsi="Times New Roman"/>
          <w:i/>
          <w:sz w:val="24"/>
          <w:szCs w:val="24"/>
        </w:rPr>
        <w:t>β</w:t>
      </w:r>
      <w:r w:rsidRPr="00792395">
        <w:rPr>
          <w:rFonts w:ascii="Times New Roman" w:hAnsi="Times New Roman"/>
          <w:sz w:val="24"/>
          <w:szCs w:val="24"/>
        </w:rPr>
        <w:t>-Ir</w:t>
      </w:r>
      <w:r w:rsidRPr="00792395">
        <w:rPr>
          <w:rFonts w:ascii="Times New Roman" w:hAnsi="Times New Roman"/>
          <w:sz w:val="24"/>
          <w:szCs w:val="24"/>
          <w:vertAlign w:val="subscript"/>
        </w:rPr>
        <w:t>2</w:t>
      </w:r>
      <w:r w:rsidRPr="00792395">
        <w:rPr>
          <w:rFonts w:ascii="Times New Roman" w:hAnsi="Times New Roman"/>
          <w:sz w:val="24"/>
          <w:szCs w:val="24"/>
        </w:rPr>
        <w:t>B</w:t>
      </w:r>
      <w:r w:rsidRPr="00792395">
        <w:rPr>
          <w:rFonts w:ascii="Times New Roman" w:hAnsi="Times New Roman"/>
          <w:sz w:val="24"/>
          <w:szCs w:val="24"/>
          <w:vertAlign w:val="subscript"/>
        </w:rPr>
        <w:t>3-x</w:t>
      </w:r>
      <w:r w:rsidRPr="00792395">
        <w:rPr>
          <w:rFonts w:ascii="Times New Roman" w:hAnsi="Times New Roman"/>
          <w:sz w:val="24"/>
          <w:szCs w:val="24"/>
        </w:rPr>
        <w:t xml:space="preserve">. The </w:t>
      </w:r>
      <w:r w:rsidR="00054C94" w:rsidRPr="00792395">
        <w:rPr>
          <w:rFonts w:ascii="Times New Roman" w:hAnsi="Times New Roman"/>
          <w:sz w:val="24"/>
          <w:szCs w:val="24"/>
        </w:rPr>
        <w:t>remaining</w:t>
      </w:r>
      <w:r w:rsidRPr="00792395">
        <w:rPr>
          <w:rFonts w:ascii="Times New Roman" w:hAnsi="Times New Roman"/>
          <w:sz w:val="24"/>
          <w:szCs w:val="24"/>
        </w:rPr>
        <w:t xml:space="preserve"> cell parameters </w:t>
      </w:r>
      <w:r w:rsidR="00054C94" w:rsidRPr="00792395">
        <w:rPr>
          <w:rFonts w:ascii="Times New Roman" w:hAnsi="Times New Roman"/>
          <w:sz w:val="24"/>
          <w:szCs w:val="24"/>
        </w:rPr>
        <w:t xml:space="preserve">including monoclinic angle </w:t>
      </w:r>
      <w:r w:rsidR="00054C94" w:rsidRPr="00792395">
        <w:rPr>
          <w:rFonts w:ascii="Times New Roman" w:hAnsi="Times New Roman"/>
          <w:i/>
          <w:sz w:val="24"/>
          <w:szCs w:val="24"/>
        </w:rPr>
        <w:t>β</w:t>
      </w:r>
      <w:r w:rsidR="00054C94" w:rsidRPr="00792395">
        <w:rPr>
          <w:rFonts w:ascii="Times New Roman" w:hAnsi="Times New Roman"/>
          <w:sz w:val="24"/>
          <w:szCs w:val="24"/>
        </w:rPr>
        <w:t xml:space="preserve"> for </w:t>
      </w:r>
      <w:r w:rsidR="00054C94" w:rsidRPr="00792395">
        <w:rPr>
          <w:rFonts w:ascii="Times New Roman" w:hAnsi="Times New Roman"/>
          <w:i/>
          <w:sz w:val="24"/>
          <w:szCs w:val="24"/>
        </w:rPr>
        <w:t>α</w:t>
      </w:r>
      <w:r w:rsidR="00054C94" w:rsidRPr="00792395">
        <w:rPr>
          <w:rFonts w:ascii="Times New Roman" w:hAnsi="Times New Roman"/>
          <w:sz w:val="24"/>
          <w:szCs w:val="24"/>
        </w:rPr>
        <w:t>-Ir</w:t>
      </w:r>
      <w:r w:rsidR="00054C94" w:rsidRPr="00792395">
        <w:rPr>
          <w:rFonts w:ascii="Times New Roman" w:hAnsi="Times New Roman"/>
          <w:sz w:val="24"/>
          <w:szCs w:val="24"/>
          <w:vertAlign w:val="subscript"/>
        </w:rPr>
        <w:t>2</w:t>
      </w:r>
      <w:r w:rsidR="00054C94" w:rsidRPr="00792395">
        <w:rPr>
          <w:rFonts w:ascii="Times New Roman" w:hAnsi="Times New Roman"/>
          <w:sz w:val="24"/>
          <w:szCs w:val="24"/>
        </w:rPr>
        <w:t>B</w:t>
      </w:r>
      <w:r w:rsidR="00054C94" w:rsidRPr="00792395">
        <w:rPr>
          <w:rFonts w:ascii="Times New Roman" w:hAnsi="Times New Roman"/>
          <w:sz w:val="24"/>
          <w:szCs w:val="24"/>
          <w:vertAlign w:val="subscript"/>
        </w:rPr>
        <w:t>3-x</w:t>
      </w:r>
      <w:r w:rsidR="00054C94" w:rsidRPr="00792395">
        <w:rPr>
          <w:rFonts w:ascii="Times New Roman" w:hAnsi="Times New Roman"/>
          <w:sz w:val="24"/>
          <w:szCs w:val="24"/>
        </w:rPr>
        <w:t xml:space="preserve"> as well as atomic positions,</w:t>
      </w:r>
      <w:r w:rsidRPr="00792395">
        <w:rPr>
          <w:rFonts w:ascii="Times New Roman" w:hAnsi="Times New Roman"/>
          <w:sz w:val="24"/>
          <w:szCs w:val="24"/>
        </w:rPr>
        <w:t xml:space="preserve"> obtained as a result of cell relaxation are in good agreement with the experimental data.</w:t>
      </w:r>
    </w:p>
    <w:p w14:paraId="7BD90A80" w14:textId="77777777" w:rsidR="007E1D61" w:rsidRDefault="007E1D61" w:rsidP="00DE7C3E">
      <w:pPr>
        <w:spacing w:after="0" w:line="360" w:lineRule="auto"/>
        <w:ind w:firstLine="720"/>
        <w:jc w:val="both"/>
        <w:rPr>
          <w:rFonts w:ascii="Times New Roman" w:hAnsi="Times New Roman"/>
          <w:sz w:val="24"/>
          <w:szCs w:val="24"/>
        </w:rPr>
      </w:pPr>
    </w:p>
    <w:p w14:paraId="5074C4B7" w14:textId="77777777" w:rsidR="00E34667" w:rsidRPr="00924D71" w:rsidRDefault="00E34667" w:rsidP="000B3A5F">
      <w:pPr>
        <w:spacing w:after="0" w:line="360" w:lineRule="auto"/>
        <w:jc w:val="both"/>
        <w:rPr>
          <w:rFonts w:ascii="Times New Roman" w:hAnsi="Times New Roman"/>
          <w:sz w:val="24"/>
          <w:szCs w:val="24"/>
        </w:rPr>
      </w:pPr>
      <w:r w:rsidRPr="00DE7C3E">
        <w:rPr>
          <w:rFonts w:ascii="Times New Roman" w:hAnsi="Times New Roman"/>
          <w:b/>
          <w:sz w:val="24"/>
          <w:szCs w:val="24"/>
        </w:rPr>
        <w:t>Table 4.</w:t>
      </w:r>
      <w:r w:rsidRPr="00924D71">
        <w:rPr>
          <w:rFonts w:ascii="Times New Roman" w:hAnsi="Times New Roman"/>
          <w:sz w:val="24"/>
          <w:szCs w:val="24"/>
        </w:rPr>
        <w:t xml:space="preserve"> Atomic coordinates and cell parameters of </w:t>
      </w:r>
      <w:r w:rsidRPr="000B3A5F">
        <w:rPr>
          <w:rFonts w:ascii="Times New Roman" w:hAnsi="Times New Roman"/>
          <w:i/>
          <w:sz w:val="24"/>
          <w:szCs w:val="24"/>
        </w:rPr>
        <w:t>α</w:t>
      </w:r>
      <w:r w:rsidRPr="00924D71">
        <w:rPr>
          <w:rFonts w:ascii="Times New Roman" w:hAnsi="Times New Roman"/>
          <w:sz w:val="24"/>
          <w:szCs w:val="24"/>
        </w:rPr>
        <w:t>-Ir</w:t>
      </w:r>
      <w:r w:rsidRPr="00924D71">
        <w:rPr>
          <w:rFonts w:ascii="Times New Roman" w:hAnsi="Times New Roman"/>
          <w:sz w:val="24"/>
          <w:szCs w:val="24"/>
          <w:vertAlign w:val="subscript"/>
        </w:rPr>
        <w:t>2</w:t>
      </w:r>
      <w:r w:rsidRPr="00924D71">
        <w:rPr>
          <w:rFonts w:ascii="Times New Roman" w:hAnsi="Times New Roman"/>
          <w:sz w:val="24"/>
          <w:szCs w:val="24"/>
        </w:rPr>
        <w:t>B</w:t>
      </w:r>
      <w:r w:rsidRPr="00924D71">
        <w:rPr>
          <w:rFonts w:ascii="Times New Roman" w:hAnsi="Times New Roman"/>
          <w:sz w:val="24"/>
          <w:szCs w:val="24"/>
          <w:vertAlign w:val="subscript"/>
        </w:rPr>
        <w:t>3</w:t>
      </w:r>
      <w:r w:rsidRPr="000B3A5F">
        <w:rPr>
          <w:rFonts w:ascii="Times New Roman" w:hAnsi="Times New Roman"/>
          <w:sz w:val="24"/>
          <w:szCs w:val="24"/>
        </w:rPr>
        <w:t xml:space="preserve"> </w:t>
      </w:r>
      <w:r w:rsidRPr="00924D71">
        <w:rPr>
          <w:rFonts w:ascii="Times New Roman" w:hAnsi="Times New Roman"/>
          <w:sz w:val="24"/>
          <w:szCs w:val="24"/>
        </w:rPr>
        <w:t xml:space="preserve">obtained as a result of cell relaxation procedure (space group </w:t>
      </w:r>
      <w:r w:rsidRPr="00924D71">
        <w:rPr>
          <w:rFonts w:ascii="Times New Roman" w:hAnsi="Times New Roman"/>
          <w:i/>
          <w:sz w:val="24"/>
          <w:szCs w:val="24"/>
        </w:rPr>
        <w:t>C</w:t>
      </w:r>
      <w:r w:rsidRPr="00924D71">
        <w:rPr>
          <w:rFonts w:ascii="Times New Roman" w:hAnsi="Times New Roman"/>
          <w:sz w:val="24"/>
          <w:szCs w:val="24"/>
        </w:rPr>
        <w:t>2</w:t>
      </w:r>
      <w:r w:rsidRPr="00924D71">
        <w:rPr>
          <w:rFonts w:ascii="Times New Roman" w:hAnsi="Times New Roman"/>
          <w:i/>
          <w:sz w:val="24"/>
          <w:szCs w:val="24"/>
        </w:rPr>
        <w:t>/m</w:t>
      </w:r>
      <w:r w:rsidRPr="00924D71">
        <w:rPr>
          <w:rFonts w:ascii="Times New Roman" w:hAnsi="Times New Roman"/>
          <w:sz w:val="24"/>
          <w:szCs w:val="24"/>
        </w:rPr>
        <w:t>, no. 12).</w:t>
      </w:r>
    </w:p>
    <w:tbl>
      <w:tblPr>
        <w:tblW w:w="5000" w:type="pct"/>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68"/>
        <w:gridCol w:w="2087"/>
        <w:gridCol w:w="2087"/>
        <w:gridCol w:w="2085"/>
      </w:tblGrid>
      <w:tr w:rsidR="00E34667" w:rsidRPr="00924D71" w14:paraId="77D461FB" w14:textId="77777777" w:rsidTr="00C21D1B">
        <w:trPr>
          <w:trHeight w:val="253"/>
          <w:jc w:val="center"/>
        </w:trPr>
        <w:tc>
          <w:tcPr>
            <w:tcW w:w="1533" w:type="pct"/>
            <w:tcBorders>
              <w:top w:val="single" w:sz="12" w:space="0" w:color="auto"/>
              <w:left w:val="nil"/>
              <w:bottom w:val="single" w:sz="12" w:space="0" w:color="auto"/>
              <w:right w:val="nil"/>
            </w:tcBorders>
            <w:shd w:val="clear" w:color="auto" w:fill="auto"/>
          </w:tcPr>
          <w:p w14:paraId="2AAB6FD5" w14:textId="77777777" w:rsidR="00E34667" w:rsidRPr="00924D71" w:rsidRDefault="00E34667" w:rsidP="00924D71">
            <w:pPr>
              <w:spacing w:after="0" w:line="240" w:lineRule="auto"/>
              <w:jc w:val="both"/>
              <w:rPr>
                <w:rFonts w:ascii="Times New Roman" w:hAnsi="Times New Roman"/>
              </w:rPr>
            </w:pPr>
          </w:p>
        </w:tc>
        <w:tc>
          <w:tcPr>
            <w:tcW w:w="1156" w:type="pct"/>
            <w:tcBorders>
              <w:top w:val="single" w:sz="12" w:space="0" w:color="auto"/>
              <w:left w:val="nil"/>
              <w:bottom w:val="single" w:sz="12" w:space="0" w:color="auto"/>
              <w:right w:val="nil"/>
            </w:tcBorders>
            <w:shd w:val="clear" w:color="auto" w:fill="auto"/>
          </w:tcPr>
          <w:p w14:paraId="0DEDFF92" w14:textId="77777777" w:rsidR="00E34667" w:rsidRPr="00924D71" w:rsidRDefault="00E34667" w:rsidP="000B3A5F">
            <w:pPr>
              <w:spacing w:after="0" w:line="240" w:lineRule="auto"/>
              <w:jc w:val="both"/>
              <w:rPr>
                <w:rFonts w:ascii="Times New Roman" w:hAnsi="Times New Roman"/>
              </w:rPr>
            </w:pPr>
            <w:r w:rsidRPr="000B3A5F">
              <w:rPr>
                <w:rFonts w:ascii="Times New Roman" w:hAnsi="Times New Roman"/>
                <w:i/>
              </w:rPr>
              <w:t>α</w:t>
            </w:r>
            <w:r w:rsidRPr="00924D71">
              <w:rPr>
                <w:rFonts w:ascii="Times New Roman" w:hAnsi="Times New Roman"/>
              </w:rPr>
              <w:t>-Ir</w:t>
            </w:r>
            <w:r w:rsidRPr="00924D71">
              <w:rPr>
                <w:rFonts w:ascii="Times New Roman" w:hAnsi="Times New Roman"/>
                <w:vertAlign w:val="subscript"/>
              </w:rPr>
              <w:t>2</w:t>
            </w:r>
            <w:r w:rsidRPr="00924D71">
              <w:rPr>
                <w:rFonts w:ascii="Times New Roman" w:hAnsi="Times New Roman"/>
              </w:rPr>
              <w:t>B</w:t>
            </w:r>
            <w:r w:rsidRPr="00924D71">
              <w:rPr>
                <w:rFonts w:ascii="Times New Roman" w:hAnsi="Times New Roman"/>
                <w:vertAlign w:val="subscript"/>
              </w:rPr>
              <w:t>3</w:t>
            </w:r>
            <w:r w:rsidRPr="00924D71">
              <w:rPr>
                <w:rFonts w:ascii="Times New Roman" w:hAnsi="Times New Roman"/>
                <w:i/>
                <w:vertAlign w:val="superscript"/>
              </w:rPr>
              <w:t>a</w:t>
            </w:r>
          </w:p>
        </w:tc>
        <w:tc>
          <w:tcPr>
            <w:tcW w:w="1156" w:type="pct"/>
            <w:tcBorders>
              <w:top w:val="single" w:sz="12" w:space="0" w:color="auto"/>
              <w:left w:val="nil"/>
              <w:bottom w:val="single" w:sz="12" w:space="0" w:color="auto"/>
              <w:right w:val="nil"/>
            </w:tcBorders>
            <w:shd w:val="clear" w:color="auto" w:fill="auto"/>
          </w:tcPr>
          <w:p w14:paraId="7E72388F" w14:textId="77777777" w:rsidR="00E34667" w:rsidRPr="00924D71" w:rsidRDefault="00E34667" w:rsidP="000B3A5F">
            <w:pPr>
              <w:spacing w:after="0" w:line="240" w:lineRule="auto"/>
              <w:jc w:val="both"/>
              <w:rPr>
                <w:rFonts w:ascii="Times New Roman" w:hAnsi="Times New Roman"/>
              </w:rPr>
            </w:pPr>
            <w:r w:rsidRPr="000B3A5F">
              <w:rPr>
                <w:rFonts w:ascii="Times New Roman" w:hAnsi="Times New Roman"/>
                <w:i/>
              </w:rPr>
              <w:t>α</w:t>
            </w:r>
            <w:r w:rsidRPr="00924D71">
              <w:rPr>
                <w:rFonts w:ascii="Times New Roman" w:hAnsi="Times New Roman"/>
              </w:rPr>
              <w:t>-Ir</w:t>
            </w:r>
            <w:r w:rsidRPr="00924D71">
              <w:rPr>
                <w:rFonts w:ascii="Times New Roman" w:hAnsi="Times New Roman"/>
                <w:vertAlign w:val="subscript"/>
              </w:rPr>
              <w:t>2</w:t>
            </w:r>
            <w:r w:rsidRPr="00924D71">
              <w:rPr>
                <w:rFonts w:ascii="Times New Roman" w:hAnsi="Times New Roman"/>
              </w:rPr>
              <w:t>B</w:t>
            </w:r>
            <w:r w:rsidRPr="00924D71">
              <w:rPr>
                <w:rFonts w:ascii="Times New Roman" w:hAnsi="Times New Roman"/>
                <w:vertAlign w:val="subscript"/>
              </w:rPr>
              <w:t>3</w:t>
            </w:r>
            <w:r w:rsidRPr="00924D71">
              <w:rPr>
                <w:rFonts w:ascii="Times New Roman" w:hAnsi="Times New Roman"/>
                <w:i/>
                <w:vertAlign w:val="superscript"/>
              </w:rPr>
              <w:t>b</w:t>
            </w:r>
          </w:p>
        </w:tc>
        <w:tc>
          <w:tcPr>
            <w:tcW w:w="1156" w:type="pct"/>
            <w:tcBorders>
              <w:top w:val="single" w:sz="12" w:space="0" w:color="auto"/>
              <w:left w:val="nil"/>
              <w:bottom w:val="single" w:sz="12" w:space="0" w:color="auto"/>
              <w:right w:val="nil"/>
            </w:tcBorders>
          </w:tcPr>
          <w:p w14:paraId="7EF0D2D0" w14:textId="77777777" w:rsidR="00E34667" w:rsidRPr="00924D71" w:rsidRDefault="00E34667" w:rsidP="000B3A5F">
            <w:pPr>
              <w:spacing w:after="0" w:line="240" w:lineRule="auto"/>
              <w:jc w:val="both"/>
              <w:rPr>
                <w:rFonts w:ascii="Times New Roman" w:hAnsi="Times New Roman"/>
                <w:i/>
                <w:vertAlign w:val="superscript"/>
              </w:rPr>
            </w:pPr>
            <w:r w:rsidRPr="000B3A5F">
              <w:rPr>
                <w:rFonts w:ascii="Times New Roman" w:hAnsi="Times New Roman"/>
                <w:i/>
              </w:rPr>
              <w:t>α</w:t>
            </w:r>
            <w:r w:rsidRPr="00924D71">
              <w:rPr>
                <w:rFonts w:ascii="Times New Roman" w:hAnsi="Times New Roman"/>
              </w:rPr>
              <w:t>-Ir</w:t>
            </w:r>
            <w:r w:rsidRPr="00924D71">
              <w:rPr>
                <w:rFonts w:ascii="Times New Roman" w:hAnsi="Times New Roman"/>
                <w:vertAlign w:val="subscript"/>
              </w:rPr>
              <w:t>2</w:t>
            </w:r>
            <w:r w:rsidRPr="00924D71">
              <w:rPr>
                <w:rFonts w:ascii="Times New Roman" w:hAnsi="Times New Roman"/>
              </w:rPr>
              <w:t>B</w:t>
            </w:r>
            <w:r w:rsidRPr="00924D71">
              <w:rPr>
                <w:rFonts w:ascii="Times New Roman" w:hAnsi="Times New Roman"/>
                <w:vertAlign w:val="subscript"/>
              </w:rPr>
              <w:t>3</w:t>
            </w:r>
            <w:r w:rsidRPr="00924D71">
              <w:rPr>
                <w:rFonts w:ascii="Times New Roman" w:hAnsi="Times New Roman"/>
                <w:i/>
                <w:vertAlign w:val="superscript"/>
              </w:rPr>
              <w:t>c</w:t>
            </w:r>
          </w:p>
        </w:tc>
      </w:tr>
      <w:tr w:rsidR="00E34667" w:rsidRPr="00924D71" w14:paraId="033913CF" w14:textId="77777777" w:rsidTr="00C21D1B">
        <w:trPr>
          <w:trHeight w:val="253"/>
          <w:jc w:val="center"/>
        </w:trPr>
        <w:tc>
          <w:tcPr>
            <w:tcW w:w="1533" w:type="pct"/>
            <w:tcBorders>
              <w:top w:val="single" w:sz="12" w:space="0" w:color="auto"/>
              <w:left w:val="nil"/>
              <w:bottom w:val="nil"/>
              <w:right w:val="nil"/>
            </w:tcBorders>
            <w:shd w:val="clear" w:color="auto" w:fill="auto"/>
          </w:tcPr>
          <w:p w14:paraId="29BFD418"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a</w:t>
            </w:r>
            <w:r w:rsidRPr="00924D71">
              <w:rPr>
                <w:rFonts w:ascii="Times New Roman" w:hAnsi="Times New Roman"/>
              </w:rPr>
              <w:t xml:space="preserve"> </w:t>
            </w:r>
            <w:r w:rsidR="00FA4BEE">
              <w:rPr>
                <w:rFonts w:ascii="Times New Roman" w:hAnsi="Times New Roman"/>
              </w:rPr>
              <w:t>(</w:t>
            </w:r>
            <w:r w:rsidRPr="00924D71">
              <w:rPr>
                <w:rFonts w:ascii="Times New Roman" w:hAnsi="Times New Roman"/>
              </w:rPr>
              <w:t>Å</w:t>
            </w:r>
            <w:r w:rsidR="00FA4BEE">
              <w:rPr>
                <w:rFonts w:ascii="Times New Roman" w:hAnsi="Times New Roman"/>
              </w:rPr>
              <w:t>)</w:t>
            </w:r>
          </w:p>
        </w:tc>
        <w:tc>
          <w:tcPr>
            <w:tcW w:w="1156" w:type="pct"/>
            <w:tcBorders>
              <w:top w:val="single" w:sz="12" w:space="0" w:color="auto"/>
              <w:left w:val="nil"/>
              <w:bottom w:val="nil"/>
              <w:right w:val="nil"/>
            </w:tcBorders>
            <w:shd w:val="clear" w:color="auto" w:fill="auto"/>
          </w:tcPr>
          <w:p w14:paraId="3F386493"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10.37869</w:t>
            </w:r>
          </w:p>
        </w:tc>
        <w:tc>
          <w:tcPr>
            <w:tcW w:w="1156" w:type="pct"/>
            <w:tcBorders>
              <w:top w:val="single" w:sz="12" w:space="0" w:color="auto"/>
              <w:left w:val="nil"/>
              <w:bottom w:val="nil"/>
              <w:right w:val="nil"/>
            </w:tcBorders>
            <w:shd w:val="clear" w:color="auto" w:fill="auto"/>
          </w:tcPr>
          <w:p w14:paraId="71773CA8"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10.32722</w:t>
            </w:r>
          </w:p>
        </w:tc>
        <w:tc>
          <w:tcPr>
            <w:tcW w:w="1156" w:type="pct"/>
            <w:tcBorders>
              <w:top w:val="single" w:sz="12" w:space="0" w:color="auto"/>
              <w:left w:val="nil"/>
              <w:bottom w:val="nil"/>
              <w:right w:val="nil"/>
            </w:tcBorders>
          </w:tcPr>
          <w:p w14:paraId="065EF065" w14:textId="77777777" w:rsidR="00E34667" w:rsidRPr="000B3A5F" w:rsidRDefault="00E34667" w:rsidP="000B3A5F">
            <w:pPr>
              <w:spacing w:after="0" w:line="240" w:lineRule="auto"/>
              <w:jc w:val="both"/>
              <w:rPr>
                <w:rFonts w:ascii="Times New Roman" w:hAnsi="Times New Roman"/>
              </w:rPr>
            </w:pPr>
            <w:r w:rsidRPr="000B3A5F">
              <w:rPr>
                <w:rFonts w:ascii="Times New Roman" w:hAnsi="Times New Roman"/>
              </w:rPr>
              <w:t>10.55</w:t>
            </w:r>
            <w:r w:rsidR="000B3A5F" w:rsidRPr="000B3A5F">
              <w:rPr>
                <w:rFonts w:ascii="Times New Roman" w:hAnsi="Times New Roman"/>
              </w:rPr>
              <w:t>15</w:t>
            </w:r>
          </w:p>
        </w:tc>
      </w:tr>
      <w:tr w:rsidR="00E34667" w:rsidRPr="00924D71" w14:paraId="0D0CCC39" w14:textId="77777777" w:rsidTr="00C21D1B">
        <w:trPr>
          <w:trHeight w:val="253"/>
          <w:jc w:val="center"/>
        </w:trPr>
        <w:tc>
          <w:tcPr>
            <w:tcW w:w="1533" w:type="pct"/>
            <w:tcBorders>
              <w:top w:val="nil"/>
              <w:left w:val="nil"/>
              <w:bottom w:val="nil"/>
              <w:right w:val="nil"/>
            </w:tcBorders>
            <w:shd w:val="clear" w:color="auto" w:fill="auto"/>
          </w:tcPr>
          <w:p w14:paraId="3FB999C2"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b</w:t>
            </w:r>
            <w:r w:rsidRPr="00924D71">
              <w:rPr>
                <w:rFonts w:ascii="Times New Roman" w:hAnsi="Times New Roman"/>
              </w:rPr>
              <w:t xml:space="preserve"> </w:t>
            </w:r>
            <w:r w:rsidR="00FA4BEE">
              <w:rPr>
                <w:rFonts w:ascii="Times New Roman" w:hAnsi="Times New Roman"/>
              </w:rPr>
              <w:t>(</w:t>
            </w:r>
            <w:r w:rsidRPr="00924D71">
              <w:rPr>
                <w:rFonts w:ascii="Times New Roman" w:hAnsi="Times New Roman"/>
              </w:rPr>
              <w:t>Å</w:t>
            </w:r>
            <w:r w:rsidR="00FA4BEE">
              <w:rPr>
                <w:rFonts w:ascii="Times New Roman" w:hAnsi="Times New Roman"/>
              </w:rPr>
              <w:t>)</w:t>
            </w:r>
          </w:p>
        </w:tc>
        <w:tc>
          <w:tcPr>
            <w:tcW w:w="1156" w:type="pct"/>
            <w:tcBorders>
              <w:top w:val="nil"/>
              <w:left w:val="nil"/>
              <w:bottom w:val="nil"/>
              <w:right w:val="nil"/>
            </w:tcBorders>
            <w:shd w:val="clear" w:color="auto" w:fill="auto"/>
          </w:tcPr>
          <w:p w14:paraId="4E4C6BBD"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3.11661</w:t>
            </w:r>
          </w:p>
        </w:tc>
        <w:tc>
          <w:tcPr>
            <w:tcW w:w="1156" w:type="pct"/>
            <w:tcBorders>
              <w:top w:val="nil"/>
              <w:left w:val="nil"/>
              <w:bottom w:val="nil"/>
              <w:right w:val="nil"/>
            </w:tcBorders>
            <w:shd w:val="clear" w:color="auto" w:fill="auto"/>
          </w:tcPr>
          <w:p w14:paraId="64CE0E58"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3.13359</w:t>
            </w:r>
          </w:p>
        </w:tc>
        <w:tc>
          <w:tcPr>
            <w:tcW w:w="1156" w:type="pct"/>
            <w:tcBorders>
              <w:top w:val="nil"/>
              <w:left w:val="nil"/>
              <w:bottom w:val="nil"/>
              <w:right w:val="nil"/>
            </w:tcBorders>
          </w:tcPr>
          <w:p w14:paraId="50093A42" w14:textId="77777777" w:rsidR="00E34667" w:rsidRPr="000B3A5F" w:rsidRDefault="00E34667" w:rsidP="000B3A5F">
            <w:pPr>
              <w:spacing w:after="0" w:line="240" w:lineRule="auto"/>
              <w:jc w:val="both"/>
              <w:rPr>
                <w:rFonts w:ascii="Times New Roman" w:hAnsi="Times New Roman"/>
              </w:rPr>
            </w:pPr>
            <w:r w:rsidRPr="000B3A5F">
              <w:rPr>
                <w:rFonts w:ascii="Times New Roman" w:hAnsi="Times New Roman"/>
              </w:rPr>
              <w:t>2.88</w:t>
            </w:r>
            <w:r w:rsidR="000B3A5F" w:rsidRPr="000B3A5F">
              <w:rPr>
                <w:rFonts w:ascii="Times New Roman" w:hAnsi="Times New Roman"/>
              </w:rPr>
              <w:t>42</w:t>
            </w:r>
          </w:p>
        </w:tc>
      </w:tr>
      <w:tr w:rsidR="00E34667" w:rsidRPr="00924D71" w14:paraId="18B749FD" w14:textId="77777777" w:rsidTr="00C21D1B">
        <w:trPr>
          <w:trHeight w:val="253"/>
          <w:jc w:val="center"/>
        </w:trPr>
        <w:tc>
          <w:tcPr>
            <w:tcW w:w="1533" w:type="pct"/>
            <w:tcBorders>
              <w:top w:val="nil"/>
              <w:left w:val="nil"/>
              <w:bottom w:val="nil"/>
              <w:right w:val="nil"/>
            </w:tcBorders>
            <w:shd w:val="clear" w:color="auto" w:fill="auto"/>
          </w:tcPr>
          <w:p w14:paraId="3F035CCE"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c</w:t>
            </w:r>
            <w:r w:rsidRPr="00924D71">
              <w:rPr>
                <w:rFonts w:ascii="Times New Roman" w:hAnsi="Times New Roman"/>
              </w:rPr>
              <w:t xml:space="preserve"> </w:t>
            </w:r>
            <w:r w:rsidR="00FA4BEE">
              <w:rPr>
                <w:rFonts w:ascii="Times New Roman" w:hAnsi="Times New Roman"/>
              </w:rPr>
              <w:t>(</w:t>
            </w:r>
            <w:r w:rsidRPr="00924D71">
              <w:rPr>
                <w:rFonts w:ascii="Times New Roman" w:hAnsi="Times New Roman"/>
              </w:rPr>
              <w:t>Å</w:t>
            </w:r>
            <w:r w:rsidR="00FA4BEE">
              <w:rPr>
                <w:rFonts w:ascii="Times New Roman" w:hAnsi="Times New Roman"/>
              </w:rPr>
              <w:t>)</w:t>
            </w:r>
          </w:p>
        </w:tc>
        <w:tc>
          <w:tcPr>
            <w:tcW w:w="1156" w:type="pct"/>
            <w:tcBorders>
              <w:top w:val="nil"/>
              <w:left w:val="nil"/>
              <w:bottom w:val="nil"/>
              <w:right w:val="nil"/>
            </w:tcBorders>
            <w:shd w:val="clear" w:color="auto" w:fill="auto"/>
          </w:tcPr>
          <w:p w14:paraId="7F0C2A37"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6.08300</w:t>
            </w:r>
          </w:p>
        </w:tc>
        <w:tc>
          <w:tcPr>
            <w:tcW w:w="1156" w:type="pct"/>
            <w:tcBorders>
              <w:top w:val="nil"/>
              <w:left w:val="nil"/>
              <w:bottom w:val="nil"/>
              <w:right w:val="nil"/>
            </w:tcBorders>
            <w:shd w:val="clear" w:color="auto" w:fill="auto"/>
          </w:tcPr>
          <w:p w14:paraId="10BC88F4"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6.072257</w:t>
            </w:r>
          </w:p>
        </w:tc>
        <w:tc>
          <w:tcPr>
            <w:tcW w:w="1156" w:type="pct"/>
            <w:tcBorders>
              <w:top w:val="nil"/>
              <w:left w:val="nil"/>
              <w:bottom w:val="nil"/>
              <w:right w:val="nil"/>
            </w:tcBorders>
          </w:tcPr>
          <w:p w14:paraId="2BDEAD9E" w14:textId="77777777" w:rsidR="00E34667" w:rsidRPr="000B3A5F" w:rsidRDefault="00E34667" w:rsidP="000B3A5F">
            <w:pPr>
              <w:spacing w:after="0" w:line="240" w:lineRule="auto"/>
              <w:jc w:val="both"/>
              <w:rPr>
                <w:rFonts w:ascii="Times New Roman" w:hAnsi="Times New Roman"/>
              </w:rPr>
            </w:pPr>
            <w:r w:rsidRPr="000B3A5F">
              <w:rPr>
                <w:rFonts w:ascii="Times New Roman" w:hAnsi="Times New Roman"/>
              </w:rPr>
              <w:t>6.09</w:t>
            </w:r>
            <w:r w:rsidR="000B3A5F" w:rsidRPr="000B3A5F">
              <w:rPr>
                <w:rFonts w:ascii="Times New Roman" w:hAnsi="Times New Roman"/>
              </w:rPr>
              <w:t>65</w:t>
            </w:r>
          </w:p>
        </w:tc>
      </w:tr>
      <w:tr w:rsidR="00E34667" w:rsidRPr="00924D71" w14:paraId="519F3A6A" w14:textId="77777777" w:rsidTr="00C21D1B">
        <w:trPr>
          <w:trHeight w:val="253"/>
          <w:jc w:val="center"/>
        </w:trPr>
        <w:tc>
          <w:tcPr>
            <w:tcW w:w="1533" w:type="pct"/>
            <w:tcBorders>
              <w:top w:val="nil"/>
              <w:left w:val="nil"/>
              <w:bottom w:val="nil"/>
              <w:right w:val="nil"/>
            </w:tcBorders>
            <w:shd w:val="clear" w:color="auto" w:fill="auto"/>
          </w:tcPr>
          <w:p w14:paraId="4A9E1C3E" w14:textId="77777777" w:rsidR="00E34667" w:rsidRPr="000B3A5F" w:rsidRDefault="00FA4BEE" w:rsidP="00924D71">
            <w:pPr>
              <w:spacing w:after="0" w:line="240" w:lineRule="auto"/>
              <w:jc w:val="both"/>
              <w:rPr>
                <w:rFonts w:ascii="Times New Roman" w:hAnsi="Times New Roman"/>
              </w:rPr>
            </w:pPr>
            <w:r w:rsidRPr="000B3A5F">
              <w:rPr>
                <w:rFonts w:ascii="Times New Roman" w:hAnsi="Times New Roman"/>
                <w:i/>
                <w:sz w:val="24"/>
                <w:szCs w:val="24"/>
              </w:rPr>
              <w:t>β</w:t>
            </w:r>
            <w:r w:rsidRPr="000B3A5F">
              <w:rPr>
                <w:rFonts w:ascii="Times New Roman" w:hAnsi="Times New Roman"/>
                <w:sz w:val="24"/>
                <w:szCs w:val="24"/>
              </w:rPr>
              <w:t xml:space="preserve"> (deg)</w:t>
            </w:r>
          </w:p>
        </w:tc>
        <w:tc>
          <w:tcPr>
            <w:tcW w:w="1156" w:type="pct"/>
            <w:tcBorders>
              <w:top w:val="nil"/>
              <w:left w:val="nil"/>
              <w:bottom w:val="nil"/>
              <w:right w:val="nil"/>
            </w:tcBorders>
            <w:shd w:val="clear" w:color="auto" w:fill="auto"/>
          </w:tcPr>
          <w:p w14:paraId="2EAE4C3E" w14:textId="77777777" w:rsidR="00E34667" w:rsidRPr="000B3A5F" w:rsidRDefault="00E34667" w:rsidP="00924D71">
            <w:pPr>
              <w:spacing w:after="0" w:line="240" w:lineRule="auto"/>
              <w:jc w:val="both"/>
              <w:rPr>
                <w:rFonts w:ascii="Times New Roman" w:hAnsi="Times New Roman"/>
              </w:rPr>
            </w:pPr>
            <w:r w:rsidRPr="000B3A5F">
              <w:rPr>
                <w:rFonts w:ascii="Times New Roman" w:hAnsi="Times New Roman"/>
              </w:rPr>
              <w:t>91.122</w:t>
            </w:r>
          </w:p>
        </w:tc>
        <w:tc>
          <w:tcPr>
            <w:tcW w:w="1156" w:type="pct"/>
            <w:tcBorders>
              <w:top w:val="nil"/>
              <w:left w:val="nil"/>
              <w:bottom w:val="nil"/>
              <w:right w:val="nil"/>
            </w:tcBorders>
            <w:shd w:val="clear" w:color="auto" w:fill="auto"/>
          </w:tcPr>
          <w:p w14:paraId="6FAFB891" w14:textId="77777777" w:rsidR="00E34667" w:rsidRPr="000B3A5F" w:rsidRDefault="00E34667" w:rsidP="00924D71">
            <w:pPr>
              <w:spacing w:after="0" w:line="240" w:lineRule="auto"/>
              <w:jc w:val="both"/>
              <w:rPr>
                <w:rFonts w:ascii="Times New Roman" w:hAnsi="Times New Roman"/>
              </w:rPr>
            </w:pPr>
            <w:r w:rsidRPr="000B3A5F">
              <w:rPr>
                <w:rFonts w:ascii="Times New Roman" w:hAnsi="Times New Roman"/>
              </w:rPr>
              <w:t>91.031</w:t>
            </w:r>
          </w:p>
        </w:tc>
        <w:tc>
          <w:tcPr>
            <w:tcW w:w="1156" w:type="pct"/>
            <w:tcBorders>
              <w:top w:val="nil"/>
              <w:left w:val="nil"/>
              <w:bottom w:val="nil"/>
              <w:right w:val="nil"/>
            </w:tcBorders>
          </w:tcPr>
          <w:p w14:paraId="43488EE8" w14:textId="77777777" w:rsidR="00E34667" w:rsidRPr="000B3A5F" w:rsidRDefault="00E34667" w:rsidP="00924D71">
            <w:pPr>
              <w:spacing w:after="0" w:line="240" w:lineRule="auto"/>
              <w:jc w:val="both"/>
              <w:rPr>
                <w:rFonts w:ascii="Times New Roman" w:hAnsi="Times New Roman"/>
              </w:rPr>
            </w:pPr>
            <w:r w:rsidRPr="000B3A5F">
              <w:rPr>
                <w:rFonts w:ascii="Times New Roman" w:hAnsi="Times New Roman"/>
              </w:rPr>
              <w:t>91.121</w:t>
            </w:r>
          </w:p>
        </w:tc>
      </w:tr>
      <w:tr w:rsidR="00E34667" w:rsidRPr="00924D71" w14:paraId="51F3EEB8" w14:textId="77777777" w:rsidTr="00C21D1B">
        <w:trPr>
          <w:trHeight w:val="253"/>
          <w:jc w:val="center"/>
        </w:trPr>
        <w:tc>
          <w:tcPr>
            <w:tcW w:w="1533" w:type="pct"/>
            <w:tcBorders>
              <w:top w:val="nil"/>
              <w:left w:val="nil"/>
              <w:bottom w:val="nil"/>
              <w:right w:val="nil"/>
            </w:tcBorders>
            <w:shd w:val="clear" w:color="auto" w:fill="auto"/>
          </w:tcPr>
          <w:p w14:paraId="6490D011"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Ir1 in 4</w:t>
            </w:r>
            <w:r w:rsidRPr="00924D71">
              <w:rPr>
                <w:rFonts w:ascii="Times New Roman" w:hAnsi="Times New Roman"/>
                <w:i/>
              </w:rPr>
              <w:t>i</w:t>
            </w:r>
            <w:r w:rsidRPr="00924D71">
              <w:rPr>
                <w:rFonts w:ascii="Times New Roman" w:hAnsi="Times New Roman"/>
              </w:rPr>
              <w:t xml:space="preserve"> (</w:t>
            </w:r>
            <w:r w:rsidRPr="00924D71">
              <w:rPr>
                <w:rFonts w:ascii="Times New Roman" w:hAnsi="Times New Roman"/>
                <w:i/>
                <w:lang w:val="de-AT"/>
              </w:rPr>
              <w:t>x</w:t>
            </w:r>
            <w:r w:rsidRPr="00924D71">
              <w:rPr>
                <w:rFonts w:ascii="Times New Roman" w:hAnsi="Times New Roman"/>
                <w:lang w:val="de-AT"/>
              </w:rPr>
              <w:t>,</w:t>
            </w:r>
            <w:proofErr w:type="gramStart"/>
            <w:r w:rsidRPr="00924D71">
              <w:rPr>
                <w:rFonts w:ascii="Times New Roman" w:hAnsi="Times New Roman"/>
              </w:rPr>
              <w:t>0</w:t>
            </w:r>
            <w:r w:rsidRPr="00924D71">
              <w:rPr>
                <w:rFonts w:ascii="Times New Roman" w:hAnsi="Times New Roman"/>
                <w:lang w:val="de-AT"/>
              </w:rPr>
              <w:t>,</w:t>
            </w:r>
            <w:r w:rsidRPr="00924D71">
              <w:rPr>
                <w:rFonts w:ascii="Times New Roman" w:hAnsi="Times New Roman"/>
                <w:i/>
                <w:lang w:val="de-AT"/>
              </w:rPr>
              <w:t>z</w:t>
            </w:r>
            <w:proofErr w:type="gramEnd"/>
            <w:r w:rsidRPr="00924D71">
              <w:rPr>
                <w:rFonts w:ascii="Times New Roman" w:hAnsi="Times New Roman"/>
                <w:lang w:val="de-AT"/>
              </w:rPr>
              <w:t>)</w:t>
            </w:r>
          </w:p>
        </w:tc>
        <w:tc>
          <w:tcPr>
            <w:tcW w:w="1156" w:type="pct"/>
            <w:tcBorders>
              <w:top w:val="nil"/>
              <w:left w:val="nil"/>
              <w:bottom w:val="nil"/>
              <w:right w:val="nil"/>
            </w:tcBorders>
            <w:shd w:val="clear" w:color="auto" w:fill="auto"/>
          </w:tcPr>
          <w:p w14:paraId="228B1B08"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=0.10213</w:t>
            </w:r>
          </w:p>
          <w:p w14:paraId="4D98C93D"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=0.14363</w:t>
            </w:r>
          </w:p>
        </w:tc>
        <w:tc>
          <w:tcPr>
            <w:tcW w:w="1156" w:type="pct"/>
            <w:tcBorders>
              <w:top w:val="nil"/>
              <w:left w:val="nil"/>
              <w:bottom w:val="nil"/>
              <w:right w:val="nil"/>
            </w:tcBorders>
            <w:shd w:val="clear" w:color="auto" w:fill="auto"/>
          </w:tcPr>
          <w:p w14:paraId="796D0000" w14:textId="77777777" w:rsidR="00E34667" w:rsidRPr="00924D71" w:rsidRDefault="00E34667" w:rsidP="00924D71">
            <w:pPr>
              <w:spacing w:after="0" w:line="240" w:lineRule="auto"/>
              <w:jc w:val="both"/>
              <w:rPr>
                <w:rFonts w:ascii="Times New Roman" w:hAnsi="Times New Roman"/>
                <w:i/>
              </w:rPr>
            </w:pPr>
            <w:r w:rsidRPr="00924D71">
              <w:rPr>
                <w:rFonts w:ascii="Times New Roman" w:hAnsi="Times New Roman"/>
                <w:i/>
              </w:rPr>
              <w:t>x</w:t>
            </w:r>
            <w:r w:rsidRPr="00924D71">
              <w:rPr>
                <w:rFonts w:ascii="Times New Roman" w:hAnsi="Times New Roman"/>
              </w:rPr>
              <w:t>=0.10085</w:t>
            </w:r>
          </w:p>
          <w:p w14:paraId="65A5EDD8"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=0.14567</w:t>
            </w:r>
          </w:p>
        </w:tc>
        <w:tc>
          <w:tcPr>
            <w:tcW w:w="1156" w:type="pct"/>
            <w:tcBorders>
              <w:top w:val="nil"/>
              <w:left w:val="nil"/>
              <w:bottom w:val="nil"/>
              <w:right w:val="nil"/>
            </w:tcBorders>
          </w:tcPr>
          <w:p w14:paraId="29A25C66"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=0.09953</w:t>
            </w:r>
          </w:p>
          <w:p w14:paraId="54BF823B"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=0.13822</w:t>
            </w:r>
          </w:p>
        </w:tc>
      </w:tr>
      <w:tr w:rsidR="00E34667" w:rsidRPr="00924D71" w14:paraId="56CA98AB" w14:textId="77777777" w:rsidTr="00C21D1B">
        <w:trPr>
          <w:trHeight w:val="253"/>
          <w:jc w:val="center"/>
        </w:trPr>
        <w:tc>
          <w:tcPr>
            <w:tcW w:w="1533" w:type="pct"/>
            <w:tcBorders>
              <w:top w:val="nil"/>
              <w:left w:val="nil"/>
              <w:bottom w:val="nil"/>
              <w:right w:val="nil"/>
            </w:tcBorders>
            <w:shd w:val="clear" w:color="auto" w:fill="auto"/>
          </w:tcPr>
          <w:p w14:paraId="1619E828"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Ir2 in 4</w:t>
            </w:r>
            <w:r w:rsidRPr="00924D71">
              <w:rPr>
                <w:rFonts w:ascii="Times New Roman" w:hAnsi="Times New Roman"/>
                <w:i/>
              </w:rPr>
              <w:t>i</w:t>
            </w:r>
            <w:r w:rsidRPr="00924D71">
              <w:rPr>
                <w:rFonts w:ascii="Times New Roman" w:hAnsi="Times New Roman"/>
              </w:rPr>
              <w:t xml:space="preserve"> (</w:t>
            </w:r>
            <w:r w:rsidRPr="00924D71">
              <w:rPr>
                <w:rFonts w:ascii="Times New Roman" w:hAnsi="Times New Roman"/>
                <w:i/>
              </w:rPr>
              <w:t>x</w:t>
            </w:r>
            <w:r w:rsidRPr="00924D71">
              <w:rPr>
                <w:rFonts w:ascii="Times New Roman" w:hAnsi="Times New Roman"/>
              </w:rPr>
              <w:t>,</w:t>
            </w:r>
            <w:proofErr w:type="gramStart"/>
            <w:r w:rsidRPr="00924D71">
              <w:rPr>
                <w:rFonts w:ascii="Times New Roman" w:hAnsi="Times New Roman"/>
              </w:rPr>
              <w:t>0,</w:t>
            </w:r>
            <w:r w:rsidRPr="00924D71">
              <w:rPr>
                <w:rFonts w:ascii="Times New Roman" w:hAnsi="Times New Roman"/>
                <w:i/>
              </w:rPr>
              <w:t>z</w:t>
            </w:r>
            <w:proofErr w:type="gramEnd"/>
            <w:r w:rsidRPr="00924D71">
              <w:rPr>
                <w:rFonts w:ascii="Times New Roman" w:hAnsi="Times New Roman"/>
              </w:rPr>
              <w:t>)</w:t>
            </w:r>
          </w:p>
        </w:tc>
        <w:tc>
          <w:tcPr>
            <w:tcW w:w="1156" w:type="pct"/>
            <w:tcBorders>
              <w:top w:val="nil"/>
              <w:left w:val="nil"/>
              <w:bottom w:val="nil"/>
              <w:right w:val="nil"/>
            </w:tcBorders>
            <w:shd w:val="clear" w:color="auto" w:fill="auto"/>
          </w:tcPr>
          <w:p w14:paraId="7AEBFBCD" w14:textId="77777777" w:rsidR="00E34667" w:rsidRPr="00924D71" w:rsidRDefault="00E34667" w:rsidP="00924D71">
            <w:pPr>
              <w:spacing w:after="0" w:line="240" w:lineRule="auto"/>
              <w:jc w:val="both"/>
              <w:rPr>
                <w:rFonts w:ascii="Times New Roman" w:hAnsi="Times New Roman"/>
                <w:i/>
              </w:rPr>
            </w:pPr>
            <w:r w:rsidRPr="00924D71">
              <w:rPr>
                <w:rFonts w:ascii="Times New Roman" w:hAnsi="Times New Roman"/>
                <w:i/>
              </w:rPr>
              <w:t>x</w:t>
            </w:r>
            <w:r w:rsidRPr="00924D71">
              <w:rPr>
                <w:rFonts w:ascii="Times New Roman" w:hAnsi="Times New Roman"/>
              </w:rPr>
              <w:t>=0.35867</w:t>
            </w:r>
          </w:p>
          <w:p w14:paraId="4A27ED4B"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=0.29431</w:t>
            </w:r>
          </w:p>
        </w:tc>
        <w:tc>
          <w:tcPr>
            <w:tcW w:w="1156" w:type="pct"/>
            <w:tcBorders>
              <w:top w:val="nil"/>
              <w:left w:val="nil"/>
              <w:bottom w:val="nil"/>
              <w:right w:val="nil"/>
            </w:tcBorders>
            <w:shd w:val="clear" w:color="auto" w:fill="auto"/>
          </w:tcPr>
          <w:p w14:paraId="78C73FF7"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=0.35969</w:t>
            </w:r>
          </w:p>
          <w:p w14:paraId="0EEDF240"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=0.29322</w:t>
            </w:r>
          </w:p>
        </w:tc>
        <w:tc>
          <w:tcPr>
            <w:tcW w:w="1156" w:type="pct"/>
            <w:tcBorders>
              <w:top w:val="nil"/>
              <w:left w:val="nil"/>
              <w:bottom w:val="nil"/>
              <w:right w:val="nil"/>
            </w:tcBorders>
          </w:tcPr>
          <w:p w14:paraId="59733D1E"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=0.35744</w:t>
            </w:r>
          </w:p>
          <w:p w14:paraId="34FC86C2"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=0.28831</w:t>
            </w:r>
          </w:p>
        </w:tc>
      </w:tr>
      <w:tr w:rsidR="00E34667" w:rsidRPr="00924D71" w14:paraId="52D769D0" w14:textId="77777777" w:rsidTr="00C21D1B">
        <w:trPr>
          <w:trHeight w:val="253"/>
          <w:jc w:val="center"/>
        </w:trPr>
        <w:tc>
          <w:tcPr>
            <w:tcW w:w="1533" w:type="pct"/>
            <w:tcBorders>
              <w:top w:val="nil"/>
              <w:left w:val="nil"/>
              <w:bottom w:val="nil"/>
              <w:right w:val="nil"/>
            </w:tcBorders>
            <w:shd w:val="clear" w:color="auto" w:fill="auto"/>
          </w:tcPr>
          <w:p w14:paraId="354FA9F2"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B1 in 4</w:t>
            </w:r>
            <w:r w:rsidRPr="00924D71">
              <w:rPr>
                <w:rFonts w:ascii="Times New Roman" w:hAnsi="Times New Roman"/>
                <w:i/>
              </w:rPr>
              <w:t>i</w:t>
            </w:r>
            <w:r w:rsidRPr="00924D71">
              <w:rPr>
                <w:rFonts w:ascii="Times New Roman" w:hAnsi="Times New Roman"/>
              </w:rPr>
              <w:t xml:space="preserve"> (</w:t>
            </w:r>
            <w:r w:rsidRPr="00924D71">
              <w:rPr>
                <w:rFonts w:ascii="Times New Roman" w:hAnsi="Times New Roman"/>
                <w:i/>
              </w:rPr>
              <w:t>x</w:t>
            </w:r>
            <w:r w:rsidRPr="00924D71">
              <w:rPr>
                <w:rFonts w:ascii="Times New Roman" w:hAnsi="Times New Roman"/>
              </w:rPr>
              <w:t>,</w:t>
            </w:r>
            <w:proofErr w:type="gramStart"/>
            <w:r w:rsidRPr="00924D71">
              <w:rPr>
                <w:rFonts w:ascii="Times New Roman" w:hAnsi="Times New Roman"/>
              </w:rPr>
              <w:t>0,</w:t>
            </w:r>
            <w:r w:rsidRPr="00924D71">
              <w:rPr>
                <w:rFonts w:ascii="Times New Roman" w:hAnsi="Times New Roman"/>
                <w:i/>
              </w:rPr>
              <w:t>z</w:t>
            </w:r>
            <w:proofErr w:type="gramEnd"/>
            <w:r w:rsidRPr="00924D71">
              <w:rPr>
                <w:rFonts w:ascii="Times New Roman" w:hAnsi="Times New Roman"/>
              </w:rPr>
              <w:t>)</w:t>
            </w:r>
          </w:p>
        </w:tc>
        <w:tc>
          <w:tcPr>
            <w:tcW w:w="1156" w:type="pct"/>
            <w:tcBorders>
              <w:top w:val="nil"/>
              <w:left w:val="nil"/>
              <w:bottom w:val="nil"/>
              <w:right w:val="nil"/>
            </w:tcBorders>
            <w:shd w:val="clear" w:color="auto" w:fill="auto"/>
          </w:tcPr>
          <w:p w14:paraId="4C3769E0"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=0.17412</w:t>
            </w:r>
          </w:p>
          <w:p w14:paraId="04E5A2BA"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=0.47415</w:t>
            </w:r>
          </w:p>
        </w:tc>
        <w:tc>
          <w:tcPr>
            <w:tcW w:w="1156" w:type="pct"/>
            <w:tcBorders>
              <w:top w:val="nil"/>
              <w:left w:val="nil"/>
              <w:bottom w:val="nil"/>
              <w:right w:val="nil"/>
            </w:tcBorders>
            <w:shd w:val="clear" w:color="auto" w:fill="auto"/>
          </w:tcPr>
          <w:p w14:paraId="78A05FB5"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=0.17452</w:t>
            </w:r>
          </w:p>
          <w:p w14:paraId="3B848E0D"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=0.47542</w:t>
            </w:r>
          </w:p>
        </w:tc>
        <w:tc>
          <w:tcPr>
            <w:tcW w:w="1156" w:type="pct"/>
            <w:tcBorders>
              <w:top w:val="nil"/>
              <w:left w:val="nil"/>
              <w:bottom w:val="nil"/>
              <w:right w:val="nil"/>
            </w:tcBorders>
          </w:tcPr>
          <w:p w14:paraId="674A66C1"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=0.17883</w:t>
            </w:r>
          </w:p>
          <w:p w14:paraId="2C54F8BE"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=0.45906</w:t>
            </w:r>
          </w:p>
        </w:tc>
      </w:tr>
      <w:tr w:rsidR="00E34667" w:rsidRPr="00924D71" w14:paraId="2A228B6B" w14:textId="77777777" w:rsidTr="00C21D1B">
        <w:trPr>
          <w:trHeight w:val="253"/>
          <w:jc w:val="center"/>
        </w:trPr>
        <w:tc>
          <w:tcPr>
            <w:tcW w:w="1533" w:type="pct"/>
            <w:tcBorders>
              <w:top w:val="nil"/>
              <w:left w:val="nil"/>
              <w:bottom w:val="nil"/>
              <w:right w:val="nil"/>
            </w:tcBorders>
            <w:shd w:val="clear" w:color="auto" w:fill="auto"/>
          </w:tcPr>
          <w:p w14:paraId="2D0333C5"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B2 in 4</w:t>
            </w:r>
            <w:r w:rsidRPr="00924D71">
              <w:rPr>
                <w:rFonts w:ascii="Times New Roman" w:hAnsi="Times New Roman"/>
                <w:i/>
              </w:rPr>
              <w:t>i</w:t>
            </w:r>
            <w:r w:rsidRPr="00924D71">
              <w:rPr>
                <w:rFonts w:ascii="Times New Roman" w:hAnsi="Times New Roman"/>
              </w:rPr>
              <w:t xml:space="preserve"> (</w:t>
            </w:r>
            <w:r w:rsidRPr="00924D71">
              <w:rPr>
                <w:rFonts w:ascii="Times New Roman" w:hAnsi="Times New Roman"/>
                <w:i/>
              </w:rPr>
              <w:t>x</w:t>
            </w:r>
            <w:r w:rsidRPr="00924D71">
              <w:rPr>
                <w:rFonts w:ascii="Times New Roman" w:hAnsi="Times New Roman"/>
              </w:rPr>
              <w:t>,</w:t>
            </w:r>
            <w:proofErr w:type="gramStart"/>
            <w:r w:rsidRPr="00924D71">
              <w:rPr>
                <w:rFonts w:ascii="Times New Roman" w:hAnsi="Times New Roman"/>
              </w:rPr>
              <w:t>0,</w:t>
            </w:r>
            <w:r w:rsidRPr="00924D71">
              <w:rPr>
                <w:rFonts w:ascii="Times New Roman" w:hAnsi="Times New Roman"/>
                <w:i/>
              </w:rPr>
              <w:t>z</w:t>
            </w:r>
            <w:proofErr w:type="gramEnd"/>
            <w:r w:rsidRPr="00924D71">
              <w:rPr>
                <w:rFonts w:ascii="Times New Roman" w:hAnsi="Times New Roman"/>
              </w:rPr>
              <w:t>)</w:t>
            </w:r>
          </w:p>
        </w:tc>
        <w:tc>
          <w:tcPr>
            <w:tcW w:w="1156" w:type="pct"/>
            <w:tcBorders>
              <w:top w:val="nil"/>
              <w:left w:val="nil"/>
              <w:bottom w:val="nil"/>
              <w:right w:val="nil"/>
            </w:tcBorders>
            <w:shd w:val="clear" w:color="auto" w:fill="auto"/>
          </w:tcPr>
          <w:p w14:paraId="6EE5D2EC" w14:textId="77777777" w:rsidR="00E34667" w:rsidRPr="00924D71" w:rsidRDefault="00E34667" w:rsidP="00924D71">
            <w:pPr>
              <w:spacing w:after="0" w:line="240" w:lineRule="auto"/>
              <w:jc w:val="both"/>
              <w:rPr>
                <w:rFonts w:ascii="Times New Roman" w:hAnsi="Times New Roman"/>
                <w:i/>
              </w:rPr>
            </w:pPr>
            <w:r w:rsidRPr="00924D71">
              <w:rPr>
                <w:rFonts w:ascii="Times New Roman" w:hAnsi="Times New Roman"/>
                <w:i/>
              </w:rPr>
              <w:t>x</w:t>
            </w:r>
            <w:r w:rsidRPr="00924D71">
              <w:rPr>
                <w:rFonts w:ascii="Times New Roman" w:hAnsi="Times New Roman"/>
              </w:rPr>
              <w:t>=0.55846</w:t>
            </w:r>
          </w:p>
          <w:p w14:paraId="01D99715"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=0.38311</w:t>
            </w:r>
          </w:p>
        </w:tc>
        <w:tc>
          <w:tcPr>
            <w:tcW w:w="1156" w:type="pct"/>
            <w:tcBorders>
              <w:top w:val="nil"/>
              <w:left w:val="nil"/>
              <w:bottom w:val="nil"/>
              <w:right w:val="nil"/>
            </w:tcBorders>
            <w:shd w:val="clear" w:color="auto" w:fill="auto"/>
          </w:tcPr>
          <w:p w14:paraId="1385B11C"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=0.55916</w:t>
            </w:r>
          </w:p>
          <w:p w14:paraId="0AE846A9"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=0.38376</w:t>
            </w:r>
          </w:p>
        </w:tc>
        <w:tc>
          <w:tcPr>
            <w:tcW w:w="1156" w:type="pct"/>
            <w:tcBorders>
              <w:top w:val="nil"/>
              <w:left w:val="nil"/>
              <w:bottom w:val="nil"/>
              <w:right w:val="nil"/>
            </w:tcBorders>
          </w:tcPr>
          <w:p w14:paraId="0BEB7074"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=0.56031</w:t>
            </w:r>
          </w:p>
          <w:p w14:paraId="6245C850"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=0.38263</w:t>
            </w:r>
          </w:p>
        </w:tc>
      </w:tr>
      <w:tr w:rsidR="00E34667" w:rsidRPr="00924D71" w14:paraId="04B863F1" w14:textId="77777777" w:rsidTr="00C21D1B">
        <w:trPr>
          <w:trHeight w:val="585"/>
          <w:jc w:val="center"/>
        </w:trPr>
        <w:tc>
          <w:tcPr>
            <w:tcW w:w="1533" w:type="pct"/>
            <w:tcBorders>
              <w:top w:val="nil"/>
              <w:left w:val="nil"/>
              <w:bottom w:val="single" w:sz="12" w:space="0" w:color="auto"/>
              <w:right w:val="nil"/>
            </w:tcBorders>
            <w:shd w:val="clear" w:color="auto" w:fill="auto"/>
          </w:tcPr>
          <w:p w14:paraId="0A4B3FFF"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B3 in 4</w:t>
            </w:r>
            <w:r w:rsidRPr="00924D71">
              <w:rPr>
                <w:rFonts w:ascii="Times New Roman" w:hAnsi="Times New Roman"/>
                <w:i/>
              </w:rPr>
              <w:t>i</w:t>
            </w:r>
            <w:r w:rsidRPr="00924D71">
              <w:rPr>
                <w:rFonts w:ascii="Times New Roman" w:hAnsi="Times New Roman"/>
              </w:rPr>
              <w:t xml:space="preserve"> (</w:t>
            </w:r>
            <w:r w:rsidRPr="00924D71">
              <w:rPr>
                <w:rFonts w:ascii="Times New Roman" w:hAnsi="Times New Roman"/>
                <w:i/>
              </w:rPr>
              <w:t>x</w:t>
            </w:r>
            <w:r w:rsidRPr="00924D71">
              <w:rPr>
                <w:rFonts w:ascii="Times New Roman" w:hAnsi="Times New Roman"/>
              </w:rPr>
              <w:t>,</w:t>
            </w:r>
            <w:proofErr w:type="gramStart"/>
            <w:r w:rsidRPr="00924D71">
              <w:rPr>
                <w:rFonts w:ascii="Times New Roman" w:hAnsi="Times New Roman"/>
              </w:rPr>
              <w:t>0,</w:t>
            </w:r>
            <w:r w:rsidRPr="00924D71">
              <w:rPr>
                <w:rFonts w:ascii="Times New Roman" w:hAnsi="Times New Roman"/>
                <w:i/>
              </w:rPr>
              <w:t>z</w:t>
            </w:r>
            <w:proofErr w:type="gramEnd"/>
            <w:r w:rsidRPr="00924D71">
              <w:rPr>
                <w:rFonts w:ascii="Times New Roman" w:hAnsi="Times New Roman"/>
              </w:rPr>
              <w:t>)</w:t>
            </w:r>
          </w:p>
        </w:tc>
        <w:tc>
          <w:tcPr>
            <w:tcW w:w="1156" w:type="pct"/>
            <w:tcBorders>
              <w:top w:val="nil"/>
              <w:left w:val="nil"/>
              <w:bottom w:val="single" w:sz="12" w:space="0" w:color="auto"/>
              <w:right w:val="nil"/>
            </w:tcBorders>
            <w:shd w:val="clear" w:color="auto" w:fill="auto"/>
          </w:tcPr>
          <w:p w14:paraId="03E2CEFD" w14:textId="77777777" w:rsidR="00E34667" w:rsidRPr="00924D71" w:rsidRDefault="00E34667" w:rsidP="00924D71">
            <w:pPr>
              <w:spacing w:after="0" w:line="240" w:lineRule="auto"/>
              <w:jc w:val="both"/>
              <w:rPr>
                <w:rFonts w:ascii="Times New Roman" w:hAnsi="Times New Roman"/>
                <w:i/>
              </w:rPr>
            </w:pPr>
            <w:r w:rsidRPr="00924D71">
              <w:rPr>
                <w:rFonts w:ascii="Times New Roman" w:hAnsi="Times New Roman"/>
                <w:i/>
              </w:rPr>
              <w:t>x</w:t>
            </w:r>
            <w:r w:rsidRPr="00924D71">
              <w:rPr>
                <w:rFonts w:ascii="Times New Roman" w:hAnsi="Times New Roman"/>
              </w:rPr>
              <w:t>=0.74084</w:t>
            </w:r>
          </w:p>
          <w:p w14:paraId="2F2B7FFA"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=0.08074</w:t>
            </w:r>
          </w:p>
        </w:tc>
        <w:tc>
          <w:tcPr>
            <w:tcW w:w="1156" w:type="pct"/>
            <w:tcBorders>
              <w:top w:val="nil"/>
              <w:left w:val="nil"/>
              <w:bottom w:val="single" w:sz="12" w:space="0" w:color="auto"/>
              <w:right w:val="nil"/>
            </w:tcBorders>
            <w:shd w:val="clear" w:color="auto" w:fill="auto"/>
          </w:tcPr>
          <w:p w14:paraId="32D958E9"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=0.74025</w:t>
            </w:r>
          </w:p>
          <w:p w14:paraId="5734BA3C"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=0.07948</w:t>
            </w:r>
          </w:p>
        </w:tc>
        <w:tc>
          <w:tcPr>
            <w:tcW w:w="1156" w:type="pct"/>
            <w:tcBorders>
              <w:top w:val="nil"/>
              <w:left w:val="nil"/>
              <w:bottom w:val="single" w:sz="12" w:space="0" w:color="auto"/>
              <w:right w:val="nil"/>
            </w:tcBorders>
          </w:tcPr>
          <w:p w14:paraId="1CD9769A"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=0.74036</w:t>
            </w:r>
          </w:p>
          <w:p w14:paraId="5DA7AD83"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=0.05650</w:t>
            </w:r>
          </w:p>
        </w:tc>
      </w:tr>
    </w:tbl>
    <w:p w14:paraId="30DED6DD" w14:textId="77777777" w:rsidR="00E34667" w:rsidRPr="00924D71" w:rsidRDefault="00E34667" w:rsidP="00924D71">
      <w:pPr>
        <w:spacing w:after="0" w:line="240" w:lineRule="auto"/>
        <w:rPr>
          <w:rFonts w:ascii="Times New Roman" w:hAnsi="Times New Roman"/>
        </w:rPr>
      </w:pPr>
      <w:proofErr w:type="spellStart"/>
      <w:r w:rsidRPr="00924D71">
        <w:rPr>
          <w:rFonts w:ascii="Times New Roman" w:hAnsi="Times New Roman"/>
          <w:i/>
          <w:vertAlign w:val="superscript"/>
        </w:rPr>
        <w:t>a</w:t>
      </w:r>
      <w:r w:rsidRPr="00924D71">
        <w:rPr>
          <w:rFonts w:ascii="Times New Roman" w:hAnsi="Times New Roman"/>
        </w:rPr>
        <w:t>calculated</w:t>
      </w:r>
      <w:proofErr w:type="spellEnd"/>
      <w:r w:rsidRPr="00924D71">
        <w:rPr>
          <w:rFonts w:ascii="Times New Roman" w:hAnsi="Times New Roman"/>
        </w:rPr>
        <w:t xml:space="preserve"> without SOC; </w:t>
      </w:r>
      <w:proofErr w:type="spellStart"/>
      <w:r w:rsidRPr="00924D71">
        <w:rPr>
          <w:rFonts w:ascii="Times New Roman" w:hAnsi="Times New Roman"/>
          <w:i/>
          <w:vertAlign w:val="superscript"/>
        </w:rPr>
        <w:t>b</w:t>
      </w:r>
      <w:r w:rsidRPr="00924D71">
        <w:rPr>
          <w:rFonts w:ascii="Times New Roman" w:hAnsi="Times New Roman"/>
        </w:rPr>
        <w:t>with</w:t>
      </w:r>
      <w:proofErr w:type="spellEnd"/>
      <w:r w:rsidRPr="00924D71">
        <w:rPr>
          <w:rFonts w:ascii="Times New Roman" w:hAnsi="Times New Roman"/>
        </w:rPr>
        <w:t xml:space="preserve"> SOC; </w:t>
      </w:r>
      <w:proofErr w:type="spellStart"/>
      <w:r w:rsidRPr="00924D71">
        <w:rPr>
          <w:rFonts w:ascii="Times New Roman" w:hAnsi="Times New Roman"/>
          <w:i/>
          <w:vertAlign w:val="superscript"/>
        </w:rPr>
        <w:t>c</w:t>
      </w:r>
      <w:r w:rsidRPr="00924D71">
        <w:rPr>
          <w:rFonts w:ascii="Times New Roman" w:hAnsi="Times New Roman"/>
        </w:rPr>
        <w:t>experimental</w:t>
      </w:r>
      <w:proofErr w:type="spellEnd"/>
      <w:r w:rsidRPr="00924D71">
        <w:rPr>
          <w:rFonts w:ascii="Times New Roman" w:hAnsi="Times New Roman"/>
        </w:rPr>
        <w:t xml:space="preserve"> values</w:t>
      </w:r>
      <w:r w:rsidR="000B3A5F">
        <w:rPr>
          <w:rFonts w:ascii="Times New Roman" w:hAnsi="Times New Roman"/>
        </w:rPr>
        <w:t xml:space="preserve"> obtained from single crystal X-ray diffraction data refinement</w:t>
      </w:r>
      <w:r w:rsidRPr="00924D71">
        <w:rPr>
          <w:rFonts w:ascii="Times New Roman" w:hAnsi="Times New Roman"/>
        </w:rPr>
        <w:t>.</w:t>
      </w:r>
    </w:p>
    <w:p w14:paraId="6FE5AC9B" w14:textId="77777777" w:rsidR="000B3A5F" w:rsidRDefault="000B3A5F" w:rsidP="00924D71">
      <w:pPr>
        <w:spacing w:after="0" w:line="360" w:lineRule="auto"/>
        <w:jc w:val="both"/>
        <w:rPr>
          <w:rFonts w:ascii="Times New Roman" w:hAnsi="Times New Roman"/>
          <w:sz w:val="24"/>
          <w:szCs w:val="24"/>
        </w:rPr>
      </w:pPr>
    </w:p>
    <w:p w14:paraId="591BABB8" w14:textId="77777777" w:rsidR="007E1D61" w:rsidRPr="00924D71" w:rsidRDefault="007E1D61" w:rsidP="007E1D61">
      <w:pPr>
        <w:spacing w:after="0" w:line="360" w:lineRule="auto"/>
        <w:ind w:firstLine="720"/>
        <w:jc w:val="both"/>
        <w:rPr>
          <w:rFonts w:ascii="Times New Roman" w:hAnsi="Times New Roman"/>
          <w:sz w:val="24"/>
          <w:szCs w:val="24"/>
        </w:rPr>
      </w:pPr>
      <w:r w:rsidRPr="00924D71">
        <w:rPr>
          <w:rFonts w:ascii="Times New Roman" w:hAnsi="Times New Roman"/>
          <w:sz w:val="24"/>
          <w:szCs w:val="24"/>
        </w:rPr>
        <w:t>The total energ</w:t>
      </w:r>
      <w:r>
        <w:rPr>
          <w:rFonts w:ascii="Times New Roman" w:hAnsi="Times New Roman"/>
          <w:sz w:val="24"/>
          <w:szCs w:val="24"/>
        </w:rPr>
        <w:t>ies</w:t>
      </w:r>
      <w:r w:rsidRPr="00924D71">
        <w:rPr>
          <w:rFonts w:ascii="Times New Roman" w:hAnsi="Times New Roman"/>
          <w:sz w:val="24"/>
          <w:szCs w:val="24"/>
        </w:rPr>
        <w:t xml:space="preserve"> of formation for relaxed structural modifications of</w:t>
      </w:r>
      <w:r>
        <w:rPr>
          <w:rFonts w:ascii="Times New Roman" w:hAnsi="Times New Roman"/>
          <w:sz w:val="24"/>
          <w:szCs w:val="24"/>
        </w:rPr>
        <w:t xml:space="preserve"> </w:t>
      </w:r>
      <w:r w:rsidRPr="000B3A5F">
        <w:rPr>
          <w:rFonts w:ascii="Times New Roman" w:hAnsi="Times New Roman"/>
          <w:i/>
          <w:sz w:val="24"/>
          <w:szCs w:val="24"/>
        </w:rPr>
        <w:t>α</w:t>
      </w:r>
      <w:r w:rsidRPr="00924D71">
        <w:rPr>
          <w:rFonts w:ascii="Times New Roman" w:hAnsi="Times New Roman"/>
          <w:sz w:val="24"/>
          <w:szCs w:val="24"/>
        </w:rPr>
        <w:t>-</w:t>
      </w:r>
      <w:r>
        <w:rPr>
          <w:rFonts w:ascii="Times New Roman" w:hAnsi="Times New Roman"/>
          <w:sz w:val="24"/>
          <w:szCs w:val="24"/>
        </w:rPr>
        <w:t xml:space="preserve"> and </w:t>
      </w:r>
      <w:r w:rsidRPr="002E2DD5">
        <w:rPr>
          <w:rFonts w:ascii="Times New Roman" w:hAnsi="Times New Roman"/>
          <w:i/>
          <w:sz w:val="24"/>
          <w:szCs w:val="24"/>
        </w:rPr>
        <w:t>β</w:t>
      </w:r>
      <w:r>
        <w:rPr>
          <w:rFonts w:ascii="Times New Roman" w:hAnsi="Times New Roman"/>
          <w:sz w:val="24"/>
          <w:szCs w:val="24"/>
        </w:rPr>
        <w:t>-</w:t>
      </w:r>
      <w:r w:rsidRPr="00924D71">
        <w:rPr>
          <w:rFonts w:ascii="Times New Roman" w:hAnsi="Times New Roman"/>
          <w:sz w:val="24"/>
          <w:szCs w:val="24"/>
        </w:rPr>
        <w:t>Ir</w:t>
      </w:r>
      <w:r w:rsidRPr="00924D71">
        <w:rPr>
          <w:rFonts w:ascii="Times New Roman" w:hAnsi="Times New Roman"/>
          <w:sz w:val="24"/>
          <w:szCs w:val="24"/>
          <w:vertAlign w:val="subscript"/>
        </w:rPr>
        <w:t>2</w:t>
      </w:r>
      <w:r w:rsidRPr="00924D71">
        <w:rPr>
          <w:rFonts w:ascii="Times New Roman" w:hAnsi="Times New Roman"/>
          <w:sz w:val="24"/>
          <w:szCs w:val="24"/>
        </w:rPr>
        <w:t>B</w:t>
      </w:r>
      <w:r w:rsidRPr="00924D71">
        <w:rPr>
          <w:rFonts w:ascii="Times New Roman" w:hAnsi="Times New Roman"/>
          <w:sz w:val="24"/>
          <w:szCs w:val="24"/>
          <w:vertAlign w:val="subscript"/>
        </w:rPr>
        <w:t>3</w:t>
      </w:r>
      <w:r w:rsidRPr="00924D71">
        <w:rPr>
          <w:rFonts w:ascii="Times New Roman" w:hAnsi="Times New Roman"/>
          <w:sz w:val="24"/>
          <w:szCs w:val="24"/>
        </w:rPr>
        <w:t xml:space="preserve"> </w:t>
      </w:r>
      <w:r w:rsidRPr="007E1D61">
        <w:rPr>
          <w:rFonts w:ascii="Times New Roman" w:hAnsi="Times New Roman"/>
          <w:sz w:val="24"/>
          <w:szCs w:val="24"/>
        </w:rPr>
        <w:t xml:space="preserve">have been calculated using the potentials mentioned above and are equal to -12670.67292460 </w:t>
      </w:r>
      <w:r w:rsidRPr="007E1D61">
        <w:rPr>
          <w:rFonts w:ascii="Times New Roman" w:hAnsi="Times New Roman"/>
          <w:sz w:val="24"/>
          <w:szCs w:val="24"/>
        </w:rPr>
        <w:lastRenderedPageBreak/>
        <w:t xml:space="preserve">Ry and -12670.64111593 Ry without spin-orbit coupling and -12714.98880181 Ry and -12714.95035688 Ry </w:t>
      </w:r>
      <w:r w:rsidRPr="00924D71">
        <w:rPr>
          <w:rFonts w:ascii="Times New Roman" w:hAnsi="Times New Roman"/>
          <w:sz w:val="24"/>
          <w:szCs w:val="24"/>
        </w:rPr>
        <w:t xml:space="preserve">with spin-orbit coupling for in </w:t>
      </w:r>
      <w:r w:rsidRPr="008425D9">
        <w:rPr>
          <w:rFonts w:ascii="Times New Roman" w:hAnsi="Times New Roman"/>
          <w:i/>
          <w:sz w:val="24"/>
          <w:szCs w:val="24"/>
        </w:rPr>
        <w:t>α</w:t>
      </w:r>
      <w:r w:rsidRPr="00924D71">
        <w:rPr>
          <w:rFonts w:ascii="Times New Roman" w:hAnsi="Times New Roman"/>
          <w:sz w:val="24"/>
          <w:szCs w:val="24"/>
        </w:rPr>
        <w:t>-Ir</w:t>
      </w:r>
      <w:r w:rsidRPr="00924D71">
        <w:rPr>
          <w:rFonts w:ascii="Times New Roman" w:hAnsi="Times New Roman"/>
          <w:sz w:val="24"/>
          <w:szCs w:val="24"/>
          <w:vertAlign w:val="subscript"/>
        </w:rPr>
        <w:t>2</w:t>
      </w:r>
      <w:r w:rsidRPr="00924D71">
        <w:rPr>
          <w:rFonts w:ascii="Times New Roman" w:hAnsi="Times New Roman"/>
          <w:sz w:val="24"/>
          <w:szCs w:val="24"/>
        </w:rPr>
        <w:t>B</w:t>
      </w:r>
      <w:r w:rsidRPr="00924D71">
        <w:rPr>
          <w:rFonts w:ascii="Times New Roman" w:hAnsi="Times New Roman"/>
          <w:sz w:val="24"/>
          <w:szCs w:val="24"/>
          <w:vertAlign w:val="subscript"/>
        </w:rPr>
        <w:t xml:space="preserve">3-x </w:t>
      </w:r>
      <w:r w:rsidRPr="00924D71">
        <w:rPr>
          <w:rFonts w:ascii="Times New Roman" w:hAnsi="Times New Roman"/>
          <w:sz w:val="24"/>
          <w:szCs w:val="24"/>
        </w:rPr>
        <w:t xml:space="preserve">and </w:t>
      </w:r>
      <w:r w:rsidRPr="008425D9">
        <w:rPr>
          <w:rFonts w:ascii="Times New Roman" w:hAnsi="Times New Roman"/>
          <w:i/>
          <w:sz w:val="24"/>
          <w:szCs w:val="24"/>
        </w:rPr>
        <w:t>β</w:t>
      </w:r>
      <w:r w:rsidRPr="00924D71">
        <w:rPr>
          <w:rFonts w:ascii="Times New Roman" w:hAnsi="Times New Roman"/>
          <w:sz w:val="24"/>
          <w:szCs w:val="24"/>
        </w:rPr>
        <w:t>-Ir</w:t>
      </w:r>
      <w:r w:rsidRPr="00924D71">
        <w:rPr>
          <w:rFonts w:ascii="Times New Roman" w:hAnsi="Times New Roman"/>
          <w:sz w:val="24"/>
          <w:szCs w:val="24"/>
          <w:vertAlign w:val="subscript"/>
        </w:rPr>
        <w:t>2</w:t>
      </w:r>
      <w:r w:rsidRPr="00924D71">
        <w:rPr>
          <w:rFonts w:ascii="Times New Roman" w:hAnsi="Times New Roman"/>
          <w:sz w:val="24"/>
          <w:szCs w:val="24"/>
        </w:rPr>
        <w:t>B</w:t>
      </w:r>
      <w:r w:rsidRPr="00924D71">
        <w:rPr>
          <w:rFonts w:ascii="Times New Roman" w:hAnsi="Times New Roman"/>
          <w:sz w:val="24"/>
          <w:szCs w:val="24"/>
          <w:vertAlign w:val="subscript"/>
        </w:rPr>
        <w:t>3-x</w:t>
      </w:r>
      <w:r w:rsidRPr="00924D71">
        <w:rPr>
          <w:rFonts w:ascii="Times New Roman" w:hAnsi="Times New Roman"/>
          <w:sz w:val="24"/>
          <w:szCs w:val="24"/>
        </w:rPr>
        <w:t xml:space="preserve"> respectively, proving </w:t>
      </w:r>
      <w:r w:rsidR="00A73073">
        <w:rPr>
          <w:rFonts w:ascii="Times New Roman" w:hAnsi="Times New Roman"/>
          <w:sz w:val="24"/>
          <w:szCs w:val="24"/>
        </w:rPr>
        <w:t xml:space="preserve">the </w:t>
      </w:r>
      <w:r w:rsidRPr="00924D71">
        <w:rPr>
          <w:rFonts w:ascii="Times New Roman" w:hAnsi="Times New Roman"/>
          <w:sz w:val="24"/>
          <w:szCs w:val="24"/>
        </w:rPr>
        <w:t>former to be more energetically stable.</w:t>
      </w:r>
    </w:p>
    <w:p w14:paraId="1597A3F6" w14:textId="77777777" w:rsidR="007E1D61" w:rsidRPr="00924D71" w:rsidRDefault="007E1D61" w:rsidP="00924D71">
      <w:pPr>
        <w:spacing w:after="0" w:line="360" w:lineRule="auto"/>
        <w:jc w:val="both"/>
        <w:rPr>
          <w:rFonts w:ascii="Times New Roman" w:hAnsi="Times New Roman"/>
          <w:sz w:val="24"/>
          <w:szCs w:val="24"/>
        </w:rPr>
      </w:pPr>
    </w:p>
    <w:p w14:paraId="7579E057" w14:textId="77777777" w:rsidR="00E34667" w:rsidRPr="00924D71" w:rsidRDefault="00E34667" w:rsidP="00924D71">
      <w:pPr>
        <w:spacing w:after="0" w:line="360" w:lineRule="auto"/>
        <w:jc w:val="both"/>
        <w:rPr>
          <w:rFonts w:ascii="Times New Roman" w:hAnsi="Times New Roman"/>
          <w:sz w:val="24"/>
          <w:szCs w:val="24"/>
        </w:rPr>
      </w:pPr>
      <w:r w:rsidRPr="00DE7C3E">
        <w:rPr>
          <w:rFonts w:ascii="Times New Roman" w:hAnsi="Times New Roman"/>
          <w:b/>
          <w:sz w:val="24"/>
          <w:szCs w:val="24"/>
        </w:rPr>
        <w:t>Table 5.</w:t>
      </w:r>
      <w:r w:rsidRPr="00924D71">
        <w:rPr>
          <w:rFonts w:ascii="Times New Roman" w:hAnsi="Times New Roman"/>
          <w:sz w:val="24"/>
          <w:szCs w:val="24"/>
        </w:rPr>
        <w:t xml:space="preserve"> Atomic coordinates and cell parameters of </w:t>
      </w:r>
      <w:r w:rsidR="00FA4BEE" w:rsidRPr="000B3A5F">
        <w:rPr>
          <w:rFonts w:ascii="Times New Roman" w:hAnsi="Times New Roman"/>
          <w:i/>
          <w:sz w:val="24"/>
          <w:szCs w:val="24"/>
        </w:rPr>
        <w:t>β</w:t>
      </w:r>
      <w:r w:rsidRPr="00924D71">
        <w:rPr>
          <w:rFonts w:ascii="Times New Roman" w:hAnsi="Times New Roman"/>
          <w:sz w:val="24"/>
          <w:szCs w:val="24"/>
        </w:rPr>
        <w:t>-Ir</w:t>
      </w:r>
      <w:r w:rsidRPr="00924D71">
        <w:rPr>
          <w:rFonts w:ascii="Times New Roman" w:hAnsi="Times New Roman"/>
          <w:sz w:val="24"/>
          <w:szCs w:val="24"/>
          <w:vertAlign w:val="subscript"/>
        </w:rPr>
        <w:t>2</w:t>
      </w:r>
      <w:r w:rsidRPr="00924D71">
        <w:rPr>
          <w:rFonts w:ascii="Times New Roman" w:hAnsi="Times New Roman"/>
          <w:sz w:val="24"/>
          <w:szCs w:val="24"/>
        </w:rPr>
        <w:t>B</w:t>
      </w:r>
      <w:r w:rsidRPr="00924D71">
        <w:rPr>
          <w:rFonts w:ascii="Times New Roman" w:hAnsi="Times New Roman"/>
          <w:sz w:val="24"/>
          <w:szCs w:val="24"/>
          <w:vertAlign w:val="subscript"/>
        </w:rPr>
        <w:t xml:space="preserve">3 </w:t>
      </w:r>
      <w:r w:rsidRPr="00924D71">
        <w:rPr>
          <w:rFonts w:ascii="Times New Roman" w:hAnsi="Times New Roman"/>
          <w:sz w:val="24"/>
          <w:szCs w:val="24"/>
        </w:rPr>
        <w:t xml:space="preserve">obtained as a result of cell relaxation procedure (space group </w:t>
      </w:r>
      <w:proofErr w:type="spellStart"/>
      <w:r w:rsidRPr="00924D71">
        <w:rPr>
          <w:rFonts w:ascii="Times New Roman" w:hAnsi="Times New Roman"/>
          <w:i/>
          <w:color w:val="222222"/>
          <w:sz w:val="24"/>
          <w:szCs w:val="24"/>
          <w:shd w:val="clear" w:color="auto" w:fill="FFFFFF"/>
        </w:rPr>
        <w:t>Pnma</w:t>
      </w:r>
      <w:proofErr w:type="spellEnd"/>
      <w:r w:rsidRPr="00924D71">
        <w:rPr>
          <w:rFonts w:ascii="Times New Roman" w:hAnsi="Times New Roman"/>
          <w:sz w:val="24"/>
          <w:szCs w:val="24"/>
        </w:rPr>
        <w:t>, no. 62).</w:t>
      </w:r>
    </w:p>
    <w:tbl>
      <w:tblPr>
        <w:tblW w:w="5000" w:type="pct"/>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33"/>
        <w:gridCol w:w="1984"/>
        <w:gridCol w:w="1984"/>
        <w:gridCol w:w="2426"/>
      </w:tblGrid>
      <w:tr w:rsidR="00E34667" w:rsidRPr="00924D71" w14:paraId="38985E95" w14:textId="77777777" w:rsidTr="00C21D1B">
        <w:trPr>
          <w:trHeight w:val="253"/>
          <w:jc w:val="center"/>
        </w:trPr>
        <w:tc>
          <w:tcPr>
            <w:tcW w:w="1458" w:type="pct"/>
            <w:tcBorders>
              <w:top w:val="single" w:sz="12" w:space="0" w:color="auto"/>
              <w:left w:val="nil"/>
              <w:bottom w:val="single" w:sz="12" w:space="0" w:color="auto"/>
              <w:right w:val="nil"/>
            </w:tcBorders>
            <w:shd w:val="clear" w:color="auto" w:fill="auto"/>
          </w:tcPr>
          <w:p w14:paraId="5FA070D9" w14:textId="77777777" w:rsidR="00E34667" w:rsidRPr="0084551B" w:rsidRDefault="00E34667" w:rsidP="00924D71">
            <w:pPr>
              <w:spacing w:after="0" w:line="240" w:lineRule="auto"/>
              <w:jc w:val="both"/>
              <w:rPr>
                <w:rFonts w:ascii="Times New Roman" w:hAnsi="Times New Roman"/>
                <w:highlight w:val="yellow"/>
              </w:rPr>
            </w:pPr>
          </w:p>
        </w:tc>
        <w:tc>
          <w:tcPr>
            <w:tcW w:w="1099" w:type="pct"/>
            <w:tcBorders>
              <w:top w:val="single" w:sz="12" w:space="0" w:color="auto"/>
              <w:left w:val="nil"/>
              <w:bottom w:val="single" w:sz="12" w:space="0" w:color="auto"/>
              <w:right w:val="nil"/>
            </w:tcBorders>
            <w:shd w:val="clear" w:color="auto" w:fill="auto"/>
          </w:tcPr>
          <w:p w14:paraId="29162FCB" w14:textId="77777777" w:rsidR="00E34667" w:rsidRPr="00924D71" w:rsidRDefault="00E34667" w:rsidP="000B3A5F">
            <w:pPr>
              <w:spacing w:after="0" w:line="240" w:lineRule="auto"/>
              <w:jc w:val="both"/>
              <w:rPr>
                <w:rFonts w:ascii="Times New Roman" w:hAnsi="Times New Roman"/>
              </w:rPr>
            </w:pPr>
            <w:r w:rsidRPr="000B3A5F">
              <w:rPr>
                <w:rFonts w:ascii="Times New Roman" w:hAnsi="Times New Roman"/>
                <w:i/>
              </w:rPr>
              <w:t>β</w:t>
            </w:r>
            <w:r w:rsidRPr="00924D71">
              <w:rPr>
                <w:rFonts w:ascii="Times New Roman" w:hAnsi="Times New Roman"/>
              </w:rPr>
              <w:t>-Ir</w:t>
            </w:r>
            <w:r w:rsidRPr="00924D71">
              <w:rPr>
                <w:rFonts w:ascii="Times New Roman" w:hAnsi="Times New Roman"/>
                <w:vertAlign w:val="subscript"/>
              </w:rPr>
              <w:t>2</w:t>
            </w:r>
            <w:r w:rsidRPr="00924D71">
              <w:rPr>
                <w:rFonts w:ascii="Times New Roman" w:hAnsi="Times New Roman"/>
              </w:rPr>
              <w:t>B</w:t>
            </w:r>
            <w:r w:rsidRPr="00924D71">
              <w:rPr>
                <w:rFonts w:ascii="Times New Roman" w:hAnsi="Times New Roman"/>
                <w:vertAlign w:val="subscript"/>
              </w:rPr>
              <w:t>3</w:t>
            </w:r>
            <w:r w:rsidRPr="00924D71">
              <w:rPr>
                <w:rFonts w:ascii="Times New Roman" w:hAnsi="Times New Roman"/>
                <w:i/>
                <w:vertAlign w:val="superscript"/>
              </w:rPr>
              <w:t>a</w:t>
            </w:r>
          </w:p>
        </w:tc>
        <w:tc>
          <w:tcPr>
            <w:tcW w:w="1099" w:type="pct"/>
            <w:tcBorders>
              <w:top w:val="single" w:sz="12" w:space="0" w:color="auto"/>
              <w:left w:val="nil"/>
              <w:bottom w:val="single" w:sz="12" w:space="0" w:color="auto"/>
              <w:right w:val="nil"/>
            </w:tcBorders>
            <w:shd w:val="clear" w:color="auto" w:fill="auto"/>
          </w:tcPr>
          <w:p w14:paraId="533434FE" w14:textId="77777777" w:rsidR="00E34667" w:rsidRPr="00924D71" w:rsidRDefault="00E34667" w:rsidP="000B3A5F">
            <w:pPr>
              <w:spacing w:after="0" w:line="240" w:lineRule="auto"/>
              <w:jc w:val="both"/>
              <w:rPr>
                <w:rFonts w:ascii="Times New Roman" w:hAnsi="Times New Roman"/>
              </w:rPr>
            </w:pPr>
            <w:r w:rsidRPr="000B3A5F">
              <w:rPr>
                <w:rFonts w:ascii="Times New Roman" w:hAnsi="Times New Roman"/>
                <w:i/>
              </w:rPr>
              <w:t>β</w:t>
            </w:r>
            <w:r w:rsidRPr="00924D71">
              <w:rPr>
                <w:rFonts w:ascii="Times New Roman" w:hAnsi="Times New Roman"/>
              </w:rPr>
              <w:t>-Ir</w:t>
            </w:r>
            <w:r w:rsidRPr="00924D71">
              <w:rPr>
                <w:rFonts w:ascii="Times New Roman" w:hAnsi="Times New Roman"/>
                <w:vertAlign w:val="subscript"/>
              </w:rPr>
              <w:t>2</w:t>
            </w:r>
            <w:r w:rsidRPr="00924D71">
              <w:rPr>
                <w:rFonts w:ascii="Times New Roman" w:hAnsi="Times New Roman"/>
              </w:rPr>
              <w:t>B</w:t>
            </w:r>
            <w:r w:rsidRPr="00924D71">
              <w:rPr>
                <w:rFonts w:ascii="Times New Roman" w:hAnsi="Times New Roman"/>
                <w:vertAlign w:val="subscript"/>
              </w:rPr>
              <w:t>3</w:t>
            </w:r>
            <w:r w:rsidRPr="00924D71">
              <w:rPr>
                <w:rFonts w:ascii="Times New Roman" w:hAnsi="Times New Roman"/>
                <w:i/>
                <w:vertAlign w:val="superscript"/>
              </w:rPr>
              <w:t>b</w:t>
            </w:r>
          </w:p>
        </w:tc>
        <w:tc>
          <w:tcPr>
            <w:tcW w:w="1344" w:type="pct"/>
            <w:tcBorders>
              <w:top w:val="single" w:sz="12" w:space="0" w:color="auto"/>
              <w:left w:val="nil"/>
              <w:bottom w:val="single" w:sz="12" w:space="0" w:color="auto"/>
              <w:right w:val="nil"/>
            </w:tcBorders>
          </w:tcPr>
          <w:p w14:paraId="14E1E199" w14:textId="77777777" w:rsidR="00E34667" w:rsidRPr="0084551B" w:rsidRDefault="00E34667" w:rsidP="000B3A5F">
            <w:pPr>
              <w:spacing w:after="0" w:line="240" w:lineRule="auto"/>
              <w:jc w:val="both"/>
              <w:rPr>
                <w:rFonts w:ascii="Times New Roman" w:hAnsi="Times New Roman"/>
                <w:i/>
                <w:vertAlign w:val="superscript"/>
              </w:rPr>
            </w:pPr>
            <w:r w:rsidRPr="000B3A5F">
              <w:rPr>
                <w:rFonts w:ascii="Times New Roman" w:hAnsi="Times New Roman"/>
                <w:i/>
              </w:rPr>
              <w:t>β</w:t>
            </w:r>
            <w:r w:rsidRPr="0084551B">
              <w:rPr>
                <w:rFonts w:ascii="Times New Roman" w:hAnsi="Times New Roman"/>
              </w:rPr>
              <w:t>-Ir</w:t>
            </w:r>
            <w:r w:rsidRPr="0084551B">
              <w:rPr>
                <w:rFonts w:ascii="Times New Roman" w:hAnsi="Times New Roman"/>
                <w:vertAlign w:val="subscript"/>
              </w:rPr>
              <w:t>2</w:t>
            </w:r>
            <w:r w:rsidRPr="0084551B">
              <w:rPr>
                <w:rFonts w:ascii="Times New Roman" w:hAnsi="Times New Roman"/>
              </w:rPr>
              <w:t>B</w:t>
            </w:r>
            <w:r w:rsidRPr="0084551B">
              <w:rPr>
                <w:rFonts w:ascii="Times New Roman" w:hAnsi="Times New Roman"/>
                <w:vertAlign w:val="subscript"/>
              </w:rPr>
              <w:t>3</w:t>
            </w:r>
            <w:r w:rsidRPr="0084551B">
              <w:rPr>
                <w:rFonts w:ascii="Times New Roman" w:hAnsi="Times New Roman"/>
                <w:i/>
                <w:vertAlign w:val="superscript"/>
              </w:rPr>
              <w:t>c</w:t>
            </w:r>
          </w:p>
        </w:tc>
      </w:tr>
      <w:tr w:rsidR="00E34667" w:rsidRPr="00924D71" w14:paraId="5F7BE13C" w14:textId="77777777" w:rsidTr="00C21D1B">
        <w:trPr>
          <w:trHeight w:val="253"/>
          <w:jc w:val="center"/>
        </w:trPr>
        <w:tc>
          <w:tcPr>
            <w:tcW w:w="1458" w:type="pct"/>
            <w:tcBorders>
              <w:top w:val="single" w:sz="12" w:space="0" w:color="auto"/>
              <w:left w:val="nil"/>
              <w:bottom w:val="nil"/>
              <w:right w:val="nil"/>
            </w:tcBorders>
            <w:shd w:val="clear" w:color="auto" w:fill="auto"/>
          </w:tcPr>
          <w:p w14:paraId="48715637" w14:textId="77777777" w:rsidR="00E34667" w:rsidRPr="00590872" w:rsidRDefault="00E34667" w:rsidP="00924D71">
            <w:pPr>
              <w:spacing w:after="0" w:line="240" w:lineRule="auto"/>
              <w:jc w:val="both"/>
              <w:rPr>
                <w:rFonts w:ascii="Times New Roman" w:hAnsi="Times New Roman"/>
              </w:rPr>
            </w:pPr>
            <w:r w:rsidRPr="00590872">
              <w:rPr>
                <w:rFonts w:ascii="Times New Roman" w:hAnsi="Times New Roman"/>
                <w:i/>
              </w:rPr>
              <w:t>a</w:t>
            </w:r>
            <w:r w:rsidRPr="00590872">
              <w:rPr>
                <w:rFonts w:ascii="Times New Roman" w:hAnsi="Times New Roman"/>
              </w:rPr>
              <w:t xml:space="preserve"> </w:t>
            </w:r>
            <w:r w:rsidR="00FA4BEE" w:rsidRPr="00590872">
              <w:rPr>
                <w:rFonts w:ascii="Times New Roman" w:hAnsi="Times New Roman"/>
              </w:rPr>
              <w:t>(</w:t>
            </w:r>
            <w:r w:rsidRPr="00590872">
              <w:rPr>
                <w:rFonts w:ascii="Times New Roman" w:hAnsi="Times New Roman"/>
              </w:rPr>
              <w:t>Å</w:t>
            </w:r>
            <w:r w:rsidR="00FA4BEE" w:rsidRPr="00590872">
              <w:rPr>
                <w:rFonts w:ascii="Times New Roman" w:hAnsi="Times New Roman"/>
              </w:rPr>
              <w:t>)</w:t>
            </w:r>
          </w:p>
        </w:tc>
        <w:tc>
          <w:tcPr>
            <w:tcW w:w="1099" w:type="pct"/>
            <w:tcBorders>
              <w:top w:val="single" w:sz="12" w:space="0" w:color="auto"/>
              <w:left w:val="nil"/>
              <w:bottom w:val="nil"/>
              <w:right w:val="nil"/>
            </w:tcBorders>
            <w:shd w:val="clear" w:color="auto" w:fill="auto"/>
          </w:tcPr>
          <w:p w14:paraId="3F055EE3"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10.55991</w:t>
            </w:r>
          </w:p>
        </w:tc>
        <w:tc>
          <w:tcPr>
            <w:tcW w:w="1099" w:type="pct"/>
            <w:tcBorders>
              <w:top w:val="single" w:sz="12" w:space="0" w:color="auto"/>
              <w:left w:val="nil"/>
              <w:bottom w:val="nil"/>
              <w:right w:val="nil"/>
            </w:tcBorders>
            <w:shd w:val="clear" w:color="auto" w:fill="auto"/>
          </w:tcPr>
          <w:p w14:paraId="4C15FB50"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10.56308</w:t>
            </w:r>
          </w:p>
        </w:tc>
        <w:tc>
          <w:tcPr>
            <w:tcW w:w="1344" w:type="pct"/>
            <w:tcBorders>
              <w:top w:val="single" w:sz="12" w:space="0" w:color="auto"/>
              <w:left w:val="nil"/>
              <w:bottom w:val="nil"/>
              <w:right w:val="nil"/>
            </w:tcBorders>
          </w:tcPr>
          <w:p w14:paraId="02570588" w14:textId="77777777" w:rsidR="00E34667" w:rsidRPr="0084551B" w:rsidRDefault="00E34667" w:rsidP="00285B10">
            <w:pPr>
              <w:spacing w:after="0" w:line="240" w:lineRule="auto"/>
              <w:jc w:val="both"/>
              <w:rPr>
                <w:rFonts w:ascii="Times New Roman" w:hAnsi="Times New Roman"/>
              </w:rPr>
            </w:pPr>
            <w:r w:rsidRPr="0084551B">
              <w:rPr>
                <w:rFonts w:ascii="Times New Roman" w:hAnsi="Times New Roman"/>
                <w:color w:val="222222"/>
                <w:shd w:val="clear" w:color="auto" w:fill="FFFFFF"/>
              </w:rPr>
              <w:t>10.75</w:t>
            </w:r>
            <w:r w:rsidR="00285B10" w:rsidRPr="0084551B">
              <w:rPr>
                <w:rFonts w:ascii="Times New Roman" w:hAnsi="Times New Roman"/>
                <w:color w:val="222222"/>
                <w:shd w:val="clear" w:color="auto" w:fill="FFFFFF"/>
              </w:rPr>
              <w:t>19</w:t>
            </w:r>
            <w:r w:rsidRPr="0084551B">
              <w:rPr>
                <w:rFonts w:ascii="Times New Roman" w:hAnsi="Times New Roman"/>
                <w:color w:val="222222"/>
                <w:shd w:val="clear" w:color="auto" w:fill="FFFFFF"/>
              </w:rPr>
              <w:t>(</w:t>
            </w:r>
            <w:r w:rsidR="00285B10" w:rsidRPr="0084551B">
              <w:rPr>
                <w:rFonts w:ascii="Times New Roman" w:hAnsi="Times New Roman"/>
                <w:color w:val="222222"/>
                <w:shd w:val="clear" w:color="auto" w:fill="FFFFFF"/>
              </w:rPr>
              <w:t>3</w:t>
            </w:r>
            <w:r w:rsidRPr="0084551B">
              <w:rPr>
                <w:rFonts w:ascii="Times New Roman" w:hAnsi="Times New Roman"/>
                <w:color w:val="222222"/>
                <w:shd w:val="clear" w:color="auto" w:fill="FFFFFF"/>
              </w:rPr>
              <w:t>)</w:t>
            </w:r>
          </w:p>
        </w:tc>
      </w:tr>
      <w:tr w:rsidR="00E34667" w:rsidRPr="00924D71" w14:paraId="4D409927" w14:textId="77777777" w:rsidTr="00C21D1B">
        <w:trPr>
          <w:trHeight w:val="253"/>
          <w:jc w:val="center"/>
        </w:trPr>
        <w:tc>
          <w:tcPr>
            <w:tcW w:w="1458" w:type="pct"/>
            <w:tcBorders>
              <w:top w:val="nil"/>
              <w:left w:val="nil"/>
              <w:bottom w:val="nil"/>
              <w:right w:val="nil"/>
            </w:tcBorders>
            <w:shd w:val="clear" w:color="auto" w:fill="auto"/>
          </w:tcPr>
          <w:p w14:paraId="2E7CA8CC" w14:textId="77777777" w:rsidR="00E34667" w:rsidRPr="00590872" w:rsidRDefault="00E34667" w:rsidP="00924D71">
            <w:pPr>
              <w:spacing w:after="0" w:line="240" w:lineRule="auto"/>
              <w:jc w:val="both"/>
              <w:rPr>
                <w:rFonts w:ascii="Times New Roman" w:hAnsi="Times New Roman"/>
              </w:rPr>
            </w:pPr>
            <w:r w:rsidRPr="00590872">
              <w:rPr>
                <w:rFonts w:ascii="Times New Roman" w:hAnsi="Times New Roman"/>
                <w:i/>
              </w:rPr>
              <w:t>b</w:t>
            </w:r>
            <w:r w:rsidRPr="00590872">
              <w:rPr>
                <w:rFonts w:ascii="Times New Roman" w:hAnsi="Times New Roman"/>
              </w:rPr>
              <w:t xml:space="preserve"> </w:t>
            </w:r>
            <w:r w:rsidR="00FA4BEE" w:rsidRPr="00590872">
              <w:rPr>
                <w:rFonts w:ascii="Times New Roman" w:hAnsi="Times New Roman"/>
              </w:rPr>
              <w:t>(</w:t>
            </w:r>
            <w:r w:rsidRPr="00590872">
              <w:rPr>
                <w:rFonts w:ascii="Times New Roman" w:hAnsi="Times New Roman"/>
              </w:rPr>
              <w:t>Å</w:t>
            </w:r>
            <w:r w:rsidR="00FA4BEE" w:rsidRPr="00590872">
              <w:rPr>
                <w:rFonts w:ascii="Times New Roman" w:hAnsi="Times New Roman"/>
              </w:rPr>
              <w:t>)</w:t>
            </w:r>
          </w:p>
        </w:tc>
        <w:tc>
          <w:tcPr>
            <w:tcW w:w="1099" w:type="pct"/>
            <w:tcBorders>
              <w:top w:val="nil"/>
              <w:left w:val="nil"/>
              <w:bottom w:val="nil"/>
              <w:right w:val="nil"/>
            </w:tcBorders>
            <w:shd w:val="clear" w:color="auto" w:fill="auto"/>
          </w:tcPr>
          <w:p w14:paraId="7F645719"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3.17506</w:t>
            </w:r>
          </w:p>
        </w:tc>
        <w:tc>
          <w:tcPr>
            <w:tcW w:w="1099" w:type="pct"/>
            <w:tcBorders>
              <w:top w:val="nil"/>
              <w:left w:val="nil"/>
              <w:bottom w:val="nil"/>
              <w:right w:val="nil"/>
            </w:tcBorders>
            <w:shd w:val="clear" w:color="auto" w:fill="auto"/>
          </w:tcPr>
          <w:p w14:paraId="476E54BD"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3.17455</w:t>
            </w:r>
          </w:p>
        </w:tc>
        <w:tc>
          <w:tcPr>
            <w:tcW w:w="1344" w:type="pct"/>
            <w:tcBorders>
              <w:top w:val="nil"/>
              <w:left w:val="nil"/>
              <w:bottom w:val="nil"/>
              <w:right w:val="nil"/>
            </w:tcBorders>
          </w:tcPr>
          <w:p w14:paraId="6EB5BDD5" w14:textId="77777777" w:rsidR="00E34667" w:rsidRPr="0084551B" w:rsidRDefault="00E34667" w:rsidP="00285B10">
            <w:pPr>
              <w:spacing w:after="0" w:line="240" w:lineRule="auto"/>
              <w:jc w:val="both"/>
              <w:rPr>
                <w:rFonts w:ascii="Times New Roman" w:hAnsi="Times New Roman"/>
              </w:rPr>
            </w:pPr>
            <w:r w:rsidRPr="0084551B">
              <w:rPr>
                <w:rFonts w:ascii="Times New Roman" w:hAnsi="Times New Roman"/>
                <w:color w:val="222222"/>
                <w:shd w:val="clear" w:color="auto" w:fill="FFFFFF"/>
              </w:rPr>
              <w:t>2.83</w:t>
            </w:r>
            <w:r w:rsidR="00285B10" w:rsidRPr="0084551B">
              <w:rPr>
                <w:rFonts w:ascii="Times New Roman" w:hAnsi="Times New Roman"/>
                <w:color w:val="222222"/>
                <w:shd w:val="clear" w:color="auto" w:fill="FFFFFF"/>
              </w:rPr>
              <w:t>193</w:t>
            </w:r>
            <w:r w:rsidRPr="0084551B">
              <w:rPr>
                <w:rFonts w:ascii="Times New Roman" w:hAnsi="Times New Roman"/>
                <w:color w:val="222222"/>
                <w:shd w:val="clear" w:color="auto" w:fill="FFFFFF"/>
              </w:rPr>
              <w:t>(</w:t>
            </w:r>
            <w:r w:rsidR="00285B10" w:rsidRPr="0084551B">
              <w:rPr>
                <w:rFonts w:ascii="Times New Roman" w:hAnsi="Times New Roman"/>
                <w:color w:val="222222"/>
                <w:shd w:val="clear" w:color="auto" w:fill="FFFFFF"/>
              </w:rPr>
              <w:t>7</w:t>
            </w:r>
            <w:r w:rsidRPr="0084551B">
              <w:rPr>
                <w:rFonts w:ascii="Times New Roman" w:hAnsi="Times New Roman"/>
                <w:color w:val="222222"/>
                <w:shd w:val="clear" w:color="auto" w:fill="FFFFFF"/>
              </w:rPr>
              <w:t>)</w:t>
            </w:r>
          </w:p>
        </w:tc>
      </w:tr>
      <w:tr w:rsidR="00E34667" w:rsidRPr="00924D71" w14:paraId="61E6E03D" w14:textId="77777777" w:rsidTr="00C21D1B">
        <w:trPr>
          <w:trHeight w:val="253"/>
          <w:jc w:val="center"/>
        </w:trPr>
        <w:tc>
          <w:tcPr>
            <w:tcW w:w="1458" w:type="pct"/>
            <w:tcBorders>
              <w:top w:val="nil"/>
              <w:left w:val="nil"/>
              <w:bottom w:val="nil"/>
              <w:right w:val="nil"/>
            </w:tcBorders>
            <w:shd w:val="clear" w:color="auto" w:fill="auto"/>
          </w:tcPr>
          <w:p w14:paraId="424041E9" w14:textId="77777777" w:rsidR="00E34667" w:rsidRPr="00590872" w:rsidRDefault="00E34667" w:rsidP="00924D71">
            <w:pPr>
              <w:spacing w:after="0" w:line="240" w:lineRule="auto"/>
              <w:jc w:val="both"/>
              <w:rPr>
                <w:rFonts w:ascii="Times New Roman" w:hAnsi="Times New Roman"/>
              </w:rPr>
            </w:pPr>
            <w:r w:rsidRPr="00590872">
              <w:rPr>
                <w:rFonts w:ascii="Times New Roman" w:hAnsi="Times New Roman"/>
                <w:i/>
              </w:rPr>
              <w:t>c</w:t>
            </w:r>
            <w:r w:rsidRPr="00590872">
              <w:rPr>
                <w:rFonts w:ascii="Times New Roman" w:hAnsi="Times New Roman"/>
              </w:rPr>
              <w:t xml:space="preserve"> </w:t>
            </w:r>
            <w:r w:rsidR="00FA4BEE" w:rsidRPr="00590872">
              <w:rPr>
                <w:rFonts w:ascii="Times New Roman" w:hAnsi="Times New Roman"/>
              </w:rPr>
              <w:t>(</w:t>
            </w:r>
            <w:r w:rsidRPr="00590872">
              <w:rPr>
                <w:rFonts w:ascii="Times New Roman" w:hAnsi="Times New Roman"/>
              </w:rPr>
              <w:t>Å</w:t>
            </w:r>
            <w:r w:rsidR="00FA4BEE" w:rsidRPr="00590872">
              <w:rPr>
                <w:rFonts w:ascii="Times New Roman" w:hAnsi="Times New Roman"/>
              </w:rPr>
              <w:t>)</w:t>
            </w:r>
          </w:p>
        </w:tc>
        <w:tc>
          <w:tcPr>
            <w:tcW w:w="1099" w:type="pct"/>
            <w:tcBorders>
              <w:top w:val="nil"/>
              <w:left w:val="nil"/>
              <w:bottom w:val="nil"/>
              <w:right w:val="nil"/>
            </w:tcBorders>
            <w:shd w:val="clear" w:color="auto" w:fill="auto"/>
          </w:tcPr>
          <w:p w14:paraId="362D7232"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5.87137</w:t>
            </w:r>
          </w:p>
        </w:tc>
        <w:tc>
          <w:tcPr>
            <w:tcW w:w="1099" w:type="pct"/>
            <w:tcBorders>
              <w:top w:val="nil"/>
              <w:left w:val="nil"/>
              <w:bottom w:val="nil"/>
              <w:right w:val="nil"/>
            </w:tcBorders>
            <w:shd w:val="clear" w:color="auto" w:fill="auto"/>
          </w:tcPr>
          <w:p w14:paraId="0882A6E2"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rPr>
              <w:t>5.87151</w:t>
            </w:r>
          </w:p>
        </w:tc>
        <w:tc>
          <w:tcPr>
            <w:tcW w:w="1344" w:type="pct"/>
            <w:tcBorders>
              <w:top w:val="nil"/>
              <w:left w:val="nil"/>
              <w:bottom w:val="nil"/>
              <w:right w:val="nil"/>
            </w:tcBorders>
          </w:tcPr>
          <w:p w14:paraId="1748E0DB" w14:textId="77777777" w:rsidR="00E34667" w:rsidRPr="0084551B" w:rsidRDefault="00E34667" w:rsidP="00285B10">
            <w:pPr>
              <w:spacing w:after="0" w:line="240" w:lineRule="auto"/>
              <w:jc w:val="both"/>
              <w:rPr>
                <w:rFonts w:ascii="Times New Roman" w:hAnsi="Times New Roman"/>
              </w:rPr>
            </w:pPr>
            <w:r w:rsidRPr="0084551B">
              <w:rPr>
                <w:rFonts w:ascii="Times New Roman" w:hAnsi="Times New Roman"/>
                <w:color w:val="222222"/>
                <w:shd w:val="clear" w:color="auto" w:fill="FFFFFF"/>
              </w:rPr>
              <w:t>6.0</w:t>
            </w:r>
            <w:r w:rsidR="00285B10" w:rsidRPr="0084551B">
              <w:rPr>
                <w:rFonts w:ascii="Times New Roman" w:hAnsi="Times New Roman"/>
                <w:color w:val="222222"/>
                <w:shd w:val="clear" w:color="auto" w:fill="FFFFFF"/>
              </w:rPr>
              <w:t>293</w:t>
            </w:r>
            <w:r w:rsidRPr="0084551B">
              <w:rPr>
                <w:rFonts w:ascii="Times New Roman" w:hAnsi="Times New Roman"/>
                <w:color w:val="222222"/>
                <w:shd w:val="clear" w:color="auto" w:fill="FFFFFF"/>
              </w:rPr>
              <w:t>(</w:t>
            </w:r>
            <w:r w:rsidR="00285B10" w:rsidRPr="0084551B">
              <w:rPr>
                <w:rFonts w:ascii="Times New Roman" w:hAnsi="Times New Roman"/>
                <w:color w:val="222222"/>
                <w:shd w:val="clear" w:color="auto" w:fill="FFFFFF"/>
              </w:rPr>
              <w:t>1</w:t>
            </w:r>
            <w:r w:rsidRPr="0084551B">
              <w:rPr>
                <w:rFonts w:ascii="Times New Roman" w:hAnsi="Times New Roman"/>
                <w:color w:val="222222"/>
                <w:shd w:val="clear" w:color="auto" w:fill="FFFFFF"/>
              </w:rPr>
              <w:t>)</w:t>
            </w:r>
          </w:p>
        </w:tc>
      </w:tr>
      <w:tr w:rsidR="00285B10" w:rsidRPr="00924D71" w14:paraId="783F335C" w14:textId="77777777" w:rsidTr="00A017BB">
        <w:trPr>
          <w:trHeight w:val="253"/>
          <w:jc w:val="center"/>
        </w:trPr>
        <w:tc>
          <w:tcPr>
            <w:tcW w:w="1458" w:type="pct"/>
            <w:tcBorders>
              <w:top w:val="nil"/>
              <w:left w:val="nil"/>
              <w:bottom w:val="nil"/>
              <w:right w:val="nil"/>
            </w:tcBorders>
            <w:shd w:val="clear" w:color="auto" w:fill="auto"/>
          </w:tcPr>
          <w:p w14:paraId="71356437" w14:textId="77777777" w:rsidR="00285B10" w:rsidRPr="00590872" w:rsidRDefault="00285B10" w:rsidP="0084551B">
            <w:pPr>
              <w:spacing w:after="0" w:line="240" w:lineRule="auto"/>
              <w:jc w:val="both"/>
              <w:rPr>
                <w:rFonts w:ascii="Times New Roman" w:hAnsi="Times New Roman"/>
              </w:rPr>
            </w:pPr>
            <w:r w:rsidRPr="00590872">
              <w:rPr>
                <w:rFonts w:ascii="Times New Roman" w:hAnsi="Times New Roman"/>
              </w:rPr>
              <w:t>Ir1 in 4</w:t>
            </w:r>
            <w:r w:rsidRPr="00590872">
              <w:rPr>
                <w:rFonts w:ascii="Times New Roman" w:hAnsi="Times New Roman"/>
                <w:i/>
              </w:rPr>
              <w:t>i</w:t>
            </w:r>
            <w:r w:rsidRPr="00590872">
              <w:rPr>
                <w:rFonts w:ascii="Times New Roman" w:hAnsi="Times New Roman"/>
              </w:rPr>
              <w:t xml:space="preserve"> (</w:t>
            </w:r>
            <w:proofErr w:type="gramStart"/>
            <w:r w:rsidRPr="00590872">
              <w:rPr>
                <w:rFonts w:ascii="Times New Roman" w:hAnsi="Times New Roman"/>
                <w:i/>
              </w:rPr>
              <w:t>x</w:t>
            </w:r>
            <w:r w:rsidRPr="00590872">
              <w:rPr>
                <w:rFonts w:ascii="Times New Roman" w:hAnsi="Times New Roman"/>
              </w:rPr>
              <w:t>,</w:t>
            </w:r>
            <w:r w:rsidR="0084551B" w:rsidRPr="00590872">
              <w:rPr>
                <w:rFonts w:ascii="Times New Roman" w:hAnsi="Times New Roman"/>
              </w:rPr>
              <w:t>¼</w:t>
            </w:r>
            <w:proofErr w:type="gramEnd"/>
            <w:r w:rsidRPr="00590872">
              <w:rPr>
                <w:rFonts w:ascii="Times New Roman" w:hAnsi="Times New Roman"/>
              </w:rPr>
              <w:t>,</w:t>
            </w:r>
            <w:r w:rsidRPr="00590872">
              <w:rPr>
                <w:rFonts w:ascii="Times New Roman" w:hAnsi="Times New Roman"/>
                <w:i/>
              </w:rPr>
              <w:t>z</w:t>
            </w:r>
            <w:r w:rsidRPr="00590872">
              <w:rPr>
                <w:rFonts w:ascii="Times New Roman" w:hAnsi="Times New Roman"/>
              </w:rPr>
              <w:t>)</w:t>
            </w:r>
          </w:p>
        </w:tc>
        <w:tc>
          <w:tcPr>
            <w:tcW w:w="1099" w:type="pct"/>
            <w:tcBorders>
              <w:top w:val="nil"/>
              <w:left w:val="nil"/>
              <w:bottom w:val="nil"/>
              <w:right w:val="nil"/>
            </w:tcBorders>
            <w:shd w:val="clear" w:color="auto" w:fill="auto"/>
          </w:tcPr>
          <w:p w14:paraId="28528CF1" w14:textId="77777777" w:rsidR="00285B10" w:rsidRPr="00924D71" w:rsidRDefault="00285B10" w:rsidP="00A017BB">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=0.85139</w:t>
            </w:r>
          </w:p>
          <w:p w14:paraId="01F5AFE1" w14:textId="77777777" w:rsidR="00285B10" w:rsidRPr="00924D71" w:rsidRDefault="00285B10" w:rsidP="00A017BB">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=0.35815</w:t>
            </w:r>
          </w:p>
        </w:tc>
        <w:tc>
          <w:tcPr>
            <w:tcW w:w="1099" w:type="pct"/>
            <w:tcBorders>
              <w:top w:val="nil"/>
              <w:left w:val="nil"/>
              <w:bottom w:val="nil"/>
              <w:right w:val="nil"/>
            </w:tcBorders>
            <w:shd w:val="clear" w:color="auto" w:fill="auto"/>
          </w:tcPr>
          <w:p w14:paraId="4968F24D" w14:textId="77777777" w:rsidR="00285B10" w:rsidRPr="00924D71" w:rsidRDefault="00285B10" w:rsidP="00A017BB">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=0.85130</w:t>
            </w:r>
          </w:p>
          <w:p w14:paraId="5A244A37" w14:textId="77777777" w:rsidR="00285B10" w:rsidRPr="00924D71" w:rsidRDefault="00285B10" w:rsidP="00A017BB">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=0.35810</w:t>
            </w:r>
          </w:p>
        </w:tc>
        <w:tc>
          <w:tcPr>
            <w:tcW w:w="1344" w:type="pct"/>
            <w:tcBorders>
              <w:top w:val="nil"/>
              <w:left w:val="nil"/>
              <w:bottom w:val="nil"/>
              <w:right w:val="nil"/>
            </w:tcBorders>
          </w:tcPr>
          <w:p w14:paraId="3D401372" w14:textId="77777777" w:rsidR="00285B10" w:rsidRPr="0084551B" w:rsidRDefault="00285B10" w:rsidP="00A017BB">
            <w:pPr>
              <w:spacing w:after="0" w:line="240" w:lineRule="auto"/>
              <w:jc w:val="both"/>
              <w:rPr>
                <w:rFonts w:ascii="Times New Roman" w:hAnsi="Times New Roman"/>
                <w:color w:val="222222"/>
                <w:shd w:val="clear" w:color="auto" w:fill="FFFFFF"/>
              </w:rPr>
            </w:pPr>
            <w:r w:rsidRPr="0084551B">
              <w:rPr>
                <w:rFonts w:ascii="Times New Roman" w:hAnsi="Times New Roman"/>
                <w:i/>
              </w:rPr>
              <w:t>x</w:t>
            </w:r>
            <w:r w:rsidRPr="0084551B">
              <w:rPr>
                <w:rFonts w:ascii="Times New Roman" w:hAnsi="Times New Roman"/>
              </w:rPr>
              <w:t>=</w:t>
            </w:r>
            <w:r w:rsidRPr="0084551B">
              <w:rPr>
                <w:rFonts w:ascii="Times New Roman" w:hAnsi="Times New Roman"/>
                <w:color w:val="222222"/>
                <w:shd w:val="clear" w:color="auto" w:fill="FFFFFF"/>
              </w:rPr>
              <w:t>0.8513(4)</w:t>
            </w:r>
          </w:p>
          <w:p w14:paraId="5E36D2BB" w14:textId="77777777" w:rsidR="00285B10" w:rsidRPr="0084551B" w:rsidRDefault="00285B10" w:rsidP="00285B10">
            <w:pPr>
              <w:spacing w:after="0" w:line="240" w:lineRule="auto"/>
              <w:jc w:val="both"/>
              <w:rPr>
                <w:rFonts w:ascii="Times New Roman" w:hAnsi="Times New Roman"/>
              </w:rPr>
            </w:pPr>
            <w:r w:rsidRPr="0084551B">
              <w:rPr>
                <w:rFonts w:ascii="Times New Roman" w:hAnsi="Times New Roman"/>
                <w:i/>
              </w:rPr>
              <w:t>z</w:t>
            </w:r>
            <w:r w:rsidRPr="0084551B">
              <w:rPr>
                <w:rFonts w:ascii="Times New Roman" w:hAnsi="Times New Roman"/>
              </w:rPr>
              <w:t>=</w:t>
            </w:r>
            <w:r w:rsidRPr="0084551B">
              <w:rPr>
                <w:rFonts w:ascii="Times New Roman" w:hAnsi="Times New Roman"/>
                <w:color w:val="222222"/>
                <w:shd w:val="clear" w:color="auto" w:fill="FFFFFF"/>
              </w:rPr>
              <w:t>0.3574(4)</w:t>
            </w:r>
          </w:p>
        </w:tc>
      </w:tr>
      <w:tr w:rsidR="00E34667" w:rsidRPr="00924D71" w14:paraId="7D78603F" w14:textId="77777777" w:rsidTr="00C21D1B">
        <w:trPr>
          <w:trHeight w:val="253"/>
          <w:jc w:val="center"/>
        </w:trPr>
        <w:tc>
          <w:tcPr>
            <w:tcW w:w="1458" w:type="pct"/>
            <w:tcBorders>
              <w:top w:val="nil"/>
              <w:left w:val="nil"/>
              <w:bottom w:val="nil"/>
              <w:right w:val="nil"/>
            </w:tcBorders>
            <w:shd w:val="clear" w:color="auto" w:fill="auto"/>
          </w:tcPr>
          <w:p w14:paraId="2BA2520D" w14:textId="77777777" w:rsidR="00E34667" w:rsidRPr="00590872" w:rsidRDefault="00E34667" w:rsidP="0084551B">
            <w:pPr>
              <w:spacing w:after="0" w:line="240" w:lineRule="auto"/>
              <w:jc w:val="both"/>
              <w:rPr>
                <w:rFonts w:ascii="Times New Roman" w:hAnsi="Times New Roman"/>
              </w:rPr>
            </w:pPr>
            <w:r w:rsidRPr="00590872">
              <w:rPr>
                <w:rFonts w:ascii="Times New Roman" w:hAnsi="Times New Roman"/>
              </w:rPr>
              <w:t>Ir</w:t>
            </w:r>
            <w:r w:rsidR="00285B10" w:rsidRPr="00590872">
              <w:rPr>
                <w:rFonts w:ascii="Times New Roman" w:hAnsi="Times New Roman"/>
              </w:rPr>
              <w:t>2</w:t>
            </w:r>
            <w:r w:rsidRPr="00590872">
              <w:rPr>
                <w:rFonts w:ascii="Times New Roman" w:hAnsi="Times New Roman"/>
              </w:rPr>
              <w:t xml:space="preserve"> in 4</w:t>
            </w:r>
            <w:r w:rsidRPr="00590872">
              <w:rPr>
                <w:rFonts w:ascii="Times New Roman" w:hAnsi="Times New Roman"/>
                <w:i/>
              </w:rPr>
              <w:t>i</w:t>
            </w:r>
            <w:r w:rsidRPr="00590872">
              <w:rPr>
                <w:rFonts w:ascii="Times New Roman" w:hAnsi="Times New Roman"/>
              </w:rPr>
              <w:t xml:space="preserve"> (</w:t>
            </w:r>
            <w:proofErr w:type="gramStart"/>
            <w:r w:rsidRPr="00590872">
              <w:rPr>
                <w:rFonts w:ascii="Times New Roman" w:hAnsi="Times New Roman"/>
                <w:i/>
                <w:lang w:val="de-AT"/>
              </w:rPr>
              <w:t>x</w:t>
            </w:r>
            <w:r w:rsidRPr="00590872">
              <w:rPr>
                <w:rFonts w:ascii="Times New Roman" w:hAnsi="Times New Roman"/>
                <w:lang w:val="de-AT"/>
              </w:rPr>
              <w:t>,</w:t>
            </w:r>
            <w:r w:rsidR="0084551B" w:rsidRPr="00590872">
              <w:rPr>
                <w:rFonts w:ascii="Times New Roman" w:hAnsi="Times New Roman"/>
              </w:rPr>
              <w:t>¼</w:t>
            </w:r>
            <w:proofErr w:type="gramEnd"/>
            <w:r w:rsidRPr="00590872">
              <w:rPr>
                <w:rFonts w:ascii="Times New Roman" w:hAnsi="Times New Roman"/>
                <w:lang w:val="de-AT"/>
              </w:rPr>
              <w:t>,</w:t>
            </w:r>
            <w:r w:rsidRPr="00590872">
              <w:rPr>
                <w:rFonts w:ascii="Times New Roman" w:hAnsi="Times New Roman"/>
                <w:i/>
                <w:lang w:val="de-AT"/>
              </w:rPr>
              <w:t>z</w:t>
            </w:r>
            <w:r w:rsidRPr="00590872">
              <w:rPr>
                <w:rFonts w:ascii="Times New Roman" w:hAnsi="Times New Roman"/>
                <w:lang w:val="de-AT"/>
              </w:rPr>
              <w:t>)</w:t>
            </w:r>
          </w:p>
        </w:tc>
        <w:tc>
          <w:tcPr>
            <w:tcW w:w="1099" w:type="pct"/>
            <w:tcBorders>
              <w:top w:val="nil"/>
              <w:left w:val="nil"/>
              <w:bottom w:val="nil"/>
              <w:right w:val="nil"/>
            </w:tcBorders>
            <w:shd w:val="clear" w:color="auto" w:fill="auto"/>
          </w:tcPr>
          <w:p w14:paraId="0D32797E"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=0.59896</w:t>
            </w:r>
          </w:p>
          <w:p w14:paraId="646B9629"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=0.27890</w:t>
            </w:r>
          </w:p>
        </w:tc>
        <w:tc>
          <w:tcPr>
            <w:tcW w:w="1099" w:type="pct"/>
            <w:tcBorders>
              <w:top w:val="nil"/>
              <w:left w:val="nil"/>
              <w:bottom w:val="nil"/>
              <w:right w:val="nil"/>
            </w:tcBorders>
            <w:shd w:val="clear" w:color="auto" w:fill="auto"/>
          </w:tcPr>
          <w:p w14:paraId="0E6C965D"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=0.59902</w:t>
            </w:r>
          </w:p>
          <w:p w14:paraId="76D11DBC"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=0.27882</w:t>
            </w:r>
          </w:p>
        </w:tc>
        <w:tc>
          <w:tcPr>
            <w:tcW w:w="1344" w:type="pct"/>
            <w:tcBorders>
              <w:top w:val="nil"/>
              <w:left w:val="nil"/>
              <w:bottom w:val="nil"/>
              <w:right w:val="nil"/>
            </w:tcBorders>
          </w:tcPr>
          <w:p w14:paraId="4F6EBF17" w14:textId="77777777" w:rsidR="00E34667" w:rsidRPr="0084551B" w:rsidRDefault="00E34667" w:rsidP="00924D71">
            <w:pPr>
              <w:spacing w:after="0" w:line="240" w:lineRule="auto"/>
              <w:jc w:val="both"/>
              <w:rPr>
                <w:rFonts w:ascii="Times New Roman" w:hAnsi="Times New Roman"/>
                <w:color w:val="222222"/>
                <w:shd w:val="clear" w:color="auto" w:fill="FFFFFF"/>
              </w:rPr>
            </w:pPr>
            <w:r w:rsidRPr="0084551B">
              <w:rPr>
                <w:rFonts w:ascii="Times New Roman" w:hAnsi="Times New Roman"/>
                <w:i/>
              </w:rPr>
              <w:t>x</w:t>
            </w:r>
            <w:r w:rsidRPr="0084551B">
              <w:rPr>
                <w:rFonts w:ascii="Times New Roman" w:hAnsi="Times New Roman"/>
              </w:rPr>
              <w:t>=</w:t>
            </w:r>
            <w:r w:rsidRPr="0084551B">
              <w:rPr>
                <w:rFonts w:ascii="Times New Roman" w:hAnsi="Times New Roman"/>
                <w:color w:val="222222"/>
                <w:shd w:val="clear" w:color="auto" w:fill="FFFFFF"/>
              </w:rPr>
              <w:t>0.5</w:t>
            </w:r>
            <w:r w:rsidR="00285B10" w:rsidRPr="0084551B">
              <w:rPr>
                <w:rFonts w:ascii="Times New Roman" w:hAnsi="Times New Roman"/>
                <w:color w:val="222222"/>
                <w:shd w:val="clear" w:color="auto" w:fill="FFFFFF"/>
              </w:rPr>
              <w:t>949</w:t>
            </w:r>
            <w:r w:rsidRPr="0084551B">
              <w:rPr>
                <w:rFonts w:ascii="Times New Roman" w:hAnsi="Times New Roman"/>
                <w:color w:val="222222"/>
                <w:shd w:val="clear" w:color="auto" w:fill="FFFFFF"/>
              </w:rPr>
              <w:t>(</w:t>
            </w:r>
            <w:r w:rsidR="00285B10" w:rsidRPr="0084551B">
              <w:rPr>
                <w:rFonts w:ascii="Times New Roman" w:hAnsi="Times New Roman"/>
                <w:color w:val="222222"/>
                <w:shd w:val="clear" w:color="auto" w:fill="FFFFFF"/>
              </w:rPr>
              <w:t>4</w:t>
            </w:r>
            <w:r w:rsidRPr="0084551B">
              <w:rPr>
                <w:rFonts w:ascii="Times New Roman" w:hAnsi="Times New Roman"/>
                <w:color w:val="222222"/>
                <w:shd w:val="clear" w:color="auto" w:fill="FFFFFF"/>
              </w:rPr>
              <w:t>)</w:t>
            </w:r>
          </w:p>
          <w:p w14:paraId="66A5B0B1" w14:textId="77777777" w:rsidR="00E34667" w:rsidRPr="0084551B" w:rsidRDefault="00E34667" w:rsidP="00590872">
            <w:pPr>
              <w:spacing w:after="0" w:line="240" w:lineRule="auto"/>
              <w:jc w:val="both"/>
              <w:rPr>
                <w:rFonts w:ascii="Times New Roman" w:hAnsi="Times New Roman"/>
              </w:rPr>
            </w:pPr>
            <w:r w:rsidRPr="0084551B">
              <w:rPr>
                <w:rFonts w:ascii="Times New Roman" w:hAnsi="Times New Roman"/>
                <w:i/>
              </w:rPr>
              <w:t>z</w:t>
            </w:r>
            <w:r w:rsidRPr="0084551B">
              <w:rPr>
                <w:rFonts w:ascii="Times New Roman" w:hAnsi="Times New Roman"/>
              </w:rPr>
              <w:t>=</w:t>
            </w:r>
            <w:r w:rsidRPr="0084551B">
              <w:rPr>
                <w:rFonts w:ascii="Times New Roman" w:hAnsi="Times New Roman"/>
                <w:color w:val="222222"/>
                <w:shd w:val="clear" w:color="auto" w:fill="FFFFFF"/>
              </w:rPr>
              <w:t>0.27</w:t>
            </w:r>
            <w:r w:rsidR="00285B10" w:rsidRPr="0084551B">
              <w:rPr>
                <w:rFonts w:ascii="Times New Roman" w:hAnsi="Times New Roman"/>
                <w:color w:val="222222"/>
                <w:shd w:val="clear" w:color="auto" w:fill="FFFFFF"/>
              </w:rPr>
              <w:t>37</w:t>
            </w:r>
            <w:r w:rsidRPr="0084551B">
              <w:rPr>
                <w:rFonts w:ascii="Times New Roman" w:hAnsi="Times New Roman"/>
                <w:color w:val="222222"/>
                <w:shd w:val="clear" w:color="auto" w:fill="FFFFFF"/>
              </w:rPr>
              <w:t>(</w:t>
            </w:r>
            <w:r w:rsidR="0084551B" w:rsidRPr="0084551B">
              <w:rPr>
                <w:rFonts w:ascii="Times New Roman" w:hAnsi="Times New Roman"/>
                <w:color w:val="222222"/>
                <w:shd w:val="clear" w:color="auto" w:fill="FFFFFF"/>
              </w:rPr>
              <w:t>4</w:t>
            </w:r>
            <w:r w:rsidRPr="0084551B">
              <w:rPr>
                <w:rFonts w:ascii="Times New Roman" w:hAnsi="Times New Roman"/>
                <w:color w:val="222222"/>
                <w:shd w:val="clear" w:color="auto" w:fill="FFFFFF"/>
              </w:rPr>
              <w:t>)</w:t>
            </w:r>
          </w:p>
        </w:tc>
      </w:tr>
      <w:tr w:rsidR="00E34667" w:rsidRPr="00924D71" w14:paraId="607E1D88" w14:textId="77777777" w:rsidTr="00C21D1B">
        <w:trPr>
          <w:trHeight w:val="253"/>
          <w:jc w:val="center"/>
        </w:trPr>
        <w:tc>
          <w:tcPr>
            <w:tcW w:w="1458" w:type="pct"/>
            <w:tcBorders>
              <w:top w:val="nil"/>
              <w:left w:val="nil"/>
              <w:bottom w:val="nil"/>
              <w:right w:val="nil"/>
            </w:tcBorders>
            <w:shd w:val="clear" w:color="auto" w:fill="auto"/>
          </w:tcPr>
          <w:p w14:paraId="0E114AF3" w14:textId="77777777" w:rsidR="00E34667" w:rsidRPr="00590872" w:rsidRDefault="00E34667" w:rsidP="00590872">
            <w:pPr>
              <w:spacing w:after="0" w:line="240" w:lineRule="auto"/>
              <w:jc w:val="both"/>
              <w:rPr>
                <w:rFonts w:ascii="Times New Roman" w:hAnsi="Times New Roman"/>
              </w:rPr>
            </w:pPr>
            <w:r w:rsidRPr="00590872">
              <w:rPr>
                <w:rFonts w:ascii="Times New Roman" w:hAnsi="Times New Roman"/>
              </w:rPr>
              <w:t>B1 in 4</w:t>
            </w:r>
            <w:r w:rsidRPr="00590872">
              <w:rPr>
                <w:rFonts w:ascii="Times New Roman" w:hAnsi="Times New Roman"/>
                <w:i/>
              </w:rPr>
              <w:t>i</w:t>
            </w:r>
            <w:r w:rsidRPr="00590872">
              <w:rPr>
                <w:rFonts w:ascii="Times New Roman" w:hAnsi="Times New Roman"/>
              </w:rPr>
              <w:t xml:space="preserve"> (</w:t>
            </w:r>
            <w:proofErr w:type="gramStart"/>
            <w:r w:rsidRPr="00590872">
              <w:rPr>
                <w:rFonts w:ascii="Times New Roman" w:hAnsi="Times New Roman"/>
                <w:i/>
              </w:rPr>
              <w:t>x</w:t>
            </w:r>
            <w:r w:rsidRPr="00590872">
              <w:rPr>
                <w:rFonts w:ascii="Times New Roman" w:hAnsi="Times New Roman"/>
              </w:rPr>
              <w:t>,</w:t>
            </w:r>
            <w:r w:rsidR="00590872" w:rsidRPr="00590872">
              <w:rPr>
                <w:rFonts w:ascii="Times New Roman" w:hAnsi="Times New Roman"/>
              </w:rPr>
              <w:t>¾</w:t>
            </w:r>
            <w:proofErr w:type="gramEnd"/>
            <w:r w:rsidR="0084551B" w:rsidRPr="00590872">
              <w:rPr>
                <w:rFonts w:ascii="Times New Roman" w:hAnsi="Times New Roman"/>
              </w:rPr>
              <w:t>,</w:t>
            </w:r>
            <w:r w:rsidRPr="00590872">
              <w:rPr>
                <w:rFonts w:ascii="Times New Roman" w:hAnsi="Times New Roman"/>
                <w:i/>
              </w:rPr>
              <w:t>z</w:t>
            </w:r>
            <w:r w:rsidRPr="00590872">
              <w:rPr>
                <w:rFonts w:ascii="Times New Roman" w:hAnsi="Times New Roman"/>
              </w:rPr>
              <w:t>)</w:t>
            </w:r>
          </w:p>
        </w:tc>
        <w:tc>
          <w:tcPr>
            <w:tcW w:w="1099" w:type="pct"/>
            <w:tcBorders>
              <w:top w:val="nil"/>
              <w:left w:val="nil"/>
              <w:bottom w:val="nil"/>
              <w:right w:val="nil"/>
            </w:tcBorders>
            <w:shd w:val="clear" w:color="auto" w:fill="auto"/>
          </w:tcPr>
          <w:p w14:paraId="4874FBB5"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=0.57508</w:t>
            </w:r>
          </w:p>
          <w:p w14:paraId="4AE927C5"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=0.51633</w:t>
            </w:r>
          </w:p>
        </w:tc>
        <w:tc>
          <w:tcPr>
            <w:tcW w:w="1099" w:type="pct"/>
            <w:tcBorders>
              <w:top w:val="nil"/>
              <w:left w:val="nil"/>
              <w:bottom w:val="nil"/>
              <w:right w:val="nil"/>
            </w:tcBorders>
            <w:shd w:val="clear" w:color="auto" w:fill="auto"/>
          </w:tcPr>
          <w:p w14:paraId="6DA78250"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=0.57511</w:t>
            </w:r>
          </w:p>
          <w:p w14:paraId="4E3F176B"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=0.51636</w:t>
            </w:r>
          </w:p>
        </w:tc>
        <w:tc>
          <w:tcPr>
            <w:tcW w:w="1344" w:type="pct"/>
            <w:tcBorders>
              <w:top w:val="nil"/>
              <w:left w:val="nil"/>
              <w:bottom w:val="nil"/>
              <w:right w:val="nil"/>
            </w:tcBorders>
          </w:tcPr>
          <w:p w14:paraId="6572547D" w14:textId="77777777" w:rsidR="00E34667" w:rsidRPr="0084551B" w:rsidRDefault="00E34667" w:rsidP="00924D71">
            <w:pPr>
              <w:spacing w:after="0" w:line="240" w:lineRule="auto"/>
              <w:jc w:val="both"/>
              <w:rPr>
                <w:rFonts w:ascii="Times New Roman" w:hAnsi="Times New Roman"/>
                <w:color w:val="222222"/>
                <w:shd w:val="clear" w:color="auto" w:fill="FFFFFF"/>
              </w:rPr>
            </w:pPr>
            <w:r w:rsidRPr="0084551B">
              <w:rPr>
                <w:rFonts w:ascii="Times New Roman" w:hAnsi="Times New Roman"/>
                <w:i/>
              </w:rPr>
              <w:t>x</w:t>
            </w:r>
            <w:r w:rsidRPr="0084551B">
              <w:rPr>
                <w:rFonts w:ascii="Times New Roman" w:hAnsi="Times New Roman"/>
              </w:rPr>
              <w:t>=</w:t>
            </w:r>
            <w:r w:rsidRPr="0084551B">
              <w:rPr>
                <w:rFonts w:ascii="Times New Roman" w:hAnsi="Times New Roman"/>
                <w:color w:val="222222"/>
                <w:shd w:val="clear" w:color="auto" w:fill="FFFFFF"/>
              </w:rPr>
              <w:t>0.5713</w:t>
            </w:r>
          </w:p>
          <w:p w14:paraId="6E201979" w14:textId="77777777" w:rsidR="00E34667" w:rsidRPr="0084551B" w:rsidRDefault="00E34667" w:rsidP="0084551B">
            <w:pPr>
              <w:spacing w:after="0" w:line="240" w:lineRule="auto"/>
              <w:jc w:val="both"/>
              <w:rPr>
                <w:rFonts w:ascii="Times New Roman" w:hAnsi="Times New Roman"/>
              </w:rPr>
            </w:pPr>
            <w:r w:rsidRPr="0084551B">
              <w:rPr>
                <w:rFonts w:ascii="Times New Roman" w:hAnsi="Times New Roman"/>
                <w:i/>
              </w:rPr>
              <w:t>z</w:t>
            </w:r>
            <w:r w:rsidRPr="0084551B">
              <w:rPr>
                <w:rFonts w:ascii="Times New Roman" w:hAnsi="Times New Roman"/>
              </w:rPr>
              <w:t>=</w:t>
            </w:r>
            <w:r w:rsidRPr="0084551B">
              <w:rPr>
                <w:rFonts w:ascii="Times New Roman" w:hAnsi="Times New Roman"/>
                <w:color w:val="222222"/>
                <w:shd w:val="clear" w:color="auto" w:fill="FFFFFF"/>
              </w:rPr>
              <w:t>0.528</w:t>
            </w:r>
          </w:p>
        </w:tc>
      </w:tr>
      <w:tr w:rsidR="00E34667" w:rsidRPr="00924D71" w14:paraId="7F2BBB46" w14:textId="77777777" w:rsidTr="00C21D1B">
        <w:trPr>
          <w:trHeight w:val="253"/>
          <w:jc w:val="center"/>
        </w:trPr>
        <w:tc>
          <w:tcPr>
            <w:tcW w:w="1458" w:type="pct"/>
            <w:tcBorders>
              <w:top w:val="nil"/>
              <w:left w:val="nil"/>
              <w:bottom w:val="nil"/>
              <w:right w:val="nil"/>
            </w:tcBorders>
            <w:shd w:val="clear" w:color="auto" w:fill="auto"/>
          </w:tcPr>
          <w:p w14:paraId="613FDDDE" w14:textId="77777777" w:rsidR="00E34667" w:rsidRPr="00590872" w:rsidRDefault="00E34667" w:rsidP="0084551B">
            <w:pPr>
              <w:spacing w:after="0" w:line="240" w:lineRule="auto"/>
              <w:jc w:val="both"/>
              <w:rPr>
                <w:rFonts w:ascii="Times New Roman" w:hAnsi="Times New Roman"/>
              </w:rPr>
            </w:pPr>
            <w:r w:rsidRPr="00590872">
              <w:rPr>
                <w:rFonts w:ascii="Times New Roman" w:hAnsi="Times New Roman"/>
              </w:rPr>
              <w:t>B2 in 4</w:t>
            </w:r>
            <w:r w:rsidRPr="00590872">
              <w:rPr>
                <w:rFonts w:ascii="Times New Roman" w:hAnsi="Times New Roman"/>
                <w:i/>
              </w:rPr>
              <w:t>i</w:t>
            </w:r>
            <w:r w:rsidRPr="00590872">
              <w:rPr>
                <w:rFonts w:ascii="Times New Roman" w:hAnsi="Times New Roman"/>
              </w:rPr>
              <w:t xml:space="preserve"> (</w:t>
            </w:r>
            <w:r w:rsidRPr="00590872">
              <w:rPr>
                <w:rFonts w:ascii="Times New Roman" w:hAnsi="Times New Roman"/>
                <w:i/>
              </w:rPr>
              <w:t>x</w:t>
            </w:r>
            <w:r w:rsidRPr="00590872">
              <w:rPr>
                <w:rFonts w:ascii="Times New Roman" w:hAnsi="Times New Roman"/>
              </w:rPr>
              <w:t>,</w:t>
            </w:r>
            <w:r w:rsidR="00590872" w:rsidRPr="00590872">
              <w:rPr>
                <w:rFonts w:ascii="Times New Roman" w:hAnsi="Times New Roman"/>
                <w:color w:val="222222"/>
                <w:shd w:val="clear" w:color="auto" w:fill="FFFFFF"/>
              </w:rPr>
              <w:t xml:space="preserve"> </w:t>
            </w:r>
            <w:proofErr w:type="gramStart"/>
            <w:r w:rsidR="00590872" w:rsidRPr="00590872">
              <w:rPr>
                <w:rFonts w:ascii="Times New Roman" w:hAnsi="Times New Roman"/>
                <w:color w:val="222222"/>
                <w:shd w:val="clear" w:color="auto" w:fill="FFFFFF"/>
              </w:rPr>
              <w:t>¾</w:t>
            </w:r>
            <w:r w:rsidRPr="00590872">
              <w:rPr>
                <w:rFonts w:ascii="Times New Roman" w:hAnsi="Times New Roman"/>
              </w:rPr>
              <w:t>,</w:t>
            </w:r>
            <w:r w:rsidRPr="00590872">
              <w:rPr>
                <w:rFonts w:ascii="Times New Roman" w:hAnsi="Times New Roman"/>
                <w:i/>
              </w:rPr>
              <w:t>z</w:t>
            </w:r>
            <w:proofErr w:type="gramEnd"/>
            <w:r w:rsidRPr="00590872">
              <w:rPr>
                <w:rFonts w:ascii="Times New Roman" w:hAnsi="Times New Roman"/>
              </w:rPr>
              <w:t>)</w:t>
            </w:r>
          </w:p>
        </w:tc>
        <w:tc>
          <w:tcPr>
            <w:tcW w:w="1099" w:type="pct"/>
            <w:tcBorders>
              <w:top w:val="nil"/>
              <w:left w:val="nil"/>
              <w:bottom w:val="nil"/>
              <w:right w:val="nil"/>
            </w:tcBorders>
            <w:shd w:val="clear" w:color="auto" w:fill="auto"/>
          </w:tcPr>
          <w:p w14:paraId="6A2F8A54"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=0.80272</w:t>
            </w:r>
          </w:p>
          <w:p w14:paraId="3CDA9BF2"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=0.10687</w:t>
            </w:r>
          </w:p>
        </w:tc>
        <w:tc>
          <w:tcPr>
            <w:tcW w:w="1099" w:type="pct"/>
            <w:tcBorders>
              <w:top w:val="nil"/>
              <w:left w:val="nil"/>
              <w:bottom w:val="nil"/>
              <w:right w:val="nil"/>
            </w:tcBorders>
            <w:shd w:val="clear" w:color="auto" w:fill="auto"/>
          </w:tcPr>
          <w:p w14:paraId="299D6E2E"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=0.80282</w:t>
            </w:r>
          </w:p>
          <w:p w14:paraId="17989755"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=0.10684</w:t>
            </w:r>
          </w:p>
        </w:tc>
        <w:tc>
          <w:tcPr>
            <w:tcW w:w="1344" w:type="pct"/>
            <w:tcBorders>
              <w:top w:val="nil"/>
              <w:left w:val="nil"/>
              <w:bottom w:val="nil"/>
              <w:right w:val="nil"/>
            </w:tcBorders>
          </w:tcPr>
          <w:p w14:paraId="53F24955" w14:textId="77777777" w:rsidR="00E34667" w:rsidRPr="0084551B" w:rsidRDefault="00E34667" w:rsidP="00924D71">
            <w:pPr>
              <w:spacing w:after="0" w:line="240" w:lineRule="auto"/>
              <w:rPr>
                <w:rFonts w:ascii="Times New Roman" w:hAnsi="Times New Roman"/>
                <w:color w:val="222222"/>
                <w:shd w:val="clear" w:color="auto" w:fill="FFFFFF"/>
              </w:rPr>
            </w:pPr>
            <w:r w:rsidRPr="0084551B">
              <w:rPr>
                <w:rFonts w:ascii="Times New Roman" w:hAnsi="Times New Roman"/>
                <w:i/>
              </w:rPr>
              <w:t>x</w:t>
            </w:r>
            <w:r w:rsidRPr="0084551B">
              <w:rPr>
                <w:rFonts w:ascii="Times New Roman" w:hAnsi="Times New Roman"/>
              </w:rPr>
              <w:t>=</w:t>
            </w:r>
            <w:r w:rsidRPr="0084551B">
              <w:rPr>
                <w:rFonts w:ascii="Times New Roman" w:hAnsi="Times New Roman"/>
                <w:color w:val="222222"/>
                <w:shd w:val="clear" w:color="auto" w:fill="FFFFFF"/>
              </w:rPr>
              <w:t>0.801</w:t>
            </w:r>
          </w:p>
          <w:p w14:paraId="10F4173A" w14:textId="77777777" w:rsidR="00E34667" w:rsidRPr="0084551B" w:rsidRDefault="00E34667" w:rsidP="0084551B">
            <w:pPr>
              <w:spacing w:after="0" w:line="240" w:lineRule="auto"/>
              <w:jc w:val="both"/>
              <w:rPr>
                <w:rFonts w:ascii="Times New Roman" w:hAnsi="Times New Roman"/>
              </w:rPr>
            </w:pPr>
            <w:r w:rsidRPr="0084551B">
              <w:rPr>
                <w:rFonts w:ascii="Times New Roman" w:hAnsi="Times New Roman"/>
                <w:i/>
              </w:rPr>
              <w:t>z</w:t>
            </w:r>
            <w:r w:rsidRPr="0084551B">
              <w:rPr>
                <w:rFonts w:ascii="Times New Roman" w:hAnsi="Times New Roman"/>
              </w:rPr>
              <w:t>=</w:t>
            </w:r>
            <w:r w:rsidRPr="0084551B">
              <w:rPr>
                <w:rFonts w:ascii="Times New Roman" w:hAnsi="Times New Roman"/>
                <w:color w:val="222222"/>
                <w:shd w:val="clear" w:color="auto" w:fill="FFFFFF"/>
              </w:rPr>
              <w:t>0.097</w:t>
            </w:r>
          </w:p>
        </w:tc>
      </w:tr>
      <w:tr w:rsidR="00E34667" w:rsidRPr="00924D71" w14:paraId="6C3DF126" w14:textId="77777777" w:rsidTr="00C21D1B">
        <w:trPr>
          <w:trHeight w:val="585"/>
          <w:jc w:val="center"/>
        </w:trPr>
        <w:tc>
          <w:tcPr>
            <w:tcW w:w="1458" w:type="pct"/>
            <w:tcBorders>
              <w:top w:val="nil"/>
              <w:left w:val="nil"/>
              <w:bottom w:val="single" w:sz="12" w:space="0" w:color="auto"/>
              <w:right w:val="nil"/>
            </w:tcBorders>
            <w:shd w:val="clear" w:color="auto" w:fill="auto"/>
          </w:tcPr>
          <w:p w14:paraId="4BBC56E7" w14:textId="77777777" w:rsidR="00E34667" w:rsidRPr="00590872" w:rsidRDefault="00E34667" w:rsidP="0084551B">
            <w:pPr>
              <w:spacing w:after="0" w:line="240" w:lineRule="auto"/>
              <w:jc w:val="both"/>
              <w:rPr>
                <w:rFonts w:ascii="Times New Roman" w:hAnsi="Times New Roman"/>
              </w:rPr>
            </w:pPr>
            <w:r w:rsidRPr="00590872">
              <w:rPr>
                <w:rFonts w:ascii="Times New Roman" w:hAnsi="Times New Roman"/>
              </w:rPr>
              <w:t>B3 in 4</w:t>
            </w:r>
            <w:r w:rsidRPr="00590872">
              <w:rPr>
                <w:rFonts w:ascii="Times New Roman" w:hAnsi="Times New Roman"/>
                <w:i/>
              </w:rPr>
              <w:t>i</w:t>
            </w:r>
            <w:r w:rsidRPr="00590872">
              <w:rPr>
                <w:rFonts w:ascii="Times New Roman" w:hAnsi="Times New Roman"/>
              </w:rPr>
              <w:t xml:space="preserve"> (</w:t>
            </w:r>
            <w:proofErr w:type="gramStart"/>
            <w:r w:rsidRPr="00590872">
              <w:rPr>
                <w:rFonts w:ascii="Times New Roman" w:hAnsi="Times New Roman"/>
                <w:i/>
              </w:rPr>
              <w:t>x</w:t>
            </w:r>
            <w:r w:rsidRPr="00590872">
              <w:rPr>
                <w:rFonts w:ascii="Times New Roman" w:hAnsi="Times New Roman"/>
              </w:rPr>
              <w:t>,</w:t>
            </w:r>
            <w:r w:rsidR="0084551B" w:rsidRPr="00590872">
              <w:rPr>
                <w:rFonts w:ascii="Times New Roman" w:hAnsi="Times New Roman"/>
              </w:rPr>
              <w:t>¼</w:t>
            </w:r>
            <w:proofErr w:type="gramEnd"/>
            <w:r w:rsidRPr="00590872">
              <w:rPr>
                <w:rFonts w:ascii="Times New Roman" w:hAnsi="Times New Roman"/>
              </w:rPr>
              <w:t>,</w:t>
            </w:r>
            <w:r w:rsidRPr="00590872">
              <w:rPr>
                <w:rFonts w:ascii="Times New Roman" w:hAnsi="Times New Roman"/>
                <w:i/>
              </w:rPr>
              <w:t>z</w:t>
            </w:r>
            <w:r w:rsidRPr="00590872">
              <w:rPr>
                <w:rFonts w:ascii="Times New Roman" w:hAnsi="Times New Roman"/>
              </w:rPr>
              <w:t>)</w:t>
            </w:r>
          </w:p>
        </w:tc>
        <w:tc>
          <w:tcPr>
            <w:tcW w:w="1099" w:type="pct"/>
            <w:tcBorders>
              <w:top w:val="nil"/>
              <w:left w:val="nil"/>
              <w:bottom w:val="single" w:sz="12" w:space="0" w:color="auto"/>
              <w:right w:val="nil"/>
            </w:tcBorders>
            <w:shd w:val="clear" w:color="auto" w:fill="auto"/>
          </w:tcPr>
          <w:p w14:paraId="135EBA1B"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=0.01272</w:t>
            </w:r>
          </w:p>
          <w:p w14:paraId="34165DA6"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=0.58550</w:t>
            </w:r>
          </w:p>
        </w:tc>
        <w:tc>
          <w:tcPr>
            <w:tcW w:w="1099" w:type="pct"/>
            <w:tcBorders>
              <w:top w:val="nil"/>
              <w:left w:val="nil"/>
              <w:bottom w:val="single" w:sz="12" w:space="0" w:color="auto"/>
              <w:right w:val="nil"/>
            </w:tcBorders>
            <w:shd w:val="clear" w:color="auto" w:fill="auto"/>
          </w:tcPr>
          <w:p w14:paraId="591379DA"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x</w:t>
            </w:r>
            <w:r w:rsidRPr="00924D71">
              <w:rPr>
                <w:rFonts w:ascii="Times New Roman" w:hAnsi="Times New Roman"/>
              </w:rPr>
              <w:t>=0.01262</w:t>
            </w:r>
          </w:p>
          <w:p w14:paraId="5B368426" w14:textId="77777777" w:rsidR="00E34667" w:rsidRPr="00924D71" w:rsidRDefault="00E34667" w:rsidP="00924D71">
            <w:pPr>
              <w:spacing w:after="0" w:line="240" w:lineRule="auto"/>
              <w:jc w:val="both"/>
              <w:rPr>
                <w:rFonts w:ascii="Times New Roman" w:hAnsi="Times New Roman"/>
              </w:rPr>
            </w:pPr>
            <w:r w:rsidRPr="00924D71">
              <w:rPr>
                <w:rFonts w:ascii="Times New Roman" w:hAnsi="Times New Roman"/>
                <w:i/>
              </w:rPr>
              <w:t>z</w:t>
            </w:r>
            <w:r w:rsidRPr="00924D71">
              <w:rPr>
                <w:rFonts w:ascii="Times New Roman" w:hAnsi="Times New Roman"/>
              </w:rPr>
              <w:t>=0.58552</w:t>
            </w:r>
          </w:p>
        </w:tc>
        <w:tc>
          <w:tcPr>
            <w:tcW w:w="1344" w:type="pct"/>
            <w:tcBorders>
              <w:top w:val="nil"/>
              <w:left w:val="nil"/>
              <w:bottom w:val="single" w:sz="12" w:space="0" w:color="auto"/>
              <w:right w:val="nil"/>
            </w:tcBorders>
          </w:tcPr>
          <w:p w14:paraId="55788B7B" w14:textId="77777777" w:rsidR="00E34667" w:rsidRPr="0084551B" w:rsidRDefault="00E34667" w:rsidP="00924D71">
            <w:pPr>
              <w:spacing w:after="0" w:line="240" w:lineRule="auto"/>
              <w:rPr>
                <w:rFonts w:ascii="Times New Roman" w:hAnsi="Times New Roman"/>
                <w:color w:val="222222"/>
                <w:shd w:val="clear" w:color="auto" w:fill="FFFFFF"/>
              </w:rPr>
            </w:pPr>
            <w:r w:rsidRPr="0084551B">
              <w:rPr>
                <w:rFonts w:ascii="Times New Roman" w:hAnsi="Times New Roman"/>
                <w:i/>
              </w:rPr>
              <w:t>x</w:t>
            </w:r>
            <w:r w:rsidRPr="0084551B">
              <w:rPr>
                <w:rFonts w:ascii="Times New Roman" w:hAnsi="Times New Roman"/>
              </w:rPr>
              <w:t>=</w:t>
            </w:r>
            <w:r w:rsidRPr="0084551B">
              <w:rPr>
                <w:rFonts w:ascii="Times New Roman" w:hAnsi="Times New Roman"/>
                <w:color w:val="222222"/>
                <w:shd w:val="clear" w:color="auto" w:fill="FFFFFF"/>
              </w:rPr>
              <w:t>0.008</w:t>
            </w:r>
          </w:p>
          <w:p w14:paraId="0C8BDA2F" w14:textId="77777777" w:rsidR="00E34667" w:rsidRPr="0084551B" w:rsidRDefault="00285B10" w:rsidP="0084551B">
            <w:pPr>
              <w:spacing w:after="0" w:line="240" w:lineRule="auto"/>
              <w:jc w:val="both"/>
              <w:rPr>
                <w:rFonts w:ascii="Times New Roman" w:hAnsi="Times New Roman"/>
              </w:rPr>
            </w:pPr>
            <w:r w:rsidRPr="0084551B">
              <w:rPr>
                <w:rFonts w:ascii="Times New Roman" w:hAnsi="Times New Roman"/>
                <w:i/>
              </w:rPr>
              <w:t>z</w:t>
            </w:r>
            <w:r w:rsidRPr="0084551B">
              <w:rPr>
                <w:rFonts w:ascii="Times New Roman" w:hAnsi="Times New Roman"/>
              </w:rPr>
              <w:t>=</w:t>
            </w:r>
            <w:r w:rsidR="00E34667" w:rsidRPr="0084551B">
              <w:rPr>
                <w:rFonts w:ascii="Times New Roman" w:hAnsi="Times New Roman"/>
                <w:color w:val="222222"/>
                <w:shd w:val="clear" w:color="auto" w:fill="FFFFFF"/>
              </w:rPr>
              <w:t>0.557</w:t>
            </w:r>
          </w:p>
        </w:tc>
      </w:tr>
    </w:tbl>
    <w:p w14:paraId="1F5921DD" w14:textId="77777777" w:rsidR="00E34667" w:rsidRPr="00924D71" w:rsidRDefault="00E34667" w:rsidP="00924D71">
      <w:pPr>
        <w:spacing w:after="0" w:line="240" w:lineRule="auto"/>
        <w:rPr>
          <w:rFonts w:ascii="Times New Roman" w:hAnsi="Times New Roman"/>
        </w:rPr>
      </w:pPr>
      <w:proofErr w:type="spellStart"/>
      <w:r w:rsidRPr="00924D71">
        <w:rPr>
          <w:rFonts w:ascii="Times New Roman" w:hAnsi="Times New Roman"/>
          <w:i/>
          <w:vertAlign w:val="superscript"/>
        </w:rPr>
        <w:t>a</w:t>
      </w:r>
      <w:r w:rsidRPr="00924D71">
        <w:rPr>
          <w:rFonts w:ascii="Times New Roman" w:hAnsi="Times New Roman"/>
        </w:rPr>
        <w:t>calculated</w:t>
      </w:r>
      <w:proofErr w:type="spellEnd"/>
      <w:r w:rsidRPr="00924D71">
        <w:rPr>
          <w:rFonts w:ascii="Times New Roman" w:hAnsi="Times New Roman"/>
        </w:rPr>
        <w:t xml:space="preserve"> without SOC; </w:t>
      </w:r>
      <w:proofErr w:type="spellStart"/>
      <w:r w:rsidRPr="00924D71">
        <w:rPr>
          <w:rFonts w:ascii="Times New Roman" w:hAnsi="Times New Roman"/>
          <w:i/>
          <w:vertAlign w:val="superscript"/>
        </w:rPr>
        <w:t>b</w:t>
      </w:r>
      <w:r w:rsidRPr="00924D71">
        <w:rPr>
          <w:rFonts w:ascii="Times New Roman" w:hAnsi="Times New Roman"/>
        </w:rPr>
        <w:t>with</w:t>
      </w:r>
      <w:proofErr w:type="spellEnd"/>
      <w:r w:rsidRPr="00924D71">
        <w:rPr>
          <w:rFonts w:ascii="Times New Roman" w:hAnsi="Times New Roman"/>
        </w:rPr>
        <w:t xml:space="preserve"> SOC; </w:t>
      </w:r>
      <w:proofErr w:type="spellStart"/>
      <w:r w:rsidRPr="00924D71">
        <w:rPr>
          <w:rFonts w:ascii="Times New Roman" w:hAnsi="Times New Roman"/>
          <w:i/>
          <w:vertAlign w:val="superscript"/>
        </w:rPr>
        <w:t>c</w:t>
      </w:r>
      <w:r w:rsidRPr="00924D71">
        <w:rPr>
          <w:rFonts w:ascii="Times New Roman" w:hAnsi="Times New Roman"/>
        </w:rPr>
        <w:t>experimental</w:t>
      </w:r>
      <w:proofErr w:type="spellEnd"/>
      <w:r w:rsidRPr="00924D71">
        <w:rPr>
          <w:rFonts w:ascii="Times New Roman" w:hAnsi="Times New Roman"/>
        </w:rPr>
        <w:t xml:space="preserve"> values</w:t>
      </w:r>
      <w:r w:rsidR="00C402F2">
        <w:rPr>
          <w:rFonts w:ascii="Times New Roman" w:hAnsi="Times New Roman"/>
        </w:rPr>
        <w:t>, see Footnote Table 3</w:t>
      </w:r>
      <w:r w:rsidRPr="00924D71">
        <w:rPr>
          <w:rFonts w:ascii="Times New Roman" w:hAnsi="Times New Roman"/>
        </w:rPr>
        <w:t>.</w:t>
      </w:r>
    </w:p>
    <w:p w14:paraId="3974D3DB" w14:textId="77777777" w:rsidR="00285B10" w:rsidRPr="00924D71" w:rsidRDefault="00285B10" w:rsidP="00382BB7">
      <w:pPr>
        <w:spacing w:after="0" w:line="360" w:lineRule="auto"/>
        <w:jc w:val="both"/>
        <w:rPr>
          <w:rFonts w:ascii="Times New Roman" w:hAnsi="Times New Roman"/>
          <w:sz w:val="24"/>
          <w:szCs w:val="24"/>
        </w:rPr>
      </w:pPr>
    </w:p>
    <w:p w14:paraId="51F057B7" w14:textId="77777777" w:rsidR="00E34667" w:rsidRPr="00792395" w:rsidRDefault="00E34667" w:rsidP="00924D71">
      <w:pPr>
        <w:spacing w:after="0" w:line="360" w:lineRule="auto"/>
        <w:ind w:firstLine="720"/>
        <w:jc w:val="both"/>
        <w:rPr>
          <w:rFonts w:ascii="Times New Roman" w:hAnsi="Times New Roman"/>
          <w:sz w:val="24"/>
          <w:szCs w:val="24"/>
        </w:rPr>
      </w:pPr>
      <w:r w:rsidRPr="008425D9">
        <w:rPr>
          <w:rFonts w:ascii="Times New Roman" w:hAnsi="Times New Roman"/>
          <w:sz w:val="24"/>
          <w:szCs w:val="24"/>
        </w:rPr>
        <w:t xml:space="preserve">Electronic density of states for </w:t>
      </w:r>
      <w:r w:rsidRPr="008425D9">
        <w:rPr>
          <w:rFonts w:ascii="Times New Roman" w:hAnsi="Times New Roman"/>
          <w:i/>
          <w:sz w:val="24"/>
          <w:szCs w:val="24"/>
        </w:rPr>
        <w:t>α</w:t>
      </w:r>
      <w:r w:rsidRPr="008425D9">
        <w:rPr>
          <w:rFonts w:ascii="Times New Roman" w:hAnsi="Times New Roman"/>
          <w:sz w:val="24"/>
          <w:szCs w:val="24"/>
        </w:rPr>
        <w:t>-Ir</w:t>
      </w:r>
      <w:r w:rsidRPr="008425D9">
        <w:rPr>
          <w:rFonts w:ascii="Times New Roman" w:hAnsi="Times New Roman"/>
          <w:sz w:val="24"/>
          <w:szCs w:val="24"/>
          <w:vertAlign w:val="subscript"/>
        </w:rPr>
        <w:t>2</w:t>
      </w:r>
      <w:r w:rsidRPr="008425D9">
        <w:rPr>
          <w:rFonts w:ascii="Times New Roman" w:hAnsi="Times New Roman"/>
          <w:sz w:val="24"/>
          <w:szCs w:val="24"/>
        </w:rPr>
        <w:t>B</w:t>
      </w:r>
      <w:r w:rsidRPr="008425D9">
        <w:rPr>
          <w:rFonts w:ascii="Times New Roman" w:hAnsi="Times New Roman"/>
          <w:sz w:val="24"/>
          <w:szCs w:val="24"/>
          <w:vertAlign w:val="subscript"/>
        </w:rPr>
        <w:t>3-x</w:t>
      </w:r>
      <w:r w:rsidRPr="008425D9">
        <w:rPr>
          <w:rFonts w:ascii="Times New Roman" w:hAnsi="Times New Roman"/>
          <w:sz w:val="24"/>
          <w:szCs w:val="24"/>
        </w:rPr>
        <w:t xml:space="preserve"> and </w:t>
      </w:r>
      <w:r w:rsidRPr="008425D9">
        <w:rPr>
          <w:rFonts w:ascii="Times New Roman" w:hAnsi="Times New Roman"/>
          <w:i/>
          <w:sz w:val="24"/>
          <w:szCs w:val="24"/>
        </w:rPr>
        <w:t>β</w:t>
      </w:r>
      <w:r w:rsidRPr="008425D9">
        <w:rPr>
          <w:rFonts w:ascii="Times New Roman" w:hAnsi="Times New Roman"/>
          <w:sz w:val="24"/>
          <w:szCs w:val="24"/>
        </w:rPr>
        <w:t>-Ir</w:t>
      </w:r>
      <w:r w:rsidRPr="008425D9">
        <w:rPr>
          <w:rFonts w:ascii="Times New Roman" w:hAnsi="Times New Roman"/>
          <w:sz w:val="24"/>
          <w:szCs w:val="24"/>
          <w:vertAlign w:val="subscript"/>
        </w:rPr>
        <w:t>2</w:t>
      </w:r>
      <w:r w:rsidRPr="008425D9">
        <w:rPr>
          <w:rFonts w:ascii="Times New Roman" w:hAnsi="Times New Roman"/>
          <w:sz w:val="24"/>
          <w:szCs w:val="24"/>
        </w:rPr>
        <w:t>B</w:t>
      </w:r>
      <w:r w:rsidRPr="008425D9">
        <w:rPr>
          <w:rFonts w:ascii="Times New Roman" w:hAnsi="Times New Roman"/>
          <w:sz w:val="24"/>
          <w:szCs w:val="24"/>
          <w:vertAlign w:val="subscript"/>
        </w:rPr>
        <w:t>3-x</w:t>
      </w:r>
      <w:r w:rsidRPr="008425D9">
        <w:rPr>
          <w:rFonts w:ascii="Times New Roman" w:hAnsi="Times New Roman"/>
          <w:sz w:val="24"/>
          <w:szCs w:val="24"/>
        </w:rPr>
        <w:t xml:space="preserve"> calculated both with and without </w:t>
      </w:r>
      <w:r w:rsidRPr="00792395">
        <w:rPr>
          <w:rFonts w:ascii="Times New Roman" w:hAnsi="Times New Roman"/>
          <w:sz w:val="24"/>
          <w:szCs w:val="24"/>
        </w:rPr>
        <w:t xml:space="preserve">spin orbit coupling are presented in Figure 5. For </w:t>
      </w:r>
      <w:r w:rsidR="00A73073" w:rsidRPr="00792395">
        <w:rPr>
          <w:rFonts w:ascii="Times New Roman" w:hAnsi="Times New Roman"/>
          <w:sz w:val="24"/>
          <w:szCs w:val="24"/>
        </w:rPr>
        <w:t xml:space="preserve">the </w:t>
      </w:r>
      <w:r w:rsidR="008425D9" w:rsidRPr="00792395">
        <w:rPr>
          <w:rFonts w:ascii="Times New Roman" w:hAnsi="Times New Roman"/>
          <w:sz w:val="24"/>
          <w:szCs w:val="24"/>
        </w:rPr>
        <w:t>two</w:t>
      </w:r>
      <w:r w:rsidRPr="00792395">
        <w:rPr>
          <w:rFonts w:ascii="Times New Roman" w:hAnsi="Times New Roman"/>
          <w:sz w:val="24"/>
          <w:szCs w:val="24"/>
        </w:rPr>
        <w:t xml:space="preserve"> compounds, </w:t>
      </w:r>
      <w:r w:rsidR="008425D9" w:rsidRPr="00792395">
        <w:rPr>
          <w:rFonts w:ascii="Times New Roman" w:hAnsi="Times New Roman"/>
          <w:sz w:val="24"/>
          <w:szCs w:val="24"/>
        </w:rPr>
        <w:t xml:space="preserve">the </w:t>
      </w:r>
      <w:r w:rsidRPr="00792395">
        <w:rPr>
          <w:rFonts w:ascii="Times New Roman" w:hAnsi="Times New Roman"/>
          <w:sz w:val="24"/>
          <w:szCs w:val="24"/>
        </w:rPr>
        <w:t>spin-orbit coupling has</w:t>
      </w:r>
      <w:r w:rsidR="00A73073" w:rsidRPr="00792395">
        <w:rPr>
          <w:rFonts w:ascii="Times New Roman" w:hAnsi="Times New Roman"/>
          <w:sz w:val="24"/>
          <w:szCs w:val="24"/>
        </w:rPr>
        <w:t xml:space="preserve"> a </w:t>
      </w:r>
      <w:r w:rsidRPr="00792395">
        <w:rPr>
          <w:rFonts w:ascii="Times New Roman" w:hAnsi="Times New Roman"/>
          <w:sz w:val="24"/>
          <w:szCs w:val="24"/>
        </w:rPr>
        <w:t xml:space="preserve">very modest </w:t>
      </w:r>
      <w:r w:rsidR="008425D9" w:rsidRPr="00792395">
        <w:rPr>
          <w:rFonts w:ascii="Times New Roman" w:hAnsi="Times New Roman"/>
          <w:sz w:val="24"/>
          <w:szCs w:val="24"/>
        </w:rPr>
        <w:t>effect</w:t>
      </w:r>
      <w:r w:rsidRPr="00792395">
        <w:rPr>
          <w:rFonts w:ascii="Times New Roman" w:hAnsi="Times New Roman"/>
          <w:sz w:val="24"/>
          <w:szCs w:val="24"/>
        </w:rPr>
        <w:t xml:space="preserve"> on the electronic density of states around the Fermi level, making the results of calculations without and with SOC almost undistinguishable.</w:t>
      </w:r>
    </w:p>
    <w:p w14:paraId="0C61FB8C" w14:textId="77777777" w:rsidR="00E34667" w:rsidRPr="00924D71" w:rsidRDefault="00E34667" w:rsidP="00924D71">
      <w:pPr>
        <w:spacing w:after="0" w:line="360" w:lineRule="auto"/>
        <w:ind w:firstLine="720"/>
        <w:jc w:val="both"/>
        <w:rPr>
          <w:rFonts w:ascii="Times New Roman" w:hAnsi="Times New Roman"/>
          <w:sz w:val="24"/>
          <w:szCs w:val="24"/>
        </w:rPr>
      </w:pPr>
      <w:r w:rsidRPr="00792395">
        <w:rPr>
          <w:rFonts w:ascii="Times New Roman" w:hAnsi="Times New Roman"/>
          <w:sz w:val="24"/>
          <w:szCs w:val="24"/>
        </w:rPr>
        <w:t xml:space="preserve">The valence bands of </w:t>
      </w:r>
      <w:r w:rsidRPr="00792395">
        <w:rPr>
          <w:rFonts w:ascii="Times New Roman" w:hAnsi="Times New Roman"/>
          <w:i/>
          <w:sz w:val="24"/>
          <w:szCs w:val="24"/>
        </w:rPr>
        <w:t>α</w:t>
      </w:r>
      <w:r w:rsidRPr="00792395">
        <w:rPr>
          <w:rFonts w:ascii="Times New Roman" w:hAnsi="Times New Roman"/>
          <w:sz w:val="24"/>
          <w:szCs w:val="24"/>
        </w:rPr>
        <w:t>-Ir</w:t>
      </w:r>
      <w:r w:rsidRPr="00792395">
        <w:rPr>
          <w:rFonts w:ascii="Times New Roman" w:hAnsi="Times New Roman"/>
          <w:sz w:val="24"/>
          <w:szCs w:val="24"/>
          <w:vertAlign w:val="subscript"/>
        </w:rPr>
        <w:t>2</w:t>
      </w:r>
      <w:r w:rsidRPr="00792395">
        <w:rPr>
          <w:rFonts w:ascii="Times New Roman" w:hAnsi="Times New Roman"/>
          <w:sz w:val="24"/>
          <w:szCs w:val="24"/>
        </w:rPr>
        <w:t>B</w:t>
      </w:r>
      <w:r w:rsidRPr="00792395">
        <w:rPr>
          <w:rFonts w:ascii="Times New Roman" w:hAnsi="Times New Roman"/>
          <w:sz w:val="24"/>
          <w:szCs w:val="24"/>
          <w:vertAlign w:val="subscript"/>
        </w:rPr>
        <w:t xml:space="preserve">3-x </w:t>
      </w:r>
      <w:r w:rsidRPr="00792395">
        <w:rPr>
          <w:rFonts w:ascii="Times New Roman" w:hAnsi="Times New Roman"/>
          <w:sz w:val="24"/>
          <w:szCs w:val="24"/>
        </w:rPr>
        <w:t xml:space="preserve">and </w:t>
      </w:r>
      <w:r w:rsidRPr="00792395">
        <w:rPr>
          <w:rFonts w:ascii="Times New Roman" w:hAnsi="Times New Roman"/>
          <w:i/>
          <w:sz w:val="24"/>
          <w:szCs w:val="24"/>
        </w:rPr>
        <w:t>β</w:t>
      </w:r>
      <w:r w:rsidRPr="00792395">
        <w:rPr>
          <w:rFonts w:ascii="Times New Roman" w:hAnsi="Times New Roman"/>
          <w:sz w:val="24"/>
          <w:szCs w:val="24"/>
        </w:rPr>
        <w:t>-Ir</w:t>
      </w:r>
      <w:r w:rsidRPr="00792395">
        <w:rPr>
          <w:rFonts w:ascii="Times New Roman" w:hAnsi="Times New Roman"/>
          <w:sz w:val="24"/>
          <w:szCs w:val="24"/>
          <w:vertAlign w:val="subscript"/>
        </w:rPr>
        <w:t>2</w:t>
      </w:r>
      <w:r w:rsidRPr="00792395">
        <w:rPr>
          <w:rFonts w:ascii="Times New Roman" w:hAnsi="Times New Roman"/>
          <w:sz w:val="24"/>
          <w:szCs w:val="24"/>
        </w:rPr>
        <w:t>B</w:t>
      </w:r>
      <w:r w:rsidRPr="00792395">
        <w:rPr>
          <w:rFonts w:ascii="Times New Roman" w:hAnsi="Times New Roman"/>
          <w:sz w:val="24"/>
          <w:szCs w:val="24"/>
          <w:vertAlign w:val="subscript"/>
        </w:rPr>
        <w:t>3-x</w:t>
      </w:r>
      <w:r w:rsidRPr="00792395">
        <w:rPr>
          <w:rFonts w:ascii="Times New Roman" w:hAnsi="Times New Roman"/>
          <w:sz w:val="24"/>
          <w:szCs w:val="24"/>
        </w:rPr>
        <w:t xml:space="preserve"> are governed by states of iridium atoms. In case of </w:t>
      </w:r>
      <w:r w:rsidRPr="00792395">
        <w:rPr>
          <w:rFonts w:ascii="Times New Roman" w:hAnsi="Times New Roman"/>
          <w:i/>
          <w:sz w:val="24"/>
          <w:szCs w:val="24"/>
        </w:rPr>
        <w:t>α</w:t>
      </w:r>
      <w:r w:rsidRPr="00792395">
        <w:rPr>
          <w:rFonts w:ascii="Times New Roman" w:hAnsi="Times New Roman"/>
          <w:sz w:val="24"/>
          <w:szCs w:val="24"/>
        </w:rPr>
        <w:t>-Ir</w:t>
      </w:r>
      <w:r w:rsidRPr="00792395">
        <w:rPr>
          <w:rFonts w:ascii="Times New Roman" w:hAnsi="Times New Roman"/>
          <w:sz w:val="24"/>
          <w:szCs w:val="24"/>
          <w:vertAlign w:val="subscript"/>
        </w:rPr>
        <w:t>2</w:t>
      </w:r>
      <w:r w:rsidRPr="00792395">
        <w:rPr>
          <w:rFonts w:ascii="Times New Roman" w:hAnsi="Times New Roman"/>
          <w:sz w:val="24"/>
          <w:szCs w:val="24"/>
        </w:rPr>
        <w:t>B</w:t>
      </w:r>
      <w:r w:rsidRPr="00792395">
        <w:rPr>
          <w:rFonts w:ascii="Times New Roman" w:hAnsi="Times New Roman"/>
          <w:sz w:val="24"/>
          <w:szCs w:val="24"/>
          <w:vertAlign w:val="subscript"/>
        </w:rPr>
        <w:t>3-x</w:t>
      </w:r>
      <w:r w:rsidRPr="00792395">
        <w:rPr>
          <w:rFonts w:ascii="Times New Roman" w:hAnsi="Times New Roman"/>
          <w:sz w:val="24"/>
          <w:szCs w:val="24"/>
        </w:rPr>
        <w:t xml:space="preserve"> the electron density of states at the Fermi level is equal to 1.405 states/eV*</w:t>
      </w:r>
      <w:proofErr w:type="spellStart"/>
      <w:r w:rsidRPr="00792395">
        <w:rPr>
          <w:rFonts w:ascii="Times New Roman" w:hAnsi="Times New Roman"/>
          <w:sz w:val="24"/>
          <w:szCs w:val="24"/>
        </w:rPr>
        <w:t>f.u</w:t>
      </w:r>
      <w:proofErr w:type="spellEnd"/>
      <w:r w:rsidRPr="00792395">
        <w:rPr>
          <w:rFonts w:ascii="Times New Roman" w:hAnsi="Times New Roman"/>
          <w:sz w:val="24"/>
          <w:szCs w:val="24"/>
        </w:rPr>
        <w:t xml:space="preserve">. It consists of the dominant states of </w:t>
      </w:r>
      <w:proofErr w:type="spellStart"/>
      <w:r w:rsidRPr="00792395">
        <w:rPr>
          <w:rFonts w:ascii="Times New Roman" w:hAnsi="Times New Roman"/>
          <w:sz w:val="24"/>
          <w:szCs w:val="24"/>
        </w:rPr>
        <w:t>Ir</w:t>
      </w:r>
      <w:proofErr w:type="spellEnd"/>
      <w:r w:rsidRPr="00792395">
        <w:rPr>
          <w:rFonts w:ascii="Times New Roman" w:hAnsi="Times New Roman"/>
          <w:sz w:val="24"/>
          <w:szCs w:val="24"/>
        </w:rPr>
        <w:t xml:space="preserve"> with the averaged electron density value of 0.4350 states/eV*atom and states of boron with </w:t>
      </w:r>
      <w:r w:rsidR="008425D9" w:rsidRPr="00792395">
        <w:rPr>
          <w:rFonts w:ascii="Times New Roman" w:hAnsi="Times New Roman"/>
          <w:sz w:val="24"/>
          <w:szCs w:val="24"/>
        </w:rPr>
        <w:t>significantly</w:t>
      </w:r>
      <w:r w:rsidRPr="00792395">
        <w:rPr>
          <w:rFonts w:ascii="Times New Roman" w:hAnsi="Times New Roman"/>
          <w:sz w:val="24"/>
          <w:szCs w:val="24"/>
        </w:rPr>
        <w:t xml:space="preserve"> lo</w:t>
      </w:r>
      <w:r w:rsidR="00A73073" w:rsidRPr="00792395">
        <w:rPr>
          <w:rFonts w:ascii="Times New Roman" w:hAnsi="Times New Roman"/>
          <w:sz w:val="24"/>
          <w:szCs w:val="24"/>
        </w:rPr>
        <w:t>w</w:t>
      </w:r>
      <w:r w:rsidRPr="00792395">
        <w:rPr>
          <w:rFonts w:ascii="Times New Roman" w:hAnsi="Times New Roman"/>
          <w:sz w:val="24"/>
          <w:szCs w:val="24"/>
        </w:rPr>
        <w:t>er averaged electron density of 0.1760 states/eV*atom. Calculations of the electron density of state</w:t>
      </w:r>
      <w:r w:rsidR="008425D9" w:rsidRPr="00792395">
        <w:rPr>
          <w:rFonts w:ascii="Times New Roman" w:hAnsi="Times New Roman"/>
          <w:sz w:val="24"/>
          <w:szCs w:val="24"/>
        </w:rPr>
        <w:t>s</w:t>
      </w:r>
      <w:r w:rsidRPr="00792395">
        <w:rPr>
          <w:rFonts w:ascii="Times New Roman" w:hAnsi="Times New Roman"/>
          <w:sz w:val="24"/>
          <w:szCs w:val="24"/>
        </w:rPr>
        <w:t xml:space="preserve"> of </w:t>
      </w:r>
      <w:r w:rsidRPr="00792395">
        <w:rPr>
          <w:rFonts w:ascii="Times New Roman" w:hAnsi="Times New Roman"/>
          <w:i/>
          <w:sz w:val="24"/>
          <w:szCs w:val="24"/>
        </w:rPr>
        <w:t>β</w:t>
      </w:r>
      <w:r w:rsidRPr="00792395">
        <w:rPr>
          <w:rFonts w:ascii="Times New Roman" w:hAnsi="Times New Roman"/>
          <w:sz w:val="24"/>
          <w:szCs w:val="24"/>
        </w:rPr>
        <w:t>-Ir</w:t>
      </w:r>
      <w:r w:rsidRPr="00792395">
        <w:rPr>
          <w:rFonts w:ascii="Times New Roman" w:hAnsi="Times New Roman"/>
          <w:sz w:val="24"/>
          <w:szCs w:val="24"/>
          <w:vertAlign w:val="subscript"/>
        </w:rPr>
        <w:t>2</w:t>
      </w:r>
      <w:r w:rsidRPr="00792395">
        <w:rPr>
          <w:rFonts w:ascii="Times New Roman" w:hAnsi="Times New Roman"/>
          <w:sz w:val="24"/>
          <w:szCs w:val="24"/>
        </w:rPr>
        <w:t>B</w:t>
      </w:r>
      <w:r w:rsidRPr="00792395">
        <w:rPr>
          <w:rFonts w:ascii="Times New Roman" w:hAnsi="Times New Roman"/>
          <w:sz w:val="24"/>
          <w:szCs w:val="24"/>
          <w:vertAlign w:val="subscript"/>
        </w:rPr>
        <w:t>3-x</w:t>
      </w:r>
      <w:r w:rsidRPr="00792395">
        <w:rPr>
          <w:rFonts w:ascii="Times New Roman" w:hAnsi="Times New Roman"/>
          <w:sz w:val="24"/>
          <w:szCs w:val="24"/>
        </w:rPr>
        <w:t xml:space="preserve"> show the existence of the pseudo gap in the range between -1 and 0 eV. At the Fermi level </w:t>
      </w:r>
      <w:proofErr w:type="spellStart"/>
      <w:r w:rsidRPr="00792395">
        <w:rPr>
          <w:rFonts w:ascii="Times New Roman" w:hAnsi="Times New Roman"/>
          <w:sz w:val="24"/>
          <w:szCs w:val="24"/>
        </w:rPr>
        <w:t>eDOS</w:t>
      </w:r>
      <w:proofErr w:type="spellEnd"/>
      <w:r w:rsidRPr="00792395">
        <w:rPr>
          <w:rFonts w:ascii="Times New Roman" w:hAnsi="Times New Roman"/>
          <w:sz w:val="24"/>
          <w:szCs w:val="24"/>
        </w:rPr>
        <w:t xml:space="preserve"> of </w:t>
      </w:r>
      <w:r w:rsidRPr="00792395">
        <w:rPr>
          <w:rFonts w:ascii="Times New Roman" w:hAnsi="Times New Roman"/>
          <w:i/>
          <w:sz w:val="24"/>
          <w:szCs w:val="24"/>
        </w:rPr>
        <w:t>β</w:t>
      </w:r>
      <w:r w:rsidRPr="00792395">
        <w:rPr>
          <w:rFonts w:ascii="Times New Roman" w:hAnsi="Times New Roman"/>
          <w:sz w:val="24"/>
          <w:szCs w:val="24"/>
        </w:rPr>
        <w:t>-Ir</w:t>
      </w:r>
      <w:r w:rsidRPr="00792395">
        <w:rPr>
          <w:rFonts w:ascii="Times New Roman" w:hAnsi="Times New Roman"/>
          <w:sz w:val="24"/>
          <w:szCs w:val="24"/>
          <w:vertAlign w:val="subscript"/>
        </w:rPr>
        <w:t>2</w:t>
      </w:r>
      <w:r w:rsidRPr="00792395">
        <w:rPr>
          <w:rFonts w:ascii="Times New Roman" w:hAnsi="Times New Roman"/>
          <w:sz w:val="24"/>
          <w:szCs w:val="24"/>
        </w:rPr>
        <w:t>B</w:t>
      </w:r>
      <w:r w:rsidRPr="00792395">
        <w:rPr>
          <w:rFonts w:ascii="Times New Roman" w:hAnsi="Times New Roman"/>
          <w:sz w:val="24"/>
          <w:szCs w:val="24"/>
          <w:vertAlign w:val="subscript"/>
        </w:rPr>
        <w:t>3-x</w:t>
      </w:r>
      <w:r w:rsidRPr="00792395">
        <w:rPr>
          <w:rFonts w:ascii="Times New Roman" w:hAnsi="Times New Roman"/>
          <w:sz w:val="24"/>
          <w:szCs w:val="24"/>
        </w:rPr>
        <w:t xml:space="preserve"> is</w:t>
      </w:r>
      <w:r w:rsidRPr="00924D71">
        <w:rPr>
          <w:rFonts w:ascii="Times New Roman" w:hAnsi="Times New Roman"/>
          <w:sz w:val="24"/>
          <w:szCs w:val="24"/>
        </w:rPr>
        <w:t xml:space="preserve"> characterized by a value of 0.6405 states/eV*</w:t>
      </w:r>
      <w:proofErr w:type="spellStart"/>
      <w:r w:rsidRPr="00924D71">
        <w:rPr>
          <w:rFonts w:ascii="Times New Roman" w:hAnsi="Times New Roman"/>
          <w:sz w:val="24"/>
          <w:szCs w:val="24"/>
        </w:rPr>
        <w:t>f.u</w:t>
      </w:r>
      <w:proofErr w:type="spellEnd"/>
      <w:r w:rsidRPr="00924D71">
        <w:rPr>
          <w:rFonts w:ascii="Times New Roman" w:hAnsi="Times New Roman"/>
          <w:sz w:val="24"/>
          <w:szCs w:val="24"/>
        </w:rPr>
        <w:t xml:space="preserve">. In case of this structural modification of compound the cumulative influences of boron and iridium electron states on the Fermi level </w:t>
      </w:r>
      <w:r w:rsidRPr="008425D9">
        <w:rPr>
          <w:rFonts w:ascii="Times New Roman" w:hAnsi="Times New Roman"/>
          <w:sz w:val="24"/>
          <w:szCs w:val="24"/>
        </w:rPr>
        <w:t xml:space="preserve">are equal. In the valence band just above the Fermi level the density of states of both </w:t>
      </w:r>
      <w:r w:rsidRPr="00924D71">
        <w:rPr>
          <w:rFonts w:ascii="Times New Roman" w:hAnsi="Times New Roman"/>
          <w:sz w:val="24"/>
          <w:szCs w:val="24"/>
        </w:rPr>
        <w:t>compounds is governed by the states of boron.</w:t>
      </w:r>
    </w:p>
    <w:p w14:paraId="25FBEB33" w14:textId="77777777" w:rsidR="00E34667" w:rsidRDefault="00E34667" w:rsidP="00382BB7">
      <w:pPr>
        <w:spacing w:after="0" w:line="360" w:lineRule="auto"/>
        <w:jc w:val="both"/>
      </w:pPr>
      <w:r>
        <w:rPr>
          <w:noProof/>
          <w:lang w:val="ru-RU" w:eastAsia="ru-RU"/>
        </w:rPr>
        <w:lastRenderedPageBreak/>
        <w:drawing>
          <wp:inline distT="0" distB="0" distL="0" distR="0" wp14:anchorId="11838A77" wp14:editId="7B1DB411">
            <wp:extent cx="2822321" cy="244221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s.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0694" cy="2458109"/>
                    </a:xfrm>
                    <a:prstGeom prst="rect">
                      <a:avLst/>
                    </a:prstGeom>
                  </pic:spPr>
                </pic:pic>
              </a:graphicData>
            </a:graphic>
          </wp:inline>
        </w:drawing>
      </w:r>
      <w:r>
        <w:rPr>
          <w:noProof/>
          <w:lang w:val="ru-RU" w:eastAsia="ru-RU"/>
        </w:rPr>
        <w:drawing>
          <wp:inline distT="0" distB="0" distL="0" distR="0" wp14:anchorId="53EB8D25" wp14:editId="5BA59A4F">
            <wp:extent cx="2811313" cy="2432685"/>
            <wp:effectExtent l="0" t="0" r="8255" b="571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s.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50360" cy="2466473"/>
                    </a:xfrm>
                    <a:prstGeom prst="rect">
                      <a:avLst/>
                    </a:prstGeom>
                  </pic:spPr>
                </pic:pic>
              </a:graphicData>
            </a:graphic>
          </wp:inline>
        </w:drawing>
      </w:r>
    </w:p>
    <w:p w14:paraId="4C7AC5FD" w14:textId="77777777" w:rsidR="00E34667" w:rsidRDefault="00E34667" w:rsidP="00382BB7">
      <w:pPr>
        <w:spacing w:after="0" w:line="360" w:lineRule="auto"/>
        <w:jc w:val="both"/>
        <w:rPr>
          <w:rFonts w:ascii="Times New Roman" w:hAnsi="Times New Roman"/>
          <w:sz w:val="24"/>
          <w:szCs w:val="24"/>
        </w:rPr>
      </w:pPr>
      <w:r w:rsidRPr="00DE7C3E">
        <w:rPr>
          <w:rFonts w:ascii="Times New Roman" w:hAnsi="Times New Roman"/>
          <w:b/>
          <w:sz w:val="24"/>
          <w:szCs w:val="24"/>
        </w:rPr>
        <w:t>Figure 5.</w:t>
      </w:r>
      <w:r w:rsidRPr="00FA4BEE">
        <w:rPr>
          <w:rFonts w:ascii="Times New Roman" w:hAnsi="Times New Roman"/>
          <w:sz w:val="24"/>
          <w:szCs w:val="24"/>
        </w:rPr>
        <w:t xml:space="preserve"> Electronic density of states of </w:t>
      </w:r>
      <w:r w:rsidRPr="00DE7C3E">
        <w:rPr>
          <w:rFonts w:ascii="Times New Roman" w:hAnsi="Times New Roman"/>
          <w:i/>
          <w:sz w:val="24"/>
          <w:szCs w:val="24"/>
        </w:rPr>
        <w:t>α</w:t>
      </w:r>
      <w:r w:rsidRPr="00FA4BEE">
        <w:rPr>
          <w:rFonts w:ascii="Times New Roman" w:hAnsi="Times New Roman"/>
          <w:sz w:val="24"/>
          <w:szCs w:val="24"/>
        </w:rPr>
        <w:t>-Ir</w:t>
      </w:r>
      <w:r w:rsidRPr="00FA4BEE">
        <w:rPr>
          <w:rFonts w:ascii="Times New Roman" w:hAnsi="Times New Roman"/>
          <w:sz w:val="24"/>
          <w:szCs w:val="24"/>
          <w:vertAlign w:val="subscript"/>
        </w:rPr>
        <w:t>2</w:t>
      </w:r>
      <w:r w:rsidRPr="00FA4BEE">
        <w:rPr>
          <w:rFonts w:ascii="Times New Roman" w:hAnsi="Times New Roman"/>
          <w:sz w:val="24"/>
          <w:szCs w:val="24"/>
        </w:rPr>
        <w:t>B</w:t>
      </w:r>
      <w:r w:rsidRPr="00FA4BEE">
        <w:rPr>
          <w:rFonts w:ascii="Times New Roman" w:hAnsi="Times New Roman"/>
          <w:sz w:val="24"/>
          <w:szCs w:val="24"/>
          <w:vertAlign w:val="subscript"/>
        </w:rPr>
        <w:t>3-x</w:t>
      </w:r>
      <w:r w:rsidR="003C1D92">
        <w:rPr>
          <w:rFonts w:ascii="Times New Roman" w:hAnsi="Times New Roman"/>
          <w:sz w:val="24"/>
          <w:szCs w:val="24"/>
        </w:rPr>
        <w:t xml:space="preserve"> (a)</w:t>
      </w:r>
      <w:r w:rsidRPr="00FA4BEE">
        <w:rPr>
          <w:rFonts w:ascii="Times New Roman" w:hAnsi="Times New Roman"/>
          <w:sz w:val="24"/>
          <w:szCs w:val="24"/>
        </w:rPr>
        <w:t xml:space="preserve"> and</w:t>
      </w:r>
      <w:r w:rsidRPr="00FA4BEE">
        <w:rPr>
          <w:rFonts w:ascii="Times New Roman" w:hAnsi="Times New Roman"/>
          <w:sz w:val="24"/>
          <w:szCs w:val="24"/>
          <w:vertAlign w:val="subscript"/>
        </w:rPr>
        <w:t xml:space="preserve"> </w:t>
      </w:r>
      <w:r w:rsidRPr="00DE7C3E">
        <w:rPr>
          <w:rFonts w:ascii="Times New Roman" w:hAnsi="Times New Roman"/>
          <w:i/>
          <w:sz w:val="24"/>
          <w:szCs w:val="24"/>
        </w:rPr>
        <w:t>β</w:t>
      </w:r>
      <w:r w:rsidRPr="00FA4BEE">
        <w:rPr>
          <w:rFonts w:ascii="Times New Roman" w:hAnsi="Times New Roman"/>
          <w:sz w:val="24"/>
          <w:szCs w:val="24"/>
        </w:rPr>
        <w:t>-Ir</w:t>
      </w:r>
      <w:r w:rsidRPr="00FA4BEE">
        <w:rPr>
          <w:rFonts w:ascii="Times New Roman" w:hAnsi="Times New Roman"/>
          <w:sz w:val="24"/>
          <w:szCs w:val="24"/>
          <w:vertAlign w:val="subscript"/>
        </w:rPr>
        <w:t>2</w:t>
      </w:r>
      <w:r w:rsidRPr="00FA4BEE">
        <w:rPr>
          <w:rFonts w:ascii="Times New Roman" w:hAnsi="Times New Roman"/>
          <w:sz w:val="24"/>
          <w:szCs w:val="24"/>
        </w:rPr>
        <w:t>B</w:t>
      </w:r>
      <w:r w:rsidRPr="00FA4BEE">
        <w:rPr>
          <w:rFonts w:ascii="Times New Roman" w:hAnsi="Times New Roman"/>
          <w:sz w:val="24"/>
          <w:szCs w:val="24"/>
          <w:vertAlign w:val="subscript"/>
        </w:rPr>
        <w:t>3-x</w:t>
      </w:r>
      <w:r w:rsidR="003C1D92">
        <w:rPr>
          <w:rFonts w:ascii="Times New Roman" w:hAnsi="Times New Roman"/>
          <w:sz w:val="24"/>
          <w:szCs w:val="24"/>
        </w:rPr>
        <w:t xml:space="preserve"> (b)</w:t>
      </w:r>
      <w:r w:rsidRPr="00FA4BEE">
        <w:rPr>
          <w:rFonts w:ascii="Times New Roman" w:hAnsi="Times New Roman"/>
          <w:sz w:val="24"/>
          <w:szCs w:val="24"/>
        </w:rPr>
        <w:t>. Solid and dashed lines correspond to the values calculated without and with SOC respectively.</w:t>
      </w:r>
    </w:p>
    <w:p w14:paraId="1D0A592C" w14:textId="77777777" w:rsidR="006A5359" w:rsidRPr="00FA4BEE" w:rsidRDefault="006A5359" w:rsidP="00382BB7">
      <w:pPr>
        <w:spacing w:after="0" w:line="360" w:lineRule="auto"/>
        <w:jc w:val="both"/>
        <w:rPr>
          <w:rFonts w:ascii="Times New Roman" w:hAnsi="Times New Roman"/>
          <w:sz w:val="24"/>
          <w:szCs w:val="24"/>
        </w:rPr>
      </w:pPr>
    </w:p>
    <w:p w14:paraId="310BB3CB" w14:textId="77777777" w:rsidR="00E34667" w:rsidRPr="00792395" w:rsidRDefault="00E34667" w:rsidP="00382BB7">
      <w:pPr>
        <w:spacing w:after="0" w:line="360" w:lineRule="auto"/>
        <w:jc w:val="both"/>
        <w:rPr>
          <w:rFonts w:ascii="Times New Roman" w:hAnsi="Times New Roman"/>
          <w:sz w:val="24"/>
          <w:szCs w:val="24"/>
        </w:rPr>
      </w:pPr>
      <w:r w:rsidRPr="006C691D">
        <w:rPr>
          <w:rFonts w:ascii="Times New Roman" w:hAnsi="Times New Roman"/>
          <w:sz w:val="24"/>
          <w:szCs w:val="24"/>
        </w:rPr>
        <w:tab/>
      </w:r>
      <w:r w:rsidRPr="00792395">
        <w:rPr>
          <w:rFonts w:ascii="Times New Roman" w:hAnsi="Times New Roman"/>
          <w:sz w:val="24"/>
          <w:szCs w:val="24"/>
        </w:rPr>
        <w:t xml:space="preserve">Partial electron densities of states </w:t>
      </w:r>
      <w:r w:rsidR="008425D9" w:rsidRPr="00792395">
        <w:rPr>
          <w:rFonts w:ascii="Times New Roman" w:hAnsi="Times New Roman"/>
          <w:sz w:val="24"/>
          <w:szCs w:val="24"/>
        </w:rPr>
        <w:t>are presented</w:t>
      </w:r>
      <w:r w:rsidRPr="00792395">
        <w:rPr>
          <w:rFonts w:ascii="Times New Roman" w:hAnsi="Times New Roman"/>
          <w:sz w:val="24"/>
          <w:szCs w:val="24"/>
        </w:rPr>
        <w:t xml:space="preserve"> in </w:t>
      </w:r>
      <w:r w:rsidR="00FA4BEE" w:rsidRPr="00792395">
        <w:rPr>
          <w:rFonts w:ascii="Times New Roman" w:hAnsi="Times New Roman"/>
          <w:sz w:val="24"/>
          <w:szCs w:val="24"/>
        </w:rPr>
        <w:t>Figure S</w:t>
      </w:r>
      <w:r w:rsidR="008425D9" w:rsidRPr="00792395">
        <w:rPr>
          <w:rFonts w:ascii="Times New Roman" w:hAnsi="Times New Roman"/>
          <w:sz w:val="24"/>
          <w:szCs w:val="24"/>
        </w:rPr>
        <w:t>2</w:t>
      </w:r>
      <w:r w:rsidRPr="00792395">
        <w:rPr>
          <w:rFonts w:ascii="Times New Roman" w:hAnsi="Times New Roman"/>
          <w:sz w:val="24"/>
          <w:szCs w:val="24"/>
        </w:rPr>
        <w:t xml:space="preserve"> and</w:t>
      </w:r>
      <w:r w:rsidR="00FA4BEE" w:rsidRPr="00792395">
        <w:rPr>
          <w:rFonts w:ascii="Times New Roman" w:hAnsi="Times New Roman"/>
          <w:sz w:val="24"/>
          <w:szCs w:val="24"/>
        </w:rPr>
        <w:t xml:space="preserve"> Figure S</w:t>
      </w:r>
      <w:r w:rsidR="008425D9" w:rsidRPr="00792395">
        <w:rPr>
          <w:rFonts w:ascii="Times New Roman" w:hAnsi="Times New Roman"/>
          <w:sz w:val="24"/>
          <w:szCs w:val="24"/>
        </w:rPr>
        <w:t>3</w:t>
      </w:r>
      <w:r w:rsidRPr="00792395">
        <w:rPr>
          <w:rFonts w:ascii="Times New Roman" w:hAnsi="Times New Roman"/>
          <w:sz w:val="24"/>
          <w:szCs w:val="24"/>
        </w:rPr>
        <w:t xml:space="preserve"> for </w:t>
      </w:r>
      <w:r w:rsidRPr="00792395">
        <w:rPr>
          <w:rFonts w:ascii="Times New Roman" w:hAnsi="Times New Roman"/>
          <w:i/>
          <w:sz w:val="24"/>
          <w:szCs w:val="24"/>
        </w:rPr>
        <w:t>α</w:t>
      </w:r>
      <w:r w:rsidRPr="00792395">
        <w:rPr>
          <w:rFonts w:ascii="Times New Roman" w:hAnsi="Times New Roman"/>
          <w:sz w:val="24"/>
          <w:szCs w:val="24"/>
        </w:rPr>
        <w:t>-Ir</w:t>
      </w:r>
      <w:r w:rsidRPr="00792395">
        <w:rPr>
          <w:rFonts w:ascii="Times New Roman" w:hAnsi="Times New Roman"/>
          <w:sz w:val="24"/>
          <w:szCs w:val="24"/>
          <w:vertAlign w:val="subscript"/>
        </w:rPr>
        <w:t>2</w:t>
      </w:r>
      <w:r w:rsidRPr="00792395">
        <w:rPr>
          <w:rFonts w:ascii="Times New Roman" w:hAnsi="Times New Roman"/>
          <w:sz w:val="24"/>
          <w:szCs w:val="24"/>
        </w:rPr>
        <w:t>B</w:t>
      </w:r>
      <w:r w:rsidRPr="00792395">
        <w:rPr>
          <w:rFonts w:ascii="Times New Roman" w:hAnsi="Times New Roman"/>
          <w:sz w:val="24"/>
          <w:szCs w:val="24"/>
          <w:vertAlign w:val="subscript"/>
        </w:rPr>
        <w:t>3-x</w:t>
      </w:r>
      <w:r w:rsidRPr="00792395">
        <w:rPr>
          <w:rFonts w:ascii="Times New Roman" w:hAnsi="Times New Roman"/>
          <w:sz w:val="24"/>
          <w:szCs w:val="24"/>
        </w:rPr>
        <w:t xml:space="preserve"> and </w:t>
      </w:r>
      <w:r w:rsidRPr="00792395">
        <w:rPr>
          <w:rFonts w:ascii="Times New Roman" w:hAnsi="Times New Roman"/>
          <w:i/>
          <w:sz w:val="24"/>
          <w:szCs w:val="24"/>
        </w:rPr>
        <w:t>β</w:t>
      </w:r>
      <w:r w:rsidRPr="00792395">
        <w:rPr>
          <w:rFonts w:ascii="Times New Roman" w:hAnsi="Times New Roman"/>
          <w:sz w:val="24"/>
          <w:szCs w:val="24"/>
        </w:rPr>
        <w:t>-Ir</w:t>
      </w:r>
      <w:r w:rsidRPr="00792395">
        <w:rPr>
          <w:rFonts w:ascii="Times New Roman" w:hAnsi="Times New Roman"/>
          <w:sz w:val="24"/>
          <w:szCs w:val="24"/>
          <w:vertAlign w:val="subscript"/>
        </w:rPr>
        <w:t>2</w:t>
      </w:r>
      <w:r w:rsidRPr="00792395">
        <w:rPr>
          <w:rFonts w:ascii="Times New Roman" w:hAnsi="Times New Roman"/>
          <w:sz w:val="24"/>
          <w:szCs w:val="24"/>
        </w:rPr>
        <w:t>B</w:t>
      </w:r>
      <w:r w:rsidRPr="00792395">
        <w:rPr>
          <w:rFonts w:ascii="Times New Roman" w:hAnsi="Times New Roman"/>
          <w:sz w:val="24"/>
          <w:szCs w:val="24"/>
          <w:vertAlign w:val="subscript"/>
        </w:rPr>
        <w:t>3-x</w:t>
      </w:r>
      <w:r w:rsidRPr="00792395">
        <w:rPr>
          <w:rFonts w:ascii="Times New Roman" w:hAnsi="Times New Roman"/>
          <w:sz w:val="24"/>
          <w:szCs w:val="24"/>
        </w:rPr>
        <w:t xml:space="preserve"> respectively. As can be seen from the graphs, the </w:t>
      </w:r>
      <w:r w:rsidR="006C691D" w:rsidRPr="00792395">
        <w:rPr>
          <w:rFonts w:ascii="Times New Roman" w:hAnsi="Times New Roman"/>
          <w:sz w:val="24"/>
          <w:szCs w:val="24"/>
        </w:rPr>
        <w:t>effects</w:t>
      </w:r>
      <w:r w:rsidRPr="00792395">
        <w:rPr>
          <w:rFonts w:ascii="Times New Roman" w:hAnsi="Times New Roman"/>
          <w:sz w:val="24"/>
          <w:szCs w:val="24"/>
        </w:rPr>
        <w:t xml:space="preserve"> of spin orbit coupling on the electron density of states </w:t>
      </w:r>
      <w:r w:rsidR="006C691D" w:rsidRPr="00792395">
        <w:rPr>
          <w:rFonts w:ascii="Times New Roman" w:hAnsi="Times New Roman"/>
          <w:sz w:val="24"/>
          <w:szCs w:val="24"/>
        </w:rPr>
        <w:t>are</w:t>
      </w:r>
      <w:r w:rsidRPr="00792395">
        <w:rPr>
          <w:rFonts w:ascii="Times New Roman" w:hAnsi="Times New Roman"/>
          <w:sz w:val="24"/>
          <w:szCs w:val="24"/>
        </w:rPr>
        <w:t xml:space="preserve"> negligible</w:t>
      </w:r>
      <w:r w:rsidR="006C691D" w:rsidRPr="00792395">
        <w:rPr>
          <w:rFonts w:ascii="Times New Roman" w:hAnsi="Times New Roman"/>
          <w:sz w:val="24"/>
          <w:szCs w:val="24"/>
        </w:rPr>
        <w:t>.</w:t>
      </w:r>
      <w:r w:rsidR="003C1D92" w:rsidRPr="00792395">
        <w:rPr>
          <w:rFonts w:ascii="Times New Roman" w:hAnsi="Times New Roman"/>
          <w:sz w:val="24"/>
          <w:szCs w:val="24"/>
        </w:rPr>
        <w:t xml:space="preserve"> F</w:t>
      </w:r>
      <w:r w:rsidRPr="00792395">
        <w:rPr>
          <w:rFonts w:ascii="Times New Roman" w:hAnsi="Times New Roman"/>
          <w:sz w:val="24"/>
          <w:szCs w:val="24"/>
        </w:rPr>
        <w:t xml:space="preserve">or </w:t>
      </w:r>
      <w:r w:rsidR="00A73073" w:rsidRPr="00792395">
        <w:rPr>
          <w:rFonts w:ascii="Times New Roman" w:hAnsi="Times New Roman"/>
          <w:sz w:val="24"/>
          <w:szCs w:val="24"/>
        </w:rPr>
        <w:t xml:space="preserve">the </w:t>
      </w:r>
      <w:r w:rsidR="006C691D" w:rsidRPr="00792395">
        <w:rPr>
          <w:rFonts w:ascii="Times New Roman" w:hAnsi="Times New Roman"/>
          <w:sz w:val="24"/>
          <w:szCs w:val="24"/>
        </w:rPr>
        <w:t>two</w:t>
      </w:r>
      <w:r w:rsidRPr="00792395">
        <w:rPr>
          <w:rFonts w:ascii="Times New Roman" w:hAnsi="Times New Roman"/>
          <w:sz w:val="24"/>
          <w:szCs w:val="24"/>
        </w:rPr>
        <w:t xml:space="preserve"> structural modifications the electron densit</w:t>
      </w:r>
      <w:r w:rsidR="006C691D" w:rsidRPr="00792395">
        <w:rPr>
          <w:rFonts w:ascii="Times New Roman" w:hAnsi="Times New Roman"/>
          <w:sz w:val="24"/>
          <w:szCs w:val="24"/>
        </w:rPr>
        <w:t>ies</w:t>
      </w:r>
      <w:r w:rsidRPr="00792395">
        <w:rPr>
          <w:rFonts w:ascii="Times New Roman" w:hAnsi="Times New Roman"/>
          <w:sz w:val="24"/>
          <w:szCs w:val="24"/>
        </w:rPr>
        <w:t xml:space="preserve"> of states </w:t>
      </w:r>
      <w:r w:rsidR="006C691D" w:rsidRPr="00792395">
        <w:rPr>
          <w:rFonts w:ascii="Times New Roman" w:hAnsi="Times New Roman"/>
          <w:sz w:val="24"/>
          <w:szCs w:val="24"/>
        </w:rPr>
        <w:t>are</w:t>
      </w:r>
      <w:r w:rsidRPr="00792395">
        <w:rPr>
          <w:rFonts w:ascii="Times New Roman" w:hAnsi="Times New Roman"/>
          <w:sz w:val="24"/>
          <w:szCs w:val="24"/>
        </w:rPr>
        <w:t xml:space="preserve"> determined by the sum of </w:t>
      </w:r>
      <w:proofErr w:type="spellStart"/>
      <w:r w:rsidRPr="00792395">
        <w:rPr>
          <w:rFonts w:ascii="Times New Roman" w:hAnsi="Times New Roman"/>
          <w:sz w:val="24"/>
          <w:szCs w:val="24"/>
        </w:rPr>
        <w:t>Ir</w:t>
      </w:r>
      <w:proofErr w:type="spellEnd"/>
      <w:r w:rsidRPr="00792395">
        <w:rPr>
          <w:rFonts w:ascii="Times New Roman" w:hAnsi="Times New Roman"/>
          <w:sz w:val="24"/>
          <w:szCs w:val="24"/>
        </w:rPr>
        <w:t xml:space="preserve"> </w:t>
      </w:r>
      <w:r w:rsidRPr="00792395">
        <w:rPr>
          <w:rFonts w:ascii="Times New Roman" w:hAnsi="Times New Roman"/>
          <w:i/>
          <w:sz w:val="24"/>
          <w:szCs w:val="24"/>
        </w:rPr>
        <w:t>d</w:t>
      </w:r>
      <w:r w:rsidRPr="00792395">
        <w:rPr>
          <w:rFonts w:ascii="Times New Roman" w:hAnsi="Times New Roman"/>
          <w:sz w:val="24"/>
          <w:szCs w:val="24"/>
        </w:rPr>
        <w:t xml:space="preserve">- and </w:t>
      </w:r>
      <w:r w:rsidR="003C1D92" w:rsidRPr="00792395">
        <w:rPr>
          <w:rFonts w:ascii="Times New Roman" w:hAnsi="Times New Roman"/>
          <w:sz w:val="24"/>
          <w:szCs w:val="24"/>
        </w:rPr>
        <w:t>B</w:t>
      </w:r>
      <w:r w:rsidRPr="00792395">
        <w:rPr>
          <w:rFonts w:ascii="Times New Roman" w:hAnsi="Times New Roman"/>
          <w:sz w:val="24"/>
          <w:szCs w:val="24"/>
        </w:rPr>
        <w:t xml:space="preserve"> </w:t>
      </w:r>
      <w:r w:rsidRPr="00792395">
        <w:rPr>
          <w:rFonts w:ascii="Times New Roman" w:hAnsi="Times New Roman"/>
          <w:i/>
          <w:sz w:val="24"/>
          <w:szCs w:val="24"/>
        </w:rPr>
        <w:t>p</w:t>
      </w:r>
      <w:r w:rsidRPr="00792395">
        <w:rPr>
          <w:rFonts w:ascii="Times New Roman" w:hAnsi="Times New Roman"/>
          <w:sz w:val="24"/>
          <w:szCs w:val="24"/>
        </w:rPr>
        <w:t>- states both above and below the Fermi level.</w:t>
      </w:r>
    </w:p>
    <w:p w14:paraId="28FD3F2D" w14:textId="77777777" w:rsidR="005F26CA" w:rsidRDefault="005F26CA" w:rsidP="005F26CA">
      <w:pPr>
        <w:spacing w:after="0" w:line="360" w:lineRule="auto"/>
        <w:ind w:firstLine="720"/>
        <w:jc w:val="both"/>
        <w:rPr>
          <w:rFonts w:ascii="Times New Roman" w:hAnsi="Times New Roman"/>
          <w:sz w:val="24"/>
          <w:szCs w:val="24"/>
        </w:rPr>
      </w:pPr>
      <w:r w:rsidRPr="00792395">
        <w:rPr>
          <w:rFonts w:ascii="Times New Roman" w:hAnsi="Times New Roman"/>
          <w:sz w:val="24"/>
          <w:szCs w:val="24"/>
        </w:rPr>
        <w:t xml:space="preserve">Electronic band structures of </w:t>
      </w:r>
      <w:r w:rsidRPr="00792395">
        <w:rPr>
          <w:rFonts w:ascii="Times New Roman" w:hAnsi="Times New Roman"/>
          <w:i/>
          <w:sz w:val="24"/>
          <w:szCs w:val="24"/>
        </w:rPr>
        <w:t>α</w:t>
      </w:r>
      <w:r w:rsidRPr="00792395">
        <w:rPr>
          <w:rFonts w:ascii="Times New Roman" w:hAnsi="Times New Roman"/>
          <w:sz w:val="24"/>
          <w:szCs w:val="24"/>
        </w:rPr>
        <w:t>-Ir</w:t>
      </w:r>
      <w:r w:rsidRPr="00792395">
        <w:rPr>
          <w:rFonts w:ascii="Times New Roman" w:hAnsi="Times New Roman"/>
          <w:sz w:val="24"/>
          <w:szCs w:val="24"/>
          <w:vertAlign w:val="subscript"/>
        </w:rPr>
        <w:t>2</w:t>
      </w:r>
      <w:r w:rsidRPr="00792395">
        <w:rPr>
          <w:rFonts w:ascii="Times New Roman" w:hAnsi="Times New Roman"/>
          <w:sz w:val="24"/>
          <w:szCs w:val="24"/>
        </w:rPr>
        <w:t>B</w:t>
      </w:r>
      <w:r w:rsidRPr="00792395">
        <w:rPr>
          <w:rFonts w:ascii="Times New Roman" w:hAnsi="Times New Roman"/>
          <w:sz w:val="24"/>
          <w:szCs w:val="24"/>
          <w:vertAlign w:val="subscript"/>
        </w:rPr>
        <w:t>3-x</w:t>
      </w:r>
      <w:r w:rsidRPr="00792395">
        <w:rPr>
          <w:rFonts w:ascii="Times New Roman" w:hAnsi="Times New Roman"/>
          <w:sz w:val="24"/>
          <w:szCs w:val="24"/>
        </w:rPr>
        <w:t xml:space="preserve"> and </w:t>
      </w:r>
      <w:r w:rsidRPr="00792395">
        <w:rPr>
          <w:rFonts w:ascii="Times New Roman" w:hAnsi="Times New Roman"/>
          <w:i/>
          <w:sz w:val="24"/>
          <w:szCs w:val="24"/>
        </w:rPr>
        <w:t>β</w:t>
      </w:r>
      <w:r w:rsidRPr="00792395">
        <w:rPr>
          <w:rFonts w:ascii="Times New Roman" w:hAnsi="Times New Roman"/>
          <w:sz w:val="24"/>
          <w:szCs w:val="24"/>
        </w:rPr>
        <w:t>-Ir</w:t>
      </w:r>
      <w:r w:rsidRPr="00792395">
        <w:rPr>
          <w:rFonts w:ascii="Times New Roman" w:hAnsi="Times New Roman"/>
          <w:sz w:val="24"/>
          <w:szCs w:val="24"/>
          <w:vertAlign w:val="subscript"/>
        </w:rPr>
        <w:t>2</w:t>
      </w:r>
      <w:r w:rsidRPr="00792395">
        <w:rPr>
          <w:rFonts w:ascii="Times New Roman" w:hAnsi="Times New Roman"/>
          <w:sz w:val="24"/>
          <w:szCs w:val="24"/>
        </w:rPr>
        <w:t>B</w:t>
      </w:r>
      <w:r w:rsidRPr="00792395">
        <w:rPr>
          <w:rFonts w:ascii="Times New Roman" w:hAnsi="Times New Roman"/>
          <w:sz w:val="24"/>
          <w:szCs w:val="24"/>
          <w:vertAlign w:val="subscript"/>
        </w:rPr>
        <w:t>3-x</w:t>
      </w:r>
      <w:r w:rsidRPr="00792395">
        <w:rPr>
          <w:rFonts w:ascii="Times New Roman" w:hAnsi="Times New Roman"/>
          <w:sz w:val="24"/>
          <w:szCs w:val="24"/>
        </w:rPr>
        <w:t xml:space="preserve"> are presented in Figure 6 for a non-spin-orbit case (solid lines) and with involvement of spin-orbit interactions (dashed lines). The compounds are expected to be metallic due to </w:t>
      </w:r>
      <w:r w:rsidR="00A73073" w:rsidRPr="00792395">
        <w:rPr>
          <w:rFonts w:ascii="Times New Roman" w:hAnsi="Times New Roman"/>
          <w:sz w:val="24"/>
          <w:szCs w:val="24"/>
        </w:rPr>
        <w:t xml:space="preserve">a </w:t>
      </w:r>
      <w:r w:rsidRPr="00792395">
        <w:rPr>
          <w:rFonts w:ascii="Times New Roman" w:hAnsi="Times New Roman"/>
          <w:sz w:val="24"/>
          <w:szCs w:val="24"/>
        </w:rPr>
        <w:t>number of bands crossing the Fermi level in both SO and non-SO case.</w:t>
      </w:r>
    </w:p>
    <w:p w14:paraId="166D5F51" w14:textId="77777777" w:rsidR="00053BE6" w:rsidRDefault="00E34667" w:rsidP="007E1D61">
      <w:pPr>
        <w:spacing w:line="360" w:lineRule="auto"/>
        <w:jc w:val="center"/>
        <w:rPr>
          <w:rFonts w:ascii="Times New Roman" w:hAnsi="Times New Roman"/>
          <w:sz w:val="24"/>
          <w:szCs w:val="24"/>
          <w:highlight w:val="yellow"/>
        </w:rPr>
      </w:pPr>
      <w:r w:rsidRPr="003C1D92">
        <w:rPr>
          <w:rFonts w:ascii="Times New Roman" w:hAnsi="Times New Roman"/>
          <w:noProof/>
          <w:sz w:val="24"/>
          <w:szCs w:val="24"/>
          <w:lang w:val="ru-RU" w:eastAsia="ru-RU"/>
        </w:rPr>
        <w:drawing>
          <wp:inline distT="0" distB="0" distL="0" distR="0" wp14:anchorId="2AEE74E6" wp14:editId="19075879">
            <wp:extent cx="2756850" cy="2328601"/>
            <wp:effectExtent l="0" t="0" r="5715"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nds.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2883" cy="2426610"/>
                    </a:xfrm>
                    <a:prstGeom prst="rect">
                      <a:avLst/>
                    </a:prstGeom>
                  </pic:spPr>
                </pic:pic>
              </a:graphicData>
            </a:graphic>
          </wp:inline>
        </w:drawing>
      </w:r>
      <w:r w:rsidR="00053BE6" w:rsidRPr="003C1D92">
        <w:rPr>
          <w:rFonts w:ascii="Times New Roman" w:hAnsi="Times New Roman"/>
          <w:noProof/>
          <w:sz w:val="24"/>
          <w:szCs w:val="24"/>
          <w:lang w:val="ru-RU" w:eastAsia="ru-RU"/>
        </w:rPr>
        <w:drawing>
          <wp:inline distT="0" distB="0" distL="0" distR="0" wp14:anchorId="49D9E748" wp14:editId="5F019B09">
            <wp:extent cx="2755486" cy="2291526"/>
            <wp:effectExtent l="0" t="0" r="6985"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nds.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1894" cy="2388334"/>
                    </a:xfrm>
                    <a:prstGeom prst="rect">
                      <a:avLst/>
                    </a:prstGeom>
                  </pic:spPr>
                </pic:pic>
              </a:graphicData>
            </a:graphic>
          </wp:inline>
        </w:drawing>
      </w:r>
    </w:p>
    <w:p w14:paraId="7CEE6237" w14:textId="77777777" w:rsidR="00E34667" w:rsidRDefault="00E34667" w:rsidP="003C1D92">
      <w:pPr>
        <w:spacing w:after="0" w:line="360" w:lineRule="auto"/>
        <w:jc w:val="both"/>
        <w:rPr>
          <w:rFonts w:ascii="Times New Roman" w:hAnsi="Times New Roman"/>
          <w:sz w:val="24"/>
          <w:szCs w:val="24"/>
        </w:rPr>
      </w:pPr>
      <w:r w:rsidRPr="00DE7C3E">
        <w:rPr>
          <w:rFonts w:ascii="Times New Roman" w:hAnsi="Times New Roman"/>
          <w:b/>
          <w:sz w:val="24"/>
          <w:szCs w:val="24"/>
        </w:rPr>
        <w:t xml:space="preserve">Figure </w:t>
      </w:r>
      <w:r w:rsidR="003C1D92" w:rsidRPr="00DE7C3E">
        <w:rPr>
          <w:rFonts w:ascii="Times New Roman" w:hAnsi="Times New Roman"/>
          <w:b/>
          <w:sz w:val="24"/>
          <w:szCs w:val="24"/>
        </w:rPr>
        <w:t>6</w:t>
      </w:r>
      <w:r w:rsidRPr="00DE7C3E">
        <w:rPr>
          <w:rFonts w:ascii="Times New Roman" w:hAnsi="Times New Roman"/>
          <w:b/>
          <w:sz w:val="24"/>
          <w:szCs w:val="24"/>
        </w:rPr>
        <w:t>.</w:t>
      </w:r>
      <w:r w:rsidRPr="003C1D92">
        <w:rPr>
          <w:rFonts w:ascii="Times New Roman" w:hAnsi="Times New Roman"/>
          <w:sz w:val="24"/>
          <w:szCs w:val="24"/>
        </w:rPr>
        <w:t xml:space="preserve"> Electronic band structure of </w:t>
      </w:r>
      <w:r w:rsidRPr="006C691D">
        <w:rPr>
          <w:rFonts w:ascii="Times New Roman" w:hAnsi="Times New Roman"/>
          <w:i/>
          <w:sz w:val="24"/>
          <w:szCs w:val="24"/>
        </w:rPr>
        <w:t>α</w:t>
      </w:r>
      <w:r w:rsidRPr="003C1D92">
        <w:rPr>
          <w:rFonts w:ascii="Times New Roman" w:hAnsi="Times New Roman"/>
          <w:sz w:val="24"/>
          <w:szCs w:val="24"/>
        </w:rPr>
        <w:t>-Ir</w:t>
      </w:r>
      <w:r w:rsidRPr="003C1D92">
        <w:rPr>
          <w:rFonts w:ascii="Times New Roman" w:hAnsi="Times New Roman"/>
          <w:sz w:val="24"/>
          <w:szCs w:val="24"/>
          <w:vertAlign w:val="subscript"/>
        </w:rPr>
        <w:t>2</w:t>
      </w:r>
      <w:r w:rsidRPr="003C1D92">
        <w:rPr>
          <w:rFonts w:ascii="Times New Roman" w:hAnsi="Times New Roman"/>
          <w:sz w:val="24"/>
          <w:szCs w:val="24"/>
        </w:rPr>
        <w:t>B</w:t>
      </w:r>
      <w:r w:rsidRPr="003C1D92">
        <w:rPr>
          <w:rFonts w:ascii="Times New Roman" w:hAnsi="Times New Roman"/>
          <w:sz w:val="24"/>
          <w:szCs w:val="24"/>
          <w:vertAlign w:val="subscript"/>
        </w:rPr>
        <w:t>3</w:t>
      </w:r>
      <w:r w:rsidR="003C1D92">
        <w:rPr>
          <w:rFonts w:ascii="Times New Roman" w:hAnsi="Times New Roman"/>
          <w:sz w:val="24"/>
          <w:szCs w:val="24"/>
          <w:vertAlign w:val="subscript"/>
        </w:rPr>
        <w:t>-x</w:t>
      </w:r>
      <w:r w:rsidR="003C1D92">
        <w:rPr>
          <w:rFonts w:ascii="Times New Roman" w:hAnsi="Times New Roman"/>
          <w:sz w:val="24"/>
          <w:szCs w:val="24"/>
        </w:rPr>
        <w:t xml:space="preserve"> (a)</w:t>
      </w:r>
      <w:r w:rsidRPr="003C1D92">
        <w:rPr>
          <w:rFonts w:ascii="Times New Roman" w:hAnsi="Times New Roman"/>
          <w:sz w:val="24"/>
          <w:szCs w:val="24"/>
        </w:rPr>
        <w:t xml:space="preserve"> and</w:t>
      </w:r>
      <w:r w:rsidRPr="006C691D">
        <w:rPr>
          <w:rFonts w:ascii="Times New Roman" w:hAnsi="Times New Roman"/>
          <w:sz w:val="24"/>
          <w:szCs w:val="24"/>
        </w:rPr>
        <w:t xml:space="preserve"> </w:t>
      </w:r>
      <w:r w:rsidRPr="006C691D">
        <w:rPr>
          <w:rFonts w:ascii="Times New Roman" w:hAnsi="Times New Roman"/>
          <w:i/>
          <w:sz w:val="24"/>
          <w:szCs w:val="24"/>
        </w:rPr>
        <w:t>β</w:t>
      </w:r>
      <w:r w:rsidRPr="003C1D92">
        <w:rPr>
          <w:rFonts w:ascii="Times New Roman" w:hAnsi="Times New Roman"/>
          <w:sz w:val="24"/>
          <w:szCs w:val="24"/>
        </w:rPr>
        <w:t>-Ir</w:t>
      </w:r>
      <w:r w:rsidRPr="003C1D92">
        <w:rPr>
          <w:rFonts w:ascii="Times New Roman" w:hAnsi="Times New Roman"/>
          <w:sz w:val="24"/>
          <w:szCs w:val="24"/>
          <w:vertAlign w:val="subscript"/>
        </w:rPr>
        <w:t>2</w:t>
      </w:r>
      <w:r w:rsidRPr="003C1D92">
        <w:rPr>
          <w:rFonts w:ascii="Times New Roman" w:hAnsi="Times New Roman"/>
          <w:sz w:val="24"/>
          <w:szCs w:val="24"/>
        </w:rPr>
        <w:t>B</w:t>
      </w:r>
      <w:r w:rsidRPr="003C1D92">
        <w:rPr>
          <w:rFonts w:ascii="Times New Roman" w:hAnsi="Times New Roman"/>
          <w:sz w:val="24"/>
          <w:szCs w:val="24"/>
          <w:vertAlign w:val="subscript"/>
        </w:rPr>
        <w:t>3-x</w:t>
      </w:r>
      <w:r w:rsidR="003C1D92">
        <w:rPr>
          <w:rFonts w:ascii="Times New Roman" w:hAnsi="Times New Roman"/>
          <w:sz w:val="24"/>
          <w:szCs w:val="24"/>
        </w:rPr>
        <w:t xml:space="preserve"> (b)</w:t>
      </w:r>
      <w:r w:rsidRPr="003C1D92">
        <w:rPr>
          <w:rFonts w:ascii="Times New Roman" w:hAnsi="Times New Roman"/>
          <w:sz w:val="24"/>
          <w:szCs w:val="24"/>
        </w:rPr>
        <w:t>. Solid and dashed lines correspond to the values calculated without and with SOC respectively.</w:t>
      </w:r>
    </w:p>
    <w:p w14:paraId="603AD63C" w14:textId="77777777" w:rsidR="005F26CA" w:rsidRDefault="005211E1" w:rsidP="007E1D61">
      <w:pPr>
        <w:spacing w:after="0" w:line="360" w:lineRule="auto"/>
        <w:jc w:val="center"/>
        <w:rPr>
          <w:rFonts w:ascii="Times New Roman" w:hAnsi="Times New Roman"/>
          <w:b/>
          <w:sz w:val="24"/>
          <w:szCs w:val="24"/>
        </w:rPr>
      </w:pPr>
      <w:r w:rsidRPr="005F26CA">
        <w:rPr>
          <w:rFonts w:ascii="Times New Roman" w:hAnsi="Times New Roman"/>
          <w:b/>
          <w:noProof/>
          <w:sz w:val="24"/>
          <w:szCs w:val="24"/>
          <w:lang w:val="ru-RU" w:eastAsia="ru-RU"/>
        </w:rPr>
        <w:lastRenderedPageBreak/>
        <w:drawing>
          <wp:inline distT="0" distB="0" distL="0" distR="0" wp14:anchorId="2C37804E" wp14:editId="68420CB8">
            <wp:extent cx="4057404" cy="4878421"/>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oms1.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72930" cy="4897089"/>
                    </a:xfrm>
                    <a:prstGeom prst="rect">
                      <a:avLst/>
                    </a:prstGeom>
                  </pic:spPr>
                </pic:pic>
              </a:graphicData>
            </a:graphic>
          </wp:inline>
        </w:drawing>
      </w:r>
      <w:r>
        <w:rPr>
          <w:b/>
          <w:noProof/>
          <w:lang w:val="ru-RU" w:eastAsia="ru-RU"/>
        </w:rPr>
        <w:drawing>
          <wp:inline distT="0" distB="0" distL="0" distR="0" wp14:anchorId="48EEED9F" wp14:editId="111ED37E">
            <wp:extent cx="4136469" cy="3275588"/>
            <wp:effectExtent l="0" t="0" r="0" b="127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oms2.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46834" cy="3283796"/>
                    </a:xfrm>
                    <a:prstGeom prst="rect">
                      <a:avLst/>
                    </a:prstGeom>
                  </pic:spPr>
                </pic:pic>
              </a:graphicData>
            </a:graphic>
          </wp:inline>
        </w:drawing>
      </w:r>
    </w:p>
    <w:p w14:paraId="4C39982F" w14:textId="77777777" w:rsidR="005211E1" w:rsidRPr="005211E1" w:rsidRDefault="005211E1" w:rsidP="005211E1">
      <w:pPr>
        <w:spacing w:line="360" w:lineRule="auto"/>
        <w:jc w:val="both"/>
        <w:rPr>
          <w:rFonts w:ascii="Times New Roman" w:hAnsi="Times New Roman"/>
          <w:sz w:val="24"/>
          <w:szCs w:val="24"/>
        </w:rPr>
      </w:pPr>
      <w:r w:rsidRPr="005211E1">
        <w:rPr>
          <w:rFonts w:ascii="Times New Roman" w:hAnsi="Times New Roman"/>
          <w:b/>
          <w:sz w:val="24"/>
          <w:szCs w:val="24"/>
        </w:rPr>
        <w:t>Figure S2.</w:t>
      </w:r>
      <w:r w:rsidRPr="005211E1">
        <w:rPr>
          <w:rFonts w:ascii="Times New Roman" w:hAnsi="Times New Roman"/>
          <w:sz w:val="24"/>
          <w:szCs w:val="24"/>
        </w:rPr>
        <w:t xml:space="preserve"> Distribution of partial (per one atom) density of states in </w:t>
      </w:r>
      <w:r w:rsidRPr="005211E1">
        <w:rPr>
          <w:rFonts w:ascii="Times New Roman" w:hAnsi="Times New Roman"/>
          <w:i/>
          <w:sz w:val="24"/>
          <w:szCs w:val="24"/>
        </w:rPr>
        <w:t>α</w:t>
      </w:r>
      <w:r w:rsidRPr="005211E1">
        <w:rPr>
          <w:rFonts w:ascii="Times New Roman" w:hAnsi="Times New Roman"/>
          <w:sz w:val="24"/>
          <w:szCs w:val="24"/>
        </w:rPr>
        <w:t>-Ir</w:t>
      </w:r>
      <w:r w:rsidRPr="005211E1">
        <w:rPr>
          <w:rFonts w:ascii="Times New Roman" w:hAnsi="Times New Roman"/>
          <w:sz w:val="24"/>
          <w:szCs w:val="24"/>
          <w:vertAlign w:val="subscript"/>
        </w:rPr>
        <w:t>2</w:t>
      </w:r>
      <w:r w:rsidRPr="005211E1">
        <w:rPr>
          <w:rFonts w:ascii="Times New Roman" w:hAnsi="Times New Roman"/>
          <w:sz w:val="24"/>
          <w:szCs w:val="24"/>
        </w:rPr>
        <w:t>B</w:t>
      </w:r>
      <w:r w:rsidRPr="005211E1">
        <w:rPr>
          <w:rFonts w:ascii="Times New Roman" w:hAnsi="Times New Roman"/>
          <w:sz w:val="24"/>
          <w:szCs w:val="24"/>
          <w:vertAlign w:val="subscript"/>
        </w:rPr>
        <w:t>3-x</w:t>
      </w:r>
      <w:r w:rsidRPr="005211E1">
        <w:rPr>
          <w:rFonts w:ascii="Times New Roman" w:hAnsi="Times New Roman"/>
          <w:sz w:val="24"/>
          <w:szCs w:val="24"/>
        </w:rPr>
        <w:t xml:space="preserve"> without (a, b, c, </w:t>
      </w:r>
      <w:proofErr w:type="spellStart"/>
      <w:proofErr w:type="gramStart"/>
      <w:r w:rsidRPr="005211E1">
        <w:rPr>
          <w:rFonts w:ascii="Times New Roman" w:hAnsi="Times New Roman"/>
          <w:sz w:val="24"/>
          <w:szCs w:val="24"/>
        </w:rPr>
        <w:t>d,e</w:t>
      </w:r>
      <w:proofErr w:type="spellEnd"/>
      <w:proofErr w:type="gramEnd"/>
      <w:r w:rsidRPr="005211E1">
        <w:rPr>
          <w:rFonts w:ascii="Times New Roman" w:hAnsi="Times New Roman"/>
          <w:sz w:val="24"/>
          <w:szCs w:val="24"/>
        </w:rPr>
        <w:t xml:space="preserve">) and with (f, g, h, </w:t>
      </w:r>
      <w:proofErr w:type="spellStart"/>
      <w:r w:rsidRPr="005211E1">
        <w:rPr>
          <w:rFonts w:ascii="Times New Roman" w:hAnsi="Times New Roman"/>
          <w:sz w:val="24"/>
          <w:szCs w:val="24"/>
        </w:rPr>
        <w:t>i</w:t>
      </w:r>
      <w:proofErr w:type="spellEnd"/>
      <w:r w:rsidRPr="005211E1">
        <w:rPr>
          <w:rFonts w:ascii="Times New Roman" w:hAnsi="Times New Roman"/>
          <w:sz w:val="24"/>
          <w:szCs w:val="24"/>
        </w:rPr>
        <w:t>, j) SOC</w:t>
      </w:r>
    </w:p>
    <w:p w14:paraId="58901B7D" w14:textId="77777777" w:rsidR="005211E1" w:rsidRPr="007E1D61" w:rsidRDefault="005211E1" w:rsidP="007E1D61">
      <w:pPr>
        <w:spacing w:line="360" w:lineRule="auto"/>
        <w:jc w:val="center"/>
        <w:rPr>
          <w:rFonts w:ascii="Times New Roman" w:hAnsi="Times New Roman"/>
          <w:b/>
          <w:highlight w:val="red"/>
        </w:rPr>
      </w:pPr>
      <w:r>
        <w:rPr>
          <w:noProof/>
          <w:lang w:val="ru-RU" w:eastAsia="ru-RU"/>
        </w:rPr>
        <w:lastRenderedPageBreak/>
        <w:drawing>
          <wp:inline distT="0" distB="0" distL="0" distR="0" wp14:anchorId="66A43D5F" wp14:editId="45D352FB">
            <wp:extent cx="3974059" cy="4778209"/>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oms1.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90666" cy="4798177"/>
                    </a:xfrm>
                    <a:prstGeom prst="rect">
                      <a:avLst/>
                    </a:prstGeom>
                  </pic:spPr>
                </pic:pic>
              </a:graphicData>
            </a:graphic>
          </wp:inline>
        </w:drawing>
      </w:r>
      <w:r w:rsidRPr="007E1D61">
        <w:rPr>
          <w:rFonts w:ascii="Times New Roman" w:hAnsi="Times New Roman"/>
          <w:b/>
          <w:noProof/>
          <w:lang w:val="ru-RU" w:eastAsia="ru-RU"/>
        </w:rPr>
        <w:drawing>
          <wp:inline distT="0" distB="0" distL="0" distR="0" wp14:anchorId="57234F7C" wp14:editId="00AD1BE5">
            <wp:extent cx="4024818" cy="3187175"/>
            <wp:effectExtent l="0" t="0" r="0" b="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oms2.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37686" cy="3197365"/>
                    </a:xfrm>
                    <a:prstGeom prst="rect">
                      <a:avLst/>
                    </a:prstGeom>
                  </pic:spPr>
                </pic:pic>
              </a:graphicData>
            </a:graphic>
          </wp:inline>
        </w:drawing>
      </w:r>
    </w:p>
    <w:p w14:paraId="2B7B7123" w14:textId="77777777" w:rsidR="005211E1" w:rsidRPr="007E1D61" w:rsidRDefault="005211E1" w:rsidP="007E1D61">
      <w:pPr>
        <w:spacing w:after="0" w:line="360" w:lineRule="auto"/>
        <w:jc w:val="both"/>
        <w:rPr>
          <w:rFonts w:ascii="Times New Roman" w:hAnsi="Times New Roman"/>
          <w:sz w:val="24"/>
          <w:szCs w:val="24"/>
        </w:rPr>
      </w:pPr>
      <w:r w:rsidRPr="007E1D61">
        <w:rPr>
          <w:rFonts w:ascii="Times New Roman" w:hAnsi="Times New Roman"/>
          <w:b/>
          <w:sz w:val="24"/>
          <w:szCs w:val="24"/>
        </w:rPr>
        <w:t>Figure S3.</w:t>
      </w:r>
      <w:r w:rsidRPr="007E1D61">
        <w:rPr>
          <w:rFonts w:ascii="Times New Roman" w:hAnsi="Times New Roman"/>
          <w:sz w:val="24"/>
          <w:szCs w:val="24"/>
        </w:rPr>
        <w:t xml:space="preserve"> Distribution of the partial (per one atom) density of states in </w:t>
      </w:r>
      <w:r w:rsidRPr="007E1D61">
        <w:rPr>
          <w:rFonts w:ascii="Times New Roman" w:hAnsi="Times New Roman"/>
          <w:i/>
          <w:sz w:val="24"/>
          <w:szCs w:val="24"/>
        </w:rPr>
        <w:t>β</w:t>
      </w:r>
      <w:r w:rsidRPr="007E1D61">
        <w:rPr>
          <w:rFonts w:ascii="Times New Roman" w:hAnsi="Times New Roman"/>
          <w:sz w:val="24"/>
          <w:szCs w:val="24"/>
        </w:rPr>
        <w:t>-Ir</w:t>
      </w:r>
      <w:r w:rsidRPr="007E1D61">
        <w:rPr>
          <w:rFonts w:ascii="Times New Roman" w:hAnsi="Times New Roman"/>
          <w:sz w:val="24"/>
          <w:szCs w:val="24"/>
          <w:vertAlign w:val="subscript"/>
        </w:rPr>
        <w:t>2</w:t>
      </w:r>
      <w:r w:rsidRPr="007E1D61">
        <w:rPr>
          <w:rFonts w:ascii="Times New Roman" w:hAnsi="Times New Roman"/>
          <w:sz w:val="24"/>
          <w:szCs w:val="24"/>
        </w:rPr>
        <w:t>B</w:t>
      </w:r>
      <w:r w:rsidRPr="007E1D61">
        <w:rPr>
          <w:rFonts w:ascii="Times New Roman" w:hAnsi="Times New Roman"/>
          <w:sz w:val="24"/>
          <w:szCs w:val="24"/>
          <w:vertAlign w:val="subscript"/>
        </w:rPr>
        <w:t>3-x</w:t>
      </w:r>
      <w:r w:rsidRPr="007E1D61">
        <w:rPr>
          <w:rFonts w:ascii="Times New Roman" w:hAnsi="Times New Roman"/>
          <w:sz w:val="24"/>
          <w:szCs w:val="24"/>
        </w:rPr>
        <w:t xml:space="preserve"> without (a, b, c, </w:t>
      </w:r>
      <w:proofErr w:type="spellStart"/>
      <w:proofErr w:type="gramStart"/>
      <w:r w:rsidRPr="007E1D61">
        <w:rPr>
          <w:rFonts w:ascii="Times New Roman" w:hAnsi="Times New Roman"/>
          <w:sz w:val="24"/>
          <w:szCs w:val="24"/>
        </w:rPr>
        <w:t>d,e</w:t>
      </w:r>
      <w:proofErr w:type="spellEnd"/>
      <w:proofErr w:type="gramEnd"/>
      <w:r w:rsidRPr="007E1D61">
        <w:rPr>
          <w:rFonts w:ascii="Times New Roman" w:hAnsi="Times New Roman"/>
          <w:sz w:val="24"/>
          <w:szCs w:val="24"/>
        </w:rPr>
        <w:t xml:space="preserve">) and with (f, g, h, </w:t>
      </w:r>
      <w:proofErr w:type="spellStart"/>
      <w:r w:rsidRPr="007E1D61">
        <w:rPr>
          <w:rFonts w:ascii="Times New Roman" w:hAnsi="Times New Roman"/>
          <w:sz w:val="24"/>
          <w:szCs w:val="24"/>
        </w:rPr>
        <w:t>i</w:t>
      </w:r>
      <w:proofErr w:type="spellEnd"/>
      <w:r w:rsidRPr="007E1D61">
        <w:rPr>
          <w:rFonts w:ascii="Times New Roman" w:hAnsi="Times New Roman"/>
          <w:sz w:val="24"/>
          <w:szCs w:val="24"/>
        </w:rPr>
        <w:t>, j) SOC</w:t>
      </w:r>
    </w:p>
    <w:p w14:paraId="39B026AE" w14:textId="77777777" w:rsidR="00382BB7" w:rsidRPr="007E1D61" w:rsidRDefault="00382BB7" w:rsidP="007E1D61">
      <w:pPr>
        <w:spacing w:after="0" w:line="360" w:lineRule="auto"/>
        <w:jc w:val="both"/>
        <w:outlineLvl w:val="4"/>
        <w:rPr>
          <w:rFonts w:ascii="Times New Roman" w:eastAsia="Times New Roman" w:hAnsi="Times New Roman"/>
          <w:sz w:val="24"/>
          <w:szCs w:val="24"/>
          <w:lang w:eastAsia="ru-RU"/>
        </w:rPr>
      </w:pPr>
      <w:r w:rsidRPr="007E1D61">
        <w:rPr>
          <w:rFonts w:ascii="Times New Roman" w:eastAsia="Times New Roman" w:hAnsi="Times New Roman"/>
          <w:sz w:val="24"/>
          <w:szCs w:val="24"/>
          <w:lang w:eastAsia="ru-RU"/>
        </w:rPr>
        <w:lastRenderedPageBreak/>
        <w:t xml:space="preserve">3.4. Bonding in </w:t>
      </w:r>
      <w:r w:rsidRPr="007E1D61">
        <w:rPr>
          <w:rFonts w:ascii="Times New Roman" w:eastAsia="Times New Roman" w:hAnsi="Times New Roman"/>
          <w:i/>
          <w:sz w:val="24"/>
          <w:szCs w:val="24"/>
          <w:lang w:eastAsia="ru-RU"/>
        </w:rPr>
        <w:t>α</w:t>
      </w:r>
      <w:r w:rsidRPr="007E1D61">
        <w:rPr>
          <w:rFonts w:ascii="Times New Roman" w:eastAsia="Times New Roman" w:hAnsi="Times New Roman"/>
          <w:sz w:val="24"/>
          <w:szCs w:val="24"/>
          <w:lang w:eastAsia="ru-RU"/>
        </w:rPr>
        <w:t>-Ir</w:t>
      </w:r>
      <w:r w:rsidRPr="007E1D61">
        <w:rPr>
          <w:rFonts w:ascii="Times New Roman" w:eastAsia="Times New Roman" w:hAnsi="Times New Roman"/>
          <w:sz w:val="24"/>
          <w:szCs w:val="24"/>
          <w:vertAlign w:val="subscript"/>
          <w:lang w:eastAsia="ru-RU"/>
        </w:rPr>
        <w:t>2</w:t>
      </w:r>
      <w:r w:rsidRPr="007E1D61">
        <w:rPr>
          <w:rFonts w:ascii="Times New Roman" w:eastAsia="Times New Roman" w:hAnsi="Times New Roman"/>
          <w:sz w:val="24"/>
          <w:szCs w:val="24"/>
          <w:lang w:eastAsia="ru-RU"/>
        </w:rPr>
        <w:t>B</w:t>
      </w:r>
      <w:r w:rsidRPr="007E1D61">
        <w:rPr>
          <w:rFonts w:ascii="Times New Roman" w:eastAsia="Times New Roman" w:hAnsi="Times New Roman"/>
          <w:sz w:val="24"/>
          <w:szCs w:val="24"/>
          <w:vertAlign w:val="subscript"/>
          <w:lang w:eastAsia="ru-RU"/>
        </w:rPr>
        <w:t>3-x</w:t>
      </w:r>
      <w:r w:rsidR="002D5A2F" w:rsidRPr="007E1D61">
        <w:rPr>
          <w:rFonts w:ascii="Times New Roman" w:eastAsia="Times New Roman" w:hAnsi="Times New Roman"/>
          <w:sz w:val="24"/>
          <w:szCs w:val="24"/>
          <w:lang w:eastAsia="ru-RU"/>
        </w:rPr>
        <w:t xml:space="preserve"> and </w:t>
      </w:r>
      <w:r w:rsidR="002D5A2F" w:rsidRPr="007E1D61">
        <w:rPr>
          <w:rFonts w:ascii="Times New Roman" w:hAnsi="Times New Roman"/>
          <w:i/>
          <w:sz w:val="24"/>
          <w:szCs w:val="24"/>
        </w:rPr>
        <w:t>β</w:t>
      </w:r>
      <w:r w:rsidR="002D5A2F" w:rsidRPr="007E1D61">
        <w:rPr>
          <w:rFonts w:ascii="Times New Roman" w:hAnsi="Times New Roman"/>
          <w:sz w:val="24"/>
          <w:szCs w:val="24"/>
        </w:rPr>
        <w:t>-Ir</w:t>
      </w:r>
      <w:r w:rsidR="002D5A2F" w:rsidRPr="007E1D61">
        <w:rPr>
          <w:rFonts w:ascii="Times New Roman" w:hAnsi="Times New Roman"/>
          <w:sz w:val="24"/>
          <w:szCs w:val="24"/>
          <w:vertAlign w:val="subscript"/>
        </w:rPr>
        <w:t>2</w:t>
      </w:r>
      <w:r w:rsidR="002D5A2F" w:rsidRPr="007E1D61">
        <w:rPr>
          <w:rFonts w:ascii="Times New Roman" w:hAnsi="Times New Roman"/>
          <w:sz w:val="24"/>
          <w:szCs w:val="24"/>
        </w:rPr>
        <w:t>B</w:t>
      </w:r>
      <w:r w:rsidR="002D5A2F" w:rsidRPr="007E1D61">
        <w:rPr>
          <w:rFonts w:ascii="Times New Roman" w:hAnsi="Times New Roman"/>
          <w:sz w:val="24"/>
          <w:szCs w:val="24"/>
          <w:vertAlign w:val="subscript"/>
        </w:rPr>
        <w:t>3-x</w:t>
      </w:r>
    </w:p>
    <w:p w14:paraId="35C8A852" w14:textId="77777777" w:rsidR="00382BB7" w:rsidRDefault="00382BB7" w:rsidP="00382BB7">
      <w:pPr>
        <w:spacing w:after="0" w:line="360" w:lineRule="auto"/>
        <w:ind w:firstLine="720"/>
        <w:jc w:val="both"/>
        <w:outlineLvl w:val="4"/>
        <w:rPr>
          <w:rFonts w:ascii="Times New Roman" w:eastAsia="Times New Roman" w:hAnsi="Times New Roman"/>
          <w:sz w:val="24"/>
          <w:szCs w:val="24"/>
          <w:lang w:eastAsia="ru-RU"/>
        </w:rPr>
      </w:pPr>
      <w:r w:rsidRPr="003C135B">
        <w:rPr>
          <w:rFonts w:ascii="Times New Roman" w:eastAsia="Times New Roman" w:hAnsi="Times New Roman"/>
          <w:sz w:val="24"/>
          <w:szCs w:val="24"/>
          <w:lang w:eastAsia="ru-RU"/>
        </w:rPr>
        <w:t xml:space="preserve">The crystal structure of </w:t>
      </w:r>
      <w:r w:rsidR="0078772E" w:rsidRPr="000B3A5F">
        <w:rPr>
          <w:rFonts w:ascii="Times New Roman" w:eastAsia="Times New Roman" w:hAnsi="Times New Roman"/>
          <w:i/>
          <w:sz w:val="24"/>
          <w:szCs w:val="24"/>
          <w:lang w:eastAsia="ru-RU"/>
        </w:rPr>
        <w:t>α</w:t>
      </w:r>
      <w:r w:rsidR="0078772E">
        <w:rPr>
          <w:rFonts w:ascii="Times New Roman" w:eastAsia="Times New Roman" w:hAnsi="Times New Roman"/>
          <w:sz w:val="24"/>
          <w:szCs w:val="24"/>
          <w:lang w:eastAsia="ru-RU"/>
        </w:rPr>
        <w:t>-</w:t>
      </w:r>
      <w:r w:rsidRPr="003C135B">
        <w:rPr>
          <w:rFonts w:ascii="Times New Roman" w:eastAsia="Times New Roman" w:hAnsi="Times New Roman"/>
          <w:sz w:val="24"/>
          <w:szCs w:val="24"/>
          <w:lang w:eastAsia="ru-RU"/>
        </w:rPr>
        <w:t>Ir</w:t>
      </w:r>
      <w:r w:rsidRPr="000C5B46">
        <w:rPr>
          <w:rFonts w:ascii="Times New Roman" w:eastAsia="Times New Roman" w:hAnsi="Times New Roman"/>
          <w:sz w:val="24"/>
          <w:szCs w:val="24"/>
          <w:vertAlign w:val="subscript"/>
          <w:lang w:eastAsia="ru-RU"/>
        </w:rPr>
        <w:t>2</w:t>
      </w:r>
      <w:r w:rsidRPr="003C135B">
        <w:rPr>
          <w:rFonts w:ascii="Times New Roman" w:eastAsia="Times New Roman" w:hAnsi="Times New Roman"/>
          <w:sz w:val="24"/>
          <w:szCs w:val="24"/>
          <w:lang w:eastAsia="ru-RU"/>
        </w:rPr>
        <w:t>B</w:t>
      </w:r>
      <w:r w:rsidRPr="000C5B46">
        <w:rPr>
          <w:rFonts w:ascii="Times New Roman" w:eastAsia="Times New Roman" w:hAnsi="Times New Roman"/>
          <w:sz w:val="24"/>
          <w:szCs w:val="24"/>
          <w:vertAlign w:val="subscript"/>
          <w:lang w:eastAsia="ru-RU"/>
        </w:rPr>
        <w:t>3-x</w:t>
      </w:r>
      <w:r w:rsidRPr="003C135B">
        <w:rPr>
          <w:rFonts w:ascii="Times New Roman" w:eastAsia="Times New Roman" w:hAnsi="Times New Roman"/>
          <w:sz w:val="24"/>
          <w:szCs w:val="24"/>
          <w:lang w:eastAsia="ru-RU"/>
        </w:rPr>
        <w:t xml:space="preserve"> can be viewed as arrangement of metal boride substructure (</w:t>
      </w:r>
      <w:r w:rsidR="00033B0B">
        <w:rPr>
          <w:rFonts w:ascii="Times New Roman" w:eastAsia="Times New Roman" w:hAnsi="Times New Roman"/>
          <w:sz w:val="24"/>
          <w:szCs w:val="24"/>
          <w:lang w:eastAsia="ru-RU"/>
        </w:rPr>
        <w:t xml:space="preserve">two corrugated layers of iridium running along </w:t>
      </w:r>
      <w:r w:rsidR="00033B0B" w:rsidRPr="00CE7BBE">
        <w:rPr>
          <w:rFonts w:ascii="Times New Roman" w:eastAsia="Times New Roman" w:hAnsi="Times New Roman"/>
          <w:i/>
          <w:sz w:val="24"/>
          <w:szCs w:val="24"/>
          <w:lang w:eastAsia="ru-RU"/>
        </w:rPr>
        <w:t>b</w:t>
      </w:r>
      <w:r w:rsidR="00033B0B">
        <w:rPr>
          <w:rFonts w:ascii="Times New Roman" w:eastAsia="Times New Roman" w:hAnsi="Times New Roman"/>
          <w:sz w:val="24"/>
          <w:szCs w:val="24"/>
          <w:lang w:eastAsia="ru-RU"/>
        </w:rPr>
        <w:t xml:space="preserve"> with boron atoms in intersti</w:t>
      </w:r>
      <w:r w:rsidR="006C691D">
        <w:rPr>
          <w:rFonts w:ascii="Times New Roman" w:eastAsia="Times New Roman" w:hAnsi="Times New Roman"/>
          <w:sz w:val="24"/>
          <w:szCs w:val="24"/>
          <w:lang w:eastAsia="ru-RU"/>
        </w:rPr>
        <w:t>c</w:t>
      </w:r>
      <w:r w:rsidR="00033B0B">
        <w:rPr>
          <w:rFonts w:ascii="Times New Roman" w:eastAsia="Times New Roman" w:hAnsi="Times New Roman"/>
          <w:sz w:val="24"/>
          <w:szCs w:val="24"/>
          <w:lang w:eastAsia="ru-RU"/>
        </w:rPr>
        <w:t>es in</w:t>
      </w:r>
      <w:r w:rsidRPr="003C135B">
        <w:rPr>
          <w:rFonts w:ascii="Times New Roman" w:eastAsia="Times New Roman" w:hAnsi="Times New Roman"/>
          <w:sz w:val="24"/>
          <w:szCs w:val="24"/>
          <w:lang w:eastAsia="ru-RU"/>
        </w:rPr>
        <w:t xml:space="preserve"> trigonal</w:t>
      </w:r>
      <w:r w:rsidR="00117184">
        <w:rPr>
          <w:rFonts w:ascii="Times New Roman" w:eastAsia="Times New Roman" w:hAnsi="Times New Roman"/>
          <w:sz w:val="24"/>
          <w:szCs w:val="24"/>
          <w:lang w:eastAsia="ru-RU"/>
        </w:rPr>
        <w:t xml:space="preserve"> prism</w:t>
      </w:r>
      <w:r w:rsidR="00033B0B">
        <w:rPr>
          <w:rFonts w:ascii="Times New Roman" w:eastAsia="Times New Roman" w:hAnsi="Times New Roman"/>
          <w:sz w:val="24"/>
          <w:szCs w:val="24"/>
          <w:lang w:eastAsia="ru-RU"/>
        </w:rPr>
        <w:t>atic coordination</w:t>
      </w:r>
      <w:r w:rsidR="00117184">
        <w:rPr>
          <w:rFonts w:ascii="Times New Roman" w:eastAsia="Times New Roman" w:hAnsi="Times New Roman"/>
          <w:sz w:val="24"/>
          <w:szCs w:val="24"/>
          <w:lang w:eastAsia="ru-RU"/>
        </w:rPr>
        <w:t xml:space="preserve"> [B3Ir</w:t>
      </w:r>
      <w:r w:rsidR="00117184" w:rsidRPr="00117184">
        <w:rPr>
          <w:rFonts w:ascii="Times New Roman" w:eastAsia="Times New Roman" w:hAnsi="Times New Roman"/>
          <w:sz w:val="24"/>
          <w:szCs w:val="24"/>
          <w:vertAlign w:val="subscript"/>
          <w:lang w:eastAsia="ru-RU"/>
        </w:rPr>
        <w:t>6</w:t>
      </w:r>
      <w:r w:rsidR="00117184">
        <w:rPr>
          <w:rFonts w:ascii="Times New Roman" w:eastAsia="Times New Roman" w:hAnsi="Times New Roman"/>
          <w:sz w:val="24"/>
          <w:szCs w:val="24"/>
          <w:lang w:eastAsia="ru-RU"/>
        </w:rPr>
        <w:t>]</w:t>
      </w:r>
      <w:r w:rsidRPr="003C135B">
        <w:rPr>
          <w:rFonts w:ascii="Times New Roman" w:eastAsia="Times New Roman" w:hAnsi="Times New Roman"/>
          <w:sz w:val="24"/>
          <w:szCs w:val="24"/>
          <w:lang w:eastAsia="ru-RU"/>
        </w:rPr>
        <w:t xml:space="preserve">) separated by </w:t>
      </w:r>
      <w:r w:rsidR="00FD7101">
        <w:rPr>
          <w:rFonts w:ascii="Times New Roman" w:eastAsia="Times New Roman" w:hAnsi="Times New Roman"/>
          <w:sz w:val="24"/>
          <w:szCs w:val="24"/>
          <w:lang w:eastAsia="ru-RU"/>
        </w:rPr>
        <w:t xml:space="preserve">a </w:t>
      </w:r>
      <w:r w:rsidR="00117184">
        <w:rPr>
          <w:rFonts w:ascii="Times New Roman" w:eastAsia="Times New Roman" w:hAnsi="Times New Roman"/>
          <w:sz w:val="24"/>
          <w:szCs w:val="24"/>
          <w:lang w:eastAsia="ru-RU"/>
        </w:rPr>
        <w:t xml:space="preserve">boron </w:t>
      </w:r>
      <w:r w:rsidRPr="003C135B">
        <w:rPr>
          <w:rFonts w:ascii="Times New Roman" w:eastAsia="Times New Roman" w:hAnsi="Times New Roman"/>
          <w:sz w:val="24"/>
          <w:szCs w:val="24"/>
          <w:lang w:eastAsia="ru-RU"/>
        </w:rPr>
        <w:t xml:space="preserve">layer </w:t>
      </w:r>
      <w:r>
        <w:rPr>
          <w:rFonts w:ascii="Times New Roman" w:eastAsia="Times New Roman" w:hAnsi="Times New Roman"/>
          <w:sz w:val="24"/>
          <w:szCs w:val="24"/>
          <w:lang w:eastAsia="ru-RU"/>
        </w:rPr>
        <w:t xml:space="preserve">composed of ribbons of </w:t>
      </w:r>
      <w:r w:rsidR="00033B0B">
        <w:rPr>
          <w:rFonts w:ascii="Times New Roman" w:eastAsia="Times New Roman" w:hAnsi="Times New Roman"/>
          <w:sz w:val="24"/>
          <w:szCs w:val="24"/>
          <w:lang w:eastAsia="ru-RU"/>
        </w:rPr>
        <w:t xml:space="preserve">corrugated </w:t>
      </w:r>
      <w:r>
        <w:rPr>
          <w:rFonts w:ascii="Times New Roman" w:eastAsia="Times New Roman" w:hAnsi="Times New Roman"/>
          <w:sz w:val="24"/>
          <w:szCs w:val="24"/>
          <w:lang w:eastAsia="ru-RU"/>
        </w:rPr>
        <w:t>B</w:t>
      </w:r>
      <w:r w:rsidRPr="00382BB7">
        <w:rPr>
          <w:rFonts w:ascii="Times New Roman" w:eastAsia="Times New Roman" w:hAnsi="Times New Roman"/>
          <w:sz w:val="24"/>
          <w:szCs w:val="24"/>
          <w:vertAlign w:val="subscript"/>
          <w:lang w:eastAsia="ru-RU"/>
        </w:rPr>
        <w:t>6</w:t>
      </w:r>
      <w:r>
        <w:rPr>
          <w:rFonts w:ascii="Times New Roman" w:eastAsia="Times New Roman" w:hAnsi="Times New Roman"/>
          <w:sz w:val="24"/>
          <w:szCs w:val="24"/>
          <w:lang w:eastAsia="ru-RU"/>
        </w:rPr>
        <w:t xml:space="preserve"> hexagons interlinked via B-B external bonds</w:t>
      </w:r>
      <w:r w:rsidRPr="003C135B">
        <w:rPr>
          <w:rFonts w:ascii="Times New Roman" w:eastAsia="Times New Roman" w:hAnsi="Times New Roman"/>
          <w:sz w:val="24"/>
          <w:szCs w:val="24"/>
          <w:lang w:eastAsia="ru-RU"/>
        </w:rPr>
        <w:t xml:space="preserve">. </w:t>
      </w:r>
      <w:r w:rsidRPr="003C135B">
        <w:rPr>
          <w:rFonts w:ascii="Times New Roman" w:hAnsi="Times New Roman"/>
          <w:sz w:val="24"/>
          <w:szCs w:val="24"/>
        </w:rPr>
        <w:t xml:space="preserve">A calculation of the electron localization function (Figure </w:t>
      </w:r>
      <w:r w:rsidR="00117184">
        <w:rPr>
          <w:rFonts w:ascii="Times New Roman" w:hAnsi="Times New Roman"/>
          <w:sz w:val="24"/>
          <w:szCs w:val="24"/>
        </w:rPr>
        <w:t>7</w:t>
      </w:r>
      <w:r w:rsidRPr="003C135B">
        <w:rPr>
          <w:rFonts w:ascii="Times New Roman" w:hAnsi="Times New Roman"/>
          <w:sz w:val="24"/>
          <w:szCs w:val="24"/>
        </w:rPr>
        <w:t xml:space="preserve">) showed </w:t>
      </w:r>
      <w:r w:rsidR="00117184">
        <w:rPr>
          <w:rFonts w:ascii="Times New Roman" w:hAnsi="Times New Roman"/>
          <w:sz w:val="24"/>
          <w:szCs w:val="24"/>
        </w:rPr>
        <w:t>the relatively high</w:t>
      </w:r>
      <w:r w:rsidRPr="003C135B">
        <w:rPr>
          <w:rFonts w:ascii="Times New Roman" w:hAnsi="Times New Roman"/>
          <w:sz w:val="24"/>
          <w:szCs w:val="24"/>
        </w:rPr>
        <w:t xml:space="preserve"> levels of electron localization for </w:t>
      </w:r>
      <w:r w:rsidR="00117184">
        <w:rPr>
          <w:rFonts w:ascii="Times New Roman" w:hAnsi="Times New Roman"/>
          <w:sz w:val="24"/>
          <w:szCs w:val="24"/>
        </w:rPr>
        <w:t>B</w:t>
      </w:r>
      <w:r w:rsidR="00CE7BBE">
        <w:rPr>
          <w:rFonts w:ascii="Times New Roman" w:hAnsi="Times New Roman"/>
          <w:sz w:val="24"/>
          <w:szCs w:val="24"/>
        </w:rPr>
        <w:t>3</w:t>
      </w:r>
      <w:r w:rsidR="00117184">
        <w:rPr>
          <w:rFonts w:ascii="Times New Roman" w:hAnsi="Times New Roman"/>
          <w:sz w:val="24"/>
          <w:szCs w:val="24"/>
        </w:rPr>
        <w:t>-</w:t>
      </w:r>
      <w:r w:rsidRPr="003C135B">
        <w:rPr>
          <w:rFonts w:ascii="Times New Roman" w:hAnsi="Times New Roman"/>
          <w:sz w:val="24"/>
          <w:szCs w:val="24"/>
        </w:rPr>
        <w:t xml:space="preserve">Ir bonds within </w:t>
      </w:r>
      <w:r w:rsidRPr="003F2637">
        <w:rPr>
          <w:rFonts w:ascii="Times New Roman" w:hAnsi="Times New Roman"/>
          <w:sz w:val="24"/>
          <w:szCs w:val="24"/>
        </w:rPr>
        <w:t xml:space="preserve">the trigonal prismatic part of structure with a maximal value of </w:t>
      </w:r>
      <w:r w:rsidR="00CE7BBE" w:rsidRPr="003F2637">
        <w:rPr>
          <w:rFonts w:ascii="Times New Roman" w:hAnsi="Times New Roman"/>
          <w:sz w:val="24"/>
          <w:szCs w:val="24"/>
        </w:rPr>
        <w:t xml:space="preserve">0.704 for </w:t>
      </w:r>
      <w:r w:rsidR="005142F5">
        <w:rPr>
          <w:rFonts w:ascii="Times New Roman" w:hAnsi="Times New Roman"/>
          <w:sz w:val="24"/>
          <w:szCs w:val="24"/>
        </w:rPr>
        <w:t>B3-Ir</w:t>
      </w:r>
      <w:r w:rsidR="00CE7BBE" w:rsidRPr="003F2637">
        <w:rPr>
          <w:rFonts w:ascii="Times New Roman" w:hAnsi="Times New Roman"/>
          <w:sz w:val="24"/>
          <w:szCs w:val="24"/>
        </w:rPr>
        <w:t xml:space="preserve">1 bonds (distance </w:t>
      </w:r>
      <w:r w:rsidR="005142F5" w:rsidRPr="003F2637">
        <w:rPr>
          <w:rFonts w:ascii="Times New Roman" w:hAnsi="Times New Roman"/>
          <w:sz w:val="24"/>
          <w:szCs w:val="24"/>
        </w:rPr>
        <w:t>B3</w:t>
      </w:r>
      <w:r w:rsidR="005142F5">
        <w:rPr>
          <w:rFonts w:ascii="Times New Roman" w:hAnsi="Times New Roman"/>
          <w:sz w:val="24"/>
          <w:szCs w:val="24"/>
        </w:rPr>
        <w:t>-</w:t>
      </w:r>
      <w:r w:rsidR="00CE7BBE" w:rsidRPr="003F2637">
        <w:rPr>
          <w:rFonts w:ascii="Times New Roman" w:hAnsi="Times New Roman"/>
          <w:sz w:val="24"/>
          <w:szCs w:val="24"/>
        </w:rPr>
        <w:t>Ir1 2.13(3) Å)</w:t>
      </w:r>
      <w:r w:rsidR="00CE7BBE">
        <w:rPr>
          <w:rFonts w:ascii="Times New Roman" w:hAnsi="Times New Roman"/>
          <w:sz w:val="24"/>
          <w:szCs w:val="24"/>
        </w:rPr>
        <w:t xml:space="preserve"> and slightly </w:t>
      </w:r>
      <w:r w:rsidR="005142F5">
        <w:rPr>
          <w:rFonts w:ascii="Times New Roman" w:hAnsi="Times New Roman"/>
          <w:sz w:val="24"/>
          <w:szCs w:val="24"/>
        </w:rPr>
        <w:t xml:space="preserve">reduced ELF of </w:t>
      </w:r>
      <w:r w:rsidRPr="003F2637">
        <w:rPr>
          <w:rFonts w:ascii="Times New Roman" w:hAnsi="Times New Roman"/>
          <w:sz w:val="24"/>
          <w:szCs w:val="24"/>
        </w:rPr>
        <w:t xml:space="preserve">0.652 </w:t>
      </w:r>
      <w:r w:rsidR="005142F5">
        <w:rPr>
          <w:rFonts w:ascii="Times New Roman" w:hAnsi="Times New Roman"/>
          <w:sz w:val="24"/>
          <w:szCs w:val="24"/>
        </w:rPr>
        <w:t>for B3-</w:t>
      </w:r>
      <w:r w:rsidR="005142F5" w:rsidRPr="003F2637">
        <w:rPr>
          <w:rFonts w:ascii="Times New Roman" w:hAnsi="Times New Roman"/>
          <w:sz w:val="24"/>
          <w:szCs w:val="24"/>
        </w:rPr>
        <w:t xml:space="preserve">Ir1 </w:t>
      </w:r>
      <w:r w:rsidR="005142F5">
        <w:rPr>
          <w:rFonts w:ascii="Times New Roman" w:hAnsi="Times New Roman"/>
          <w:sz w:val="24"/>
          <w:szCs w:val="24"/>
        </w:rPr>
        <w:t xml:space="preserve">and </w:t>
      </w:r>
      <w:r w:rsidR="005142F5" w:rsidRPr="003F2637">
        <w:rPr>
          <w:rFonts w:ascii="Times New Roman" w:hAnsi="Times New Roman"/>
          <w:sz w:val="24"/>
          <w:szCs w:val="24"/>
        </w:rPr>
        <w:t xml:space="preserve">0.615 </w:t>
      </w:r>
      <w:r w:rsidR="005142F5">
        <w:rPr>
          <w:rFonts w:ascii="Times New Roman" w:hAnsi="Times New Roman"/>
          <w:sz w:val="24"/>
          <w:szCs w:val="24"/>
        </w:rPr>
        <w:t xml:space="preserve">for </w:t>
      </w:r>
      <w:r w:rsidR="0078772E">
        <w:rPr>
          <w:rFonts w:ascii="Times New Roman" w:hAnsi="Times New Roman"/>
          <w:sz w:val="24"/>
          <w:szCs w:val="24"/>
        </w:rPr>
        <w:t>B3-</w:t>
      </w:r>
      <w:r w:rsidR="005142F5">
        <w:rPr>
          <w:rFonts w:ascii="Times New Roman" w:hAnsi="Times New Roman"/>
          <w:sz w:val="24"/>
          <w:szCs w:val="24"/>
        </w:rPr>
        <w:t>Ir2</w:t>
      </w:r>
      <w:r w:rsidRPr="003F2637">
        <w:rPr>
          <w:rFonts w:ascii="Times New Roman" w:hAnsi="Times New Roman"/>
          <w:sz w:val="24"/>
          <w:szCs w:val="24"/>
        </w:rPr>
        <w:t xml:space="preserve"> suggesting </w:t>
      </w:r>
      <w:r w:rsidR="005142F5">
        <w:rPr>
          <w:rFonts w:ascii="Times New Roman" w:hAnsi="Times New Roman"/>
          <w:sz w:val="24"/>
          <w:szCs w:val="24"/>
        </w:rPr>
        <w:t xml:space="preserve">moderate </w:t>
      </w:r>
      <w:r w:rsidRPr="003F2637">
        <w:rPr>
          <w:rFonts w:ascii="Times New Roman" w:hAnsi="Times New Roman"/>
          <w:sz w:val="24"/>
          <w:szCs w:val="24"/>
        </w:rPr>
        <w:t xml:space="preserve">covalent contribution </w:t>
      </w:r>
      <w:r w:rsidR="00E50E3F">
        <w:rPr>
          <w:rFonts w:ascii="Times New Roman" w:hAnsi="Times New Roman"/>
          <w:sz w:val="24"/>
          <w:szCs w:val="24"/>
        </w:rPr>
        <w:t xml:space="preserve">of the latest two bonds in the </w:t>
      </w:r>
      <w:proofErr w:type="spellStart"/>
      <w:r w:rsidR="0078772E">
        <w:rPr>
          <w:rFonts w:ascii="Times New Roman" w:hAnsi="Times New Roman"/>
          <w:sz w:val="24"/>
          <w:szCs w:val="24"/>
        </w:rPr>
        <w:t>Ir</w:t>
      </w:r>
      <w:proofErr w:type="spellEnd"/>
      <w:r w:rsidRPr="003F2637">
        <w:rPr>
          <w:rFonts w:ascii="Times New Roman" w:hAnsi="Times New Roman"/>
          <w:sz w:val="24"/>
          <w:szCs w:val="24"/>
        </w:rPr>
        <w:t>-</w:t>
      </w:r>
      <w:r w:rsidR="0078772E">
        <w:rPr>
          <w:rFonts w:ascii="Times New Roman" w:hAnsi="Times New Roman"/>
          <w:sz w:val="24"/>
          <w:szCs w:val="24"/>
        </w:rPr>
        <w:t>B</w:t>
      </w:r>
      <w:r w:rsidRPr="003F2637">
        <w:rPr>
          <w:rFonts w:ascii="Times New Roman" w:hAnsi="Times New Roman"/>
          <w:sz w:val="24"/>
          <w:szCs w:val="24"/>
        </w:rPr>
        <w:t xml:space="preserve"> interaction</w:t>
      </w:r>
      <w:r w:rsidR="00E50E3F">
        <w:rPr>
          <w:rFonts w:ascii="Times New Roman" w:hAnsi="Times New Roman"/>
          <w:sz w:val="24"/>
          <w:szCs w:val="24"/>
        </w:rPr>
        <w:t xml:space="preserve"> within [B3Ir</w:t>
      </w:r>
      <w:r w:rsidR="00E50E3F" w:rsidRPr="00E50E3F">
        <w:rPr>
          <w:rFonts w:ascii="Times New Roman" w:hAnsi="Times New Roman"/>
          <w:sz w:val="24"/>
          <w:szCs w:val="24"/>
          <w:vertAlign w:val="subscript"/>
        </w:rPr>
        <w:t>6</w:t>
      </w:r>
      <w:r w:rsidR="00E50E3F">
        <w:rPr>
          <w:rFonts w:ascii="Times New Roman" w:hAnsi="Times New Roman"/>
          <w:sz w:val="24"/>
          <w:szCs w:val="24"/>
        </w:rPr>
        <w:t>] trigonal prisms</w:t>
      </w:r>
      <w:r w:rsidR="0078772E">
        <w:rPr>
          <w:rFonts w:ascii="Times New Roman" w:hAnsi="Times New Roman"/>
          <w:sz w:val="24"/>
          <w:szCs w:val="24"/>
        </w:rPr>
        <w:t xml:space="preserve"> (Figure 7b)</w:t>
      </w:r>
      <w:r w:rsidRPr="003F2637">
        <w:rPr>
          <w:rFonts w:ascii="Times New Roman" w:hAnsi="Times New Roman"/>
          <w:sz w:val="24"/>
          <w:szCs w:val="24"/>
        </w:rPr>
        <w:t xml:space="preserve">. </w:t>
      </w:r>
      <w:r>
        <w:rPr>
          <w:rFonts w:ascii="Times New Roman" w:hAnsi="Times New Roman"/>
          <w:sz w:val="24"/>
          <w:szCs w:val="24"/>
        </w:rPr>
        <w:t>I</w:t>
      </w:r>
      <w:r w:rsidRPr="003F2637">
        <w:rPr>
          <w:rFonts w:ascii="Times New Roman" w:hAnsi="Times New Roman"/>
          <w:sz w:val="24"/>
          <w:szCs w:val="24"/>
        </w:rPr>
        <w:t>n case of formation of boron</w:t>
      </w:r>
      <w:r w:rsidRPr="003F2637">
        <w:rPr>
          <w:rFonts w:ascii="Times New Roman" w:eastAsia="Times New Roman" w:hAnsi="Times New Roman"/>
          <w:sz w:val="24"/>
          <w:szCs w:val="24"/>
          <w:lang w:eastAsia="ru-RU"/>
        </w:rPr>
        <w:t xml:space="preserve"> chain fragments</w:t>
      </w:r>
      <w:r w:rsidRPr="003F2637">
        <w:rPr>
          <w:rFonts w:ascii="Times New Roman" w:hAnsi="Times New Roman"/>
          <w:sz w:val="24"/>
          <w:szCs w:val="24"/>
        </w:rPr>
        <w:t xml:space="preserve"> </w:t>
      </w:r>
      <w:r>
        <w:rPr>
          <w:rFonts w:ascii="Times New Roman" w:hAnsi="Times New Roman"/>
          <w:sz w:val="24"/>
          <w:szCs w:val="24"/>
        </w:rPr>
        <w:t xml:space="preserve">in </w:t>
      </w:r>
      <w:proofErr w:type="spellStart"/>
      <w:r w:rsidRPr="003F2637">
        <w:rPr>
          <w:rFonts w:ascii="Times New Roman" w:hAnsi="Times New Roman"/>
          <w:sz w:val="24"/>
          <w:szCs w:val="24"/>
        </w:rPr>
        <w:t>Ir</w:t>
      </w:r>
      <w:proofErr w:type="spellEnd"/>
      <w:r w:rsidRPr="003F2637">
        <w:rPr>
          <w:rFonts w:ascii="Times New Roman" w:hAnsi="Times New Roman"/>
          <w:sz w:val="24"/>
          <w:szCs w:val="24"/>
        </w:rPr>
        <w:t xml:space="preserve"> trigonal prisms, the ELF distribution between B3 </w:t>
      </w:r>
      <w:r w:rsidRPr="003F2637">
        <w:rPr>
          <w:rFonts w:ascii="Times New Roman" w:eastAsia="Times New Roman" w:hAnsi="Times New Roman"/>
          <w:sz w:val="24"/>
          <w:szCs w:val="24"/>
          <w:lang w:eastAsia="ru-RU"/>
        </w:rPr>
        <w:t xml:space="preserve">is characterized by </w:t>
      </w:r>
      <w:proofErr w:type="spellStart"/>
      <w:r w:rsidRPr="003F2637">
        <w:rPr>
          <w:rFonts w:ascii="Times New Roman" w:eastAsia="Times New Roman" w:hAnsi="Times New Roman"/>
          <w:sz w:val="24"/>
          <w:szCs w:val="24"/>
          <w:lang w:eastAsia="ru-RU"/>
        </w:rPr>
        <w:t>ELF</w:t>
      </w:r>
      <w:r w:rsidRPr="003F2637">
        <w:rPr>
          <w:rFonts w:ascii="Times New Roman" w:eastAsia="Times New Roman" w:hAnsi="Times New Roman"/>
          <w:sz w:val="24"/>
          <w:szCs w:val="24"/>
          <w:vertAlign w:val="subscript"/>
          <w:lang w:eastAsia="ru-RU"/>
        </w:rPr>
        <w:t>max</w:t>
      </w:r>
      <w:proofErr w:type="spellEnd"/>
      <w:r>
        <w:rPr>
          <w:rFonts w:ascii="Times New Roman" w:eastAsia="Times New Roman" w:hAnsi="Times New Roman"/>
          <w:sz w:val="24"/>
          <w:szCs w:val="24"/>
          <w:lang w:eastAsia="ru-RU"/>
        </w:rPr>
        <w:t xml:space="preserve"> value of </w:t>
      </w:r>
      <w:r w:rsidRPr="003F2637">
        <w:rPr>
          <w:rFonts w:ascii="Times New Roman" w:eastAsia="Times New Roman" w:hAnsi="Times New Roman"/>
          <w:sz w:val="24"/>
          <w:szCs w:val="24"/>
          <w:lang w:eastAsia="ru-RU"/>
        </w:rPr>
        <w:t>0.706 indicating covalent bonding</w:t>
      </w:r>
      <w:r w:rsidR="0078772E">
        <w:rPr>
          <w:rFonts w:ascii="Times New Roman" w:eastAsia="Times New Roman" w:hAnsi="Times New Roman"/>
          <w:sz w:val="24"/>
          <w:szCs w:val="24"/>
          <w:lang w:eastAsia="ru-RU"/>
        </w:rPr>
        <w:t xml:space="preserve"> (Figure 7a)</w:t>
      </w:r>
      <w:r w:rsidRPr="003F2637">
        <w:rPr>
          <w:rFonts w:ascii="Times New Roman" w:eastAsia="Times New Roman" w:hAnsi="Times New Roman"/>
          <w:sz w:val="24"/>
          <w:szCs w:val="24"/>
          <w:lang w:eastAsia="ru-RU"/>
        </w:rPr>
        <w:t>. B1 and B2 build boride layers where B1-B2 and B2-B2 bonds participate in formation of puckered hexagons which are inter-connected via B1-B1 bonds (Figure</w:t>
      </w:r>
      <w:r w:rsidR="0078772E">
        <w:rPr>
          <w:rFonts w:ascii="Times New Roman" w:eastAsia="Times New Roman" w:hAnsi="Times New Roman"/>
          <w:sz w:val="24"/>
          <w:szCs w:val="24"/>
          <w:lang w:eastAsia="ru-RU"/>
        </w:rPr>
        <w:t xml:space="preserve"> 7</w:t>
      </w:r>
      <w:r w:rsidR="00707FCF">
        <w:rPr>
          <w:rFonts w:ascii="Times New Roman" w:eastAsia="Times New Roman" w:hAnsi="Times New Roman"/>
          <w:sz w:val="24"/>
          <w:szCs w:val="24"/>
          <w:lang w:eastAsia="ru-RU"/>
        </w:rPr>
        <w:t>f</w:t>
      </w:r>
      <w:r w:rsidRPr="003F2637">
        <w:rPr>
          <w:rFonts w:ascii="Times New Roman" w:eastAsia="Times New Roman" w:hAnsi="Times New Roman"/>
          <w:sz w:val="24"/>
          <w:szCs w:val="24"/>
          <w:lang w:eastAsia="ru-RU"/>
        </w:rPr>
        <w:t xml:space="preserve">). A high ELF of ~0.750 between B2 atoms </w:t>
      </w:r>
      <w:r w:rsidR="00707FCF">
        <w:rPr>
          <w:rFonts w:ascii="Times New Roman" w:eastAsia="Times New Roman" w:hAnsi="Times New Roman"/>
          <w:sz w:val="24"/>
          <w:szCs w:val="24"/>
          <w:lang w:eastAsia="ru-RU"/>
        </w:rPr>
        <w:t>and s</w:t>
      </w:r>
      <w:r w:rsidR="00707FCF" w:rsidRPr="003F2637">
        <w:rPr>
          <w:rFonts w:ascii="Times New Roman" w:eastAsia="Times New Roman" w:hAnsi="Times New Roman"/>
          <w:sz w:val="24"/>
          <w:szCs w:val="24"/>
          <w:lang w:eastAsia="ru-RU"/>
        </w:rPr>
        <w:t>lightly smaller electron localization domain between B1-B2 (ELF</w:t>
      </w:r>
      <w:r w:rsidR="00707FCF">
        <w:rPr>
          <w:rFonts w:ascii="Times New Roman" w:eastAsia="Times New Roman" w:hAnsi="Times New Roman"/>
          <w:sz w:val="24"/>
          <w:szCs w:val="24"/>
          <w:lang w:eastAsia="ru-RU"/>
        </w:rPr>
        <w:t xml:space="preserve">: </w:t>
      </w:r>
      <w:r w:rsidR="00707FCF" w:rsidRPr="003F2637">
        <w:rPr>
          <w:rFonts w:ascii="Times New Roman" w:eastAsia="Times New Roman" w:hAnsi="Times New Roman"/>
          <w:sz w:val="24"/>
          <w:szCs w:val="24"/>
          <w:lang w:eastAsia="ru-RU"/>
        </w:rPr>
        <w:t>~0.675)</w:t>
      </w:r>
      <w:r w:rsidR="00707FCF">
        <w:rPr>
          <w:rFonts w:ascii="Times New Roman" w:eastAsia="Times New Roman" w:hAnsi="Times New Roman"/>
          <w:sz w:val="24"/>
          <w:szCs w:val="24"/>
          <w:lang w:eastAsia="ru-RU"/>
        </w:rPr>
        <w:t xml:space="preserve"> documents</w:t>
      </w:r>
      <w:r w:rsidRPr="003F2637">
        <w:rPr>
          <w:rFonts w:ascii="Times New Roman" w:eastAsia="Times New Roman" w:hAnsi="Times New Roman"/>
          <w:sz w:val="24"/>
          <w:szCs w:val="24"/>
          <w:lang w:eastAsia="ru-RU"/>
        </w:rPr>
        <w:t xml:space="preserve"> strong covalent bonding</w:t>
      </w:r>
      <w:r>
        <w:rPr>
          <w:rFonts w:ascii="Times New Roman" w:eastAsia="Times New Roman" w:hAnsi="Times New Roman"/>
          <w:sz w:val="24"/>
          <w:szCs w:val="24"/>
          <w:lang w:eastAsia="ru-RU"/>
        </w:rPr>
        <w:t xml:space="preserve"> </w:t>
      </w:r>
      <w:r w:rsidR="00707FCF">
        <w:rPr>
          <w:rFonts w:ascii="Times New Roman" w:eastAsia="Times New Roman" w:hAnsi="Times New Roman"/>
          <w:sz w:val="24"/>
          <w:szCs w:val="24"/>
          <w:lang w:eastAsia="ru-RU"/>
        </w:rPr>
        <w:t xml:space="preserve">in corrugated hexagonal rings </w:t>
      </w:r>
      <w:r>
        <w:rPr>
          <w:rFonts w:ascii="Times New Roman" w:eastAsia="Times New Roman" w:hAnsi="Times New Roman"/>
          <w:sz w:val="24"/>
          <w:szCs w:val="24"/>
          <w:lang w:eastAsia="ru-RU"/>
        </w:rPr>
        <w:t xml:space="preserve">(Figure </w:t>
      </w:r>
      <w:r w:rsidR="0078772E">
        <w:rPr>
          <w:rFonts w:ascii="Times New Roman" w:eastAsia="Times New Roman" w:hAnsi="Times New Roman"/>
          <w:sz w:val="24"/>
          <w:szCs w:val="24"/>
          <w:lang w:eastAsia="ru-RU"/>
        </w:rPr>
        <w:t>7</w:t>
      </w:r>
      <w:r w:rsidR="00707FCF">
        <w:rPr>
          <w:rFonts w:ascii="Times New Roman" w:eastAsia="Times New Roman" w:hAnsi="Times New Roman"/>
          <w:sz w:val="24"/>
          <w:szCs w:val="24"/>
          <w:lang w:eastAsia="ru-RU"/>
        </w:rPr>
        <w:t>d</w:t>
      </w:r>
      <w:r>
        <w:rPr>
          <w:rFonts w:ascii="Times New Roman" w:eastAsia="Times New Roman" w:hAnsi="Times New Roman"/>
          <w:sz w:val="24"/>
          <w:szCs w:val="24"/>
          <w:lang w:eastAsia="ru-RU"/>
        </w:rPr>
        <w:t>)</w:t>
      </w:r>
      <w:r w:rsidRPr="003F2637">
        <w:rPr>
          <w:rFonts w:ascii="Times New Roman" w:eastAsia="Times New Roman" w:hAnsi="Times New Roman"/>
          <w:sz w:val="24"/>
          <w:szCs w:val="24"/>
          <w:lang w:eastAsia="ru-RU"/>
        </w:rPr>
        <w:t xml:space="preserve">. </w:t>
      </w:r>
      <w:r w:rsidR="00707FCF">
        <w:rPr>
          <w:rFonts w:ascii="Times New Roman" w:eastAsia="Times New Roman" w:hAnsi="Times New Roman"/>
          <w:sz w:val="24"/>
          <w:szCs w:val="24"/>
          <w:lang w:eastAsia="ru-RU"/>
        </w:rPr>
        <w:t>R</w:t>
      </w:r>
      <w:r w:rsidRPr="003F2637">
        <w:rPr>
          <w:rFonts w:ascii="Times New Roman" w:eastAsia="Times New Roman" w:hAnsi="Times New Roman"/>
          <w:sz w:val="24"/>
          <w:szCs w:val="24"/>
          <w:lang w:eastAsia="ru-RU"/>
        </w:rPr>
        <w:t xml:space="preserve">ather small values of ELF (max ~0.54) </w:t>
      </w:r>
      <w:proofErr w:type="gramStart"/>
      <w:r w:rsidRPr="003F2637">
        <w:rPr>
          <w:rFonts w:ascii="Times New Roman" w:eastAsia="Times New Roman" w:hAnsi="Times New Roman"/>
          <w:sz w:val="24"/>
          <w:szCs w:val="24"/>
          <w:lang w:eastAsia="ru-RU"/>
        </w:rPr>
        <w:t>appears</w:t>
      </w:r>
      <w:proofErr w:type="gramEnd"/>
      <w:r w:rsidRPr="003F2637">
        <w:rPr>
          <w:rFonts w:ascii="Times New Roman" w:eastAsia="Times New Roman" w:hAnsi="Times New Roman"/>
          <w:sz w:val="24"/>
          <w:szCs w:val="24"/>
          <w:lang w:eastAsia="ru-RU"/>
        </w:rPr>
        <w:t xml:space="preserve"> for B1-B1 bond </w:t>
      </w:r>
      <w:r>
        <w:rPr>
          <w:rFonts w:ascii="Times New Roman" w:eastAsia="Times New Roman" w:hAnsi="Times New Roman"/>
          <w:sz w:val="24"/>
          <w:szCs w:val="24"/>
          <w:lang w:eastAsia="ru-RU"/>
        </w:rPr>
        <w:t xml:space="preserve">(Figure </w:t>
      </w:r>
      <w:r w:rsidR="0078772E">
        <w:rPr>
          <w:rFonts w:ascii="Times New Roman" w:eastAsia="Times New Roman" w:hAnsi="Times New Roman"/>
          <w:sz w:val="24"/>
          <w:szCs w:val="24"/>
          <w:lang w:eastAsia="ru-RU"/>
        </w:rPr>
        <w:t>7</w:t>
      </w:r>
      <w:r w:rsidR="00707FCF">
        <w:rPr>
          <w:rFonts w:ascii="Times New Roman" w:eastAsia="Times New Roman" w:hAnsi="Times New Roman"/>
          <w:sz w:val="24"/>
          <w:szCs w:val="24"/>
          <w:lang w:eastAsia="ru-RU"/>
        </w:rPr>
        <w:t>e</w:t>
      </w:r>
      <w:r>
        <w:rPr>
          <w:rFonts w:ascii="Times New Roman" w:eastAsia="Times New Roman" w:hAnsi="Times New Roman"/>
          <w:sz w:val="24"/>
          <w:szCs w:val="24"/>
          <w:lang w:eastAsia="ru-RU"/>
        </w:rPr>
        <w:t xml:space="preserve">) </w:t>
      </w:r>
      <w:r w:rsidRPr="003F2637">
        <w:rPr>
          <w:rFonts w:ascii="Times New Roman" w:eastAsia="Times New Roman" w:hAnsi="Times New Roman"/>
          <w:sz w:val="24"/>
          <w:szCs w:val="24"/>
          <w:lang w:eastAsia="ru-RU"/>
        </w:rPr>
        <w:t xml:space="preserve">revealing </w:t>
      </w:r>
      <w:r>
        <w:rPr>
          <w:rFonts w:ascii="Times New Roman" w:eastAsia="Times New Roman" w:hAnsi="Times New Roman"/>
          <w:sz w:val="24"/>
          <w:szCs w:val="24"/>
          <w:lang w:eastAsia="ru-RU"/>
        </w:rPr>
        <w:t xml:space="preserve">a small probability of electrons pairing </w:t>
      </w:r>
      <w:r w:rsidR="00033B0B">
        <w:rPr>
          <w:rFonts w:ascii="Times New Roman" w:eastAsia="Times New Roman" w:hAnsi="Times New Roman"/>
          <w:sz w:val="24"/>
          <w:szCs w:val="24"/>
          <w:lang w:eastAsia="ru-RU"/>
        </w:rPr>
        <w:t xml:space="preserve">in the </w:t>
      </w:r>
      <w:r w:rsidR="00033B0B" w:rsidRPr="00792395">
        <w:rPr>
          <w:rFonts w:ascii="Times New Roman" w:eastAsia="Times New Roman" w:hAnsi="Times New Roman"/>
          <w:sz w:val="24"/>
          <w:szCs w:val="24"/>
          <w:lang w:eastAsia="ru-RU"/>
        </w:rPr>
        <w:t xml:space="preserve">boron </w:t>
      </w:r>
      <w:proofErr w:type="spellStart"/>
      <w:r w:rsidR="00033B0B" w:rsidRPr="00792395">
        <w:rPr>
          <w:rFonts w:ascii="Times New Roman" w:hAnsi="Times New Roman"/>
          <w:bCs/>
          <w:sz w:val="24"/>
          <w:szCs w:val="24"/>
        </w:rPr>
        <w:t>quadrilaterial</w:t>
      </w:r>
      <w:proofErr w:type="spellEnd"/>
      <w:r w:rsidR="00033B0B" w:rsidRPr="00792395">
        <w:rPr>
          <w:rFonts w:ascii="Times New Roman" w:hAnsi="Times New Roman"/>
          <w:bCs/>
          <w:sz w:val="24"/>
          <w:szCs w:val="24"/>
        </w:rPr>
        <w:t xml:space="preserve"> units formed</w:t>
      </w:r>
      <w:r w:rsidR="00033B0B" w:rsidRPr="00792395">
        <w:rPr>
          <w:rFonts w:ascii="Times New Roman" w:hAnsi="Times New Roman"/>
          <w:sz w:val="24"/>
          <w:szCs w:val="24"/>
        </w:rPr>
        <w:t xml:space="preserve"> </w:t>
      </w:r>
      <w:r w:rsidRPr="00792395">
        <w:rPr>
          <w:rFonts w:ascii="Times New Roman" w:eastAsia="Times New Roman" w:hAnsi="Times New Roman"/>
          <w:sz w:val="24"/>
          <w:szCs w:val="24"/>
          <w:lang w:eastAsia="ru-RU"/>
        </w:rPr>
        <w:t xml:space="preserve">between ribbons of covalently bonded boron hexagons. The </w:t>
      </w:r>
      <w:r w:rsidR="006D4282" w:rsidRPr="00792395">
        <w:rPr>
          <w:rFonts w:ascii="Times New Roman" w:eastAsia="Times New Roman" w:hAnsi="Times New Roman"/>
          <w:sz w:val="24"/>
          <w:szCs w:val="24"/>
          <w:lang w:eastAsia="ru-RU"/>
        </w:rPr>
        <w:t>ap</w:t>
      </w:r>
      <w:r w:rsidR="00FD7101" w:rsidRPr="00792395">
        <w:rPr>
          <w:rFonts w:ascii="Times New Roman" w:eastAsia="Times New Roman" w:hAnsi="Times New Roman"/>
          <w:sz w:val="24"/>
          <w:szCs w:val="24"/>
          <w:lang w:eastAsia="ru-RU"/>
        </w:rPr>
        <w:t>p</w:t>
      </w:r>
      <w:r w:rsidR="006D4282" w:rsidRPr="00792395">
        <w:rPr>
          <w:rFonts w:ascii="Times New Roman" w:eastAsia="Times New Roman" w:hAnsi="Times New Roman"/>
          <w:sz w:val="24"/>
          <w:szCs w:val="24"/>
          <w:lang w:eastAsia="ru-RU"/>
        </w:rPr>
        <w:t>ar</w:t>
      </w:r>
      <w:r w:rsidR="00FD7101" w:rsidRPr="00792395">
        <w:rPr>
          <w:rFonts w:ascii="Times New Roman" w:eastAsia="Times New Roman" w:hAnsi="Times New Roman"/>
          <w:sz w:val="24"/>
          <w:szCs w:val="24"/>
          <w:lang w:eastAsia="ru-RU"/>
        </w:rPr>
        <w:t>e</w:t>
      </w:r>
      <w:r w:rsidR="006D4282" w:rsidRPr="00792395">
        <w:rPr>
          <w:rFonts w:ascii="Times New Roman" w:eastAsia="Times New Roman" w:hAnsi="Times New Roman"/>
          <w:sz w:val="24"/>
          <w:szCs w:val="24"/>
          <w:lang w:eastAsia="ru-RU"/>
        </w:rPr>
        <w:t>ntly minor</w:t>
      </w:r>
      <w:r w:rsidRPr="00792395">
        <w:rPr>
          <w:rFonts w:ascii="Times New Roman" w:eastAsia="Times New Roman" w:hAnsi="Times New Roman"/>
          <w:sz w:val="24"/>
          <w:szCs w:val="24"/>
          <w:lang w:eastAsia="ru-RU"/>
        </w:rPr>
        <w:t xml:space="preserve"> covalent bonding in B1-B1 interaction could be expected from </w:t>
      </w:r>
      <w:r w:rsidR="00FD7101" w:rsidRPr="00792395">
        <w:rPr>
          <w:rFonts w:ascii="Times New Roman" w:eastAsia="Times New Roman" w:hAnsi="Times New Roman"/>
          <w:sz w:val="24"/>
          <w:szCs w:val="24"/>
          <w:lang w:eastAsia="ru-RU"/>
        </w:rPr>
        <w:t xml:space="preserve">the </w:t>
      </w:r>
      <w:r w:rsidR="006D4282" w:rsidRPr="00792395">
        <w:rPr>
          <w:rFonts w:ascii="Times New Roman" w:eastAsia="Times New Roman" w:hAnsi="Times New Roman"/>
          <w:sz w:val="24"/>
          <w:szCs w:val="24"/>
          <w:lang w:eastAsia="ru-RU"/>
        </w:rPr>
        <w:t xml:space="preserve">rather </w:t>
      </w:r>
      <w:r w:rsidRPr="00792395">
        <w:rPr>
          <w:rFonts w:ascii="Times New Roman" w:eastAsia="Times New Roman" w:hAnsi="Times New Roman"/>
          <w:sz w:val="24"/>
          <w:szCs w:val="24"/>
          <w:lang w:eastAsia="ru-RU"/>
        </w:rPr>
        <w:t xml:space="preserve">large distance of </w:t>
      </w:r>
      <w:r w:rsidRPr="00792395">
        <w:rPr>
          <w:rFonts w:ascii="Times New Roman" w:hAnsi="Times New Roman"/>
          <w:sz w:val="24"/>
          <w:szCs w:val="24"/>
        </w:rPr>
        <w:t>2.13(2) Å</w:t>
      </w:r>
      <w:r w:rsidRPr="00792395">
        <w:rPr>
          <w:rFonts w:ascii="Times New Roman" w:eastAsia="Times New Roman" w:hAnsi="Times New Roman"/>
          <w:sz w:val="24"/>
          <w:szCs w:val="24"/>
          <w:lang w:eastAsia="ru-RU"/>
        </w:rPr>
        <w:t xml:space="preserve"> between these two atoms comparing to other B-B bonds in the structure. B2 is tetrahedrally bounded with iridium atoms from adjacent metal-boride layers (Figure </w:t>
      </w:r>
      <w:r w:rsidR="00C7709A" w:rsidRPr="00792395">
        <w:rPr>
          <w:rFonts w:ascii="Times New Roman" w:eastAsia="Times New Roman" w:hAnsi="Times New Roman"/>
          <w:sz w:val="24"/>
          <w:szCs w:val="24"/>
          <w:lang w:eastAsia="ru-RU"/>
        </w:rPr>
        <w:t>2</w:t>
      </w:r>
      <w:r w:rsidRPr="00792395">
        <w:rPr>
          <w:rFonts w:ascii="Times New Roman" w:eastAsia="Times New Roman" w:hAnsi="Times New Roman"/>
          <w:sz w:val="24"/>
          <w:szCs w:val="24"/>
          <w:lang w:eastAsia="ru-RU"/>
        </w:rPr>
        <w:t xml:space="preserve">). </w:t>
      </w:r>
      <w:r w:rsidR="00707FCF" w:rsidRPr="00792395">
        <w:rPr>
          <w:rFonts w:ascii="Times New Roman" w:eastAsia="Times New Roman" w:hAnsi="Times New Roman"/>
          <w:sz w:val="24"/>
          <w:szCs w:val="24"/>
          <w:lang w:eastAsia="ru-RU"/>
        </w:rPr>
        <w:t xml:space="preserve">A strong covalent bonding was detected from ELF distribution maps for both B1-Ir1 and B1-Ir2 interactions (ELF&gt;0.710) (Figure 7c). </w:t>
      </w:r>
      <w:r w:rsidRPr="00792395">
        <w:rPr>
          <w:rFonts w:ascii="Times New Roman" w:eastAsia="Times New Roman" w:hAnsi="Times New Roman"/>
          <w:sz w:val="24"/>
          <w:szCs w:val="24"/>
          <w:lang w:eastAsia="ru-RU"/>
        </w:rPr>
        <w:t xml:space="preserve">The maxima of ELF for B2-Ir2 contacts are 0.697 for a longer contact and 0.749 for a shorter contact (Table </w:t>
      </w:r>
      <w:r w:rsidR="00BE05A2" w:rsidRPr="00792395">
        <w:rPr>
          <w:rFonts w:ascii="Times New Roman" w:eastAsia="Times New Roman" w:hAnsi="Times New Roman"/>
          <w:sz w:val="24"/>
          <w:szCs w:val="24"/>
          <w:lang w:eastAsia="ru-RU"/>
        </w:rPr>
        <w:t>2</w:t>
      </w:r>
      <w:r w:rsidRPr="00792395">
        <w:rPr>
          <w:rFonts w:ascii="Times New Roman" w:eastAsia="Times New Roman" w:hAnsi="Times New Roman"/>
          <w:sz w:val="24"/>
          <w:szCs w:val="24"/>
          <w:lang w:eastAsia="ru-RU"/>
        </w:rPr>
        <w:t xml:space="preserve">); calculated ELF map revealed the maximum of 0.738 for B2-Ir1 bond which is significantly shifted to boron along the line indicating geometrical bond. (Figure </w:t>
      </w:r>
      <w:r w:rsidR="00BE05A2" w:rsidRPr="00792395">
        <w:rPr>
          <w:rFonts w:ascii="Times New Roman" w:eastAsia="Times New Roman" w:hAnsi="Times New Roman"/>
          <w:sz w:val="24"/>
          <w:szCs w:val="24"/>
          <w:lang w:eastAsia="ru-RU"/>
        </w:rPr>
        <w:t>7g</w:t>
      </w:r>
      <w:r w:rsidRPr="00792395">
        <w:rPr>
          <w:rFonts w:ascii="Times New Roman" w:eastAsia="Times New Roman" w:hAnsi="Times New Roman"/>
          <w:sz w:val="24"/>
          <w:szCs w:val="24"/>
          <w:lang w:eastAsia="ru-RU"/>
        </w:rPr>
        <w:t>).</w:t>
      </w:r>
    </w:p>
    <w:p w14:paraId="6DEE13B9" w14:textId="77777777" w:rsidR="007E1D61" w:rsidRPr="005630A1" w:rsidRDefault="007E1D61" w:rsidP="007E1D61">
      <w:pPr>
        <w:spacing w:after="0" w:line="240" w:lineRule="auto"/>
        <w:jc w:val="both"/>
        <w:outlineLvl w:val="4"/>
        <w:rPr>
          <w:rFonts w:ascii="Times New Roman" w:hAnsi="Times New Roman"/>
          <w:sz w:val="24"/>
          <w:szCs w:val="24"/>
        </w:rPr>
      </w:pPr>
    </w:p>
    <w:p w14:paraId="61779A6A" w14:textId="77777777" w:rsidR="007E1D61" w:rsidRDefault="007E1D61" w:rsidP="007E1D61">
      <w:pPr>
        <w:autoSpaceDE w:val="0"/>
        <w:autoSpaceDN w:val="0"/>
        <w:adjustRightInd w:val="0"/>
        <w:spacing w:after="0" w:line="240" w:lineRule="auto"/>
        <w:jc w:val="both"/>
        <w:rPr>
          <w:rFonts w:ascii="Times New Roman" w:hAnsi="Times New Roman"/>
          <w:sz w:val="24"/>
          <w:szCs w:val="24"/>
          <w:lang w:eastAsia="de-AT"/>
        </w:rPr>
      </w:pPr>
      <w:r w:rsidRPr="00792395">
        <w:rPr>
          <w:rFonts w:ascii="Times New Roman" w:hAnsi="Times New Roman"/>
          <w:b/>
          <w:sz w:val="24"/>
          <w:szCs w:val="24"/>
        </w:rPr>
        <w:t>Table 6.</w:t>
      </w:r>
      <w:r w:rsidRPr="00792395">
        <w:rPr>
          <w:rFonts w:ascii="Times New Roman" w:hAnsi="Times New Roman"/>
          <w:sz w:val="24"/>
          <w:szCs w:val="24"/>
        </w:rPr>
        <w:t xml:space="preserve"> </w:t>
      </w:r>
      <w:r w:rsidRPr="00792395">
        <w:rPr>
          <w:rFonts w:ascii="Times New Roman" w:hAnsi="Times New Roman"/>
          <w:sz w:val="24"/>
          <w:szCs w:val="24"/>
          <w:lang w:eastAsia="de-AT"/>
        </w:rPr>
        <w:t xml:space="preserve">Calculated </w:t>
      </w:r>
      <w:r w:rsidR="00FD7101" w:rsidRPr="00792395">
        <w:rPr>
          <w:rFonts w:ascii="Times New Roman" w:hAnsi="Times New Roman"/>
          <w:sz w:val="24"/>
          <w:szCs w:val="24"/>
          <w:lang w:eastAsia="de-AT"/>
        </w:rPr>
        <w:t>B</w:t>
      </w:r>
      <w:r w:rsidRPr="00792395">
        <w:rPr>
          <w:rFonts w:ascii="Times New Roman" w:hAnsi="Times New Roman"/>
          <w:sz w:val="24"/>
          <w:szCs w:val="24"/>
          <w:lang w:eastAsia="de-AT"/>
        </w:rPr>
        <w:t xml:space="preserve">ader charges of </w:t>
      </w:r>
      <w:proofErr w:type="spellStart"/>
      <w:r w:rsidRPr="00792395">
        <w:rPr>
          <w:rFonts w:ascii="Times New Roman" w:hAnsi="Times New Roman"/>
          <w:sz w:val="24"/>
          <w:szCs w:val="24"/>
          <w:lang w:eastAsia="de-AT"/>
        </w:rPr>
        <w:t>Ir</w:t>
      </w:r>
      <w:proofErr w:type="spellEnd"/>
      <w:r w:rsidRPr="00792395">
        <w:rPr>
          <w:rFonts w:ascii="Times New Roman" w:hAnsi="Times New Roman"/>
          <w:sz w:val="24"/>
          <w:szCs w:val="24"/>
          <w:lang w:eastAsia="de-AT"/>
        </w:rPr>
        <w:t xml:space="preserve"> and B atoms in </w:t>
      </w:r>
      <w:r w:rsidRPr="00792395">
        <w:rPr>
          <w:rFonts w:ascii="Times New Roman" w:eastAsia="Times New Roman" w:hAnsi="Times New Roman"/>
          <w:i/>
          <w:sz w:val="24"/>
          <w:szCs w:val="24"/>
          <w:lang w:eastAsia="ru-RU"/>
        </w:rPr>
        <w:t>α</w:t>
      </w:r>
      <w:r w:rsidRPr="00792395">
        <w:rPr>
          <w:rFonts w:ascii="Times New Roman" w:hAnsi="Times New Roman"/>
          <w:sz w:val="24"/>
          <w:szCs w:val="24"/>
          <w:lang w:eastAsia="de-AT"/>
        </w:rPr>
        <w:t xml:space="preserve">- and </w:t>
      </w:r>
      <w:r w:rsidRPr="00792395">
        <w:rPr>
          <w:rFonts w:ascii="Times New Roman" w:hAnsi="Times New Roman"/>
          <w:i/>
          <w:sz w:val="24"/>
          <w:szCs w:val="24"/>
          <w:lang w:eastAsia="de-AT"/>
        </w:rPr>
        <w:t>β</w:t>
      </w:r>
      <w:r w:rsidRPr="00792395">
        <w:rPr>
          <w:rFonts w:ascii="Times New Roman" w:hAnsi="Times New Roman"/>
          <w:sz w:val="24"/>
          <w:szCs w:val="24"/>
          <w:lang w:eastAsia="de-AT"/>
        </w:rPr>
        <w:t>-Ir</w:t>
      </w:r>
      <w:r w:rsidRPr="00792395">
        <w:rPr>
          <w:rFonts w:ascii="Times New Roman" w:hAnsi="Times New Roman"/>
          <w:sz w:val="24"/>
          <w:szCs w:val="24"/>
          <w:vertAlign w:val="subscript"/>
          <w:lang w:eastAsia="de-AT"/>
        </w:rPr>
        <w:t>2</w:t>
      </w:r>
      <w:r w:rsidRPr="00792395">
        <w:rPr>
          <w:rFonts w:ascii="Times New Roman" w:hAnsi="Times New Roman"/>
          <w:sz w:val="24"/>
          <w:szCs w:val="24"/>
          <w:lang w:eastAsia="de-AT"/>
        </w:rPr>
        <w:t>B</w:t>
      </w:r>
      <w:r w:rsidRPr="00792395">
        <w:rPr>
          <w:rFonts w:ascii="Times New Roman" w:hAnsi="Times New Roman"/>
          <w:sz w:val="24"/>
          <w:szCs w:val="24"/>
          <w:vertAlign w:val="subscript"/>
          <w:lang w:eastAsia="de-AT"/>
        </w:rPr>
        <w:t>3-x</w:t>
      </w:r>
      <w:r w:rsidRPr="00792395">
        <w:rPr>
          <w:rFonts w:ascii="Times New Roman" w:hAnsi="Times New Roman"/>
          <w:sz w:val="24"/>
          <w:szCs w:val="24"/>
          <w:lang w:eastAsia="de-AT"/>
        </w:rPr>
        <w:t xml:space="preserve"> phases.</w:t>
      </w:r>
    </w:p>
    <w:p w14:paraId="446BB83D" w14:textId="77777777" w:rsidR="007E1D61" w:rsidRPr="005630A1" w:rsidRDefault="007E1D61" w:rsidP="007E1D61">
      <w:pPr>
        <w:autoSpaceDE w:val="0"/>
        <w:autoSpaceDN w:val="0"/>
        <w:adjustRightInd w:val="0"/>
        <w:spacing w:after="0" w:line="240" w:lineRule="auto"/>
        <w:jc w:val="both"/>
        <w:rPr>
          <w:rFonts w:ascii="Times New Roman" w:hAnsi="Times New Roman"/>
          <w:sz w:val="24"/>
          <w:szCs w:val="24"/>
          <w:lang w:eastAsia="de-A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992"/>
        <w:gridCol w:w="851"/>
        <w:gridCol w:w="1843"/>
      </w:tblGrid>
      <w:tr w:rsidR="007E1D61" w:rsidRPr="003A39E0" w14:paraId="2594A2F1" w14:textId="77777777" w:rsidTr="009F3E55">
        <w:trPr>
          <w:jc w:val="center"/>
        </w:trPr>
        <w:tc>
          <w:tcPr>
            <w:tcW w:w="1271" w:type="dxa"/>
            <w:shd w:val="clear" w:color="auto" w:fill="auto"/>
          </w:tcPr>
          <w:p w14:paraId="7387CCEE" w14:textId="77777777" w:rsidR="007E1D61" w:rsidRPr="003A39E0" w:rsidRDefault="007E1D61" w:rsidP="009F3E55">
            <w:pPr>
              <w:autoSpaceDE w:val="0"/>
              <w:autoSpaceDN w:val="0"/>
              <w:adjustRightInd w:val="0"/>
              <w:spacing w:after="0" w:line="240" w:lineRule="auto"/>
              <w:jc w:val="both"/>
              <w:rPr>
                <w:rFonts w:ascii="Times New Roman" w:hAnsi="Times New Roman"/>
              </w:rPr>
            </w:pPr>
            <w:r w:rsidRPr="003A39E0">
              <w:rPr>
                <w:rFonts w:ascii="Times New Roman" w:hAnsi="Times New Roman"/>
              </w:rPr>
              <w:t>Phase</w:t>
            </w:r>
          </w:p>
        </w:tc>
        <w:tc>
          <w:tcPr>
            <w:tcW w:w="992" w:type="dxa"/>
            <w:shd w:val="clear" w:color="auto" w:fill="auto"/>
          </w:tcPr>
          <w:p w14:paraId="3BCDBF52" w14:textId="77777777" w:rsidR="007E1D61" w:rsidRPr="003A39E0" w:rsidRDefault="007E1D61" w:rsidP="009F3E55">
            <w:pPr>
              <w:autoSpaceDE w:val="0"/>
              <w:autoSpaceDN w:val="0"/>
              <w:adjustRightInd w:val="0"/>
              <w:spacing w:after="0" w:line="240" w:lineRule="auto"/>
              <w:jc w:val="both"/>
              <w:rPr>
                <w:rFonts w:ascii="Times New Roman" w:hAnsi="Times New Roman"/>
              </w:rPr>
            </w:pPr>
            <w:r w:rsidRPr="003A39E0">
              <w:rPr>
                <w:rFonts w:ascii="Times New Roman" w:hAnsi="Times New Roman"/>
              </w:rPr>
              <w:t>Space group</w:t>
            </w:r>
          </w:p>
        </w:tc>
        <w:tc>
          <w:tcPr>
            <w:tcW w:w="851" w:type="dxa"/>
            <w:shd w:val="clear" w:color="auto" w:fill="auto"/>
          </w:tcPr>
          <w:p w14:paraId="5F31862D" w14:textId="77777777" w:rsidR="007E1D61" w:rsidRPr="003A39E0" w:rsidRDefault="007E1D61" w:rsidP="009F3E55">
            <w:pPr>
              <w:autoSpaceDE w:val="0"/>
              <w:autoSpaceDN w:val="0"/>
              <w:adjustRightInd w:val="0"/>
              <w:spacing w:after="0" w:line="240" w:lineRule="auto"/>
              <w:jc w:val="both"/>
              <w:rPr>
                <w:rFonts w:ascii="Times New Roman" w:hAnsi="Times New Roman"/>
              </w:rPr>
            </w:pPr>
            <w:r w:rsidRPr="003A39E0">
              <w:rPr>
                <w:rFonts w:ascii="Times New Roman" w:hAnsi="Times New Roman"/>
              </w:rPr>
              <w:t>Atom</w:t>
            </w:r>
          </w:p>
        </w:tc>
        <w:tc>
          <w:tcPr>
            <w:tcW w:w="1843" w:type="dxa"/>
            <w:shd w:val="clear" w:color="auto" w:fill="auto"/>
          </w:tcPr>
          <w:p w14:paraId="09F560F1" w14:textId="77777777" w:rsidR="007E1D61" w:rsidRPr="003A39E0" w:rsidRDefault="007E1D61" w:rsidP="009F3E55">
            <w:pPr>
              <w:autoSpaceDE w:val="0"/>
              <w:autoSpaceDN w:val="0"/>
              <w:adjustRightInd w:val="0"/>
              <w:spacing w:after="0" w:line="240" w:lineRule="auto"/>
              <w:jc w:val="both"/>
              <w:rPr>
                <w:rFonts w:ascii="Times New Roman" w:hAnsi="Times New Roman"/>
              </w:rPr>
            </w:pPr>
            <w:r w:rsidRPr="003A39E0">
              <w:rPr>
                <w:rFonts w:ascii="Times New Roman" w:hAnsi="Times New Roman"/>
              </w:rPr>
              <w:t>Charge value (</w:t>
            </w:r>
            <w:r w:rsidRPr="003A39E0">
              <w:rPr>
                <w:rFonts w:ascii="Times New Roman" w:hAnsi="Times New Roman"/>
                <w:i/>
              </w:rPr>
              <w:t>e</w:t>
            </w:r>
            <w:r w:rsidRPr="003A39E0">
              <w:rPr>
                <w:rFonts w:ascii="Times New Roman" w:hAnsi="Times New Roman"/>
                <w:i/>
                <w:vertAlign w:val="superscript"/>
              </w:rPr>
              <w:t>-</w:t>
            </w:r>
            <w:r w:rsidRPr="003A39E0">
              <w:rPr>
                <w:rFonts w:ascii="Times New Roman" w:hAnsi="Times New Roman"/>
              </w:rPr>
              <w:t>)</w:t>
            </w:r>
          </w:p>
        </w:tc>
      </w:tr>
      <w:tr w:rsidR="007E1D61" w:rsidRPr="003A39E0" w14:paraId="6B0E56BA" w14:textId="77777777" w:rsidTr="009F3E55">
        <w:trPr>
          <w:jc w:val="center"/>
        </w:trPr>
        <w:tc>
          <w:tcPr>
            <w:tcW w:w="1271" w:type="dxa"/>
            <w:shd w:val="clear" w:color="auto" w:fill="auto"/>
          </w:tcPr>
          <w:p w14:paraId="523BC387" w14:textId="77777777" w:rsidR="007E1D61" w:rsidRPr="003A39E0" w:rsidRDefault="007E1D61" w:rsidP="009F3E55">
            <w:pPr>
              <w:autoSpaceDE w:val="0"/>
              <w:autoSpaceDN w:val="0"/>
              <w:adjustRightInd w:val="0"/>
              <w:spacing w:after="0" w:line="240" w:lineRule="auto"/>
              <w:jc w:val="both"/>
              <w:rPr>
                <w:rFonts w:ascii="Times New Roman" w:hAnsi="Times New Roman"/>
              </w:rPr>
            </w:pPr>
            <w:r>
              <w:rPr>
                <w:rFonts w:ascii="Times New Roman" w:eastAsia="Times New Roman" w:hAnsi="Times New Roman"/>
                <w:sz w:val="24"/>
                <w:szCs w:val="24"/>
                <w:lang w:eastAsia="ru-RU"/>
              </w:rPr>
              <w:t>α</w:t>
            </w:r>
            <w:r>
              <w:rPr>
                <w:rFonts w:ascii="Times New Roman" w:hAnsi="Times New Roman"/>
                <w:sz w:val="24"/>
                <w:szCs w:val="24"/>
                <w:lang w:eastAsia="de-AT"/>
              </w:rPr>
              <w:t>-</w:t>
            </w:r>
            <w:r w:rsidRPr="00C4066A">
              <w:rPr>
                <w:rFonts w:ascii="Times New Roman" w:hAnsi="Times New Roman"/>
                <w:sz w:val="24"/>
                <w:szCs w:val="24"/>
                <w:lang w:eastAsia="de-AT"/>
              </w:rPr>
              <w:t>Ir</w:t>
            </w:r>
            <w:r w:rsidRPr="002871D8">
              <w:rPr>
                <w:rFonts w:ascii="Times New Roman" w:hAnsi="Times New Roman"/>
                <w:sz w:val="24"/>
                <w:szCs w:val="24"/>
                <w:vertAlign w:val="subscript"/>
                <w:lang w:eastAsia="de-AT"/>
              </w:rPr>
              <w:t>2</w:t>
            </w:r>
            <w:r w:rsidRPr="00C4066A">
              <w:rPr>
                <w:rFonts w:ascii="Times New Roman" w:hAnsi="Times New Roman"/>
                <w:sz w:val="24"/>
                <w:szCs w:val="24"/>
                <w:lang w:eastAsia="de-AT"/>
              </w:rPr>
              <w:t>B</w:t>
            </w:r>
            <w:r w:rsidRPr="002871D8">
              <w:rPr>
                <w:rFonts w:ascii="Times New Roman" w:hAnsi="Times New Roman"/>
                <w:sz w:val="24"/>
                <w:szCs w:val="24"/>
                <w:vertAlign w:val="subscript"/>
                <w:lang w:eastAsia="de-AT"/>
              </w:rPr>
              <w:t>3-x</w:t>
            </w:r>
          </w:p>
        </w:tc>
        <w:tc>
          <w:tcPr>
            <w:tcW w:w="992" w:type="dxa"/>
            <w:shd w:val="clear" w:color="auto" w:fill="auto"/>
          </w:tcPr>
          <w:p w14:paraId="59C8F2ED" w14:textId="77777777" w:rsidR="007E1D61" w:rsidRPr="003A39E0" w:rsidRDefault="007E1D61" w:rsidP="009F3E55">
            <w:pPr>
              <w:autoSpaceDE w:val="0"/>
              <w:autoSpaceDN w:val="0"/>
              <w:adjustRightInd w:val="0"/>
              <w:spacing w:after="0" w:line="240" w:lineRule="auto"/>
              <w:jc w:val="both"/>
              <w:rPr>
                <w:rFonts w:ascii="Times New Roman" w:hAnsi="Times New Roman"/>
              </w:rPr>
            </w:pPr>
            <w:r>
              <w:rPr>
                <w:rFonts w:ascii="Times New Roman" w:hAnsi="Times New Roman"/>
                <w:i/>
              </w:rPr>
              <w:t>C</w:t>
            </w:r>
            <w:r w:rsidRPr="00C21D1B">
              <w:rPr>
                <w:rFonts w:ascii="Times New Roman" w:hAnsi="Times New Roman"/>
              </w:rPr>
              <w:t>2/</w:t>
            </w:r>
            <w:r>
              <w:rPr>
                <w:rFonts w:ascii="Times New Roman" w:hAnsi="Times New Roman"/>
                <w:i/>
              </w:rPr>
              <w:t>m</w:t>
            </w:r>
          </w:p>
        </w:tc>
        <w:tc>
          <w:tcPr>
            <w:tcW w:w="851" w:type="dxa"/>
            <w:shd w:val="clear" w:color="auto" w:fill="auto"/>
          </w:tcPr>
          <w:p w14:paraId="0D1C429F" w14:textId="77777777" w:rsidR="007E1D61" w:rsidRDefault="007E1D61" w:rsidP="009F3E55">
            <w:pPr>
              <w:spacing w:after="0" w:line="240" w:lineRule="auto"/>
              <w:jc w:val="both"/>
              <w:rPr>
                <w:rFonts w:ascii="Times New Roman" w:hAnsi="Times New Roman"/>
              </w:rPr>
            </w:pPr>
            <w:r>
              <w:rPr>
                <w:rFonts w:ascii="Times New Roman" w:hAnsi="Times New Roman"/>
              </w:rPr>
              <w:t>Ir1</w:t>
            </w:r>
          </w:p>
          <w:p w14:paraId="10347D0B" w14:textId="77777777" w:rsidR="007E1D61" w:rsidRPr="006E6285" w:rsidRDefault="007E1D61" w:rsidP="009F3E55">
            <w:pPr>
              <w:spacing w:after="0" w:line="240" w:lineRule="auto"/>
              <w:jc w:val="both"/>
              <w:rPr>
                <w:rFonts w:ascii="Times New Roman" w:hAnsi="Times New Roman"/>
              </w:rPr>
            </w:pPr>
            <w:r>
              <w:rPr>
                <w:rFonts w:ascii="Times New Roman" w:hAnsi="Times New Roman"/>
              </w:rPr>
              <w:t>Ir2</w:t>
            </w:r>
          </w:p>
          <w:p w14:paraId="48ADDA13" w14:textId="77777777" w:rsidR="007E1D61" w:rsidRDefault="007E1D61" w:rsidP="009F3E55">
            <w:pPr>
              <w:spacing w:after="0" w:line="240" w:lineRule="auto"/>
              <w:jc w:val="both"/>
              <w:rPr>
                <w:rFonts w:ascii="Times New Roman" w:hAnsi="Times New Roman"/>
              </w:rPr>
            </w:pPr>
            <w:r>
              <w:rPr>
                <w:rFonts w:ascii="Times New Roman" w:hAnsi="Times New Roman"/>
              </w:rPr>
              <w:t>B1</w:t>
            </w:r>
          </w:p>
          <w:p w14:paraId="5093E4E4" w14:textId="77777777" w:rsidR="007E1D61" w:rsidRPr="006E6285" w:rsidRDefault="007E1D61" w:rsidP="009F3E55">
            <w:pPr>
              <w:spacing w:after="0" w:line="240" w:lineRule="auto"/>
              <w:jc w:val="both"/>
              <w:rPr>
                <w:rFonts w:ascii="Times New Roman" w:hAnsi="Times New Roman"/>
              </w:rPr>
            </w:pPr>
            <w:r>
              <w:rPr>
                <w:rFonts w:ascii="Times New Roman" w:hAnsi="Times New Roman"/>
              </w:rPr>
              <w:t>B2</w:t>
            </w:r>
          </w:p>
          <w:p w14:paraId="54C0DE70" w14:textId="77777777" w:rsidR="007E1D61" w:rsidRPr="003A39E0" w:rsidRDefault="007E1D61" w:rsidP="009F3E55">
            <w:pPr>
              <w:spacing w:after="0" w:line="240" w:lineRule="auto"/>
              <w:jc w:val="both"/>
              <w:rPr>
                <w:rFonts w:ascii="Times New Roman" w:hAnsi="Times New Roman"/>
              </w:rPr>
            </w:pPr>
            <w:r w:rsidRPr="003A39E0">
              <w:rPr>
                <w:rFonts w:ascii="Times New Roman" w:hAnsi="Times New Roman"/>
              </w:rPr>
              <w:t>B</w:t>
            </w:r>
            <w:r>
              <w:rPr>
                <w:rFonts w:ascii="Times New Roman" w:hAnsi="Times New Roman"/>
              </w:rPr>
              <w:t>3</w:t>
            </w:r>
          </w:p>
        </w:tc>
        <w:tc>
          <w:tcPr>
            <w:tcW w:w="1843" w:type="dxa"/>
            <w:shd w:val="clear" w:color="auto" w:fill="auto"/>
          </w:tcPr>
          <w:p w14:paraId="06223FD7" w14:textId="77777777" w:rsidR="007E1D61" w:rsidRPr="003A39E0" w:rsidRDefault="007E1D61" w:rsidP="009F3E55">
            <w:pPr>
              <w:autoSpaceDE w:val="0"/>
              <w:autoSpaceDN w:val="0"/>
              <w:adjustRightInd w:val="0"/>
              <w:spacing w:after="0" w:line="240" w:lineRule="auto"/>
              <w:jc w:val="center"/>
              <w:rPr>
                <w:rFonts w:ascii="Times New Roman" w:hAnsi="Times New Roman"/>
              </w:rPr>
            </w:pPr>
            <w:r w:rsidRPr="00C21D1B">
              <w:rPr>
                <w:rFonts w:ascii="Times New Roman" w:eastAsia="Times New Roman" w:hAnsi="Times New Roman"/>
                <w:sz w:val="24"/>
                <w:szCs w:val="24"/>
                <w:lang w:eastAsia="ru-RU"/>
              </w:rPr>
              <w:t>-0.5152</w:t>
            </w:r>
          </w:p>
          <w:p w14:paraId="6AF7C3B7" w14:textId="77777777" w:rsidR="007E1D61" w:rsidRDefault="007E1D61" w:rsidP="009F3E55">
            <w:pPr>
              <w:autoSpaceDE w:val="0"/>
              <w:autoSpaceDN w:val="0"/>
              <w:adjustRightInd w:val="0"/>
              <w:spacing w:after="0" w:line="240" w:lineRule="auto"/>
              <w:jc w:val="center"/>
              <w:rPr>
                <w:rFonts w:ascii="Times New Roman" w:eastAsia="Times New Roman" w:hAnsi="Times New Roman"/>
                <w:sz w:val="24"/>
                <w:szCs w:val="24"/>
                <w:lang w:eastAsia="ru-RU"/>
              </w:rPr>
            </w:pPr>
            <w:r w:rsidRPr="00C21D1B">
              <w:rPr>
                <w:rFonts w:ascii="Times New Roman" w:eastAsia="Times New Roman" w:hAnsi="Times New Roman"/>
                <w:sz w:val="24"/>
                <w:szCs w:val="24"/>
                <w:lang w:eastAsia="ru-RU"/>
              </w:rPr>
              <w:t>-0.5030</w:t>
            </w:r>
          </w:p>
          <w:p w14:paraId="3E1C2E8E" w14:textId="77777777" w:rsidR="007E1D61" w:rsidRDefault="007E1D61" w:rsidP="009F3E55">
            <w:pPr>
              <w:autoSpaceDE w:val="0"/>
              <w:autoSpaceDN w:val="0"/>
              <w:adjustRightInd w:val="0"/>
              <w:spacing w:after="0" w:line="240" w:lineRule="auto"/>
              <w:jc w:val="center"/>
              <w:rPr>
                <w:rFonts w:ascii="Times New Roman" w:eastAsia="Times New Roman" w:hAnsi="Times New Roman"/>
                <w:sz w:val="24"/>
                <w:szCs w:val="24"/>
                <w:lang w:eastAsia="ru-RU"/>
              </w:rPr>
            </w:pPr>
            <w:r w:rsidRPr="00C21D1B">
              <w:rPr>
                <w:rFonts w:ascii="Times New Roman" w:eastAsia="Times New Roman" w:hAnsi="Times New Roman"/>
                <w:sz w:val="24"/>
                <w:szCs w:val="24"/>
                <w:lang w:eastAsia="ru-RU"/>
              </w:rPr>
              <w:t>+0.4811</w:t>
            </w:r>
          </w:p>
          <w:p w14:paraId="5A32C6CA" w14:textId="77777777" w:rsidR="007E1D61" w:rsidRDefault="007E1D61" w:rsidP="009F3E55">
            <w:pPr>
              <w:autoSpaceDE w:val="0"/>
              <w:autoSpaceDN w:val="0"/>
              <w:adjustRightInd w:val="0"/>
              <w:spacing w:after="0" w:line="240" w:lineRule="auto"/>
              <w:jc w:val="center"/>
              <w:rPr>
                <w:rFonts w:ascii="Times New Roman" w:eastAsia="Times New Roman" w:hAnsi="Times New Roman"/>
                <w:sz w:val="24"/>
                <w:szCs w:val="24"/>
                <w:lang w:eastAsia="ru-RU"/>
              </w:rPr>
            </w:pPr>
            <w:r w:rsidRPr="00C21D1B">
              <w:rPr>
                <w:rFonts w:ascii="Times New Roman" w:eastAsia="Times New Roman" w:hAnsi="Times New Roman"/>
                <w:sz w:val="24"/>
                <w:szCs w:val="24"/>
                <w:lang w:eastAsia="ru-RU"/>
              </w:rPr>
              <w:t>+0.3390</w:t>
            </w:r>
          </w:p>
          <w:p w14:paraId="69011EFA" w14:textId="77777777" w:rsidR="007E1D61" w:rsidRPr="003A39E0" w:rsidRDefault="007E1D61" w:rsidP="009F3E55">
            <w:pPr>
              <w:autoSpaceDE w:val="0"/>
              <w:autoSpaceDN w:val="0"/>
              <w:adjustRightInd w:val="0"/>
              <w:spacing w:after="0" w:line="240" w:lineRule="auto"/>
              <w:jc w:val="center"/>
              <w:rPr>
                <w:rFonts w:ascii="Times New Roman" w:hAnsi="Times New Roman"/>
              </w:rPr>
            </w:pPr>
            <w:r w:rsidRPr="00C21D1B">
              <w:rPr>
                <w:rFonts w:ascii="Times New Roman" w:eastAsia="Times New Roman" w:hAnsi="Times New Roman"/>
                <w:sz w:val="24"/>
                <w:szCs w:val="24"/>
                <w:lang w:eastAsia="ru-RU"/>
              </w:rPr>
              <w:t>+0.1981</w:t>
            </w:r>
          </w:p>
        </w:tc>
      </w:tr>
      <w:tr w:rsidR="007E1D61" w:rsidRPr="003A39E0" w14:paraId="13AE3043" w14:textId="77777777" w:rsidTr="009F3E55">
        <w:trPr>
          <w:jc w:val="center"/>
        </w:trPr>
        <w:tc>
          <w:tcPr>
            <w:tcW w:w="1271" w:type="dxa"/>
            <w:shd w:val="clear" w:color="auto" w:fill="auto"/>
          </w:tcPr>
          <w:p w14:paraId="20220BB8" w14:textId="77777777" w:rsidR="007E1D61" w:rsidRPr="003A39E0" w:rsidRDefault="007E1D61" w:rsidP="009F3E55">
            <w:pPr>
              <w:autoSpaceDE w:val="0"/>
              <w:autoSpaceDN w:val="0"/>
              <w:adjustRightInd w:val="0"/>
              <w:spacing w:after="0" w:line="240" w:lineRule="auto"/>
              <w:jc w:val="both"/>
              <w:rPr>
                <w:rFonts w:ascii="Times New Roman" w:hAnsi="Times New Roman"/>
              </w:rPr>
            </w:pPr>
            <w:r>
              <w:rPr>
                <w:rFonts w:ascii="Times New Roman" w:hAnsi="Times New Roman"/>
                <w:sz w:val="24"/>
                <w:szCs w:val="24"/>
                <w:lang w:eastAsia="de-AT"/>
              </w:rPr>
              <w:t>β-</w:t>
            </w:r>
            <w:r w:rsidRPr="00C4066A">
              <w:rPr>
                <w:rFonts w:ascii="Times New Roman" w:hAnsi="Times New Roman"/>
                <w:sz w:val="24"/>
                <w:szCs w:val="24"/>
                <w:lang w:eastAsia="de-AT"/>
              </w:rPr>
              <w:t>Ir</w:t>
            </w:r>
            <w:r w:rsidRPr="002871D8">
              <w:rPr>
                <w:rFonts w:ascii="Times New Roman" w:hAnsi="Times New Roman"/>
                <w:sz w:val="24"/>
                <w:szCs w:val="24"/>
                <w:vertAlign w:val="subscript"/>
                <w:lang w:eastAsia="de-AT"/>
              </w:rPr>
              <w:t>2</w:t>
            </w:r>
            <w:r w:rsidRPr="00C4066A">
              <w:rPr>
                <w:rFonts w:ascii="Times New Roman" w:hAnsi="Times New Roman"/>
                <w:sz w:val="24"/>
                <w:szCs w:val="24"/>
                <w:lang w:eastAsia="de-AT"/>
              </w:rPr>
              <w:t>B</w:t>
            </w:r>
            <w:r w:rsidRPr="002871D8">
              <w:rPr>
                <w:rFonts w:ascii="Times New Roman" w:hAnsi="Times New Roman"/>
                <w:sz w:val="24"/>
                <w:szCs w:val="24"/>
                <w:vertAlign w:val="subscript"/>
                <w:lang w:eastAsia="de-AT"/>
              </w:rPr>
              <w:t>3-x</w:t>
            </w:r>
          </w:p>
        </w:tc>
        <w:tc>
          <w:tcPr>
            <w:tcW w:w="992" w:type="dxa"/>
            <w:shd w:val="clear" w:color="auto" w:fill="auto"/>
          </w:tcPr>
          <w:p w14:paraId="552845EB" w14:textId="77777777" w:rsidR="007E1D61" w:rsidRPr="003A39E0" w:rsidRDefault="007E1D61" w:rsidP="009F3E55">
            <w:pPr>
              <w:autoSpaceDE w:val="0"/>
              <w:autoSpaceDN w:val="0"/>
              <w:adjustRightInd w:val="0"/>
              <w:spacing w:after="0" w:line="240" w:lineRule="auto"/>
              <w:jc w:val="both"/>
              <w:rPr>
                <w:rFonts w:ascii="Times New Roman" w:hAnsi="Times New Roman"/>
              </w:rPr>
            </w:pPr>
            <w:proofErr w:type="spellStart"/>
            <w:r w:rsidRPr="00924D71">
              <w:rPr>
                <w:rFonts w:ascii="Times New Roman" w:hAnsi="Times New Roman"/>
                <w:i/>
                <w:color w:val="222222"/>
                <w:sz w:val="24"/>
                <w:szCs w:val="24"/>
                <w:shd w:val="clear" w:color="auto" w:fill="FFFFFF"/>
              </w:rPr>
              <w:t>Pnma</w:t>
            </w:r>
            <w:proofErr w:type="spellEnd"/>
          </w:p>
        </w:tc>
        <w:tc>
          <w:tcPr>
            <w:tcW w:w="851" w:type="dxa"/>
            <w:shd w:val="clear" w:color="auto" w:fill="auto"/>
          </w:tcPr>
          <w:p w14:paraId="050F2B6E" w14:textId="77777777" w:rsidR="007E1D61" w:rsidRPr="006E6285" w:rsidRDefault="007E1D61" w:rsidP="009F3E55">
            <w:pPr>
              <w:spacing w:after="0" w:line="240" w:lineRule="auto"/>
              <w:jc w:val="both"/>
              <w:rPr>
                <w:rFonts w:ascii="Times New Roman" w:hAnsi="Times New Roman"/>
              </w:rPr>
            </w:pPr>
            <w:r>
              <w:rPr>
                <w:rFonts w:ascii="Times New Roman" w:hAnsi="Times New Roman"/>
              </w:rPr>
              <w:t>Ir1</w:t>
            </w:r>
          </w:p>
          <w:p w14:paraId="3201D362" w14:textId="77777777" w:rsidR="007E1D61" w:rsidRDefault="007E1D61" w:rsidP="009F3E55">
            <w:pPr>
              <w:spacing w:after="0" w:line="240" w:lineRule="auto"/>
              <w:jc w:val="both"/>
              <w:rPr>
                <w:rFonts w:ascii="Times New Roman" w:hAnsi="Times New Roman"/>
              </w:rPr>
            </w:pPr>
            <w:r>
              <w:rPr>
                <w:rFonts w:ascii="Times New Roman" w:hAnsi="Times New Roman"/>
              </w:rPr>
              <w:lastRenderedPageBreak/>
              <w:t>Ir2</w:t>
            </w:r>
          </w:p>
          <w:p w14:paraId="0B1727D4" w14:textId="77777777" w:rsidR="007E1D61" w:rsidRDefault="007E1D61" w:rsidP="009F3E55">
            <w:pPr>
              <w:spacing w:after="0" w:line="240" w:lineRule="auto"/>
              <w:jc w:val="both"/>
              <w:rPr>
                <w:rFonts w:ascii="Times New Roman" w:hAnsi="Times New Roman"/>
              </w:rPr>
            </w:pPr>
            <w:r>
              <w:rPr>
                <w:rFonts w:ascii="Times New Roman" w:hAnsi="Times New Roman"/>
              </w:rPr>
              <w:t>B1</w:t>
            </w:r>
          </w:p>
          <w:p w14:paraId="125F9F99" w14:textId="77777777" w:rsidR="007E1D61" w:rsidRPr="003A39E0" w:rsidRDefault="007E1D61" w:rsidP="009F3E55">
            <w:pPr>
              <w:spacing w:after="0" w:line="240" w:lineRule="auto"/>
              <w:rPr>
                <w:rFonts w:ascii="Times New Roman" w:hAnsi="Times New Roman"/>
              </w:rPr>
            </w:pPr>
            <w:r>
              <w:rPr>
                <w:rFonts w:ascii="Times New Roman" w:hAnsi="Times New Roman"/>
              </w:rPr>
              <w:t>B2</w:t>
            </w:r>
          </w:p>
          <w:p w14:paraId="797A712B" w14:textId="77777777" w:rsidR="007E1D61" w:rsidRPr="003A39E0" w:rsidRDefault="007E1D61" w:rsidP="009F3E55">
            <w:pPr>
              <w:spacing w:after="0" w:line="240" w:lineRule="auto"/>
              <w:rPr>
                <w:rFonts w:ascii="Times New Roman" w:hAnsi="Times New Roman"/>
              </w:rPr>
            </w:pPr>
            <w:r w:rsidRPr="003A39E0">
              <w:rPr>
                <w:rFonts w:ascii="Times New Roman" w:hAnsi="Times New Roman"/>
              </w:rPr>
              <w:t>B</w:t>
            </w:r>
            <w:r>
              <w:rPr>
                <w:rFonts w:ascii="Times New Roman" w:hAnsi="Times New Roman"/>
              </w:rPr>
              <w:t>3</w:t>
            </w:r>
          </w:p>
        </w:tc>
        <w:tc>
          <w:tcPr>
            <w:tcW w:w="1843" w:type="dxa"/>
            <w:shd w:val="clear" w:color="auto" w:fill="auto"/>
          </w:tcPr>
          <w:p w14:paraId="69546E7D" w14:textId="77777777" w:rsidR="007E1D61" w:rsidRPr="003A39E0" w:rsidRDefault="007E1D61" w:rsidP="009F3E55">
            <w:pPr>
              <w:autoSpaceDE w:val="0"/>
              <w:autoSpaceDN w:val="0"/>
              <w:adjustRightInd w:val="0"/>
              <w:spacing w:after="0" w:line="240" w:lineRule="auto"/>
              <w:jc w:val="center"/>
              <w:rPr>
                <w:rFonts w:ascii="Times New Roman" w:hAnsi="Times New Roman"/>
              </w:rPr>
            </w:pPr>
            <w:r w:rsidRPr="00C21D1B">
              <w:rPr>
                <w:rFonts w:ascii="Times New Roman" w:hAnsi="Times New Roman"/>
                <w:color w:val="222222"/>
                <w:shd w:val="clear" w:color="auto" w:fill="FFFFFF"/>
              </w:rPr>
              <w:lastRenderedPageBreak/>
              <w:t>-0.5689</w:t>
            </w:r>
          </w:p>
          <w:p w14:paraId="671F9297" w14:textId="77777777" w:rsidR="007E1D61" w:rsidRDefault="007E1D61" w:rsidP="009F3E55">
            <w:pPr>
              <w:autoSpaceDE w:val="0"/>
              <w:autoSpaceDN w:val="0"/>
              <w:adjustRightInd w:val="0"/>
              <w:spacing w:after="0" w:line="240" w:lineRule="auto"/>
              <w:jc w:val="center"/>
              <w:rPr>
                <w:rFonts w:ascii="Times New Roman" w:hAnsi="Times New Roman"/>
                <w:color w:val="222222"/>
                <w:shd w:val="clear" w:color="auto" w:fill="FFFFFF"/>
              </w:rPr>
            </w:pPr>
            <w:r w:rsidRPr="00C21D1B">
              <w:rPr>
                <w:rFonts w:ascii="Times New Roman" w:hAnsi="Times New Roman"/>
                <w:color w:val="222222"/>
                <w:shd w:val="clear" w:color="auto" w:fill="FFFFFF"/>
              </w:rPr>
              <w:lastRenderedPageBreak/>
              <w:t>-0.4774</w:t>
            </w:r>
          </w:p>
          <w:p w14:paraId="41479B40" w14:textId="77777777" w:rsidR="007E1D61" w:rsidRDefault="007E1D61" w:rsidP="009F3E55">
            <w:pPr>
              <w:autoSpaceDE w:val="0"/>
              <w:autoSpaceDN w:val="0"/>
              <w:adjustRightInd w:val="0"/>
              <w:spacing w:after="0" w:line="240" w:lineRule="auto"/>
              <w:jc w:val="center"/>
              <w:rPr>
                <w:rFonts w:ascii="Times New Roman" w:hAnsi="Times New Roman"/>
                <w:color w:val="222222"/>
                <w:shd w:val="clear" w:color="auto" w:fill="FFFFFF"/>
              </w:rPr>
            </w:pPr>
            <w:r w:rsidRPr="00C21D1B">
              <w:rPr>
                <w:rFonts w:ascii="Times New Roman" w:hAnsi="Times New Roman"/>
                <w:color w:val="222222"/>
                <w:shd w:val="clear" w:color="auto" w:fill="FFFFFF"/>
              </w:rPr>
              <w:t>+0.5043</w:t>
            </w:r>
          </w:p>
          <w:p w14:paraId="731BAB68" w14:textId="77777777" w:rsidR="007E1D61" w:rsidRDefault="007E1D61" w:rsidP="009F3E55">
            <w:pPr>
              <w:autoSpaceDE w:val="0"/>
              <w:autoSpaceDN w:val="0"/>
              <w:adjustRightInd w:val="0"/>
              <w:spacing w:after="0" w:line="240" w:lineRule="auto"/>
              <w:jc w:val="center"/>
              <w:rPr>
                <w:rFonts w:ascii="Times New Roman" w:hAnsi="Times New Roman"/>
                <w:color w:val="222222"/>
                <w:shd w:val="clear" w:color="auto" w:fill="FFFFFF"/>
              </w:rPr>
            </w:pPr>
            <w:r w:rsidRPr="00C21D1B">
              <w:rPr>
                <w:rFonts w:ascii="Times New Roman" w:hAnsi="Times New Roman"/>
                <w:color w:val="222222"/>
                <w:shd w:val="clear" w:color="auto" w:fill="FFFFFF"/>
              </w:rPr>
              <w:t>+0.3105</w:t>
            </w:r>
          </w:p>
          <w:p w14:paraId="078BA7BA" w14:textId="77777777" w:rsidR="007E1D61" w:rsidRPr="003A39E0" w:rsidRDefault="007E1D61" w:rsidP="009F3E55">
            <w:pPr>
              <w:autoSpaceDE w:val="0"/>
              <w:autoSpaceDN w:val="0"/>
              <w:adjustRightInd w:val="0"/>
              <w:spacing w:after="0" w:line="240" w:lineRule="auto"/>
              <w:jc w:val="center"/>
              <w:rPr>
                <w:rFonts w:ascii="Times New Roman" w:hAnsi="Times New Roman"/>
              </w:rPr>
            </w:pPr>
            <w:r w:rsidRPr="00C21D1B">
              <w:rPr>
                <w:rFonts w:ascii="Times New Roman" w:hAnsi="Times New Roman"/>
                <w:color w:val="222222"/>
                <w:shd w:val="clear" w:color="auto" w:fill="FFFFFF"/>
              </w:rPr>
              <w:t>+0.2315</w:t>
            </w:r>
          </w:p>
        </w:tc>
      </w:tr>
    </w:tbl>
    <w:p w14:paraId="1C7E3BD4" w14:textId="77777777" w:rsidR="008A4C1D" w:rsidRPr="003F2637" w:rsidRDefault="008A4C1D" w:rsidP="00382BB7">
      <w:pPr>
        <w:spacing w:after="0" w:line="360" w:lineRule="auto"/>
        <w:ind w:firstLine="720"/>
        <w:jc w:val="both"/>
        <w:outlineLvl w:val="4"/>
        <w:rPr>
          <w:rFonts w:ascii="Times New Roman" w:eastAsia="Times New Roman" w:hAnsi="Times New Roman"/>
          <w:sz w:val="24"/>
          <w:szCs w:val="24"/>
          <w:lang w:eastAsia="ru-RU"/>
        </w:rPr>
      </w:pPr>
    </w:p>
    <w:p w14:paraId="31CA046A" w14:textId="77777777" w:rsidR="00382BB7" w:rsidRDefault="00791DC0" w:rsidP="00382BB7">
      <w:pPr>
        <w:spacing w:after="0" w:line="360" w:lineRule="auto"/>
        <w:jc w:val="center"/>
        <w:outlineLvl w:val="4"/>
        <w:rPr>
          <w:rFonts w:ascii="Times New Roman" w:eastAsia="Times New Roman" w:hAnsi="Times New Roman"/>
          <w:sz w:val="24"/>
          <w:szCs w:val="24"/>
          <w:lang w:eastAsia="ru-RU"/>
        </w:rPr>
      </w:pPr>
      <w:r>
        <w:rPr>
          <w:rFonts w:ascii="Times New Roman" w:eastAsia="Times New Roman" w:hAnsi="Times New Roman"/>
          <w:noProof/>
          <w:sz w:val="24"/>
          <w:szCs w:val="24"/>
          <w:lang w:val="ru-RU" w:eastAsia="ru-RU"/>
        </w:rPr>
        <w:drawing>
          <wp:inline distT="0" distB="0" distL="0" distR="0" wp14:anchorId="0C13DD7C" wp14:editId="7124A7DA">
            <wp:extent cx="3748575" cy="4179200"/>
            <wp:effectExtent l="0" t="0" r="44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_Ir2B3-x_ELF_2Jul24newtrimmed.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94908" cy="4230855"/>
                    </a:xfrm>
                    <a:prstGeom prst="rect">
                      <a:avLst/>
                    </a:prstGeom>
                  </pic:spPr>
                </pic:pic>
              </a:graphicData>
            </a:graphic>
          </wp:inline>
        </w:drawing>
      </w:r>
    </w:p>
    <w:p w14:paraId="2E182C87" w14:textId="77777777" w:rsidR="00382BB7" w:rsidRPr="006348CD" w:rsidRDefault="00382BB7" w:rsidP="00382BB7">
      <w:pPr>
        <w:autoSpaceDE w:val="0"/>
        <w:autoSpaceDN w:val="0"/>
        <w:adjustRightInd w:val="0"/>
        <w:spacing w:after="0" w:line="360" w:lineRule="auto"/>
        <w:jc w:val="both"/>
        <w:rPr>
          <w:rFonts w:ascii="Times New Roman" w:hAnsi="Times New Roman"/>
          <w:sz w:val="24"/>
          <w:szCs w:val="24"/>
          <w:lang w:eastAsia="de-AT"/>
        </w:rPr>
      </w:pPr>
      <w:r w:rsidRPr="00DE7C3E">
        <w:rPr>
          <w:rFonts w:ascii="Times New Roman" w:hAnsi="Times New Roman"/>
          <w:b/>
          <w:sz w:val="24"/>
          <w:szCs w:val="24"/>
          <w:shd w:val="clear" w:color="auto" w:fill="FFFFFF"/>
        </w:rPr>
        <w:t xml:space="preserve">Figure </w:t>
      </w:r>
      <w:r w:rsidR="005630A1" w:rsidRPr="00DE7C3E">
        <w:rPr>
          <w:rFonts w:ascii="Times New Roman" w:hAnsi="Times New Roman"/>
          <w:b/>
          <w:sz w:val="24"/>
          <w:szCs w:val="24"/>
          <w:shd w:val="clear" w:color="auto" w:fill="FFFFFF"/>
        </w:rPr>
        <w:t>7</w:t>
      </w:r>
      <w:r w:rsidRPr="00DE7C3E">
        <w:rPr>
          <w:rFonts w:ascii="Times New Roman" w:hAnsi="Times New Roman"/>
          <w:b/>
          <w:sz w:val="24"/>
          <w:szCs w:val="24"/>
          <w:shd w:val="clear" w:color="auto" w:fill="FFFFFF"/>
        </w:rPr>
        <w:t>.</w:t>
      </w:r>
      <w:r w:rsidRPr="005630A1">
        <w:rPr>
          <w:rFonts w:ascii="Times New Roman" w:hAnsi="Times New Roman"/>
          <w:sz w:val="24"/>
          <w:szCs w:val="24"/>
          <w:shd w:val="clear" w:color="auto" w:fill="FFFFFF"/>
        </w:rPr>
        <w:t xml:space="preserve"> Sections</w:t>
      </w:r>
      <w:r w:rsidRPr="00C4066A">
        <w:rPr>
          <w:rFonts w:ascii="Times New Roman" w:hAnsi="Times New Roman"/>
          <w:sz w:val="24"/>
          <w:szCs w:val="24"/>
          <w:shd w:val="clear" w:color="auto" w:fill="FFFFFF"/>
        </w:rPr>
        <w:t xml:space="preserve"> of calculated </w:t>
      </w:r>
      <w:r w:rsidRPr="00C4066A">
        <w:rPr>
          <w:rFonts w:ascii="Times New Roman" w:hAnsi="Times New Roman"/>
          <w:sz w:val="24"/>
          <w:szCs w:val="24"/>
          <w:lang w:eastAsia="de-AT"/>
        </w:rPr>
        <w:t xml:space="preserve">electron localization function in </w:t>
      </w:r>
      <w:r w:rsidR="002871D8">
        <w:rPr>
          <w:rFonts w:ascii="Times New Roman" w:eastAsia="Times New Roman" w:hAnsi="Times New Roman"/>
          <w:sz w:val="24"/>
          <w:szCs w:val="24"/>
          <w:lang w:eastAsia="ru-RU"/>
        </w:rPr>
        <w:t>α</w:t>
      </w:r>
      <w:r w:rsidR="002871D8">
        <w:rPr>
          <w:rFonts w:ascii="Times New Roman" w:hAnsi="Times New Roman"/>
          <w:sz w:val="24"/>
          <w:szCs w:val="24"/>
          <w:lang w:eastAsia="de-AT"/>
        </w:rPr>
        <w:t>-</w:t>
      </w:r>
      <w:r w:rsidRPr="00C4066A">
        <w:rPr>
          <w:rFonts w:ascii="Times New Roman" w:hAnsi="Times New Roman"/>
          <w:sz w:val="24"/>
          <w:szCs w:val="24"/>
          <w:lang w:eastAsia="de-AT"/>
        </w:rPr>
        <w:t>Ir</w:t>
      </w:r>
      <w:r w:rsidRPr="002871D8">
        <w:rPr>
          <w:rFonts w:ascii="Times New Roman" w:hAnsi="Times New Roman"/>
          <w:sz w:val="24"/>
          <w:szCs w:val="24"/>
          <w:vertAlign w:val="subscript"/>
          <w:lang w:eastAsia="de-AT"/>
        </w:rPr>
        <w:t>2</w:t>
      </w:r>
      <w:r w:rsidRPr="00C4066A">
        <w:rPr>
          <w:rFonts w:ascii="Times New Roman" w:hAnsi="Times New Roman"/>
          <w:sz w:val="24"/>
          <w:szCs w:val="24"/>
          <w:lang w:eastAsia="de-AT"/>
        </w:rPr>
        <w:t>B</w:t>
      </w:r>
      <w:r w:rsidRPr="002871D8">
        <w:rPr>
          <w:rFonts w:ascii="Times New Roman" w:hAnsi="Times New Roman"/>
          <w:sz w:val="24"/>
          <w:szCs w:val="24"/>
          <w:vertAlign w:val="subscript"/>
          <w:lang w:eastAsia="de-AT"/>
        </w:rPr>
        <w:t>3-x</w:t>
      </w:r>
      <w:r w:rsidRPr="00C4066A">
        <w:rPr>
          <w:rFonts w:ascii="Times New Roman" w:hAnsi="Times New Roman"/>
          <w:sz w:val="24"/>
          <w:szCs w:val="24"/>
          <w:lang w:eastAsia="de-AT"/>
        </w:rPr>
        <w:t xml:space="preserve"> </w:t>
      </w:r>
      <w:r w:rsidRPr="00C4066A">
        <w:rPr>
          <w:rFonts w:ascii="Times New Roman" w:hAnsi="Times New Roman"/>
          <w:sz w:val="24"/>
          <w:szCs w:val="24"/>
        </w:rPr>
        <w:t>structure</w:t>
      </w:r>
      <w:r w:rsidRPr="00C4066A">
        <w:rPr>
          <w:rFonts w:ascii="Times New Roman" w:hAnsi="Times New Roman"/>
          <w:sz w:val="24"/>
          <w:szCs w:val="24"/>
          <w:lang w:eastAsia="de-AT"/>
        </w:rPr>
        <w:t xml:space="preserve"> within the planes </w:t>
      </w:r>
      <w:r w:rsidRPr="00C4066A">
        <w:rPr>
          <w:rFonts w:ascii="Times New Roman" w:hAnsi="Times New Roman"/>
          <w:sz w:val="24"/>
          <w:szCs w:val="24"/>
        </w:rPr>
        <w:t xml:space="preserve">visualizing: B3-B3 bonding on the assumption of formation of boron chains fragments (a); boron – iridium covalent bonding in trigonal prisms (b); B1-Ir1 and B1-Ir2 interactions (c); </w:t>
      </w:r>
      <w:r w:rsidRPr="00C4066A">
        <w:rPr>
          <w:rFonts w:ascii="Times New Roman" w:hAnsi="Times New Roman"/>
          <w:sz w:val="24"/>
          <w:szCs w:val="24"/>
          <w:lang w:eastAsia="de-AT"/>
        </w:rPr>
        <w:t xml:space="preserve">boron interactions in puckered </w:t>
      </w:r>
      <w:r w:rsidR="00E30E3E">
        <w:rPr>
          <w:rFonts w:ascii="Times New Roman" w:hAnsi="Times New Roman"/>
          <w:sz w:val="24"/>
          <w:szCs w:val="24"/>
          <w:lang w:eastAsia="de-AT"/>
        </w:rPr>
        <w:t>boron</w:t>
      </w:r>
      <w:r w:rsidRPr="00C4066A">
        <w:rPr>
          <w:rFonts w:ascii="Times New Roman" w:hAnsi="Times New Roman"/>
          <w:sz w:val="24"/>
          <w:szCs w:val="24"/>
          <w:lang w:eastAsia="de-AT"/>
        </w:rPr>
        <w:t xml:space="preserve"> hexagons (</w:t>
      </w:r>
      <w:r w:rsidR="002871D8">
        <w:rPr>
          <w:rFonts w:ascii="Times New Roman" w:hAnsi="Times New Roman"/>
          <w:sz w:val="24"/>
          <w:szCs w:val="24"/>
          <w:lang w:eastAsia="de-AT"/>
        </w:rPr>
        <w:t>d</w:t>
      </w:r>
      <w:r w:rsidRPr="00C4066A">
        <w:rPr>
          <w:rFonts w:ascii="Times New Roman" w:hAnsi="Times New Roman"/>
          <w:sz w:val="24"/>
          <w:szCs w:val="24"/>
          <w:lang w:eastAsia="de-AT"/>
        </w:rPr>
        <w:t>) and B squares (</w:t>
      </w:r>
      <w:r w:rsidR="00E30E3E">
        <w:rPr>
          <w:rFonts w:ascii="Times New Roman" w:hAnsi="Times New Roman"/>
          <w:sz w:val="24"/>
          <w:szCs w:val="24"/>
          <w:lang w:eastAsia="de-AT"/>
        </w:rPr>
        <w:t>e</w:t>
      </w:r>
      <w:r w:rsidRPr="00C4066A">
        <w:rPr>
          <w:rFonts w:ascii="Times New Roman" w:hAnsi="Times New Roman"/>
          <w:sz w:val="24"/>
          <w:szCs w:val="24"/>
          <w:lang w:eastAsia="de-AT"/>
        </w:rPr>
        <w:t xml:space="preserve">); boron layer as obtained from single crystal X-ray data </w:t>
      </w:r>
      <w:r w:rsidRPr="006348CD">
        <w:rPr>
          <w:rFonts w:ascii="Times New Roman" w:hAnsi="Times New Roman"/>
          <w:sz w:val="24"/>
          <w:szCs w:val="24"/>
          <w:lang w:eastAsia="de-AT"/>
        </w:rPr>
        <w:t>refinement</w:t>
      </w:r>
      <w:r w:rsidR="00E30E3E">
        <w:rPr>
          <w:rFonts w:ascii="Times New Roman" w:hAnsi="Times New Roman"/>
          <w:sz w:val="24"/>
          <w:szCs w:val="24"/>
          <w:lang w:eastAsia="de-AT"/>
        </w:rPr>
        <w:t xml:space="preserve"> (f). </w:t>
      </w:r>
      <w:r w:rsidR="00E30E3E">
        <w:rPr>
          <w:rFonts w:ascii="Times New Roman" w:hAnsi="Times New Roman"/>
          <w:sz w:val="24"/>
          <w:szCs w:val="24"/>
        </w:rPr>
        <w:t>E</w:t>
      </w:r>
      <w:r w:rsidR="00E30E3E" w:rsidRPr="00C4066A">
        <w:rPr>
          <w:rFonts w:ascii="Times New Roman" w:hAnsi="Times New Roman"/>
          <w:sz w:val="24"/>
          <w:szCs w:val="24"/>
          <w:lang w:eastAsia="de-AT"/>
        </w:rPr>
        <w:t xml:space="preserve">lectron localization at 0.70 </w:t>
      </w:r>
      <w:proofErr w:type="spellStart"/>
      <w:r w:rsidR="00E30E3E" w:rsidRPr="00C4066A">
        <w:rPr>
          <w:rFonts w:ascii="Times New Roman" w:hAnsi="Times New Roman"/>
          <w:sz w:val="24"/>
          <w:szCs w:val="24"/>
          <w:lang w:eastAsia="de-AT"/>
        </w:rPr>
        <w:t>isosurface</w:t>
      </w:r>
      <w:proofErr w:type="spellEnd"/>
      <w:r w:rsidR="00E30E3E" w:rsidRPr="00C4066A">
        <w:rPr>
          <w:rFonts w:ascii="Times New Roman" w:hAnsi="Times New Roman"/>
          <w:sz w:val="24"/>
          <w:szCs w:val="24"/>
          <w:lang w:eastAsia="de-AT"/>
        </w:rPr>
        <w:t xml:space="preserve"> level (</w:t>
      </w:r>
      <w:r w:rsidR="00E30E3E">
        <w:rPr>
          <w:rFonts w:ascii="Times New Roman" w:hAnsi="Times New Roman"/>
          <w:sz w:val="24"/>
          <w:szCs w:val="24"/>
          <w:lang w:eastAsia="de-AT"/>
        </w:rPr>
        <w:t>g</w:t>
      </w:r>
      <w:r w:rsidR="00E30E3E" w:rsidRPr="00C4066A">
        <w:rPr>
          <w:rFonts w:ascii="Times New Roman" w:hAnsi="Times New Roman"/>
          <w:sz w:val="24"/>
          <w:szCs w:val="24"/>
          <w:lang w:eastAsia="de-AT"/>
        </w:rPr>
        <w:t>)</w:t>
      </w:r>
      <w:r w:rsidR="00791DC0">
        <w:rPr>
          <w:rFonts w:ascii="Times New Roman" w:hAnsi="Times New Roman"/>
          <w:sz w:val="24"/>
          <w:szCs w:val="24"/>
          <w:lang w:eastAsia="de-AT"/>
        </w:rPr>
        <w:t>.</w:t>
      </w:r>
    </w:p>
    <w:p w14:paraId="7070FE99" w14:textId="77777777" w:rsidR="00C21D1B" w:rsidRDefault="00C21D1B" w:rsidP="003A39E0">
      <w:pPr>
        <w:spacing w:after="0" w:line="240" w:lineRule="auto"/>
        <w:jc w:val="both"/>
        <w:outlineLvl w:val="4"/>
        <w:rPr>
          <w:rFonts w:ascii="Times New Roman" w:hAnsi="Times New Roman"/>
          <w:sz w:val="24"/>
          <w:szCs w:val="24"/>
        </w:rPr>
      </w:pPr>
    </w:p>
    <w:p w14:paraId="39E41F54" w14:textId="77777777" w:rsidR="00A91A60" w:rsidRPr="008D19B2" w:rsidRDefault="00A91A60" w:rsidP="002D5A2F">
      <w:pPr>
        <w:autoSpaceDE w:val="0"/>
        <w:autoSpaceDN w:val="0"/>
        <w:adjustRightInd w:val="0"/>
        <w:spacing w:after="0" w:line="360" w:lineRule="auto"/>
        <w:ind w:firstLine="720"/>
        <w:jc w:val="both"/>
        <w:rPr>
          <w:rFonts w:ascii="Times New Roman" w:hAnsi="Times New Roman"/>
          <w:sz w:val="24"/>
          <w:szCs w:val="24"/>
        </w:rPr>
      </w:pPr>
      <w:r w:rsidRPr="00792395">
        <w:rPr>
          <w:rFonts w:ascii="Times New Roman" w:hAnsi="Times New Roman"/>
          <w:sz w:val="24"/>
          <w:szCs w:val="24"/>
        </w:rPr>
        <w:t xml:space="preserve">In comparison to </w:t>
      </w:r>
      <w:r w:rsidR="00FD7101" w:rsidRPr="00792395">
        <w:rPr>
          <w:rFonts w:ascii="Times New Roman" w:hAnsi="Times New Roman"/>
          <w:sz w:val="24"/>
          <w:szCs w:val="24"/>
        </w:rPr>
        <w:t xml:space="preserve">the </w:t>
      </w:r>
      <w:r w:rsidRPr="00792395">
        <w:rPr>
          <w:rFonts w:ascii="Times New Roman" w:hAnsi="Times New Roman"/>
          <w:sz w:val="24"/>
          <w:szCs w:val="24"/>
        </w:rPr>
        <w:t xml:space="preserve">layered structure of </w:t>
      </w:r>
      <w:r w:rsidRPr="00792395">
        <w:rPr>
          <w:rFonts w:ascii="Times New Roman" w:eastAsia="Times New Roman" w:hAnsi="Times New Roman"/>
          <w:i/>
          <w:sz w:val="24"/>
          <w:szCs w:val="24"/>
          <w:lang w:eastAsia="ru-RU"/>
        </w:rPr>
        <w:t>α</w:t>
      </w:r>
      <w:r w:rsidRPr="00792395">
        <w:rPr>
          <w:rFonts w:ascii="Times New Roman" w:eastAsia="Times New Roman" w:hAnsi="Times New Roman"/>
          <w:sz w:val="24"/>
          <w:szCs w:val="24"/>
          <w:lang w:eastAsia="ru-RU"/>
        </w:rPr>
        <w:t>-Ir</w:t>
      </w:r>
      <w:r w:rsidRPr="00792395">
        <w:rPr>
          <w:rFonts w:ascii="Times New Roman" w:eastAsia="Times New Roman" w:hAnsi="Times New Roman"/>
          <w:sz w:val="24"/>
          <w:szCs w:val="24"/>
          <w:vertAlign w:val="subscript"/>
          <w:lang w:eastAsia="ru-RU"/>
        </w:rPr>
        <w:t>2</w:t>
      </w:r>
      <w:r w:rsidRPr="00792395">
        <w:rPr>
          <w:rFonts w:ascii="Times New Roman" w:eastAsia="Times New Roman" w:hAnsi="Times New Roman"/>
          <w:sz w:val="24"/>
          <w:szCs w:val="24"/>
          <w:lang w:eastAsia="ru-RU"/>
        </w:rPr>
        <w:t>B</w:t>
      </w:r>
      <w:r w:rsidRPr="00792395">
        <w:rPr>
          <w:rFonts w:ascii="Times New Roman" w:eastAsia="Times New Roman" w:hAnsi="Times New Roman"/>
          <w:sz w:val="24"/>
          <w:szCs w:val="24"/>
          <w:vertAlign w:val="subscript"/>
          <w:lang w:eastAsia="ru-RU"/>
        </w:rPr>
        <w:t>3-x</w:t>
      </w:r>
      <w:r w:rsidRPr="00792395">
        <w:rPr>
          <w:rFonts w:ascii="Times New Roman" w:eastAsia="Times New Roman" w:hAnsi="Times New Roman"/>
          <w:sz w:val="24"/>
          <w:szCs w:val="24"/>
          <w:lang w:eastAsia="ru-RU"/>
        </w:rPr>
        <w:t xml:space="preserve">, the </w:t>
      </w:r>
      <w:r w:rsidRPr="00792395">
        <w:rPr>
          <w:rFonts w:ascii="Times New Roman" w:eastAsia="Times New Roman" w:hAnsi="Times New Roman"/>
          <w:i/>
          <w:sz w:val="24"/>
          <w:szCs w:val="24"/>
          <w:lang w:eastAsia="ru-RU"/>
        </w:rPr>
        <w:t>β</w:t>
      </w:r>
      <w:r w:rsidRPr="00792395">
        <w:rPr>
          <w:rFonts w:ascii="Times New Roman" w:eastAsia="Times New Roman" w:hAnsi="Times New Roman"/>
          <w:sz w:val="24"/>
          <w:szCs w:val="24"/>
          <w:lang w:eastAsia="ru-RU"/>
        </w:rPr>
        <w:t>-Ir</w:t>
      </w:r>
      <w:r w:rsidRPr="00792395">
        <w:rPr>
          <w:rFonts w:ascii="Times New Roman" w:eastAsia="Times New Roman" w:hAnsi="Times New Roman"/>
          <w:sz w:val="24"/>
          <w:szCs w:val="24"/>
          <w:vertAlign w:val="subscript"/>
          <w:lang w:eastAsia="ru-RU"/>
        </w:rPr>
        <w:t>2</w:t>
      </w:r>
      <w:r w:rsidRPr="00792395">
        <w:rPr>
          <w:rFonts w:ascii="Times New Roman" w:eastAsia="Times New Roman" w:hAnsi="Times New Roman"/>
          <w:sz w:val="24"/>
          <w:szCs w:val="24"/>
          <w:lang w:eastAsia="ru-RU"/>
        </w:rPr>
        <w:t>B</w:t>
      </w:r>
      <w:r w:rsidRPr="00792395">
        <w:rPr>
          <w:rFonts w:ascii="Times New Roman" w:eastAsia="Times New Roman" w:hAnsi="Times New Roman"/>
          <w:sz w:val="24"/>
          <w:szCs w:val="24"/>
          <w:vertAlign w:val="subscript"/>
          <w:lang w:eastAsia="ru-RU"/>
        </w:rPr>
        <w:t>3-x</w:t>
      </w:r>
      <w:r w:rsidRPr="00792395">
        <w:rPr>
          <w:rFonts w:ascii="Times New Roman" w:eastAsia="Times New Roman" w:hAnsi="Times New Roman"/>
          <w:sz w:val="24"/>
          <w:szCs w:val="24"/>
          <w:lang w:eastAsia="ru-RU"/>
        </w:rPr>
        <w:t xml:space="preserve"> structure exhibits a combination of </w:t>
      </w:r>
      <w:r w:rsidR="002D5A2F" w:rsidRPr="00792395">
        <w:rPr>
          <w:rFonts w:ascii="Times New Roman" w:eastAsia="Times New Roman" w:hAnsi="Times New Roman"/>
          <w:sz w:val="24"/>
          <w:szCs w:val="24"/>
          <w:lang w:eastAsia="ru-RU"/>
        </w:rPr>
        <w:t xml:space="preserve">the </w:t>
      </w:r>
      <w:r w:rsidRPr="00792395">
        <w:rPr>
          <w:rFonts w:ascii="Times New Roman" w:eastAsia="Times New Roman" w:hAnsi="Times New Roman"/>
          <w:sz w:val="24"/>
          <w:szCs w:val="24"/>
          <w:lang w:eastAsia="ru-RU"/>
        </w:rPr>
        <w:t xml:space="preserve">infinite columns of iridium trigonal prisms </w:t>
      </w:r>
      <w:r w:rsidR="00FD7101" w:rsidRPr="00792395">
        <w:rPr>
          <w:rFonts w:ascii="Times New Roman" w:eastAsia="Times New Roman" w:hAnsi="Times New Roman"/>
          <w:sz w:val="24"/>
          <w:szCs w:val="24"/>
          <w:lang w:eastAsia="ru-RU"/>
        </w:rPr>
        <w:t xml:space="preserve">half filled with boron </w:t>
      </w:r>
      <w:r w:rsidRPr="00792395">
        <w:rPr>
          <w:rFonts w:ascii="Times New Roman" w:eastAsia="Times New Roman" w:hAnsi="Times New Roman"/>
          <w:sz w:val="24"/>
          <w:szCs w:val="24"/>
          <w:lang w:eastAsia="ru-RU"/>
        </w:rPr>
        <w:t xml:space="preserve">and the ribbons of double boron chains. </w:t>
      </w:r>
      <w:r w:rsidRPr="00792395">
        <w:rPr>
          <w:rFonts w:ascii="Times New Roman" w:hAnsi="Times New Roman"/>
          <w:sz w:val="24"/>
          <w:szCs w:val="24"/>
        </w:rPr>
        <w:t xml:space="preserve">The calculated ELF for </w:t>
      </w:r>
      <w:r w:rsidRPr="00792395">
        <w:rPr>
          <w:rFonts w:ascii="Times New Roman" w:eastAsia="Times New Roman" w:hAnsi="Times New Roman"/>
          <w:i/>
          <w:sz w:val="24"/>
          <w:szCs w:val="24"/>
          <w:lang w:eastAsia="ru-RU"/>
        </w:rPr>
        <w:t>β</w:t>
      </w:r>
      <w:r w:rsidRPr="00792395">
        <w:rPr>
          <w:rFonts w:ascii="Times New Roman" w:eastAsia="Times New Roman" w:hAnsi="Times New Roman"/>
          <w:sz w:val="24"/>
          <w:szCs w:val="24"/>
          <w:lang w:eastAsia="ru-RU"/>
        </w:rPr>
        <w:t>-Ir</w:t>
      </w:r>
      <w:r w:rsidRPr="00792395">
        <w:rPr>
          <w:rFonts w:ascii="Times New Roman" w:eastAsia="Times New Roman" w:hAnsi="Times New Roman"/>
          <w:sz w:val="24"/>
          <w:szCs w:val="24"/>
          <w:vertAlign w:val="subscript"/>
          <w:lang w:eastAsia="ru-RU"/>
        </w:rPr>
        <w:t>2</w:t>
      </w:r>
      <w:r w:rsidRPr="00792395">
        <w:rPr>
          <w:rFonts w:ascii="Times New Roman" w:eastAsia="Times New Roman" w:hAnsi="Times New Roman"/>
          <w:sz w:val="24"/>
          <w:szCs w:val="24"/>
          <w:lang w:eastAsia="ru-RU"/>
        </w:rPr>
        <w:t>B</w:t>
      </w:r>
      <w:r w:rsidRPr="00792395">
        <w:rPr>
          <w:rFonts w:ascii="Times New Roman" w:eastAsia="Times New Roman" w:hAnsi="Times New Roman"/>
          <w:sz w:val="24"/>
          <w:szCs w:val="24"/>
          <w:vertAlign w:val="subscript"/>
          <w:lang w:eastAsia="ru-RU"/>
        </w:rPr>
        <w:t>3-x</w:t>
      </w:r>
      <w:r w:rsidRPr="00792395">
        <w:rPr>
          <w:rFonts w:ascii="Times New Roman" w:eastAsia="Times New Roman" w:hAnsi="Times New Roman"/>
          <w:sz w:val="24"/>
          <w:szCs w:val="24"/>
          <w:lang w:eastAsia="ru-RU"/>
        </w:rPr>
        <w:t xml:space="preserve"> </w:t>
      </w:r>
      <w:r w:rsidRPr="00792395">
        <w:rPr>
          <w:rFonts w:ascii="Times New Roman" w:hAnsi="Times New Roman"/>
          <w:sz w:val="24"/>
          <w:szCs w:val="24"/>
        </w:rPr>
        <w:t>is presented in Fig</w:t>
      </w:r>
      <w:r w:rsidR="005630A1" w:rsidRPr="00792395">
        <w:rPr>
          <w:rFonts w:ascii="Times New Roman" w:hAnsi="Times New Roman"/>
          <w:sz w:val="24"/>
          <w:szCs w:val="24"/>
        </w:rPr>
        <w:t>ure 8</w:t>
      </w:r>
      <w:r w:rsidR="00FD7101" w:rsidRPr="00792395">
        <w:rPr>
          <w:rFonts w:ascii="Times New Roman" w:hAnsi="Times New Roman"/>
          <w:sz w:val="24"/>
          <w:szCs w:val="24"/>
        </w:rPr>
        <w:t>,</w:t>
      </w:r>
      <w:r w:rsidRPr="00792395">
        <w:rPr>
          <w:rFonts w:ascii="Times New Roman" w:hAnsi="Times New Roman"/>
          <w:sz w:val="24"/>
          <w:szCs w:val="24"/>
        </w:rPr>
        <w:t xml:space="preserve"> which clearly reveals the presence of strong covalent bonds between </w:t>
      </w:r>
      <w:r w:rsidR="002D5A2F" w:rsidRPr="00792395">
        <w:rPr>
          <w:rFonts w:ascii="Times New Roman" w:hAnsi="Times New Roman"/>
          <w:sz w:val="24"/>
          <w:szCs w:val="24"/>
        </w:rPr>
        <w:t xml:space="preserve">boron and </w:t>
      </w:r>
      <w:r w:rsidRPr="00792395">
        <w:rPr>
          <w:rFonts w:ascii="Times New Roman" w:hAnsi="Times New Roman"/>
          <w:sz w:val="24"/>
          <w:szCs w:val="24"/>
        </w:rPr>
        <w:t>iridium atoms</w:t>
      </w:r>
      <w:r w:rsidR="002D5A2F" w:rsidRPr="00792395">
        <w:rPr>
          <w:rFonts w:ascii="Times New Roman" w:hAnsi="Times New Roman"/>
          <w:sz w:val="24"/>
          <w:szCs w:val="24"/>
        </w:rPr>
        <w:t xml:space="preserve"> with the maximum value of</w:t>
      </w:r>
      <w:r w:rsidRPr="00792395">
        <w:rPr>
          <w:rFonts w:ascii="Times New Roman" w:hAnsi="Times New Roman"/>
          <w:sz w:val="24"/>
          <w:szCs w:val="24"/>
        </w:rPr>
        <w:t xml:space="preserve"> 0.785 for B1-Ir2 (</w:t>
      </w:r>
      <w:r w:rsidR="002D5A2F" w:rsidRPr="00792395">
        <w:rPr>
          <w:rFonts w:ascii="Times New Roman" w:hAnsi="Times New Roman"/>
          <w:sz w:val="24"/>
          <w:szCs w:val="24"/>
        </w:rPr>
        <w:t>B1-2Ir2</w:t>
      </w:r>
      <w:r w:rsidRPr="00792395">
        <w:rPr>
          <w:rFonts w:ascii="Times New Roman" w:hAnsi="Times New Roman"/>
          <w:sz w:val="24"/>
          <w:szCs w:val="24"/>
        </w:rPr>
        <w:t xml:space="preserve"> ~2.10 </w:t>
      </w:r>
      <w:r w:rsidR="00F13D7A" w:rsidRPr="00792395">
        <w:rPr>
          <w:rFonts w:ascii="Times New Roman" w:hAnsi="Times New Roman"/>
          <w:sz w:val="24"/>
          <w:szCs w:val="24"/>
        </w:rPr>
        <w:t>Å</w:t>
      </w:r>
      <w:r w:rsidRPr="00792395">
        <w:rPr>
          <w:rFonts w:ascii="Times New Roman" w:hAnsi="Times New Roman"/>
          <w:sz w:val="24"/>
          <w:szCs w:val="24"/>
        </w:rPr>
        <w:t>)</w:t>
      </w:r>
      <w:r w:rsidR="002D5A2F" w:rsidRPr="00792395">
        <w:rPr>
          <w:rFonts w:ascii="Times New Roman" w:hAnsi="Times New Roman"/>
          <w:sz w:val="24"/>
          <w:szCs w:val="24"/>
        </w:rPr>
        <w:t xml:space="preserve"> (Figure 8a)</w:t>
      </w:r>
      <w:r w:rsidRPr="00792395">
        <w:rPr>
          <w:rFonts w:ascii="Times New Roman" w:hAnsi="Times New Roman"/>
          <w:sz w:val="24"/>
          <w:szCs w:val="24"/>
        </w:rPr>
        <w:t xml:space="preserve">. The ELF values for B1-Ir2 and B1-Ir1 </w:t>
      </w:r>
      <w:r w:rsidR="002D5A2F" w:rsidRPr="00792395">
        <w:rPr>
          <w:rFonts w:ascii="Times New Roman" w:hAnsi="Times New Roman"/>
          <w:sz w:val="24"/>
          <w:szCs w:val="24"/>
        </w:rPr>
        <w:t xml:space="preserve">bonds </w:t>
      </w:r>
      <w:r w:rsidRPr="00792395">
        <w:rPr>
          <w:rFonts w:ascii="Times New Roman" w:hAnsi="Times New Roman"/>
          <w:sz w:val="24"/>
          <w:szCs w:val="24"/>
        </w:rPr>
        <w:t>which complete the tetrahedral coordination of B1 are 0.739 and 0.712</w:t>
      </w:r>
      <w:r w:rsidR="00FD7101" w:rsidRPr="00792395">
        <w:rPr>
          <w:rFonts w:ascii="Times New Roman" w:hAnsi="Times New Roman"/>
          <w:sz w:val="24"/>
          <w:szCs w:val="24"/>
        </w:rPr>
        <w:t>,</w:t>
      </w:r>
      <w:r w:rsidR="002D5A2F" w:rsidRPr="00792395">
        <w:rPr>
          <w:rFonts w:ascii="Times New Roman" w:hAnsi="Times New Roman"/>
          <w:sz w:val="24"/>
          <w:szCs w:val="24"/>
        </w:rPr>
        <w:t xml:space="preserve"> respectively</w:t>
      </w:r>
      <w:r w:rsidRPr="00792395">
        <w:rPr>
          <w:rFonts w:ascii="Times New Roman" w:hAnsi="Times New Roman"/>
          <w:sz w:val="24"/>
          <w:szCs w:val="24"/>
        </w:rPr>
        <w:t xml:space="preserve">, both within the covalent region (Figure </w:t>
      </w:r>
      <w:r w:rsidR="002D5A2F" w:rsidRPr="00792395">
        <w:rPr>
          <w:rFonts w:ascii="Times New Roman" w:hAnsi="Times New Roman"/>
          <w:sz w:val="24"/>
          <w:szCs w:val="24"/>
        </w:rPr>
        <w:t>8</w:t>
      </w:r>
      <w:r w:rsidRPr="00792395">
        <w:rPr>
          <w:rFonts w:ascii="Times New Roman" w:hAnsi="Times New Roman"/>
          <w:sz w:val="24"/>
          <w:szCs w:val="24"/>
        </w:rPr>
        <w:t xml:space="preserve">a). Similarly, high values of ELF have been found between </w:t>
      </w:r>
      <w:r w:rsidR="002D5A2F" w:rsidRPr="00792395">
        <w:rPr>
          <w:rFonts w:ascii="Times New Roman" w:hAnsi="Times New Roman"/>
          <w:sz w:val="24"/>
          <w:szCs w:val="24"/>
        </w:rPr>
        <w:t>iridium atoms and B2</w:t>
      </w:r>
      <w:r w:rsidRPr="00792395">
        <w:rPr>
          <w:rFonts w:ascii="Times New Roman" w:hAnsi="Times New Roman"/>
          <w:sz w:val="24"/>
          <w:szCs w:val="24"/>
        </w:rPr>
        <w:t>, which is located at the edge of the boron</w:t>
      </w:r>
      <w:r w:rsidRPr="008D19B2">
        <w:rPr>
          <w:rFonts w:ascii="Times New Roman" w:hAnsi="Times New Roman"/>
          <w:sz w:val="24"/>
          <w:szCs w:val="24"/>
        </w:rPr>
        <w:t xml:space="preserve"> </w:t>
      </w:r>
      <w:r w:rsidRPr="008D19B2">
        <w:rPr>
          <w:rFonts w:ascii="Times New Roman" w:hAnsi="Times New Roman"/>
          <w:sz w:val="24"/>
          <w:szCs w:val="24"/>
        </w:rPr>
        <w:lastRenderedPageBreak/>
        <w:t xml:space="preserve">ribbon, i.e. three bonds B2-Ir1 (at ~2.18 </w:t>
      </w:r>
      <w:r w:rsidR="00F13D7A" w:rsidRPr="003F2637">
        <w:rPr>
          <w:rFonts w:ascii="Times New Roman" w:hAnsi="Times New Roman"/>
          <w:sz w:val="24"/>
          <w:szCs w:val="24"/>
        </w:rPr>
        <w:t>Å</w:t>
      </w:r>
      <w:r w:rsidRPr="008D19B2">
        <w:rPr>
          <w:rFonts w:ascii="Times New Roman" w:hAnsi="Times New Roman"/>
          <w:sz w:val="24"/>
          <w:szCs w:val="24"/>
        </w:rPr>
        <w:t xml:space="preserve">) have ELF value 0.777, while the longer contact B2-Ir2 (~2.25 </w:t>
      </w:r>
      <w:r w:rsidR="00F13D7A" w:rsidRPr="003F2637">
        <w:rPr>
          <w:rFonts w:ascii="Times New Roman" w:hAnsi="Times New Roman"/>
          <w:sz w:val="24"/>
          <w:szCs w:val="24"/>
        </w:rPr>
        <w:t>Å</w:t>
      </w:r>
      <w:r w:rsidRPr="008D19B2">
        <w:rPr>
          <w:rFonts w:ascii="Times New Roman" w:hAnsi="Times New Roman"/>
          <w:sz w:val="24"/>
          <w:szCs w:val="24"/>
        </w:rPr>
        <w:t>) has a lower value</w:t>
      </w:r>
      <w:r w:rsidR="002D5A2F">
        <w:rPr>
          <w:rFonts w:ascii="Times New Roman" w:hAnsi="Times New Roman"/>
          <w:sz w:val="24"/>
          <w:szCs w:val="24"/>
        </w:rPr>
        <w:t xml:space="preserve"> ELF:</w:t>
      </w:r>
      <w:r w:rsidRPr="008D19B2">
        <w:rPr>
          <w:rFonts w:ascii="Times New Roman" w:hAnsi="Times New Roman"/>
          <w:sz w:val="24"/>
          <w:szCs w:val="24"/>
        </w:rPr>
        <w:t xml:space="preserve"> 0.695</w:t>
      </w:r>
      <w:r w:rsidR="002D5A2F">
        <w:rPr>
          <w:rFonts w:ascii="Times New Roman" w:hAnsi="Times New Roman"/>
          <w:sz w:val="24"/>
          <w:szCs w:val="24"/>
        </w:rPr>
        <w:t xml:space="preserve"> (Figure 8b)</w:t>
      </w:r>
      <w:r w:rsidRPr="008D19B2">
        <w:rPr>
          <w:rFonts w:ascii="Times New Roman" w:hAnsi="Times New Roman"/>
          <w:sz w:val="24"/>
          <w:szCs w:val="24"/>
        </w:rPr>
        <w:t xml:space="preserve">. The high tendency of electron localizations is also identified in the trigonal prismatic substructure between </w:t>
      </w:r>
      <w:r w:rsidR="002D5A2F" w:rsidRPr="008D19B2">
        <w:rPr>
          <w:rFonts w:ascii="Times New Roman" w:hAnsi="Times New Roman"/>
          <w:sz w:val="24"/>
          <w:szCs w:val="24"/>
        </w:rPr>
        <w:t>B3</w:t>
      </w:r>
      <w:r w:rsidR="002D5A2F">
        <w:rPr>
          <w:rFonts w:ascii="Times New Roman" w:hAnsi="Times New Roman"/>
          <w:sz w:val="24"/>
          <w:szCs w:val="24"/>
        </w:rPr>
        <w:t xml:space="preserve"> and </w:t>
      </w:r>
      <w:r w:rsidRPr="008D19B2">
        <w:rPr>
          <w:rFonts w:ascii="Times New Roman" w:hAnsi="Times New Roman"/>
          <w:sz w:val="24"/>
          <w:szCs w:val="24"/>
        </w:rPr>
        <w:t xml:space="preserve">iridium </w:t>
      </w:r>
      <w:r w:rsidRPr="00792395">
        <w:rPr>
          <w:rFonts w:ascii="Times New Roman" w:hAnsi="Times New Roman"/>
          <w:sz w:val="24"/>
          <w:szCs w:val="24"/>
        </w:rPr>
        <w:t>atoms (ELF: 0.689 and 0.630 for B3-Ir1 and B3-Ir2 contacts</w:t>
      </w:r>
      <w:r w:rsidR="00FD7101" w:rsidRPr="00792395">
        <w:rPr>
          <w:rFonts w:ascii="Times New Roman" w:hAnsi="Times New Roman"/>
          <w:sz w:val="24"/>
          <w:szCs w:val="24"/>
        </w:rPr>
        <w:t>,</w:t>
      </w:r>
      <w:r w:rsidRPr="00792395">
        <w:rPr>
          <w:rFonts w:ascii="Times New Roman" w:hAnsi="Times New Roman"/>
          <w:sz w:val="24"/>
          <w:szCs w:val="24"/>
        </w:rPr>
        <w:t xml:space="preserve"> respectively)</w:t>
      </w:r>
      <w:r w:rsidR="002D5A2F" w:rsidRPr="00792395">
        <w:rPr>
          <w:rFonts w:ascii="Times New Roman" w:hAnsi="Times New Roman"/>
          <w:sz w:val="24"/>
          <w:szCs w:val="24"/>
        </w:rPr>
        <w:t xml:space="preserve"> (Figure 8c)</w:t>
      </w:r>
      <w:r w:rsidRPr="00792395">
        <w:rPr>
          <w:rFonts w:ascii="Times New Roman" w:hAnsi="Times New Roman"/>
          <w:sz w:val="24"/>
          <w:szCs w:val="24"/>
        </w:rPr>
        <w:t>. A</w:t>
      </w:r>
      <w:r w:rsidRPr="00792395">
        <w:rPr>
          <w:rFonts w:ascii="Times New Roman" w:eastAsia="Times New Roman" w:hAnsi="Times New Roman"/>
          <w:sz w:val="24"/>
          <w:szCs w:val="24"/>
          <w:lang w:eastAsia="ru-RU"/>
        </w:rPr>
        <w:t>ssuming formation of B3-B3 chain fragments in iridium trigonal prisms, the bond</w:t>
      </w:r>
      <w:r w:rsidR="00A12A61" w:rsidRPr="00792395">
        <w:rPr>
          <w:rFonts w:ascii="Times New Roman" w:eastAsia="Times New Roman" w:hAnsi="Times New Roman"/>
          <w:sz w:val="24"/>
          <w:szCs w:val="24"/>
          <w:lang w:eastAsia="ru-RU"/>
        </w:rPr>
        <w:t xml:space="preserve"> between boron atoms</w:t>
      </w:r>
      <w:r w:rsidRPr="00792395">
        <w:rPr>
          <w:rFonts w:ascii="Times New Roman" w:eastAsia="Times New Roman" w:hAnsi="Times New Roman"/>
          <w:sz w:val="24"/>
          <w:szCs w:val="24"/>
          <w:lang w:eastAsia="ru-RU"/>
        </w:rPr>
        <w:t xml:space="preserve"> has the ELF value 0.648</w:t>
      </w:r>
      <w:r w:rsidR="00A12A61" w:rsidRPr="00792395">
        <w:rPr>
          <w:rFonts w:ascii="Times New Roman" w:eastAsia="Times New Roman" w:hAnsi="Times New Roman"/>
          <w:sz w:val="24"/>
          <w:szCs w:val="24"/>
          <w:lang w:eastAsia="ru-RU"/>
        </w:rPr>
        <w:t xml:space="preserve"> (Figure 8d)</w:t>
      </w:r>
      <w:r w:rsidRPr="00792395">
        <w:rPr>
          <w:rFonts w:ascii="Times New Roman" w:eastAsia="Times New Roman" w:hAnsi="Times New Roman"/>
          <w:sz w:val="24"/>
          <w:szCs w:val="24"/>
          <w:lang w:eastAsia="ru-RU"/>
        </w:rPr>
        <w:t xml:space="preserve">. </w:t>
      </w:r>
      <w:r w:rsidRPr="00792395">
        <w:rPr>
          <w:rFonts w:ascii="Times New Roman" w:hAnsi="Times New Roman"/>
          <w:sz w:val="24"/>
          <w:szCs w:val="24"/>
        </w:rPr>
        <w:t xml:space="preserve">In contrast, the ELF maps within the planes in </w:t>
      </w:r>
      <w:r w:rsidR="00FD7101" w:rsidRPr="00792395">
        <w:rPr>
          <w:rFonts w:ascii="Times New Roman" w:hAnsi="Times New Roman"/>
          <w:sz w:val="24"/>
          <w:szCs w:val="24"/>
        </w:rPr>
        <w:t xml:space="preserve">the </w:t>
      </w:r>
      <w:r w:rsidRPr="00792395">
        <w:rPr>
          <w:rFonts w:ascii="Times New Roman" w:hAnsi="Times New Roman"/>
          <w:sz w:val="24"/>
          <w:szCs w:val="24"/>
        </w:rPr>
        <w:t xml:space="preserve">boron substructure reveal large green zones indicating a small probability of electron pairing (ELF: 0.625 for B1-B2 bond) with particularly small values of ELF (i.e. 0.525) in the region between </w:t>
      </w:r>
      <w:r w:rsidR="00A12A61" w:rsidRPr="00792395">
        <w:rPr>
          <w:rFonts w:ascii="Times New Roman" w:hAnsi="Times New Roman"/>
          <w:sz w:val="24"/>
          <w:szCs w:val="24"/>
        </w:rPr>
        <w:t xml:space="preserve">boron </w:t>
      </w:r>
      <w:r w:rsidRPr="00792395">
        <w:rPr>
          <w:rFonts w:ascii="Times New Roman" w:hAnsi="Times New Roman"/>
          <w:sz w:val="24"/>
          <w:szCs w:val="24"/>
        </w:rPr>
        <w:t>chains (B1-B1 contact)</w:t>
      </w:r>
      <w:r w:rsidR="00A12A61" w:rsidRPr="00792395">
        <w:rPr>
          <w:rFonts w:ascii="Times New Roman" w:hAnsi="Times New Roman"/>
          <w:sz w:val="24"/>
          <w:szCs w:val="24"/>
        </w:rPr>
        <w:t xml:space="preserve"> (Figure 8f)</w:t>
      </w:r>
      <w:r w:rsidRPr="00792395">
        <w:rPr>
          <w:rFonts w:ascii="Times New Roman" w:hAnsi="Times New Roman"/>
          <w:sz w:val="24"/>
          <w:szCs w:val="24"/>
        </w:rPr>
        <w:t xml:space="preserve">. As such, the boron substructure is stabilized by the electrons transferred from the </w:t>
      </w:r>
      <w:proofErr w:type="spellStart"/>
      <w:r w:rsidRPr="00792395">
        <w:rPr>
          <w:rFonts w:ascii="Times New Roman" w:hAnsi="Times New Roman"/>
          <w:sz w:val="24"/>
          <w:szCs w:val="24"/>
        </w:rPr>
        <w:t>Ir</w:t>
      </w:r>
      <w:proofErr w:type="spellEnd"/>
      <w:r w:rsidRPr="00792395">
        <w:rPr>
          <w:rFonts w:ascii="Times New Roman" w:hAnsi="Times New Roman"/>
          <w:sz w:val="24"/>
          <w:szCs w:val="24"/>
        </w:rPr>
        <w:t xml:space="preserve"> atoms in good agreement with calculated</w:t>
      </w:r>
      <w:r w:rsidRPr="008D19B2">
        <w:rPr>
          <w:rFonts w:ascii="Times New Roman" w:hAnsi="Times New Roman"/>
          <w:sz w:val="24"/>
          <w:szCs w:val="24"/>
        </w:rPr>
        <w:t xml:space="preserve"> Bader charges (Table </w:t>
      </w:r>
      <w:r w:rsidR="00A12A61">
        <w:rPr>
          <w:rFonts w:ascii="Times New Roman" w:hAnsi="Times New Roman"/>
          <w:sz w:val="24"/>
          <w:szCs w:val="24"/>
        </w:rPr>
        <w:t>6</w:t>
      </w:r>
      <w:r w:rsidRPr="008D19B2">
        <w:rPr>
          <w:rFonts w:ascii="Times New Roman" w:hAnsi="Times New Roman"/>
          <w:sz w:val="24"/>
          <w:szCs w:val="24"/>
        </w:rPr>
        <w:t>)</w:t>
      </w:r>
      <w:r w:rsidR="00A12A61">
        <w:rPr>
          <w:rFonts w:ascii="Times New Roman" w:hAnsi="Times New Roman"/>
          <w:sz w:val="24"/>
          <w:szCs w:val="24"/>
        </w:rPr>
        <w:t>.</w:t>
      </w:r>
    </w:p>
    <w:p w14:paraId="7F92BB25" w14:textId="77777777" w:rsidR="00A91A60" w:rsidRDefault="00A91A60" w:rsidP="00A91A60">
      <w:pPr>
        <w:spacing w:after="0" w:line="240" w:lineRule="auto"/>
        <w:jc w:val="both"/>
        <w:outlineLvl w:val="4"/>
        <w:rPr>
          <w:rFonts w:ascii="Times New Roman" w:hAnsi="Times New Roman"/>
        </w:rPr>
      </w:pPr>
    </w:p>
    <w:p w14:paraId="3B226E48" w14:textId="77777777" w:rsidR="00A91A60" w:rsidRDefault="001070E2" w:rsidP="00A91A60">
      <w:pPr>
        <w:spacing w:after="0" w:line="240" w:lineRule="auto"/>
        <w:ind w:firstLine="720"/>
        <w:jc w:val="center"/>
        <w:outlineLvl w:val="4"/>
        <w:rPr>
          <w:rFonts w:ascii="Times New Roman" w:hAnsi="Times New Roman"/>
        </w:rPr>
      </w:pPr>
      <w:r>
        <w:rPr>
          <w:rFonts w:ascii="Times New Roman" w:hAnsi="Times New Roman"/>
          <w:noProof/>
          <w:lang w:val="ru-RU" w:eastAsia="ru-RU"/>
        </w:rPr>
        <w:drawing>
          <wp:inline distT="0" distB="0" distL="0" distR="0" wp14:anchorId="26483851" wp14:editId="3BA53CB0">
            <wp:extent cx="3187127" cy="4315173"/>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_ortho_Ir2B3-x_ELF_28Jun24trimmed.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12342" cy="4349313"/>
                    </a:xfrm>
                    <a:prstGeom prst="rect">
                      <a:avLst/>
                    </a:prstGeom>
                  </pic:spPr>
                </pic:pic>
              </a:graphicData>
            </a:graphic>
          </wp:inline>
        </w:drawing>
      </w:r>
    </w:p>
    <w:p w14:paraId="32ED931A" w14:textId="77777777" w:rsidR="00A91A60" w:rsidRDefault="00A91A60" w:rsidP="00A91A60">
      <w:pPr>
        <w:spacing w:after="0" w:line="240" w:lineRule="auto"/>
        <w:ind w:firstLine="720"/>
        <w:jc w:val="both"/>
        <w:outlineLvl w:val="4"/>
        <w:rPr>
          <w:rFonts w:ascii="Times New Roman" w:hAnsi="Times New Roman"/>
        </w:rPr>
      </w:pPr>
    </w:p>
    <w:p w14:paraId="5F312934" w14:textId="77777777" w:rsidR="004D5EF6" w:rsidRDefault="00A91A60" w:rsidP="00A91A60">
      <w:pPr>
        <w:autoSpaceDE w:val="0"/>
        <w:autoSpaceDN w:val="0"/>
        <w:adjustRightInd w:val="0"/>
        <w:spacing w:after="0" w:line="360" w:lineRule="auto"/>
        <w:jc w:val="both"/>
        <w:rPr>
          <w:rFonts w:ascii="Times New Roman" w:hAnsi="Times New Roman"/>
          <w:sz w:val="24"/>
          <w:szCs w:val="24"/>
        </w:rPr>
      </w:pPr>
      <w:r w:rsidRPr="00DE7C3E">
        <w:rPr>
          <w:rFonts w:ascii="Times New Roman" w:hAnsi="Times New Roman"/>
          <w:b/>
          <w:sz w:val="24"/>
          <w:szCs w:val="24"/>
          <w:shd w:val="clear" w:color="auto" w:fill="FFFFFF"/>
        </w:rPr>
        <w:t xml:space="preserve">Figure </w:t>
      </w:r>
      <w:r w:rsidR="002D5A2F" w:rsidRPr="00DE7C3E">
        <w:rPr>
          <w:rFonts w:ascii="Times New Roman" w:hAnsi="Times New Roman"/>
          <w:b/>
          <w:sz w:val="24"/>
          <w:szCs w:val="24"/>
          <w:shd w:val="clear" w:color="auto" w:fill="FFFFFF"/>
        </w:rPr>
        <w:t>8</w:t>
      </w:r>
      <w:r w:rsidRPr="00DE7C3E">
        <w:rPr>
          <w:rFonts w:ascii="Times New Roman" w:hAnsi="Times New Roman"/>
          <w:b/>
          <w:sz w:val="24"/>
          <w:szCs w:val="24"/>
          <w:shd w:val="clear" w:color="auto" w:fill="FFFFFF"/>
        </w:rPr>
        <w:t>.</w:t>
      </w:r>
      <w:r>
        <w:rPr>
          <w:rFonts w:ascii="Times New Roman" w:hAnsi="Times New Roman"/>
          <w:sz w:val="24"/>
          <w:szCs w:val="24"/>
          <w:shd w:val="clear" w:color="auto" w:fill="FFFFFF"/>
        </w:rPr>
        <w:t xml:space="preserve"> </w:t>
      </w:r>
      <w:r w:rsidRPr="00C4066A">
        <w:rPr>
          <w:rFonts w:ascii="Times New Roman" w:hAnsi="Times New Roman"/>
          <w:sz w:val="24"/>
          <w:szCs w:val="24"/>
          <w:shd w:val="clear" w:color="auto" w:fill="FFFFFF"/>
        </w:rPr>
        <w:t xml:space="preserve">Sections of calculated </w:t>
      </w:r>
      <w:r w:rsidRPr="00C4066A">
        <w:rPr>
          <w:rFonts w:ascii="Times New Roman" w:hAnsi="Times New Roman"/>
          <w:sz w:val="24"/>
          <w:szCs w:val="24"/>
          <w:lang w:eastAsia="de-AT"/>
        </w:rPr>
        <w:t xml:space="preserve">electron localization function in </w:t>
      </w:r>
      <w:r>
        <w:rPr>
          <w:rFonts w:ascii="Times New Roman" w:hAnsi="Times New Roman"/>
          <w:sz w:val="24"/>
          <w:szCs w:val="24"/>
          <w:lang w:eastAsia="de-AT"/>
        </w:rPr>
        <w:t>β-</w:t>
      </w:r>
      <w:r w:rsidRPr="00C4066A">
        <w:rPr>
          <w:rFonts w:ascii="Times New Roman" w:hAnsi="Times New Roman"/>
          <w:sz w:val="24"/>
          <w:szCs w:val="24"/>
          <w:lang w:eastAsia="de-AT"/>
        </w:rPr>
        <w:t>Ir</w:t>
      </w:r>
      <w:r w:rsidRPr="00EE2916">
        <w:rPr>
          <w:rFonts w:ascii="Times New Roman" w:hAnsi="Times New Roman"/>
          <w:sz w:val="24"/>
          <w:szCs w:val="24"/>
          <w:vertAlign w:val="subscript"/>
          <w:lang w:eastAsia="de-AT"/>
        </w:rPr>
        <w:t>2</w:t>
      </w:r>
      <w:r w:rsidRPr="00C4066A">
        <w:rPr>
          <w:rFonts w:ascii="Times New Roman" w:hAnsi="Times New Roman"/>
          <w:sz w:val="24"/>
          <w:szCs w:val="24"/>
          <w:lang w:eastAsia="de-AT"/>
        </w:rPr>
        <w:t>B</w:t>
      </w:r>
      <w:r w:rsidRPr="00EE2916">
        <w:rPr>
          <w:rFonts w:ascii="Times New Roman" w:hAnsi="Times New Roman"/>
          <w:sz w:val="24"/>
          <w:szCs w:val="24"/>
          <w:vertAlign w:val="subscript"/>
          <w:lang w:eastAsia="de-AT"/>
        </w:rPr>
        <w:t>3-x</w:t>
      </w:r>
      <w:r w:rsidRPr="00C4066A">
        <w:rPr>
          <w:rFonts w:ascii="Times New Roman" w:hAnsi="Times New Roman"/>
          <w:sz w:val="24"/>
          <w:szCs w:val="24"/>
          <w:lang w:eastAsia="de-AT"/>
        </w:rPr>
        <w:t xml:space="preserve"> </w:t>
      </w:r>
      <w:r w:rsidRPr="00C4066A">
        <w:rPr>
          <w:rFonts w:ascii="Times New Roman" w:hAnsi="Times New Roman"/>
          <w:sz w:val="24"/>
          <w:szCs w:val="24"/>
        </w:rPr>
        <w:t>structure</w:t>
      </w:r>
      <w:r w:rsidRPr="00C4066A">
        <w:rPr>
          <w:rFonts w:ascii="Times New Roman" w:hAnsi="Times New Roman"/>
          <w:sz w:val="24"/>
          <w:szCs w:val="24"/>
          <w:lang w:eastAsia="de-AT"/>
        </w:rPr>
        <w:t xml:space="preserve"> within the planes </w:t>
      </w:r>
      <w:r w:rsidRPr="00C4066A">
        <w:rPr>
          <w:rFonts w:ascii="Times New Roman" w:hAnsi="Times New Roman"/>
          <w:sz w:val="24"/>
          <w:szCs w:val="24"/>
        </w:rPr>
        <w:t xml:space="preserve">visualizing: </w:t>
      </w:r>
      <w:r>
        <w:rPr>
          <w:rFonts w:ascii="Times New Roman" w:hAnsi="Times New Roman"/>
          <w:sz w:val="24"/>
          <w:szCs w:val="24"/>
        </w:rPr>
        <w:t xml:space="preserve">covalent </w:t>
      </w:r>
      <w:proofErr w:type="spellStart"/>
      <w:r>
        <w:rPr>
          <w:rFonts w:ascii="Times New Roman" w:hAnsi="Times New Roman"/>
          <w:sz w:val="24"/>
          <w:szCs w:val="24"/>
        </w:rPr>
        <w:t>Ir</w:t>
      </w:r>
      <w:proofErr w:type="spellEnd"/>
      <w:r>
        <w:rPr>
          <w:rFonts w:ascii="Times New Roman" w:hAnsi="Times New Roman"/>
          <w:sz w:val="24"/>
          <w:szCs w:val="24"/>
        </w:rPr>
        <w:t>-B bonding in [BIr</w:t>
      </w:r>
      <w:r w:rsidRPr="00440B76">
        <w:rPr>
          <w:rFonts w:ascii="Times New Roman" w:hAnsi="Times New Roman"/>
          <w:sz w:val="24"/>
          <w:szCs w:val="24"/>
          <w:vertAlign w:val="subscript"/>
        </w:rPr>
        <w:t>4</w:t>
      </w:r>
      <w:r>
        <w:rPr>
          <w:rFonts w:ascii="Times New Roman" w:hAnsi="Times New Roman"/>
          <w:sz w:val="24"/>
          <w:szCs w:val="24"/>
        </w:rPr>
        <w:t>] tetrahedra (a, b) and [BIr</w:t>
      </w:r>
      <w:r w:rsidRPr="00440B76">
        <w:rPr>
          <w:rFonts w:ascii="Times New Roman" w:hAnsi="Times New Roman"/>
          <w:sz w:val="24"/>
          <w:szCs w:val="24"/>
          <w:vertAlign w:val="subscript"/>
        </w:rPr>
        <w:t>6</w:t>
      </w:r>
      <w:r>
        <w:rPr>
          <w:rFonts w:ascii="Times New Roman" w:hAnsi="Times New Roman"/>
          <w:sz w:val="24"/>
          <w:szCs w:val="24"/>
        </w:rPr>
        <w:t>] trigonal prism (c); B3-B3 bonding</w:t>
      </w:r>
      <w:r w:rsidRPr="00C4066A">
        <w:rPr>
          <w:rFonts w:ascii="Times New Roman" w:hAnsi="Times New Roman"/>
          <w:sz w:val="24"/>
          <w:szCs w:val="24"/>
        </w:rPr>
        <w:t xml:space="preserve"> on the assumption of formation of boron chains fragments (</w:t>
      </w:r>
      <w:r>
        <w:rPr>
          <w:rFonts w:ascii="Times New Roman" w:hAnsi="Times New Roman"/>
          <w:sz w:val="24"/>
          <w:szCs w:val="24"/>
        </w:rPr>
        <w:t>d</w:t>
      </w:r>
      <w:r w:rsidRPr="00C4066A">
        <w:rPr>
          <w:rFonts w:ascii="Times New Roman" w:hAnsi="Times New Roman"/>
          <w:sz w:val="24"/>
          <w:szCs w:val="24"/>
        </w:rPr>
        <w:t>)</w:t>
      </w:r>
      <w:r>
        <w:rPr>
          <w:rFonts w:ascii="Times New Roman" w:hAnsi="Times New Roman"/>
          <w:sz w:val="24"/>
          <w:szCs w:val="24"/>
        </w:rPr>
        <w:t>; B1-B1 and B1-B2 interaction (</w:t>
      </w:r>
      <w:r w:rsidR="001070E2">
        <w:rPr>
          <w:rFonts w:ascii="Times New Roman" w:hAnsi="Times New Roman"/>
          <w:sz w:val="24"/>
          <w:szCs w:val="24"/>
        </w:rPr>
        <w:t>e</w:t>
      </w:r>
      <w:r>
        <w:rPr>
          <w:rFonts w:ascii="Times New Roman" w:hAnsi="Times New Roman"/>
          <w:sz w:val="24"/>
          <w:szCs w:val="24"/>
        </w:rPr>
        <w:t>)</w:t>
      </w:r>
      <w:r w:rsidR="001070E2">
        <w:rPr>
          <w:rFonts w:ascii="Times New Roman" w:hAnsi="Times New Roman"/>
          <w:sz w:val="24"/>
          <w:szCs w:val="24"/>
        </w:rPr>
        <w:t>.</w:t>
      </w:r>
      <w:r>
        <w:rPr>
          <w:rFonts w:ascii="Times New Roman" w:hAnsi="Times New Roman"/>
          <w:sz w:val="24"/>
          <w:szCs w:val="24"/>
        </w:rPr>
        <w:t xml:space="preserve"> </w:t>
      </w:r>
      <w:r w:rsidR="001070E2">
        <w:rPr>
          <w:rFonts w:ascii="Times New Roman" w:hAnsi="Times New Roman"/>
          <w:sz w:val="24"/>
          <w:szCs w:val="24"/>
        </w:rPr>
        <w:t>Boron substructure consisting of branched zigzag chains formed by B1 and B2 (e). E</w:t>
      </w:r>
      <w:r w:rsidRPr="00C4066A">
        <w:rPr>
          <w:rFonts w:ascii="Times New Roman" w:hAnsi="Times New Roman"/>
          <w:sz w:val="24"/>
          <w:szCs w:val="24"/>
          <w:lang w:eastAsia="de-AT"/>
        </w:rPr>
        <w:t>lectron localization at 0.</w:t>
      </w:r>
      <w:r>
        <w:rPr>
          <w:rFonts w:ascii="Times New Roman" w:hAnsi="Times New Roman"/>
          <w:sz w:val="24"/>
          <w:szCs w:val="24"/>
          <w:lang w:eastAsia="de-AT"/>
        </w:rPr>
        <w:t>69</w:t>
      </w:r>
      <w:r w:rsidRPr="00C4066A">
        <w:rPr>
          <w:rFonts w:ascii="Times New Roman" w:hAnsi="Times New Roman"/>
          <w:sz w:val="24"/>
          <w:szCs w:val="24"/>
          <w:lang w:eastAsia="de-AT"/>
        </w:rPr>
        <w:t xml:space="preserve"> </w:t>
      </w:r>
      <w:proofErr w:type="spellStart"/>
      <w:r w:rsidRPr="00C4066A">
        <w:rPr>
          <w:rFonts w:ascii="Times New Roman" w:hAnsi="Times New Roman"/>
          <w:sz w:val="24"/>
          <w:szCs w:val="24"/>
          <w:lang w:eastAsia="de-AT"/>
        </w:rPr>
        <w:t>isosurface</w:t>
      </w:r>
      <w:proofErr w:type="spellEnd"/>
      <w:r w:rsidRPr="00C4066A">
        <w:rPr>
          <w:rFonts w:ascii="Times New Roman" w:hAnsi="Times New Roman"/>
          <w:sz w:val="24"/>
          <w:szCs w:val="24"/>
          <w:lang w:eastAsia="de-AT"/>
        </w:rPr>
        <w:t xml:space="preserve"> level </w:t>
      </w:r>
      <w:r w:rsidR="001070E2">
        <w:rPr>
          <w:rFonts w:ascii="Times New Roman" w:hAnsi="Times New Roman"/>
          <w:sz w:val="24"/>
          <w:szCs w:val="24"/>
          <w:lang w:eastAsia="de-AT"/>
        </w:rPr>
        <w:t xml:space="preserve">complemented with the </w:t>
      </w:r>
      <w:proofErr w:type="gramStart"/>
      <w:r w:rsidR="001070E2">
        <w:rPr>
          <w:rFonts w:ascii="Times New Roman" w:hAnsi="Times New Roman"/>
          <w:sz w:val="24"/>
          <w:szCs w:val="24"/>
          <w:lang w:eastAsia="de-AT"/>
        </w:rPr>
        <w:t>planes</w:t>
      </w:r>
      <w:proofErr w:type="gramEnd"/>
      <w:r w:rsidR="001070E2">
        <w:rPr>
          <w:rFonts w:ascii="Times New Roman" w:hAnsi="Times New Roman"/>
          <w:sz w:val="24"/>
          <w:szCs w:val="24"/>
          <w:lang w:eastAsia="de-AT"/>
        </w:rPr>
        <w:t xml:space="preserve"> sections </w:t>
      </w:r>
      <w:r w:rsidR="001070E2">
        <w:rPr>
          <w:rFonts w:ascii="Times New Roman" w:hAnsi="Times New Roman"/>
          <w:sz w:val="24"/>
          <w:szCs w:val="24"/>
          <w:lang w:eastAsia="de-AT"/>
        </w:rPr>
        <w:lastRenderedPageBreak/>
        <w:t xml:space="preserve">showing Ir1-Ir2 interaction within the 8-membered </w:t>
      </w:r>
      <w:proofErr w:type="spellStart"/>
      <w:r w:rsidR="001070E2">
        <w:rPr>
          <w:rFonts w:ascii="Times New Roman" w:hAnsi="Times New Roman"/>
          <w:sz w:val="24"/>
          <w:szCs w:val="24"/>
          <w:lang w:eastAsia="de-AT"/>
        </w:rPr>
        <w:t>Ir</w:t>
      </w:r>
      <w:proofErr w:type="spellEnd"/>
      <w:r w:rsidR="001070E2">
        <w:rPr>
          <w:rFonts w:ascii="Times New Roman" w:hAnsi="Times New Roman"/>
          <w:sz w:val="24"/>
          <w:szCs w:val="24"/>
          <w:lang w:eastAsia="de-AT"/>
        </w:rPr>
        <w:t xml:space="preserve"> cage</w:t>
      </w:r>
      <w:r w:rsidR="006C2070">
        <w:rPr>
          <w:rFonts w:ascii="Times New Roman" w:hAnsi="Times New Roman"/>
          <w:sz w:val="24"/>
          <w:szCs w:val="24"/>
          <w:lang w:eastAsia="de-AT"/>
        </w:rPr>
        <w:t xml:space="preserve">. </w:t>
      </w:r>
      <w:r w:rsidR="00EC3714">
        <w:rPr>
          <w:rFonts w:ascii="Times New Roman" w:hAnsi="Times New Roman"/>
          <w:sz w:val="24"/>
          <w:szCs w:val="24"/>
          <w:lang w:eastAsia="de-AT"/>
        </w:rPr>
        <w:t>Small values of</w:t>
      </w:r>
      <w:r w:rsidR="006C2070">
        <w:rPr>
          <w:rFonts w:ascii="Times New Roman" w:hAnsi="Times New Roman"/>
          <w:sz w:val="24"/>
          <w:szCs w:val="24"/>
          <w:lang w:eastAsia="de-AT"/>
        </w:rPr>
        <w:t xml:space="preserve"> ELF between </w:t>
      </w:r>
      <w:proofErr w:type="spellStart"/>
      <w:r w:rsidR="006C2070">
        <w:rPr>
          <w:rFonts w:ascii="Times New Roman" w:hAnsi="Times New Roman"/>
          <w:sz w:val="24"/>
          <w:szCs w:val="24"/>
          <w:lang w:eastAsia="de-AT"/>
        </w:rPr>
        <w:t>Ir</w:t>
      </w:r>
      <w:proofErr w:type="spellEnd"/>
      <w:r w:rsidR="006C2070">
        <w:rPr>
          <w:rFonts w:ascii="Times New Roman" w:hAnsi="Times New Roman"/>
          <w:sz w:val="24"/>
          <w:szCs w:val="24"/>
          <w:lang w:eastAsia="de-AT"/>
        </w:rPr>
        <w:t xml:space="preserve"> atoms indicate metallic bonding </w:t>
      </w:r>
      <w:r w:rsidR="00EC3714">
        <w:rPr>
          <w:rFonts w:ascii="Times New Roman" w:hAnsi="Times New Roman"/>
          <w:sz w:val="24"/>
          <w:szCs w:val="24"/>
          <w:lang w:eastAsia="de-AT"/>
        </w:rPr>
        <w:t>with ionic contribution</w:t>
      </w:r>
      <w:r w:rsidR="00332C2A">
        <w:rPr>
          <w:rFonts w:ascii="Times New Roman" w:hAnsi="Times New Roman"/>
          <w:sz w:val="24"/>
          <w:szCs w:val="24"/>
          <w:lang w:eastAsia="de-AT"/>
        </w:rPr>
        <w:t xml:space="preserve"> between iridium atoms </w:t>
      </w:r>
      <w:r w:rsidRPr="00C4066A">
        <w:rPr>
          <w:rFonts w:ascii="Times New Roman" w:hAnsi="Times New Roman"/>
          <w:sz w:val="24"/>
          <w:szCs w:val="24"/>
          <w:lang w:eastAsia="de-AT"/>
        </w:rPr>
        <w:t>(</w:t>
      </w:r>
      <w:r w:rsidR="001070E2">
        <w:rPr>
          <w:rFonts w:ascii="Times New Roman" w:hAnsi="Times New Roman"/>
          <w:sz w:val="24"/>
          <w:szCs w:val="24"/>
          <w:lang w:eastAsia="de-AT"/>
        </w:rPr>
        <w:t>g</w:t>
      </w:r>
      <w:r w:rsidRPr="00C4066A">
        <w:rPr>
          <w:rFonts w:ascii="Times New Roman" w:hAnsi="Times New Roman"/>
          <w:sz w:val="24"/>
          <w:szCs w:val="24"/>
          <w:lang w:eastAsia="de-AT"/>
        </w:rPr>
        <w:t>)</w:t>
      </w:r>
      <w:r>
        <w:rPr>
          <w:rFonts w:ascii="Times New Roman" w:hAnsi="Times New Roman"/>
          <w:sz w:val="24"/>
          <w:szCs w:val="24"/>
        </w:rPr>
        <w:t>.</w:t>
      </w:r>
    </w:p>
    <w:p w14:paraId="7C06AB25" w14:textId="77777777" w:rsidR="00F13D7A" w:rsidRDefault="00F13D7A" w:rsidP="00A91A60">
      <w:pPr>
        <w:autoSpaceDE w:val="0"/>
        <w:autoSpaceDN w:val="0"/>
        <w:adjustRightInd w:val="0"/>
        <w:spacing w:after="0" w:line="360" w:lineRule="auto"/>
        <w:jc w:val="both"/>
        <w:rPr>
          <w:rFonts w:ascii="Times New Roman" w:hAnsi="Times New Roman"/>
          <w:sz w:val="24"/>
          <w:szCs w:val="24"/>
        </w:rPr>
      </w:pPr>
    </w:p>
    <w:p w14:paraId="26E0A2EE" w14:textId="77777777" w:rsidR="00FB4C6F" w:rsidRPr="004B51B4" w:rsidRDefault="00943E25" w:rsidP="004F0EB3">
      <w:pPr>
        <w:autoSpaceDE w:val="0"/>
        <w:autoSpaceDN w:val="0"/>
        <w:adjustRightInd w:val="0"/>
        <w:spacing w:after="0" w:line="360" w:lineRule="auto"/>
        <w:ind w:firstLine="720"/>
        <w:jc w:val="both"/>
        <w:rPr>
          <w:rFonts w:ascii="Times New Roman" w:hAnsi="Times New Roman"/>
          <w:sz w:val="24"/>
          <w:szCs w:val="24"/>
        </w:rPr>
      </w:pPr>
      <w:r w:rsidRPr="004F0EB3">
        <w:rPr>
          <w:rFonts w:ascii="Times New Roman" w:hAnsi="Times New Roman"/>
          <w:sz w:val="24"/>
          <w:szCs w:val="24"/>
        </w:rPr>
        <w:t>Transition metal borides with a metal boron ratio ≥ 2 are often considered as potential candidates for ha</w:t>
      </w:r>
      <w:r w:rsidR="00141631">
        <w:rPr>
          <w:rFonts w:ascii="Times New Roman" w:hAnsi="Times New Roman"/>
          <w:sz w:val="24"/>
          <w:szCs w:val="24"/>
        </w:rPr>
        <w:t>rd and incompressible materials</w:t>
      </w:r>
      <w:r w:rsidR="00665B1B" w:rsidRPr="004F0EB3">
        <w:rPr>
          <w:rFonts w:ascii="Times New Roman" w:hAnsi="Times New Roman"/>
          <w:sz w:val="24"/>
          <w:szCs w:val="24"/>
        </w:rPr>
        <w:t>. Among the</w:t>
      </w:r>
      <w:r w:rsidR="006D4282">
        <w:rPr>
          <w:rFonts w:ascii="Times New Roman" w:hAnsi="Times New Roman"/>
          <w:sz w:val="24"/>
          <w:szCs w:val="24"/>
        </w:rPr>
        <w:t>m</w:t>
      </w:r>
      <w:r w:rsidR="00665B1B" w:rsidRPr="004F0EB3">
        <w:rPr>
          <w:rFonts w:ascii="Times New Roman" w:hAnsi="Times New Roman"/>
          <w:sz w:val="24"/>
          <w:szCs w:val="24"/>
        </w:rPr>
        <w:t>, ReB</w:t>
      </w:r>
      <w:r w:rsidR="00665B1B" w:rsidRPr="006D4282">
        <w:rPr>
          <w:rFonts w:ascii="Times New Roman" w:hAnsi="Times New Roman"/>
          <w:sz w:val="24"/>
          <w:szCs w:val="24"/>
          <w:vertAlign w:val="subscript"/>
        </w:rPr>
        <w:t>2</w:t>
      </w:r>
      <w:r w:rsidR="00665B1B" w:rsidRPr="004F0EB3">
        <w:rPr>
          <w:rFonts w:ascii="Times New Roman" w:hAnsi="Times New Roman"/>
          <w:sz w:val="24"/>
          <w:szCs w:val="24"/>
        </w:rPr>
        <w:t xml:space="preserve"> (</w:t>
      </w:r>
      <w:r w:rsidR="00665B1B" w:rsidRPr="004F0EB3">
        <w:rPr>
          <w:rFonts w:ascii="Times New Roman" w:hAnsi="Times New Roman"/>
          <w:i/>
          <w:sz w:val="24"/>
          <w:szCs w:val="24"/>
        </w:rPr>
        <w:t>P</w:t>
      </w:r>
      <w:r w:rsidR="00665B1B" w:rsidRPr="004F0EB3">
        <w:rPr>
          <w:rFonts w:ascii="Times New Roman" w:hAnsi="Times New Roman"/>
          <w:sz w:val="24"/>
          <w:szCs w:val="24"/>
        </w:rPr>
        <w:t>6</w:t>
      </w:r>
      <w:r w:rsidR="00665B1B" w:rsidRPr="004F0EB3">
        <w:rPr>
          <w:rFonts w:ascii="Times New Roman" w:hAnsi="Times New Roman"/>
          <w:sz w:val="24"/>
          <w:szCs w:val="24"/>
          <w:vertAlign w:val="subscript"/>
        </w:rPr>
        <w:t>3</w:t>
      </w:r>
      <w:r w:rsidR="00665B1B" w:rsidRPr="004F0EB3">
        <w:rPr>
          <w:rFonts w:ascii="Times New Roman" w:hAnsi="Times New Roman"/>
          <w:sz w:val="24"/>
          <w:szCs w:val="24"/>
        </w:rPr>
        <w:t>/</w:t>
      </w:r>
      <w:r w:rsidR="00665B1B" w:rsidRPr="004F0EB3">
        <w:rPr>
          <w:rFonts w:ascii="Times New Roman" w:hAnsi="Times New Roman"/>
          <w:i/>
          <w:sz w:val="24"/>
          <w:szCs w:val="24"/>
        </w:rPr>
        <w:t>mmc</w:t>
      </w:r>
      <w:r w:rsidR="00665B1B" w:rsidRPr="004F0EB3">
        <w:rPr>
          <w:rFonts w:ascii="Times New Roman" w:hAnsi="Times New Roman"/>
          <w:sz w:val="24"/>
          <w:szCs w:val="24"/>
        </w:rPr>
        <w:t xml:space="preserve">), was </w:t>
      </w:r>
      <w:r w:rsidR="00FB4C6F" w:rsidRPr="004F0EB3">
        <w:rPr>
          <w:rFonts w:ascii="Times New Roman" w:hAnsi="Times New Roman"/>
          <w:sz w:val="24"/>
          <w:szCs w:val="24"/>
        </w:rPr>
        <w:t>found</w:t>
      </w:r>
      <w:r w:rsidR="00665B1B" w:rsidRPr="004F0EB3">
        <w:rPr>
          <w:rFonts w:ascii="Times New Roman" w:hAnsi="Times New Roman"/>
          <w:sz w:val="24"/>
          <w:szCs w:val="24"/>
        </w:rPr>
        <w:t xml:space="preserve"> to have </w:t>
      </w:r>
      <w:r w:rsidR="00665B1B" w:rsidRPr="004F0EB3">
        <w:rPr>
          <w:rFonts w:ascii="Times New Roman" w:hAnsi="Times New Roman"/>
          <w:color w:val="1F1F1F"/>
          <w:sz w:val="24"/>
          <w:szCs w:val="24"/>
        </w:rPr>
        <w:t xml:space="preserve">high hardness </w:t>
      </w:r>
      <w:r w:rsidR="00FB4C6F" w:rsidRPr="004F0EB3">
        <w:rPr>
          <w:rFonts w:ascii="Times New Roman" w:hAnsi="Times New Roman"/>
          <w:color w:val="1F1F1F"/>
          <w:sz w:val="24"/>
          <w:szCs w:val="24"/>
        </w:rPr>
        <w:t>(</w:t>
      </w:r>
      <w:r w:rsidR="00665B1B" w:rsidRPr="004F0EB3">
        <w:rPr>
          <w:rFonts w:ascii="Times New Roman" w:hAnsi="Times New Roman"/>
          <w:color w:val="1F1F1F"/>
          <w:sz w:val="24"/>
          <w:szCs w:val="24"/>
        </w:rPr>
        <w:t>48</w:t>
      </w:r>
      <w:r w:rsidR="00FB4C6F" w:rsidRPr="004F0EB3">
        <w:rPr>
          <w:rFonts w:ascii="Times New Roman" w:hAnsi="Times New Roman"/>
          <w:color w:val="1F1F1F"/>
          <w:sz w:val="24"/>
          <w:szCs w:val="24"/>
        </w:rPr>
        <w:t xml:space="preserve"> </w:t>
      </w:r>
      <w:proofErr w:type="spellStart"/>
      <w:r w:rsidR="00665B1B" w:rsidRPr="004F0EB3">
        <w:rPr>
          <w:rFonts w:ascii="Times New Roman" w:hAnsi="Times New Roman"/>
          <w:color w:val="1F1F1F"/>
          <w:sz w:val="24"/>
          <w:szCs w:val="24"/>
        </w:rPr>
        <w:t>GPa</w:t>
      </w:r>
      <w:proofErr w:type="spellEnd"/>
      <w:r w:rsidR="00665B1B" w:rsidRPr="004F0EB3">
        <w:rPr>
          <w:rFonts w:ascii="Times New Roman" w:hAnsi="Times New Roman"/>
          <w:color w:val="1F1F1F"/>
          <w:sz w:val="24"/>
          <w:szCs w:val="24"/>
        </w:rPr>
        <w:t xml:space="preserve"> under a load of 0.49</w:t>
      </w:r>
      <w:r w:rsidR="00FB4C6F" w:rsidRPr="004F0EB3">
        <w:rPr>
          <w:rFonts w:ascii="Times New Roman" w:hAnsi="Times New Roman"/>
          <w:color w:val="1F1F1F"/>
          <w:sz w:val="24"/>
          <w:szCs w:val="24"/>
        </w:rPr>
        <w:t xml:space="preserve"> </w:t>
      </w:r>
      <w:r w:rsidR="00665B1B" w:rsidRPr="004F0EB3">
        <w:rPr>
          <w:rFonts w:ascii="Times New Roman" w:hAnsi="Times New Roman"/>
          <w:color w:val="1F1F1F"/>
          <w:sz w:val="24"/>
          <w:szCs w:val="24"/>
        </w:rPr>
        <w:t>N</w:t>
      </w:r>
      <w:r w:rsidR="00FB4C6F" w:rsidRPr="004F0EB3">
        <w:rPr>
          <w:rFonts w:ascii="Times New Roman" w:hAnsi="Times New Roman"/>
          <w:color w:val="1F1F1F"/>
          <w:sz w:val="24"/>
          <w:szCs w:val="24"/>
        </w:rPr>
        <w:t>) [</w:t>
      </w:r>
      <w:r w:rsidR="00EC7643" w:rsidRPr="00EC7643">
        <w:rPr>
          <w:rFonts w:ascii="Times New Roman" w:hAnsi="Times New Roman"/>
          <w:color w:val="00B0F0"/>
          <w:sz w:val="24"/>
          <w:szCs w:val="24"/>
        </w:rPr>
        <w:t>16,</w:t>
      </w:r>
      <w:r w:rsidR="00141631" w:rsidRPr="00141631">
        <w:rPr>
          <w:rFonts w:ascii="Times New Roman" w:hAnsi="Times New Roman"/>
          <w:color w:val="00B0F0"/>
          <w:sz w:val="24"/>
          <w:szCs w:val="24"/>
        </w:rPr>
        <w:t>42,</w:t>
      </w:r>
      <w:r w:rsidR="005F26CA" w:rsidRPr="00141631">
        <w:rPr>
          <w:rFonts w:ascii="Times New Roman" w:hAnsi="Times New Roman"/>
          <w:color w:val="00B0F0"/>
          <w:sz w:val="24"/>
          <w:szCs w:val="24"/>
        </w:rPr>
        <w:t>43</w:t>
      </w:r>
      <w:r w:rsidR="00FB4C6F" w:rsidRPr="004F0EB3">
        <w:rPr>
          <w:rFonts w:ascii="Times New Roman" w:hAnsi="Times New Roman"/>
          <w:color w:val="1F1F1F"/>
          <w:sz w:val="24"/>
          <w:szCs w:val="24"/>
        </w:rPr>
        <w:t xml:space="preserve">]. </w:t>
      </w:r>
      <w:r w:rsidR="006D4282">
        <w:rPr>
          <w:rFonts w:ascii="Times New Roman" w:hAnsi="Times New Roman"/>
          <w:color w:val="1F1F1F"/>
          <w:sz w:val="24"/>
          <w:szCs w:val="24"/>
        </w:rPr>
        <w:t>I</w:t>
      </w:r>
      <w:r w:rsidR="00FB4C6F" w:rsidRPr="004F0EB3">
        <w:rPr>
          <w:rFonts w:ascii="Times New Roman" w:hAnsi="Times New Roman"/>
          <w:color w:val="1F1F1F"/>
          <w:sz w:val="24"/>
          <w:szCs w:val="24"/>
        </w:rPr>
        <w:t xml:space="preserve">t was </w:t>
      </w:r>
      <w:r w:rsidR="006D4282">
        <w:rPr>
          <w:rFonts w:ascii="Times New Roman" w:hAnsi="Times New Roman"/>
          <w:color w:val="1F1F1F"/>
          <w:sz w:val="24"/>
          <w:szCs w:val="24"/>
        </w:rPr>
        <w:t xml:space="preserve">also </w:t>
      </w:r>
      <w:r w:rsidR="00FB4C6F" w:rsidRPr="004F0EB3">
        <w:rPr>
          <w:rFonts w:ascii="Times New Roman" w:hAnsi="Times New Roman"/>
          <w:color w:val="1F1F1F"/>
          <w:sz w:val="24"/>
          <w:szCs w:val="24"/>
        </w:rPr>
        <w:t>reported, that</w:t>
      </w:r>
      <w:r w:rsidR="00FB4C6F" w:rsidRPr="004F0EB3">
        <w:rPr>
          <w:rFonts w:ascii="Times New Roman" w:hAnsi="Times New Roman"/>
          <w:sz w:val="24"/>
          <w:szCs w:val="24"/>
        </w:rPr>
        <w:t xml:space="preserve"> H</w:t>
      </w:r>
      <w:r w:rsidR="00FB4C6F" w:rsidRPr="004F0EB3">
        <w:rPr>
          <w:rFonts w:ascii="Times New Roman" w:hAnsi="Times New Roman"/>
          <w:sz w:val="24"/>
          <w:szCs w:val="24"/>
          <w:vertAlign w:val="subscript"/>
        </w:rPr>
        <w:t>V</w:t>
      </w:r>
      <w:r w:rsidR="00FB4C6F" w:rsidRPr="004F0EB3">
        <w:rPr>
          <w:rFonts w:ascii="Times New Roman" w:hAnsi="Times New Roman"/>
          <w:sz w:val="24"/>
          <w:szCs w:val="24"/>
        </w:rPr>
        <w:t xml:space="preserve"> and other mechanical properties depend on the morphology of the samples and on the presence of an excess of boron showing a much higher value of HV (39.5(2.5) </w:t>
      </w:r>
      <w:proofErr w:type="spellStart"/>
      <w:r w:rsidR="00FB4C6F" w:rsidRPr="004F0EB3">
        <w:rPr>
          <w:rFonts w:ascii="Times New Roman" w:hAnsi="Times New Roman"/>
          <w:sz w:val="24"/>
          <w:szCs w:val="24"/>
        </w:rPr>
        <w:t>GPa</w:t>
      </w:r>
      <w:proofErr w:type="spellEnd"/>
      <w:r w:rsidR="00FB4C6F" w:rsidRPr="004F0EB3">
        <w:rPr>
          <w:rFonts w:ascii="Times New Roman" w:hAnsi="Times New Roman"/>
          <w:sz w:val="24"/>
          <w:szCs w:val="24"/>
        </w:rPr>
        <w:t xml:space="preserve">) for single crystalline sample and more modest characteristics for randomly oriented polycrystalline material (e.g. </w:t>
      </w:r>
      <w:r w:rsidR="00FB4C6F" w:rsidRPr="00792395">
        <w:rPr>
          <w:rFonts w:ascii="Times New Roman" w:hAnsi="Times New Roman"/>
          <w:sz w:val="24"/>
          <w:szCs w:val="24"/>
        </w:rPr>
        <w:t xml:space="preserve">27.0(4.7) </w:t>
      </w:r>
      <w:proofErr w:type="spellStart"/>
      <w:r w:rsidR="00FB4C6F" w:rsidRPr="00792395">
        <w:rPr>
          <w:rFonts w:ascii="Times New Roman" w:hAnsi="Times New Roman"/>
          <w:sz w:val="24"/>
          <w:szCs w:val="24"/>
        </w:rPr>
        <w:t>GPa</w:t>
      </w:r>
      <w:proofErr w:type="spellEnd"/>
      <w:r w:rsidR="00FB4C6F" w:rsidRPr="00792395">
        <w:rPr>
          <w:rFonts w:ascii="Times New Roman" w:hAnsi="Times New Roman"/>
          <w:sz w:val="24"/>
          <w:szCs w:val="24"/>
        </w:rPr>
        <w:t>) [</w:t>
      </w:r>
      <w:r w:rsidR="00FB7C40" w:rsidRPr="00792395">
        <w:rPr>
          <w:rFonts w:ascii="Times New Roman" w:hAnsi="Times New Roman"/>
          <w:color w:val="00B0F0"/>
          <w:sz w:val="24"/>
          <w:szCs w:val="24"/>
        </w:rPr>
        <w:t>44</w:t>
      </w:r>
      <w:r w:rsidR="00FB4C6F" w:rsidRPr="00792395">
        <w:rPr>
          <w:rFonts w:ascii="Times New Roman" w:hAnsi="Times New Roman"/>
          <w:color w:val="00B0F0"/>
          <w:sz w:val="24"/>
          <w:szCs w:val="24"/>
        </w:rPr>
        <w:t>]</w:t>
      </w:r>
      <w:r w:rsidR="009B497D" w:rsidRPr="00792395">
        <w:rPr>
          <w:rFonts w:ascii="Times New Roman" w:hAnsi="Times New Roman"/>
          <w:color w:val="00B0F0"/>
          <w:sz w:val="24"/>
          <w:szCs w:val="24"/>
        </w:rPr>
        <w:t xml:space="preserve"> </w:t>
      </w:r>
      <w:r w:rsidR="009B497D" w:rsidRPr="00792395">
        <w:rPr>
          <w:rFonts w:ascii="Times New Roman" w:hAnsi="Times New Roman"/>
          <w:sz w:val="24"/>
          <w:szCs w:val="24"/>
        </w:rPr>
        <w:t>as well as the hardness of ReB</w:t>
      </w:r>
      <w:r w:rsidR="009B497D" w:rsidRPr="00792395">
        <w:rPr>
          <w:rFonts w:ascii="Times New Roman" w:hAnsi="Times New Roman"/>
          <w:sz w:val="24"/>
          <w:szCs w:val="24"/>
          <w:vertAlign w:val="subscript"/>
        </w:rPr>
        <w:t>2</w:t>
      </w:r>
      <w:r w:rsidR="009B497D" w:rsidRPr="00792395">
        <w:rPr>
          <w:rFonts w:ascii="Times New Roman" w:hAnsi="Times New Roman"/>
          <w:sz w:val="24"/>
          <w:szCs w:val="24"/>
        </w:rPr>
        <w:t xml:space="preserve"> depends on the temperature </w:t>
      </w:r>
      <w:r w:rsidR="009B497D" w:rsidRPr="00792395">
        <w:rPr>
          <w:rFonts w:ascii="Times New Roman" w:hAnsi="Times New Roman"/>
          <w:color w:val="00B0F0"/>
          <w:sz w:val="24"/>
          <w:szCs w:val="24"/>
        </w:rPr>
        <w:t>[</w:t>
      </w:r>
      <w:r w:rsidR="00FB7C40" w:rsidRPr="00792395">
        <w:rPr>
          <w:rFonts w:ascii="Times New Roman" w:hAnsi="Times New Roman"/>
          <w:color w:val="00B0F0"/>
          <w:sz w:val="24"/>
          <w:szCs w:val="24"/>
        </w:rPr>
        <w:t>45</w:t>
      </w:r>
      <w:r w:rsidR="009B497D" w:rsidRPr="00792395">
        <w:rPr>
          <w:rFonts w:ascii="Times New Roman" w:hAnsi="Times New Roman"/>
          <w:color w:val="00B0F0"/>
          <w:sz w:val="24"/>
          <w:szCs w:val="24"/>
        </w:rPr>
        <w:t>]</w:t>
      </w:r>
      <w:r w:rsidR="00FB4C6F" w:rsidRPr="00792395">
        <w:rPr>
          <w:rFonts w:ascii="Times New Roman" w:hAnsi="Times New Roman"/>
          <w:sz w:val="24"/>
          <w:szCs w:val="24"/>
        </w:rPr>
        <w:t>.</w:t>
      </w:r>
      <w:r w:rsidR="008E6C7F" w:rsidRPr="00792395">
        <w:rPr>
          <w:rFonts w:ascii="Times New Roman" w:hAnsi="Times New Roman"/>
          <w:sz w:val="24"/>
          <w:szCs w:val="24"/>
        </w:rPr>
        <w:t xml:space="preserve"> </w:t>
      </w:r>
      <w:r w:rsidR="00FD7101" w:rsidRPr="00792395">
        <w:rPr>
          <w:rFonts w:ascii="Times New Roman" w:hAnsi="Times New Roman"/>
          <w:sz w:val="24"/>
          <w:szCs w:val="24"/>
        </w:rPr>
        <w:t xml:space="preserve">The </w:t>
      </w:r>
      <w:r w:rsidR="008E6C7F" w:rsidRPr="00792395">
        <w:rPr>
          <w:rFonts w:ascii="Times New Roman" w:hAnsi="Times New Roman"/>
          <w:sz w:val="24"/>
          <w:szCs w:val="24"/>
        </w:rPr>
        <w:t>ReB</w:t>
      </w:r>
      <w:r w:rsidR="008E6C7F" w:rsidRPr="00792395">
        <w:rPr>
          <w:rFonts w:ascii="Times New Roman" w:hAnsi="Times New Roman"/>
          <w:sz w:val="24"/>
          <w:szCs w:val="24"/>
          <w:vertAlign w:val="subscript"/>
        </w:rPr>
        <w:t>2</w:t>
      </w:r>
      <w:r w:rsidR="008E6C7F" w:rsidRPr="00792395">
        <w:rPr>
          <w:rFonts w:ascii="Times New Roman" w:hAnsi="Times New Roman"/>
          <w:sz w:val="24"/>
          <w:szCs w:val="24"/>
        </w:rPr>
        <w:t xml:space="preserve"> structure is composed of hexagonal layers of Re atoms interchanging with the layers of boron atoms organized to form condensed six-membered rings in a </w:t>
      </w:r>
      <w:proofErr w:type="spellStart"/>
      <w:r w:rsidR="008E6C7F" w:rsidRPr="00792395">
        <w:rPr>
          <w:rFonts w:ascii="Times New Roman" w:hAnsi="Times New Roman"/>
          <w:sz w:val="24"/>
          <w:szCs w:val="24"/>
        </w:rPr>
        <w:t>chairlike</w:t>
      </w:r>
      <w:proofErr w:type="spellEnd"/>
      <w:r w:rsidR="008E6C7F" w:rsidRPr="00792395">
        <w:rPr>
          <w:rFonts w:ascii="Times New Roman" w:hAnsi="Times New Roman"/>
          <w:sz w:val="24"/>
          <w:szCs w:val="24"/>
        </w:rPr>
        <w:t xml:space="preserve"> conformation.</w:t>
      </w:r>
      <w:r w:rsidR="00BC2FB0" w:rsidRPr="00792395">
        <w:rPr>
          <w:rFonts w:ascii="Times New Roman" w:hAnsi="Times New Roman"/>
          <w:sz w:val="24"/>
          <w:szCs w:val="24"/>
        </w:rPr>
        <w:t xml:space="preserve"> A number of solid solution</w:t>
      </w:r>
      <w:r w:rsidR="00FD7101" w:rsidRPr="00792395">
        <w:rPr>
          <w:rFonts w:ascii="Times New Roman" w:hAnsi="Times New Roman"/>
          <w:sz w:val="24"/>
          <w:szCs w:val="24"/>
        </w:rPr>
        <w:t>s</w:t>
      </w:r>
      <w:r w:rsidR="00BC2FB0" w:rsidRPr="00792395">
        <w:rPr>
          <w:rFonts w:ascii="Times New Roman" w:hAnsi="Times New Roman"/>
          <w:sz w:val="24"/>
          <w:szCs w:val="24"/>
        </w:rPr>
        <w:t xml:space="preserve"> with ReB</w:t>
      </w:r>
      <w:r w:rsidR="00BC2FB0" w:rsidRPr="00792395">
        <w:rPr>
          <w:rFonts w:ascii="Times New Roman" w:hAnsi="Times New Roman"/>
          <w:sz w:val="24"/>
          <w:szCs w:val="24"/>
          <w:vertAlign w:val="subscript"/>
        </w:rPr>
        <w:t>2</w:t>
      </w:r>
      <w:r w:rsidR="00BC2FB0" w:rsidRPr="00792395">
        <w:rPr>
          <w:rFonts w:ascii="Times New Roman" w:hAnsi="Times New Roman"/>
          <w:sz w:val="24"/>
          <w:szCs w:val="24"/>
        </w:rPr>
        <w:t>-type structure has been synthesized [</w:t>
      </w:r>
      <w:r w:rsidR="00FB7C40" w:rsidRPr="00792395">
        <w:rPr>
          <w:rFonts w:ascii="Times New Roman" w:hAnsi="Times New Roman"/>
          <w:color w:val="00B0F0"/>
          <w:sz w:val="24"/>
          <w:szCs w:val="24"/>
        </w:rPr>
        <w:t>8</w:t>
      </w:r>
      <w:r w:rsidR="00BC2FB0" w:rsidRPr="00792395">
        <w:rPr>
          <w:rFonts w:ascii="Times New Roman" w:hAnsi="Times New Roman"/>
          <w:sz w:val="24"/>
          <w:szCs w:val="24"/>
        </w:rPr>
        <w:t xml:space="preserve">]; similar layers has been found in gray arsenic (A7 type) and </w:t>
      </w:r>
      <w:proofErr w:type="gramStart"/>
      <w:r w:rsidR="00BC2FB0" w:rsidRPr="00792395">
        <w:rPr>
          <w:rFonts w:ascii="Times New Roman" w:hAnsi="Times New Roman"/>
          <w:sz w:val="24"/>
          <w:szCs w:val="24"/>
        </w:rPr>
        <w:t>high pressure</w:t>
      </w:r>
      <w:proofErr w:type="gramEnd"/>
      <w:r w:rsidR="00BC2FB0" w:rsidRPr="00792395">
        <w:rPr>
          <w:rFonts w:ascii="Times New Roman" w:hAnsi="Times New Roman"/>
          <w:sz w:val="24"/>
          <w:szCs w:val="24"/>
        </w:rPr>
        <w:t xml:space="preserve"> modification of black phosphorus [</w:t>
      </w:r>
      <w:r w:rsidR="00BC2FB0" w:rsidRPr="00792395">
        <w:rPr>
          <w:rFonts w:ascii="Times New Roman" w:hAnsi="Times New Roman"/>
          <w:color w:val="00B0F0"/>
          <w:sz w:val="24"/>
          <w:szCs w:val="24"/>
        </w:rPr>
        <w:t>4</w:t>
      </w:r>
      <w:r w:rsidR="00FB7C40" w:rsidRPr="00792395">
        <w:rPr>
          <w:rFonts w:ascii="Times New Roman" w:hAnsi="Times New Roman"/>
          <w:color w:val="00B0F0"/>
          <w:sz w:val="24"/>
          <w:szCs w:val="24"/>
        </w:rPr>
        <w:t>6</w:t>
      </w:r>
      <w:r w:rsidR="00BC2FB0" w:rsidRPr="00792395">
        <w:rPr>
          <w:rFonts w:ascii="Times New Roman" w:hAnsi="Times New Roman"/>
          <w:sz w:val="24"/>
          <w:szCs w:val="24"/>
        </w:rPr>
        <w:t>].</w:t>
      </w:r>
      <w:r w:rsidR="0065727C" w:rsidRPr="00792395">
        <w:rPr>
          <w:rFonts w:ascii="Times New Roman" w:hAnsi="Times New Roman"/>
          <w:sz w:val="24"/>
          <w:szCs w:val="24"/>
        </w:rPr>
        <w:t xml:space="preserve"> Not</w:t>
      </w:r>
      <w:r w:rsidR="0065727C" w:rsidRPr="004F0EB3">
        <w:rPr>
          <w:rFonts w:ascii="Times New Roman" w:hAnsi="Times New Roman"/>
          <w:sz w:val="24"/>
          <w:szCs w:val="24"/>
        </w:rPr>
        <w:t xml:space="preserve"> so far, Bykova et al (2022) [</w:t>
      </w:r>
      <w:r w:rsidR="0065727C" w:rsidRPr="00141631">
        <w:rPr>
          <w:rFonts w:ascii="Times New Roman" w:hAnsi="Times New Roman"/>
          <w:color w:val="00B0F0"/>
          <w:sz w:val="24"/>
          <w:szCs w:val="24"/>
        </w:rPr>
        <w:t>4</w:t>
      </w:r>
      <w:r w:rsidR="00FB7C40">
        <w:rPr>
          <w:rFonts w:ascii="Times New Roman" w:hAnsi="Times New Roman"/>
          <w:color w:val="00B0F0"/>
          <w:sz w:val="24"/>
          <w:szCs w:val="24"/>
        </w:rPr>
        <w:t>7</w:t>
      </w:r>
      <w:r w:rsidR="0065727C" w:rsidRPr="004F0EB3">
        <w:rPr>
          <w:rFonts w:ascii="Times New Roman" w:hAnsi="Times New Roman"/>
          <w:sz w:val="24"/>
          <w:szCs w:val="24"/>
        </w:rPr>
        <w:t xml:space="preserve">] reported two high-pressure </w:t>
      </w:r>
      <w:r w:rsidR="00816004" w:rsidRPr="004F0EB3">
        <w:rPr>
          <w:rFonts w:ascii="Times New Roman" w:hAnsi="Times New Roman"/>
          <w:sz w:val="24"/>
          <w:szCs w:val="24"/>
        </w:rPr>
        <w:t xml:space="preserve">borides with </w:t>
      </w:r>
      <w:r w:rsidR="0065727C" w:rsidRPr="004F0EB3">
        <w:rPr>
          <w:rFonts w:ascii="Times New Roman" w:hAnsi="Times New Roman"/>
          <w:sz w:val="24"/>
          <w:szCs w:val="24"/>
        </w:rPr>
        <w:t>ReB</w:t>
      </w:r>
      <w:r w:rsidR="0065727C" w:rsidRPr="00565D99">
        <w:rPr>
          <w:rFonts w:ascii="Times New Roman" w:hAnsi="Times New Roman"/>
          <w:sz w:val="24"/>
          <w:szCs w:val="24"/>
          <w:vertAlign w:val="subscript"/>
        </w:rPr>
        <w:t>2</w:t>
      </w:r>
      <w:r w:rsidR="00816004" w:rsidRPr="004F0EB3">
        <w:rPr>
          <w:rFonts w:ascii="Times New Roman" w:hAnsi="Times New Roman"/>
          <w:sz w:val="24"/>
          <w:szCs w:val="24"/>
        </w:rPr>
        <w:t>-type</w:t>
      </w:r>
      <w:r w:rsidR="0065727C" w:rsidRPr="004F0EB3">
        <w:rPr>
          <w:rFonts w:ascii="Times New Roman" w:hAnsi="Times New Roman"/>
          <w:sz w:val="24"/>
          <w:szCs w:val="24"/>
        </w:rPr>
        <w:t xml:space="preserve"> related structures, ReB</w:t>
      </w:r>
      <w:r w:rsidR="0065727C" w:rsidRPr="00565D99">
        <w:rPr>
          <w:rFonts w:ascii="Times New Roman" w:hAnsi="Times New Roman"/>
          <w:sz w:val="24"/>
          <w:szCs w:val="24"/>
          <w:vertAlign w:val="subscript"/>
        </w:rPr>
        <w:t>3</w:t>
      </w:r>
      <w:r w:rsidR="0065727C" w:rsidRPr="004F0EB3">
        <w:rPr>
          <w:rFonts w:ascii="Times New Roman" w:hAnsi="Times New Roman"/>
          <w:sz w:val="24"/>
          <w:szCs w:val="24"/>
        </w:rPr>
        <w:t xml:space="preserve"> and ReB</w:t>
      </w:r>
      <w:r w:rsidR="0065727C" w:rsidRPr="009B497D">
        <w:rPr>
          <w:rFonts w:ascii="Times New Roman" w:hAnsi="Times New Roman"/>
          <w:sz w:val="24"/>
          <w:szCs w:val="24"/>
          <w:vertAlign w:val="subscript"/>
        </w:rPr>
        <w:t>4</w:t>
      </w:r>
      <w:r w:rsidR="0065727C" w:rsidRPr="004F0EB3">
        <w:rPr>
          <w:rFonts w:ascii="Times New Roman" w:hAnsi="Times New Roman"/>
          <w:sz w:val="24"/>
          <w:szCs w:val="24"/>
        </w:rPr>
        <w:t xml:space="preserve">, synthesized at 26 </w:t>
      </w:r>
      <w:proofErr w:type="spellStart"/>
      <w:r w:rsidR="0065727C" w:rsidRPr="004F0EB3">
        <w:rPr>
          <w:rFonts w:ascii="Times New Roman" w:hAnsi="Times New Roman"/>
          <w:sz w:val="24"/>
          <w:szCs w:val="24"/>
        </w:rPr>
        <w:t>GPa</w:t>
      </w:r>
      <w:proofErr w:type="spellEnd"/>
      <w:r w:rsidR="0065727C" w:rsidRPr="004F0EB3">
        <w:rPr>
          <w:rFonts w:ascii="Times New Roman" w:hAnsi="Times New Roman"/>
          <w:sz w:val="24"/>
          <w:szCs w:val="24"/>
        </w:rPr>
        <w:t xml:space="preserve"> - 75 </w:t>
      </w:r>
      <w:proofErr w:type="spellStart"/>
      <w:r w:rsidR="0065727C" w:rsidRPr="004F0EB3">
        <w:rPr>
          <w:rFonts w:ascii="Times New Roman" w:hAnsi="Times New Roman"/>
          <w:sz w:val="24"/>
          <w:szCs w:val="24"/>
        </w:rPr>
        <w:t>GPa</w:t>
      </w:r>
      <w:proofErr w:type="spellEnd"/>
      <w:r w:rsidR="0065727C" w:rsidRPr="004F0EB3">
        <w:rPr>
          <w:rFonts w:ascii="Times New Roman" w:hAnsi="Times New Roman"/>
          <w:sz w:val="24"/>
          <w:szCs w:val="24"/>
        </w:rPr>
        <w:t xml:space="preserve">. </w:t>
      </w:r>
      <w:r w:rsidR="00406E14" w:rsidRPr="004F0EB3">
        <w:rPr>
          <w:rFonts w:ascii="Times New Roman" w:hAnsi="Times New Roman"/>
          <w:sz w:val="24"/>
          <w:szCs w:val="24"/>
        </w:rPr>
        <w:t>The structures consist of close-packed single layers of rhenium atoms alternating with boron networks built from puckered hexagonal layers, which link short bonded (</w:t>
      </w:r>
      <w:r w:rsidR="00406E14" w:rsidRPr="004F0EB3">
        <w:rPr>
          <w:rFonts w:ascii="Cambria Math" w:hAnsi="Cambria Math" w:cs="Cambria Math"/>
          <w:sz w:val="24"/>
          <w:szCs w:val="24"/>
        </w:rPr>
        <w:t>∼</w:t>
      </w:r>
      <w:r w:rsidR="00406E14" w:rsidRPr="004F0EB3">
        <w:rPr>
          <w:rFonts w:ascii="Times New Roman" w:hAnsi="Times New Roman"/>
          <w:sz w:val="24"/>
          <w:szCs w:val="24"/>
        </w:rPr>
        <w:t>1.7 Å) axially oriented B2 dumbbells.</w:t>
      </w:r>
      <w:r w:rsidR="00565D99">
        <w:rPr>
          <w:rFonts w:ascii="Times New Roman" w:hAnsi="Times New Roman"/>
          <w:sz w:val="24"/>
          <w:szCs w:val="24"/>
        </w:rPr>
        <w:t xml:space="preserve"> Two new compounds exhibit rather high values of Vickers </w:t>
      </w:r>
      <w:r w:rsidR="00565D99" w:rsidRPr="004B51B4">
        <w:rPr>
          <w:rFonts w:ascii="Times New Roman" w:hAnsi="Times New Roman"/>
          <w:sz w:val="24"/>
          <w:szCs w:val="24"/>
        </w:rPr>
        <w:t xml:space="preserve">hardness, HV = 34(3) </w:t>
      </w:r>
      <w:proofErr w:type="spellStart"/>
      <w:r w:rsidR="00565D99" w:rsidRPr="004B51B4">
        <w:rPr>
          <w:rFonts w:ascii="Times New Roman" w:hAnsi="Times New Roman"/>
          <w:sz w:val="24"/>
          <w:szCs w:val="24"/>
        </w:rPr>
        <w:t>GPa</w:t>
      </w:r>
      <w:proofErr w:type="spellEnd"/>
      <w:r w:rsidR="00565D99" w:rsidRPr="004B51B4">
        <w:rPr>
          <w:rFonts w:ascii="Times New Roman" w:hAnsi="Times New Roman"/>
          <w:sz w:val="24"/>
          <w:szCs w:val="24"/>
        </w:rPr>
        <w:t>.</w:t>
      </w:r>
    </w:p>
    <w:p w14:paraId="12D73AF0" w14:textId="77777777" w:rsidR="009B497D" w:rsidRPr="00792395" w:rsidRDefault="00565D99" w:rsidP="009B497D">
      <w:pPr>
        <w:autoSpaceDE w:val="0"/>
        <w:autoSpaceDN w:val="0"/>
        <w:adjustRightInd w:val="0"/>
        <w:spacing w:after="0" w:line="360" w:lineRule="auto"/>
        <w:ind w:firstLine="720"/>
        <w:jc w:val="both"/>
        <w:rPr>
          <w:rFonts w:ascii="Times New Roman" w:hAnsi="Times New Roman"/>
          <w:sz w:val="24"/>
          <w:szCs w:val="24"/>
          <w:shd w:val="clear" w:color="auto" w:fill="FFFFFF"/>
        </w:rPr>
      </w:pPr>
      <w:r>
        <w:rPr>
          <w:rFonts w:ascii="Times New Roman" w:hAnsi="Times New Roman"/>
          <w:color w:val="000000"/>
          <w:sz w:val="24"/>
          <w:szCs w:val="24"/>
          <w:shd w:val="clear" w:color="auto" w:fill="FFFFFF"/>
        </w:rPr>
        <w:t>Recent comparative bonding analysis in MB</w:t>
      </w:r>
      <w:r w:rsidRPr="009B497D">
        <w:rPr>
          <w:rFonts w:ascii="Times New Roman" w:hAnsi="Times New Roman"/>
          <w:color w:val="000000"/>
          <w:sz w:val="24"/>
          <w:szCs w:val="24"/>
          <w:shd w:val="clear" w:color="auto" w:fill="FFFFFF"/>
          <w:vertAlign w:val="subscript"/>
        </w:rPr>
        <w:t>2</w:t>
      </w:r>
      <w:r>
        <w:rPr>
          <w:rFonts w:ascii="Times New Roman" w:hAnsi="Times New Roman"/>
          <w:color w:val="000000"/>
          <w:sz w:val="24"/>
          <w:szCs w:val="24"/>
          <w:shd w:val="clear" w:color="auto" w:fill="FFFFFF"/>
        </w:rPr>
        <w:t xml:space="preserve"> borides</w:t>
      </w:r>
      <w:r w:rsidR="00464116">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featuring different configuration of boron layers (i.e. planar sheets in TiB</w:t>
      </w:r>
      <w:r w:rsidRPr="009B497D">
        <w:rPr>
          <w:rFonts w:ascii="Times New Roman" w:hAnsi="Times New Roman"/>
          <w:color w:val="000000"/>
          <w:sz w:val="24"/>
          <w:szCs w:val="24"/>
          <w:shd w:val="clear" w:color="auto" w:fill="FFFFFF"/>
          <w:vertAlign w:val="subscript"/>
        </w:rPr>
        <w:t>2</w:t>
      </w:r>
      <w:r>
        <w:rPr>
          <w:rFonts w:ascii="Times New Roman" w:hAnsi="Times New Roman"/>
          <w:color w:val="000000"/>
          <w:sz w:val="24"/>
          <w:szCs w:val="24"/>
          <w:shd w:val="clear" w:color="auto" w:fill="FFFFFF"/>
        </w:rPr>
        <w:t xml:space="preserve">, </w:t>
      </w:r>
      <w:r w:rsidRPr="00C279E4">
        <w:rPr>
          <w:rStyle w:val="hlfld-title"/>
          <w:rFonts w:ascii="Times New Roman" w:hAnsi="Times New Roman"/>
          <w:color w:val="000000"/>
          <w:sz w:val="24"/>
          <w:szCs w:val="24"/>
        </w:rPr>
        <w:t>sheets of boron hexagons in chair configuration</w:t>
      </w:r>
      <w:r>
        <w:rPr>
          <w:rFonts w:ascii="Times New Roman" w:hAnsi="Times New Roman"/>
          <w:color w:val="000000"/>
          <w:sz w:val="24"/>
          <w:szCs w:val="24"/>
          <w:shd w:val="clear" w:color="auto" w:fill="FFFFFF"/>
        </w:rPr>
        <w:t xml:space="preserve"> in ReB</w:t>
      </w:r>
      <w:r w:rsidRPr="009B497D">
        <w:rPr>
          <w:rFonts w:ascii="Times New Roman" w:hAnsi="Times New Roman"/>
          <w:color w:val="000000"/>
          <w:sz w:val="24"/>
          <w:szCs w:val="24"/>
          <w:shd w:val="clear" w:color="auto" w:fill="FFFFFF"/>
          <w:vertAlign w:val="subscript"/>
        </w:rPr>
        <w:t>2</w:t>
      </w:r>
      <w:r>
        <w:rPr>
          <w:rFonts w:ascii="Times New Roman" w:hAnsi="Times New Roman"/>
          <w:color w:val="000000"/>
          <w:sz w:val="24"/>
          <w:szCs w:val="24"/>
          <w:shd w:val="clear" w:color="auto" w:fill="FFFFFF"/>
        </w:rPr>
        <w:t xml:space="preserve"> and </w:t>
      </w:r>
      <w:r w:rsidRPr="00C279E4">
        <w:rPr>
          <w:rStyle w:val="hlfld-title"/>
          <w:rFonts w:ascii="Times New Roman" w:hAnsi="Times New Roman"/>
          <w:color w:val="000000"/>
          <w:sz w:val="24"/>
          <w:szCs w:val="24"/>
        </w:rPr>
        <w:t>sheets of boron hexagons in boat configuration</w:t>
      </w:r>
      <w:r>
        <w:rPr>
          <w:rFonts w:ascii="Times New Roman" w:hAnsi="Times New Roman"/>
          <w:color w:val="000000"/>
          <w:sz w:val="24"/>
          <w:szCs w:val="24"/>
          <w:shd w:val="clear" w:color="auto" w:fill="FFFFFF"/>
        </w:rPr>
        <w:t xml:space="preserve"> studies in OsB</w:t>
      </w:r>
      <w:r w:rsidRPr="009B497D">
        <w:rPr>
          <w:rFonts w:ascii="Times New Roman" w:hAnsi="Times New Roman"/>
          <w:color w:val="000000"/>
          <w:sz w:val="24"/>
          <w:szCs w:val="24"/>
          <w:shd w:val="clear" w:color="auto" w:fill="FFFFFF"/>
          <w:vertAlign w:val="subscript"/>
        </w:rPr>
        <w:t>2</w:t>
      </w:r>
      <w:r>
        <w:rPr>
          <w:rFonts w:ascii="Times New Roman" w:hAnsi="Times New Roman"/>
          <w:color w:val="000000"/>
          <w:sz w:val="24"/>
          <w:szCs w:val="24"/>
          <w:shd w:val="clear" w:color="auto" w:fill="FFFFFF"/>
        </w:rPr>
        <w:t xml:space="preserve">) </w:t>
      </w:r>
      <w:r>
        <w:rPr>
          <w:rStyle w:val="hlfld-title"/>
          <w:rFonts w:ascii="Times New Roman" w:hAnsi="Times New Roman"/>
          <w:color w:val="000000"/>
          <w:sz w:val="24"/>
          <w:szCs w:val="24"/>
        </w:rPr>
        <w:t>proved</w:t>
      </w:r>
      <w:r w:rsidRPr="00CC31FB">
        <w:rPr>
          <w:rStyle w:val="hlfld-title"/>
          <w:rFonts w:ascii="Times New Roman" w:hAnsi="Times New Roman"/>
          <w:color w:val="000000"/>
          <w:sz w:val="24"/>
          <w:szCs w:val="24"/>
        </w:rPr>
        <w:t xml:space="preserve"> that the hardness of </w:t>
      </w:r>
      <w:r>
        <w:rPr>
          <w:rStyle w:val="hlfld-title"/>
          <w:rFonts w:ascii="Times New Roman" w:hAnsi="Times New Roman"/>
          <w:color w:val="000000"/>
          <w:sz w:val="24"/>
          <w:szCs w:val="24"/>
        </w:rPr>
        <w:t>transition metal borides</w:t>
      </w:r>
      <w:r w:rsidRPr="00CC31FB">
        <w:rPr>
          <w:rStyle w:val="hlfld-title"/>
          <w:rFonts w:ascii="Times New Roman" w:hAnsi="Times New Roman"/>
          <w:color w:val="000000"/>
          <w:sz w:val="24"/>
          <w:szCs w:val="24"/>
        </w:rPr>
        <w:t xml:space="preserve"> with layered structure</w:t>
      </w:r>
      <w:r>
        <w:rPr>
          <w:rStyle w:val="hlfld-title"/>
          <w:rFonts w:ascii="Times New Roman" w:hAnsi="Times New Roman"/>
          <w:color w:val="000000"/>
          <w:sz w:val="24"/>
          <w:szCs w:val="24"/>
        </w:rPr>
        <w:t xml:space="preserve"> depend </w:t>
      </w:r>
      <w:r w:rsidR="00464116">
        <w:rPr>
          <w:rStyle w:val="hlfld-title"/>
          <w:rFonts w:ascii="Times New Roman" w:hAnsi="Times New Roman"/>
          <w:color w:val="000000"/>
          <w:sz w:val="24"/>
          <w:szCs w:val="24"/>
        </w:rPr>
        <w:t xml:space="preserve">not only </w:t>
      </w:r>
      <w:r>
        <w:rPr>
          <w:rStyle w:val="hlfld-title"/>
          <w:rFonts w:ascii="Times New Roman" w:hAnsi="Times New Roman"/>
          <w:color w:val="000000"/>
          <w:sz w:val="24"/>
          <w:szCs w:val="24"/>
        </w:rPr>
        <w:t xml:space="preserve">on strong covalent </w:t>
      </w:r>
      <w:r w:rsidRPr="00792395">
        <w:rPr>
          <w:rStyle w:val="hlfld-title"/>
          <w:rFonts w:ascii="Times New Roman" w:hAnsi="Times New Roman"/>
          <w:color w:val="000000"/>
          <w:sz w:val="24"/>
          <w:szCs w:val="24"/>
        </w:rPr>
        <w:t xml:space="preserve">bonding in </w:t>
      </w:r>
      <w:r w:rsidR="00FD7101" w:rsidRPr="00792395">
        <w:rPr>
          <w:rStyle w:val="hlfld-title"/>
          <w:rFonts w:ascii="Times New Roman" w:hAnsi="Times New Roman"/>
          <w:color w:val="000000"/>
          <w:sz w:val="24"/>
          <w:szCs w:val="24"/>
        </w:rPr>
        <w:t xml:space="preserve">the </w:t>
      </w:r>
      <w:r w:rsidRPr="00792395">
        <w:rPr>
          <w:rStyle w:val="hlfld-title"/>
          <w:rFonts w:ascii="Times New Roman" w:hAnsi="Times New Roman"/>
          <w:color w:val="000000"/>
          <w:sz w:val="24"/>
          <w:szCs w:val="24"/>
        </w:rPr>
        <w:t>boron substructure, but is also bound up with M</w:t>
      </w:r>
      <w:r w:rsidR="00792395">
        <w:rPr>
          <w:rStyle w:val="hlfld-title"/>
          <w:rFonts w:ascii="Times New Roman" w:hAnsi="Times New Roman"/>
          <w:color w:val="000000"/>
          <w:sz w:val="24"/>
          <w:szCs w:val="24"/>
        </w:rPr>
        <w:t>-</w:t>
      </w:r>
      <w:r w:rsidRPr="00792395">
        <w:rPr>
          <w:rStyle w:val="hlfld-title"/>
          <w:rFonts w:ascii="Times New Roman" w:hAnsi="Times New Roman"/>
          <w:color w:val="000000"/>
          <w:sz w:val="24"/>
          <w:szCs w:val="24"/>
        </w:rPr>
        <w:t xml:space="preserve">B bonds at the interlayer; moreover </w:t>
      </w:r>
      <w:r w:rsidRPr="00792395">
        <w:rPr>
          <w:rStyle w:val="hlfld-title"/>
          <w:rFonts w:ascii="Times New Roman" w:hAnsi="Times New Roman"/>
          <w:sz w:val="24"/>
          <w:szCs w:val="24"/>
        </w:rPr>
        <w:t>it</w:t>
      </w:r>
      <w:r w:rsidRPr="00792395">
        <w:rPr>
          <w:rFonts w:ascii="Times New Roman" w:hAnsi="Times New Roman"/>
          <w:sz w:val="24"/>
          <w:szCs w:val="24"/>
        </w:rPr>
        <w:t xml:space="preserve"> demonstrated, </w:t>
      </w:r>
      <w:r w:rsidRPr="00792395">
        <w:rPr>
          <w:rFonts w:ascii="Times New Roman" w:hAnsi="Times New Roman"/>
          <w:sz w:val="24"/>
          <w:szCs w:val="24"/>
          <w:shd w:val="clear" w:color="auto" w:fill="FFFFFF"/>
        </w:rPr>
        <w:t xml:space="preserve">that </w:t>
      </w:r>
      <w:r w:rsidR="00464116" w:rsidRPr="00792395">
        <w:rPr>
          <w:rFonts w:ascii="Times New Roman" w:hAnsi="Times New Roman"/>
          <w:sz w:val="24"/>
          <w:szCs w:val="24"/>
          <w:shd w:val="clear" w:color="auto" w:fill="FFFFFF"/>
        </w:rPr>
        <w:t>the promiscuity of M-B bonds strongly dictates hardness of borides [</w:t>
      </w:r>
      <w:r w:rsidR="009B497D" w:rsidRPr="00792395">
        <w:rPr>
          <w:rFonts w:ascii="Times New Roman" w:hAnsi="Times New Roman"/>
          <w:color w:val="00B0F0"/>
          <w:sz w:val="24"/>
          <w:szCs w:val="24"/>
          <w:shd w:val="clear" w:color="auto" w:fill="FFFFFF"/>
        </w:rPr>
        <w:t>18</w:t>
      </w:r>
      <w:r w:rsidR="00464116" w:rsidRPr="00792395">
        <w:rPr>
          <w:rFonts w:ascii="Times New Roman" w:hAnsi="Times New Roman"/>
          <w:sz w:val="24"/>
          <w:szCs w:val="24"/>
          <w:shd w:val="clear" w:color="auto" w:fill="FFFFFF"/>
        </w:rPr>
        <w:t>].</w:t>
      </w:r>
    </w:p>
    <w:p w14:paraId="65FCBEAF" w14:textId="77777777" w:rsidR="00F13D7A" w:rsidRPr="00792395" w:rsidRDefault="00D6346C" w:rsidP="004F0EB3">
      <w:pPr>
        <w:autoSpaceDE w:val="0"/>
        <w:autoSpaceDN w:val="0"/>
        <w:adjustRightInd w:val="0"/>
        <w:spacing w:after="0" w:line="360" w:lineRule="auto"/>
        <w:ind w:firstLine="720"/>
        <w:jc w:val="both"/>
        <w:rPr>
          <w:rFonts w:ascii="Times New Roman" w:hAnsi="Times New Roman"/>
          <w:sz w:val="24"/>
          <w:szCs w:val="24"/>
        </w:rPr>
      </w:pPr>
      <w:r w:rsidRPr="00792395">
        <w:rPr>
          <w:rFonts w:ascii="Times New Roman" w:hAnsi="Times New Roman"/>
          <w:color w:val="000000"/>
          <w:sz w:val="24"/>
          <w:szCs w:val="24"/>
          <w:shd w:val="clear" w:color="auto" w:fill="FFFFFF"/>
        </w:rPr>
        <w:t>Similarly to ReB</w:t>
      </w:r>
      <w:r w:rsidRPr="00792395">
        <w:rPr>
          <w:rFonts w:ascii="Times New Roman" w:hAnsi="Times New Roman"/>
          <w:color w:val="000000"/>
          <w:sz w:val="24"/>
          <w:szCs w:val="24"/>
          <w:shd w:val="clear" w:color="auto" w:fill="FFFFFF"/>
          <w:vertAlign w:val="subscript"/>
        </w:rPr>
        <w:t>2</w:t>
      </w:r>
      <w:r w:rsidRPr="00792395">
        <w:rPr>
          <w:rFonts w:ascii="Times New Roman" w:hAnsi="Times New Roman"/>
          <w:color w:val="000000"/>
          <w:sz w:val="24"/>
          <w:szCs w:val="24"/>
          <w:shd w:val="clear" w:color="auto" w:fill="FFFFFF"/>
        </w:rPr>
        <w:t xml:space="preserve">, </w:t>
      </w:r>
      <w:r w:rsidRPr="00792395">
        <w:rPr>
          <w:rFonts w:ascii="Times New Roman" w:hAnsi="Times New Roman"/>
          <w:sz w:val="24"/>
          <w:szCs w:val="24"/>
        </w:rPr>
        <w:t xml:space="preserve">the </w:t>
      </w:r>
      <w:r w:rsidR="009B497D" w:rsidRPr="00792395">
        <w:rPr>
          <w:rFonts w:ascii="Times New Roman" w:hAnsi="Times New Roman"/>
          <w:bCs/>
          <w:i/>
          <w:sz w:val="24"/>
          <w:szCs w:val="24"/>
        </w:rPr>
        <w:t>α</w:t>
      </w:r>
      <w:r w:rsidR="009B497D" w:rsidRPr="00792395">
        <w:rPr>
          <w:rFonts w:ascii="Times New Roman" w:hAnsi="Times New Roman"/>
          <w:bCs/>
          <w:sz w:val="24"/>
          <w:szCs w:val="24"/>
        </w:rPr>
        <w:t>-</w:t>
      </w:r>
      <w:r w:rsidR="009B497D" w:rsidRPr="00792395">
        <w:rPr>
          <w:rFonts w:ascii="Times New Roman" w:hAnsi="Times New Roman"/>
          <w:sz w:val="24"/>
          <w:szCs w:val="24"/>
        </w:rPr>
        <w:t>Ir</w:t>
      </w:r>
      <w:r w:rsidR="009B497D" w:rsidRPr="00792395">
        <w:rPr>
          <w:rFonts w:ascii="Times New Roman" w:hAnsi="Times New Roman"/>
          <w:sz w:val="24"/>
          <w:szCs w:val="24"/>
          <w:vertAlign w:val="subscript"/>
        </w:rPr>
        <w:t>2</w:t>
      </w:r>
      <w:r w:rsidR="009B497D" w:rsidRPr="00792395">
        <w:rPr>
          <w:rFonts w:ascii="Times New Roman" w:hAnsi="Times New Roman"/>
          <w:sz w:val="24"/>
          <w:szCs w:val="24"/>
        </w:rPr>
        <w:t>B</w:t>
      </w:r>
      <w:r w:rsidR="009B497D" w:rsidRPr="00792395">
        <w:rPr>
          <w:rFonts w:ascii="Times New Roman" w:hAnsi="Times New Roman"/>
          <w:sz w:val="24"/>
          <w:szCs w:val="24"/>
          <w:vertAlign w:val="subscript"/>
        </w:rPr>
        <w:t>3-x</w:t>
      </w:r>
      <w:r w:rsidRPr="00792395">
        <w:rPr>
          <w:rFonts w:ascii="Times New Roman" w:hAnsi="Times New Roman"/>
          <w:sz w:val="24"/>
          <w:szCs w:val="24"/>
        </w:rPr>
        <w:t xml:space="preserve"> is </w:t>
      </w:r>
      <w:r w:rsidR="00FD7101" w:rsidRPr="00792395">
        <w:rPr>
          <w:rFonts w:ascii="Times New Roman" w:hAnsi="Times New Roman"/>
          <w:sz w:val="24"/>
          <w:szCs w:val="24"/>
        </w:rPr>
        <w:t xml:space="preserve">a </w:t>
      </w:r>
      <w:r w:rsidRPr="00792395">
        <w:rPr>
          <w:rFonts w:ascii="Times New Roman" w:hAnsi="Times New Roman"/>
          <w:sz w:val="24"/>
          <w:szCs w:val="24"/>
        </w:rPr>
        <w:t xml:space="preserve">hard material </w:t>
      </w:r>
      <w:r w:rsidRPr="00792395">
        <w:rPr>
          <w:rFonts w:ascii="Times New Roman" w:hAnsi="Times New Roman"/>
          <w:color w:val="000000"/>
          <w:sz w:val="24"/>
          <w:szCs w:val="24"/>
          <w:shd w:val="clear" w:color="auto" w:fill="FFFFFF"/>
        </w:rPr>
        <w:t xml:space="preserve">according to </w:t>
      </w:r>
      <w:r w:rsidRPr="00792395">
        <w:rPr>
          <w:rFonts w:ascii="Times New Roman" w:hAnsi="Times New Roman"/>
          <w:sz w:val="24"/>
          <w:szCs w:val="24"/>
        </w:rPr>
        <w:t>Vickers hardness values, (</w:t>
      </w:r>
      <w:r w:rsidR="00756BDE" w:rsidRPr="003E7CEA">
        <w:rPr>
          <w:rFonts w:ascii="Times New Roman" w:hAnsi="Times New Roman"/>
          <w:sz w:val="24"/>
          <w:szCs w:val="24"/>
        </w:rPr>
        <w:t>H</w:t>
      </w:r>
      <w:r w:rsidR="00756BDE" w:rsidRPr="003E7CEA">
        <w:rPr>
          <w:rFonts w:ascii="Times New Roman" w:hAnsi="Times New Roman"/>
          <w:sz w:val="24"/>
          <w:szCs w:val="24"/>
          <w:vertAlign w:val="subscript"/>
        </w:rPr>
        <w:t>V</w:t>
      </w:r>
      <w:r w:rsidR="00756BDE" w:rsidRPr="00792395">
        <w:rPr>
          <w:rFonts w:ascii="Times New Roman" w:hAnsi="Times New Roman"/>
          <w:sz w:val="24"/>
          <w:szCs w:val="24"/>
        </w:rPr>
        <w:t xml:space="preserve"> </w:t>
      </w:r>
      <w:r w:rsidRPr="00792395">
        <w:rPr>
          <w:rFonts w:ascii="Times New Roman" w:hAnsi="Times New Roman"/>
          <w:sz w:val="24"/>
          <w:szCs w:val="24"/>
        </w:rPr>
        <w:t xml:space="preserve">is 18.2–49.8 </w:t>
      </w:r>
      <w:proofErr w:type="spellStart"/>
      <w:r w:rsidRPr="00792395">
        <w:rPr>
          <w:rFonts w:ascii="Times New Roman" w:hAnsi="Times New Roman"/>
          <w:sz w:val="24"/>
          <w:szCs w:val="24"/>
        </w:rPr>
        <w:t>GPa</w:t>
      </w:r>
      <w:proofErr w:type="spellEnd"/>
      <w:r w:rsidRPr="00792395">
        <w:rPr>
          <w:rFonts w:ascii="Times New Roman" w:hAnsi="Times New Roman"/>
          <w:sz w:val="24"/>
          <w:szCs w:val="24"/>
        </w:rPr>
        <w:t>, depending on the load, ranging from 0.49 to 9.81 N) [</w:t>
      </w:r>
      <w:r w:rsidRPr="00792395">
        <w:rPr>
          <w:rFonts w:ascii="Times New Roman" w:hAnsi="Times New Roman"/>
          <w:color w:val="00B0F0"/>
          <w:sz w:val="24"/>
          <w:szCs w:val="24"/>
        </w:rPr>
        <w:t>22</w:t>
      </w:r>
      <w:r w:rsidRPr="00792395">
        <w:rPr>
          <w:rFonts w:ascii="Times New Roman" w:hAnsi="Times New Roman"/>
          <w:sz w:val="24"/>
          <w:szCs w:val="24"/>
        </w:rPr>
        <w:t xml:space="preserve">]. </w:t>
      </w:r>
      <w:r w:rsidR="00F13D7A" w:rsidRPr="00792395">
        <w:rPr>
          <w:rFonts w:ascii="Times New Roman" w:hAnsi="Times New Roman"/>
          <w:color w:val="000000"/>
          <w:sz w:val="24"/>
          <w:szCs w:val="24"/>
          <w:shd w:val="clear" w:color="auto" w:fill="FFFFFF"/>
        </w:rPr>
        <w:t xml:space="preserve">Despite different condensation </w:t>
      </w:r>
      <w:r w:rsidR="009B497D" w:rsidRPr="00792395">
        <w:rPr>
          <w:rFonts w:ascii="Times New Roman" w:hAnsi="Times New Roman"/>
          <w:color w:val="000000"/>
          <w:sz w:val="24"/>
          <w:szCs w:val="24"/>
          <w:shd w:val="clear" w:color="auto" w:fill="FFFFFF"/>
        </w:rPr>
        <w:t xml:space="preserve">of </w:t>
      </w:r>
      <w:r w:rsidR="00741FFB" w:rsidRPr="00792395">
        <w:rPr>
          <w:rFonts w:ascii="Times New Roman" w:hAnsi="Times New Roman"/>
          <w:color w:val="000000"/>
          <w:sz w:val="24"/>
          <w:szCs w:val="24"/>
          <w:shd w:val="clear" w:color="auto" w:fill="FFFFFF"/>
        </w:rPr>
        <w:t>boron units</w:t>
      </w:r>
      <w:r w:rsidR="009B497D" w:rsidRPr="00792395">
        <w:rPr>
          <w:rFonts w:ascii="Times New Roman" w:hAnsi="Times New Roman"/>
          <w:color w:val="000000"/>
          <w:sz w:val="24"/>
          <w:szCs w:val="24"/>
          <w:shd w:val="clear" w:color="auto" w:fill="FFFFFF"/>
        </w:rPr>
        <w:t xml:space="preserve"> </w:t>
      </w:r>
      <w:r w:rsidR="00F13D7A" w:rsidRPr="00792395">
        <w:rPr>
          <w:rFonts w:ascii="Times New Roman" w:hAnsi="Times New Roman"/>
          <w:color w:val="000000"/>
          <w:sz w:val="24"/>
          <w:szCs w:val="24"/>
          <w:shd w:val="clear" w:color="auto" w:fill="FFFFFF"/>
        </w:rPr>
        <w:t xml:space="preserve">within boron sheets, the configuration of boron hexagons in </w:t>
      </w:r>
      <w:r w:rsidR="00F13D7A" w:rsidRPr="00792395">
        <w:rPr>
          <w:rFonts w:ascii="Times New Roman" w:hAnsi="Times New Roman"/>
          <w:bCs/>
          <w:i/>
          <w:sz w:val="24"/>
          <w:szCs w:val="24"/>
        </w:rPr>
        <w:t>α</w:t>
      </w:r>
      <w:r w:rsidR="00F13D7A" w:rsidRPr="00792395">
        <w:rPr>
          <w:rFonts w:ascii="Times New Roman" w:hAnsi="Times New Roman"/>
          <w:bCs/>
          <w:sz w:val="24"/>
          <w:szCs w:val="24"/>
        </w:rPr>
        <w:t>-</w:t>
      </w:r>
      <w:r w:rsidR="00F13D7A" w:rsidRPr="00792395">
        <w:rPr>
          <w:rFonts w:ascii="Times New Roman" w:hAnsi="Times New Roman"/>
          <w:sz w:val="24"/>
          <w:szCs w:val="24"/>
        </w:rPr>
        <w:t>Ir</w:t>
      </w:r>
      <w:r w:rsidR="00F13D7A" w:rsidRPr="00792395">
        <w:rPr>
          <w:rFonts w:ascii="Times New Roman" w:hAnsi="Times New Roman"/>
          <w:sz w:val="24"/>
          <w:szCs w:val="24"/>
          <w:vertAlign w:val="subscript"/>
        </w:rPr>
        <w:t>2</w:t>
      </w:r>
      <w:r w:rsidR="00F13D7A" w:rsidRPr="00792395">
        <w:rPr>
          <w:rFonts w:ascii="Times New Roman" w:hAnsi="Times New Roman"/>
          <w:sz w:val="24"/>
          <w:szCs w:val="24"/>
        </w:rPr>
        <w:t>B</w:t>
      </w:r>
      <w:r w:rsidR="00F13D7A" w:rsidRPr="00792395">
        <w:rPr>
          <w:rFonts w:ascii="Times New Roman" w:hAnsi="Times New Roman"/>
          <w:sz w:val="24"/>
          <w:szCs w:val="24"/>
          <w:vertAlign w:val="subscript"/>
        </w:rPr>
        <w:t>3-x</w:t>
      </w:r>
      <w:r w:rsidR="00F13D7A" w:rsidRPr="00792395">
        <w:rPr>
          <w:rFonts w:ascii="Times New Roman" w:hAnsi="Times New Roman"/>
          <w:sz w:val="24"/>
          <w:szCs w:val="24"/>
        </w:rPr>
        <w:t xml:space="preserve"> resembles that in ReB</w:t>
      </w:r>
      <w:r w:rsidR="00F13D7A" w:rsidRPr="00792395">
        <w:rPr>
          <w:rFonts w:ascii="Times New Roman" w:hAnsi="Times New Roman"/>
          <w:sz w:val="24"/>
          <w:szCs w:val="24"/>
          <w:vertAlign w:val="subscript"/>
        </w:rPr>
        <w:t>2</w:t>
      </w:r>
      <w:r w:rsidR="00F13D7A" w:rsidRPr="00792395">
        <w:rPr>
          <w:rFonts w:ascii="Times New Roman" w:hAnsi="Times New Roman"/>
          <w:sz w:val="24"/>
          <w:szCs w:val="24"/>
        </w:rPr>
        <w:t xml:space="preserve">, however reveals considerably different lengths of B-B contacts, i.e. 1.93 Å, 1.96 Å </w:t>
      </w:r>
      <w:r w:rsidR="00F13D7A" w:rsidRPr="00792395">
        <w:rPr>
          <w:rFonts w:ascii="Times New Roman" w:hAnsi="Times New Roman"/>
          <w:i/>
          <w:sz w:val="24"/>
          <w:szCs w:val="24"/>
        </w:rPr>
        <w:t>vs</w:t>
      </w:r>
      <w:r w:rsidR="00F13D7A" w:rsidRPr="00792395">
        <w:rPr>
          <w:rFonts w:ascii="Times New Roman" w:hAnsi="Times New Roman"/>
          <w:sz w:val="24"/>
          <w:szCs w:val="24"/>
        </w:rPr>
        <w:t xml:space="preserve"> 1.822 Å in </w:t>
      </w:r>
      <w:r w:rsidR="00F13D7A" w:rsidRPr="00792395">
        <w:rPr>
          <w:rFonts w:ascii="Times New Roman" w:hAnsi="Times New Roman"/>
          <w:bCs/>
          <w:i/>
          <w:sz w:val="24"/>
          <w:szCs w:val="24"/>
        </w:rPr>
        <w:t>α</w:t>
      </w:r>
      <w:r w:rsidR="00F13D7A" w:rsidRPr="00792395">
        <w:rPr>
          <w:rFonts w:ascii="Times New Roman" w:hAnsi="Times New Roman"/>
          <w:bCs/>
          <w:sz w:val="24"/>
          <w:szCs w:val="24"/>
        </w:rPr>
        <w:t>-</w:t>
      </w:r>
      <w:r w:rsidR="00F13D7A" w:rsidRPr="00792395">
        <w:rPr>
          <w:rFonts w:ascii="Times New Roman" w:hAnsi="Times New Roman"/>
          <w:sz w:val="24"/>
          <w:szCs w:val="24"/>
        </w:rPr>
        <w:t>Ir</w:t>
      </w:r>
      <w:r w:rsidR="00F13D7A" w:rsidRPr="00792395">
        <w:rPr>
          <w:rFonts w:ascii="Times New Roman" w:hAnsi="Times New Roman"/>
          <w:sz w:val="24"/>
          <w:szCs w:val="24"/>
          <w:vertAlign w:val="subscript"/>
        </w:rPr>
        <w:t>2</w:t>
      </w:r>
      <w:r w:rsidR="00F13D7A" w:rsidRPr="00792395">
        <w:rPr>
          <w:rFonts w:ascii="Times New Roman" w:hAnsi="Times New Roman"/>
          <w:sz w:val="24"/>
          <w:szCs w:val="24"/>
        </w:rPr>
        <w:t>B</w:t>
      </w:r>
      <w:r w:rsidR="00F13D7A" w:rsidRPr="00792395">
        <w:rPr>
          <w:rFonts w:ascii="Times New Roman" w:hAnsi="Times New Roman"/>
          <w:sz w:val="24"/>
          <w:szCs w:val="24"/>
          <w:vertAlign w:val="subscript"/>
        </w:rPr>
        <w:t>3-x</w:t>
      </w:r>
      <w:r w:rsidR="00F13D7A" w:rsidRPr="00792395">
        <w:rPr>
          <w:rFonts w:ascii="Times New Roman" w:hAnsi="Times New Roman"/>
          <w:sz w:val="24"/>
          <w:szCs w:val="24"/>
        </w:rPr>
        <w:t xml:space="preserve"> and ReB</w:t>
      </w:r>
      <w:r w:rsidR="00F13D7A" w:rsidRPr="00792395">
        <w:rPr>
          <w:rFonts w:ascii="Times New Roman" w:hAnsi="Times New Roman"/>
          <w:sz w:val="24"/>
          <w:szCs w:val="24"/>
          <w:vertAlign w:val="subscript"/>
        </w:rPr>
        <w:t>2</w:t>
      </w:r>
      <w:r w:rsidR="00F13D7A" w:rsidRPr="00792395">
        <w:rPr>
          <w:rFonts w:ascii="Times New Roman" w:hAnsi="Times New Roman"/>
          <w:sz w:val="24"/>
          <w:szCs w:val="24"/>
        </w:rPr>
        <w:t xml:space="preserve"> [</w:t>
      </w:r>
      <w:r w:rsidR="00F13D7A" w:rsidRPr="00792395">
        <w:rPr>
          <w:rFonts w:ascii="Times New Roman" w:hAnsi="Times New Roman"/>
          <w:color w:val="00B0F0"/>
          <w:sz w:val="24"/>
          <w:szCs w:val="24"/>
        </w:rPr>
        <w:t>13</w:t>
      </w:r>
      <w:r w:rsidR="00F13D7A" w:rsidRPr="00792395">
        <w:rPr>
          <w:rFonts w:ascii="Times New Roman" w:hAnsi="Times New Roman"/>
          <w:sz w:val="24"/>
          <w:szCs w:val="24"/>
        </w:rPr>
        <w:t>] respectively. The central shortest B2-B2 bonds (~1.93 Å, Figure 7f) in corrugated B</w:t>
      </w:r>
      <w:r w:rsidR="00F13D7A" w:rsidRPr="00792395">
        <w:rPr>
          <w:rFonts w:ascii="Times New Roman" w:hAnsi="Times New Roman"/>
          <w:sz w:val="24"/>
          <w:szCs w:val="24"/>
          <w:vertAlign w:val="subscript"/>
        </w:rPr>
        <w:t>6</w:t>
      </w:r>
      <w:r w:rsidR="00F13D7A" w:rsidRPr="00792395">
        <w:rPr>
          <w:rFonts w:ascii="Times New Roman" w:hAnsi="Times New Roman"/>
          <w:sz w:val="24"/>
          <w:szCs w:val="24"/>
        </w:rPr>
        <w:t xml:space="preserve"> units in </w:t>
      </w:r>
      <w:r w:rsidR="00F13D7A" w:rsidRPr="00792395">
        <w:rPr>
          <w:rFonts w:ascii="Times New Roman" w:hAnsi="Times New Roman"/>
          <w:bCs/>
          <w:i/>
          <w:sz w:val="24"/>
          <w:szCs w:val="24"/>
        </w:rPr>
        <w:t>α</w:t>
      </w:r>
      <w:r w:rsidR="00F13D7A" w:rsidRPr="00792395">
        <w:rPr>
          <w:rFonts w:ascii="Times New Roman" w:hAnsi="Times New Roman"/>
          <w:bCs/>
          <w:sz w:val="24"/>
          <w:szCs w:val="24"/>
        </w:rPr>
        <w:t>-</w:t>
      </w:r>
      <w:r w:rsidR="00F13D7A" w:rsidRPr="00792395">
        <w:rPr>
          <w:rFonts w:ascii="Times New Roman" w:hAnsi="Times New Roman"/>
          <w:sz w:val="24"/>
          <w:szCs w:val="24"/>
        </w:rPr>
        <w:t>Ir</w:t>
      </w:r>
      <w:r w:rsidR="00F13D7A" w:rsidRPr="00792395">
        <w:rPr>
          <w:rFonts w:ascii="Times New Roman" w:hAnsi="Times New Roman"/>
          <w:sz w:val="24"/>
          <w:szCs w:val="24"/>
          <w:vertAlign w:val="subscript"/>
        </w:rPr>
        <w:t>2</w:t>
      </w:r>
      <w:r w:rsidR="00F13D7A" w:rsidRPr="00792395">
        <w:rPr>
          <w:rFonts w:ascii="Times New Roman" w:hAnsi="Times New Roman"/>
          <w:sz w:val="24"/>
          <w:szCs w:val="24"/>
        </w:rPr>
        <w:t>B</w:t>
      </w:r>
      <w:r w:rsidR="00F13D7A" w:rsidRPr="00792395">
        <w:rPr>
          <w:rFonts w:ascii="Times New Roman" w:hAnsi="Times New Roman"/>
          <w:sz w:val="24"/>
          <w:szCs w:val="24"/>
          <w:vertAlign w:val="subscript"/>
        </w:rPr>
        <w:t>3-x</w:t>
      </w:r>
      <w:r w:rsidR="00F13D7A" w:rsidRPr="00792395">
        <w:rPr>
          <w:rFonts w:ascii="Times New Roman" w:hAnsi="Times New Roman"/>
          <w:sz w:val="24"/>
          <w:szCs w:val="24"/>
        </w:rPr>
        <w:t xml:space="preserve"> have a largest ELF values reminiscent </w:t>
      </w:r>
      <w:r w:rsidR="00FD7101" w:rsidRPr="00792395">
        <w:rPr>
          <w:rFonts w:ascii="Times New Roman" w:hAnsi="Times New Roman"/>
          <w:sz w:val="24"/>
          <w:szCs w:val="24"/>
        </w:rPr>
        <w:t xml:space="preserve">of </w:t>
      </w:r>
      <w:r w:rsidR="00F13D7A" w:rsidRPr="00792395">
        <w:rPr>
          <w:rFonts w:ascii="Times New Roman" w:hAnsi="Times New Roman"/>
          <w:sz w:val="24"/>
          <w:szCs w:val="24"/>
        </w:rPr>
        <w:t>that in ReB</w:t>
      </w:r>
      <w:r w:rsidR="00F13D7A" w:rsidRPr="00792395">
        <w:rPr>
          <w:rFonts w:ascii="Times New Roman" w:hAnsi="Times New Roman"/>
          <w:sz w:val="24"/>
          <w:szCs w:val="24"/>
          <w:vertAlign w:val="subscript"/>
        </w:rPr>
        <w:t>2</w:t>
      </w:r>
      <w:r w:rsidR="00F13D7A" w:rsidRPr="00792395">
        <w:rPr>
          <w:rFonts w:ascii="Times New Roman" w:hAnsi="Times New Roman"/>
          <w:sz w:val="24"/>
          <w:szCs w:val="24"/>
        </w:rPr>
        <w:t xml:space="preserve"> [</w:t>
      </w:r>
      <w:r w:rsidR="00382A2B" w:rsidRPr="00792395">
        <w:rPr>
          <w:rFonts w:ascii="Times New Roman" w:hAnsi="Times New Roman"/>
          <w:color w:val="00B0F0"/>
          <w:sz w:val="24"/>
          <w:szCs w:val="24"/>
        </w:rPr>
        <w:t>42</w:t>
      </w:r>
      <w:r w:rsidR="00A22201" w:rsidRPr="00792395">
        <w:rPr>
          <w:rFonts w:ascii="Times New Roman" w:hAnsi="Times New Roman"/>
          <w:color w:val="00B0F0"/>
          <w:sz w:val="24"/>
          <w:szCs w:val="24"/>
        </w:rPr>
        <w:t>, 43</w:t>
      </w:r>
      <w:r w:rsidR="00F13D7A" w:rsidRPr="00792395">
        <w:rPr>
          <w:rFonts w:ascii="Times New Roman" w:hAnsi="Times New Roman"/>
          <w:sz w:val="24"/>
          <w:szCs w:val="24"/>
        </w:rPr>
        <w:t>], while the longer contacts have significantly smaller ELF as compare</w:t>
      </w:r>
      <w:r w:rsidR="00E9182E" w:rsidRPr="00792395">
        <w:rPr>
          <w:rFonts w:ascii="Times New Roman" w:hAnsi="Times New Roman"/>
          <w:sz w:val="24"/>
          <w:szCs w:val="24"/>
        </w:rPr>
        <w:t>d</w:t>
      </w:r>
      <w:r w:rsidR="00F13D7A" w:rsidRPr="00792395">
        <w:rPr>
          <w:rFonts w:ascii="Times New Roman" w:hAnsi="Times New Roman"/>
          <w:sz w:val="24"/>
          <w:szCs w:val="24"/>
        </w:rPr>
        <w:t xml:space="preserve"> to ReB</w:t>
      </w:r>
      <w:r w:rsidR="00F13D7A" w:rsidRPr="00792395">
        <w:rPr>
          <w:rFonts w:ascii="Times New Roman" w:hAnsi="Times New Roman"/>
          <w:sz w:val="24"/>
          <w:szCs w:val="24"/>
          <w:vertAlign w:val="subscript"/>
        </w:rPr>
        <w:t>2</w:t>
      </w:r>
      <w:r w:rsidR="00F13D7A" w:rsidRPr="00792395">
        <w:rPr>
          <w:rFonts w:ascii="Times New Roman" w:hAnsi="Times New Roman"/>
          <w:sz w:val="24"/>
          <w:szCs w:val="24"/>
        </w:rPr>
        <w:t xml:space="preserve">. The ELF maxima observed between B2-B2 </w:t>
      </w:r>
      <w:r w:rsidR="00382A2B" w:rsidRPr="00792395">
        <w:rPr>
          <w:rFonts w:ascii="Times New Roman" w:hAnsi="Times New Roman"/>
          <w:sz w:val="24"/>
          <w:szCs w:val="24"/>
        </w:rPr>
        <w:t xml:space="preserve">in </w:t>
      </w:r>
      <w:r w:rsidR="00382A2B" w:rsidRPr="00792395">
        <w:rPr>
          <w:rFonts w:ascii="Times New Roman" w:hAnsi="Times New Roman"/>
          <w:bCs/>
          <w:i/>
          <w:sz w:val="24"/>
          <w:szCs w:val="24"/>
        </w:rPr>
        <w:t>α</w:t>
      </w:r>
      <w:r w:rsidR="00382A2B" w:rsidRPr="00792395">
        <w:rPr>
          <w:rFonts w:ascii="Times New Roman" w:hAnsi="Times New Roman"/>
          <w:bCs/>
          <w:sz w:val="24"/>
          <w:szCs w:val="24"/>
        </w:rPr>
        <w:t>-</w:t>
      </w:r>
      <w:r w:rsidR="00382A2B" w:rsidRPr="00792395">
        <w:rPr>
          <w:rFonts w:ascii="Times New Roman" w:hAnsi="Times New Roman"/>
          <w:sz w:val="24"/>
          <w:szCs w:val="24"/>
        </w:rPr>
        <w:t>Ir</w:t>
      </w:r>
      <w:r w:rsidR="00382A2B" w:rsidRPr="00792395">
        <w:rPr>
          <w:rFonts w:ascii="Times New Roman" w:hAnsi="Times New Roman"/>
          <w:sz w:val="24"/>
          <w:szCs w:val="24"/>
          <w:vertAlign w:val="subscript"/>
        </w:rPr>
        <w:t>2</w:t>
      </w:r>
      <w:r w:rsidR="00382A2B" w:rsidRPr="00792395">
        <w:rPr>
          <w:rFonts w:ascii="Times New Roman" w:hAnsi="Times New Roman"/>
          <w:sz w:val="24"/>
          <w:szCs w:val="24"/>
        </w:rPr>
        <w:t>B</w:t>
      </w:r>
      <w:r w:rsidR="00382A2B" w:rsidRPr="00792395">
        <w:rPr>
          <w:rFonts w:ascii="Times New Roman" w:hAnsi="Times New Roman"/>
          <w:sz w:val="24"/>
          <w:szCs w:val="24"/>
          <w:vertAlign w:val="subscript"/>
        </w:rPr>
        <w:t>3-x</w:t>
      </w:r>
      <w:r w:rsidR="00382A2B" w:rsidRPr="005F6027">
        <w:rPr>
          <w:rFonts w:ascii="Times New Roman" w:hAnsi="Times New Roman"/>
          <w:sz w:val="24"/>
          <w:szCs w:val="24"/>
        </w:rPr>
        <w:t xml:space="preserve"> </w:t>
      </w:r>
      <w:r w:rsidR="00F13D7A" w:rsidRPr="00792395">
        <w:rPr>
          <w:rFonts w:ascii="Times New Roman" w:hAnsi="Times New Roman"/>
          <w:sz w:val="24"/>
          <w:szCs w:val="24"/>
        </w:rPr>
        <w:lastRenderedPageBreak/>
        <w:t xml:space="preserve">seems to be </w:t>
      </w:r>
      <w:r w:rsidR="00A22201" w:rsidRPr="00792395">
        <w:rPr>
          <w:rFonts w:ascii="Times New Roman" w:hAnsi="Times New Roman"/>
          <w:sz w:val="24"/>
          <w:szCs w:val="24"/>
        </w:rPr>
        <w:t xml:space="preserve">smeared </w:t>
      </w:r>
      <w:r w:rsidR="00F13D7A" w:rsidRPr="00792395">
        <w:rPr>
          <w:rFonts w:ascii="Times New Roman" w:hAnsi="Times New Roman"/>
          <w:sz w:val="24"/>
          <w:szCs w:val="24"/>
        </w:rPr>
        <w:t xml:space="preserve">and displaced along </w:t>
      </w:r>
      <w:r w:rsidR="00E9182E" w:rsidRPr="00792395">
        <w:rPr>
          <w:rFonts w:ascii="Times New Roman" w:hAnsi="Times New Roman"/>
          <w:sz w:val="24"/>
          <w:szCs w:val="24"/>
        </w:rPr>
        <w:t xml:space="preserve">the </w:t>
      </w:r>
      <w:r w:rsidR="00F13D7A" w:rsidRPr="00792395">
        <w:rPr>
          <w:rFonts w:ascii="Times New Roman" w:hAnsi="Times New Roman"/>
          <w:sz w:val="24"/>
          <w:szCs w:val="24"/>
        </w:rPr>
        <w:t>B2-Ir2 contact</w:t>
      </w:r>
      <w:r w:rsidR="00A22201" w:rsidRPr="00792395">
        <w:rPr>
          <w:rFonts w:ascii="Times New Roman" w:hAnsi="Times New Roman"/>
          <w:sz w:val="24"/>
          <w:szCs w:val="24"/>
        </w:rPr>
        <w:t xml:space="preserve"> in analogy to ELF in ReB</w:t>
      </w:r>
      <w:r w:rsidR="00A22201" w:rsidRPr="00792395">
        <w:rPr>
          <w:rFonts w:ascii="Times New Roman" w:hAnsi="Times New Roman"/>
          <w:sz w:val="24"/>
          <w:szCs w:val="24"/>
          <w:vertAlign w:val="subscript"/>
        </w:rPr>
        <w:t>2</w:t>
      </w:r>
      <w:r w:rsidR="00F13D7A" w:rsidRPr="00792395">
        <w:rPr>
          <w:rFonts w:ascii="Times New Roman" w:hAnsi="Times New Roman"/>
          <w:sz w:val="24"/>
          <w:szCs w:val="24"/>
        </w:rPr>
        <w:t>. The major difference between ReB</w:t>
      </w:r>
      <w:r w:rsidR="00F13D7A" w:rsidRPr="00792395">
        <w:rPr>
          <w:rFonts w:ascii="Times New Roman" w:hAnsi="Times New Roman"/>
          <w:sz w:val="24"/>
          <w:szCs w:val="24"/>
          <w:vertAlign w:val="subscript"/>
        </w:rPr>
        <w:t>2</w:t>
      </w:r>
      <w:r w:rsidR="00F13D7A" w:rsidRPr="00792395">
        <w:rPr>
          <w:rFonts w:ascii="Times New Roman" w:hAnsi="Times New Roman"/>
          <w:sz w:val="24"/>
          <w:szCs w:val="24"/>
        </w:rPr>
        <w:t xml:space="preserve"> and </w:t>
      </w:r>
      <w:r w:rsidR="00F13D7A" w:rsidRPr="00792395">
        <w:rPr>
          <w:rFonts w:ascii="Times New Roman" w:hAnsi="Times New Roman"/>
          <w:bCs/>
          <w:i/>
          <w:sz w:val="24"/>
          <w:szCs w:val="24"/>
        </w:rPr>
        <w:t>α</w:t>
      </w:r>
      <w:r w:rsidR="00F13D7A" w:rsidRPr="00792395">
        <w:rPr>
          <w:rFonts w:ascii="Times New Roman" w:hAnsi="Times New Roman"/>
          <w:bCs/>
          <w:sz w:val="24"/>
          <w:szCs w:val="24"/>
        </w:rPr>
        <w:t>-</w:t>
      </w:r>
      <w:r w:rsidR="00F13D7A" w:rsidRPr="00792395">
        <w:rPr>
          <w:rFonts w:ascii="Times New Roman" w:hAnsi="Times New Roman"/>
          <w:sz w:val="24"/>
          <w:szCs w:val="24"/>
        </w:rPr>
        <w:t>Ir</w:t>
      </w:r>
      <w:r w:rsidR="00F13D7A" w:rsidRPr="00792395">
        <w:rPr>
          <w:rFonts w:ascii="Times New Roman" w:hAnsi="Times New Roman"/>
          <w:sz w:val="24"/>
          <w:szCs w:val="24"/>
          <w:vertAlign w:val="subscript"/>
        </w:rPr>
        <w:t>2</w:t>
      </w:r>
      <w:r w:rsidR="00F13D7A" w:rsidRPr="00792395">
        <w:rPr>
          <w:rFonts w:ascii="Times New Roman" w:hAnsi="Times New Roman"/>
          <w:sz w:val="24"/>
          <w:szCs w:val="24"/>
        </w:rPr>
        <w:t>B</w:t>
      </w:r>
      <w:r w:rsidR="00F13D7A" w:rsidRPr="00792395">
        <w:rPr>
          <w:rFonts w:ascii="Times New Roman" w:hAnsi="Times New Roman"/>
          <w:sz w:val="24"/>
          <w:szCs w:val="24"/>
          <w:vertAlign w:val="subscript"/>
        </w:rPr>
        <w:t>3-x</w:t>
      </w:r>
      <w:r w:rsidR="00F13D7A" w:rsidRPr="00792395">
        <w:rPr>
          <w:rFonts w:ascii="Times New Roman" w:hAnsi="Times New Roman"/>
          <w:sz w:val="24"/>
          <w:szCs w:val="24"/>
        </w:rPr>
        <w:t xml:space="preserve"> boron substructures consists in condensation of hexagonal rings via external elongated B1-B1 bond (~2.13 Å) in the lat</w:t>
      </w:r>
      <w:r w:rsidR="00E9182E" w:rsidRPr="00792395">
        <w:rPr>
          <w:rFonts w:ascii="Times New Roman" w:hAnsi="Times New Roman"/>
          <w:sz w:val="24"/>
          <w:szCs w:val="24"/>
        </w:rPr>
        <w:t>t</w:t>
      </w:r>
      <w:r w:rsidR="00F13D7A" w:rsidRPr="00792395">
        <w:rPr>
          <w:rFonts w:ascii="Times New Roman" w:hAnsi="Times New Roman"/>
          <w:sz w:val="24"/>
          <w:szCs w:val="24"/>
        </w:rPr>
        <w:t xml:space="preserve">er compound, where the calculated ELF corresponds to the electron-gas-like pair probability. </w:t>
      </w:r>
    </w:p>
    <w:p w14:paraId="2C2C33F0" w14:textId="77777777" w:rsidR="00F13D7A" w:rsidRPr="00235A35" w:rsidRDefault="00F13D7A" w:rsidP="004F0EB3">
      <w:pPr>
        <w:spacing w:after="0" w:line="360" w:lineRule="auto"/>
        <w:ind w:firstLine="720"/>
        <w:jc w:val="both"/>
        <w:outlineLvl w:val="4"/>
        <w:rPr>
          <w:rFonts w:ascii="Times New Roman" w:hAnsi="Times New Roman"/>
          <w:sz w:val="24"/>
          <w:szCs w:val="24"/>
        </w:rPr>
      </w:pPr>
      <w:r w:rsidRPr="00792395">
        <w:rPr>
          <w:rFonts w:ascii="Times New Roman" w:hAnsi="Times New Roman"/>
          <w:sz w:val="24"/>
          <w:szCs w:val="24"/>
        </w:rPr>
        <w:t xml:space="preserve">In </w:t>
      </w:r>
      <w:r w:rsidRPr="00792395">
        <w:rPr>
          <w:rFonts w:ascii="Times New Roman" w:hAnsi="Times New Roman"/>
          <w:i/>
          <w:sz w:val="24"/>
          <w:szCs w:val="24"/>
        </w:rPr>
        <w:t>P</w:t>
      </w:r>
      <w:r w:rsidRPr="00792395">
        <w:rPr>
          <w:rFonts w:ascii="Times New Roman" w:hAnsi="Times New Roman"/>
          <w:sz w:val="24"/>
          <w:szCs w:val="24"/>
        </w:rPr>
        <w:t>6/</w:t>
      </w:r>
      <w:r w:rsidRPr="00792395">
        <w:rPr>
          <w:rFonts w:ascii="Times New Roman" w:hAnsi="Times New Roman"/>
          <w:i/>
          <w:sz w:val="24"/>
          <w:szCs w:val="24"/>
        </w:rPr>
        <w:t>mmm</w:t>
      </w:r>
      <w:r w:rsidRPr="00792395">
        <w:rPr>
          <w:rFonts w:ascii="Times New Roman" w:hAnsi="Times New Roman"/>
          <w:sz w:val="24"/>
          <w:szCs w:val="24"/>
        </w:rPr>
        <w:t xml:space="preserve"> AlB</w:t>
      </w:r>
      <w:r w:rsidRPr="00792395">
        <w:rPr>
          <w:rFonts w:ascii="Times New Roman" w:hAnsi="Times New Roman"/>
          <w:sz w:val="24"/>
          <w:szCs w:val="24"/>
          <w:vertAlign w:val="subscript"/>
        </w:rPr>
        <w:t>2</w:t>
      </w:r>
      <w:r w:rsidRPr="00792395">
        <w:rPr>
          <w:rFonts w:ascii="Times New Roman" w:hAnsi="Times New Roman"/>
          <w:sz w:val="24"/>
          <w:szCs w:val="24"/>
        </w:rPr>
        <w:t xml:space="preserve">-type compounds (planar boron layers interleaved with </w:t>
      </w:r>
      <w:r w:rsidR="005F6027" w:rsidRPr="00792395">
        <w:rPr>
          <w:rFonts w:ascii="Times New Roman" w:hAnsi="Times New Roman"/>
          <w:sz w:val="24"/>
          <w:szCs w:val="24"/>
        </w:rPr>
        <w:t xml:space="preserve">planar </w:t>
      </w:r>
      <w:r w:rsidRPr="00792395">
        <w:rPr>
          <w:rFonts w:ascii="Times New Roman" w:hAnsi="Times New Roman"/>
          <w:sz w:val="24"/>
          <w:szCs w:val="24"/>
        </w:rPr>
        <w:t xml:space="preserve">metal layers), the M atom is located above the center of </w:t>
      </w:r>
      <w:r w:rsidR="00A22201" w:rsidRPr="00792395">
        <w:rPr>
          <w:rFonts w:ascii="Times New Roman" w:hAnsi="Times New Roman"/>
          <w:sz w:val="24"/>
          <w:szCs w:val="24"/>
        </w:rPr>
        <w:t>boron</w:t>
      </w:r>
      <w:r w:rsidRPr="00792395">
        <w:rPr>
          <w:rFonts w:ascii="Times New Roman" w:hAnsi="Times New Roman"/>
          <w:sz w:val="24"/>
          <w:szCs w:val="24"/>
        </w:rPr>
        <w:t xml:space="preserve"> hexago</w:t>
      </w:r>
      <w:r w:rsidR="00E9182E" w:rsidRPr="00792395">
        <w:rPr>
          <w:rFonts w:ascii="Times New Roman" w:hAnsi="Times New Roman"/>
          <w:sz w:val="24"/>
          <w:szCs w:val="24"/>
        </w:rPr>
        <w:t>n</w:t>
      </w:r>
      <w:r w:rsidRPr="00792395">
        <w:rPr>
          <w:rFonts w:ascii="Times New Roman" w:hAnsi="Times New Roman"/>
          <w:sz w:val="24"/>
          <w:szCs w:val="24"/>
        </w:rPr>
        <w:t>, while in ReB</w:t>
      </w:r>
      <w:r w:rsidRPr="00792395">
        <w:rPr>
          <w:rFonts w:ascii="Times New Roman" w:hAnsi="Times New Roman"/>
          <w:sz w:val="24"/>
          <w:szCs w:val="24"/>
          <w:vertAlign w:val="subscript"/>
        </w:rPr>
        <w:t>2</w:t>
      </w:r>
      <w:r w:rsidR="00F34047" w:rsidRPr="00792395">
        <w:rPr>
          <w:rFonts w:ascii="Times New Roman" w:hAnsi="Times New Roman"/>
          <w:sz w:val="24"/>
          <w:szCs w:val="24"/>
        </w:rPr>
        <w:t xml:space="preserve"> </w:t>
      </w:r>
      <w:r w:rsidR="00665EFD" w:rsidRPr="00792395">
        <w:rPr>
          <w:rFonts w:ascii="Times New Roman" w:hAnsi="Times New Roman"/>
          <w:sz w:val="24"/>
          <w:szCs w:val="24"/>
        </w:rPr>
        <w:t xml:space="preserve">(space group </w:t>
      </w:r>
      <w:r w:rsidR="00665EFD" w:rsidRPr="00792395">
        <w:rPr>
          <w:rFonts w:ascii="Times New Roman" w:hAnsi="Times New Roman"/>
          <w:i/>
          <w:sz w:val="24"/>
          <w:szCs w:val="24"/>
        </w:rPr>
        <w:t>P</w:t>
      </w:r>
      <w:r w:rsidR="00665EFD" w:rsidRPr="00792395">
        <w:rPr>
          <w:rFonts w:ascii="Times New Roman" w:hAnsi="Times New Roman"/>
          <w:sz w:val="24"/>
          <w:szCs w:val="24"/>
        </w:rPr>
        <w:t>6</w:t>
      </w:r>
      <w:r w:rsidR="00665EFD" w:rsidRPr="00792395">
        <w:rPr>
          <w:rFonts w:ascii="Times New Roman" w:hAnsi="Times New Roman"/>
          <w:sz w:val="24"/>
          <w:szCs w:val="24"/>
          <w:vertAlign w:val="subscript"/>
        </w:rPr>
        <w:t>3</w:t>
      </w:r>
      <w:r w:rsidR="00665EFD" w:rsidRPr="00792395">
        <w:rPr>
          <w:rFonts w:ascii="Times New Roman" w:hAnsi="Times New Roman"/>
          <w:sz w:val="24"/>
          <w:szCs w:val="24"/>
        </w:rPr>
        <w:t>/</w:t>
      </w:r>
      <w:r w:rsidR="00665EFD" w:rsidRPr="00792395">
        <w:rPr>
          <w:rFonts w:ascii="Times New Roman" w:hAnsi="Times New Roman"/>
          <w:i/>
          <w:sz w:val="24"/>
          <w:szCs w:val="24"/>
        </w:rPr>
        <w:t>mmc</w:t>
      </w:r>
      <w:r w:rsidR="00665EFD" w:rsidRPr="00792395">
        <w:rPr>
          <w:rFonts w:ascii="Times New Roman" w:hAnsi="Times New Roman"/>
          <w:sz w:val="24"/>
          <w:szCs w:val="24"/>
        </w:rPr>
        <w:t xml:space="preserve">; </w:t>
      </w:r>
      <w:r w:rsidR="00F34047" w:rsidRPr="00792395">
        <w:rPr>
          <w:rFonts w:ascii="Times New Roman" w:hAnsi="Times New Roman"/>
          <w:sz w:val="24"/>
          <w:szCs w:val="24"/>
        </w:rPr>
        <w:t xml:space="preserve">corrugated boron layers interleaved with planar </w:t>
      </w:r>
      <w:r w:rsidR="005F6027" w:rsidRPr="00792395">
        <w:rPr>
          <w:rFonts w:ascii="Times New Roman" w:hAnsi="Times New Roman"/>
          <w:sz w:val="24"/>
          <w:szCs w:val="24"/>
        </w:rPr>
        <w:t xml:space="preserve">metal </w:t>
      </w:r>
      <w:r w:rsidR="00F34047" w:rsidRPr="00792395">
        <w:rPr>
          <w:rFonts w:ascii="Times New Roman" w:hAnsi="Times New Roman"/>
          <w:sz w:val="24"/>
          <w:szCs w:val="24"/>
        </w:rPr>
        <w:t>layers)</w:t>
      </w:r>
      <w:r w:rsidRPr="00792395">
        <w:rPr>
          <w:rFonts w:ascii="Times New Roman" w:hAnsi="Times New Roman"/>
          <w:sz w:val="24"/>
          <w:szCs w:val="24"/>
        </w:rPr>
        <w:t xml:space="preserve"> </w:t>
      </w:r>
      <w:r w:rsidR="00F34047" w:rsidRPr="00792395">
        <w:rPr>
          <w:rFonts w:ascii="Times New Roman" w:hAnsi="Times New Roman"/>
          <w:sz w:val="24"/>
          <w:szCs w:val="24"/>
        </w:rPr>
        <w:t xml:space="preserve">the </w:t>
      </w:r>
      <w:r w:rsidRPr="00792395">
        <w:rPr>
          <w:rFonts w:ascii="Times New Roman" w:hAnsi="Times New Roman"/>
          <w:sz w:val="24"/>
          <w:szCs w:val="24"/>
        </w:rPr>
        <w:t>Re is situated above the</w:t>
      </w:r>
      <w:r w:rsidR="00F34047" w:rsidRPr="00792395">
        <w:rPr>
          <w:rFonts w:ascii="Times New Roman" w:hAnsi="Times New Roman"/>
          <w:sz w:val="24"/>
          <w:szCs w:val="24"/>
        </w:rPr>
        <w:t xml:space="preserve"> B atom</w:t>
      </w:r>
      <w:r w:rsidR="00146BAE" w:rsidRPr="00792395">
        <w:rPr>
          <w:rFonts w:ascii="Times New Roman" w:hAnsi="Times New Roman"/>
          <w:sz w:val="24"/>
          <w:szCs w:val="24"/>
        </w:rPr>
        <w:t>; B atoms are accommodated in trigonal Re</w:t>
      </w:r>
      <w:r w:rsidR="00146BAE" w:rsidRPr="00792395">
        <w:rPr>
          <w:rFonts w:ascii="Times New Roman" w:hAnsi="Times New Roman"/>
          <w:sz w:val="24"/>
          <w:szCs w:val="24"/>
          <w:vertAlign w:val="subscript"/>
        </w:rPr>
        <w:t>4</w:t>
      </w:r>
      <w:r w:rsidR="00146BAE" w:rsidRPr="00792395">
        <w:rPr>
          <w:rFonts w:ascii="Times New Roman" w:hAnsi="Times New Roman"/>
          <w:sz w:val="24"/>
          <w:szCs w:val="24"/>
        </w:rPr>
        <w:t xml:space="preserve"> pyramids exhibiting almost equal B-Re distances within 2.23 Å - 2.26 Å.</w:t>
      </w:r>
      <w:r w:rsidR="00F34047" w:rsidRPr="00792395">
        <w:rPr>
          <w:rFonts w:ascii="Times New Roman" w:hAnsi="Times New Roman"/>
          <w:sz w:val="24"/>
          <w:szCs w:val="24"/>
        </w:rPr>
        <w:t xml:space="preserve"> </w:t>
      </w:r>
      <w:r w:rsidR="00146BAE" w:rsidRPr="00792395">
        <w:rPr>
          <w:rFonts w:ascii="Times New Roman" w:hAnsi="Times New Roman"/>
          <w:sz w:val="24"/>
          <w:szCs w:val="24"/>
        </w:rPr>
        <w:t>The structural chair configuration of boron substructure in ReB</w:t>
      </w:r>
      <w:r w:rsidR="00146BAE" w:rsidRPr="00792395">
        <w:rPr>
          <w:rFonts w:ascii="Times New Roman" w:hAnsi="Times New Roman"/>
          <w:sz w:val="24"/>
          <w:szCs w:val="24"/>
          <w:vertAlign w:val="subscript"/>
        </w:rPr>
        <w:t>2</w:t>
      </w:r>
      <w:r w:rsidR="00146BAE" w:rsidRPr="00792395">
        <w:rPr>
          <w:rFonts w:ascii="Times New Roman" w:hAnsi="Times New Roman"/>
          <w:sz w:val="24"/>
          <w:szCs w:val="24"/>
        </w:rPr>
        <w:t xml:space="preserve"> was explained via strong hybridization of Re </w:t>
      </w:r>
      <w:r w:rsidR="00146BAE" w:rsidRPr="00792395">
        <w:rPr>
          <w:rFonts w:ascii="Times New Roman" w:hAnsi="Times New Roman"/>
          <w:i/>
          <w:sz w:val="24"/>
          <w:szCs w:val="24"/>
        </w:rPr>
        <w:t>d</w:t>
      </w:r>
      <w:r w:rsidR="00146BAE" w:rsidRPr="00792395">
        <w:rPr>
          <w:rFonts w:ascii="Times New Roman" w:hAnsi="Times New Roman"/>
          <w:sz w:val="24"/>
          <w:szCs w:val="24"/>
        </w:rPr>
        <w:t xml:space="preserve">- and B </w:t>
      </w:r>
      <w:r w:rsidR="00146BAE" w:rsidRPr="00792395">
        <w:rPr>
          <w:rFonts w:ascii="Times New Roman" w:hAnsi="Times New Roman"/>
          <w:i/>
          <w:sz w:val="24"/>
          <w:szCs w:val="24"/>
        </w:rPr>
        <w:t>p</w:t>
      </w:r>
      <w:r w:rsidR="00146BAE" w:rsidRPr="00792395">
        <w:rPr>
          <w:rFonts w:ascii="Times New Roman" w:hAnsi="Times New Roman"/>
          <w:sz w:val="24"/>
          <w:szCs w:val="24"/>
        </w:rPr>
        <w:t>-orbitals [</w:t>
      </w:r>
      <w:r w:rsidR="00146BAE" w:rsidRPr="00792395">
        <w:rPr>
          <w:rFonts w:ascii="Times New Roman" w:hAnsi="Times New Roman"/>
          <w:color w:val="00B0F0"/>
          <w:sz w:val="24"/>
          <w:szCs w:val="24"/>
        </w:rPr>
        <w:t>43</w:t>
      </w:r>
      <w:r w:rsidR="00146BAE" w:rsidRPr="00792395">
        <w:rPr>
          <w:rFonts w:ascii="Times New Roman" w:hAnsi="Times New Roman"/>
          <w:sz w:val="24"/>
          <w:szCs w:val="24"/>
        </w:rPr>
        <w:t xml:space="preserve">]. </w:t>
      </w:r>
      <w:r w:rsidR="00F34047" w:rsidRPr="00792395">
        <w:rPr>
          <w:rFonts w:ascii="Times New Roman" w:hAnsi="Times New Roman"/>
          <w:sz w:val="24"/>
          <w:szCs w:val="24"/>
        </w:rPr>
        <w:t xml:space="preserve">In </w:t>
      </w:r>
      <w:r w:rsidR="00665EFD" w:rsidRPr="00792395">
        <w:rPr>
          <w:rFonts w:ascii="Times New Roman" w:hAnsi="Times New Roman"/>
          <w:i/>
          <w:sz w:val="24"/>
          <w:szCs w:val="24"/>
        </w:rPr>
        <w:t>α</w:t>
      </w:r>
      <w:r w:rsidR="00665EFD" w:rsidRPr="00792395">
        <w:rPr>
          <w:rFonts w:ascii="Times New Roman" w:hAnsi="Times New Roman"/>
          <w:sz w:val="24"/>
          <w:szCs w:val="24"/>
        </w:rPr>
        <w:t>-</w:t>
      </w:r>
      <w:r w:rsidR="00F34047" w:rsidRPr="00792395">
        <w:rPr>
          <w:rFonts w:ascii="Times New Roman" w:hAnsi="Times New Roman"/>
          <w:sz w:val="24"/>
          <w:szCs w:val="24"/>
        </w:rPr>
        <w:t>Ir</w:t>
      </w:r>
      <w:r w:rsidR="00F34047" w:rsidRPr="00792395">
        <w:rPr>
          <w:rFonts w:ascii="Times New Roman" w:hAnsi="Times New Roman"/>
          <w:sz w:val="24"/>
          <w:szCs w:val="24"/>
          <w:vertAlign w:val="subscript"/>
        </w:rPr>
        <w:t>2</w:t>
      </w:r>
      <w:r w:rsidR="00F34047" w:rsidRPr="00792395">
        <w:rPr>
          <w:rFonts w:ascii="Times New Roman" w:hAnsi="Times New Roman"/>
          <w:sz w:val="24"/>
          <w:szCs w:val="24"/>
        </w:rPr>
        <w:t>B</w:t>
      </w:r>
      <w:r w:rsidR="00F34047" w:rsidRPr="00792395">
        <w:rPr>
          <w:rFonts w:ascii="Times New Roman" w:hAnsi="Times New Roman"/>
          <w:sz w:val="24"/>
          <w:szCs w:val="24"/>
          <w:vertAlign w:val="subscript"/>
        </w:rPr>
        <w:t>3-x</w:t>
      </w:r>
      <w:r w:rsidRPr="00792395">
        <w:rPr>
          <w:rFonts w:ascii="Times New Roman" w:hAnsi="Times New Roman"/>
          <w:sz w:val="24"/>
          <w:szCs w:val="24"/>
        </w:rPr>
        <w:t xml:space="preserve"> </w:t>
      </w:r>
      <w:r w:rsidR="00665EFD" w:rsidRPr="00792395">
        <w:rPr>
          <w:rFonts w:ascii="Times New Roman" w:hAnsi="Times New Roman"/>
          <w:sz w:val="24"/>
          <w:szCs w:val="24"/>
        </w:rPr>
        <w:t xml:space="preserve">(space group </w:t>
      </w:r>
      <w:r w:rsidR="00665EFD" w:rsidRPr="00792395">
        <w:rPr>
          <w:rFonts w:ascii="Times New Roman" w:hAnsi="Times New Roman"/>
          <w:i/>
          <w:sz w:val="24"/>
          <w:szCs w:val="24"/>
        </w:rPr>
        <w:t>C</w:t>
      </w:r>
      <w:r w:rsidR="00665EFD" w:rsidRPr="00792395">
        <w:rPr>
          <w:rFonts w:ascii="Times New Roman" w:hAnsi="Times New Roman"/>
          <w:sz w:val="24"/>
          <w:szCs w:val="24"/>
        </w:rPr>
        <w:t>2/</w:t>
      </w:r>
      <w:r w:rsidR="00665EFD" w:rsidRPr="00792395">
        <w:rPr>
          <w:rFonts w:ascii="Times New Roman" w:hAnsi="Times New Roman"/>
          <w:i/>
          <w:sz w:val="24"/>
          <w:szCs w:val="24"/>
        </w:rPr>
        <w:t>m</w:t>
      </w:r>
      <w:r w:rsidR="00665EFD" w:rsidRPr="00792395">
        <w:rPr>
          <w:rFonts w:ascii="Times New Roman" w:hAnsi="Times New Roman"/>
          <w:sz w:val="24"/>
          <w:szCs w:val="24"/>
        </w:rPr>
        <w:t xml:space="preserve">; corrugated boron layers interleaved with two corrugated metal layers partially </w:t>
      </w:r>
      <w:r w:rsidR="00146BAE" w:rsidRPr="00792395">
        <w:rPr>
          <w:rFonts w:ascii="Times New Roman" w:hAnsi="Times New Roman"/>
          <w:sz w:val="24"/>
          <w:szCs w:val="24"/>
        </w:rPr>
        <w:t>stuffed with boron) the a</w:t>
      </w:r>
      <w:r w:rsidRPr="00792395">
        <w:rPr>
          <w:rFonts w:ascii="Times New Roman" w:hAnsi="Times New Roman"/>
          <w:sz w:val="24"/>
          <w:szCs w:val="24"/>
        </w:rPr>
        <w:t xml:space="preserve">tom coordination of B2 </w:t>
      </w:r>
      <w:r w:rsidR="00F34047" w:rsidRPr="00792395">
        <w:rPr>
          <w:rFonts w:ascii="Times New Roman" w:hAnsi="Times New Roman"/>
          <w:sz w:val="24"/>
          <w:szCs w:val="24"/>
        </w:rPr>
        <w:t>corresponds to</w:t>
      </w:r>
      <w:r w:rsidRPr="00792395">
        <w:rPr>
          <w:rFonts w:ascii="Times New Roman" w:hAnsi="Times New Roman"/>
          <w:sz w:val="24"/>
          <w:szCs w:val="24"/>
        </w:rPr>
        <w:t xml:space="preserve"> </w:t>
      </w:r>
      <w:r w:rsidR="00F34047" w:rsidRPr="00792395">
        <w:rPr>
          <w:rFonts w:ascii="Times New Roman" w:hAnsi="Times New Roman"/>
          <w:sz w:val="24"/>
          <w:szCs w:val="24"/>
        </w:rPr>
        <w:t xml:space="preserve">that of </w:t>
      </w:r>
      <w:r w:rsidRPr="00792395">
        <w:rPr>
          <w:rFonts w:ascii="Times New Roman" w:hAnsi="Times New Roman"/>
          <w:sz w:val="24"/>
          <w:szCs w:val="24"/>
        </w:rPr>
        <w:t>boron in ReB</w:t>
      </w:r>
      <w:r w:rsidRPr="00792395">
        <w:rPr>
          <w:rFonts w:ascii="Times New Roman" w:hAnsi="Times New Roman"/>
          <w:sz w:val="24"/>
          <w:szCs w:val="24"/>
          <w:vertAlign w:val="subscript"/>
        </w:rPr>
        <w:t>2</w:t>
      </w:r>
      <w:r w:rsidRPr="00792395">
        <w:rPr>
          <w:rFonts w:ascii="Times New Roman" w:hAnsi="Times New Roman"/>
          <w:sz w:val="24"/>
          <w:szCs w:val="24"/>
        </w:rPr>
        <w:t>, notwithstanding different values of B2-Ir distances (2.12 Å – 2.20 Å)</w:t>
      </w:r>
      <w:r w:rsidR="00146BAE" w:rsidRPr="00792395">
        <w:rPr>
          <w:rFonts w:ascii="Times New Roman" w:hAnsi="Times New Roman"/>
          <w:sz w:val="24"/>
          <w:szCs w:val="24"/>
        </w:rPr>
        <w:t>.</w:t>
      </w:r>
      <w:r w:rsidRPr="00792395">
        <w:rPr>
          <w:rFonts w:ascii="Times New Roman" w:hAnsi="Times New Roman"/>
          <w:sz w:val="24"/>
          <w:szCs w:val="24"/>
        </w:rPr>
        <w:t xml:space="preserve"> </w:t>
      </w:r>
      <w:r w:rsidR="00146BAE" w:rsidRPr="00792395">
        <w:rPr>
          <w:rFonts w:ascii="Times New Roman" w:hAnsi="Times New Roman"/>
          <w:sz w:val="24"/>
          <w:szCs w:val="24"/>
        </w:rPr>
        <w:t>S</w:t>
      </w:r>
      <w:r w:rsidRPr="00792395">
        <w:rPr>
          <w:rFonts w:ascii="Times New Roman" w:hAnsi="Times New Roman"/>
          <w:sz w:val="24"/>
          <w:szCs w:val="24"/>
        </w:rPr>
        <w:t>imilarly to ReB</w:t>
      </w:r>
      <w:r w:rsidRPr="00792395">
        <w:rPr>
          <w:rFonts w:ascii="Times New Roman" w:hAnsi="Times New Roman"/>
          <w:sz w:val="24"/>
          <w:szCs w:val="24"/>
          <w:vertAlign w:val="subscript"/>
        </w:rPr>
        <w:t>2</w:t>
      </w:r>
      <w:r w:rsidRPr="00792395">
        <w:rPr>
          <w:rFonts w:ascii="Times New Roman" w:hAnsi="Times New Roman"/>
          <w:sz w:val="24"/>
          <w:szCs w:val="24"/>
        </w:rPr>
        <w:t xml:space="preserve">, ELF for B2-Ir bonds </w:t>
      </w:r>
      <w:proofErr w:type="gramStart"/>
      <w:r w:rsidRPr="00792395">
        <w:rPr>
          <w:rFonts w:ascii="Times New Roman" w:hAnsi="Times New Roman"/>
          <w:sz w:val="24"/>
          <w:szCs w:val="24"/>
        </w:rPr>
        <w:t>are</w:t>
      </w:r>
      <w:proofErr w:type="gramEnd"/>
      <w:r w:rsidRPr="00792395">
        <w:rPr>
          <w:rFonts w:ascii="Times New Roman" w:hAnsi="Times New Roman"/>
          <w:sz w:val="24"/>
          <w:szCs w:val="24"/>
        </w:rPr>
        <w:t xml:space="preserve"> not equal being the smallest for the B2-Ir2 contacts within the (010) plane (Figure S4). B1 </w:t>
      </w:r>
      <w:r w:rsidR="00146BAE" w:rsidRPr="00792395">
        <w:rPr>
          <w:rFonts w:ascii="Times New Roman" w:hAnsi="Times New Roman"/>
          <w:sz w:val="24"/>
          <w:szCs w:val="24"/>
        </w:rPr>
        <w:t xml:space="preserve">in </w:t>
      </w:r>
      <w:r w:rsidR="00146BAE" w:rsidRPr="00792395">
        <w:rPr>
          <w:rFonts w:ascii="Times New Roman" w:hAnsi="Times New Roman"/>
          <w:i/>
          <w:sz w:val="24"/>
          <w:szCs w:val="24"/>
        </w:rPr>
        <w:t>α</w:t>
      </w:r>
      <w:r w:rsidR="00146BAE" w:rsidRPr="00792395">
        <w:rPr>
          <w:rFonts w:ascii="Times New Roman" w:hAnsi="Times New Roman"/>
          <w:sz w:val="24"/>
          <w:szCs w:val="24"/>
        </w:rPr>
        <w:t>-Ir</w:t>
      </w:r>
      <w:r w:rsidR="00146BAE" w:rsidRPr="00792395">
        <w:rPr>
          <w:rFonts w:ascii="Times New Roman" w:hAnsi="Times New Roman"/>
          <w:sz w:val="24"/>
          <w:szCs w:val="24"/>
          <w:vertAlign w:val="subscript"/>
        </w:rPr>
        <w:t>2</w:t>
      </w:r>
      <w:r w:rsidR="00146BAE" w:rsidRPr="00792395">
        <w:rPr>
          <w:rFonts w:ascii="Times New Roman" w:hAnsi="Times New Roman"/>
          <w:sz w:val="24"/>
          <w:szCs w:val="24"/>
        </w:rPr>
        <w:t>B</w:t>
      </w:r>
      <w:r w:rsidR="00146BAE" w:rsidRPr="00792395">
        <w:rPr>
          <w:rFonts w:ascii="Times New Roman" w:hAnsi="Times New Roman"/>
          <w:sz w:val="24"/>
          <w:szCs w:val="24"/>
          <w:vertAlign w:val="subscript"/>
        </w:rPr>
        <w:t>3-x</w:t>
      </w:r>
      <w:r w:rsidR="00146BAE" w:rsidRPr="00792395">
        <w:rPr>
          <w:rFonts w:ascii="Times New Roman" w:hAnsi="Times New Roman"/>
          <w:sz w:val="24"/>
          <w:szCs w:val="24"/>
        </w:rPr>
        <w:t xml:space="preserve"> </w:t>
      </w:r>
      <w:r w:rsidRPr="00792395">
        <w:rPr>
          <w:rFonts w:ascii="Times New Roman" w:hAnsi="Times New Roman"/>
          <w:sz w:val="24"/>
          <w:szCs w:val="24"/>
        </w:rPr>
        <w:t xml:space="preserve">(i.e. terminating atoms in B hexagonal ribbons) is located in </w:t>
      </w:r>
      <w:r w:rsidR="00E9182E" w:rsidRPr="00792395">
        <w:rPr>
          <w:rFonts w:ascii="Times New Roman" w:hAnsi="Times New Roman"/>
          <w:sz w:val="24"/>
          <w:szCs w:val="24"/>
        </w:rPr>
        <w:t xml:space="preserve">a </w:t>
      </w:r>
      <w:r w:rsidRPr="00792395">
        <w:rPr>
          <w:rFonts w:ascii="Times New Roman" w:hAnsi="Times New Roman"/>
          <w:sz w:val="24"/>
          <w:szCs w:val="24"/>
        </w:rPr>
        <w:t>Ir</w:t>
      </w:r>
      <w:r w:rsidRPr="00792395">
        <w:rPr>
          <w:rFonts w:ascii="Times New Roman" w:hAnsi="Times New Roman"/>
          <w:sz w:val="24"/>
          <w:szCs w:val="24"/>
          <w:vertAlign w:val="subscript"/>
        </w:rPr>
        <w:t>4</w:t>
      </w:r>
      <w:r w:rsidRPr="00792395">
        <w:rPr>
          <w:rFonts w:ascii="Times New Roman" w:hAnsi="Times New Roman"/>
          <w:sz w:val="24"/>
          <w:szCs w:val="24"/>
        </w:rPr>
        <w:t xml:space="preserve"> te</w:t>
      </w:r>
      <w:r w:rsidR="00E9182E" w:rsidRPr="00792395">
        <w:rPr>
          <w:rFonts w:ascii="Times New Roman" w:hAnsi="Times New Roman"/>
          <w:sz w:val="24"/>
          <w:szCs w:val="24"/>
        </w:rPr>
        <w:t>tr</w:t>
      </w:r>
      <w:r w:rsidRPr="00792395">
        <w:rPr>
          <w:rFonts w:ascii="Times New Roman" w:hAnsi="Times New Roman"/>
          <w:sz w:val="24"/>
          <w:szCs w:val="24"/>
        </w:rPr>
        <w:t xml:space="preserve">ahedron, in which two Ir2 atoms are significantly strongly covalently bounded with central </w:t>
      </w:r>
      <w:r w:rsidR="00235A35" w:rsidRPr="00792395">
        <w:rPr>
          <w:rFonts w:ascii="Times New Roman" w:hAnsi="Times New Roman"/>
          <w:sz w:val="24"/>
          <w:szCs w:val="24"/>
        </w:rPr>
        <w:t xml:space="preserve">B1 </w:t>
      </w:r>
      <w:r w:rsidR="00C74085" w:rsidRPr="00792395">
        <w:rPr>
          <w:rFonts w:ascii="Times New Roman" w:hAnsi="Times New Roman"/>
          <w:sz w:val="24"/>
          <w:szCs w:val="24"/>
        </w:rPr>
        <w:t>atom (at 2.15 Å).</w:t>
      </w:r>
    </w:p>
    <w:p w14:paraId="36D15B66" w14:textId="77777777" w:rsidR="00F13D7A" w:rsidRDefault="00F13D7A" w:rsidP="00F13D7A">
      <w:pPr>
        <w:autoSpaceDE w:val="0"/>
        <w:autoSpaceDN w:val="0"/>
        <w:adjustRightInd w:val="0"/>
        <w:spacing w:after="0" w:line="360" w:lineRule="auto"/>
        <w:ind w:firstLine="720"/>
        <w:jc w:val="center"/>
        <w:rPr>
          <w:rFonts w:ascii="Times New Roman" w:hAnsi="Times New Roman"/>
          <w:sz w:val="24"/>
          <w:szCs w:val="24"/>
        </w:rPr>
      </w:pPr>
      <w:r>
        <w:rPr>
          <w:rFonts w:ascii="Times New Roman" w:hAnsi="Times New Roman"/>
          <w:noProof/>
          <w:sz w:val="24"/>
          <w:szCs w:val="24"/>
          <w:lang w:val="ru-RU" w:eastAsia="ru-RU"/>
        </w:rPr>
        <w:drawing>
          <wp:inline distT="0" distB="0" distL="0" distR="0" wp14:anchorId="4D160DCB" wp14:editId="621C0720">
            <wp:extent cx="2825074" cy="3557967"/>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_monocl_Ir2B3-x_ELF_010-020_04Jul24trimmed.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55990" cy="3596903"/>
                    </a:xfrm>
                    <a:prstGeom prst="rect">
                      <a:avLst/>
                    </a:prstGeom>
                  </pic:spPr>
                </pic:pic>
              </a:graphicData>
            </a:graphic>
          </wp:inline>
        </w:drawing>
      </w:r>
    </w:p>
    <w:p w14:paraId="18AC3066" w14:textId="77777777" w:rsidR="00F13D7A" w:rsidRDefault="00F13D7A" w:rsidP="00F13D7A">
      <w:pPr>
        <w:autoSpaceDE w:val="0"/>
        <w:autoSpaceDN w:val="0"/>
        <w:adjustRightInd w:val="0"/>
        <w:spacing w:after="0" w:line="360" w:lineRule="auto"/>
        <w:jc w:val="both"/>
        <w:rPr>
          <w:rFonts w:ascii="Times New Roman" w:hAnsi="Times New Roman"/>
          <w:sz w:val="24"/>
          <w:szCs w:val="24"/>
        </w:rPr>
      </w:pPr>
    </w:p>
    <w:p w14:paraId="20C97274" w14:textId="77777777" w:rsidR="00F13D7A" w:rsidRDefault="00F13D7A" w:rsidP="00F13D7A">
      <w:pPr>
        <w:autoSpaceDE w:val="0"/>
        <w:autoSpaceDN w:val="0"/>
        <w:adjustRightInd w:val="0"/>
        <w:spacing w:after="0" w:line="360" w:lineRule="auto"/>
        <w:jc w:val="both"/>
        <w:rPr>
          <w:rFonts w:ascii="Times New Roman" w:hAnsi="Times New Roman"/>
          <w:sz w:val="24"/>
          <w:szCs w:val="24"/>
        </w:rPr>
      </w:pPr>
      <w:r w:rsidRPr="00DE7C3E">
        <w:rPr>
          <w:rFonts w:ascii="Times New Roman" w:hAnsi="Times New Roman"/>
          <w:b/>
          <w:sz w:val="24"/>
          <w:szCs w:val="24"/>
        </w:rPr>
        <w:t>Figure S4.</w:t>
      </w:r>
      <w:r>
        <w:rPr>
          <w:rFonts w:ascii="Times New Roman" w:hAnsi="Times New Roman"/>
          <w:sz w:val="24"/>
          <w:szCs w:val="24"/>
        </w:rPr>
        <w:t xml:space="preserve"> </w:t>
      </w:r>
      <w:r w:rsidRPr="005630A1">
        <w:rPr>
          <w:rFonts w:ascii="Times New Roman" w:hAnsi="Times New Roman"/>
          <w:sz w:val="24"/>
          <w:szCs w:val="24"/>
          <w:shd w:val="clear" w:color="auto" w:fill="FFFFFF"/>
        </w:rPr>
        <w:t>Sections</w:t>
      </w:r>
      <w:r w:rsidRPr="00C4066A">
        <w:rPr>
          <w:rFonts w:ascii="Times New Roman" w:hAnsi="Times New Roman"/>
          <w:sz w:val="24"/>
          <w:szCs w:val="24"/>
          <w:shd w:val="clear" w:color="auto" w:fill="FFFFFF"/>
        </w:rPr>
        <w:t xml:space="preserve"> of calculated </w:t>
      </w:r>
      <w:r w:rsidRPr="00C4066A">
        <w:rPr>
          <w:rFonts w:ascii="Times New Roman" w:hAnsi="Times New Roman"/>
          <w:sz w:val="24"/>
          <w:szCs w:val="24"/>
          <w:lang w:eastAsia="de-AT"/>
        </w:rPr>
        <w:t xml:space="preserve">electron localization function in </w:t>
      </w:r>
      <w:r w:rsidRPr="00DE317D">
        <w:rPr>
          <w:rFonts w:ascii="Times New Roman" w:eastAsia="Times New Roman" w:hAnsi="Times New Roman"/>
          <w:i/>
          <w:sz w:val="24"/>
          <w:szCs w:val="24"/>
          <w:lang w:eastAsia="ru-RU"/>
        </w:rPr>
        <w:t>α</w:t>
      </w:r>
      <w:r>
        <w:rPr>
          <w:rFonts w:ascii="Times New Roman" w:hAnsi="Times New Roman"/>
          <w:sz w:val="24"/>
          <w:szCs w:val="24"/>
          <w:lang w:eastAsia="de-AT"/>
        </w:rPr>
        <w:t>-</w:t>
      </w:r>
      <w:r w:rsidRPr="00C4066A">
        <w:rPr>
          <w:rFonts w:ascii="Times New Roman" w:hAnsi="Times New Roman"/>
          <w:sz w:val="24"/>
          <w:szCs w:val="24"/>
          <w:lang w:eastAsia="de-AT"/>
        </w:rPr>
        <w:t>Ir</w:t>
      </w:r>
      <w:r w:rsidRPr="002871D8">
        <w:rPr>
          <w:rFonts w:ascii="Times New Roman" w:hAnsi="Times New Roman"/>
          <w:sz w:val="24"/>
          <w:szCs w:val="24"/>
          <w:vertAlign w:val="subscript"/>
          <w:lang w:eastAsia="de-AT"/>
        </w:rPr>
        <w:t>2</w:t>
      </w:r>
      <w:r w:rsidRPr="00C4066A">
        <w:rPr>
          <w:rFonts w:ascii="Times New Roman" w:hAnsi="Times New Roman"/>
          <w:sz w:val="24"/>
          <w:szCs w:val="24"/>
          <w:lang w:eastAsia="de-AT"/>
        </w:rPr>
        <w:t>B</w:t>
      </w:r>
      <w:r w:rsidRPr="002871D8">
        <w:rPr>
          <w:rFonts w:ascii="Times New Roman" w:hAnsi="Times New Roman"/>
          <w:sz w:val="24"/>
          <w:szCs w:val="24"/>
          <w:vertAlign w:val="subscript"/>
          <w:lang w:eastAsia="de-AT"/>
        </w:rPr>
        <w:t>3-x</w:t>
      </w:r>
      <w:r w:rsidRPr="00C4066A">
        <w:rPr>
          <w:rFonts w:ascii="Times New Roman" w:hAnsi="Times New Roman"/>
          <w:sz w:val="24"/>
          <w:szCs w:val="24"/>
          <w:lang w:eastAsia="de-AT"/>
        </w:rPr>
        <w:t xml:space="preserve"> </w:t>
      </w:r>
      <w:r w:rsidRPr="00C4066A">
        <w:rPr>
          <w:rFonts w:ascii="Times New Roman" w:hAnsi="Times New Roman"/>
          <w:sz w:val="24"/>
          <w:szCs w:val="24"/>
        </w:rPr>
        <w:t>structure</w:t>
      </w:r>
      <w:r w:rsidRPr="00C4066A">
        <w:rPr>
          <w:rFonts w:ascii="Times New Roman" w:hAnsi="Times New Roman"/>
          <w:sz w:val="24"/>
          <w:szCs w:val="24"/>
          <w:lang w:eastAsia="de-AT"/>
        </w:rPr>
        <w:t xml:space="preserve"> within the </w:t>
      </w:r>
      <w:r w:rsidRPr="006A5359">
        <w:rPr>
          <w:rFonts w:ascii="Times New Roman" w:hAnsi="Times New Roman"/>
          <w:sz w:val="24"/>
          <w:szCs w:val="24"/>
          <w:lang w:eastAsia="de-AT"/>
        </w:rPr>
        <w:t xml:space="preserve">(010) </w:t>
      </w:r>
      <w:r w:rsidR="00F34047">
        <w:rPr>
          <w:rFonts w:ascii="Times New Roman" w:hAnsi="Times New Roman"/>
          <w:sz w:val="24"/>
          <w:szCs w:val="24"/>
          <w:lang w:eastAsia="de-AT"/>
        </w:rPr>
        <w:t xml:space="preserve">(a) </w:t>
      </w:r>
      <w:r w:rsidRPr="006A5359">
        <w:rPr>
          <w:rFonts w:ascii="Times New Roman" w:hAnsi="Times New Roman"/>
          <w:sz w:val="24"/>
          <w:szCs w:val="24"/>
          <w:lang w:eastAsia="de-AT"/>
        </w:rPr>
        <w:t xml:space="preserve">and (020) </w:t>
      </w:r>
      <w:r w:rsidR="00F34047">
        <w:rPr>
          <w:rFonts w:ascii="Times New Roman" w:hAnsi="Times New Roman"/>
          <w:sz w:val="24"/>
          <w:szCs w:val="24"/>
          <w:lang w:eastAsia="de-AT"/>
        </w:rPr>
        <w:t xml:space="preserve">(b) </w:t>
      </w:r>
      <w:r w:rsidRPr="006A5359">
        <w:rPr>
          <w:rFonts w:ascii="Times New Roman" w:hAnsi="Times New Roman"/>
          <w:sz w:val="24"/>
          <w:szCs w:val="24"/>
          <w:lang w:eastAsia="de-AT"/>
        </w:rPr>
        <w:t>planes.</w:t>
      </w:r>
      <w:r w:rsidR="00F34047">
        <w:rPr>
          <w:rFonts w:ascii="Times New Roman" w:hAnsi="Times New Roman"/>
          <w:sz w:val="24"/>
          <w:szCs w:val="24"/>
          <w:lang w:eastAsia="de-AT"/>
        </w:rPr>
        <w:t xml:space="preserve"> Some atoms are located above (a) and below (b) the planes</w:t>
      </w:r>
      <w:r w:rsidR="00EC05E1">
        <w:rPr>
          <w:rFonts w:ascii="Times New Roman" w:hAnsi="Times New Roman"/>
          <w:sz w:val="24"/>
          <w:szCs w:val="24"/>
          <w:lang w:eastAsia="de-AT"/>
        </w:rPr>
        <w:t>.</w:t>
      </w:r>
    </w:p>
    <w:p w14:paraId="6B3884DC" w14:textId="2DBDA221" w:rsidR="0025514D" w:rsidRDefault="00464116" w:rsidP="006438E1">
      <w:pPr>
        <w:autoSpaceDE w:val="0"/>
        <w:autoSpaceDN w:val="0"/>
        <w:adjustRightInd w:val="0"/>
        <w:spacing w:after="0" w:line="360" w:lineRule="auto"/>
        <w:ind w:firstLine="720"/>
        <w:jc w:val="both"/>
        <w:rPr>
          <w:rFonts w:ascii="Times New Roman" w:hAnsi="Times New Roman"/>
          <w:sz w:val="24"/>
          <w:szCs w:val="24"/>
          <w:shd w:val="clear" w:color="auto" w:fill="FFFFFF"/>
        </w:rPr>
      </w:pPr>
      <w:r w:rsidRPr="00EF4B5F">
        <w:rPr>
          <w:rStyle w:val="hlfld-title"/>
          <w:rFonts w:ascii="Times New Roman" w:hAnsi="Times New Roman"/>
          <w:sz w:val="24"/>
          <w:szCs w:val="24"/>
        </w:rPr>
        <w:lastRenderedPageBreak/>
        <w:t xml:space="preserve">Boron </w:t>
      </w:r>
      <w:r w:rsidR="00217793" w:rsidRPr="00EF4B5F">
        <w:rPr>
          <w:rStyle w:val="hlfld-title"/>
          <w:rFonts w:ascii="Times New Roman" w:hAnsi="Times New Roman"/>
          <w:sz w:val="24"/>
          <w:szCs w:val="24"/>
        </w:rPr>
        <w:t>ribbons</w:t>
      </w:r>
      <w:r w:rsidRPr="00EF4B5F">
        <w:rPr>
          <w:rStyle w:val="hlfld-title"/>
          <w:rFonts w:ascii="Times New Roman" w:hAnsi="Times New Roman"/>
          <w:sz w:val="24"/>
          <w:szCs w:val="24"/>
        </w:rPr>
        <w:t xml:space="preserve"> in </w:t>
      </w:r>
      <w:r w:rsidRPr="00741FFB">
        <w:rPr>
          <w:rFonts w:ascii="Times New Roman" w:hAnsi="Times New Roman"/>
          <w:i/>
          <w:sz w:val="24"/>
          <w:szCs w:val="24"/>
        </w:rPr>
        <w:t>β</w:t>
      </w:r>
      <w:r w:rsidRPr="00EF4B5F">
        <w:rPr>
          <w:rFonts w:ascii="Times New Roman" w:hAnsi="Times New Roman"/>
          <w:sz w:val="24"/>
          <w:szCs w:val="24"/>
        </w:rPr>
        <w:t>-Ir</w:t>
      </w:r>
      <w:r w:rsidRPr="00741FFB">
        <w:rPr>
          <w:rFonts w:ascii="Times New Roman" w:hAnsi="Times New Roman"/>
          <w:sz w:val="24"/>
          <w:szCs w:val="24"/>
          <w:vertAlign w:val="subscript"/>
        </w:rPr>
        <w:t>2</w:t>
      </w:r>
      <w:r w:rsidRPr="00EF4B5F">
        <w:rPr>
          <w:rFonts w:ascii="Times New Roman" w:hAnsi="Times New Roman"/>
          <w:sz w:val="24"/>
          <w:szCs w:val="24"/>
        </w:rPr>
        <w:t>B</w:t>
      </w:r>
      <w:r w:rsidRPr="00741FFB">
        <w:rPr>
          <w:rFonts w:ascii="Times New Roman" w:hAnsi="Times New Roman"/>
          <w:sz w:val="24"/>
          <w:szCs w:val="24"/>
          <w:vertAlign w:val="subscript"/>
        </w:rPr>
        <w:t>3-x</w:t>
      </w:r>
      <w:r w:rsidRPr="00EF4B5F">
        <w:rPr>
          <w:rFonts w:ascii="Times New Roman" w:hAnsi="Times New Roman"/>
          <w:sz w:val="24"/>
          <w:szCs w:val="24"/>
        </w:rPr>
        <w:t xml:space="preserve"> </w:t>
      </w:r>
      <w:r w:rsidR="00217793" w:rsidRPr="00EF4B5F">
        <w:rPr>
          <w:rFonts w:ascii="Times New Roman" w:hAnsi="Times New Roman"/>
          <w:sz w:val="24"/>
          <w:szCs w:val="24"/>
        </w:rPr>
        <w:t>are</w:t>
      </w:r>
      <w:r w:rsidRPr="00EF4B5F">
        <w:rPr>
          <w:rFonts w:ascii="Times New Roman" w:hAnsi="Times New Roman"/>
          <w:sz w:val="24"/>
          <w:szCs w:val="24"/>
        </w:rPr>
        <w:t xml:space="preserve"> composed of </w:t>
      </w:r>
      <w:r w:rsidR="009F2DDE" w:rsidRPr="00EF4B5F">
        <w:rPr>
          <w:rFonts w:ascii="Times New Roman" w:hAnsi="Times New Roman"/>
          <w:sz w:val="24"/>
          <w:szCs w:val="24"/>
        </w:rPr>
        <w:t>boron zigzag chains bonded via external bonds to for</w:t>
      </w:r>
      <w:r w:rsidR="00217793" w:rsidRPr="00EF4B5F">
        <w:rPr>
          <w:rFonts w:ascii="Times New Roman" w:hAnsi="Times New Roman"/>
          <w:sz w:val="24"/>
          <w:szCs w:val="24"/>
        </w:rPr>
        <w:t>m</w:t>
      </w:r>
      <w:r w:rsidR="009F2DDE" w:rsidRPr="00EF4B5F">
        <w:rPr>
          <w:rFonts w:ascii="Times New Roman" w:hAnsi="Times New Roman"/>
          <w:sz w:val="24"/>
          <w:szCs w:val="24"/>
        </w:rPr>
        <w:t xml:space="preserve"> </w:t>
      </w:r>
      <w:proofErr w:type="spellStart"/>
      <w:r w:rsidRPr="00EF4B5F">
        <w:rPr>
          <w:rFonts w:ascii="Times New Roman" w:hAnsi="Times New Roman"/>
          <w:sz w:val="24"/>
          <w:szCs w:val="24"/>
        </w:rPr>
        <w:t>quadrilaterial</w:t>
      </w:r>
      <w:proofErr w:type="spellEnd"/>
      <w:r w:rsidRPr="00EF4B5F">
        <w:rPr>
          <w:rFonts w:ascii="Times New Roman" w:hAnsi="Times New Roman"/>
          <w:sz w:val="24"/>
          <w:szCs w:val="24"/>
        </w:rPr>
        <w:t xml:space="preserve"> boron units</w:t>
      </w:r>
      <w:r w:rsidR="00217793" w:rsidRPr="00EF4B5F">
        <w:rPr>
          <w:rFonts w:ascii="Times New Roman" w:hAnsi="Times New Roman"/>
          <w:sz w:val="24"/>
          <w:szCs w:val="24"/>
        </w:rPr>
        <w:t>. Here the</w:t>
      </w:r>
      <w:r w:rsidR="009F2DDE" w:rsidRPr="00EF4B5F">
        <w:rPr>
          <w:rFonts w:ascii="Times New Roman" w:hAnsi="Times New Roman"/>
          <w:sz w:val="24"/>
          <w:szCs w:val="24"/>
        </w:rPr>
        <w:t xml:space="preserve"> two kinds of boron atoms </w:t>
      </w:r>
      <w:r w:rsidR="00217793" w:rsidRPr="00EF4B5F">
        <w:rPr>
          <w:rFonts w:ascii="Times New Roman" w:hAnsi="Times New Roman"/>
          <w:sz w:val="24"/>
          <w:szCs w:val="24"/>
        </w:rPr>
        <w:t>are tetrahedrally surrounded</w:t>
      </w:r>
      <w:r w:rsidR="009F2DDE" w:rsidRPr="00EF4B5F">
        <w:rPr>
          <w:rFonts w:ascii="Times New Roman" w:hAnsi="Times New Roman"/>
          <w:sz w:val="24"/>
          <w:szCs w:val="24"/>
        </w:rPr>
        <w:t xml:space="preserve"> by four </w:t>
      </w:r>
      <w:proofErr w:type="spellStart"/>
      <w:r w:rsidR="009F2DDE" w:rsidRPr="00EF4B5F">
        <w:rPr>
          <w:rFonts w:ascii="Times New Roman" w:hAnsi="Times New Roman"/>
          <w:sz w:val="24"/>
          <w:szCs w:val="24"/>
        </w:rPr>
        <w:t>Ir</w:t>
      </w:r>
      <w:proofErr w:type="spellEnd"/>
      <w:r w:rsidR="009F2DDE" w:rsidRPr="00EF4B5F">
        <w:rPr>
          <w:rFonts w:ascii="Times New Roman" w:hAnsi="Times New Roman"/>
          <w:sz w:val="24"/>
          <w:szCs w:val="24"/>
        </w:rPr>
        <w:t xml:space="preserve"> atoms </w:t>
      </w:r>
      <w:r w:rsidR="00217793" w:rsidRPr="00EF4B5F">
        <w:rPr>
          <w:rFonts w:ascii="Times New Roman" w:hAnsi="Times New Roman"/>
          <w:sz w:val="24"/>
          <w:szCs w:val="24"/>
        </w:rPr>
        <w:t>each</w:t>
      </w:r>
      <w:r w:rsidR="009F2DDE" w:rsidRPr="00EF4B5F">
        <w:rPr>
          <w:rFonts w:ascii="Times New Roman" w:hAnsi="Times New Roman"/>
          <w:sz w:val="24"/>
          <w:szCs w:val="24"/>
        </w:rPr>
        <w:t>.</w:t>
      </w:r>
      <w:r w:rsidR="00217793" w:rsidRPr="00EF4B5F">
        <w:rPr>
          <w:rFonts w:ascii="Times New Roman" w:hAnsi="Times New Roman"/>
          <w:sz w:val="24"/>
          <w:szCs w:val="24"/>
        </w:rPr>
        <w:t xml:space="preserve"> The </w:t>
      </w:r>
      <w:proofErr w:type="spellStart"/>
      <w:r w:rsidR="00217793" w:rsidRPr="00EF4B5F">
        <w:rPr>
          <w:rFonts w:ascii="Times New Roman" w:hAnsi="Times New Roman"/>
          <w:sz w:val="24"/>
          <w:szCs w:val="24"/>
        </w:rPr>
        <w:t>Ir</w:t>
      </w:r>
      <w:proofErr w:type="spellEnd"/>
      <w:r w:rsidR="00217793" w:rsidRPr="00EF4B5F">
        <w:rPr>
          <w:rFonts w:ascii="Times New Roman" w:hAnsi="Times New Roman"/>
          <w:sz w:val="24"/>
          <w:szCs w:val="24"/>
        </w:rPr>
        <w:t xml:space="preserve">-B </w:t>
      </w:r>
      <w:r w:rsidR="00C4533E" w:rsidRPr="00EF4B5F">
        <w:rPr>
          <w:rFonts w:ascii="Times New Roman" w:hAnsi="Times New Roman"/>
          <w:sz w:val="24"/>
          <w:szCs w:val="24"/>
        </w:rPr>
        <w:t xml:space="preserve">bonding </w:t>
      </w:r>
      <w:r w:rsidR="00217793" w:rsidRPr="00EF4B5F">
        <w:rPr>
          <w:rFonts w:ascii="Times New Roman" w:hAnsi="Times New Roman"/>
          <w:sz w:val="24"/>
          <w:szCs w:val="24"/>
        </w:rPr>
        <w:t xml:space="preserve">distances in </w:t>
      </w:r>
      <w:r w:rsidR="00741FFB" w:rsidRPr="00741FFB">
        <w:rPr>
          <w:rFonts w:ascii="Times New Roman" w:hAnsi="Times New Roman"/>
          <w:i/>
          <w:sz w:val="24"/>
          <w:szCs w:val="24"/>
        </w:rPr>
        <w:t>β</w:t>
      </w:r>
      <w:r w:rsidR="00741FFB" w:rsidRPr="00EF4B5F">
        <w:rPr>
          <w:rFonts w:ascii="Times New Roman" w:hAnsi="Times New Roman"/>
          <w:sz w:val="24"/>
          <w:szCs w:val="24"/>
        </w:rPr>
        <w:t>-Ir</w:t>
      </w:r>
      <w:r w:rsidR="00741FFB" w:rsidRPr="00741FFB">
        <w:rPr>
          <w:rFonts w:ascii="Times New Roman" w:hAnsi="Times New Roman"/>
          <w:sz w:val="24"/>
          <w:szCs w:val="24"/>
          <w:vertAlign w:val="subscript"/>
        </w:rPr>
        <w:t>2</w:t>
      </w:r>
      <w:r w:rsidR="00741FFB" w:rsidRPr="00EF4B5F">
        <w:rPr>
          <w:rFonts w:ascii="Times New Roman" w:hAnsi="Times New Roman"/>
          <w:sz w:val="24"/>
          <w:szCs w:val="24"/>
        </w:rPr>
        <w:t>B</w:t>
      </w:r>
      <w:r w:rsidR="00741FFB" w:rsidRPr="00741FFB">
        <w:rPr>
          <w:rFonts w:ascii="Times New Roman" w:hAnsi="Times New Roman"/>
          <w:sz w:val="24"/>
          <w:szCs w:val="24"/>
          <w:vertAlign w:val="subscript"/>
        </w:rPr>
        <w:t>3-x</w:t>
      </w:r>
      <w:r w:rsidR="00741FFB" w:rsidRPr="00EF4B5F">
        <w:rPr>
          <w:rFonts w:ascii="Times New Roman" w:hAnsi="Times New Roman"/>
          <w:sz w:val="24"/>
          <w:szCs w:val="24"/>
        </w:rPr>
        <w:t xml:space="preserve"> </w:t>
      </w:r>
      <w:r w:rsidR="00217793" w:rsidRPr="00EF4B5F">
        <w:rPr>
          <w:rFonts w:ascii="Times New Roman" w:hAnsi="Times New Roman"/>
          <w:sz w:val="24"/>
          <w:szCs w:val="24"/>
        </w:rPr>
        <w:t xml:space="preserve">are less diverse, than in </w:t>
      </w:r>
      <w:r w:rsidR="00217793" w:rsidRPr="00741FFB">
        <w:rPr>
          <w:rFonts w:ascii="Times New Roman" w:hAnsi="Times New Roman"/>
          <w:i/>
          <w:sz w:val="24"/>
          <w:szCs w:val="24"/>
        </w:rPr>
        <w:t>α</w:t>
      </w:r>
      <w:r w:rsidR="00217793" w:rsidRPr="00EF4B5F">
        <w:rPr>
          <w:rFonts w:ascii="Times New Roman" w:hAnsi="Times New Roman"/>
          <w:sz w:val="24"/>
          <w:szCs w:val="24"/>
        </w:rPr>
        <w:t>-</w:t>
      </w:r>
      <w:r w:rsidR="00741FFB" w:rsidRPr="00EF4B5F">
        <w:rPr>
          <w:rFonts w:ascii="Times New Roman" w:hAnsi="Times New Roman"/>
          <w:sz w:val="24"/>
          <w:szCs w:val="24"/>
        </w:rPr>
        <w:t>Ir</w:t>
      </w:r>
      <w:r w:rsidR="00741FFB" w:rsidRPr="00741FFB">
        <w:rPr>
          <w:rFonts w:ascii="Times New Roman" w:hAnsi="Times New Roman"/>
          <w:sz w:val="24"/>
          <w:szCs w:val="24"/>
          <w:vertAlign w:val="subscript"/>
        </w:rPr>
        <w:t>2</w:t>
      </w:r>
      <w:r w:rsidR="00741FFB" w:rsidRPr="00EF4B5F">
        <w:rPr>
          <w:rFonts w:ascii="Times New Roman" w:hAnsi="Times New Roman"/>
          <w:sz w:val="24"/>
          <w:szCs w:val="24"/>
        </w:rPr>
        <w:t>B</w:t>
      </w:r>
      <w:r w:rsidR="00741FFB" w:rsidRPr="00741FFB">
        <w:rPr>
          <w:rFonts w:ascii="Times New Roman" w:hAnsi="Times New Roman"/>
          <w:sz w:val="24"/>
          <w:szCs w:val="24"/>
          <w:vertAlign w:val="subscript"/>
        </w:rPr>
        <w:t>3-x</w:t>
      </w:r>
      <w:r w:rsidR="00741FFB" w:rsidRPr="00EF4B5F">
        <w:rPr>
          <w:rFonts w:ascii="Times New Roman" w:hAnsi="Times New Roman"/>
          <w:sz w:val="24"/>
          <w:szCs w:val="24"/>
        </w:rPr>
        <w:t xml:space="preserve"> </w:t>
      </w:r>
      <w:r w:rsidR="00217793" w:rsidRPr="00EF4B5F">
        <w:rPr>
          <w:rFonts w:ascii="Times New Roman" w:hAnsi="Times New Roman"/>
          <w:sz w:val="24"/>
          <w:szCs w:val="24"/>
        </w:rPr>
        <w:t>(Table 3)</w:t>
      </w:r>
      <w:r w:rsidR="00762CA4" w:rsidRPr="00EF4B5F">
        <w:rPr>
          <w:rFonts w:ascii="Times New Roman" w:hAnsi="Times New Roman"/>
          <w:sz w:val="24"/>
          <w:szCs w:val="24"/>
        </w:rPr>
        <w:t xml:space="preserve">, however reveal more contrasting </w:t>
      </w:r>
      <w:r w:rsidR="00C4533E" w:rsidRPr="00EF4B5F">
        <w:rPr>
          <w:rFonts w:ascii="Times New Roman" w:hAnsi="Times New Roman"/>
          <w:sz w:val="24"/>
          <w:szCs w:val="24"/>
        </w:rPr>
        <w:t>values of</w:t>
      </w:r>
      <w:r w:rsidR="00762CA4" w:rsidRPr="00EF4B5F">
        <w:rPr>
          <w:rFonts w:ascii="Times New Roman" w:hAnsi="Times New Roman"/>
          <w:sz w:val="24"/>
          <w:szCs w:val="24"/>
        </w:rPr>
        <w:t xml:space="preserve"> ELF</w:t>
      </w:r>
      <w:r w:rsidR="00DE317D">
        <w:rPr>
          <w:rFonts w:ascii="Times New Roman" w:hAnsi="Times New Roman"/>
          <w:sz w:val="24"/>
          <w:szCs w:val="24"/>
        </w:rPr>
        <w:t xml:space="preserve"> (Figure S5)</w:t>
      </w:r>
      <w:r w:rsidR="00C4533E" w:rsidRPr="00EF4B5F">
        <w:rPr>
          <w:rFonts w:ascii="Times New Roman" w:hAnsi="Times New Roman"/>
          <w:sz w:val="24"/>
          <w:szCs w:val="24"/>
        </w:rPr>
        <w:t>. In</w:t>
      </w:r>
      <w:r w:rsidR="00762CA4" w:rsidRPr="00EF4B5F">
        <w:rPr>
          <w:rFonts w:ascii="Times New Roman" w:hAnsi="Times New Roman"/>
          <w:sz w:val="24"/>
          <w:szCs w:val="24"/>
        </w:rPr>
        <w:t xml:space="preserve"> </w:t>
      </w:r>
      <w:r w:rsidR="00C4533E" w:rsidRPr="00EF4B5F">
        <w:rPr>
          <w:rFonts w:ascii="Times New Roman" w:hAnsi="Times New Roman"/>
          <w:sz w:val="24"/>
          <w:szCs w:val="24"/>
        </w:rPr>
        <w:t>[B</w:t>
      </w:r>
      <w:r w:rsidR="0025514D" w:rsidRPr="00EF4B5F">
        <w:rPr>
          <w:rFonts w:ascii="Times New Roman" w:hAnsi="Times New Roman"/>
          <w:sz w:val="24"/>
          <w:szCs w:val="24"/>
        </w:rPr>
        <w:t>1</w:t>
      </w:r>
      <w:r w:rsidR="00C4533E" w:rsidRPr="00EF4B5F">
        <w:rPr>
          <w:rFonts w:ascii="Times New Roman" w:hAnsi="Times New Roman"/>
          <w:sz w:val="24"/>
          <w:szCs w:val="24"/>
        </w:rPr>
        <w:t>Ir</w:t>
      </w:r>
      <w:r w:rsidR="00C4533E" w:rsidRPr="00EF4B5F">
        <w:rPr>
          <w:rFonts w:ascii="Times New Roman" w:hAnsi="Times New Roman"/>
          <w:sz w:val="24"/>
          <w:szCs w:val="24"/>
          <w:vertAlign w:val="subscript"/>
        </w:rPr>
        <w:t>4</w:t>
      </w:r>
      <w:r w:rsidR="00C4533E" w:rsidRPr="00EF4B5F">
        <w:rPr>
          <w:rFonts w:ascii="Times New Roman" w:hAnsi="Times New Roman"/>
          <w:sz w:val="24"/>
          <w:szCs w:val="24"/>
        </w:rPr>
        <w:t>] tetrahedr</w:t>
      </w:r>
      <w:r w:rsidR="00A25772" w:rsidRPr="00EF4B5F">
        <w:rPr>
          <w:rFonts w:ascii="Times New Roman" w:hAnsi="Times New Roman"/>
          <w:sz w:val="24"/>
          <w:szCs w:val="24"/>
        </w:rPr>
        <w:t>a</w:t>
      </w:r>
      <w:r w:rsidR="00C4533E" w:rsidRPr="00EF4B5F">
        <w:rPr>
          <w:rFonts w:ascii="Times New Roman" w:hAnsi="Times New Roman"/>
          <w:sz w:val="24"/>
          <w:szCs w:val="24"/>
        </w:rPr>
        <w:t xml:space="preserve">, three </w:t>
      </w:r>
      <w:r w:rsidR="00EF4B5F" w:rsidRPr="00EF4B5F">
        <w:rPr>
          <w:rFonts w:ascii="Times New Roman" w:hAnsi="Times New Roman"/>
          <w:sz w:val="24"/>
          <w:szCs w:val="24"/>
        </w:rPr>
        <w:t>B1</w:t>
      </w:r>
      <w:r w:rsidR="00EF4B5F">
        <w:rPr>
          <w:rFonts w:ascii="Times New Roman" w:hAnsi="Times New Roman"/>
          <w:sz w:val="24"/>
          <w:szCs w:val="24"/>
        </w:rPr>
        <w:t>-</w:t>
      </w:r>
      <w:r w:rsidR="00C4533E" w:rsidRPr="00EF4B5F">
        <w:rPr>
          <w:rFonts w:ascii="Times New Roman" w:hAnsi="Times New Roman"/>
          <w:sz w:val="24"/>
          <w:szCs w:val="24"/>
        </w:rPr>
        <w:t xml:space="preserve">Ir bonds </w:t>
      </w:r>
      <w:r w:rsidR="00A25772" w:rsidRPr="00EF4B5F">
        <w:rPr>
          <w:rFonts w:ascii="Times New Roman" w:hAnsi="Times New Roman"/>
          <w:sz w:val="24"/>
          <w:szCs w:val="24"/>
        </w:rPr>
        <w:t>are of comparable strength while the remaining one is much weaker</w:t>
      </w:r>
      <w:r w:rsidR="0025514D" w:rsidRPr="00EF4B5F">
        <w:rPr>
          <w:rFonts w:ascii="Times New Roman" w:hAnsi="Times New Roman"/>
          <w:sz w:val="24"/>
          <w:szCs w:val="24"/>
        </w:rPr>
        <w:t xml:space="preserve">. Similarly, B2 generates three strong covalent bonds and one weaker covalent bond </w:t>
      </w:r>
      <w:r w:rsidR="0025514D" w:rsidRPr="00792395">
        <w:rPr>
          <w:rFonts w:ascii="Times New Roman" w:hAnsi="Times New Roman"/>
          <w:sz w:val="24"/>
          <w:szCs w:val="24"/>
        </w:rPr>
        <w:t>with iridium atoms</w:t>
      </w:r>
      <w:r w:rsidR="00126E6F" w:rsidRPr="00792395">
        <w:rPr>
          <w:rFonts w:ascii="Times New Roman" w:hAnsi="Times New Roman"/>
          <w:sz w:val="24"/>
          <w:szCs w:val="24"/>
        </w:rPr>
        <w:t>; t</w:t>
      </w:r>
      <w:r w:rsidR="00A25772" w:rsidRPr="00792395">
        <w:rPr>
          <w:rFonts w:ascii="Times New Roman" w:hAnsi="Times New Roman"/>
          <w:sz w:val="24"/>
          <w:szCs w:val="24"/>
        </w:rPr>
        <w:t xml:space="preserve">he </w:t>
      </w:r>
      <w:r w:rsidR="0025514D" w:rsidRPr="00792395">
        <w:rPr>
          <w:rFonts w:ascii="Times New Roman" w:hAnsi="Times New Roman"/>
          <w:sz w:val="24"/>
          <w:szCs w:val="24"/>
        </w:rPr>
        <w:t xml:space="preserve">ELF values of </w:t>
      </w:r>
      <w:r w:rsidR="00126E6F" w:rsidRPr="00792395">
        <w:rPr>
          <w:rFonts w:ascii="Times New Roman" w:hAnsi="Times New Roman"/>
          <w:sz w:val="24"/>
          <w:szCs w:val="24"/>
        </w:rPr>
        <w:t xml:space="preserve">B2-Ir </w:t>
      </w:r>
      <w:r w:rsidR="0025514D" w:rsidRPr="00792395">
        <w:rPr>
          <w:rFonts w:ascii="Times New Roman" w:hAnsi="Times New Roman"/>
          <w:sz w:val="24"/>
          <w:szCs w:val="24"/>
        </w:rPr>
        <w:t>bonds are more uniform</w:t>
      </w:r>
      <w:r w:rsidR="006438E1" w:rsidRPr="00792395">
        <w:rPr>
          <w:rFonts w:ascii="Times New Roman" w:hAnsi="Times New Roman"/>
          <w:sz w:val="24"/>
          <w:szCs w:val="24"/>
        </w:rPr>
        <w:t xml:space="preserve"> as compare</w:t>
      </w:r>
      <w:r w:rsidR="00E9182E" w:rsidRPr="00792395">
        <w:rPr>
          <w:rFonts w:ascii="Times New Roman" w:hAnsi="Times New Roman"/>
          <w:sz w:val="24"/>
          <w:szCs w:val="24"/>
        </w:rPr>
        <w:t>d</w:t>
      </w:r>
      <w:r w:rsidR="006438E1" w:rsidRPr="00792395">
        <w:rPr>
          <w:rFonts w:ascii="Times New Roman" w:hAnsi="Times New Roman"/>
          <w:sz w:val="24"/>
          <w:szCs w:val="24"/>
        </w:rPr>
        <w:t xml:space="preserve"> to B1-Ir</w:t>
      </w:r>
      <w:r w:rsidR="006438E1" w:rsidRPr="00EF4B5F">
        <w:rPr>
          <w:rFonts w:ascii="Times New Roman" w:hAnsi="Times New Roman"/>
          <w:sz w:val="24"/>
          <w:szCs w:val="24"/>
        </w:rPr>
        <w:t xml:space="preserve"> bonds. </w:t>
      </w:r>
      <w:r w:rsidR="00A715BD" w:rsidRPr="00EF4B5F">
        <w:rPr>
          <w:rFonts w:ascii="Times New Roman" w:hAnsi="Times New Roman"/>
          <w:sz w:val="24"/>
          <w:szCs w:val="24"/>
        </w:rPr>
        <w:t xml:space="preserve">In contrast to </w:t>
      </w:r>
      <w:r w:rsidR="00741FFB" w:rsidRPr="00741FFB">
        <w:rPr>
          <w:rFonts w:ascii="Times New Roman" w:hAnsi="Times New Roman"/>
          <w:i/>
          <w:sz w:val="24"/>
          <w:szCs w:val="24"/>
        </w:rPr>
        <w:t>α</w:t>
      </w:r>
      <w:r w:rsidR="00741FFB" w:rsidRPr="00EF4B5F">
        <w:rPr>
          <w:rFonts w:ascii="Times New Roman" w:hAnsi="Times New Roman"/>
          <w:sz w:val="24"/>
          <w:szCs w:val="24"/>
        </w:rPr>
        <w:t>-Ir</w:t>
      </w:r>
      <w:r w:rsidR="00741FFB" w:rsidRPr="00741FFB">
        <w:rPr>
          <w:rFonts w:ascii="Times New Roman" w:hAnsi="Times New Roman"/>
          <w:sz w:val="24"/>
          <w:szCs w:val="24"/>
          <w:vertAlign w:val="subscript"/>
        </w:rPr>
        <w:t>2</w:t>
      </w:r>
      <w:r w:rsidR="00741FFB" w:rsidRPr="00EF4B5F">
        <w:rPr>
          <w:rFonts w:ascii="Times New Roman" w:hAnsi="Times New Roman"/>
          <w:sz w:val="24"/>
          <w:szCs w:val="24"/>
        </w:rPr>
        <w:t>B</w:t>
      </w:r>
      <w:r w:rsidR="00741FFB" w:rsidRPr="00741FFB">
        <w:rPr>
          <w:rFonts w:ascii="Times New Roman" w:hAnsi="Times New Roman"/>
          <w:sz w:val="24"/>
          <w:szCs w:val="24"/>
          <w:vertAlign w:val="subscript"/>
        </w:rPr>
        <w:t>3-x</w:t>
      </w:r>
      <w:r w:rsidR="00A715BD" w:rsidRPr="00EF4B5F">
        <w:rPr>
          <w:rFonts w:ascii="Times New Roman" w:hAnsi="Times New Roman"/>
          <w:sz w:val="24"/>
          <w:szCs w:val="24"/>
        </w:rPr>
        <w:t xml:space="preserve">, </w:t>
      </w:r>
      <w:r w:rsidR="006438E1" w:rsidRPr="00EF4B5F">
        <w:rPr>
          <w:rFonts w:ascii="Times New Roman" w:hAnsi="Times New Roman"/>
          <w:sz w:val="24"/>
          <w:szCs w:val="24"/>
        </w:rPr>
        <w:t xml:space="preserve">a very modest electron localization was found </w:t>
      </w:r>
      <w:r w:rsidR="006438E1" w:rsidRPr="00EF4B5F">
        <w:rPr>
          <w:rFonts w:ascii="Times New Roman" w:hAnsi="Times New Roman"/>
          <w:sz w:val="24"/>
          <w:szCs w:val="24"/>
          <w:shd w:val="clear" w:color="auto" w:fill="FFFFFF"/>
        </w:rPr>
        <w:t>between boron atoms</w:t>
      </w:r>
      <w:r w:rsidR="00A715BD" w:rsidRPr="00EF4B5F">
        <w:rPr>
          <w:rFonts w:ascii="Times New Roman" w:hAnsi="Times New Roman"/>
          <w:sz w:val="24"/>
          <w:szCs w:val="24"/>
          <w:shd w:val="clear" w:color="auto" w:fill="FFFFFF"/>
        </w:rPr>
        <w:t xml:space="preserve"> in the boron substructure of </w:t>
      </w:r>
      <w:r w:rsidR="00741FFB" w:rsidRPr="00741FFB">
        <w:rPr>
          <w:rFonts w:ascii="Times New Roman" w:hAnsi="Times New Roman"/>
          <w:i/>
          <w:sz w:val="24"/>
          <w:szCs w:val="24"/>
        </w:rPr>
        <w:t>β</w:t>
      </w:r>
      <w:r w:rsidR="00741FFB" w:rsidRPr="00EF4B5F">
        <w:rPr>
          <w:rFonts w:ascii="Times New Roman" w:hAnsi="Times New Roman"/>
          <w:sz w:val="24"/>
          <w:szCs w:val="24"/>
        </w:rPr>
        <w:t>-Ir</w:t>
      </w:r>
      <w:r w:rsidR="00741FFB" w:rsidRPr="00741FFB">
        <w:rPr>
          <w:rFonts w:ascii="Times New Roman" w:hAnsi="Times New Roman"/>
          <w:sz w:val="24"/>
          <w:szCs w:val="24"/>
          <w:vertAlign w:val="subscript"/>
        </w:rPr>
        <w:t>2</w:t>
      </w:r>
      <w:r w:rsidR="00741FFB" w:rsidRPr="00EF4B5F">
        <w:rPr>
          <w:rFonts w:ascii="Times New Roman" w:hAnsi="Times New Roman"/>
          <w:sz w:val="24"/>
          <w:szCs w:val="24"/>
        </w:rPr>
        <w:t>B</w:t>
      </w:r>
      <w:r w:rsidR="00741FFB" w:rsidRPr="00741FFB">
        <w:rPr>
          <w:rFonts w:ascii="Times New Roman" w:hAnsi="Times New Roman"/>
          <w:sz w:val="24"/>
          <w:szCs w:val="24"/>
          <w:vertAlign w:val="subscript"/>
        </w:rPr>
        <w:t>3-x</w:t>
      </w:r>
      <w:r w:rsidR="00756BDE">
        <w:rPr>
          <w:rFonts w:ascii="Times New Roman" w:hAnsi="Times New Roman"/>
          <w:sz w:val="24"/>
          <w:szCs w:val="24"/>
          <w:shd w:val="clear" w:color="auto" w:fill="FFFFFF"/>
        </w:rPr>
        <w:t xml:space="preserve"> (Figure 7 and Figure 8, respectively)</w:t>
      </w:r>
    </w:p>
    <w:p w14:paraId="724DD904" w14:textId="77777777" w:rsidR="00F70AE2" w:rsidRDefault="00F70AE2" w:rsidP="006438E1">
      <w:pPr>
        <w:autoSpaceDE w:val="0"/>
        <w:autoSpaceDN w:val="0"/>
        <w:adjustRightInd w:val="0"/>
        <w:spacing w:after="0" w:line="360" w:lineRule="auto"/>
        <w:ind w:firstLine="720"/>
        <w:jc w:val="both"/>
        <w:rPr>
          <w:rFonts w:ascii="Times New Roman" w:hAnsi="Times New Roman"/>
          <w:sz w:val="24"/>
          <w:szCs w:val="24"/>
          <w:shd w:val="clear" w:color="auto" w:fill="FFFFFF"/>
        </w:rPr>
      </w:pPr>
    </w:p>
    <w:p w14:paraId="2F8B5A47" w14:textId="77777777" w:rsidR="00F70AE2" w:rsidRDefault="00DE317D" w:rsidP="00F70AE2">
      <w:pPr>
        <w:autoSpaceDE w:val="0"/>
        <w:autoSpaceDN w:val="0"/>
        <w:adjustRightInd w:val="0"/>
        <w:spacing w:after="0" w:line="360" w:lineRule="auto"/>
        <w:ind w:firstLine="720"/>
        <w:jc w:val="center"/>
        <w:rPr>
          <w:rFonts w:ascii="Times New Roman" w:hAnsi="Times New Roman"/>
          <w:sz w:val="24"/>
          <w:szCs w:val="24"/>
          <w:shd w:val="clear" w:color="auto" w:fill="FFFFFF"/>
        </w:rPr>
      </w:pPr>
      <w:r>
        <w:rPr>
          <w:rFonts w:ascii="Times New Roman" w:hAnsi="Times New Roman"/>
          <w:noProof/>
          <w:sz w:val="24"/>
          <w:szCs w:val="24"/>
          <w:shd w:val="clear" w:color="auto" w:fill="FFFFFF"/>
          <w:lang w:val="ru-RU" w:eastAsia="ru-RU"/>
        </w:rPr>
        <w:drawing>
          <wp:inline distT="0" distB="0" distL="0" distR="0" wp14:anchorId="684A436B" wp14:editId="04095630">
            <wp:extent cx="3125941" cy="402546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e_ortho_Ir2B3-x_ELF_040_06Jul24trimmed.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45927" cy="4051204"/>
                    </a:xfrm>
                    <a:prstGeom prst="rect">
                      <a:avLst/>
                    </a:prstGeom>
                  </pic:spPr>
                </pic:pic>
              </a:graphicData>
            </a:graphic>
          </wp:inline>
        </w:drawing>
      </w:r>
    </w:p>
    <w:p w14:paraId="101317F5" w14:textId="77777777" w:rsidR="00F70AE2" w:rsidRDefault="00F70AE2" w:rsidP="006438E1">
      <w:pPr>
        <w:autoSpaceDE w:val="0"/>
        <w:autoSpaceDN w:val="0"/>
        <w:adjustRightInd w:val="0"/>
        <w:spacing w:after="0" w:line="360" w:lineRule="auto"/>
        <w:ind w:firstLine="720"/>
        <w:jc w:val="both"/>
        <w:rPr>
          <w:rFonts w:ascii="Times New Roman" w:hAnsi="Times New Roman"/>
          <w:sz w:val="24"/>
          <w:szCs w:val="24"/>
          <w:shd w:val="clear" w:color="auto" w:fill="FFFFFF"/>
        </w:rPr>
      </w:pPr>
    </w:p>
    <w:p w14:paraId="478AD464" w14:textId="77777777" w:rsidR="00F70AE2" w:rsidRDefault="00F70AE2" w:rsidP="00F70AE2">
      <w:pPr>
        <w:autoSpaceDE w:val="0"/>
        <w:autoSpaceDN w:val="0"/>
        <w:adjustRightInd w:val="0"/>
        <w:spacing w:after="0" w:line="360" w:lineRule="auto"/>
        <w:jc w:val="both"/>
        <w:rPr>
          <w:rFonts w:ascii="Times New Roman" w:hAnsi="Times New Roman"/>
          <w:sz w:val="24"/>
          <w:szCs w:val="24"/>
        </w:rPr>
      </w:pPr>
      <w:r w:rsidRPr="00DE7C3E">
        <w:rPr>
          <w:rFonts w:ascii="Times New Roman" w:hAnsi="Times New Roman"/>
          <w:b/>
          <w:sz w:val="24"/>
          <w:szCs w:val="24"/>
        </w:rPr>
        <w:t>Figure S5.</w:t>
      </w:r>
      <w:r>
        <w:rPr>
          <w:rFonts w:ascii="Times New Roman" w:hAnsi="Times New Roman"/>
          <w:sz w:val="24"/>
          <w:szCs w:val="24"/>
        </w:rPr>
        <w:t xml:space="preserve"> </w:t>
      </w:r>
      <w:r w:rsidRPr="005630A1">
        <w:rPr>
          <w:rFonts w:ascii="Times New Roman" w:hAnsi="Times New Roman"/>
          <w:sz w:val="24"/>
          <w:szCs w:val="24"/>
          <w:shd w:val="clear" w:color="auto" w:fill="FFFFFF"/>
        </w:rPr>
        <w:t>Sections</w:t>
      </w:r>
      <w:r w:rsidRPr="00C4066A">
        <w:rPr>
          <w:rFonts w:ascii="Times New Roman" w:hAnsi="Times New Roman"/>
          <w:sz w:val="24"/>
          <w:szCs w:val="24"/>
          <w:shd w:val="clear" w:color="auto" w:fill="FFFFFF"/>
        </w:rPr>
        <w:t xml:space="preserve"> of calculated </w:t>
      </w:r>
      <w:r w:rsidRPr="00C4066A">
        <w:rPr>
          <w:rFonts w:ascii="Times New Roman" w:hAnsi="Times New Roman"/>
          <w:sz w:val="24"/>
          <w:szCs w:val="24"/>
          <w:lang w:eastAsia="de-AT"/>
        </w:rPr>
        <w:t xml:space="preserve">electron localization function in </w:t>
      </w:r>
      <w:r w:rsidRPr="00741FFB">
        <w:rPr>
          <w:rFonts w:ascii="Times New Roman" w:hAnsi="Times New Roman"/>
          <w:i/>
          <w:sz w:val="24"/>
          <w:szCs w:val="24"/>
        </w:rPr>
        <w:t>β</w:t>
      </w:r>
      <w:r>
        <w:rPr>
          <w:rFonts w:ascii="Times New Roman" w:hAnsi="Times New Roman"/>
          <w:sz w:val="24"/>
          <w:szCs w:val="24"/>
          <w:lang w:eastAsia="de-AT"/>
        </w:rPr>
        <w:t>-</w:t>
      </w:r>
      <w:r w:rsidRPr="00C4066A">
        <w:rPr>
          <w:rFonts w:ascii="Times New Roman" w:hAnsi="Times New Roman"/>
          <w:sz w:val="24"/>
          <w:szCs w:val="24"/>
          <w:lang w:eastAsia="de-AT"/>
        </w:rPr>
        <w:t>Ir</w:t>
      </w:r>
      <w:r w:rsidRPr="002871D8">
        <w:rPr>
          <w:rFonts w:ascii="Times New Roman" w:hAnsi="Times New Roman"/>
          <w:sz w:val="24"/>
          <w:szCs w:val="24"/>
          <w:vertAlign w:val="subscript"/>
          <w:lang w:eastAsia="de-AT"/>
        </w:rPr>
        <w:t>2</w:t>
      </w:r>
      <w:r w:rsidRPr="00C4066A">
        <w:rPr>
          <w:rFonts w:ascii="Times New Roman" w:hAnsi="Times New Roman"/>
          <w:sz w:val="24"/>
          <w:szCs w:val="24"/>
          <w:lang w:eastAsia="de-AT"/>
        </w:rPr>
        <w:t>B</w:t>
      </w:r>
      <w:r w:rsidRPr="002871D8">
        <w:rPr>
          <w:rFonts w:ascii="Times New Roman" w:hAnsi="Times New Roman"/>
          <w:sz w:val="24"/>
          <w:szCs w:val="24"/>
          <w:vertAlign w:val="subscript"/>
          <w:lang w:eastAsia="de-AT"/>
        </w:rPr>
        <w:t>3-x</w:t>
      </w:r>
      <w:r w:rsidRPr="00C4066A">
        <w:rPr>
          <w:rFonts w:ascii="Times New Roman" w:hAnsi="Times New Roman"/>
          <w:sz w:val="24"/>
          <w:szCs w:val="24"/>
          <w:lang w:eastAsia="de-AT"/>
        </w:rPr>
        <w:t xml:space="preserve"> </w:t>
      </w:r>
      <w:r w:rsidRPr="00C4066A">
        <w:rPr>
          <w:rFonts w:ascii="Times New Roman" w:hAnsi="Times New Roman"/>
          <w:sz w:val="24"/>
          <w:szCs w:val="24"/>
        </w:rPr>
        <w:t>structure</w:t>
      </w:r>
      <w:r w:rsidRPr="00C4066A">
        <w:rPr>
          <w:rFonts w:ascii="Times New Roman" w:hAnsi="Times New Roman"/>
          <w:sz w:val="24"/>
          <w:szCs w:val="24"/>
          <w:lang w:eastAsia="de-AT"/>
        </w:rPr>
        <w:t xml:space="preserve"> within the </w:t>
      </w:r>
      <w:r w:rsidRPr="006A5359">
        <w:rPr>
          <w:rFonts w:ascii="Times New Roman" w:hAnsi="Times New Roman"/>
          <w:sz w:val="24"/>
          <w:szCs w:val="24"/>
          <w:lang w:eastAsia="de-AT"/>
        </w:rPr>
        <w:t>(0</w:t>
      </w:r>
      <w:r>
        <w:rPr>
          <w:rFonts w:ascii="Times New Roman" w:hAnsi="Times New Roman"/>
          <w:sz w:val="24"/>
          <w:szCs w:val="24"/>
          <w:lang w:eastAsia="de-AT"/>
        </w:rPr>
        <w:t>4</w:t>
      </w:r>
      <w:r w:rsidRPr="006A5359">
        <w:rPr>
          <w:rFonts w:ascii="Times New Roman" w:hAnsi="Times New Roman"/>
          <w:sz w:val="24"/>
          <w:szCs w:val="24"/>
          <w:lang w:eastAsia="de-AT"/>
        </w:rPr>
        <w:t xml:space="preserve">0) </w:t>
      </w:r>
      <w:r>
        <w:rPr>
          <w:rFonts w:ascii="Times New Roman" w:hAnsi="Times New Roman"/>
          <w:sz w:val="24"/>
          <w:szCs w:val="24"/>
          <w:lang w:eastAsia="de-AT"/>
        </w:rPr>
        <w:t xml:space="preserve">(a) </w:t>
      </w:r>
      <w:r w:rsidRPr="006A5359">
        <w:rPr>
          <w:rFonts w:ascii="Times New Roman" w:hAnsi="Times New Roman"/>
          <w:sz w:val="24"/>
          <w:szCs w:val="24"/>
          <w:lang w:eastAsia="de-AT"/>
        </w:rPr>
        <w:t>and (0</w:t>
      </w:r>
      <w:r>
        <w:rPr>
          <w:rFonts w:ascii="Times New Roman" w:hAnsi="Times New Roman"/>
          <w:sz w:val="24"/>
          <w:szCs w:val="24"/>
          <w:lang w:eastAsia="de-AT"/>
        </w:rPr>
        <w:t>8</w:t>
      </w:r>
      <w:r w:rsidRPr="006A5359">
        <w:rPr>
          <w:rFonts w:ascii="Times New Roman" w:hAnsi="Times New Roman"/>
          <w:sz w:val="24"/>
          <w:szCs w:val="24"/>
          <w:lang w:eastAsia="de-AT"/>
        </w:rPr>
        <w:t xml:space="preserve">0) </w:t>
      </w:r>
      <w:r>
        <w:rPr>
          <w:rFonts w:ascii="Times New Roman" w:hAnsi="Times New Roman"/>
          <w:sz w:val="24"/>
          <w:szCs w:val="24"/>
          <w:lang w:eastAsia="de-AT"/>
        </w:rPr>
        <w:t xml:space="preserve">(b) </w:t>
      </w:r>
      <w:r w:rsidRPr="006A5359">
        <w:rPr>
          <w:rFonts w:ascii="Times New Roman" w:hAnsi="Times New Roman"/>
          <w:sz w:val="24"/>
          <w:szCs w:val="24"/>
          <w:lang w:eastAsia="de-AT"/>
        </w:rPr>
        <w:t>planes.</w:t>
      </w:r>
      <w:r>
        <w:rPr>
          <w:rFonts w:ascii="Times New Roman" w:hAnsi="Times New Roman"/>
          <w:sz w:val="24"/>
          <w:szCs w:val="24"/>
          <w:lang w:eastAsia="de-AT"/>
        </w:rPr>
        <w:t xml:space="preserve"> Some atoms are located above (a) and below (b) the planes.</w:t>
      </w:r>
    </w:p>
    <w:p w14:paraId="3402D79F" w14:textId="77777777" w:rsidR="00F70AE2" w:rsidRPr="00EF4B5F" w:rsidRDefault="00F70AE2" w:rsidP="006438E1">
      <w:pPr>
        <w:autoSpaceDE w:val="0"/>
        <w:autoSpaceDN w:val="0"/>
        <w:adjustRightInd w:val="0"/>
        <w:spacing w:after="0" w:line="360" w:lineRule="auto"/>
        <w:ind w:firstLine="720"/>
        <w:jc w:val="both"/>
        <w:rPr>
          <w:rFonts w:ascii="Times New Roman" w:hAnsi="Times New Roman"/>
          <w:sz w:val="24"/>
          <w:szCs w:val="24"/>
          <w:shd w:val="clear" w:color="auto" w:fill="FFFFFF"/>
        </w:rPr>
      </w:pPr>
    </w:p>
    <w:p w14:paraId="6C16B9B0" w14:textId="77777777" w:rsidR="003E7CEA" w:rsidRDefault="00664745" w:rsidP="003E7CEA">
      <w:pPr>
        <w:autoSpaceDE w:val="0"/>
        <w:autoSpaceDN w:val="0"/>
        <w:adjustRightInd w:val="0"/>
        <w:spacing w:after="0" w:line="360" w:lineRule="auto"/>
        <w:ind w:firstLine="720"/>
        <w:jc w:val="both"/>
        <w:rPr>
          <w:rFonts w:ascii="Times New Roman" w:hAnsi="Times New Roman"/>
          <w:sz w:val="24"/>
          <w:szCs w:val="24"/>
        </w:rPr>
      </w:pPr>
      <w:r w:rsidRPr="003E7CEA">
        <w:rPr>
          <w:rFonts w:ascii="Times New Roman" w:hAnsi="Times New Roman"/>
          <w:sz w:val="24"/>
          <w:szCs w:val="24"/>
        </w:rPr>
        <w:t xml:space="preserve">Various theoretical studies predicted the possible synthesis of novel iridium borides with varying </w:t>
      </w:r>
      <w:proofErr w:type="spellStart"/>
      <w:r w:rsidRPr="003E7CEA">
        <w:rPr>
          <w:rFonts w:ascii="Times New Roman" w:hAnsi="Times New Roman"/>
          <w:sz w:val="24"/>
          <w:szCs w:val="24"/>
        </w:rPr>
        <w:t>Ir:B</w:t>
      </w:r>
      <w:proofErr w:type="spellEnd"/>
      <w:r w:rsidRPr="003E7CEA">
        <w:rPr>
          <w:rFonts w:ascii="Times New Roman" w:hAnsi="Times New Roman"/>
          <w:sz w:val="24"/>
          <w:szCs w:val="24"/>
        </w:rPr>
        <w:t xml:space="preserve"> ratio</w:t>
      </w:r>
      <w:r w:rsidR="00741FFB">
        <w:rPr>
          <w:rFonts w:ascii="Times New Roman" w:hAnsi="Times New Roman"/>
          <w:sz w:val="24"/>
          <w:szCs w:val="24"/>
        </w:rPr>
        <w:t>,</w:t>
      </w:r>
      <w:r w:rsidRPr="003E7CEA">
        <w:rPr>
          <w:rFonts w:ascii="Times New Roman" w:hAnsi="Times New Roman"/>
          <w:sz w:val="24"/>
          <w:szCs w:val="24"/>
        </w:rPr>
        <w:t xml:space="preserve"> which possibly could be synthesized under high-pressure/high</w:t>
      </w:r>
      <w:r w:rsidR="00741FFB">
        <w:rPr>
          <w:rFonts w:ascii="Times New Roman" w:hAnsi="Times New Roman"/>
          <w:sz w:val="24"/>
          <w:szCs w:val="24"/>
        </w:rPr>
        <w:t>-</w:t>
      </w:r>
      <w:r w:rsidRPr="003E7CEA">
        <w:rPr>
          <w:rFonts w:ascii="Times New Roman" w:hAnsi="Times New Roman"/>
          <w:sz w:val="24"/>
          <w:szCs w:val="24"/>
        </w:rPr>
        <w:t>temperature conditions and are expected to show interesting mechanical properties</w:t>
      </w:r>
      <w:r w:rsidR="003E7CEA" w:rsidRPr="003E7CEA">
        <w:rPr>
          <w:rFonts w:ascii="Times New Roman" w:hAnsi="Times New Roman"/>
          <w:sz w:val="24"/>
          <w:szCs w:val="24"/>
        </w:rPr>
        <w:t xml:space="preserve"> [</w:t>
      </w:r>
      <w:r w:rsidR="00EC7643" w:rsidRPr="00EC7643">
        <w:rPr>
          <w:rFonts w:ascii="Times New Roman" w:hAnsi="Times New Roman"/>
          <w:color w:val="00B0F0"/>
          <w:sz w:val="24"/>
          <w:szCs w:val="24"/>
        </w:rPr>
        <w:t>20,26, 48-52</w:t>
      </w:r>
      <w:r w:rsidR="003E7CEA" w:rsidRPr="003E7CEA">
        <w:rPr>
          <w:rFonts w:ascii="Times New Roman" w:hAnsi="Times New Roman"/>
          <w:sz w:val="24"/>
          <w:szCs w:val="24"/>
        </w:rPr>
        <w:t>]</w:t>
      </w:r>
      <w:r w:rsidR="00EC7643">
        <w:rPr>
          <w:rFonts w:ascii="Times New Roman" w:hAnsi="Times New Roman"/>
          <w:sz w:val="24"/>
          <w:szCs w:val="24"/>
        </w:rPr>
        <w:t>.</w:t>
      </w:r>
      <w:r w:rsidR="006C643C">
        <w:rPr>
          <w:rFonts w:ascii="Times New Roman" w:hAnsi="Times New Roman"/>
          <w:sz w:val="24"/>
          <w:szCs w:val="24"/>
        </w:rPr>
        <w:t xml:space="preserve"> A</w:t>
      </w:r>
      <w:r w:rsidRPr="003E7CEA">
        <w:rPr>
          <w:rFonts w:ascii="Times New Roman" w:hAnsi="Times New Roman"/>
          <w:sz w:val="24"/>
          <w:szCs w:val="24"/>
        </w:rPr>
        <w:t xml:space="preserve">mong them </w:t>
      </w:r>
      <w:r w:rsidR="000C4A18" w:rsidRPr="003E7CEA">
        <w:rPr>
          <w:rFonts w:ascii="Times New Roman" w:hAnsi="Times New Roman"/>
          <w:sz w:val="24"/>
          <w:szCs w:val="24"/>
        </w:rPr>
        <w:t xml:space="preserve">a </w:t>
      </w:r>
      <w:r w:rsidR="00C06F72" w:rsidRPr="003E7CEA">
        <w:rPr>
          <w:rFonts w:ascii="Times New Roman" w:hAnsi="Times New Roman"/>
          <w:sz w:val="24"/>
          <w:szCs w:val="24"/>
        </w:rPr>
        <w:t xml:space="preserve">monoclinic </w:t>
      </w:r>
      <w:r w:rsidR="00C06F72" w:rsidRPr="00741FFB">
        <w:rPr>
          <w:rFonts w:ascii="Times New Roman" w:hAnsi="Times New Roman"/>
          <w:i/>
          <w:sz w:val="24"/>
          <w:szCs w:val="24"/>
        </w:rPr>
        <w:t>m</w:t>
      </w:r>
      <w:r w:rsidR="00C06F72" w:rsidRPr="003E7CEA">
        <w:rPr>
          <w:rFonts w:ascii="Times New Roman" w:hAnsi="Times New Roman"/>
          <w:sz w:val="24"/>
          <w:szCs w:val="24"/>
        </w:rPr>
        <w:t>-IrB</w:t>
      </w:r>
      <w:r w:rsidR="00C06F72" w:rsidRPr="00741FFB">
        <w:rPr>
          <w:rFonts w:ascii="Times New Roman" w:hAnsi="Times New Roman"/>
          <w:sz w:val="24"/>
          <w:szCs w:val="24"/>
          <w:vertAlign w:val="subscript"/>
        </w:rPr>
        <w:t>2</w:t>
      </w:r>
      <w:r w:rsidR="003E7CEA" w:rsidRPr="003E7CEA">
        <w:rPr>
          <w:rFonts w:ascii="Times New Roman" w:hAnsi="Times New Roman"/>
          <w:sz w:val="24"/>
          <w:szCs w:val="24"/>
        </w:rPr>
        <w:t xml:space="preserve"> [</w:t>
      </w:r>
      <w:r w:rsidR="00EC7643" w:rsidRPr="00EC7643">
        <w:rPr>
          <w:rFonts w:ascii="Times New Roman" w:hAnsi="Times New Roman"/>
          <w:color w:val="00B0F0"/>
          <w:sz w:val="24"/>
          <w:szCs w:val="24"/>
        </w:rPr>
        <w:t>49</w:t>
      </w:r>
      <w:r w:rsidR="003E7CEA" w:rsidRPr="003E7CEA">
        <w:rPr>
          <w:rFonts w:ascii="Times New Roman" w:hAnsi="Times New Roman"/>
          <w:sz w:val="24"/>
          <w:szCs w:val="24"/>
        </w:rPr>
        <w:t>]</w:t>
      </w:r>
      <w:r w:rsidR="00C06F72" w:rsidRPr="003E7CEA">
        <w:rPr>
          <w:rFonts w:ascii="Times New Roman" w:hAnsi="Times New Roman"/>
          <w:sz w:val="24"/>
          <w:szCs w:val="24"/>
        </w:rPr>
        <w:t xml:space="preserve"> structure </w:t>
      </w:r>
      <w:r w:rsidR="006C643C">
        <w:rPr>
          <w:rFonts w:ascii="Times New Roman" w:hAnsi="Times New Roman"/>
          <w:sz w:val="24"/>
          <w:szCs w:val="24"/>
        </w:rPr>
        <w:t xml:space="preserve">was foreseen to </w:t>
      </w:r>
      <w:r w:rsidR="00C06F72" w:rsidRPr="003E7CEA">
        <w:rPr>
          <w:rFonts w:ascii="Times New Roman" w:hAnsi="Times New Roman"/>
          <w:sz w:val="24"/>
          <w:szCs w:val="24"/>
        </w:rPr>
        <w:t xml:space="preserve">exhibit the puckered </w:t>
      </w:r>
      <w:r w:rsidR="00C06F72" w:rsidRPr="003E7CEA">
        <w:rPr>
          <w:rFonts w:ascii="Times New Roman" w:hAnsi="Times New Roman"/>
          <w:sz w:val="24"/>
          <w:szCs w:val="24"/>
        </w:rPr>
        <w:lastRenderedPageBreak/>
        <w:t xml:space="preserve">quadrilateral boron layers interleaved with corrugated </w:t>
      </w:r>
      <w:r w:rsidR="000C4A18" w:rsidRPr="003E7CEA">
        <w:rPr>
          <w:rFonts w:ascii="Times New Roman" w:hAnsi="Times New Roman"/>
          <w:sz w:val="24"/>
          <w:szCs w:val="24"/>
        </w:rPr>
        <w:t xml:space="preserve">hexagonal sheets of iridium perpendicular to the </w:t>
      </w:r>
      <w:r w:rsidR="000C4A18" w:rsidRPr="00741FFB">
        <w:rPr>
          <w:rFonts w:ascii="Times New Roman" w:hAnsi="Times New Roman"/>
          <w:i/>
          <w:sz w:val="24"/>
          <w:szCs w:val="24"/>
        </w:rPr>
        <w:t>c</w:t>
      </w:r>
      <w:r w:rsidR="000C4A18" w:rsidRPr="003E7CEA">
        <w:rPr>
          <w:rFonts w:ascii="Times New Roman" w:hAnsi="Times New Roman"/>
          <w:sz w:val="24"/>
          <w:szCs w:val="24"/>
        </w:rPr>
        <w:t xml:space="preserve"> axis. </w:t>
      </w:r>
      <w:r w:rsidR="003E7CEA" w:rsidRPr="003E7CEA">
        <w:rPr>
          <w:rFonts w:ascii="Times New Roman" w:hAnsi="Times New Roman"/>
          <w:sz w:val="24"/>
          <w:szCs w:val="24"/>
        </w:rPr>
        <w:t>Calculated</w:t>
      </w:r>
      <w:r w:rsidR="000C4A18" w:rsidRPr="003E7CEA">
        <w:rPr>
          <w:rFonts w:ascii="Times New Roman" w:hAnsi="Times New Roman"/>
          <w:sz w:val="24"/>
          <w:szCs w:val="24"/>
        </w:rPr>
        <w:t xml:space="preserve"> </w:t>
      </w:r>
      <w:r w:rsidR="003E7CEA" w:rsidRPr="003E7CEA">
        <w:rPr>
          <w:rFonts w:ascii="Times New Roman" w:hAnsi="Times New Roman"/>
          <w:sz w:val="24"/>
          <w:szCs w:val="24"/>
        </w:rPr>
        <w:t>elastic and electronic properties</w:t>
      </w:r>
      <w:r w:rsidR="000C4A18" w:rsidRPr="003E7CEA">
        <w:rPr>
          <w:rFonts w:ascii="Times New Roman" w:hAnsi="Times New Roman"/>
          <w:sz w:val="24"/>
          <w:szCs w:val="24"/>
        </w:rPr>
        <w:t xml:space="preserve"> imply that </w:t>
      </w:r>
      <w:r w:rsidR="000C4A18" w:rsidRPr="00741FFB">
        <w:rPr>
          <w:rFonts w:ascii="Times New Roman" w:hAnsi="Times New Roman"/>
          <w:i/>
          <w:sz w:val="24"/>
          <w:szCs w:val="24"/>
        </w:rPr>
        <w:t>m</w:t>
      </w:r>
      <w:r w:rsidR="000C4A18" w:rsidRPr="003E7CEA">
        <w:rPr>
          <w:rFonts w:ascii="Times New Roman" w:hAnsi="Times New Roman"/>
          <w:sz w:val="24"/>
          <w:szCs w:val="24"/>
        </w:rPr>
        <w:t>-IrB</w:t>
      </w:r>
      <w:r w:rsidR="000C4A18" w:rsidRPr="00741FFB">
        <w:rPr>
          <w:rFonts w:ascii="Times New Roman" w:hAnsi="Times New Roman"/>
          <w:sz w:val="24"/>
          <w:szCs w:val="24"/>
          <w:vertAlign w:val="subscript"/>
        </w:rPr>
        <w:t>2</w:t>
      </w:r>
      <w:r w:rsidR="000C4A18" w:rsidRPr="003E7CEA">
        <w:rPr>
          <w:rFonts w:ascii="Times New Roman" w:hAnsi="Times New Roman"/>
          <w:sz w:val="24"/>
          <w:szCs w:val="24"/>
        </w:rPr>
        <w:t xml:space="preserve"> is potentially a non-compressible and superhard material </w:t>
      </w:r>
      <w:r w:rsidR="003E7CEA" w:rsidRPr="003E7CEA">
        <w:rPr>
          <w:rFonts w:ascii="Times New Roman" w:hAnsi="Times New Roman"/>
          <w:sz w:val="24"/>
          <w:szCs w:val="24"/>
        </w:rPr>
        <w:t>due to</w:t>
      </w:r>
      <w:r w:rsidR="000C4A18" w:rsidRPr="003E7CEA">
        <w:rPr>
          <w:rFonts w:ascii="Times New Roman" w:hAnsi="Times New Roman"/>
          <w:sz w:val="24"/>
          <w:szCs w:val="24"/>
        </w:rPr>
        <w:t xml:space="preserve"> strong covalent bonding in quadrilateral networks of the boron layers. </w:t>
      </w:r>
      <w:r w:rsidR="003E7CEA" w:rsidRPr="003E7CEA">
        <w:rPr>
          <w:rStyle w:val="hlfld-title"/>
          <w:rFonts w:ascii="Times New Roman" w:hAnsi="Times New Roman"/>
          <w:color w:val="000000"/>
          <w:sz w:val="24"/>
          <w:szCs w:val="24"/>
        </w:rPr>
        <w:t>Remarkably, t</w:t>
      </w:r>
      <w:r w:rsidR="003E7CEA" w:rsidRPr="003E7CEA">
        <w:rPr>
          <w:rFonts w:ascii="Times New Roman" w:hAnsi="Times New Roman"/>
          <w:sz w:val="24"/>
          <w:szCs w:val="24"/>
        </w:rPr>
        <w:t xml:space="preserve">he hardness of </w:t>
      </w:r>
      <w:r w:rsidR="00741FFB" w:rsidRPr="00741FFB">
        <w:rPr>
          <w:rFonts w:ascii="Times New Roman" w:hAnsi="Times New Roman"/>
          <w:i/>
          <w:sz w:val="24"/>
          <w:szCs w:val="24"/>
        </w:rPr>
        <w:t>β</w:t>
      </w:r>
      <w:r w:rsidR="00741FFB" w:rsidRPr="00EF4B5F">
        <w:rPr>
          <w:rFonts w:ascii="Times New Roman" w:hAnsi="Times New Roman"/>
          <w:sz w:val="24"/>
          <w:szCs w:val="24"/>
        </w:rPr>
        <w:t>-Ir</w:t>
      </w:r>
      <w:r w:rsidR="00741FFB" w:rsidRPr="00741FFB">
        <w:rPr>
          <w:rFonts w:ascii="Times New Roman" w:hAnsi="Times New Roman"/>
          <w:sz w:val="24"/>
          <w:szCs w:val="24"/>
          <w:vertAlign w:val="subscript"/>
        </w:rPr>
        <w:t>2</w:t>
      </w:r>
      <w:r w:rsidR="00741FFB" w:rsidRPr="00EF4B5F">
        <w:rPr>
          <w:rFonts w:ascii="Times New Roman" w:hAnsi="Times New Roman"/>
          <w:sz w:val="24"/>
          <w:szCs w:val="24"/>
        </w:rPr>
        <w:t>B</w:t>
      </w:r>
      <w:r w:rsidR="00741FFB" w:rsidRPr="00741FFB">
        <w:rPr>
          <w:rFonts w:ascii="Times New Roman" w:hAnsi="Times New Roman"/>
          <w:sz w:val="24"/>
          <w:szCs w:val="24"/>
          <w:vertAlign w:val="subscript"/>
        </w:rPr>
        <w:t>3-x</w:t>
      </w:r>
      <w:r w:rsidR="003E7CEA" w:rsidRPr="003E7CEA">
        <w:rPr>
          <w:rFonts w:ascii="Times New Roman" w:hAnsi="Times New Roman"/>
          <w:sz w:val="24"/>
          <w:szCs w:val="24"/>
        </w:rPr>
        <w:t>, which ranges from H</w:t>
      </w:r>
      <w:r w:rsidR="003E7CEA" w:rsidRPr="003E7CEA">
        <w:rPr>
          <w:rFonts w:ascii="Times New Roman" w:hAnsi="Times New Roman"/>
          <w:sz w:val="24"/>
          <w:szCs w:val="24"/>
          <w:vertAlign w:val="subscript"/>
        </w:rPr>
        <w:t>V</w:t>
      </w:r>
      <w:r w:rsidR="003E7CEA" w:rsidRPr="003E7CEA">
        <w:rPr>
          <w:rFonts w:ascii="Times New Roman" w:hAnsi="Times New Roman"/>
          <w:sz w:val="24"/>
          <w:szCs w:val="24"/>
        </w:rPr>
        <w:t xml:space="preserve"> 9.8 N = 15.8(1.2) </w:t>
      </w:r>
      <w:proofErr w:type="spellStart"/>
      <w:r w:rsidR="003E7CEA" w:rsidRPr="003E7CEA">
        <w:rPr>
          <w:rFonts w:ascii="Times New Roman" w:hAnsi="Times New Roman"/>
          <w:sz w:val="24"/>
          <w:szCs w:val="24"/>
        </w:rPr>
        <w:t>GPa</w:t>
      </w:r>
      <w:proofErr w:type="spellEnd"/>
      <w:r w:rsidR="003E7CEA" w:rsidRPr="003E7CEA">
        <w:rPr>
          <w:rFonts w:ascii="Times New Roman" w:hAnsi="Times New Roman"/>
          <w:sz w:val="24"/>
          <w:szCs w:val="24"/>
        </w:rPr>
        <w:t xml:space="preserve"> to H</w:t>
      </w:r>
      <w:r w:rsidR="003E7CEA" w:rsidRPr="003E7CEA">
        <w:rPr>
          <w:rFonts w:ascii="Times New Roman" w:hAnsi="Times New Roman"/>
          <w:sz w:val="24"/>
          <w:szCs w:val="24"/>
          <w:vertAlign w:val="subscript"/>
        </w:rPr>
        <w:t>V</w:t>
      </w:r>
      <w:r w:rsidR="003E7CEA" w:rsidRPr="003E7CEA">
        <w:rPr>
          <w:rFonts w:ascii="Times New Roman" w:hAnsi="Times New Roman"/>
          <w:sz w:val="24"/>
          <w:szCs w:val="24"/>
        </w:rPr>
        <w:t xml:space="preserve"> 0.49 N = 22.6(2.8) </w:t>
      </w:r>
      <w:proofErr w:type="spellStart"/>
      <w:r w:rsidR="003E7CEA" w:rsidRPr="003E7CEA">
        <w:rPr>
          <w:rFonts w:ascii="Times New Roman" w:hAnsi="Times New Roman"/>
          <w:sz w:val="24"/>
          <w:szCs w:val="24"/>
        </w:rPr>
        <w:t>GPa</w:t>
      </w:r>
      <w:proofErr w:type="spellEnd"/>
      <w:r w:rsidR="003E7CEA" w:rsidRPr="003E7CEA">
        <w:rPr>
          <w:rFonts w:ascii="Times New Roman" w:hAnsi="Times New Roman"/>
          <w:sz w:val="24"/>
          <w:szCs w:val="24"/>
        </w:rPr>
        <w:t xml:space="preserve"> [</w:t>
      </w:r>
      <w:r w:rsidR="006C643C" w:rsidRPr="006C643C">
        <w:rPr>
          <w:rFonts w:ascii="Times New Roman" w:hAnsi="Times New Roman"/>
          <w:color w:val="00B0F0"/>
          <w:sz w:val="24"/>
          <w:szCs w:val="24"/>
        </w:rPr>
        <w:t>23</w:t>
      </w:r>
      <w:r w:rsidR="003E7CEA" w:rsidRPr="003E7CEA">
        <w:rPr>
          <w:rFonts w:ascii="Times New Roman" w:hAnsi="Times New Roman"/>
          <w:sz w:val="24"/>
          <w:szCs w:val="24"/>
        </w:rPr>
        <w:t xml:space="preserve">], is significantly lower than the values reported for the </w:t>
      </w:r>
      <w:r w:rsidR="003E7CEA" w:rsidRPr="00741FFB">
        <w:rPr>
          <w:rFonts w:ascii="Times New Roman" w:hAnsi="Times New Roman"/>
          <w:i/>
          <w:sz w:val="24"/>
          <w:szCs w:val="24"/>
        </w:rPr>
        <w:t>α</w:t>
      </w:r>
      <w:r w:rsidR="00741FFB" w:rsidRPr="00EF4B5F">
        <w:rPr>
          <w:rFonts w:ascii="Times New Roman" w:hAnsi="Times New Roman"/>
          <w:sz w:val="24"/>
          <w:szCs w:val="24"/>
        </w:rPr>
        <w:t>-Ir</w:t>
      </w:r>
      <w:r w:rsidR="00741FFB" w:rsidRPr="00741FFB">
        <w:rPr>
          <w:rFonts w:ascii="Times New Roman" w:hAnsi="Times New Roman"/>
          <w:sz w:val="24"/>
          <w:szCs w:val="24"/>
          <w:vertAlign w:val="subscript"/>
        </w:rPr>
        <w:t>2</w:t>
      </w:r>
      <w:r w:rsidR="00741FFB" w:rsidRPr="00EF4B5F">
        <w:rPr>
          <w:rFonts w:ascii="Times New Roman" w:hAnsi="Times New Roman"/>
          <w:sz w:val="24"/>
          <w:szCs w:val="24"/>
        </w:rPr>
        <w:t>B</w:t>
      </w:r>
      <w:r w:rsidR="00741FFB" w:rsidRPr="00741FFB">
        <w:rPr>
          <w:rFonts w:ascii="Times New Roman" w:hAnsi="Times New Roman"/>
          <w:sz w:val="24"/>
          <w:szCs w:val="24"/>
          <w:vertAlign w:val="subscript"/>
        </w:rPr>
        <w:t>3-x</w:t>
      </w:r>
      <w:r w:rsidR="003E7CEA" w:rsidRPr="003E7CEA">
        <w:rPr>
          <w:rFonts w:ascii="Times New Roman" w:hAnsi="Times New Roman"/>
          <w:sz w:val="24"/>
          <w:szCs w:val="24"/>
        </w:rPr>
        <w:t xml:space="preserve"> modification (49.8 </w:t>
      </w:r>
      <w:proofErr w:type="spellStart"/>
      <w:r w:rsidR="00741FFB" w:rsidRPr="003E7CEA">
        <w:rPr>
          <w:rFonts w:ascii="Times New Roman" w:hAnsi="Times New Roman"/>
          <w:sz w:val="24"/>
          <w:szCs w:val="24"/>
        </w:rPr>
        <w:t>GPa</w:t>
      </w:r>
      <w:proofErr w:type="spellEnd"/>
      <w:r w:rsidR="00741FFB" w:rsidRPr="003E7CEA">
        <w:rPr>
          <w:rFonts w:ascii="Times New Roman" w:hAnsi="Times New Roman"/>
          <w:sz w:val="24"/>
          <w:szCs w:val="24"/>
        </w:rPr>
        <w:t xml:space="preserve"> </w:t>
      </w:r>
      <w:r w:rsidR="003E7CEA" w:rsidRPr="003E7CEA">
        <w:rPr>
          <w:rFonts w:ascii="Times New Roman" w:hAnsi="Times New Roman"/>
          <w:sz w:val="24"/>
          <w:szCs w:val="24"/>
        </w:rPr>
        <w:t xml:space="preserve">at 0.49 N and 18.2 </w:t>
      </w:r>
      <w:proofErr w:type="spellStart"/>
      <w:r w:rsidR="003E7CEA" w:rsidRPr="003E7CEA">
        <w:rPr>
          <w:rFonts w:ascii="Times New Roman" w:hAnsi="Times New Roman"/>
          <w:sz w:val="24"/>
          <w:szCs w:val="24"/>
        </w:rPr>
        <w:t>GPa</w:t>
      </w:r>
      <w:proofErr w:type="spellEnd"/>
      <w:r w:rsidR="003E7CEA" w:rsidRPr="003E7CEA">
        <w:rPr>
          <w:rFonts w:ascii="Times New Roman" w:hAnsi="Times New Roman"/>
          <w:sz w:val="24"/>
          <w:szCs w:val="24"/>
        </w:rPr>
        <w:t xml:space="preserve"> at 9.8 N). </w:t>
      </w:r>
      <w:r w:rsidR="003E7CEA" w:rsidRPr="00756BDE">
        <w:rPr>
          <w:rStyle w:val="hlfld-title"/>
          <w:rFonts w:ascii="Times New Roman" w:hAnsi="Times New Roman"/>
          <w:color w:val="000000"/>
          <w:sz w:val="24"/>
          <w:szCs w:val="24"/>
        </w:rPr>
        <w:t xml:space="preserve">Comparing the bonding features </w:t>
      </w:r>
      <w:r w:rsidR="004637D1" w:rsidRPr="00756BDE">
        <w:rPr>
          <w:rStyle w:val="hlfld-title"/>
          <w:rFonts w:ascii="Times New Roman" w:hAnsi="Times New Roman"/>
          <w:color w:val="000000"/>
          <w:sz w:val="24"/>
          <w:szCs w:val="24"/>
        </w:rPr>
        <w:t>elucidated</w:t>
      </w:r>
      <w:r w:rsidR="003E7CEA" w:rsidRPr="00756BDE">
        <w:rPr>
          <w:rStyle w:val="hlfld-title"/>
          <w:rFonts w:ascii="Times New Roman" w:hAnsi="Times New Roman"/>
          <w:color w:val="000000"/>
          <w:sz w:val="24"/>
          <w:szCs w:val="24"/>
        </w:rPr>
        <w:t xml:space="preserve"> in </w:t>
      </w:r>
      <w:r w:rsidR="00E9182E" w:rsidRPr="00756BDE">
        <w:rPr>
          <w:rStyle w:val="hlfld-title"/>
          <w:rFonts w:ascii="Times New Roman" w:hAnsi="Times New Roman"/>
          <w:color w:val="000000"/>
          <w:sz w:val="24"/>
          <w:szCs w:val="24"/>
        </w:rPr>
        <w:t xml:space="preserve">the </w:t>
      </w:r>
      <w:r w:rsidR="003E7CEA" w:rsidRPr="00756BDE">
        <w:rPr>
          <w:rStyle w:val="hlfld-title"/>
          <w:rFonts w:ascii="Times New Roman" w:hAnsi="Times New Roman"/>
          <w:color w:val="000000"/>
          <w:sz w:val="24"/>
          <w:szCs w:val="24"/>
        </w:rPr>
        <w:t>current work, we conclude that t</w:t>
      </w:r>
      <w:r w:rsidR="003E7CEA" w:rsidRPr="00756BDE">
        <w:rPr>
          <w:rFonts w:ascii="Times New Roman" w:hAnsi="Times New Roman"/>
          <w:sz w:val="24"/>
          <w:szCs w:val="24"/>
        </w:rPr>
        <w:t xml:space="preserve">he contrasting values of hardness for </w:t>
      </w:r>
      <w:r w:rsidR="00E9182E" w:rsidRPr="00756BDE">
        <w:rPr>
          <w:rFonts w:ascii="Times New Roman" w:hAnsi="Times New Roman"/>
          <w:sz w:val="24"/>
          <w:szCs w:val="24"/>
        </w:rPr>
        <w:t xml:space="preserve">the </w:t>
      </w:r>
      <w:r w:rsidR="003E7CEA" w:rsidRPr="00756BDE">
        <w:rPr>
          <w:rFonts w:ascii="Times New Roman" w:hAnsi="Times New Roman"/>
          <w:sz w:val="24"/>
          <w:szCs w:val="24"/>
        </w:rPr>
        <w:t xml:space="preserve">two modifications could be a consequence of extremely reduced covalent bonding within </w:t>
      </w:r>
      <w:r w:rsidR="00E9182E" w:rsidRPr="00756BDE">
        <w:rPr>
          <w:rFonts w:ascii="Times New Roman" w:hAnsi="Times New Roman"/>
          <w:sz w:val="24"/>
          <w:szCs w:val="24"/>
        </w:rPr>
        <w:t xml:space="preserve">a </w:t>
      </w:r>
      <w:r w:rsidR="004637D1" w:rsidRPr="00756BDE">
        <w:rPr>
          <w:rFonts w:ascii="Times New Roman" w:hAnsi="Times New Roman"/>
          <w:sz w:val="24"/>
          <w:szCs w:val="24"/>
        </w:rPr>
        <w:t xml:space="preserve">slightly corrugated </w:t>
      </w:r>
      <w:proofErr w:type="spellStart"/>
      <w:r w:rsidR="003E7CEA" w:rsidRPr="00756BDE">
        <w:rPr>
          <w:rFonts w:ascii="Times New Roman" w:hAnsi="Times New Roman"/>
          <w:sz w:val="24"/>
          <w:szCs w:val="24"/>
        </w:rPr>
        <w:t>quadrilaterial</w:t>
      </w:r>
      <w:proofErr w:type="spellEnd"/>
      <w:r w:rsidR="003E7CEA" w:rsidRPr="00756BDE">
        <w:rPr>
          <w:rFonts w:ascii="Times New Roman" w:hAnsi="Times New Roman"/>
          <w:sz w:val="24"/>
          <w:szCs w:val="24"/>
        </w:rPr>
        <w:t xml:space="preserve"> boron substructure in </w:t>
      </w:r>
      <w:r w:rsidR="003E7CEA" w:rsidRPr="00756BDE">
        <w:rPr>
          <w:rFonts w:ascii="Times New Roman" w:hAnsi="Times New Roman"/>
          <w:i/>
          <w:sz w:val="24"/>
          <w:szCs w:val="24"/>
        </w:rPr>
        <w:t>β</w:t>
      </w:r>
      <w:r w:rsidR="003E7CEA" w:rsidRPr="00756BDE">
        <w:rPr>
          <w:rFonts w:ascii="Times New Roman" w:hAnsi="Times New Roman"/>
          <w:sz w:val="24"/>
          <w:szCs w:val="24"/>
        </w:rPr>
        <w:t>-Ir</w:t>
      </w:r>
      <w:r w:rsidR="003E7CEA" w:rsidRPr="00756BDE">
        <w:rPr>
          <w:rFonts w:ascii="Times New Roman" w:hAnsi="Times New Roman"/>
          <w:sz w:val="24"/>
          <w:szCs w:val="24"/>
          <w:vertAlign w:val="subscript"/>
        </w:rPr>
        <w:t>2</w:t>
      </w:r>
      <w:r w:rsidR="003E7CEA" w:rsidRPr="00756BDE">
        <w:rPr>
          <w:rFonts w:ascii="Times New Roman" w:hAnsi="Times New Roman"/>
          <w:sz w:val="24"/>
          <w:szCs w:val="24"/>
        </w:rPr>
        <w:t>B</w:t>
      </w:r>
      <w:r w:rsidR="003E7CEA" w:rsidRPr="00756BDE">
        <w:rPr>
          <w:rFonts w:ascii="Times New Roman" w:hAnsi="Times New Roman"/>
          <w:sz w:val="24"/>
          <w:szCs w:val="24"/>
          <w:vertAlign w:val="subscript"/>
        </w:rPr>
        <w:t>3-x</w:t>
      </w:r>
      <w:r w:rsidR="003E7CEA" w:rsidRPr="00756BDE">
        <w:rPr>
          <w:rFonts w:ascii="Times New Roman" w:hAnsi="Times New Roman"/>
          <w:sz w:val="24"/>
          <w:szCs w:val="24"/>
        </w:rPr>
        <w:t xml:space="preserve"> as compare</w:t>
      </w:r>
      <w:r w:rsidR="00E9182E" w:rsidRPr="00756BDE">
        <w:rPr>
          <w:rFonts w:ascii="Times New Roman" w:hAnsi="Times New Roman"/>
          <w:sz w:val="24"/>
          <w:szCs w:val="24"/>
        </w:rPr>
        <w:t>d</w:t>
      </w:r>
      <w:r w:rsidR="003E7CEA" w:rsidRPr="00756BDE">
        <w:rPr>
          <w:rFonts w:ascii="Times New Roman" w:hAnsi="Times New Roman"/>
          <w:sz w:val="24"/>
          <w:szCs w:val="24"/>
        </w:rPr>
        <w:t xml:space="preserve"> to strong covalent interaction in the layers of interlinked boron hexagons in </w:t>
      </w:r>
      <w:r w:rsidR="003E7CEA" w:rsidRPr="00756BDE">
        <w:rPr>
          <w:rFonts w:ascii="Times New Roman" w:hAnsi="Times New Roman"/>
          <w:i/>
          <w:sz w:val="24"/>
          <w:szCs w:val="24"/>
        </w:rPr>
        <w:t>a</w:t>
      </w:r>
      <w:r w:rsidR="003E7CEA" w:rsidRPr="00756BDE">
        <w:rPr>
          <w:rFonts w:ascii="Times New Roman" w:hAnsi="Times New Roman"/>
          <w:sz w:val="24"/>
          <w:szCs w:val="24"/>
        </w:rPr>
        <w:t>-Ir</w:t>
      </w:r>
      <w:r w:rsidR="003E7CEA" w:rsidRPr="00756BDE">
        <w:rPr>
          <w:rFonts w:ascii="Times New Roman" w:hAnsi="Times New Roman"/>
          <w:sz w:val="24"/>
          <w:szCs w:val="24"/>
          <w:vertAlign w:val="subscript"/>
        </w:rPr>
        <w:t>2</w:t>
      </w:r>
      <w:r w:rsidR="003E7CEA" w:rsidRPr="00756BDE">
        <w:rPr>
          <w:rFonts w:ascii="Times New Roman" w:hAnsi="Times New Roman"/>
          <w:sz w:val="24"/>
          <w:szCs w:val="24"/>
        </w:rPr>
        <w:t>B</w:t>
      </w:r>
      <w:r w:rsidR="003E7CEA" w:rsidRPr="00756BDE">
        <w:rPr>
          <w:rFonts w:ascii="Times New Roman" w:hAnsi="Times New Roman"/>
          <w:sz w:val="24"/>
          <w:szCs w:val="24"/>
          <w:vertAlign w:val="subscript"/>
        </w:rPr>
        <w:t>3-x</w:t>
      </w:r>
      <w:r w:rsidR="003E7CEA" w:rsidRPr="00756BDE">
        <w:rPr>
          <w:rFonts w:ascii="Times New Roman" w:hAnsi="Times New Roman"/>
          <w:sz w:val="24"/>
          <w:szCs w:val="24"/>
        </w:rPr>
        <w:t>.</w:t>
      </w:r>
    </w:p>
    <w:p w14:paraId="3EDE875A" w14:textId="77777777" w:rsidR="004637D1" w:rsidRPr="003E7CEA" w:rsidRDefault="004637D1" w:rsidP="003E7CEA">
      <w:pPr>
        <w:autoSpaceDE w:val="0"/>
        <w:autoSpaceDN w:val="0"/>
        <w:adjustRightInd w:val="0"/>
        <w:spacing w:after="0" w:line="360" w:lineRule="auto"/>
        <w:ind w:firstLine="720"/>
        <w:jc w:val="both"/>
        <w:rPr>
          <w:rFonts w:ascii="Times New Roman" w:hAnsi="Times New Roman"/>
          <w:sz w:val="24"/>
          <w:szCs w:val="24"/>
        </w:rPr>
      </w:pPr>
    </w:p>
    <w:p w14:paraId="79FB6F9E" w14:textId="77777777" w:rsidR="003E7CEA" w:rsidRPr="001B4033" w:rsidRDefault="004637D1" w:rsidP="001B4033">
      <w:pPr>
        <w:autoSpaceDE w:val="0"/>
        <w:autoSpaceDN w:val="0"/>
        <w:adjustRightInd w:val="0"/>
        <w:spacing w:after="0" w:line="360" w:lineRule="auto"/>
        <w:jc w:val="both"/>
        <w:rPr>
          <w:rFonts w:ascii="Times New Roman" w:hAnsi="Times New Roman"/>
          <w:b/>
          <w:sz w:val="24"/>
          <w:szCs w:val="24"/>
        </w:rPr>
      </w:pPr>
      <w:r w:rsidRPr="001B4033">
        <w:rPr>
          <w:rFonts w:ascii="Times New Roman" w:hAnsi="Times New Roman"/>
          <w:b/>
          <w:sz w:val="24"/>
          <w:szCs w:val="24"/>
        </w:rPr>
        <w:t>Conclusions.</w:t>
      </w:r>
    </w:p>
    <w:p w14:paraId="3DF5FE21" w14:textId="77777777" w:rsidR="00B045B7" w:rsidRPr="00756BDE" w:rsidRDefault="004637D1" w:rsidP="006C207E">
      <w:pPr>
        <w:autoSpaceDE w:val="0"/>
        <w:autoSpaceDN w:val="0"/>
        <w:adjustRightInd w:val="0"/>
        <w:spacing w:after="0" w:line="360" w:lineRule="auto"/>
        <w:ind w:firstLine="720"/>
        <w:jc w:val="both"/>
        <w:rPr>
          <w:rFonts w:ascii="Times New Roman" w:hAnsi="Times New Roman"/>
          <w:sz w:val="24"/>
          <w:szCs w:val="24"/>
        </w:rPr>
      </w:pPr>
      <w:r w:rsidRPr="00DA45D5">
        <w:rPr>
          <w:rFonts w:ascii="Times New Roman" w:hAnsi="Times New Roman"/>
          <w:sz w:val="24"/>
          <w:szCs w:val="24"/>
        </w:rPr>
        <w:t xml:space="preserve">Two structural modifications of </w:t>
      </w:r>
      <w:r w:rsidR="00E827C2" w:rsidRPr="00DA45D5">
        <w:rPr>
          <w:rFonts w:ascii="Times New Roman" w:hAnsi="Times New Roman"/>
          <w:sz w:val="24"/>
          <w:szCs w:val="24"/>
        </w:rPr>
        <w:t>compound</w:t>
      </w:r>
      <w:r w:rsidRPr="00DA45D5">
        <w:rPr>
          <w:rFonts w:ascii="Times New Roman" w:hAnsi="Times New Roman"/>
          <w:sz w:val="24"/>
          <w:szCs w:val="24"/>
        </w:rPr>
        <w:t xml:space="preserve"> </w:t>
      </w:r>
      <w:r w:rsidR="00E827C2" w:rsidRPr="00DA45D5">
        <w:rPr>
          <w:rFonts w:ascii="Times New Roman" w:hAnsi="Times New Roman"/>
          <w:sz w:val="24"/>
          <w:szCs w:val="24"/>
        </w:rPr>
        <w:t>from category of hard materials</w:t>
      </w:r>
      <w:r w:rsidRPr="00DA45D5">
        <w:rPr>
          <w:rFonts w:ascii="Times New Roman" w:hAnsi="Times New Roman"/>
          <w:sz w:val="24"/>
          <w:szCs w:val="24"/>
        </w:rPr>
        <w:t xml:space="preserve">, </w:t>
      </w:r>
      <w:r w:rsidRPr="00741FFB">
        <w:rPr>
          <w:rFonts w:ascii="Times New Roman" w:hAnsi="Times New Roman"/>
          <w:i/>
          <w:sz w:val="24"/>
          <w:szCs w:val="24"/>
        </w:rPr>
        <w:t>α</w:t>
      </w:r>
      <w:r w:rsidRPr="00DA45D5">
        <w:rPr>
          <w:rFonts w:ascii="Times New Roman" w:hAnsi="Times New Roman"/>
          <w:sz w:val="24"/>
          <w:szCs w:val="24"/>
        </w:rPr>
        <w:t xml:space="preserve">- and </w:t>
      </w:r>
      <w:r w:rsidRPr="00741FFB">
        <w:rPr>
          <w:rFonts w:ascii="Times New Roman" w:hAnsi="Times New Roman"/>
          <w:i/>
          <w:sz w:val="24"/>
          <w:szCs w:val="24"/>
        </w:rPr>
        <w:t>β</w:t>
      </w:r>
      <w:r w:rsidRPr="00DA45D5">
        <w:rPr>
          <w:rFonts w:ascii="Times New Roman" w:hAnsi="Times New Roman"/>
          <w:sz w:val="24"/>
          <w:szCs w:val="24"/>
        </w:rPr>
        <w:t>-Ir</w:t>
      </w:r>
      <w:r w:rsidRPr="00B37000">
        <w:rPr>
          <w:rFonts w:ascii="Times New Roman" w:hAnsi="Times New Roman"/>
          <w:sz w:val="24"/>
          <w:szCs w:val="24"/>
          <w:vertAlign w:val="subscript"/>
        </w:rPr>
        <w:t>2</w:t>
      </w:r>
      <w:r w:rsidRPr="00DA45D5">
        <w:rPr>
          <w:rFonts w:ascii="Times New Roman" w:hAnsi="Times New Roman"/>
          <w:sz w:val="24"/>
          <w:szCs w:val="24"/>
        </w:rPr>
        <w:t>B</w:t>
      </w:r>
      <w:r w:rsidRPr="00B37000">
        <w:rPr>
          <w:rFonts w:ascii="Times New Roman" w:hAnsi="Times New Roman"/>
          <w:sz w:val="24"/>
          <w:szCs w:val="24"/>
          <w:vertAlign w:val="subscript"/>
        </w:rPr>
        <w:t>3-x</w:t>
      </w:r>
      <w:r w:rsidRPr="00DA45D5">
        <w:rPr>
          <w:rFonts w:ascii="Times New Roman" w:hAnsi="Times New Roman"/>
          <w:sz w:val="24"/>
          <w:szCs w:val="24"/>
        </w:rPr>
        <w:t xml:space="preserve">, have been synthesized at ambient conditions via both arc-melting and high temperature </w:t>
      </w:r>
      <w:r w:rsidRPr="00756BDE">
        <w:rPr>
          <w:rFonts w:ascii="Times New Roman" w:hAnsi="Times New Roman"/>
          <w:sz w:val="24"/>
          <w:szCs w:val="24"/>
        </w:rPr>
        <w:t xml:space="preserve">synthesis. </w:t>
      </w:r>
      <w:r w:rsidR="00E9182E" w:rsidRPr="00756BDE">
        <w:rPr>
          <w:rFonts w:ascii="Times New Roman" w:hAnsi="Times New Roman"/>
          <w:sz w:val="24"/>
          <w:szCs w:val="24"/>
        </w:rPr>
        <w:t>The c</w:t>
      </w:r>
      <w:r w:rsidRPr="00756BDE">
        <w:rPr>
          <w:rFonts w:ascii="Times New Roman" w:hAnsi="Times New Roman"/>
          <w:sz w:val="24"/>
          <w:szCs w:val="24"/>
        </w:rPr>
        <w:t xml:space="preserve">rystal structure of layered </w:t>
      </w:r>
      <w:r w:rsidRPr="00756BDE">
        <w:rPr>
          <w:rFonts w:ascii="Times New Roman" w:hAnsi="Times New Roman"/>
          <w:i/>
          <w:sz w:val="24"/>
          <w:szCs w:val="24"/>
        </w:rPr>
        <w:t>α</w:t>
      </w:r>
      <w:r w:rsidRPr="00756BDE">
        <w:rPr>
          <w:rFonts w:ascii="Times New Roman" w:hAnsi="Times New Roman"/>
          <w:sz w:val="24"/>
          <w:szCs w:val="24"/>
        </w:rPr>
        <w:t>-</w:t>
      </w:r>
      <w:r w:rsidR="00B37000" w:rsidRPr="00756BDE">
        <w:rPr>
          <w:rFonts w:ascii="Times New Roman" w:hAnsi="Times New Roman"/>
          <w:sz w:val="24"/>
          <w:szCs w:val="24"/>
        </w:rPr>
        <w:t>Ir</w:t>
      </w:r>
      <w:r w:rsidR="00B37000" w:rsidRPr="00756BDE">
        <w:rPr>
          <w:rFonts w:ascii="Times New Roman" w:hAnsi="Times New Roman"/>
          <w:sz w:val="24"/>
          <w:szCs w:val="24"/>
          <w:vertAlign w:val="subscript"/>
        </w:rPr>
        <w:t>2</w:t>
      </w:r>
      <w:r w:rsidR="00B37000" w:rsidRPr="00756BDE">
        <w:rPr>
          <w:rFonts w:ascii="Times New Roman" w:hAnsi="Times New Roman"/>
          <w:sz w:val="24"/>
          <w:szCs w:val="24"/>
        </w:rPr>
        <w:t>B</w:t>
      </w:r>
      <w:r w:rsidR="00B37000" w:rsidRPr="00756BDE">
        <w:rPr>
          <w:rFonts w:ascii="Times New Roman" w:hAnsi="Times New Roman"/>
          <w:sz w:val="24"/>
          <w:szCs w:val="24"/>
          <w:vertAlign w:val="subscript"/>
        </w:rPr>
        <w:t>3-x</w:t>
      </w:r>
      <w:r w:rsidRPr="00756BDE">
        <w:rPr>
          <w:rFonts w:ascii="Times New Roman" w:hAnsi="Times New Roman"/>
          <w:sz w:val="24"/>
          <w:szCs w:val="24"/>
        </w:rPr>
        <w:t xml:space="preserve"> was studied from single crystal and powder X-ray diffraction (space group </w:t>
      </w:r>
      <w:r w:rsidRPr="00756BDE">
        <w:rPr>
          <w:rFonts w:ascii="Times New Roman" w:hAnsi="Times New Roman"/>
          <w:i/>
          <w:sz w:val="24"/>
          <w:szCs w:val="24"/>
        </w:rPr>
        <w:t>C</w:t>
      </w:r>
      <w:r w:rsidRPr="00756BDE">
        <w:rPr>
          <w:rFonts w:ascii="Times New Roman" w:hAnsi="Times New Roman"/>
          <w:sz w:val="24"/>
          <w:szCs w:val="24"/>
        </w:rPr>
        <w:t>2/</w:t>
      </w:r>
      <w:r w:rsidRPr="00756BDE">
        <w:rPr>
          <w:rFonts w:ascii="Times New Roman" w:hAnsi="Times New Roman"/>
          <w:i/>
          <w:sz w:val="24"/>
          <w:szCs w:val="24"/>
        </w:rPr>
        <w:t>m</w:t>
      </w:r>
      <w:r w:rsidRPr="00756BDE">
        <w:rPr>
          <w:rFonts w:ascii="Times New Roman" w:hAnsi="Times New Roman"/>
          <w:sz w:val="24"/>
          <w:szCs w:val="24"/>
        </w:rPr>
        <w:t xml:space="preserve">) and revealed ordered distribution of </w:t>
      </w:r>
      <w:proofErr w:type="spellStart"/>
      <w:r w:rsidRPr="00756BDE">
        <w:rPr>
          <w:rFonts w:ascii="Times New Roman" w:hAnsi="Times New Roman"/>
          <w:sz w:val="24"/>
          <w:szCs w:val="24"/>
        </w:rPr>
        <w:t>Ir</w:t>
      </w:r>
      <w:proofErr w:type="spellEnd"/>
      <w:r w:rsidRPr="00756BDE">
        <w:rPr>
          <w:rFonts w:ascii="Times New Roman" w:hAnsi="Times New Roman"/>
          <w:sz w:val="24"/>
          <w:szCs w:val="24"/>
        </w:rPr>
        <w:t xml:space="preserve"> atoms and </w:t>
      </w:r>
      <w:r w:rsidR="00542FCE" w:rsidRPr="00756BDE">
        <w:rPr>
          <w:rFonts w:ascii="Times New Roman" w:hAnsi="Times New Roman"/>
          <w:sz w:val="24"/>
          <w:szCs w:val="24"/>
        </w:rPr>
        <w:t xml:space="preserve">~50% vacancy </w:t>
      </w:r>
      <w:r w:rsidRPr="00756BDE">
        <w:rPr>
          <w:rFonts w:ascii="Times New Roman" w:hAnsi="Times New Roman"/>
          <w:sz w:val="24"/>
          <w:szCs w:val="24"/>
        </w:rPr>
        <w:t xml:space="preserve">on one B site rendering the formula </w:t>
      </w:r>
      <w:r w:rsidR="00B37000" w:rsidRPr="00756BDE">
        <w:rPr>
          <w:rFonts w:ascii="Times New Roman" w:hAnsi="Times New Roman"/>
          <w:sz w:val="24"/>
          <w:szCs w:val="24"/>
        </w:rPr>
        <w:t>Ir</w:t>
      </w:r>
      <w:r w:rsidR="00B37000" w:rsidRPr="00756BDE">
        <w:rPr>
          <w:rFonts w:ascii="Times New Roman" w:hAnsi="Times New Roman"/>
          <w:sz w:val="24"/>
          <w:szCs w:val="24"/>
          <w:vertAlign w:val="subscript"/>
        </w:rPr>
        <w:t>2</w:t>
      </w:r>
      <w:r w:rsidR="00B37000" w:rsidRPr="00756BDE">
        <w:rPr>
          <w:rFonts w:ascii="Times New Roman" w:hAnsi="Times New Roman"/>
          <w:sz w:val="24"/>
          <w:szCs w:val="24"/>
        </w:rPr>
        <w:t>B</w:t>
      </w:r>
      <w:r w:rsidR="00B37000" w:rsidRPr="00756BDE">
        <w:rPr>
          <w:rFonts w:ascii="Times New Roman" w:hAnsi="Times New Roman"/>
          <w:sz w:val="24"/>
          <w:szCs w:val="24"/>
          <w:vertAlign w:val="subscript"/>
        </w:rPr>
        <w:t>3-x</w:t>
      </w:r>
      <w:r w:rsidR="00B37000" w:rsidRPr="00756BDE">
        <w:rPr>
          <w:rFonts w:ascii="Times New Roman" w:hAnsi="Times New Roman"/>
          <w:sz w:val="24"/>
          <w:szCs w:val="24"/>
        </w:rPr>
        <w:t xml:space="preserve">, x=0.5. </w:t>
      </w:r>
      <w:r w:rsidRPr="00756BDE">
        <w:rPr>
          <w:rFonts w:ascii="Times New Roman" w:hAnsi="Times New Roman"/>
          <w:sz w:val="24"/>
          <w:szCs w:val="24"/>
        </w:rPr>
        <w:t xml:space="preserve">Structural parameters of </w:t>
      </w:r>
      <w:r w:rsidRPr="00756BDE">
        <w:rPr>
          <w:rFonts w:ascii="Times New Roman" w:hAnsi="Times New Roman"/>
          <w:i/>
          <w:sz w:val="24"/>
          <w:szCs w:val="24"/>
        </w:rPr>
        <w:t>β</w:t>
      </w:r>
      <w:r w:rsidRPr="00756BDE">
        <w:rPr>
          <w:rFonts w:ascii="Times New Roman" w:hAnsi="Times New Roman"/>
          <w:sz w:val="24"/>
          <w:szCs w:val="24"/>
        </w:rPr>
        <w:t>-</w:t>
      </w:r>
      <w:r w:rsidR="00B37000" w:rsidRPr="00756BDE">
        <w:rPr>
          <w:rFonts w:ascii="Times New Roman" w:hAnsi="Times New Roman"/>
          <w:sz w:val="24"/>
          <w:szCs w:val="24"/>
        </w:rPr>
        <w:t>Ir</w:t>
      </w:r>
      <w:r w:rsidR="00B37000" w:rsidRPr="00756BDE">
        <w:rPr>
          <w:rFonts w:ascii="Times New Roman" w:hAnsi="Times New Roman"/>
          <w:sz w:val="24"/>
          <w:szCs w:val="24"/>
          <w:vertAlign w:val="subscript"/>
        </w:rPr>
        <w:t>2</w:t>
      </w:r>
      <w:r w:rsidR="00B37000" w:rsidRPr="00756BDE">
        <w:rPr>
          <w:rFonts w:ascii="Times New Roman" w:hAnsi="Times New Roman"/>
          <w:sz w:val="24"/>
          <w:szCs w:val="24"/>
        </w:rPr>
        <w:t>B</w:t>
      </w:r>
      <w:r w:rsidR="00B37000" w:rsidRPr="00756BDE">
        <w:rPr>
          <w:rFonts w:ascii="Times New Roman" w:hAnsi="Times New Roman"/>
          <w:sz w:val="24"/>
          <w:szCs w:val="24"/>
          <w:vertAlign w:val="subscript"/>
        </w:rPr>
        <w:t>3-x</w:t>
      </w:r>
      <w:r w:rsidRPr="00756BDE">
        <w:rPr>
          <w:rFonts w:ascii="Times New Roman" w:hAnsi="Times New Roman"/>
          <w:sz w:val="24"/>
          <w:szCs w:val="24"/>
        </w:rPr>
        <w:t xml:space="preserve"> were obtained from powder X-ray diffraction data</w:t>
      </w:r>
      <w:r w:rsidR="002F229E" w:rsidRPr="00756BDE">
        <w:rPr>
          <w:rFonts w:ascii="Times New Roman" w:hAnsi="Times New Roman"/>
          <w:sz w:val="24"/>
          <w:szCs w:val="24"/>
        </w:rPr>
        <w:t xml:space="preserve"> (space group </w:t>
      </w:r>
      <w:proofErr w:type="spellStart"/>
      <w:r w:rsidR="002F229E" w:rsidRPr="00756BDE">
        <w:rPr>
          <w:rFonts w:ascii="Times New Roman" w:hAnsi="Times New Roman"/>
          <w:i/>
          <w:sz w:val="24"/>
          <w:szCs w:val="24"/>
        </w:rPr>
        <w:t>Pnma</w:t>
      </w:r>
      <w:proofErr w:type="spellEnd"/>
      <w:r w:rsidR="002F229E" w:rsidRPr="00756BDE">
        <w:rPr>
          <w:rFonts w:ascii="Times New Roman" w:hAnsi="Times New Roman"/>
          <w:sz w:val="24"/>
          <w:szCs w:val="24"/>
        </w:rPr>
        <w:t>)</w:t>
      </w:r>
      <w:r w:rsidRPr="00756BDE">
        <w:rPr>
          <w:rFonts w:ascii="Times New Roman" w:hAnsi="Times New Roman"/>
          <w:sz w:val="24"/>
          <w:szCs w:val="24"/>
        </w:rPr>
        <w:t>.</w:t>
      </w:r>
      <w:r w:rsidR="00B37000" w:rsidRPr="00756BDE">
        <w:rPr>
          <w:rFonts w:ascii="Times New Roman" w:hAnsi="Times New Roman"/>
          <w:sz w:val="24"/>
          <w:szCs w:val="24"/>
        </w:rPr>
        <w:t xml:space="preserve"> The</w:t>
      </w:r>
      <w:r w:rsidRPr="00756BDE">
        <w:rPr>
          <w:rFonts w:ascii="Times New Roman" w:hAnsi="Times New Roman"/>
          <w:sz w:val="24"/>
          <w:szCs w:val="24"/>
        </w:rPr>
        <w:t xml:space="preserve"> </w:t>
      </w:r>
      <w:r w:rsidR="002F229E" w:rsidRPr="00756BDE">
        <w:rPr>
          <w:rFonts w:ascii="Times New Roman" w:hAnsi="Times New Roman"/>
          <w:i/>
          <w:sz w:val="24"/>
          <w:szCs w:val="24"/>
        </w:rPr>
        <w:t>α</w:t>
      </w:r>
      <w:r w:rsidR="002F229E" w:rsidRPr="00756BDE">
        <w:rPr>
          <w:rFonts w:ascii="Times New Roman" w:hAnsi="Times New Roman"/>
          <w:sz w:val="24"/>
          <w:szCs w:val="24"/>
        </w:rPr>
        <w:t>-</w:t>
      </w:r>
      <w:r w:rsidR="00B37000" w:rsidRPr="00756BDE">
        <w:rPr>
          <w:rFonts w:ascii="Times New Roman" w:hAnsi="Times New Roman"/>
          <w:sz w:val="24"/>
          <w:szCs w:val="24"/>
        </w:rPr>
        <w:t>Ir</w:t>
      </w:r>
      <w:r w:rsidR="00B37000" w:rsidRPr="00756BDE">
        <w:rPr>
          <w:rFonts w:ascii="Times New Roman" w:hAnsi="Times New Roman"/>
          <w:sz w:val="24"/>
          <w:szCs w:val="24"/>
          <w:vertAlign w:val="subscript"/>
        </w:rPr>
        <w:t>2</w:t>
      </w:r>
      <w:r w:rsidR="00B37000" w:rsidRPr="00756BDE">
        <w:rPr>
          <w:rFonts w:ascii="Times New Roman" w:hAnsi="Times New Roman"/>
          <w:sz w:val="24"/>
          <w:szCs w:val="24"/>
        </w:rPr>
        <w:t>B</w:t>
      </w:r>
      <w:r w:rsidR="00B37000" w:rsidRPr="00756BDE">
        <w:rPr>
          <w:rFonts w:ascii="Times New Roman" w:hAnsi="Times New Roman"/>
          <w:sz w:val="24"/>
          <w:szCs w:val="24"/>
          <w:vertAlign w:val="subscript"/>
        </w:rPr>
        <w:t>3-x</w:t>
      </w:r>
      <w:r w:rsidR="002F229E" w:rsidRPr="00756BDE">
        <w:rPr>
          <w:rFonts w:ascii="Times New Roman" w:hAnsi="Times New Roman"/>
          <w:sz w:val="24"/>
          <w:szCs w:val="24"/>
        </w:rPr>
        <w:t xml:space="preserve"> is built of corrugated layers </w:t>
      </w:r>
      <w:r w:rsidR="00542FCE" w:rsidRPr="00756BDE">
        <w:rPr>
          <w:rFonts w:ascii="Times New Roman" w:hAnsi="Times New Roman"/>
          <w:sz w:val="24"/>
          <w:szCs w:val="24"/>
        </w:rPr>
        <w:t xml:space="preserve">of boron </w:t>
      </w:r>
      <w:r w:rsidR="001278BC" w:rsidRPr="00756BDE">
        <w:rPr>
          <w:rFonts w:ascii="Times New Roman" w:hAnsi="Times New Roman"/>
          <w:sz w:val="24"/>
          <w:szCs w:val="24"/>
        </w:rPr>
        <w:t xml:space="preserve">formed by B1 and B2 interleaved along </w:t>
      </w:r>
      <w:r w:rsidR="001278BC" w:rsidRPr="00756BDE">
        <w:rPr>
          <w:rFonts w:ascii="Times New Roman" w:hAnsi="Times New Roman"/>
          <w:i/>
          <w:sz w:val="24"/>
          <w:szCs w:val="24"/>
        </w:rPr>
        <w:t>c</w:t>
      </w:r>
      <w:r w:rsidR="001278BC" w:rsidRPr="00756BDE">
        <w:rPr>
          <w:rFonts w:ascii="Times New Roman" w:hAnsi="Times New Roman"/>
          <w:sz w:val="24"/>
          <w:szCs w:val="24"/>
        </w:rPr>
        <w:t xml:space="preserve">-direction with two corrugated layers of iridium. Additional boron atom (appr. ~50% occupancy) is found </w:t>
      </w:r>
      <w:r w:rsidR="0022555B" w:rsidRPr="00756BDE">
        <w:rPr>
          <w:rFonts w:ascii="Times New Roman" w:hAnsi="Times New Roman"/>
          <w:sz w:val="24"/>
          <w:szCs w:val="24"/>
        </w:rPr>
        <w:t xml:space="preserve">in interstices of </w:t>
      </w:r>
      <w:r w:rsidR="001278BC" w:rsidRPr="00756BDE">
        <w:rPr>
          <w:rFonts w:ascii="Times New Roman" w:hAnsi="Times New Roman"/>
          <w:sz w:val="24"/>
          <w:szCs w:val="24"/>
        </w:rPr>
        <w:t xml:space="preserve">iridium </w:t>
      </w:r>
      <w:r w:rsidR="0022555B" w:rsidRPr="00756BDE">
        <w:rPr>
          <w:rFonts w:ascii="Times New Roman" w:hAnsi="Times New Roman"/>
          <w:sz w:val="24"/>
          <w:szCs w:val="24"/>
        </w:rPr>
        <w:t>bi-</w:t>
      </w:r>
      <w:r w:rsidR="001278BC" w:rsidRPr="00756BDE">
        <w:rPr>
          <w:rFonts w:ascii="Times New Roman" w:hAnsi="Times New Roman"/>
          <w:sz w:val="24"/>
          <w:szCs w:val="24"/>
        </w:rPr>
        <w:t>layers in [BIr</w:t>
      </w:r>
      <w:r w:rsidR="001278BC" w:rsidRPr="00756BDE">
        <w:rPr>
          <w:rFonts w:ascii="Times New Roman" w:hAnsi="Times New Roman"/>
          <w:sz w:val="24"/>
          <w:szCs w:val="24"/>
          <w:vertAlign w:val="subscript"/>
        </w:rPr>
        <w:t>6</w:t>
      </w:r>
      <w:r w:rsidR="001278BC" w:rsidRPr="00756BDE">
        <w:rPr>
          <w:rFonts w:ascii="Times New Roman" w:hAnsi="Times New Roman"/>
          <w:sz w:val="24"/>
          <w:szCs w:val="24"/>
        </w:rPr>
        <w:t xml:space="preserve">] trigonal prismatic coordination. </w:t>
      </w:r>
      <w:r w:rsidR="00E9182E" w:rsidRPr="00756BDE">
        <w:rPr>
          <w:rFonts w:ascii="Times New Roman" w:hAnsi="Times New Roman"/>
          <w:sz w:val="24"/>
          <w:szCs w:val="24"/>
        </w:rPr>
        <w:t>The b</w:t>
      </w:r>
      <w:r w:rsidR="001278BC" w:rsidRPr="00756BDE">
        <w:rPr>
          <w:rFonts w:ascii="Times New Roman" w:hAnsi="Times New Roman"/>
          <w:sz w:val="24"/>
          <w:szCs w:val="24"/>
        </w:rPr>
        <w:t xml:space="preserve">oron layer is composed of </w:t>
      </w:r>
      <w:r w:rsidR="00C23E13" w:rsidRPr="00756BDE">
        <w:rPr>
          <w:rFonts w:ascii="Times New Roman" w:hAnsi="Times New Roman"/>
          <w:sz w:val="24"/>
          <w:szCs w:val="24"/>
        </w:rPr>
        <w:t xml:space="preserve">ribbons of </w:t>
      </w:r>
      <w:r w:rsidR="001278BC" w:rsidRPr="00756BDE">
        <w:rPr>
          <w:rFonts w:ascii="Times New Roman" w:hAnsi="Times New Roman"/>
          <w:sz w:val="24"/>
          <w:szCs w:val="24"/>
        </w:rPr>
        <w:t xml:space="preserve">corrugated boron hexagons </w:t>
      </w:r>
      <w:r w:rsidR="00DE35B9" w:rsidRPr="00756BDE">
        <w:rPr>
          <w:rFonts w:ascii="Times New Roman" w:hAnsi="Times New Roman"/>
          <w:sz w:val="24"/>
          <w:szCs w:val="24"/>
        </w:rPr>
        <w:t xml:space="preserve">interlinked via external B-B bonds thus delivering the </w:t>
      </w:r>
      <w:r w:rsidR="00BA7905" w:rsidRPr="00756BDE">
        <w:rPr>
          <w:rFonts w:ascii="Times New Roman" w:hAnsi="Times New Roman"/>
          <w:sz w:val="24"/>
          <w:szCs w:val="24"/>
        </w:rPr>
        <w:t xml:space="preserve">distorted </w:t>
      </w:r>
      <w:proofErr w:type="spellStart"/>
      <w:r w:rsidR="00DE35B9" w:rsidRPr="00756BDE">
        <w:rPr>
          <w:rFonts w:ascii="Times New Roman" w:hAnsi="Times New Roman"/>
          <w:sz w:val="24"/>
          <w:szCs w:val="24"/>
        </w:rPr>
        <w:t>quadrilaterial</w:t>
      </w:r>
      <w:proofErr w:type="spellEnd"/>
      <w:r w:rsidR="00DE35B9" w:rsidRPr="00756BDE">
        <w:rPr>
          <w:rFonts w:ascii="Times New Roman" w:hAnsi="Times New Roman"/>
          <w:sz w:val="24"/>
          <w:szCs w:val="24"/>
        </w:rPr>
        <w:t xml:space="preserve"> zigzag boron ribbons</w:t>
      </w:r>
      <w:r w:rsidR="00C23E13" w:rsidRPr="00756BDE">
        <w:rPr>
          <w:rFonts w:ascii="Times New Roman" w:hAnsi="Times New Roman"/>
          <w:sz w:val="24"/>
          <w:szCs w:val="24"/>
        </w:rPr>
        <w:t xml:space="preserve"> running</w:t>
      </w:r>
      <w:r w:rsidR="00DE35B9" w:rsidRPr="00756BDE">
        <w:rPr>
          <w:rFonts w:ascii="Times New Roman" w:hAnsi="Times New Roman"/>
          <w:sz w:val="24"/>
          <w:szCs w:val="24"/>
        </w:rPr>
        <w:t xml:space="preserve"> in between </w:t>
      </w:r>
      <w:r w:rsidR="00C23E13" w:rsidRPr="00756BDE">
        <w:rPr>
          <w:rFonts w:ascii="Times New Roman" w:hAnsi="Times New Roman"/>
          <w:sz w:val="24"/>
          <w:szCs w:val="24"/>
        </w:rPr>
        <w:t xml:space="preserve">the </w:t>
      </w:r>
      <w:r w:rsidR="00DE35B9" w:rsidRPr="00756BDE">
        <w:rPr>
          <w:rFonts w:ascii="Times New Roman" w:hAnsi="Times New Roman"/>
          <w:sz w:val="24"/>
          <w:szCs w:val="24"/>
        </w:rPr>
        <w:t>ribbons of boron hexagons. Boron hexagon</w:t>
      </w:r>
      <w:r w:rsidR="00DA45D5" w:rsidRPr="00756BDE">
        <w:rPr>
          <w:rFonts w:ascii="Times New Roman" w:hAnsi="Times New Roman"/>
          <w:sz w:val="24"/>
          <w:szCs w:val="24"/>
        </w:rPr>
        <w:t>s</w:t>
      </w:r>
      <w:r w:rsidR="00DE35B9" w:rsidRPr="00756BDE">
        <w:rPr>
          <w:rFonts w:ascii="Times New Roman" w:hAnsi="Times New Roman"/>
          <w:sz w:val="24"/>
          <w:szCs w:val="24"/>
        </w:rPr>
        <w:t xml:space="preserve"> are puckered in chair conformation, bearing similarities with </w:t>
      </w:r>
      <w:r w:rsidR="00B37000" w:rsidRPr="00756BDE">
        <w:rPr>
          <w:rFonts w:ascii="Times New Roman" w:hAnsi="Times New Roman"/>
          <w:sz w:val="24"/>
          <w:szCs w:val="24"/>
        </w:rPr>
        <w:t xml:space="preserve">the </w:t>
      </w:r>
      <w:r w:rsidR="00DE35B9" w:rsidRPr="00756BDE">
        <w:rPr>
          <w:rFonts w:ascii="Times New Roman" w:hAnsi="Times New Roman"/>
          <w:sz w:val="24"/>
          <w:szCs w:val="24"/>
        </w:rPr>
        <w:t>ReB</w:t>
      </w:r>
      <w:r w:rsidR="00DE35B9" w:rsidRPr="00756BDE">
        <w:rPr>
          <w:rFonts w:ascii="Times New Roman" w:hAnsi="Times New Roman"/>
          <w:sz w:val="24"/>
          <w:szCs w:val="24"/>
          <w:vertAlign w:val="subscript"/>
        </w:rPr>
        <w:t>2</w:t>
      </w:r>
      <w:r w:rsidR="00DA45D5" w:rsidRPr="00756BDE">
        <w:rPr>
          <w:rFonts w:ascii="Times New Roman" w:hAnsi="Times New Roman"/>
          <w:sz w:val="24"/>
          <w:szCs w:val="24"/>
        </w:rPr>
        <w:t xml:space="preserve"> boron substructure.</w:t>
      </w:r>
      <w:r w:rsidR="00DE35B9" w:rsidRPr="00756BDE">
        <w:rPr>
          <w:rFonts w:ascii="Times New Roman" w:hAnsi="Times New Roman"/>
          <w:sz w:val="24"/>
          <w:szCs w:val="24"/>
        </w:rPr>
        <w:t xml:space="preserve"> </w:t>
      </w:r>
      <w:r w:rsidR="00DA45D5" w:rsidRPr="00756BDE">
        <w:rPr>
          <w:rFonts w:ascii="Times New Roman" w:hAnsi="Times New Roman"/>
          <w:sz w:val="24"/>
          <w:szCs w:val="24"/>
        </w:rPr>
        <w:t>Concomitantly, the c</w:t>
      </w:r>
      <w:r w:rsidR="00DE35B9" w:rsidRPr="00756BDE">
        <w:rPr>
          <w:rFonts w:ascii="Times New Roman" w:hAnsi="Times New Roman"/>
          <w:sz w:val="24"/>
          <w:szCs w:val="24"/>
        </w:rPr>
        <w:t>oordination poly</w:t>
      </w:r>
      <w:r w:rsidR="00DA45D5" w:rsidRPr="00756BDE">
        <w:rPr>
          <w:rFonts w:ascii="Times New Roman" w:hAnsi="Times New Roman"/>
          <w:sz w:val="24"/>
          <w:szCs w:val="24"/>
        </w:rPr>
        <w:t xml:space="preserve">hedron of one boron atom is </w:t>
      </w:r>
      <w:r w:rsidR="00E9182E" w:rsidRPr="00756BDE">
        <w:rPr>
          <w:rFonts w:ascii="Times New Roman" w:hAnsi="Times New Roman"/>
          <w:sz w:val="24"/>
          <w:szCs w:val="24"/>
        </w:rPr>
        <w:t xml:space="preserve">a </w:t>
      </w:r>
      <w:r w:rsidR="00DA45D5" w:rsidRPr="00756BDE">
        <w:rPr>
          <w:rFonts w:ascii="Times New Roman" w:hAnsi="Times New Roman"/>
          <w:sz w:val="24"/>
          <w:szCs w:val="24"/>
        </w:rPr>
        <w:t>Ir</w:t>
      </w:r>
      <w:r w:rsidR="00DA45D5" w:rsidRPr="00756BDE">
        <w:rPr>
          <w:rFonts w:ascii="Times New Roman" w:hAnsi="Times New Roman"/>
          <w:sz w:val="24"/>
          <w:szCs w:val="24"/>
          <w:vertAlign w:val="subscript"/>
        </w:rPr>
        <w:t>4</w:t>
      </w:r>
      <w:r w:rsidR="00DA45D5" w:rsidRPr="00756BDE">
        <w:rPr>
          <w:rFonts w:ascii="Times New Roman" w:hAnsi="Times New Roman"/>
          <w:sz w:val="24"/>
          <w:szCs w:val="24"/>
        </w:rPr>
        <w:t xml:space="preserve"> trigonal pyramid with three additional boron atoms and corresponds to that of ReB</w:t>
      </w:r>
      <w:r w:rsidR="00DA45D5" w:rsidRPr="00756BDE">
        <w:rPr>
          <w:rFonts w:ascii="Times New Roman" w:hAnsi="Times New Roman"/>
          <w:sz w:val="24"/>
          <w:szCs w:val="24"/>
          <w:vertAlign w:val="subscript"/>
        </w:rPr>
        <w:t>2</w:t>
      </w:r>
      <w:r w:rsidR="00DA45D5" w:rsidRPr="00756BDE">
        <w:rPr>
          <w:rFonts w:ascii="Times New Roman" w:hAnsi="Times New Roman"/>
          <w:sz w:val="24"/>
          <w:szCs w:val="24"/>
        </w:rPr>
        <w:t xml:space="preserve">, while another boron is tetrahedrally coordinated by four </w:t>
      </w:r>
      <w:proofErr w:type="spellStart"/>
      <w:r w:rsidR="001B4033" w:rsidRPr="00756BDE">
        <w:rPr>
          <w:rFonts w:ascii="Times New Roman" w:hAnsi="Times New Roman"/>
          <w:sz w:val="24"/>
          <w:szCs w:val="24"/>
        </w:rPr>
        <w:t>Ir</w:t>
      </w:r>
      <w:proofErr w:type="spellEnd"/>
      <w:r w:rsidR="00DA45D5" w:rsidRPr="00756BDE">
        <w:rPr>
          <w:rFonts w:ascii="Times New Roman" w:hAnsi="Times New Roman"/>
          <w:sz w:val="24"/>
          <w:szCs w:val="24"/>
        </w:rPr>
        <w:t xml:space="preserve"> with four </w:t>
      </w:r>
      <w:r w:rsidR="00DD546E" w:rsidRPr="00756BDE">
        <w:rPr>
          <w:rFonts w:ascii="Times New Roman" w:hAnsi="Times New Roman"/>
          <w:sz w:val="24"/>
          <w:szCs w:val="24"/>
        </w:rPr>
        <w:t xml:space="preserve">additional </w:t>
      </w:r>
      <w:r w:rsidR="00DA45D5" w:rsidRPr="00756BDE">
        <w:rPr>
          <w:rFonts w:ascii="Times New Roman" w:hAnsi="Times New Roman"/>
          <w:sz w:val="24"/>
          <w:szCs w:val="24"/>
        </w:rPr>
        <w:t xml:space="preserve">boron atoms penetrating the edges of </w:t>
      </w:r>
      <w:r w:rsidR="00E9182E" w:rsidRPr="00756BDE">
        <w:rPr>
          <w:rFonts w:ascii="Times New Roman" w:hAnsi="Times New Roman"/>
          <w:sz w:val="24"/>
          <w:szCs w:val="24"/>
        </w:rPr>
        <w:t xml:space="preserve">the </w:t>
      </w:r>
      <w:r w:rsidR="00DA45D5" w:rsidRPr="00756BDE">
        <w:rPr>
          <w:rFonts w:ascii="Times New Roman" w:hAnsi="Times New Roman"/>
          <w:sz w:val="24"/>
          <w:szCs w:val="24"/>
        </w:rPr>
        <w:t>Ir</w:t>
      </w:r>
      <w:r w:rsidR="00DA45D5" w:rsidRPr="00756BDE">
        <w:rPr>
          <w:rFonts w:ascii="Times New Roman" w:hAnsi="Times New Roman"/>
          <w:sz w:val="24"/>
          <w:szCs w:val="24"/>
          <w:vertAlign w:val="subscript"/>
        </w:rPr>
        <w:t>4</w:t>
      </w:r>
      <w:r w:rsidR="00DA45D5" w:rsidRPr="00756BDE">
        <w:rPr>
          <w:rFonts w:ascii="Times New Roman" w:hAnsi="Times New Roman"/>
          <w:sz w:val="24"/>
          <w:szCs w:val="24"/>
        </w:rPr>
        <w:t xml:space="preserve"> </w:t>
      </w:r>
      <w:proofErr w:type="spellStart"/>
      <w:r w:rsidR="00DA45D5" w:rsidRPr="00756BDE">
        <w:rPr>
          <w:rFonts w:ascii="Times New Roman" w:hAnsi="Times New Roman"/>
          <w:sz w:val="24"/>
          <w:szCs w:val="24"/>
        </w:rPr>
        <w:t>terahedron</w:t>
      </w:r>
      <w:proofErr w:type="spellEnd"/>
      <w:r w:rsidR="00DA45D5" w:rsidRPr="00756BDE">
        <w:rPr>
          <w:rFonts w:ascii="Times New Roman" w:hAnsi="Times New Roman"/>
          <w:sz w:val="24"/>
          <w:szCs w:val="24"/>
        </w:rPr>
        <w:t xml:space="preserve">. </w:t>
      </w:r>
      <w:r w:rsidR="00E9182E" w:rsidRPr="00756BDE">
        <w:rPr>
          <w:rFonts w:ascii="Times New Roman" w:hAnsi="Times New Roman"/>
          <w:sz w:val="24"/>
          <w:szCs w:val="24"/>
        </w:rPr>
        <w:t>The b</w:t>
      </w:r>
      <w:r w:rsidR="006C207E" w:rsidRPr="00756BDE">
        <w:rPr>
          <w:rFonts w:ascii="Times New Roman" w:hAnsi="Times New Roman"/>
          <w:sz w:val="24"/>
          <w:szCs w:val="24"/>
        </w:rPr>
        <w:t xml:space="preserve">oron substructure in </w:t>
      </w:r>
      <w:r w:rsidR="006C207E" w:rsidRPr="00756BDE">
        <w:rPr>
          <w:rFonts w:ascii="Times New Roman" w:hAnsi="Times New Roman"/>
          <w:i/>
          <w:sz w:val="24"/>
          <w:szCs w:val="24"/>
        </w:rPr>
        <w:t>β</w:t>
      </w:r>
      <w:r w:rsidR="006C207E" w:rsidRPr="00756BDE">
        <w:rPr>
          <w:rFonts w:ascii="Times New Roman" w:hAnsi="Times New Roman"/>
          <w:sz w:val="24"/>
          <w:szCs w:val="24"/>
        </w:rPr>
        <w:t>-Ir</w:t>
      </w:r>
      <w:r w:rsidR="006C207E" w:rsidRPr="00756BDE">
        <w:rPr>
          <w:rFonts w:ascii="Times New Roman" w:hAnsi="Times New Roman"/>
          <w:sz w:val="24"/>
          <w:szCs w:val="24"/>
          <w:vertAlign w:val="subscript"/>
        </w:rPr>
        <w:t>2</w:t>
      </w:r>
      <w:r w:rsidR="006C207E" w:rsidRPr="00756BDE">
        <w:rPr>
          <w:rFonts w:ascii="Times New Roman" w:hAnsi="Times New Roman"/>
          <w:sz w:val="24"/>
          <w:szCs w:val="24"/>
        </w:rPr>
        <w:t>B</w:t>
      </w:r>
      <w:r w:rsidR="00B045B7" w:rsidRPr="00756BDE">
        <w:rPr>
          <w:rFonts w:ascii="Times New Roman" w:hAnsi="Times New Roman"/>
          <w:sz w:val="24"/>
          <w:szCs w:val="24"/>
          <w:vertAlign w:val="subscript"/>
        </w:rPr>
        <w:t>3-x</w:t>
      </w:r>
      <w:r w:rsidR="00B045B7" w:rsidRPr="00756BDE">
        <w:rPr>
          <w:rFonts w:ascii="Times New Roman" w:hAnsi="Times New Roman"/>
          <w:sz w:val="24"/>
          <w:szCs w:val="24"/>
        </w:rPr>
        <w:t xml:space="preserve"> </w:t>
      </w:r>
      <w:r w:rsidR="00DD546E" w:rsidRPr="00756BDE">
        <w:rPr>
          <w:rFonts w:ascii="Times New Roman" w:hAnsi="Times New Roman"/>
          <w:sz w:val="24"/>
          <w:szCs w:val="24"/>
        </w:rPr>
        <w:t>comprises</w:t>
      </w:r>
      <w:r w:rsidR="00B045B7" w:rsidRPr="00F119B0">
        <w:rPr>
          <w:rFonts w:ascii="Times New Roman" w:hAnsi="Times New Roman"/>
          <w:sz w:val="24"/>
          <w:szCs w:val="24"/>
        </w:rPr>
        <w:t xml:space="preserve"> ribbons built up of slightly corrugated </w:t>
      </w:r>
      <w:proofErr w:type="spellStart"/>
      <w:r w:rsidR="00B045B7" w:rsidRPr="00F119B0">
        <w:rPr>
          <w:rFonts w:ascii="Times New Roman" w:hAnsi="Times New Roman"/>
          <w:sz w:val="24"/>
          <w:szCs w:val="24"/>
        </w:rPr>
        <w:t>quadrilaterial</w:t>
      </w:r>
      <w:proofErr w:type="spellEnd"/>
      <w:r w:rsidR="00B045B7" w:rsidRPr="00F119B0">
        <w:rPr>
          <w:rFonts w:ascii="Times New Roman" w:hAnsi="Times New Roman"/>
          <w:sz w:val="24"/>
          <w:szCs w:val="24"/>
        </w:rPr>
        <w:t xml:space="preserve"> units resulted from linkage of two parallel boron chains via external B-B bond of each chain. </w:t>
      </w:r>
      <w:r w:rsidR="0039752F">
        <w:rPr>
          <w:rFonts w:ascii="Times New Roman" w:hAnsi="Times New Roman"/>
          <w:sz w:val="24"/>
          <w:szCs w:val="24"/>
        </w:rPr>
        <w:t xml:space="preserve">The ribbons running along </w:t>
      </w:r>
      <w:r w:rsidR="0039752F" w:rsidRPr="00B37000">
        <w:rPr>
          <w:rFonts w:ascii="Times New Roman" w:hAnsi="Times New Roman"/>
          <w:i/>
          <w:sz w:val="24"/>
          <w:szCs w:val="24"/>
        </w:rPr>
        <w:t>b</w:t>
      </w:r>
      <w:r w:rsidR="0039752F">
        <w:rPr>
          <w:rFonts w:ascii="Times New Roman" w:hAnsi="Times New Roman"/>
          <w:sz w:val="24"/>
          <w:szCs w:val="24"/>
        </w:rPr>
        <w:t xml:space="preserve">-direction are located in cavities which are </w:t>
      </w:r>
      <w:r w:rsidR="00116E7C">
        <w:rPr>
          <w:rFonts w:ascii="Times New Roman" w:hAnsi="Times New Roman"/>
          <w:sz w:val="24"/>
          <w:szCs w:val="24"/>
        </w:rPr>
        <w:t>formed</w:t>
      </w:r>
      <w:r w:rsidR="0039752F">
        <w:rPr>
          <w:rFonts w:ascii="Times New Roman" w:hAnsi="Times New Roman"/>
          <w:sz w:val="24"/>
          <w:szCs w:val="24"/>
        </w:rPr>
        <w:t xml:space="preserve"> by </w:t>
      </w:r>
      <w:r w:rsidR="00B37000">
        <w:rPr>
          <w:rFonts w:ascii="Times New Roman" w:hAnsi="Times New Roman"/>
          <w:sz w:val="24"/>
          <w:szCs w:val="24"/>
        </w:rPr>
        <w:t>eight</w:t>
      </w:r>
      <w:r w:rsidR="0039752F">
        <w:rPr>
          <w:rFonts w:ascii="Times New Roman" w:hAnsi="Times New Roman"/>
          <w:sz w:val="24"/>
          <w:szCs w:val="24"/>
        </w:rPr>
        <w:t xml:space="preserve"> </w:t>
      </w:r>
      <w:proofErr w:type="spellStart"/>
      <w:r w:rsidR="0039752F" w:rsidRPr="00A36CEB">
        <w:rPr>
          <w:rFonts w:ascii="Times New Roman" w:hAnsi="Times New Roman"/>
          <w:sz w:val="24"/>
          <w:szCs w:val="24"/>
        </w:rPr>
        <w:t>Ir</w:t>
      </w:r>
      <w:proofErr w:type="spellEnd"/>
      <w:r w:rsidR="0039752F" w:rsidRPr="00A36CEB">
        <w:rPr>
          <w:rFonts w:ascii="Times New Roman" w:hAnsi="Times New Roman"/>
          <w:sz w:val="24"/>
          <w:szCs w:val="24"/>
        </w:rPr>
        <w:t xml:space="preserve"> atoms and separated from each other by </w:t>
      </w:r>
      <w:r w:rsidR="002C791B">
        <w:rPr>
          <w:rFonts w:ascii="Times New Roman" w:hAnsi="Times New Roman"/>
          <w:sz w:val="24"/>
          <w:szCs w:val="24"/>
        </w:rPr>
        <w:t xml:space="preserve">fragments of zigzag chains of boron atoms (assuming </w:t>
      </w:r>
      <w:r w:rsidR="00701654">
        <w:rPr>
          <w:rFonts w:ascii="Times New Roman" w:hAnsi="Times New Roman"/>
          <w:sz w:val="24"/>
          <w:szCs w:val="24"/>
        </w:rPr>
        <w:t xml:space="preserve">~50% </w:t>
      </w:r>
      <w:r w:rsidR="002C791B">
        <w:rPr>
          <w:rFonts w:ascii="Times New Roman" w:hAnsi="Times New Roman"/>
          <w:sz w:val="24"/>
          <w:szCs w:val="24"/>
        </w:rPr>
        <w:t xml:space="preserve">statistical occupancy of </w:t>
      </w:r>
      <w:r w:rsidR="00701654">
        <w:rPr>
          <w:rFonts w:ascii="Times New Roman" w:hAnsi="Times New Roman"/>
          <w:sz w:val="24"/>
          <w:szCs w:val="24"/>
        </w:rPr>
        <w:t xml:space="preserve">B3 atom position). </w:t>
      </w:r>
      <w:r w:rsidR="00BD316F">
        <w:rPr>
          <w:rFonts w:ascii="Times New Roman" w:hAnsi="Times New Roman"/>
          <w:sz w:val="24"/>
          <w:szCs w:val="24"/>
        </w:rPr>
        <w:t xml:space="preserve">Geometrically, the unit cell of </w:t>
      </w:r>
      <w:r w:rsidR="00BD316F" w:rsidRPr="00F119B0">
        <w:rPr>
          <w:rFonts w:ascii="Times New Roman" w:hAnsi="Times New Roman"/>
          <w:sz w:val="24"/>
          <w:szCs w:val="24"/>
        </w:rPr>
        <w:t>β-Ir</w:t>
      </w:r>
      <w:r w:rsidR="00BD316F" w:rsidRPr="00F119B0">
        <w:rPr>
          <w:rFonts w:ascii="Times New Roman" w:hAnsi="Times New Roman"/>
          <w:sz w:val="24"/>
          <w:szCs w:val="24"/>
          <w:vertAlign w:val="subscript"/>
        </w:rPr>
        <w:t>2</w:t>
      </w:r>
      <w:r w:rsidR="00BD316F" w:rsidRPr="00F119B0">
        <w:rPr>
          <w:rFonts w:ascii="Times New Roman" w:hAnsi="Times New Roman"/>
          <w:sz w:val="24"/>
          <w:szCs w:val="24"/>
        </w:rPr>
        <w:t>B</w:t>
      </w:r>
      <w:r w:rsidR="00BD316F" w:rsidRPr="00F119B0">
        <w:rPr>
          <w:rFonts w:ascii="Times New Roman" w:hAnsi="Times New Roman"/>
          <w:sz w:val="24"/>
          <w:szCs w:val="24"/>
          <w:vertAlign w:val="subscript"/>
        </w:rPr>
        <w:t>3-x</w:t>
      </w:r>
      <w:r w:rsidR="00BD316F" w:rsidRPr="00F119B0">
        <w:rPr>
          <w:rFonts w:ascii="Times New Roman" w:hAnsi="Times New Roman"/>
          <w:sz w:val="24"/>
          <w:szCs w:val="24"/>
        </w:rPr>
        <w:t xml:space="preserve"> </w:t>
      </w:r>
      <w:r w:rsidR="00BD316F">
        <w:rPr>
          <w:rFonts w:ascii="Times New Roman" w:hAnsi="Times New Roman"/>
          <w:sz w:val="24"/>
          <w:szCs w:val="24"/>
        </w:rPr>
        <w:t xml:space="preserve">structure consists of two blocks composed of </w:t>
      </w:r>
      <w:r w:rsidR="00BD316F">
        <w:rPr>
          <w:rFonts w:ascii="Times New Roman" w:hAnsi="Times New Roman"/>
          <w:sz w:val="24"/>
          <w:szCs w:val="24"/>
        </w:rPr>
        <w:lastRenderedPageBreak/>
        <w:t xml:space="preserve">8-membered iridium cage encapsulating boron ribbons and boron filled iridium trigonal prism </w:t>
      </w:r>
      <w:r w:rsidR="00701654" w:rsidRPr="00A36CEB">
        <w:rPr>
          <w:rFonts w:ascii="Times New Roman" w:hAnsi="Times New Roman"/>
          <w:sz w:val="24"/>
          <w:szCs w:val="24"/>
        </w:rPr>
        <w:t>[B3Ir</w:t>
      </w:r>
      <w:r w:rsidR="00701654" w:rsidRPr="00A36CEB">
        <w:rPr>
          <w:rFonts w:ascii="Times New Roman" w:hAnsi="Times New Roman"/>
          <w:sz w:val="24"/>
          <w:szCs w:val="24"/>
          <w:vertAlign w:val="subscript"/>
        </w:rPr>
        <w:t>6</w:t>
      </w:r>
      <w:r w:rsidR="00701654" w:rsidRPr="00A36CEB">
        <w:rPr>
          <w:rFonts w:ascii="Times New Roman" w:hAnsi="Times New Roman"/>
          <w:sz w:val="24"/>
          <w:szCs w:val="24"/>
        </w:rPr>
        <w:t>]</w:t>
      </w:r>
      <w:r w:rsidR="00DD546E">
        <w:rPr>
          <w:rFonts w:ascii="Times New Roman" w:hAnsi="Times New Roman"/>
          <w:sz w:val="24"/>
          <w:szCs w:val="24"/>
        </w:rPr>
        <w:t>,</w:t>
      </w:r>
      <w:r w:rsidR="00B37000">
        <w:rPr>
          <w:rFonts w:ascii="Times New Roman" w:hAnsi="Times New Roman"/>
          <w:sz w:val="24"/>
          <w:szCs w:val="24"/>
        </w:rPr>
        <w:t xml:space="preserve"> which are </w:t>
      </w:r>
      <w:r w:rsidR="00BD316F">
        <w:rPr>
          <w:rFonts w:ascii="Times New Roman" w:hAnsi="Times New Roman"/>
          <w:sz w:val="24"/>
          <w:szCs w:val="24"/>
        </w:rPr>
        <w:t xml:space="preserve">mutually shifted for a half of unit cell along </w:t>
      </w:r>
      <w:r w:rsidR="00BD316F" w:rsidRPr="00DD546E">
        <w:rPr>
          <w:rFonts w:ascii="Times New Roman" w:hAnsi="Times New Roman"/>
          <w:i/>
          <w:sz w:val="24"/>
          <w:szCs w:val="24"/>
        </w:rPr>
        <w:t>a</w:t>
      </w:r>
      <w:r w:rsidR="00BD316F">
        <w:rPr>
          <w:rFonts w:ascii="Times New Roman" w:hAnsi="Times New Roman"/>
          <w:sz w:val="24"/>
          <w:szCs w:val="24"/>
        </w:rPr>
        <w:t xml:space="preserve">-direction. </w:t>
      </w:r>
      <w:r w:rsidR="0039752F" w:rsidRPr="00A36CEB">
        <w:rPr>
          <w:rFonts w:ascii="Times New Roman" w:hAnsi="Times New Roman"/>
          <w:sz w:val="24"/>
          <w:szCs w:val="24"/>
        </w:rPr>
        <w:t xml:space="preserve">The coordination </w:t>
      </w:r>
      <w:proofErr w:type="spellStart"/>
      <w:r w:rsidR="0039752F" w:rsidRPr="00A36CEB">
        <w:rPr>
          <w:rFonts w:ascii="Times New Roman" w:hAnsi="Times New Roman"/>
          <w:sz w:val="24"/>
          <w:szCs w:val="24"/>
        </w:rPr>
        <w:t>polyhedra</w:t>
      </w:r>
      <w:proofErr w:type="spellEnd"/>
      <w:r w:rsidR="0039752F" w:rsidRPr="00A36CEB">
        <w:rPr>
          <w:rFonts w:ascii="Times New Roman" w:hAnsi="Times New Roman"/>
          <w:sz w:val="24"/>
          <w:szCs w:val="24"/>
        </w:rPr>
        <w:t xml:space="preserve"> of B1 and B2 are Ir</w:t>
      </w:r>
      <w:r w:rsidR="0039752F" w:rsidRPr="00BD316F">
        <w:rPr>
          <w:rFonts w:ascii="Times New Roman" w:hAnsi="Times New Roman"/>
          <w:sz w:val="24"/>
          <w:szCs w:val="24"/>
          <w:vertAlign w:val="subscript"/>
        </w:rPr>
        <w:t>4</w:t>
      </w:r>
      <w:r w:rsidR="0039752F" w:rsidRPr="00A36CEB">
        <w:rPr>
          <w:rFonts w:ascii="Times New Roman" w:hAnsi="Times New Roman"/>
          <w:sz w:val="24"/>
          <w:szCs w:val="24"/>
        </w:rPr>
        <w:t xml:space="preserve"> tetrahedra with 3 or 2 additional boron atoms for </w:t>
      </w:r>
      <w:r w:rsidR="00603675" w:rsidRPr="00A36CEB">
        <w:rPr>
          <w:rFonts w:ascii="Times New Roman" w:hAnsi="Times New Roman"/>
          <w:sz w:val="24"/>
          <w:szCs w:val="24"/>
        </w:rPr>
        <w:t xml:space="preserve">the inner and </w:t>
      </w:r>
      <w:r w:rsidR="00603675" w:rsidRPr="00756BDE">
        <w:rPr>
          <w:rFonts w:ascii="Times New Roman" w:hAnsi="Times New Roman"/>
          <w:sz w:val="24"/>
          <w:szCs w:val="24"/>
        </w:rPr>
        <w:t>terminal atoms of boron ribbons</w:t>
      </w:r>
      <w:r w:rsidR="00E9182E" w:rsidRPr="00756BDE">
        <w:rPr>
          <w:rFonts w:ascii="Times New Roman" w:hAnsi="Times New Roman"/>
          <w:sz w:val="24"/>
          <w:szCs w:val="24"/>
        </w:rPr>
        <w:t>,</w:t>
      </w:r>
      <w:r w:rsidR="00603675" w:rsidRPr="00756BDE">
        <w:rPr>
          <w:rFonts w:ascii="Times New Roman" w:hAnsi="Times New Roman"/>
          <w:sz w:val="24"/>
          <w:szCs w:val="24"/>
        </w:rPr>
        <w:t xml:space="preserve"> respec</w:t>
      </w:r>
      <w:r w:rsidR="00BD316F" w:rsidRPr="00756BDE">
        <w:rPr>
          <w:rFonts w:ascii="Times New Roman" w:hAnsi="Times New Roman"/>
          <w:sz w:val="24"/>
          <w:szCs w:val="24"/>
        </w:rPr>
        <w:t>t</w:t>
      </w:r>
      <w:r w:rsidR="00603675" w:rsidRPr="00756BDE">
        <w:rPr>
          <w:rFonts w:ascii="Times New Roman" w:hAnsi="Times New Roman"/>
          <w:sz w:val="24"/>
          <w:szCs w:val="24"/>
        </w:rPr>
        <w:t>ively.</w:t>
      </w:r>
    </w:p>
    <w:p w14:paraId="21230A09" w14:textId="77777777" w:rsidR="00603675" w:rsidRPr="005F6027" w:rsidRDefault="00603675" w:rsidP="005F6027">
      <w:pPr>
        <w:spacing w:after="0" w:line="360" w:lineRule="auto"/>
        <w:ind w:firstLine="720"/>
        <w:jc w:val="both"/>
        <w:rPr>
          <w:rFonts w:ascii="Times New Roman" w:hAnsi="Times New Roman"/>
          <w:sz w:val="24"/>
          <w:szCs w:val="24"/>
        </w:rPr>
      </w:pPr>
      <w:r w:rsidRPr="00756BDE">
        <w:rPr>
          <w:rFonts w:ascii="Times New Roman" w:hAnsi="Times New Roman"/>
          <w:sz w:val="24"/>
          <w:szCs w:val="24"/>
        </w:rPr>
        <w:t xml:space="preserve">Both </w:t>
      </w:r>
      <w:r w:rsidRPr="00756BDE">
        <w:rPr>
          <w:rFonts w:ascii="Times New Roman" w:hAnsi="Times New Roman"/>
          <w:i/>
          <w:sz w:val="24"/>
          <w:szCs w:val="24"/>
        </w:rPr>
        <w:t>α</w:t>
      </w:r>
      <w:r w:rsidRPr="00756BDE">
        <w:rPr>
          <w:rFonts w:ascii="Times New Roman" w:hAnsi="Times New Roman"/>
          <w:sz w:val="24"/>
          <w:szCs w:val="24"/>
        </w:rPr>
        <w:t>-Ir</w:t>
      </w:r>
      <w:r w:rsidRPr="00756BDE">
        <w:rPr>
          <w:rFonts w:ascii="Times New Roman" w:hAnsi="Times New Roman"/>
          <w:sz w:val="24"/>
          <w:szCs w:val="24"/>
          <w:vertAlign w:val="subscript"/>
        </w:rPr>
        <w:t>2</w:t>
      </w:r>
      <w:r w:rsidRPr="00756BDE">
        <w:rPr>
          <w:rFonts w:ascii="Times New Roman" w:hAnsi="Times New Roman"/>
          <w:sz w:val="24"/>
          <w:szCs w:val="24"/>
        </w:rPr>
        <w:t>B</w:t>
      </w:r>
      <w:r w:rsidRPr="00756BDE">
        <w:rPr>
          <w:rFonts w:ascii="Times New Roman" w:hAnsi="Times New Roman"/>
          <w:sz w:val="24"/>
          <w:szCs w:val="24"/>
          <w:vertAlign w:val="subscript"/>
        </w:rPr>
        <w:t xml:space="preserve">3-x </w:t>
      </w:r>
      <w:r w:rsidRPr="00756BDE">
        <w:rPr>
          <w:rFonts w:ascii="Times New Roman" w:hAnsi="Times New Roman"/>
          <w:sz w:val="24"/>
          <w:szCs w:val="24"/>
        </w:rPr>
        <w:t xml:space="preserve">and </w:t>
      </w:r>
      <w:r w:rsidRPr="00756BDE">
        <w:rPr>
          <w:rFonts w:ascii="Times New Roman" w:hAnsi="Times New Roman"/>
          <w:i/>
          <w:sz w:val="24"/>
          <w:szCs w:val="24"/>
        </w:rPr>
        <w:t>β</w:t>
      </w:r>
      <w:r w:rsidRPr="00756BDE">
        <w:rPr>
          <w:rFonts w:ascii="Times New Roman" w:hAnsi="Times New Roman"/>
          <w:sz w:val="24"/>
          <w:szCs w:val="24"/>
        </w:rPr>
        <w:t>-Ir</w:t>
      </w:r>
      <w:r w:rsidRPr="00756BDE">
        <w:rPr>
          <w:rFonts w:ascii="Times New Roman" w:hAnsi="Times New Roman"/>
          <w:sz w:val="24"/>
          <w:szCs w:val="24"/>
          <w:vertAlign w:val="subscript"/>
        </w:rPr>
        <w:t>2</w:t>
      </w:r>
      <w:r w:rsidRPr="00756BDE">
        <w:rPr>
          <w:rFonts w:ascii="Times New Roman" w:hAnsi="Times New Roman"/>
          <w:sz w:val="24"/>
          <w:szCs w:val="24"/>
        </w:rPr>
        <w:t>B</w:t>
      </w:r>
      <w:r w:rsidRPr="00756BDE">
        <w:rPr>
          <w:rFonts w:ascii="Times New Roman" w:hAnsi="Times New Roman"/>
          <w:sz w:val="24"/>
          <w:szCs w:val="24"/>
          <w:vertAlign w:val="subscript"/>
        </w:rPr>
        <w:t xml:space="preserve">3-x </w:t>
      </w:r>
      <w:r w:rsidRPr="00756BDE">
        <w:rPr>
          <w:rFonts w:ascii="Times New Roman" w:hAnsi="Times New Roman"/>
          <w:sz w:val="24"/>
          <w:szCs w:val="24"/>
        </w:rPr>
        <w:t xml:space="preserve">are expected to be metallic from the DFT calculations with </w:t>
      </w:r>
      <w:r w:rsidR="00E9182E" w:rsidRPr="00756BDE">
        <w:rPr>
          <w:rFonts w:ascii="Times New Roman" w:hAnsi="Times New Roman"/>
          <w:sz w:val="24"/>
          <w:szCs w:val="24"/>
        </w:rPr>
        <w:t xml:space="preserve">a </w:t>
      </w:r>
      <w:r w:rsidRPr="00756BDE">
        <w:rPr>
          <w:rFonts w:ascii="Times New Roman" w:hAnsi="Times New Roman"/>
          <w:sz w:val="24"/>
          <w:szCs w:val="24"/>
        </w:rPr>
        <w:t xml:space="preserve">number of bands crossing the Fermi level in both SO and non-SO case. </w:t>
      </w:r>
      <w:r w:rsidRPr="00756BDE">
        <w:rPr>
          <w:rFonts w:ascii="Times New Roman" w:hAnsi="Times New Roman"/>
          <w:i/>
          <w:sz w:val="24"/>
          <w:szCs w:val="24"/>
        </w:rPr>
        <w:t>β</w:t>
      </w:r>
      <w:r w:rsidRPr="00756BDE">
        <w:rPr>
          <w:rFonts w:ascii="Times New Roman" w:hAnsi="Times New Roman"/>
          <w:sz w:val="24"/>
          <w:szCs w:val="24"/>
        </w:rPr>
        <w:t>-Ir</w:t>
      </w:r>
      <w:r w:rsidRPr="00756BDE">
        <w:rPr>
          <w:rFonts w:ascii="Times New Roman" w:hAnsi="Times New Roman"/>
          <w:sz w:val="24"/>
          <w:szCs w:val="24"/>
          <w:vertAlign w:val="subscript"/>
        </w:rPr>
        <w:t>2</w:t>
      </w:r>
      <w:r w:rsidRPr="00756BDE">
        <w:rPr>
          <w:rFonts w:ascii="Times New Roman" w:hAnsi="Times New Roman"/>
          <w:sz w:val="24"/>
          <w:szCs w:val="24"/>
        </w:rPr>
        <w:t>B</w:t>
      </w:r>
      <w:r w:rsidRPr="00756BDE">
        <w:rPr>
          <w:rFonts w:ascii="Times New Roman" w:hAnsi="Times New Roman"/>
          <w:sz w:val="24"/>
          <w:szCs w:val="24"/>
          <w:vertAlign w:val="subscript"/>
        </w:rPr>
        <w:t xml:space="preserve">3-x </w:t>
      </w:r>
      <w:r w:rsidRPr="00756BDE">
        <w:rPr>
          <w:rFonts w:ascii="Times New Roman" w:hAnsi="Times New Roman"/>
          <w:sz w:val="24"/>
          <w:szCs w:val="24"/>
        </w:rPr>
        <w:t xml:space="preserve">is characterized by a </w:t>
      </w:r>
      <w:proofErr w:type="spellStart"/>
      <w:r w:rsidRPr="00756BDE">
        <w:rPr>
          <w:rFonts w:ascii="Times New Roman" w:hAnsi="Times New Roman"/>
          <w:sz w:val="24"/>
          <w:szCs w:val="24"/>
        </w:rPr>
        <w:t>pseudogap</w:t>
      </w:r>
      <w:proofErr w:type="spellEnd"/>
      <w:r w:rsidRPr="00756BDE">
        <w:rPr>
          <w:rFonts w:ascii="Times New Roman" w:hAnsi="Times New Roman"/>
          <w:sz w:val="24"/>
          <w:szCs w:val="24"/>
        </w:rPr>
        <w:t xml:space="preserve"> around the Fermi level and a small </w:t>
      </w:r>
      <w:proofErr w:type="spellStart"/>
      <w:r w:rsidRPr="00756BDE">
        <w:rPr>
          <w:rFonts w:ascii="Times New Roman" w:hAnsi="Times New Roman"/>
          <w:sz w:val="24"/>
          <w:szCs w:val="24"/>
        </w:rPr>
        <w:t>eDOS</w:t>
      </w:r>
      <w:proofErr w:type="spellEnd"/>
      <w:r w:rsidRPr="00756BDE">
        <w:rPr>
          <w:rFonts w:ascii="Times New Roman" w:hAnsi="Times New Roman"/>
          <w:sz w:val="24"/>
          <w:szCs w:val="24"/>
        </w:rPr>
        <w:t xml:space="preserve"> of 0.6405 states/eV*</w:t>
      </w:r>
      <w:proofErr w:type="spellStart"/>
      <w:r w:rsidRPr="00756BDE">
        <w:rPr>
          <w:rFonts w:ascii="Times New Roman" w:hAnsi="Times New Roman"/>
          <w:sz w:val="24"/>
          <w:szCs w:val="24"/>
        </w:rPr>
        <w:t>f.u</w:t>
      </w:r>
      <w:proofErr w:type="spellEnd"/>
      <w:r w:rsidRPr="00756BDE">
        <w:rPr>
          <w:rFonts w:ascii="Times New Roman" w:hAnsi="Times New Roman"/>
          <w:sz w:val="24"/>
          <w:szCs w:val="24"/>
        </w:rPr>
        <w:t xml:space="preserve">. on the Fermi level comparing to </w:t>
      </w:r>
      <w:r w:rsidRPr="00756BDE">
        <w:rPr>
          <w:rFonts w:ascii="Times New Roman" w:hAnsi="Times New Roman"/>
          <w:i/>
          <w:sz w:val="24"/>
          <w:szCs w:val="24"/>
        </w:rPr>
        <w:t>α</w:t>
      </w:r>
      <w:r w:rsidRPr="00756BDE">
        <w:rPr>
          <w:rFonts w:ascii="Times New Roman" w:hAnsi="Times New Roman"/>
          <w:sz w:val="24"/>
          <w:szCs w:val="24"/>
        </w:rPr>
        <w:t>-Ir</w:t>
      </w:r>
      <w:r w:rsidRPr="00756BDE">
        <w:rPr>
          <w:rFonts w:ascii="Times New Roman" w:hAnsi="Times New Roman"/>
          <w:sz w:val="24"/>
          <w:szCs w:val="24"/>
          <w:vertAlign w:val="subscript"/>
        </w:rPr>
        <w:t>2</w:t>
      </w:r>
      <w:r w:rsidRPr="00756BDE">
        <w:rPr>
          <w:rFonts w:ascii="Times New Roman" w:hAnsi="Times New Roman"/>
          <w:sz w:val="24"/>
          <w:szCs w:val="24"/>
        </w:rPr>
        <w:t>B</w:t>
      </w:r>
      <w:r w:rsidRPr="00756BDE">
        <w:rPr>
          <w:rFonts w:ascii="Times New Roman" w:hAnsi="Times New Roman"/>
          <w:sz w:val="24"/>
          <w:szCs w:val="24"/>
          <w:vertAlign w:val="subscript"/>
        </w:rPr>
        <w:t>3-x</w:t>
      </w:r>
      <w:r w:rsidRPr="00756BDE">
        <w:rPr>
          <w:rFonts w:ascii="Times New Roman" w:hAnsi="Times New Roman"/>
          <w:sz w:val="24"/>
          <w:szCs w:val="24"/>
        </w:rPr>
        <w:t xml:space="preserve"> of 1.405 states/eV*</w:t>
      </w:r>
      <w:proofErr w:type="spellStart"/>
      <w:r w:rsidRPr="00756BDE">
        <w:rPr>
          <w:rFonts w:ascii="Times New Roman" w:hAnsi="Times New Roman"/>
          <w:sz w:val="24"/>
          <w:szCs w:val="24"/>
        </w:rPr>
        <w:t>f.u</w:t>
      </w:r>
      <w:proofErr w:type="spellEnd"/>
      <w:r w:rsidRPr="00756BDE">
        <w:rPr>
          <w:rFonts w:ascii="Times New Roman" w:hAnsi="Times New Roman"/>
          <w:sz w:val="24"/>
          <w:szCs w:val="24"/>
        </w:rPr>
        <w:t xml:space="preserve">. The total energy of formation of </w:t>
      </w:r>
      <w:r w:rsidRPr="00756BDE">
        <w:rPr>
          <w:rFonts w:ascii="Times New Roman" w:hAnsi="Times New Roman"/>
          <w:i/>
          <w:sz w:val="24"/>
          <w:szCs w:val="24"/>
        </w:rPr>
        <w:t>α</w:t>
      </w:r>
      <w:r w:rsidRPr="00756BDE">
        <w:rPr>
          <w:rFonts w:ascii="Times New Roman" w:hAnsi="Times New Roman"/>
          <w:sz w:val="24"/>
          <w:szCs w:val="24"/>
        </w:rPr>
        <w:t>-Ir</w:t>
      </w:r>
      <w:r w:rsidRPr="00756BDE">
        <w:rPr>
          <w:rFonts w:ascii="Times New Roman" w:hAnsi="Times New Roman"/>
          <w:sz w:val="24"/>
          <w:szCs w:val="24"/>
          <w:vertAlign w:val="subscript"/>
        </w:rPr>
        <w:t>2</w:t>
      </w:r>
      <w:r w:rsidRPr="00756BDE">
        <w:rPr>
          <w:rFonts w:ascii="Times New Roman" w:hAnsi="Times New Roman"/>
          <w:sz w:val="24"/>
          <w:szCs w:val="24"/>
        </w:rPr>
        <w:t>B</w:t>
      </w:r>
      <w:r w:rsidRPr="00756BDE">
        <w:rPr>
          <w:rFonts w:ascii="Times New Roman" w:hAnsi="Times New Roman"/>
          <w:sz w:val="24"/>
          <w:szCs w:val="24"/>
          <w:vertAlign w:val="subscript"/>
        </w:rPr>
        <w:t xml:space="preserve">3-x </w:t>
      </w:r>
      <w:r w:rsidRPr="00756BDE">
        <w:rPr>
          <w:rFonts w:ascii="Times New Roman" w:hAnsi="Times New Roman"/>
          <w:sz w:val="24"/>
          <w:szCs w:val="24"/>
        </w:rPr>
        <w:t xml:space="preserve">was found smaller </w:t>
      </w:r>
      <w:r w:rsidR="00E9182E" w:rsidRPr="00756BDE">
        <w:rPr>
          <w:rFonts w:ascii="Times New Roman" w:hAnsi="Times New Roman"/>
          <w:sz w:val="24"/>
          <w:szCs w:val="24"/>
        </w:rPr>
        <w:t xml:space="preserve">to </w:t>
      </w:r>
      <w:r w:rsidRPr="00756BDE">
        <w:rPr>
          <w:rFonts w:ascii="Times New Roman" w:hAnsi="Times New Roman"/>
          <w:sz w:val="24"/>
          <w:szCs w:val="24"/>
        </w:rPr>
        <w:t xml:space="preserve">that of </w:t>
      </w:r>
      <w:r w:rsidRPr="00756BDE">
        <w:rPr>
          <w:rFonts w:ascii="Times New Roman" w:hAnsi="Times New Roman"/>
          <w:i/>
          <w:sz w:val="24"/>
          <w:szCs w:val="24"/>
        </w:rPr>
        <w:t>β</w:t>
      </w:r>
      <w:r w:rsidRPr="00756BDE">
        <w:rPr>
          <w:rFonts w:ascii="Times New Roman" w:hAnsi="Times New Roman"/>
          <w:sz w:val="24"/>
          <w:szCs w:val="24"/>
        </w:rPr>
        <w:t>-Ir</w:t>
      </w:r>
      <w:r w:rsidRPr="00756BDE">
        <w:rPr>
          <w:rFonts w:ascii="Times New Roman" w:hAnsi="Times New Roman"/>
          <w:sz w:val="24"/>
          <w:szCs w:val="24"/>
          <w:vertAlign w:val="subscript"/>
        </w:rPr>
        <w:t>2</w:t>
      </w:r>
      <w:r w:rsidRPr="00756BDE">
        <w:rPr>
          <w:rFonts w:ascii="Times New Roman" w:hAnsi="Times New Roman"/>
          <w:sz w:val="24"/>
          <w:szCs w:val="24"/>
        </w:rPr>
        <w:t>B</w:t>
      </w:r>
      <w:r w:rsidRPr="00756BDE">
        <w:rPr>
          <w:rFonts w:ascii="Times New Roman" w:hAnsi="Times New Roman"/>
          <w:sz w:val="24"/>
          <w:szCs w:val="24"/>
          <w:vertAlign w:val="subscript"/>
        </w:rPr>
        <w:t xml:space="preserve">3-x </w:t>
      </w:r>
      <w:r w:rsidRPr="00756BDE">
        <w:rPr>
          <w:rFonts w:ascii="Times New Roman" w:hAnsi="Times New Roman"/>
          <w:sz w:val="24"/>
          <w:szCs w:val="24"/>
        </w:rPr>
        <w:t>proving the monoclinic modification to be more stable at 0 K.</w:t>
      </w:r>
    </w:p>
    <w:p w14:paraId="5844D123" w14:textId="77777777" w:rsidR="005F6027" w:rsidRPr="007D1D49" w:rsidRDefault="00603675" w:rsidP="007D1D49">
      <w:pPr>
        <w:autoSpaceDE w:val="0"/>
        <w:autoSpaceDN w:val="0"/>
        <w:adjustRightInd w:val="0"/>
        <w:spacing w:after="0" w:line="360" w:lineRule="auto"/>
        <w:jc w:val="both"/>
        <w:rPr>
          <w:rFonts w:ascii="Times New Roman" w:hAnsi="Times New Roman"/>
          <w:sz w:val="24"/>
          <w:szCs w:val="24"/>
        </w:rPr>
      </w:pPr>
      <w:r w:rsidRPr="005F6027">
        <w:rPr>
          <w:rFonts w:ascii="Times New Roman" w:hAnsi="Times New Roman"/>
          <w:sz w:val="24"/>
          <w:szCs w:val="24"/>
        </w:rPr>
        <w:tab/>
      </w:r>
      <w:r w:rsidR="00E9182E" w:rsidRPr="00756BDE">
        <w:rPr>
          <w:rFonts w:ascii="Times New Roman" w:hAnsi="Times New Roman"/>
          <w:sz w:val="24"/>
          <w:szCs w:val="24"/>
        </w:rPr>
        <w:t>B</w:t>
      </w:r>
      <w:r w:rsidRPr="00756BDE">
        <w:rPr>
          <w:rFonts w:ascii="Times New Roman" w:hAnsi="Times New Roman"/>
          <w:sz w:val="24"/>
          <w:szCs w:val="24"/>
        </w:rPr>
        <w:t xml:space="preserve">onding in </w:t>
      </w:r>
      <w:r w:rsidR="005F6027" w:rsidRPr="00756BDE">
        <w:rPr>
          <w:rFonts w:ascii="Times New Roman" w:hAnsi="Times New Roman"/>
          <w:i/>
          <w:sz w:val="24"/>
          <w:szCs w:val="24"/>
        </w:rPr>
        <w:t>α</w:t>
      </w:r>
      <w:r w:rsidR="005F6027" w:rsidRPr="00756BDE">
        <w:rPr>
          <w:rFonts w:ascii="Times New Roman" w:hAnsi="Times New Roman"/>
          <w:sz w:val="24"/>
          <w:szCs w:val="24"/>
        </w:rPr>
        <w:t xml:space="preserve">- and </w:t>
      </w:r>
      <w:r w:rsidRPr="00756BDE">
        <w:rPr>
          <w:rFonts w:ascii="Times New Roman" w:hAnsi="Times New Roman"/>
          <w:i/>
          <w:sz w:val="24"/>
          <w:szCs w:val="24"/>
          <w:lang w:eastAsia="de-AT"/>
        </w:rPr>
        <w:t>β</w:t>
      </w:r>
      <w:r w:rsidRPr="00756BDE">
        <w:rPr>
          <w:rFonts w:ascii="Times New Roman" w:hAnsi="Times New Roman"/>
          <w:sz w:val="24"/>
          <w:szCs w:val="24"/>
          <w:lang w:eastAsia="de-AT"/>
        </w:rPr>
        <w:t>-Ir</w:t>
      </w:r>
      <w:r w:rsidRPr="00756BDE">
        <w:rPr>
          <w:rFonts w:ascii="Times New Roman" w:hAnsi="Times New Roman"/>
          <w:sz w:val="24"/>
          <w:szCs w:val="24"/>
          <w:vertAlign w:val="subscript"/>
          <w:lang w:eastAsia="de-AT"/>
        </w:rPr>
        <w:t>2</w:t>
      </w:r>
      <w:r w:rsidRPr="00756BDE">
        <w:rPr>
          <w:rFonts w:ascii="Times New Roman" w:hAnsi="Times New Roman"/>
          <w:sz w:val="24"/>
          <w:szCs w:val="24"/>
          <w:lang w:eastAsia="de-AT"/>
        </w:rPr>
        <w:t>B</w:t>
      </w:r>
      <w:r w:rsidRPr="00756BDE">
        <w:rPr>
          <w:rFonts w:ascii="Times New Roman" w:hAnsi="Times New Roman"/>
          <w:sz w:val="24"/>
          <w:szCs w:val="24"/>
          <w:vertAlign w:val="subscript"/>
          <w:lang w:eastAsia="de-AT"/>
        </w:rPr>
        <w:t>3-x</w:t>
      </w:r>
      <w:r w:rsidRPr="00756BDE">
        <w:rPr>
          <w:rFonts w:ascii="Times New Roman" w:hAnsi="Times New Roman"/>
          <w:sz w:val="24"/>
          <w:szCs w:val="24"/>
        </w:rPr>
        <w:t xml:space="preserve"> was investigated using the electron localiz</w:t>
      </w:r>
      <w:r w:rsidR="005F6027" w:rsidRPr="00756BDE">
        <w:rPr>
          <w:rFonts w:ascii="Times New Roman" w:hAnsi="Times New Roman"/>
          <w:sz w:val="24"/>
          <w:szCs w:val="24"/>
        </w:rPr>
        <w:t xml:space="preserve">ation </w:t>
      </w:r>
      <w:r w:rsidRPr="00756BDE">
        <w:rPr>
          <w:rFonts w:ascii="Times New Roman" w:hAnsi="Times New Roman"/>
          <w:sz w:val="24"/>
          <w:szCs w:val="24"/>
        </w:rPr>
        <w:t xml:space="preserve">function method. </w:t>
      </w:r>
      <w:r w:rsidR="005F6027" w:rsidRPr="00756BDE">
        <w:rPr>
          <w:rFonts w:ascii="Times New Roman" w:hAnsi="Times New Roman"/>
          <w:sz w:val="24"/>
          <w:szCs w:val="24"/>
        </w:rPr>
        <w:t>Similarly to ReB</w:t>
      </w:r>
      <w:r w:rsidR="005F6027" w:rsidRPr="00756BDE">
        <w:rPr>
          <w:rFonts w:ascii="Times New Roman" w:hAnsi="Times New Roman"/>
          <w:sz w:val="24"/>
          <w:szCs w:val="24"/>
          <w:vertAlign w:val="subscript"/>
        </w:rPr>
        <w:t>2</w:t>
      </w:r>
      <w:r w:rsidR="005F6027" w:rsidRPr="00756BDE">
        <w:rPr>
          <w:rFonts w:ascii="Times New Roman" w:hAnsi="Times New Roman"/>
          <w:sz w:val="24"/>
          <w:szCs w:val="24"/>
        </w:rPr>
        <w:t>, a</w:t>
      </w:r>
      <w:r w:rsidR="005F6027" w:rsidRPr="00756BDE">
        <w:rPr>
          <w:rFonts w:ascii="Times New Roman" w:hAnsi="Times New Roman"/>
          <w:color w:val="000000"/>
          <w:sz w:val="24"/>
          <w:szCs w:val="24"/>
          <w:shd w:val="clear" w:color="auto" w:fill="FFFFFF"/>
        </w:rPr>
        <w:t xml:space="preserve"> partially covalent bonding between </w:t>
      </w:r>
      <w:proofErr w:type="spellStart"/>
      <w:r w:rsidR="005F6027" w:rsidRPr="00756BDE">
        <w:rPr>
          <w:rFonts w:ascii="Times New Roman" w:hAnsi="Times New Roman"/>
          <w:color w:val="000000"/>
          <w:sz w:val="24"/>
          <w:szCs w:val="24"/>
          <w:shd w:val="clear" w:color="auto" w:fill="FFFFFF"/>
        </w:rPr>
        <w:t>Ir</w:t>
      </w:r>
      <w:proofErr w:type="spellEnd"/>
      <w:r w:rsidR="005F6027" w:rsidRPr="00756BDE">
        <w:rPr>
          <w:rFonts w:ascii="Times New Roman" w:hAnsi="Times New Roman"/>
          <w:color w:val="000000"/>
          <w:sz w:val="24"/>
          <w:szCs w:val="24"/>
          <w:shd w:val="clear" w:color="auto" w:fill="FFFFFF"/>
        </w:rPr>
        <w:t xml:space="preserve"> and B is indicated with the ELF maxima biased towards the B atoms in </w:t>
      </w:r>
      <w:r w:rsidR="005F6027" w:rsidRPr="00756BDE">
        <w:rPr>
          <w:rFonts w:ascii="Times New Roman" w:hAnsi="Times New Roman"/>
          <w:i/>
          <w:sz w:val="24"/>
          <w:szCs w:val="24"/>
        </w:rPr>
        <w:t>α</w:t>
      </w:r>
      <w:r w:rsidR="005F6027" w:rsidRPr="00756BDE">
        <w:rPr>
          <w:rFonts w:ascii="Times New Roman" w:hAnsi="Times New Roman"/>
          <w:sz w:val="24"/>
          <w:szCs w:val="24"/>
        </w:rPr>
        <w:t>-</w:t>
      </w:r>
      <w:r w:rsidR="005F6027" w:rsidRPr="00756BDE">
        <w:rPr>
          <w:rFonts w:ascii="Times New Roman" w:hAnsi="Times New Roman"/>
          <w:sz w:val="24"/>
          <w:szCs w:val="24"/>
          <w:lang w:eastAsia="de-AT"/>
        </w:rPr>
        <w:t>Ir</w:t>
      </w:r>
      <w:r w:rsidR="005F6027" w:rsidRPr="00756BDE">
        <w:rPr>
          <w:rFonts w:ascii="Times New Roman" w:hAnsi="Times New Roman"/>
          <w:sz w:val="24"/>
          <w:szCs w:val="24"/>
          <w:vertAlign w:val="subscript"/>
          <w:lang w:eastAsia="de-AT"/>
        </w:rPr>
        <w:t>2</w:t>
      </w:r>
      <w:r w:rsidR="005F6027" w:rsidRPr="00756BDE">
        <w:rPr>
          <w:rFonts w:ascii="Times New Roman" w:hAnsi="Times New Roman"/>
          <w:sz w:val="24"/>
          <w:szCs w:val="24"/>
          <w:lang w:eastAsia="de-AT"/>
        </w:rPr>
        <w:t>B</w:t>
      </w:r>
      <w:r w:rsidR="005F6027" w:rsidRPr="00756BDE">
        <w:rPr>
          <w:rFonts w:ascii="Times New Roman" w:hAnsi="Times New Roman"/>
          <w:sz w:val="24"/>
          <w:szCs w:val="24"/>
          <w:vertAlign w:val="subscript"/>
          <w:lang w:eastAsia="de-AT"/>
        </w:rPr>
        <w:t>3-x</w:t>
      </w:r>
      <w:r w:rsidR="005F6027" w:rsidRPr="00756BDE">
        <w:rPr>
          <w:rFonts w:ascii="Times New Roman" w:hAnsi="Times New Roman"/>
          <w:color w:val="000000"/>
          <w:sz w:val="24"/>
          <w:szCs w:val="24"/>
          <w:shd w:val="clear" w:color="auto" w:fill="FFFFFF"/>
        </w:rPr>
        <w:t xml:space="preserve">; </w:t>
      </w:r>
      <w:proofErr w:type="gramStart"/>
      <w:r w:rsidR="005F6027" w:rsidRPr="00756BDE">
        <w:rPr>
          <w:rFonts w:ascii="Times New Roman" w:hAnsi="Times New Roman"/>
          <w:color w:val="000000"/>
          <w:sz w:val="24"/>
          <w:szCs w:val="24"/>
          <w:shd w:val="clear" w:color="auto" w:fill="FFFFFF"/>
        </w:rPr>
        <w:t>moreover</w:t>
      </w:r>
      <w:proofErr w:type="gramEnd"/>
      <w:r w:rsidR="005F6027" w:rsidRPr="00756BDE">
        <w:rPr>
          <w:rFonts w:ascii="Times New Roman" w:hAnsi="Times New Roman"/>
          <w:color w:val="000000"/>
          <w:sz w:val="24"/>
          <w:szCs w:val="24"/>
          <w:shd w:val="clear" w:color="auto" w:fill="FFFFFF"/>
        </w:rPr>
        <w:t xml:space="preserve"> some B-B bonds are weakened by the interaction with </w:t>
      </w:r>
      <w:proofErr w:type="spellStart"/>
      <w:r w:rsidR="005F6027" w:rsidRPr="00756BDE">
        <w:rPr>
          <w:rFonts w:ascii="Times New Roman" w:hAnsi="Times New Roman"/>
          <w:color w:val="000000"/>
          <w:sz w:val="24"/>
          <w:szCs w:val="24"/>
          <w:shd w:val="clear" w:color="auto" w:fill="FFFFFF"/>
        </w:rPr>
        <w:t>Ir</w:t>
      </w:r>
      <w:proofErr w:type="spellEnd"/>
      <w:r w:rsidR="005F6027" w:rsidRPr="00756BDE">
        <w:rPr>
          <w:rFonts w:ascii="Times New Roman" w:hAnsi="Times New Roman"/>
          <w:color w:val="000000"/>
          <w:sz w:val="24"/>
          <w:szCs w:val="24"/>
          <w:shd w:val="clear" w:color="auto" w:fill="FFFFFF"/>
        </w:rPr>
        <w:t xml:space="preserve"> </w:t>
      </w:r>
      <w:r w:rsidR="005F6027" w:rsidRPr="00756BDE">
        <w:rPr>
          <w:rFonts w:ascii="Times New Roman" w:hAnsi="Times New Roman"/>
          <w:sz w:val="24"/>
          <w:szCs w:val="24"/>
        </w:rPr>
        <w:t>with the electron density flowing from B</w:t>
      </w:r>
      <w:r w:rsidR="00756BDE" w:rsidRPr="00756BDE">
        <w:rPr>
          <w:rFonts w:ascii="Times New Roman" w:hAnsi="Times New Roman"/>
          <w:sz w:val="24"/>
          <w:szCs w:val="24"/>
        </w:rPr>
        <w:t>-</w:t>
      </w:r>
      <w:r w:rsidR="005F6027" w:rsidRPr="00756BDE">
        <w:rPr>
          <w:rFonts w:ascii="Times New Roman" w:hAnsi="Times New Roman"/>
          <w:sz w:val="24"/>
          <w:szCs w:val="24"/>
        </w:rPr>
        <w:t xml:space="preserve">B to </w:t>
      </w:r>
      <w:proofErr w:type="spellStart"/>
      <w:r w:rsidR="005F6027" w:rsidRPr="00756BDE">
        <w:rPr>
          <w:rFonts w:ascii="Times New Roman" w:hAnsi="Times New Roman"/>
          <w:sz w:val="24"/>
          <w:szCs w:val="24"/>
        </w:rPr>
        <w:t>Ir</w:t>
      </w:r>
      <w:proofErr w:type="spellEnd"/>
      <w:r w:rsidR="00756BDE" w:rsidRPr="00756BDE">
        <w:rPr>
          <w:rFonts w:ascii="Times New Roman" w:hAnsi="Times New Roman"/>
          <w:sz w:val="24"/>
          <w:szCs w:val="24"/>
        </w:rPr>
        <w:t>-</w:t>
      </w:r>
      <w:r w:rsidR="005F6027" w:rsidRPr="00756BDE">
        <w:rPr>
          <w:rFonts w:ascii="Times New Roman" w:hAnsi="Times New Roman"/>
          <w:sz w:val="24"/>
          <w:szCs w:val="24"/>
        </w:rPr>
        <w:t xml:space="preserve">B bonds. Strong covalent bonding interaction between B atoms </w:t>
      </w:r>
      <w:r w:rsidR="00B37000" w:rsidRPr="00756BDE">
        <w:rPr>
          <w:rFonts w:ascii="Times New Roman" w:hAnsi="Times New Roman"/>
          <w:sz w:val="24"/>
          <w:szCs w:val="24"/>
        </w:rPr>
        <w:t xml:space="preserve">in the core part of boron hexagons </w:t>
      </w:r>
      <w:r w:rsidR="005F6027" w:rsidRPr="00756BDE">
        <w:rPr>
          <w:rFonts w:ascii="Times New Roman" w:hAnsi="Times New Roman"/>
          <w:sz w:val="24"/>
          <w:szCs w:val="24"/>
        </w:rPr>
        <w:t xml:space="preserve">is seen in </w:t>
      </w:r>
      <w:r w:rsidR="005F6027" w:rsidRPr="00756BDE">
        <w:rPr>
          <w:rFonts w:ascii="Times New Roman" w:hAnsi="Times New Roman"/>
          <w:i/>
          <w:sz w:val="24"/>
          <w:szCs w:val="24"/>
        </w:rPr>
        <w:t>α</w:t>
      </w:r>
      <w:r w:rsidR="005F6027" w:rsidRPr="00756BDE">
        <w:rPr>
          <w:rFonts w:ascii="Times New Roman" w:hAnsi="Times New Roman"/>
          <w:sz w:val="24"/>
          <w:szCs w:val="24"/>
        </w:rPr>
        <w:t>-</w:t>
      </w:r>
      <w:r w:rsidR="00C72AB1" w:rsidRPr="00756BDE">
        <w:rPr>
          <w:rFonts w:ascii="Times New Roman" w:hAnsi="Times New Roman"/>
          <w:sz w:val="24"/>
          <w:szCs w:val="24"/>
          <w:lang w:eastAsia="de-AT"/>
        </w:rPr>
        <w:t>Ir</w:t>
      </w:r>
      <w:r w:rsidR="00C72AB1" w:rsidRPr="00756BDE">
        <w:rPr>
          <w:rFonts w:ascii="Times New Roman" w:hAnsi="Times New Roman"/>
          <w:sz w:val="24"/>
          <w:szCs w:val="24"/>
          <w:vertAlign w:val="subscript"/>
          <w:lang w:eastAsia="de-AT"/>
        </w:rPr>
        <w:t>2</w:t>
      </w:r>
      <w:r w:rsidR="00C72AB1" w:rsidRPr="00756BDE">
        <w:rPr>
          <w:rFonts w:ascii="Times New Roman" w:hAnsi="Times New Roman"/>
          <w:sz w:val="24"/>
          <w:szCs w:val="24"/>
          <w:lang w:eastAsia="de-AT"/>
        </w:rPr>
        <w:t>B</w:t>
      </w:r>
      <w:r w:rsidR="00C72AB1" w:rsidRPr="00756BDE">
        <w:rPr>
          <w:rFonts w:ascii="Times New Roman" w:hAnsi="Times New Roman"/>
          <w:sz w:val="24"/>
          <w:szCs w:val="24"/>
          <w:vertAlign w:val="subscript"/>
          <w:lang w:eastAsia="de-AT"/>
        </w:rPr>
        <w:t>3-x</w:t>
      </w:r>
      <w:r w:rsidR="00C72AB1" w:rsidRPr="00756BDE">
        <w:rPr>
          <w:rFonts w:ascii="Times New Roman" w:hAnsi="Times New Roman"/>
          <w:sz w:val="24"/>
          <w:szCs w:val="24"/>
        </w:rPr>
        <w:t xml:space="preserve"> </w:t>
      </w:r>
      <w:r w:rsidR="005F6027" w:rsidRPr="00756BDE">
        <w:rPr>
          <w:rFonts w:ascii="Times New Roman" w:hAnsi="Times New Roman"/>
          <w:sz w:val="24"/>
          <w:szCs w:val="24"/>
        </w:rPr>
        <w:t xml:space="preserve">in contrast to </w:t>
      </w:r>
      <w:r w:rsidR="005F6027" w:rsidRPr="00756BDE">
        <w:rPr>
          <w:rFonts w:ascii="Times New Roman" w:hAnsi="Times New Roman"/>
          <w:i/>
          <w:sz w:val="24"/>
          <w:szCs w:val="24"/>
        </w:rPr>
        <w:t>β</w:t>
      </w:r>
      <w:r w:rsidR="005F6027" w:rsidRPr="00756BDE">
        <w:rPr>
          <w:rFonts w:ascii="Times New Roman" w:hAnsi="Times New Roman"/>
          <w:sz w:val="24"/>
          <w:szCs w:val="24"/>
        </w:rPr>
        <w:t>-</w:t>
      </w:r>
      <w:r w:rsidR="00C72AB1" w:rsidRPr="00756BDE">
        <w:rPr>
          <w:rFonts w:ascii="Times New Roman" w:hAnsi="Times New Roman"/>
          <w:sz w:val="24"/>
          <w:szCs w:val="24"/>
          <w:lang w:eastAsia="de-AT"/>
        </w:rPr>
        <w:t>Ir</w:t>
      </w:r>
      <w:r w:rsidR="00C72AB1" w:rsidRPr="00756BDE">
        <w:rPr>
          <w:rFonts w:ascii="Times New Roman" w:hAnsi="Times New Roman"/>
          <w:sz w:val="24"/>
          <w:szCs w:val="24"/>
          <w:vertAlign w:val="subscript"/>
          <w:lang w:eastAsia="de-AT"/>
        </w:rPr>
        <w:t>2</w:t>
      </w:r>
      <w:r w:rsidR="00C72AB1" w:rsidRPr="00756BDE">
        <w:rPr>
          <w:rFonts w:ascii="Times New Roman" w:hAnsi="Times New Roman"/>
          <w:sz w:val="24"/>
          <w:szCs w:val="24"/>
          <w:lang w:eastAsia="de-AT"/>
        </w:rPr>
        <w:t>B</w:t>
      </w:r>
      <w:r w:rsidR="00C72AB1" w:rsidRPr="00756BDE">
        <w:rPr>
          <w:rFonts w:ascii="Times New Roman" w:hAnsi="Times New Roman"/>
          <w:sz w:val="24"/>
          <w:szCs w:val="24"/>
          <w:vertAlign w:val="subscript"/>
          <w:lang w:eastAsia="de-AT"/>
        </w:rPr>
        <w:t>3-x</w:t>
      </w:r>
      <w:r w:rsidR="00E9182E" w:rsidRPr="00756BDE">
        <w:rPr>
          <w:rFonts w:ascii="Times New Roman" w:hAnsi="Times New Roman"/>
          <w:sz w:val="24"/>
          <w:szCs w:val="24"/>
        </w:rPr>
        <w:t xml:space="preserve">, </w:t>
      </w:r>
      <w:r w:rsidR="00A7268A" w:rsidRPr="00756BDE">
        <w:rPr>
          <w:rFonts w:ascii="Times New Roman" w:hAnsi="Times New Roman"/>
          <w:sz w:val="24"/>
          <w:szCs w:val="24"/>
        </w:rPr>
        <w:t xml:space="preserve">which </w:t>
      </w:r>
      <w:r w:rsidR="005F6027" w:rsidRPr="00756BDE">
        <w:rPr>
          <w:rFonts w:ascii="Times New Roman" w:hAnsi="Times New Roman"/>
          <w:sz w:val="24"/>
          <w:szCs w:val="24"/>
        </w:rPr>
        <w:t>demonstrat</w:t>
      </w:r>
      <w:r w:rsidR="00A7268A" w:rsidRPr="00756BDE">
        <w:rPr>
          <w:rFonts w:ascii="Times New Roman" w:hAnsi="Times New Roman"/>
          <w:sz w:val="24"/>
          <w:szCs w:val="24"/>
        </w:rPr>
        <w:t>es</w:t>
      </w:r>
      <w:r w:rsidR="005F6027" w:rsidRPr="00756BDE">
        <w:rPr>
          <w:rFonts w:ascii="Times New Roman" w:hAnsi="Times New Roman"/>
          <w:sz w:val="24"/>
          <w:szCs w:val="24"/>
        </w:rPr>
        <w:t xml:space="preserve"> </w:t>
      </w:r>
      <w:r w:rsidR="00E9182E" w:rsidRPr="00756BDE">
        <w:rPr>
          <w:rFonts w:ascii="Times New Roman" w:hAnsi="Times New Roman"/>
          <w:sz w:val="24"/>
          <w:szCs w:val="24"/>
        </w:rPr>
        <w:t xml:space="preserve">a </w:t>
      </w:r>
      <w:r w:rsidR="00A7268A" w:rsidRPr="00756BDE">
        <w:rPr>
          <w:rFonts w:ascii="Times New Roman" w:hAnsi="Times New Roman"/>
          <w:sz w:val="24"/>
          <w:szCs w:val="24"/>
        </w:rPr>
        <w:t xml:space="preserve">negligible </w:t>
      </w:r>
      <w:r w:rsidR="005F6027" w:rsidRPr="00756BDE">
        <w:rPr>
          <w:rFonts w:ascii="Times New Roman" w:hAnsi="Times New Roman"/>
          <w:sz w:val="24"/>
          <w:szCs w:val="24"/>
        </w:rPr>
        <w:t xml:space="preserve">covalent bonding component within </w:t>
      </w:r>
      <w:r w:rsidR="00E9182E" w:rsidRPr="00756BDE">
        <w:rPr>
          <w:rFonts w:ascii="Times New Roman" w:hAnsi="Times New Roman"/>
          <w:sz w:val="24"/>
          <w:szCs w:val="24"/>
        </w:rPr>
        <w:t xml:space="preserve">the </w:t>
      </w:r>
      <w:proofErr w:type="spellStart"/>
      <w:r w:rsidR="005F6027" w:rsidRPr="00756BDE">
        <w:rPr>
          <w:rFonts w:ascii="Times New Roman" w:hAnsi="Times New Roman"/>
          <w:sz w:val="24"/>
          <w:szCs w:val="24"/>
        </w:rPr>
        <w:t>quadrilaterial</w:t>
      </w:r>
      <w:proofErr w:type="spellEnd"/>
      <w:r w:rsidR="005F6027" w:rsidRPr="00756BDE">
        <w:rPr>
          <w:rFonts w:ascii="Times New Roman" w:hAnsi="Times New Roman"/>
          <w:sz w:val="24"/>
          <w:szCs w:val="24"/>
        </w:rPr>
        <w:t xml:space="preserve"> boron substructure</w:t>
      </w:r>
      <w:r w:rsidR="006267D0" w:rsidRPr="00756BDE">
        <w:rPr>
          <w:rFonts w:ascii="Times New Roman" w:hAnsi="Times New Roman"/>
          <w:sz w:val="24"/>
          <w:szCs w:val="24"/>
        </w:rPr>
        <w:t xml:space="preserve"> and attains maximum values between </w:t>
      </w:r>
      <w:proofErr w:type="spellStart"/>
      <w:r w:rsidR="006267D0" w:rsidRPr="00756BDE">
        <w:rPr>
          <w:rFonts w:ascii="Times New Roman" w:hAnsi="Times New Roman"/>
          <w:sz w:val="24"/>
          <w:szCs w:val="24"/>
        </w:rPr>
        <w:t>Ir</w:t>
      </w:r>
      <w:proofErr w:type="spellEnd"/>
      <w:r w:rsidR="006267D0" w:rsidRPr="00756BDE">
        <w:rPr>
          <w:rFonts w:ascii="Times New Roman" w:hAnsi="Times New Roman"/>
          <w:sz w:val="24"/>
          <w:szCs w:val="24"/>
        </w:rPr>
        <w:t xml:space="preserve"> and B atoms, close to the B atoms, indicating strong interaction between iridium and boron</w:t>
      </w:r>
      <w:r w:rsidR="005F6027" w:rsidRPr="00756BDE">
        <w:rPr>
          <w:rFonts w:ascii="Times New Roman" w:hAnsi="Times New Roman"/>
          <w:sz w:val="24"/>
          <w:szCs w:val="24"/>
        </w:rPr>
        <w:t>.</w:t>
      </w:r>
      <w:r w:rsidR="00A7268A" w:rsidRPr="00756BDE">
        <w:rPr>
          <w:rFonts w:ascii="Times New Roman" w:hAnsi="Times New Roman"/>
          <w:sz w:val="24"/>
          <w:szCs w:val="24"/>
        </w:rPr>
        <w:t xml:space="preserve"> From this, combined with the abovementioned analysis of density of states, we can conclude that strong </w:t>
      </w:r>
      <w:r w:rsidR="00C72AB1" w:rsidRPr="00756BDE">
        <w:rPr>
          <w:rFonts w:ascii="Times New Roman" w:hAnsi="Times New Roman"/>
          <w:sz w:val="24"/>
          <w:szCs w:val="24"/>
        </w:rPr>
        <w:t xml:space="preserve">covalent </w:t>
      </w:r>
      <w:r w:rsidR="00A7268A" w:rsidRPr="00756BDE">
        <w:rPr>
          <w:rFonts w:ascii="Times New Roman" w:hAnsi="Times New Roman"/>
          <w:sz w:val="24"/>
          <w:szCs w:val="24"/>
        </w:rPr>
        <w:t>B</w:t>
      </w:r>
      <w:r w:rsidR="00DD546E" w:rsidRPr="00756BDE">
        <w:rPr>
          <w:rFonts w:ascii="Times New Roman" w:hAnsi="Times New Roman"/>
          <w:sz w:val="24"/>
          <w:szCs w:val="24"/>
        </w:rPr>
        <w:t>-</w:t>
      </w:r>
      <w:r w:rsidR="00A7268A" w:rsidRPr="00756BDE">
        <w:rPr>
          <w:rFonts w:ascii="Times New Roman" w:hAnsi="Times New Roman"/>
          <w:sz w:val="24"/>
          <w:szCs w:val="24"/>
        </w:rPr>
        <w:t xml:space="preserve">B bonds </w:t>
      </w:r>
      <w:r w:rsidR="00C72AB1" w:rsidRPr="00756BDE">
        <w:rPr>
          <w:rFonts w:ascii="Times New Roman" w:hAnsi="Times New Roman"/>
          <w:sz w:val="24"/>
          <w:szCs w:val="24"/>
        </w:rPr>
        <w:t xml:space="preserve">within boron hexagons </w:t>
      </w:r>
      <w:r w:rsidR="00A7268A" w:rsidRPr="00756BDE">
        <w:rPr>
          <w:rFonts w:ascii="Times New Roman" w:hAnsi="Times New Roman"/>
          <w:sz w:val="24"/>
          <w:szCs w:val="24"/>
        </w:rPr>
        <w:t xml:space="preserve">and </w:t>
      </w:r>
      <w:r w:rsidR="00E9182E" w:rsidRPr="00756BDE">
        <w:rPr>
          <w:rFonts w:ascii="Times New Roman" w:hAnsi="Times New Roman"/>
          <w:sz w:val="24"/>
          <w:szCs w:val="24"/>
        </w:rPr>
        <w:t xml:space="preserve">a </w:t>
      </w:r>
      <w:r w:rsidR="00A7268A" w:rsidRPr="00756BDE">
        <w:rPr>
          <w:rFonts w:ascii="Times New Roman" w:hAnsi="Times New Roman"/>
          <w:sz w:val="24"/>
          <w:szCs w:val="24"/>
        </w:rPr>
        <w:t xml:space="preserve">strong </w:t>
      </w:r>
      <w:r w:rsidR="00C72AB1" w:rsidRPr="00756BDE">
        <w:rPr>
          <w:rFonts w:ascii="Times New Roman" w:hAnsi="Times New Roman"/>
          <w:sz w:val="24"/>
          <w:szCs w:val="24"/>
        </w:rPr>
        <w:t xml:space="preserve">covalent component of </w:t>
      </w:r>
      <w:proofErr w:type="spellStart"/>
      <w:r w:rsidR="00A7268A" w:rsidRPr="00756BDE">
        <w:rPr>
          <w:rFonts w:ascii="Times New Roman" w:hAnsi="Times New Roman"/>
          <w:sz w:val="24"/>
          <w:szCs w:val="24"/>
        </w:rPr>
        <w:t>Ir</w:t>
      </w:r>
      <w:proofErr w:type="spellEnd"/>
      <w:r w:rsidR="00DD546E" w:rsidRPr="00756BDE">
        <w:rPr>
          <w:rFonts w:ascii="Times New Roman" w:hAnsi="Times New Roman"/>
          <w:sz w:val="24"/>
          <w:szCs w:val="24"/>
        </w:rPr>
        <w:t>-</w:t>
      </w:r>
      <w:r w:rsidR="00A7268A" w:rsidRPr="00756BDE">
        <w:rPr>
          <w:rFonts w:ascii="Times New Roman" w:hAnsi="Times New Roman"/>
          <w:sz w:val="24"/>
          <w:szCs w:val="24"/>
        </w:rPr>
        <w:t xml:space="preserve">B bonds are the main cause of hardness and stability of </w:t>
      </w:r>
      <w:r w:rsidR="00C72AB1" w:rsidRPr="00756BDE">
        <w:rPr>
          <w:rFonts w:ascii="Times New Roman" w:hAnsi="Times New Roman"/>
          <w:i/>
          <w:sz w:val="24"/>
          <w:szCs w:val="24"/>
        </w:rPr>
        <w:t>α</w:t>
      </w:r>
      <w:r w:rsidR="00C72AB1" w:rsidRPr="00756BDE">
        <w:rPr>
          <w:rFonts w:ascii="Times New Roman" w:hAnsi="Times New Roman"/>
          <w:sz w:val="24"/>
          <w:szCs w:val="24"/>
        </w:rPr>
        <w:t>-</w:t>
      </w:r>
      <w:r w:rsidR="00C72AB1" w:rsidRPr="00756BDE">
        <w:rPr>
          <w:rFonts w:ascii="Times New Roman" w:hAnsi="Times New Roman"/>
          <w:sz w:val="24"/>
          <w:szCs w:val="24"/>
          <w:lang w:eastAsia="de-AT"/>
        </w:rPr>
        <w:t>Ir</w:t>
      </w:r>
      <w:r w:rsidR="00C72AB1" w:rsidRPr="00756BDE">
        <w:rPr>
          <w:rFonts w:ascii="Times New Roman" w:hAnsi="Times New Roman"/>
          <w:sz w:val="24"/>
          <w:szCs w:val="24"/>
          <w:vertAlign w:val="subscript"/>
          <w:lang w:eastAsia="de-AT"/>
        </w:rPr>
        <w:t>2</w:t>
      </w:r>
      <w:r w:rsidR="00C72AB1" w:rsidRPr="00756BDE">
        <w:rPr>
          <w:rFonts w:ascii="Times New Roman" w:hAnsi="Times New Roman"/>
          <w:sz w:val="24"/>
          <w:szCs w:val="24"/>
          <w:lang w:eastAsia="de-AT"/>
        </w:rPr>
        <w:t>B</w:t>
      </w:r>
      <w:r w:rsidR="00C72AB1" w:rsidRPr="00756BDE">
        <w:rPr>
          <w:rFonts w:ascii="Times New Roman" w:hAnsi="Times New Roman"/>
          <w:sz w:val="24"/>
          <w:szCs w:val="24"/>
          <w:vertAlign w:val="subscript"/>
          <w:lang w:eastAsia="de-AT"/>
        </w:rPr>
        <w:t>3-x</w:t>
      </w:r>
      <w:r w:rsidR="00C72AB1" w:rsidRPr="00756BDE">
        <w:rPr>
          <w:rFonts w:ascii="Times New Roman" w:hAnsi="Times New Roman"/>
          <w:sz w:val="24"/>
          <w:szCs w:val="24"/>
        </w:rPr>
        <w:t xml:space="preserve"> </w:t>
      </w:r>
      <w:r w:rsidR="00A7268A" w:rsidRPr="00756BDE">
        <w:rPr>
          <w:rFonts w:ascii="Times New Roman" w:hAnsi="Times New Roman"/>
          <w:sz w:val="24"/>
          <w:szCs w:val="24"/>
        </w:rPr>
        <w:t xml:space="preserve">and explain the reduced hardness of orthorhombic </w:t>
      </w:r>
      <w:r w:rsidR="00C72AB1" w:rsidRPr="00756BDE">
        <w:rPr>
          <w:rFonts w:ascii="Times New Roman" w:hAnsi="Times New Roman"/>
          <w:i/>
          <w:sz w:val="24"/>
          <w:szCs w:val="24"/>
        </w:rPr>
        <w:t>β</w:t>
      </w:r>
      <w:r w:rsidR="00C72AB1" w:rsidRPr="00756BDE">
        <w:rPr>
          <w:rFonts w:ascii="Times New Roman" w:hAnsi="Times New Roman"/>
          <w:sz w:val="24"/>
          <w:szCs w:val="24"/>
        </w:rPr>
        <w:t>-</w:t>
      </w:r>
      <w:r w:rsidR="00C72AB1" w:rsidRPr="00756BDE">
        <w:rPr>
          <w:rFonts w:ascii="Times New Roman" w:hAnsi="Times New Roman"/>
          <w:sz w:val="24"/>
          <w:szCs w:val="24"/>
          <w:lang w:eastAsia="de-AT"/>
        </w:rPr>
        <w:t>Ir</w:t>
      </w:r>
      <w:r w:rsidR="00C72AB1" w:rsidRPr="00756BDE">
        <w:rPr>
          <w:rFonts w:ascii="Times New Roman" w:hAnsi="Times New Roman"/>
          <w:sz w:val="24"/>
          <w:szCs w:val="24"/>
          <w:vertAlign w:val="subscript"/>
          <w:lang w:eastAsia="de-AT"/>
        </w:rPr>
        <w:t>2</w:t>
      </w:r>
      <w:r w:rsidR="00C72AB1" w:rsidRPr="00756BDE">
        <w:rPr>
          <w:rFonts w:ascii="Times New Roman" w:hAnsi="Times New Roman"/>
          <w:sz w:val="24"/>
          <w:szCs w:val="24"/>
          <w:lang w:eastAsia="de-AT"/>
        </w:rPr>
        <w:t>B</w:t>
      </w:r>
      <w:r w:rsidR="00C72AB1" w:rsidRPr="00756BDE">
        <w:rPr>
          <w:rFonts w:ascii="Times New Roman" w:hAnsi="Times New Roman"/>
          <w:sz w:val="24"/>
          <w:szCs w:val="24"/>
          <w:vertAlign w:val="subscript"/>
          <w:lang w:eastAsia="de-AT"/>
        </w:rPr>
        <w:t>3-x</w:t>
      </w:r>
      <w:r w:rsidR="00C72AB1" w:rsidRPr="00756BDE">
        <w:rPr>
          <w:rFonts w:ascii="Times New Roman" w:hAnsi="Times New Roman"/>
          <w:sz w:val="24"/>
          <w:szCs w:val="24"/>
        </w:rPr>
        <w:t xml:space="preserve"> </w:t>
      </w:r>
      <w:r w:rsidR="00A7268A" w:rsidRPr="00756BDE">
        <w:rPr>
          <w:rFonts w:ascii="Times New Roman" w:hAnsi="Times New Roman"/>
          <w:sz w:val="24"/>
          <w:szCs w:val="24"/>
        </w:rPr>
        <w:t>structure as compare</w:t>
      </w:r>
      <w:r w:rsidR="00F40DD2" w:rsidRPr="00756BDE">
        <w:rPr>
          <w:rFonts w:ascii="Times New Roman" w:hAnsi="Times New Roman"/>
          <w:sz w:val="24"/>
          <w:szCs w:val="24"/>
        </w:rPr>
        <w:t>d</w:t>
      </w:r>
      <w:r w:rsidR="00A7268A" w:rsidRPr="00756BDE">
        <w:rPr>
          <w:rFonts w:ascii="Times New Roman" w:hAnsi="Times New Roman"/>
          <w:sz w:val="24"/>
          <w:szCs w:val="24"/>
        </w:rPr>
        <w:t xml:space="preserve"> to monoclinic modification.</w:t>
      </w:r>
    </w:p>
    <w:p w14:paraId="63180BB2" w14:textId="77777777" w:rsidR="007F761F" w:rsidRPr="007D1D49" w:rsidRDefault="007F761F" w:rsidP="007D1D49">
      <w:pPr>
        <w:autoSpaceDE w:val="0"/>
        <w:autoSpaceDN w:val="0"/>
        <w:adjustRightInd w:val="0"/>
        <w:spacing w:after="0" w:line="360" w:lineRule="auto"/>
        <w:jc w:val="both"/>
        <w:rPr>
          <w:rFonts w:ascii="Times New Roman" w:hAnsi="Times New Roman"/>
          <w:sz w:val="24"/>
          <w:szCs w:val="24"/>
        </w:rPr>
      </w:pPr>
    </w:p>
    <w:p w14:paraId="2C859FA8" w14:textId="77777777" w:rsidR="007F761F" w:rsidRPr="007D1D49" w:rsidRDefault="007F761F" w:rsidP="007D1D49">
      <w:pPr>
        <w:spacing w:after="0" w:line="360" w:lineRule="auto"/>
        <w:jc w:val="both"/>
        <w:rPr>
          <w:rFonts w:ascii="Times New Roman" w:hAnsi="Times New Roman"/>
          <w:b/>
          <w:sz w:val="24"/>
          <w:szCs w:val="24"/>
        </w:rPr>
      </w:pPr>
      <w:r w:rsidRPr="007D1D49">
        <w:rPr>
          <w:rFonts w:ascii="Times New Roman" w:hAnsi="Times New Roman"/>
          <w:b/>
          <w:sz w:val="24"/>
          <w:szCs w:val="24"/>
        </w:rPr>
        <w:t>ASSOCIATED CONTENT</w:t>
      </w:r>
    </w:p>
    <w:p w14:paraId="1D4AAA67" w14:textId="77777777" w:rsidR="007F761F" w:rsidRPr="007D1D49" w:rsidRDefault="007F761F" w:rsidP="007D1D49">
      <w:pPr>
        <w:spacing w:after="0" w:line="360" w:lineRule="auto"/>
        <w:jc w:val="both"/>
        <w:rPr>
          <w:rFonts w:ascii="Times New Roman" w:hAnsi="Times New Roman"/>
          <w:b/>
          <w:sz w:val="24"/>
          <w:szCs w:val="24"/>
        </w:rPr>
      </w:pPr>
      <w:r w:rsidRPr="007D1D49">
        <w:rPr>
          <w:rFonts w:ascii="Times New Roman" w:hAnsi="Times New Roman"/>
          <w:b/>
          <w:sz w:val="24"/>
          <w:szCs w:val="24"/>
        </w:rPr>
        <w:t>Supporting Information</w:t>
      </w:r>
    </w:p>
    <w:p w14:paraId="5477F800" w14:textId="77777777" w:rsidR="007F761F" w:rsidRPr="007D1D49" w:rsidRDefault="007F761F" w:rsidP="007D1D49">
      <w:pPr>
        <w:spacing w:after="0" w:line="360" w:lineRule="auto"/>
        <w:jc w:val="both"/>
        <w:rPr>
          <w:rFonts w:ascii="Times New Roman" w:hAnsi="Times New Roman"/>
          <w:sz w:val="24"/>
          <w:szCs w:val="24"/>
        </w:rPr>
      </w:pPr>
      <w:r w:rsidRPr="007D1D49">
        <w:rPr>
          <w:rFonts w:ascii="Times New Roman" w:hAnsi="Times New Roman"/>
          <w:sz w:val="24"/>
          <w:szCs w:val="24"/>
        </w:rPr>
        <w:t xml:space="preserve">The Supporting Information is available free of charge at .... </w:t>
      </w:r>
    </w:p>
    <w:p w14:paraId="1971F5E3" w14:textId="77777777" w:rsidR="007F761F" w:rsidRPr="007D1D49" w:rsidRDefault="007F761F" w:rsidP="007D1D49">
      <w:pPr>
        <w:autoSpaceDE w:val="0"/>
        <w:autoSpaceDN w:val="0"/>
        <w:adjustRightInd w:val="0"/>
        <w:spacing w:after="0" w:line="360" w:lineRule="auto"/>
        <w:jc w:val="both"/>
        <w:rPr>
          <w:rFonts w:ascii="Times New Roman" w:hAnsi="Times New Roman"/>
          <w:sz w:val="24"/>
          <w:szCs w:val="24"/>
          <w:lang w:eastAsia="ru-RU"/>
        </w:rPr>
      </w:pPr>
      <w:r w:rsidRPr="007D1D49">
        <w:rPr>
          <w:rFonts w:ascii="Times New Roman" w:hAnsi="Times New Roman"/>
          <w:sz w:val="24"/>
          <w:szCs w:val="24"/>
        </w:rPr>
        <w:t>The Supporting Information includes:</w:t>
      </w:r>
    </w:p>
    <w:p w14:paraId="43F2CFCB" w14:textId="77777777" w:rsidR="007F761F" w:rsidRPr="007D1D49" w:rsidRDefault="007F761F" w:rsidP="007D1D49">
      <w:pPr>
        <w:spacing w:after="0" w:line="360" w:lineRule="auto"/>
        <w:jc w:val="both"/>
        <w:rPr>
          <w:rFonts w:ascii="Times New Roman" w:hAnsi="Times New Roman"/>
          <w:sz w:val="24"/>
          <w:szCs w:val="24"/>
          <w:shd w:val="clear" w:color="auto" w:fill="FFFFFF"/>
        </w:rPr>
      </w:pPr>
      <w:r w:rsidRPr="007D1D49">
        <w:rPr>
          <w:rFonts w:ascii="Times New Roman" w:hAnsi="Times New Roman"/>
          <w:b/>
          <w:sz w:val="24"/>
          <w:szCs w:val="24"/>
          <w:shd w:val="clear" w:color="auto" w:fill="FFFFFF"/>
        </w:rPr>
        <w:t>Accession Codes</w:t>
      </w:r>
    </w:p>
    <w:p w14:paraId="551A7FC7" w14:textId="77777777" w:rsidR="007F761F" w:rsidRPr="007D1D49" w:rsidRDefault="007F761F" w:rsidP="007D1D49">
      <w:pPr>
        <w:spacing w:after="0" w:line="360" w:lineRule="auto"/>
        <w:jc w:val="both"/>
        <w:rPr>
          <w:rFonts w:ascii="Times New Roman" w:hAnsi="Times New Roman"/>
          <w:sz w:val="24"/>
          <w:szCs w:val="24"/>
        </w:rPr>
      </w:pPr>
      <w:r w:rsidRPr="007D1D49">
        <w:rPr>
          <w:rFonts w:ascii="Times New Roman" w:hAnsi="Times New Roman"/>
          <w:sz w:val="24"/>
          <w:szCs w:val="24"/>
          <w:shd w:val="clear" w:color="auto" w:fill="FFFFFF"/>
        </w:rPr>
        <w:t>CCDC (</w:t>
      </w:r>
      <w:r w:rsidR="00756BDE" w:rsidRPr="00756BDE">
        <w:rPr>
          <w:rFonts w:ascii="Times New Roman" w:hAnsi="Times New Roman"/>
          <w:i/>
          <w:sz w:val="24"/>
          <w:szCs w:val="24"/>
          <w:shd w:val="clear" w:color="auto" w:fill="FFFFFF"/>
        </w:rPr>
        <w:t>α</w:t>
      </w:r>
      <w:r w:rsidR="00756BDE">
        <w:rPr>
          <w:rFonts w:ascii="Times New Roman" w:hAnsi="Times New Roman"/>
          <w:sz w:val="24"/>
          <w:szCs w:val="24"/>
          <w:shd w:val="clear" w:color="auto" w:fill="FFFFFF"/>
        </w:rPr>
        <w:t>-</w:t>
      </w:r>
      <w:r w:rsidRPr="007D1D49">
        <w:rPr>
          <w:rFonts w:ascii="Times New Roman" w:hAnsi="Times New Roman"/>
          <w:sz w:val="24"/>
          <w:szCs w:val="24"/>
          <w:shd w:val="clear" w:color="auto" w:fill="FFFFFF"/>
        </w:rPr>
        <w:t>Ir</w:t>
      </w:r>
      <w:r w:rsidRPr="007D1D49">
        <w:rPr>
          <w:rFonts w:ascii="Times New Roman" w:hAnsi="Times New Roman"/>
          <w:sz w:val="24"/>
          <w:szCs w:val="24"/>
          <w:shd w:val="clear" w:color="auto" w:fill="FFFFFF"/>
          <w:vertAlign w:val="subscript"/>
        </w:rPr>
        <w:t>2</w:t>
      </w:r>
      <w:r w:rsidRPr="007D1D49">
        <w:rPr>
          <w:rFonts w:ascii="Times New Roman" w:hAnsi="Times New Roman"/>
          <w:sz w:val="24"/>
          <w:szCs w:val="24"/>
          <w:shd w:val="clear" w:color="auto" w:fill="FFFFFF"/>
        </w:rPr>
        <w:t>B</w:t>
      </w:r>
      <w:r w:rsidRPr="007D1D49">
        <w:rPr>
          <w:rFonts w:ascii="Times New Roman" w:hAnsi="Times New Roman"/>
          <w:sz w:val="24"/>
          <w:szCs w:val="24"/>
          <w:shd w:val="clear" w:color="auto" w:fill="FFFFFF"/>
          <w:vertAlign w:val="subscript"/>
        </w:rPr>
        <w:t>3-x</w:t>
      </w:r>
      <w:r w:rsidRPr="007D1D49">
        <w:rPr>
          <w:rFonts w:ascii="Times New Roman" w:hAnsi="Times New Roman"/>
          <w:sz w:val="24"/>
          <w:szCs w:val="24"/>
          <w:shd w:val="clear" w:color="auto" w:fill="FFFFFF"/>
        </w:rPr>
        <w:t xml:space="preserve">) </w:t>
      </w:r>
      <w:r w:rsidRPr="007D1D49">
        <w:rPr>
          <w:rFonts w:ascii="Times New Roman" w:hAnsi="Times New Roman"/>
          <w:sz w:val="24"/>
          <w:szCs w:val="24"/>
        </w:rPr>
        <w:t>contain</w:t>
      </w:r>
      <w:r w:rsidRPr="007D1D49">
        <w:rPr>
          <w:rFonts w:ascii="Times New Roman" w:hAnsi="Times New Roman"/>
          <w:sz w:val="24"/>
          <w:szCs w:val="24"/>
          <w:shd w:val="clear" w:color="auto" w:fill="FFFFFF"/>
        </w:rPr>
        <w:t xml:space="preserve"> the supplementary crystallographic data for this paper. These data can be obtained free of charge via....</w:t>
      </w:r>
    </w:p>
    <w:p w14:paraId="74A4D7BF" w14:textId="77777777" w:rsidR="007F761F" w:rsidRPr="007D1D49" w:rsidRDefault="007F761F" w:rsidP="007D1D49">
      <w:pPr>
        <w:spacing w:after="0" w:line="360" w:lineRule="auto"/>
        <w:jc w:val="both"/>
        <w:rPr>
          <w:rFonts w:ascii="Times New Roman" w:hAnsi="Times New Roman"/>
          <w:b/>
          <w:sz w:val="24"/>
          <w:szCs w:val="24"/>
        </w:rPr>
      </w:pPr>
      <w:r w:rsidRPr="007D1D49">
        <w:rPr>
          <w:rFonts w:ascii="Times New Roman" w:hAnsi="Times New Roman"/>
          <w:b/>
          <w:sz w:val="24"/>
          <w:szCs w:val="24"/>
        </w:rPr>
        <w:t>ACKNOWLEDGEMENT</w:t>
      </w:r>
    </w:p>
    <w:p w14:paraId="72F5AE26" w14:textId="58D80279" w:rsidR="007F761F" w:rsidRPr="007D1D49" w:rsidRDefault="007F761F" w:rsidP="007D1D49">
      <w:pPr>
        <w:autoSpaceDE w:val="0"/>
        <w:autoSpaceDN w:val="0"/>
        <w:adjustRightInd w:val="0"/>
        <w:spacing w:after="0" w:line="360" w:lineRule="auto"/>
        <w:jc w:val="both"/>
        <w:rPr>
          <w:rFonts w:ascii="Times New Roman" w:hAnsi="Times New Roman"/>
          <w:sz w:val="24"/>
          <w:szCs w:val="24"/>
          <w:lang w:eastAsia="ja-JP"/>
        </w:rPr>
      </w:pPr>
      <w:r w:rsidRPr="007D1D49">
        <w:rPr>
          <w:rFonts w:ascii="Times New Roman" w:hAnsi="Times New Roman"/>
          <w:sz w:val="24"/>
          <w:szCs w:val="24"/>
          <w:lang w:eastAsia="ru-RU"/>
        </w:rPr>
        <w:t xml:space="preserve">Research supported by Austrian National Science Foundation FWF </w:t>
      </w:r>
      <w:r w:rsidRPr="007D1D49">
        <w:rPr>
          <w:rFonts w:ascii="Times New Roman" w:hAnsi="Times New Roman"/>
          <w:sz w:val="24"/>
          <w:szCs w:val="24"/>
        </w:rPr>
        <w:t xml:space="preserve">P31979-N36. </w:t>
      </w:r>
      <w:r w:rsidR="00602E44">
        <w:rPr>
          <w:rFonts w:ascii="Times New Roman" w:hAnsi="Times New Roman"/>
          <w:sz w:val="24"/>
          <w:szCs w:val="24"/>
        </w:rPr>
        <w:t>S</w:t>
      </w:r>
      <w:r w:rsidRPr="007D1D49">
        <w:rPr>
          <w:rFonts w:ascii="Times New Roman" w:hAnsi="Times New Roman"/>
          <w:sz w:val="24"/>
          <w:szCs w:val="24"/>
          <w:shd w:val="clear" w:color="auto" w:fill="FFFFFF"/>
        </w:rPr>
        <w:t>upport by …project</w:t>
      </w:r>
      <w:r w:rsidR="00602E44">
        <w:rPr>
          <w:rFonts w:ascii="Times New Roman" w:hAnsi="Times New Roman"/>
          <w:sz w:val="24"/>
          <w:szCs w:val="24"/>
          <w:shd w:val="clear" w:color="auto" w:fill="FFFFFF"/>
        </w:rPr>
        <w:t xml:space="preserve"> is greatly acknowledged</w:t>
      </w:r>
      <w:r w:rsidRPr="007D1D49">
        <w:rPr>
          <w:rFonts w:ascii="Times New Roman" w:hAnsi="Times New Roman"/>
          <w:sz w:val="24"/>
          <w:szCs w:val="24"/>
          <w:shd w:val="clear" w:color="auto" w:fill="FFFFFF"/>
        </w:rPr>
        <w:t>.</w:t>
      </w:r>
      <w:r w:rsidRPr="007D1D49">
        <w:rPr>
          <w:rFonts w:ascii="Times New Roman" w:hAnsi="Times New Roman"/>
          <w:sz w:val="24"/>
          <w:szCs w:val="24"/>
        </w:rPr>
        <w:t xml:space="preserve"> </w:t>
      </w:r>
      <w:r w:rsidR="00EA3D4B">
        <w:rPr>
          <w:rFonts w:ascii="Times New Roman" w:hAnsi="Times New Roman" w:hint="eastAsia"/>
          <w:sz w:val="24"/>
          <w:szCs w:val="24"/>
          <w:lang w:eastAsia="ja-JP"/>
        </w:rPr>
        <w:t xml:space="preserve">TM thanks </w:t>
      </w:r>
      <w:r w:rsidR="00EA3D4B" w:rsidRPr="00EA3D4B">
        <w:rPr>
          <w:rFonts w:ascii="Times New Roman" w:hAnsi="Times New Roman"/>
          <w:sz w:val="24"/>
          <w:szCs w:val="24"/>
          <w:lang w:eastAsia="ja-JP"/>
        </w:rPr>
        <w:t>JST Mirai JPMJMI19A1</w:t>
      </w:r>
      <w:r w:rsidR="00EA3D4B">
        <w:rPr>
          <w:rFonts w:ascii="Times New Roman" w:hAnsi="Times New Roman" w:hint="eastAsia"/>
          <w:sz w:val="24"/>
          <w:szCs w:val="24"/>
          <w:lang w:eastAsia="ja-JP"/>
        </w:rPr>
        <w:t xml:space="preserve"> for </w:t>
      </w:r>
      <w:r w:rsidR="00EA3D4B">
        <w:rPr>
          <w:rFonts w:ascii="Times New Roman" w:hAnsi="Times New Roman"/>
          <w:sz w:val="24"/>
          <w:szCs w:val="24"/>
          <w:lang w:eastAsia="ja-JP"/>
        </w:rPr>
        <w:t>support</w:t>
      </w:r>
      <w:r w:rsidR="00EA3D4B">
        <w:rPr>
          <w:rFonts w:ascii="Times New Roman" w:hAnsi="Times New Roman" w:hint="eastAsia"/>
          <w:sz w:val="24"/>
          <w:szCs w:val="24"/>
          <w:lang w:eastAsia="ja-JP"/>
        </w:rPr>
        <w:t>.</w:t>
      </w:r>
    </w:p>
    <w:p w14:paraId="5626DA12" w14:textId="77777777" w:rsidR="007F761F" w:rsidRDefault="007F761F" w:rsidP="007D1D49">
      <w:pPr>
        <w:autoSpaceDE w:val="0"/>
        <w:autoSpaceDN w:val="0"/>
        <w:adjustRightInd w:val="0"/>
        <w:spacing w:after="0" w:line="360" w:lineRule="auto"/>
        <w:jc w:val="both"/>
        <w:rPr>
          <w:rFonts w:ascii="Times New Roman" w:hAnsi="Times New Roman"/>
          <w:sz w:val="24"/>
          <w:szCs w:val="24"/>
          <w:lang w:eastAsia="ru-RU"/>
        </w:rPr>
      </w:pPr>
    </w:p>
    <w:p w14:paraId="2B88BE88" w14:textId="77777777" w:rsidR="005D08EA" w:rsidRPr="00F02A6A" w:rsidRDefault="00C74085" w:rsidP="00F02A6A">
      <w:pPr>
        <w:spacing w:after="0" w:line="288" w:lineRule="auto"/>
        <w:jc w:val="both"/>
        <w:outlineLvl w:val="4"/>
        <w:rPr>
          <w:rFonts w:ascii="Times New Roman" w:eastAsia="Times New Roman" w:hAnsi="Times New Roman"/>
          <w:b/>
          <w:sz w:val="24"/>
          <w:szCs w:val="24"/>
          <w:lang w:eastAsia="ru-RU"/>
        </w:rPr>
      </w:pPr>
      <w:r w:rsidRPr="00F02A6A">
        <w:rPr>
          <w:rFonts w:ascii="Times New Roman" w:eastAsia="Times New Roman" w:hAnsi="Times New Roman"/>
          <w:b/>
          <w:sz w:val="24"/>
          <w:szCs w:val="24"/>
          <w:lang w:eastAsia="ru-RU"/>
        </w:rPr>
        <w:lastRenderedPageBreak/>
        <w:t>REFERENCES</w:t>
      </w:r>
    </w:p>
    <w:p w14:paraId="380220A7" w14:textId="77777777" w:rsidR="005D08EA" w:rsidRPr="00B00A20" w:rsidRDefault="005D08EA" w:rsidP="00F02A6A">
      <w:pPr>
        <w:spacing w:after="0" w:line="288" w:lineRule="auto"/>
        <w:jc w:val="both"/>
        <w:rPr>
          <w:rFonts w:ascii="Times New Roman" w:hAnsi="Times New Roman"/>
          <w:sz w:val="24"/>
          <w:szCs w:val="24"/>
          <w:shd w:val="clear" w:color="auto" w:fill="FFFFFF"/>
        </w:rPr>
      </w:pPr>
      <w:r w:rsidRPr="00B00A20">
        <w:rPr>
          <w:rStyle w:val="nlmstring-name"/>
          <w:rFonts w:ascii="Times New Roman" w:hAnsi="Times New Roman"/>
          <w:sz w:val="24"/>
          <w:szCs w:val="24"/>
          <w:shd w:val="clear" w:color="auto" w:fill="FFFFFF"/>
        </w:rPr>
        <w:t xml:space="preserve">1. G. Akopov, M.T. Yeung, R.B. Kaner, </w:t>
      </w:r>
      <w:r w:rsidRPr="00B00A20">
        <w:rPr>
          <w:rStyle w:val="nlmarticle-title"/>
          <w:rFonts w:ascii="Times New Roman" w:hAnsi="Times New Roman"/>
          <w:sz w:val="24"/>
          <w:szCs w:val="24"/>
          <w:shd w:val="clear" w:color="auto" w:fill="FFFFFF"/>
        </w:rPr>
        <w:t xml:space="preserve">Rediscovering </w:t>
      </w:r>
      <w:r w:rsidR="00B00A20" w:rsidRPr="00B00A20">
        <w:rPr>
          <w:rStyle w:val="nlmarticle-title"/>
          <w:rFonts w:ascii="Times New Roman" w:hAnsi="Times New Roman"/>
          <w:sz w:val="24"/>
          <w:szCs w:val="24"/>
          <w:shd w:val="clear" w:color="auto" w:fill="FFFFFF"/>
        </w:rPr>
        <w:t>the crystal chemistry of borides</w:t>
      </w:r>
      <w:r w:rsidRPr="00B00A20">
        <w:rPr>
          <w:rFonts w:ascii="Times New Roman" w:hAnsi="Times New Roman"/>
          <w:sz w:val="24"/>
          <w:szCs w:val="24"/>
          <w:shd w:val="clear" w:color="auto" w:fill="FFFFFF"/>
        </w:rPr>
        <w:t xml:space="preserve">, </w:t>
      </w:r>
      <w:r w:rsidRPr="00B00A20">
        <w:rPr>
          <w:rFonts w:ascii="Times New Roman" w:hAnsi="Times New Roman"/>
          <w:iCs/>
          <w:sz w:val="24"/>
          <w:szCs w:val="24"/>
          <w:shd w:val="clear" w:color="auto" w:fill="FFFFFF"/>
        </w:rPr>
        <w:t>Adv. Mater. 29 (</w:t>
      </w:r>
      <w:r w:rsidRPr="00B00A20">
        <w:rPr>
          <w:rStyle w:val="nlmyear"/>
          <w:rFonts w:ascii="Times New Roman" w:hAnsi="Times New Roman"/>
          <w:bCs/>
          <w:sz w:val="24"/>
          <w:szCs w:val="24"/>
          <w:shd w:val="clear" w:color="auto" w:fill="FFFFFF"/>
        </w:rPr>
        <w:t>2017)</w:t>
      </w:r>
      <w:r w:rsidRPr="00B00A20">
        <w:rPr>
          <w:rStyle w:val="nlmfpage"/>
          <w:rFonts w:ascii="Times New Roman" w:hAnsi="Times New Roman"/>
          <w:sz w:val="24"/>
          <w:szCs w:val="24"/>
          <w:shd w:val="clear" w:color="auto" w:fill="FFFFFF"/>
        </w:rPr>
        <w:t>1604506</w:t>
      </w:r>
      <w:r w:rsidRPr="00B00A20">
        <w:rPr>
          <w:rFonts w:ascii="Times New Roman" w:hAnsi="Times New Roman"/>
          <w:sz w:val="24"/>
          <w:szCs w:val="24"/>
          <w:shd w:val="clear" w:color="auto" w:fill="FFFFFF"/>
        </w:rPr>
        <w:t xml:space="preserve"> and the references therein.</w:t>
      </w:r>
    </w:p>
    <w:p w14:paraId="44AB77D1" w14:textId="77777777" w:rsidR="005D08EA" w:rsidRPr="00F02A6A" w:rsidRDefault="005D08EA" w:rsidP="00F02A6A">
      <w:pPr>
        <w:spacing w:after="0" w:line="288" w:lineRule="auto"/>
        <w:jc w:val="both"/>
        <w:rPr>
          <w:rFonts w:ascii="Times New Roman" w:hAnsi="Times New Roman"/>
          <w:sz w:val="24"/>
          <w:szCs w:val="24"/>
          <w:lang w:eastAsia="ru-RU"/>
        </w:rPr>
      </w:pPr>
      <w:r w:rsidRPr="00F02A6A">
        <w:rPr>
          <w:rFonts w:ascii="Times New Roman" w:hAnsi="Times New Roman"/>
          <w:sz w:val="24"/>
          <w:szCs w:val="24"/>
        </w:rPr>
        <w:t xml:space="preserve">2. M. T. Yeung, R. Mohammadi, R. B. Kaner, </w:t>
      </w:r>
      <w:proofErr w:type="spellStart"/>
      <w:r w:rsidRPr="00F02A6A">
        <w:rPr>
          <w:rFonts w:ascii="Times New Roman" w:hAnsi="Times New Roman"/>
          <w:sz w:val="24"/>
          <w:szCs w:val="24"/>
        </w:rPr>
        <w:t>Ultraincompressible</w:t>
      </w:r>
      <w:proofErr w:type="spellEnd"/>
      <w:r w:rsidRPr="00F02A6A">
        <w:rPr>
          <w:rFonts w:ascii="Times New Roman" w:hAnsi="Times New Roman"/>
          <w:sz w:val="24"/>
          <w:szCs w:val="24"/>
        </w:rPr>
        <w:t>, superhard materials, Annu. Rev. Mater. Res. 46(1) (2016) 465–485.</w:t>
      </w:r>
    </w:p>
    <w:p w14:paraId="01205BE8" w14:textId="77777777" w:rsidR="005D08EA" w:rsidRPr="00F02A6A" w:rsidRDefault="005D08EA" w:rsidP="00F02A6A">
      <w:pPr>
        <w:spacing w:after="0" w:line="288" w:lineRule="auto"/>
        <w:jc w:val="both"/>
        <w:rPr>
          <w:rFonts w:ascii="Times New Roman" w:hAnsi="Times New Roman"/>
          <w:sz w:val="24"/>
          <w:szCs w:val="24"/>
        </w:rPr>
      </w:pPr>
      <w:r w:rsidRPr="00F02A6A">
        <w:rPr>
          <w:rFonts w:ascii="Times New Roman" w:hAnsi="Times New Roman"/>
          <w:sz w:val="24"/>
          <w:szCs w:val="24"/>
        </w:rPr>
        <w:t xml:space="preserve">3. B. Albert, K. Hofmann, Metal </w:t>
      </w:r>
      <w:r w:rsidR="00B00A20" w:rsidRPr="00F02A6A">
        <w:rPr>
          <w:rFonts w:ascii="Times New Roman" w:hAnsi="Times New Roman"/>
          <w:sz w:val="24"/>
          <w:szCs w:val="24"/>
        </w:rPr>
        <w:t>borides: versatile structures and properties</w:t>
      </w:r>
      <w:r w:rsidRPr="00F02A6A">
        <w:rPr>
          <w:rFonts w:ascii="Times New Roman" w:hAnsi="Times New Roman"/>
          <w:sz w:val="24"/>
          <w:szCs w:val="24"/>
        </w:rPr>
        <w:t xml:space="preserve">. Handbook of </w:t>
      </w:r>
      <w:proofErr w:type="gramStart"/>
      <w:r w:rsidRPr="00F02A6A">
        <w:rPr>
          <w:rFonts w:ascii="Times New Roman" w:hAnsi="Times New Roman"/>
          <w:sz w:val="24"/>
          <w:szCs w:val="24"/>
        </w:rPr>
        <w:t>Solid State</w:t>
      </w:r>
      <w:proofErr w:type="gramEnd"/>
      <w:r w:rsidRPr="00F02A6A">
        <w:rPr>
          <w:rFonts w:ascii="Times New Roman" w:hAnsi="Times New Roman"/>
          <w:sz w:val="24"/>
          <w:szCs w:val="24"/>
        </w:rPr>
        <w:t xml:space="preserve"> Chemistry (2017) 435–453.</w:t>
      </w:r>
    </w:p>
    <w:p w14:paraId="517271A0" w14:textId="77777777" w:rsidR="005D08EA" w:rsidRPr="00F02A6A" w:rsidRDefault="005D08EA" w:rsidP="00F02A6A">
      <w:pPr>
        <w:spacing w:after="0" w:line="288" w:lineRule="auto"/>
        <w:jc w:val="both"/>
        <w:rPr>
          <w:rFonts w:ascii="Times New Roman" w:hAnsi="Times New Roman"/>
          <w:sz w:val="24"/>
          <w:szCs w:val="24"/>
        </w:rPr>
      </w:pPr>
      <w:r w:rsidRPr="00F02A6A">
        <w:rPr>
          <w:rFonts w:ascii="Times New Roman" w:hAnsi="Times New Roman"/>
          <w:sz w:val="24"/>
          <w:szCs w:val="24"/>
        </w:rPr>
        <w:t xml:space="preserve">4. J.P. </w:t>
      </w:r>
      <w:proofErr w:type="spellStart"/>
      <w:r w:rsidRPr="00F02A6A">
        <w:rPr>
          <w:rFonts w:ascii="Times New Roman" w:hAnsi="Times New Roman"/>
          <w:sz w:val="24"/>
          <w:szCs w:val="24"/>
        </w:rPr>
        <w:t>Scheifers</w:t>
      </w:r>
      <w:proofErr w:type="spellEnd"/>
      <w:r w:rsidRPr="00F02A6A">
        <w:rPr>
          <w:rFonts w:ascii="Times New Roman" w:hAnsi="Times New Roman"/>
          <w:sz w:val="24"/>
          <w:szCs w:val="24"/>
        </w:rPr>
        <w:t xml:space="preserve">, Y. Zhang, B.P.T. </w:t>
      </w:r>
      <w:proofErr w:type="spellStart"/>
      <w:r w:rsidRPr="00F02A6A">
        <w:rPr>
          <w:rFonts w:ascii="Times New Roman" w:hAnsi="Times New Roman"/>
          <w:sz w:val="24"/>
          <w:szCs w:val="24"/>
        </w:rPr>
        <w:t>Fokwa</w:t>
      </w:r>
      <w:proofErr w:type="spellEnd"/>
      <w:r w:rsidRPr="00F02A6A">
        <w:rPr>
          <w:rFonts w:ascii="Times New Roman" w:hAnsi="Times New Roman"/>
          <w:sz w:val="24"/>
          <w:szCs w:val="24"/>
        </w:rPr>
        <w:t>, Boron: Enabling exciting metal-rich structures and magnetic properties, Acc. Chem. Res. 50(9) (2017) 2317–2325.</w:t>
      </w:r>
    </w:p>
    <w:p w14:paraId="2E7DF69F" w14:textId="77777777" w:rsidR="005D08EA" w:rsidRPr="00F02A6A" w:rsidRDefault="005D08EA" w:rsidP="00F02A6A">
      <w:pPr>
        <w:spacing w:after="0" w:line="288" w:lineRule="auto"/>
        <w:jc w:val="both"/>
        <w:rPr>
          <w:rFonts w:ascii="Times New Roman" w:hAnsi="Times New Roman"/>
          <w:sz w:val="24"/>
          <w:szCs w:val="24"/>
        </w:rPr>
      </w:pPr>
      <w:r w:rsidRPr="00F02A6A">
        <w:rPr>
          <w:rFonts w:ascii="Times New Roman" w:hAnsi="Times New Roman"/>
          <w:sz w:val="24"/>
          <w:szCs w:val="24"/>
        </w:rPr>
        <w:t>5. G. Akopov, L.E. Pangilinan, R. Mohammadi, R.B. Kaner, Perspective: Superhard metal borides: A look forward, Apl. Materials 6 (2018) 070901.</w:t>
      </w:r>
    </w:p>
    <w:p w14:paraId="316AFB7E" w14:textId="77777777" w:rsidR="005D08EA" w:rsidRPr="00F02A6A" w:rsidRDefault="005D08EA" w:rsidP="00F02A6A">
      <w:pPr>
        <w:spacing w:after="0" w:line="288" w:lineRule="auto"/>
        <w:jc w:val="both"/>
        <w:rPr>
          <w:rFonts w:ascii="Times New Roman" w:hAnsi="Times New Roman"/>
          <w:sz w:val="24"/>
          <w:szCs w:val="24"/>
        </w:rPr>
      </w:pPr>
      <w:r w:rsidRPr="00F02A6A">
        <w:rPr>
          <w:rFonts w:ascii="Times New Roman" w:hAnsi="Times New Roman"/>
          <w:sz w:val="24"/>
          <w:szCs w:val="24"/>
        </w:rPr>
        <w:t xml:space="preserve">6. V.I. Matkovich, Boron </w:t>
      </w:r>
      <w:r w:rsidR="00B00A20" w:rsidRPr="00F02A6A">
        <w:rPr>
          <w:rFonts w:ascii="Times New Roman" w:hAnsi="Times New Roman"/>
          <w:sz w:val="24"/>
          <w:szCs w:val="24"/>
        </w:rPr>
        <w:t>and refractory borides</w:t>
      </w:r>
      <w:r w:rsidRPr="00F02A6A">
        <w:rPr>
          <w:rFonts w:ascii="Times New Roman" w:hAnsi="Times New Roman"/>
          <w:sz w:val="24"/>
          <w:szCs w:val="24"/>
        </w:rPr>
        <w:t>, Springer, Berlin, 1977.</w:t>
      </w:r>
    </w:p>
    <w:p w14:paraId="703EE06B" w14:textId="77777777" w:rsidR="005D08EA" w:rsidRPr="00F02A6A" w:rsidRDefault="005D08EA" w:rsidP="00F02A6A">
      <w:pPr>
        <w:spacing w:after="0" w:line="288" w:lineRule="auto"/>
        <w:jc w:val="both"/>
        <w:rPr>
          <w:rFonts w:ascii="Times New Roman" w:eastAsia="Times New Roman" w:hAnsi="Times New Roman"/>
          <w:sz w:val="24"/>
          <w:szCs w:val="24"/>
          <w:lang w:eastAsia="ru-RU"/>
        </w:rPr>
      </w:pPr>
      <w:r w:rsidRPr="00F02A6A">
        <w:rPr>
          <w:rFonts w:ascii="Times New Roman" w:hAnsi="Times New Roman"/>
          <w:sz w:val="24"/>
          <w:szCs w:val="24"/>
        </w:rPr>
        <w:t xml:space="preserve">7. </w:t>
      </w:r>
      <w:r w:rsidRPr="00F02A6A">
        <w:rPr>
          <w:rFonts w:ascii="Times New Roman" w:eastAsia="Times New Roman" w:hAnsi="Times New Roman"/>
          <w:sz w:val="24"/>
          <w:szCs w:val="24"/>
          <w:lang w:eastAsia="ru-RU"/>
        </w:rPr>
        <w:t xml:space="preserve">T. Mori, Higher borides, K.A. </w:t>
      </w:r>
      <w:proofErr w:type="spellStart"/>
      <w:r w:rsidRPr="00F02A6A">
        <w:rPr>
          <w:rFonts w:ascii="Times New Roman" w:eastAsia="Times New Roman" w:hAnsi="Times New Roman"/>
          <w:sz w:val="24"/>
          <w:szCs w:val="24"/>
          <w:lang w:eastAsia="ru-RU"/>
        </w:rPr>
        <w:t>Gschneidner</w:t>
      </w:r>
      <w:proofErr w:type="spellEnd"/>
      <w:r w:rsidRPr="00F02A6A">
        <w:rPr>
          <w:rFonts w:ascii="Times New Roman" w:eastAsia="Times New Roman" w:hAnsi="Times New Roman"/>
          <w:sz w:val="24"/>
          <w:szCs w:val="24"/>
          <w:lang w:eastAsia="ru-RU"/>
        </w:rPr>
        <w:t xml:space="preserve"> Jr., J.-C. </w:t>
      </w:r>
      <w:proofErr w:type="spellStart"/>
      <w:r w:rsidRPr="00F02A6A">
        <w:rPr>
          <w:rFonts w:ascii="Times New Roman" w:eastAsia="Times New Roman" w:hAnsi="Times New Roman"/>
          <w:sz w:val="24"/>
          <w:szCs w:val="24"/>
          <w:lang w:eastAsia="ru-RU"/>
        </w:rPr>
        <w:t>Bunzli</w:t>
      </w:r>
      <w:proofErr w:type="spellEnd"/>
      <w:r w:rsidRPr="00F02A6A">
        <w:rPr>
          <w:rFonts w:ascii="Times New Roman" w:eastAsia="Times New Roman" w:hAnsi="Times New Roman"/>
          <w:sz w:val="24"/>
          <w:szCs w:val="24"/>
          <w:lang w:eastAsia="ru-RU"/>
        </w:rPr>
        <w:t xml:space="preserve">, V. </w:t>
      </w:r>
      <w:proofErr w:type="spellStart"/>
      <w:r w:rsidRPr="00F02A6A">
        <w:rPr>
          <w:rFonts w:ascii="Times New Roman" w:eastAsia="Times New Roman" w:hAnsi="Times New Roman"/>
          <w:sz w:val="24"/>
          <w:szCs w:val="24"/>
          <w:lang w:eastAsia="ru-RU"/>
        </w:rPr>
        <w:t>Pecharsky</w:t>
      </w:r>
      <w:proofErr w:type="spellEnd"/>
      <w:r w:rsidRPr="00F02A6A">
        <w:rPr>
          <w:rFonts w:ascii="Times New Roman" w:eastAsia="Times New Roman" w:hAnsi="Times New Roman"/>
          <w:sz w:val="24"/>
          <w:szCs w:val="24"/>
          <w:lang w:eastAsia="ru-RU"/>
        </w:rPr>
        <w:t xml:space="preserve"> (Eds.), Handbook on the Physics and Chemistry of Rare-Earths, vol. 38, North-Holland, Amsterdam (2008), pp. 105-173.</w:t>
      </w:r>
    </w:p>
    <w:p w14:paraId="37346C4C" w14:textId="77777777" w:rsidR="005D08EA" w:rsidRPr="00F02A6A" w:rsidRDefault="005D08EA" w:rsidP="00F02A6A">
      <w:pPr>
        <w:spacing w:after="0" w:line="288" w:lineRule="auto"/>
        <w:jc w:val="both"/>
        <w:rPr>
          <w:rFonts w:ascii="Times New Roman" w:eastAsia="Times New Roman" w:hAnsi="Times New Roman"/>
          <w:sz w:val="24"/>
          <w:szCs w:val="24"/>
          <w:lang w:eastAsia="ru-RU"/>
        </w:rPr>
      </w:pPr>
      <w:r w:rsidRPr="00F02A6A">
        <w:rPr>
          <w:rFonts w:ascii="Times New Roman" w:hAnsi="Times New Roman"/>
          <w:sz w:val="24"/>
          <w:szCs w:val="24"/>
        </w:rPr>
        <w:t xml:space="preserve">8. P. Rogl, Existence and Crystal Chemistry of Borides, in </w:t>
      </w:r>
      <w:r w:rsidRPr="00B00A20">
        <w:rPr>
          <w:rFonts w:ascii="Times New Roman" w:hAnsi="Times New Roman"/>
          <w:sz w:val="24"/>
          <w:szCs w:val="24"/>
        </w:rPr>
        <w:t xml:space="preserve">Inorganic Reactions and Methods; </w:t>
      </w:r>
      <w:r w:rsidRPr="00F02A6A">
        <w:rPr>
          <w:rFonts w:ascii="Times New Roman" w:hAnsi="Times New Roman"/>
          <w:sz w:val="24"/>
          <w:szCs w:val="24"/>
        </w:rPr>
        <w:t>Zuckerman, J.J., Ed.; VCH-Publications Inc. 1991, 13(6), 84-167 and references therein.</w:t>
      </w:r>
    </w:p>
    <w:p w14:paraId="712B6A29" w14:textId="77777777" w:rsidR="005D08EA" w:rsidRPr="00F02A6A" w:rsidRDefault="005D08EA" w:rsidP="00F02A6A">
      <w:pPr>
        <w:spacing w:after="0" w:line="288" w:lineRule="auto"/>
        <w:jc w:val="both"/>
        <w:rPr>
          <w:rFonts w:ascii="Times New Roman" w:hAnsi="Times New Roman"/>
          <w:sz w:val="24"/>
          <w:szCs w:val="24"/>
        </w:rPr>
      </w:pPr>
      <w:r w:rsidRPr="00F02A6A">
        <w:rPr>
          <w:rFonts w:ascii="Times New Roman" w:hAnsi="Times New Roman"/>
          <w:sz w:val="24"/>
          <w:szCs w:val="24"/>
        </w:rPr>
        <w:t xml:space="preserve">9. J.R. </w:t>
      </w:r>
      <w:proofErr w:type="spellStart"/>
      <w:r w:rsidRPr="00F02A6A">
        <w:rPr>
          <w:rFonts w:ascii="Times New Roman" w:hAnsi="Times New Roman"/>
          <w:sz w:val="24"/>
          <w:szCs w:val="24"/>
        </w:rPr>
        <w:t>Etourneau</w:t>
      </w:r>
      <w:proofErr w:type="spellEnd"/>
      <w:r w:rsidRPr="00F02A6A">
        <w:rPr>
          <w:rFonts w:ascii="Times New Roman" w:hAnsi="Times New Roman"/>
          <w:sz w:val="24"/>
          <w:szCs w:val="24"/>
        </w:rPr>
        <w:t xml:space="preserve">, Borides with three-dimensional boron networks, in </w:t>
      </w:r>
      <w:r w:rsidRPr="00B00A20">
        <w:rPr>
          <w:rFonts w:ascii="Times New Roman" w:hAnsi="Times New Roman"/>
          <w:sz w:val="24"/>
          <w:szCs w:val="24"/>
        </w:rPr>
        <w:t>Inorganic Reactions and Methods;</w:t>
      </w:r>
      <w:r w:rsidRPr="00F02A6A">
        <w:rPr>
          <w:rFonts w:ascii="Times New Roman" w:hAnsi="Times New Roman"/>
          <w:sz w:val="24"/>
          <w:szCs w:val="24"/>
        </w:rPr>
        <w:t xml:space="preserve"> Zuckerman, J.J., Ed.; VCH-Publications Inc. 1991, 13(6), 167-196 and references therein.</w:t>
      </w:r>
    </w:p>
    <w:p w14:paraId="29949CD5" w14:textId="77777777" w:rsidR="005D08EA" w:rsidRPr="00F02A6A" w:rsidRDefault="005D08EA" w:rsidP="00F02A6A">
      <w:pPr>
        <w:spacing w:after="0" w:line="288" w:lineRule="auto"/>
        <w:jc w:val="both"/>
        <w:outlineLvl w:val="4"/>
        <w:rPr>
          <w:rFonts w:ascii="Times New Roman" w:eastAsia="Times New Roman" w:hAnsi="Times New Roman"/>
          <w:sz w:val="24"/>
          <w:szCs w:val="24"/>
          <w:lang w:eastAsia="ru-RU"/>
        </w:rPr>
      </w:pPr>
      <w:r w:rsidRPr="00F02A6A">
        <w:rPr>
          <w:rFonts w:ascii="Times New Roman" w:eastAsia="Times New Roman" w:hAnsi="Times New Roman"/>
          <w:sz w:val="24"/>
          <w:szCs w:val="24"/>
          <w:lang w:eastAsia="ru-RU"/>
        </w:rPr>
        <w:t>10. R. Kiessling, The borides of tantalum, Acta Chem. Scand. 6 (1949) 603-615.</w:t>
      </w:r>
    </w:p>
    <w:p w14:paraId="45516D9F" w14:textId="77777777" w:rsidR="005D08EA" w:rsidRPr="00F02A6A" w:rsidRDefault="005D08EA" w:rsidP="00F02A6A">
      <w:pPr>
        <w:spacing w:after="0" w:line="288" w:lineRule="auto"/>
        <w:jc w:val="both"/>
        <w:outlineLvl w:val="4"/>
        <w:rPr>
          <w:rFonts w:ascii="Times New Roman" w:eastAsia="Times New Roman" w:hAnsi="Times New Roman"/>
          <w:sz w:val="24"/>
          <w:szCs w:val="24"/>
          <w:lang w:eastAsia="ru-RU"/>
        </w:rPr>
      </w:pPr>
      <w:r w:rsidRPr="00F02A6A">
        <w:rPr>
          <w:rFonts w:ascii="Times New Roman" w:eastAsia="Times New Roman" w:hAnsi="Times New Roman"/>
          <w:sz w:val="24"/>
          <w:szCs w:val="24"/>
          <w:lang w:eastAsia="ru-RU"/>
        </w:rPr>
        <w:t xml:space="preserve">11. Y. Yu, L.E. </w:t>
      </w:r>
      <w:proofErr w:type="spellStart"/>
      <w:r w:rsidRPr="00F02A6A">
        <w:rPr>
          <w:rFonts w:ascii="Times New Roman" w:eastAsia="Times New Roman" w:hAnsi="Times New Roman"/>
          <w:sz w:val="24"/>
          <w:szCs w:val="24"/>
          <w:lang w:eastAsia="ru-RU"/>
        </w:rPr>
        <w:t>Tergenius</w:t>
      </w:r>
      <w:proofErr w:type="spellEnd"/>
      <w:r w:rsidRPr="00F02A6A">
        <w:rPr>
          <w:rFonts w:ascii="Times New Roman" w:eastAsia="Times New Roman" w:hAnsi="Times New Roman"/>
          <w:sz w:val="24"/>
          <w:szCs w:val="24"/>
          <w:lang w:eastAsia="ru-RU"/>
        </w:rPr>
        <w:t>, T. Lundström, S. Okada, A structural investigation of V</w:t>
      </w:r>
      <w:r w:rsidRPr="00B00A20">
        <w:rPr>
          <w:rFonts w:ascii="Times New Roman" w:eastAsia="Times New Roman" w:hAnsi="Times New Roman"/>
          <w:sz w:val="24"/>
          <w:szCs w:val="24"/>
          <w:vertAlign w:val="subscript"/>
          <w:lang w:eastAsia="ru-RU"/>
        </w:rPr>
        <w:t>2</w:t>
      </w:r>
      <w:r w:rsidRPr="00F02A6A">
        <w:rPr>
          <w:rFonts w:ascii="Times New Roman" w:eastAsia="Times New Roman" w:hAnsi="Times New Roman"/>
          <w:sz w:val="24"/>
          <w:szCs w:val="24"/>
          <w:lang w:eastAsia="ru-RU"/>
        </w:rPr>
        <w:t>B</w:t>
      </w:r>
      <w:r w:rsidRPr="00B00A20">
        <w:rPr>
          <w:rFonts w:ascii="Times New Roman" w:eastAsia="Times New Roman" w:hAnsi="Times New Roman"/>
          <w:sz w:val="24"/>
          <w:szCs w:val="24"/>
          <w:vertAlign w:val="subscript"/>
          <w:lang w:eastAsia="ru-RU"/>
        </w:rPr>
        <w:t>3</w:t>
      </w:r>
      <w:r w:rsidRPr="00F02A6A">
        <w:rPr>
          <w:rFonts w:ascii="Times New Roman" w:eastAsia="Times New Roman" w:hAnsi="Times New Roman"/>
          <w:sz w:val="24"/>
          <w:szCs w:val="24"/>
          <w:lang w:eastAsia="ru-RU"/>
        </w:rPr>
        <w:t xml:space="preserve"> by single-crystal diffractometry, J. Alloys Compd. 221 (1995) 86-90.</w:t>
      </w:r>
    </w:p>
    <w:p w14:paraId="5FE74939" w14:textId="77777777" w:rsidR="005D08EA" w:rsidRPr="00F02A6A" w:rsidRDefault="005D08EA" w:rsidP="00F02A6A">
      <w:pPr>
        <w:spacing w:after="0" w:line="288" w:lineRule="auto"/>
        <w:jc w:val="both"/>
        <w:outlineLvl w:val="4"/>
        <w:rPr>
          <w:rFonts w:ascii="Times New Roman" w:eastAsia="Times New Roman" w:hAnsi="Times New Roman"/>
          <w:sz w:val="24"/>
          <w:szCs w:val="24"/>
          <w:lang w:eastAsia="ru-RU"/>
        </w:rPr>
      </w:pPr>
      <w:r w:rsidRPr="00F02A6A">
        <w:rPr>
          <w:rFonts w:ascii="Times New Roman" w:eastAsia="Times New Roman" w:hAnsi="Times New Roman"/>
          <w:sz w:val="24"/>
          <w:szCs w:val="24"/>
          <w:lang w:eastAsia="ru-RU"/>
        </w:rPr>
        <w:t xml:space="preserve">12. H. Bolmgren, T. Lundström, L.E. </w:t>
      </w:r>
      <w:proofErr w:type="spellStart"/>
      <w:r w:rsidRPr="00F02A6A">
        <w:rPr>
          <w:rFonts w:ascii="Times New Roman" w:eastAsia="Times New Roman" w:hAnsi="Times New Roman"/>
          <w:sz w:val="24"/>
          <w:szCs w:val="24"/>
          <w:lang w:eastAsia="ru-RU"/>
        </w:rPr>
        <w:t>Tergenius</w:t>
      </w:r>
      <w:proofErr w:type="spellEnd"/>
      <w:r w:rsidRPr="00F02A6A">
        <w:rPr>
          <w:rFonts w:ascii="Times New Roman" w:eastAsia="Times New Roman" w:hAnsi="Times New Roman"/>
          <w:sz w:val="24"/>
          <w:szCs w:val="24"/>
          <w:lang w:eastAsia="ru-RU"/>
        </w:rPr>
        <w:t>, S. Okada, I. Higashi, The crystal structure of Ta</w:t>
      </w:r>
      <w:r w:rsidRPr="00B00A20">
        <w:rPr>
          <w:rFonts w:ascii="Times New Roman" w:eastAsia="Times New Roman" w:hAnsi="Times New Roman"/>
          <w:sz w:val="24"/>
          <w:szCs w:val="24"/>
          <w:vertAlign w:val="subscript"/>
          <w:lang w:eastAsia="ru-RU"/>
        </w:rPr>
        <w:t>5</w:t>
      </w:r>
      <w:r w:rsidRPr="00F02A6A">
        <w:rPr>
          <w:rFonts w:ascii="Times New Roman" w:eastAsia="Times New Roman" w:hAnsi="Times New Roman"/>
          <w:sz w:val="24"/>
          <w:szCs w:val="24"/>
          <w:lang w:eastAsia="ru-RU"/>
        </w:rPr>
        <w:t>B</w:t>
      </w:r>
      <w:r w:rsidRPr="00B00A20">
        <w:rPr>
          <w:rFonts w:ascii="Times New Roman" w:eastAsia="Times New Roman" w:hAnsi="Times New Roman"/>
          <w:sz w:val="24"/>
          <w:szCs w:val="24"/>
          <w:vertAlign w:val="subscript"/>
          <w:lang w:eastAsia="ru-RU"/>
        </w:rPr>
        <w:t>6</w:t>
      </w:r>
      <w:r w:rsidRPr="00F02A6A">
        <w:rPr>
          <w:rFonts w:ascii="Times New Roman" w:eastAsia="Times New Roman" w:hAnsi="Times New Roman"/>
          <w:sz w:val="24"/>
          <w:szCs w:val="24"/>
          <w:lang w:eastAsia="ru-RU"/>
        </w:rPr>
        <w:t>, J. Less-Common Met. 161 (1990) 341-345.</w:t>
      </w:r>
    </w:p>
    <w:p w14:paraId="46F0EF17" w14:textId="77777777" w:rsidR="005D08EA" w:rsidRPr="00F02A6A" w:rsidRDefault="005D08EA" w:rsidP="00F02A6A">
      <w:pPr>
        <w:spacing w:after="0" w:line="288" w:lineRule="auto"/>
        <w:jc w:val="both"/>
        <w:rPr>
          <w:rFonts w:ascii="Times New Roman" w:hAnsi="Times New Roman"/>
          <w:sz w:val="24"/>
          <w:szCs w:val="24"/>
        </w:rPr>
      </w:pPr>
      <w:r w:rsidRPr="00F02A6A">
        <w:rPr>
          <w:rFonts w:ascii="Times New Roman" w:hAnsi="Times New Roman"/>
          <w:sz w:val="24"/>
          <w:szCs w:val="24"/>
        </w:rPr>
        <w:t xml:space="preserve">13. S.J. </w:t>
      </w:r>
      <w:r w:rsidRPr="00F02A6A">
        <w:rPr>
          <w:rFonts w:ascii="Times New Roman" w:eastAsia="Times New Roman" w:hAnsi="Times New Roman"/>
          <w:sz w:val="24"/>
          <w:szCs w:val="24"/>
          <w:lang w:eastAsia="ru-RU"/>
        </w:rPr>
        <w:t xml:space="preserve">La Placa, B. Post, The crystal structure of rhenium diboride, Acta </w:t>
      </w:r>
      <w:proofErr w:type="spellStart"/>
      <w:r w:rsidRPr="00F02A6A">
        <w:rPr>
          <w:rFonts w:ascii="Times New Roman" w:eastAsia="Times New Roman" w:hAnsi="Times New Roman"/>
          <w:sz w:val="24"/>
          <w:szCs w:val="24"/>
          <w:lang w:eastAsia="ru-RU"/>
        </w:rPr>
        <w:t>Crystallogr</w:t>
      </w:r>
      <w:proofErr w:type="spellEnd"/>
      <w:r w:rsidRPr="00F02A6A">
        <w:rPr>
          <w:rFonts w:ascii="Times New Roman" w:eastAsia="Times New Roman" w:hAnsi="Times New Roman"/>
          <w:sz w:val="24"/>
          <w:szCs w:val="24"/>
          <w:lang w:eastAsia="ru-RU"/>
        </w:rPr>
        <w:t>. 15 (1962) 97-99.</w:t>
      </w:r>
    </w:p>
    <w:p w14:paraId="241127F7" w14:textId="77777777" w:rsidR="005D08EA" w:rsidRPr="00F02A6A" w:rsidRDefault="005D08EA" w:rsidP="00F02A6A">
      <w:pPr>
        <w:shd w:val="clear" w:color="auto" w:fill="FFFFFF"/>
        <w:spacing w:after="0" w:line="288" w:lineRule="auto"/>
        <w:jc w:val="both"/>
        <w:rPr>
          <w:rFonts w:ascii="Times New Roman" w:hAnsi="Times New Roman"/>
          <w:color w:val="1C1D1E"/>
          <w:sz w:val="24"/>
          <w:szCs w:val="24"/>
          <w:lang w:eastAsia="ru-RU"/>
        </w:rPr>
      </w:pPr>
      <w:r w:rsidRPr="00F02A6A">
        <w:rPr>
          <w:rStyle w:val="accordion-tabbedtab-mobile"/>
          <w:rFonts w:ascii="Times New Roman" w:hAnsi="Times New Roman"/>
          <w:color w:val="1C1D1E"/>
          <w:sz w:val="24"/>
          <w:szCs w:val="24"/>
          <w:bdr w:val="none" w:sz="0" w:space="0" w:color="auto" w:frame="1"/>
        </w:rPr>
        <w:t xml:space="preserve">14. M. </w:t>
      </w:r>
      <w:proofErr w:type="spellStart"/>
      <w:r w:rsidRPr="00F02A6A">
        <w:rPr>
          <w:rStyle w:val="accordion-tabbedtab-mobile"/>
          <w:rFonts w:ascii="Times New Roman" w:hAnsi="Times New Roman"/>
          <w:color w:val="1C1D1E"/>
          <w:sz w:val="24"/>
          <w:szCs w:val="24"/>
          <w:bdr w:val="none" w:sz="0" w:space="0" w:color="auto" w:frame="1"/>
        </w:rPr>
        <w:t>Frotscher</w:t>
      </w:r>
      <w:proofErr w:type="spellEnd"/>
      <w:r w:rsidRPr="00F02A6A">
        <w:rPr>
          <w:rStyle w:val="comma-separator"/>
          <w:rFonts w:ascii="Times New Roman" w:hAnsi="Times New Roman"/>
          <w:color w:val="1C1D1E"/>
          <w:sz w:val="24"/>
          <w:szCs w:val="24"/>
          <w:bdr w:val="none" w:sz="0" w:space="0" w:color="auto" w:frame="1"/>
        </w:rPr>
        <w:t xml:space="preserve">, </w:t>
      </w:r>
      <w:r w:rsidRPr="00F02A6A">
        <w:rPr>
          <w:rStyle w:val="accordion-tabbedtab-mobile"/>
          <w:rFonts w:ascii="Times New Roman" w:hAnsi="Times New Roman"/>
          <w:color w:val="1C1D1E"/>
          <w:sz w:val="24"/>
          <w:szCs w:val="24"/>
          <w:bdr w:val="none" w:sz="0" w:space="0" w:color="auto" w:frame="1"/>
        </w:rPr>
        <w:t>M. Hölzel</w:t>
      </w:r>
      <w:r w:rsidRPr="00F02A6A">
        <w:rPr>
          <w:rStyle w:val="comma-separator"/>
          <w:rFonts w:ascii="Times New Roman" w:hAnsi="Times New Roman"/>
          <w:color w:val="1C1D1E"/>
          <w:sz w:val="24"/>
          <w:szCs w:val="24"/>
          <w:bdr w:val="none" w:sz="0" w:space="0" w:color="auto" w:frame="1"/>
        </w:rPr>
        <w:t xml:space="preserve">, </w:t>
      </w:r>
      <w:r w:rsidRPr="00F02A6A">
        <w:rPr>
          <w:rStyle w:val="accordion-tabbedtab-mobile"/>
          <w:rFonts w:ascii="Times New Roman" w:hAnsi="Times New Roman"/>
          <w:color w:val="1C1D1E"/>
          <w:sz w:val="24"/>
          <w:szCs w:val="24"/>
          <w:bdr w:val="none" w:sz="0" w:space="0" w:color="auto" w:frame="1"/>
        </w:rPr>
        <w:t xml:space="preserve">B. Albert, </w:t>
      </w:r>
      <w:r w:rsidRPr="00F02A6A">
        <w:rPr>
          <w:rFonts w:ascii="Times New Roman" w:hAnsi="Times New Roman"/>
          <w:color w:val="1C1D1E"/>
          <w:sz w:val="24"/>
          <w:szCs w:val="24"/>
        </w:rPr>
        <w:t>Crystal structures of the metal diborides ReB</w:t>
      </w:r>
      <w:r w:rsidRPr="00F02A6A">
        <w:rPr>
          <w:rFonts w:ascii="Times New Roman" w:hAnsi="Times New Roman"/>
          <w:color w:val="1C1D1E"/>
          <w:sz w:val="24"/>
          <w:szCs w:val="24"/>
          <w:vertAlign w:val="subscript"/>
        </w:rPr>
        <w:t>2</w:t>
      </w:r>
      <w:r w:rsidRPr="00F02A6A">
        <w:rPr>
          <w:rFonts w:ascii="Times New Roman" w:hAnsi="Times New Roman"/>
          <w:color w:val="1C1D1E"/>
          <w:sz w:val="24"/>
          <w:szCs w:val="24"/>
        </w:rPr>
        <w:t>, RuB</w:t>
      </w:r>
      <w:r w:rsidRPr="00F02A6A">
        <w:rPr>
          <w:rFonts w:ascii="Times New Roman" w:hAnsi="Times New Roman"/>
          <w:color w:val="1C1D1E"/>
          <w:sz w:val="24"/>
          <w:szCs w:val="24"/>
          <w:vertAlign w:val="subscript"/>
        </w:rPr>
        <w:t>2</w:t>
      </w:r>
      <w:r w:rsidRPr="00F02A6A">
        <w:rPr>
          <w:rFonts w:ascii="Times New Roman" w:hAnsi="Times New Roman"/>
          <w:color w:val="1C1D1E"/>
          <w:sz w:val="24"/>
          <w:szCs w:val="24"/>
        </w:rPr>
        <w:t>, and OsB</w:t>
      </w:r>
      <w:r w:rsidRPr="00F02A6A">
        <w:rPr>
          <w:rFonts w:ascii="Times New Roman" w:hAnsi="Times New Roman"/>
          <w:color w:val="1C1D1E"/>
          <w:sz w:val="24"/>
          <w:szCs w:val="24"/>
          <w:vertAlign w:val="subscript"/>
        </w:rPr>
        <w:t>2</w:t>
      </w:r>
      <w:r w:rsidRPr="00F02A6A">
        <w:rPr>
          <w:rFonts w:ascii="Times New Roman" w:hAnsi="Times New Roman"/>
          <w:color w:val="1C1D1E"/>
          <w:sz w:val="24"/>
          <w:szCs w:val="24"/>
        </w:rPr>
        <w:t xml:space="preserve"> from neutron powder diffraction</w:t>
      </w:r>
      <w:r w:rsidRPr="00F02A6A">
        <w:rPr>
          <w:rFonts w:ascii="Times New Roman" w:hAnsi="Times New Roman"/>
          <w:color w:val="1C1D1E"/>
          <w:sz w:val="24"/>
          <w:szCs w:val="24"/>
          <w:lang w:eastAsia="ru-RU"/>
        </w:rPr>
        <w:t xml:space="preserve">, Z. </w:t>
      </w:r>
      <w:proofErr w:type="spellStart"/>
      <w:r w:rsidRPr="00F02A6A">
        <w:rPr>
          <w:rFonts w:ascii="Times New Roman" w:hAnsi="Times New Roman"/>
          <w:color w:val="1C1D1E"/>
          <w:sz w:val="24"/>
          <w:szCs w:val="24"/>
          <w:lang w:eastAsia="ru-RU"/>
        </w:rPr>
        <w:t>Anorg</w:t>
      </w:r>
      <w:proofErr w:type="spellEnd"/>
      <w:r w:rsidRPr="00F02A6A">
        <w:rPr>
          <w:rFonts w:ascii="Times New Roman" w:hAnsi="Times New Roman"/>
          <w:color w:val="1C1D1E"/>
          <w:sz w:val="24"/>
          <w:szCs w:val="24"/>
          <w:lang w:eastAsia="ru-RU"/>
        </w:rPr>
        <w:t xml:space="preserve">. </w:t>
      </w:r>
      <w:proofErr w:type="spellStart"/>
      <w:r w:rsidRPr="00F02A6A">
        <w:rPr>
          <w:rFonts w:ascii="Times New Roman" w:hAnsi="Times New Roman"/>
          <w:color w:val="1C1D1E"/>
          <w:sz w:val="24"/>
          <w:szCs w:val="24"/>
          <w:lang w:eastAsia="ru-RU"/>
        </w:rPr>
        <w:t>Allg</w:t>
      </w:r>
      <w:proofErr w:type="spellEnd"/>
      <w:r w:rsidRPr="00F02A6A">
        <w:rPr>
          <w:rFonts w:ascii="Times New Roman" w:hAnsi="Times New Roman"/>
          <w:color w:val="1C1D1E"/>
          <w:sz w:val="24"/>
          <w:szCs w:val="24"/>
          <w:lang w:eastAsia="ru-RU"/>
        </w:rPr>
        <w:t>. Chem. 636 (2010) 1783–1786.</w:t>
      </w:r>
    </w:p>
    <w:p w14:paraId="4136E3B4" w14:textId="77777777" w:rsidR="005D08EA" w:rsidRPr="00F02A6A" w:rsidRDefault="005D08EA" w:rsidP="00F02A6A">
      <w:pPr>
        <w:spacing w:after="0" w:line="288" w:lineRule="auto"/>
        <w:jc w:val="both"/>
        <w:outlineLvl w:val="4"/>
        <w:rPr>
          <w:rFonts w:ascii="Times New Roman" w:hAnsi="Times New Roman"/>
          <w:sz w:val="24"/>
          <w:szCs w:val="24"/>
        </w:rPr>
      </w:pPr>
      <w:r w:rsidRPr="00F02A6A">
        <w:rPr>
          <w:rFonts w:ascii="Times New Roman" w:hAnsi="Times New Roman"/>
          <w:sz w:val="24"/>
          <w:szCs w:val="24"/>
        </w:rPr>
        <w:t>15. B. Aronsson, The crystal structure of RuB</w:t>
      </w:r>
      <w:r w:rsidRPr="00B00A20">
        <w:rPr>
          <w:rFonts w:ascii="Times New Roman" w:hAnsi="Times New Roman"/>
          <w:sz w:val="24"/>
          <w:szCs w:val="24"/>
          <w:vertAlign w:val="subscript"/>
        </w:rPr>
        <w:t>2</w:t>
      </w:r>
      <w:r w:rsidRPr="00F02A6A">
        <w:rPr>
          <w:rFonts w:ascii="Times New Roman" w:hAnsi="Times New Roman"/>
          <w:sz w:val="24"/>
          <w:szCs w:val="24"/>
        </w:rPr>
        <w:t>, OsB</w:t>
      </w:r>
      <w:r w:rsidRPr="00B00A20">
        <w:rPr>
          <w:rFonts w:ascii="Times New Roman" w:hAnsi="Times New Roman"/>
          <w:sz w:val="24"/>
          <w:szCs w:val="24"/>
          <w:vertAlign w:val="subscript"/>
        </w:rPr>
        <w:t>2</w:t>
      </w:r>
      <w:r w:rsidRPr="00F02A6A">
        <w:rPr>
          <w:rFonts w:ascii="Times New Roman" w:hAnsi="Times New Roman"/>
          <w:sz w:val="24"/>
          <w:szCs w:val="24"/>
        </w:rPr>
        <w:t xml:space="preserve"> and IrB</w:t>
      </w:r>
      <w:r w:rsidRPr="00B00A20">
        <w:rPr>
          <w:rFonts w:ascii="Times New Roman" w:hAnsi="Times New Roman"/>
          <w:sz w:val="24"/>
          <w:szCs w:val="24"/>
          <w:vertAlign w:val="subscript"/>
        </w:rPr>
        <w:t>1.35</w:t>
      </w:r>
      <w:r w:rsidRPr="00F02A6A">
        <w:rPr>
          <w:rFonts w:ascii="Times New Roman" w:hAnsi="Times New Roman"/>
          <w:sz w:val="24"/>
          <w:szCs w:val="24"/>
        </w:rPr>
        <w:t xml:space="preserve"> and some general comments on the crystal chemistry of borides in the composition range MeB-MeB</w:t>
      </w:r>
      <w:r w:rsidRPr="00B00A20">
        <w:rPr>
          <w:rFonts w:ascii="Times New Roman" w:hAnsi="Times New Roman"/>
          <w:sz w:val="24"/>
          <w:szCs w:val="24"/>
          <w:vertAlign w:val="subscript"/>
        </w:rPr>
        <w:t>3</w:t>
      </w:r>
      <w:r w:rsidRPr="00F02A6A">
        <w:rPr>
          <w:rFonts w:ascii="Times New Roman" w:hAnsi="Times New Roman"/>
          <w:sz w:val="24"/>
          <w:szCs w:val="24"/>
        </w:rPr>
        <w:t xml:space="preserve">, Acta Chem. Scand. 17 (1963) 2036−2050. </w:t>
      </w:r>
    </w:p>
    <w:p w14:paraId="71CA5A56" w14:textId="77777777" w:rsidR="005D08EA" w:rsidRPr="00F02A6A" w:rsidRDefault="005D08EA" w:rsidP="00F02A6A">
      <w:pPr>
        <w:spacing w:after="0" w:line="288" w:lineRule="auto"/>
        <w:jc w:val="both"/>
        <w:rPr>
          <w:rFonts w:ascii="Times New Roman" w:hAnsi="Times New Roman"/>
          <w:sz w:val="24"/>
          <w:szCs w:val="24"/>
        </w:rPr>
      </w:pPr>
      <w:r w:rsidRPr="00F02A6A">
        <w:rPr>
          <w:rFonts w:ascii="Times New Roman" w:hAnsi="Times New Roman"/>
          <w:sz w:val="24"/>
          <w:szCs w:val="24"/>
        </w:rPr>
        <w:t xml:space="preserve">16. H.Y. </w:t>
      </w:r>
      <w:r w:rsidRPr="00F02A6A">
        <w:rPr>
          <w:rStyle w:val="nlmcontrib-group"/>
          <w:rFonts w:ascii="Times New Roman" w:hAnsi="Times New Roman"/>
          <w:color w:val="000000"/>
          <w:sz w:val="24"/>
          <w:szCs w:val="24"/>
          <w:shd w:val="clear" w:color="auto" w:fill="FFFFFF"/>
        </w:rPr>
        <w:t xml:space="preserve">Chung, M.B. Weinberger, J.B. Levine, A. Kavner, J.M. Yang, S.H. Tolbert, R.B. Kaner, </w:t>
      </w:r>
      <w:r w:rsidRPr="00F02A6A">
        <w:rPr>
          <w:rStyle w:val="nlmarticle-title"/>
          <w:rFonts w:ascii="Times New Roman" w:hAnsi="Times New Roman"/>
          <w:color w:val="000000"/>
          <w:sz w:val="24"/>
          <w:szCs w:val="24"/>
          <w:shd w:val="clear" w:color="auto" w:fill="FFFFFF"/>
        </w:rPr>
        <w:t xml:space="preserve">Synthesis of ultra-incompressible superhard rhenium diboride at ambient pressure, </w:t>
      </w:r>
      <w:r w:rsidRPr="00F02A6A">
        <w:rPr>
          <w:rStyle w:val="citationsource-journal"/>
          <w:rFonts w:ascii="Times New Roman" w:hAnsi="Times New Roman"/>
          <w:color w:val="000000"/>
          <w:sz w:val="24"/>
          <w:szCs w:val="24"/>
          <w:shd w:val="clear" w:color="auto" w:fill="FFFFFF"/>
        </w:rPr>
        <w:t>Science 316 (</w:t>
      </w:r>
      <w:r w:rsidRPr="00F02A6A">
        <w:rPr>
          <w:rStyle w:val="nlmyear"/>
          <w:rFonts w:ascii="Times New Roman" w:hAnsi="Times New Roman"/>
          <w:bCs/>
          <w:color w:val="000000"/>
          <w:sz w:val="24"/>
          <w:szCs w:val="24"/>
          <w:shd w:val="clear" w:color="auto" w:fill="FFFFFF"/>
        </w:rPr>
        <w:t xml:space="preserve">2007) </w:t>
      </w:r>
      <w:r w:rsidRPr="00F02A6A">
        <w:rPr>
          <w:rStyle w:val="nlmfpage"/>
          <w:rFonts w:ascii="Times New Roman" w:hAnsi="Times New Roman"/>
          <w:color w:val="000000"/>
          <w:sz w:val="24"/>
          <w:szCs w:val="24"/>
          <w:shd w:val="clear" w:color="auto" w:fill="FFFFFF"/>
        </w:rPr>
        <w:t>436-</w:t>
      </w:r>
      <w:r w:rsidRPr="00F02A6A">
        <w:rPr>
          <w:rStyle w:val="nlmlpage"/>
          <w:rFonts w:ascii="Times New Roman" w:hAnsi="Times New Roman"/>
          <w:color w:val="000000"/>
          <w:sz w:val="24"/>
          <w:szCs w:val="24"/>
          <w:shd w:val="clear" w:color="auto" w:fill="FFFFFF"/>
        </w:rPr>
        <w:t>439.</w:t>
      </w:r>
    </w:p>
    <w:p w14:paraId="7AF88F4C" w14:textId="77777777" w:rsidR="005D08EA" w:rsidRPr="00F02A6A" w:rsidRDefault="005D08EA" w:rsidP="00F02A6A">
      <w:pPr>
        <w:spacing w:after="0" w:line="288" w:lineRule="auto"/>
        <w:jc w:val="both"/>
        <w:rPr>
          <w:rStyle w:val="refdoi"/>
          <w:rFonts w:ascii="Times New Roman" w:hAnsi="Times New Roman"/>
          <w:color w:val="000000"/>
          <w:sz w:val="24"/>
          <w:szCs w:val="24"/>
          <w:shd w:val="clear" w:color="auto" w:fill="FFFFFF"/>
        </w:rPr>
      </w:pPr>
      <w:r w:rsidRPr="00F02A6A">
        <w:rPr>
          <w:rFonts w:ascii="Times New Roman" w:hAnsi="Times New Roman"/>
          <w:sz w:val="24"/>
          <w:szCs w:val="24"/>
        </w:rPr>
        <w:t xml:space="preserve">17. R.W. </w:t>
      </w:r>
      <w:r w:rsidRPr="00F02A6A">
        <w:rPr>
          <w:rStyle w:val="nlmcontrib-group"/>
          <w:rFonts w:ascii="Times New Roman" w:hAnsi="Times New Roman"/>
          <w:color w:val="000000"/>
          <w:sz w:val="24"/>
          <w:szCs w:val="24"/>
          <w:shd w:val="clear" w:color="auto" w:fill="FFFFFF"/>
        </w:rPr>
        <w:t xml:space="preserve">Cumberland, M.B. Weinberger, J.J. Gilman, S.M. Clark, S.H. Tolbert, R.B. Kaner, </w:t>
      </w:r>
      <w:r w:rsidRPr="00F02A6A">
        <w:rPr>
          <w:rStyle w:val="nlmarticle-title"/>
          <w:rFonts w:ascii="Times New Roman" w:hAnsi="Times New Roman"/>
          <w:color w:val="000000"/>
          <w:sz w:val="24"/>
          <w:szCs w:val="24"/>
          <w:shd w:val="clear" w:color="auto" w:fill="FFFFFF"/>
        </w:rPr>
        <w:t xml:space="preserve">Osmium diboride, an ultra-incompressible, hard material, </w:t>
      </w:r>
      <w:r w:rsidRPr="00F02A6A">
        <w:rPr>
          <w:rStyle w:val="citationsource-journal"/>
          <w:rFonts w:ascii="Times New Roman" w:hAnsi="Times New Roman"/>
          <w:color w:val="000000"/>
          <w:sz w:val="24"/>
          <w:szCs w:val="24"/>
          <w:shd w:val="clear" w:color="auto" w:fill="FFFFFF"/>
        </w:rPr>
        <w:t>J. Am. Chem. Soc. 127 (</w:t>
      </w:r>
      <w:r w:rsidRPr="00F02A6A">
        <w:rPr>
          <w:rStyle w:val="nlmyear"/>
          <w:rFonts w:ascii="Times New Roman" w:hAnsi="Times New Roman"/>
          <w:bCs/>
          <w:color w:val="000000"/>
          <w:sz w:val="24"/>
          <w:szCs w:val="24"/>
          <w:shd w:val="clear" w:color="auto" w:fill="FFFFFF"/>
        </w:rPr>
        <w:t xml:space="preserve">2005) </w:t>
      </w:r>
      <w:r w:rsidRPr="00F02A6A">
        <w:rPr>
          <w:rStyle w:val="nlmfpage"/>
          <w:rFonts w:ascii="Times New Roman" w:hAnsi="Times New Roman"/>
          <w:color w:val="000000"/>
          <w:sz w:val="24"/>
          <w:szCs w:val="24"/>
          <w:shd w:val="clear" w:color="auto" w:fill="FFFFFF"/>
        </w:rPr>
        <w:t>7264-</w:t>
      </w:r>
      <w:r w:rsidRPr="00F02A6A">
        <w:rPr>
          <w:rStyle w:val="nlmlpage"/>
          <w:rFonts w:ascii="Times New Roman" w:hAnsi="Times New Roman"/>
          <w:color w:val="000000"/>
          <w:sz w:val="24"/>
          <w:szCs w:val="24"/>
          <w:shd w:val="clear" w:color="auto" w:fill="FFFFFF"/>
        </w:rPr>
        <w:t>7265</w:t>
      </w:r>
      <w:r w:rsidRPr="00F02A6A">
        <w:rPr>
          <w:rStyle w:val="refdoi"/>
          <w:rFonts w:ascii="Times New Roman" w:hAnsi="Times New Roman"/>
          <w:color w:val="000000"/>
          <w:sz w:val="24"/>
          <w:szCs w:val="24"/>
          <w:shd w:val="clear" w:color="auto" w:fill="FFFFFF"/>
        </w:rPr>
        <w:t>.</w:t>
      </w:r>
    </w:p>
    <w:p w14:paraId="2C9E52C4" w14:textId="77777777" w:rsidR="005D08EA" w:rsidRPr="00F02A6A" w:rsidRDefault="005D08EA" w:rsidP="00F02A6A">
      <w:pPr>
        <w:spacing w:after="0" w:line="288" w:lineRule="auto"/>
        <w:jc w:val="both"/>
        <w:rPr>
          <w:rStyle w:val="hlfld-title"/>
          <w:rFonts w:ascii="Times New Roman" w:hAnsi="Times New Roman"/>
          <w:color w:val="000000"/>
          <w:sz w:val="24"/>
          <w:szCs w:val="24"/>
          <w:shd w:val="clear" w:color="auto" w:fill="FFFFFF"/>
        </w:rPr>
      </w:pPr>
      <w:r w:rsidRPr="00F02A6A">
        <w:rPr>
          <w:rStyle w:val="refdoi"/>
          <w:rFonts w:ascii="Times New Roman" w:hAnsi="Times New Roman"/>
          <w:color w:val="000000"/>
          <w:sz w:val="24"/>
          <w:szCs w:val="24"/>
          <w:shd w:val="clear" w:color="auto" w:fill="FFFFFF"/>
        </w:rPr>
        <w:t xml:space="preserve">18. J.P. Robinson, G. Liu, S. Ciborowski, C. Martinez-Martinez, J.R. Chamorro, X. Zhang, T.M. McQueen, K.H. Bowen, A.N. Alexandrova, </w:t>
      </w:r>
      <w:r w:rsidRPr="00F02A6A">
        <w:rPr>
          <w:rStyle w:val="hlfld-title"/>
          <w:rFonts w:ascii="Times New Roman" w:hAnsi="Times New Roman"/>
          <w:color w:val="000000"/>
          <w:sz w:val="24"/>
          <w:szCs w:val="24"/>
        </w:rPr>
        <w:t>Mystery of three borides: differential metal–boron bonding governing superhard structures, Chem. Mater. 29 (2017) 9892−9896.</w:t>
      </w:r>
    </w:p>
    <w:p w14:paraId="50DA024B" w14:textId="77777777" w:rsidR="005D08EA" w:rsidRPr="00F02A6A" w:rsidRDefault="005D08EA" w:rsidP="00F02A6A">
      <w:pPr>
        <w:spacing w:after="0" w:line="288" w:lineRule="auto"/>
        <w:jc w:val="both"/>
        <w:outlineLvl w:val="4"/>
        <w:rPr>
          <w:rFonts w:ascii="Times New Roman" w:hAnsi="Times New Roman"/>
          <w:sz w:val="24"/>
          <w:szCs w:val="24"/>
        </w:rPr>
      </w:pPr>
      <w:r w:rsidRPr="00F02A6A">
        <w:rPr>
          <w:rFonts w:ascii="Times New Roman" w:hAnsi="Times New Roman"/>
          <w:sz w:val="24"/>
          <w:szCs w:val="24"/>
        </w:rPr>
        <w:lastRenderedPageBreak/>
        <w:t xml:space="preserve">19. T. Lundstrom, L.-E. </w:t>
      </w:r>
      <w:proofErr w:type="spellStart"/>
      <w:r w:rsidRPr="00F02A6A">
        <w:rPr>
          <w:rFonts w:ascii="Times New Roman" w:hAnsi="Times New Roman"/>
          <w:sz w:val="24"/>
          <w:szCs w:val="24"/>
        </w:rPr>
        <w:t>Tergenius</w:t>
      </w:r>
      <w:proofErr w:type="spellEnd"/>
      <w:r w:rsidRPr="00F02A6A">
        <w:rPr>
          <w:rFonts w:ascii="Times New Roman" w:hAnsi="Times New Roman"/>
          <w:sz w:val="24"/>
          <w:szCs w:val="24"/>
        </w:rPr>
        <w:t>, Refinement of the crystal structure of the non-stoichiometric boride IrB</w:t>
      </w:r>
      <w:r w:rsidRPr="00B00A20">
        <w:rPr>
          <w:rFonts w:ascii="Times New Roman" w:hAnsi="Times New Roman"/>
          <w:sz w:val="24"/>
          <w:szCs w:val="24"/>
          <w:vertAlign w:val="subscript"/>
        </w:rPr>
        <w:t>1.35</w:t>
      </w:r>
      <w:r w:rsidRPr="00F02A6A">
        <w:rPr>
          <w:rFonts w:ascii="Times New Roman" w:hAnsi="Times New Roman"/>
          <w:sz w:val="24"/>
          <w:szCs w:val="24"/>
        </w:rPr>
        <w:t>, Acta Chem. Scand. 27 (1973) 3705−3711.</w:t>
      </w:r>
    </w:p>
    <w:p w14:paraId="5696CFF6" w14:textId="77777777" w:rsidR="005D08EA" w:rsidRPr="00F02A6A" w:rsidRDefault="005D08EA" w:rsidP="00F02A6A">
      <w:pPr>
        <w:spacing w:after="0" w:line="288" w:lineRule="auto"/>
        <w:jc w:val="both"/>
        <w:outlineLvl w:val="4"/>
        <w:rPr>
          <w:rFonts w:ascii="Times New Roman" w:hAnsi="Times New Roman"/>
          <w:sz w:val="24"/>
          <w:szCs w:val="24"/>
        </w:rPr>
      </w:pPr>
      <w:r w:rsidRPr="00F02A6A">
        <w:rPr>
          <w:rFonts w:ascii="Times New Roman" w:hAnsi="Times New Roman"/>
          <w:sz w:val="24"/>
          <w:szCs w:val="24"/>
        </w:rPr>
        <w:t xml:space="preserve">20. I. </w:t>
      </w:r>
      <w:proofErr w:type="spellStart"/>
      <w:r w:rsidRPr="00F02A6A">
        <w:rPr>
          <w:rFonts w:ascii="Times New Roman" w:hAnsi="Times New Roman"/>
          <w:sz w:val="24"/>
          <w:szCs w:val="24"/>
        </w:rPr>
        <w:t>Zeiringer</w:t>
      </w:r>
      <w:proofErr w:type="spellEnd"/>
      <w:r w:rsidRPr="00F02A6A">
        <w:rPr>
          <w:rFonts w:ascii="Times New Roman" w:hAnsi="Times New Roman"/>
          <w:sz w:val="24"/>
          <w:szCs w:val="24"/>
        </w:rPr>
        <w:t xml:space="preserve">, X. Cheng, X.-Q. Chen, E. Bauer, G. </w:t>
      </w:r>
      <w:proofErr w:type="spellStart"/>
      <w:r w:rsidRPr="00F02A6A">
        <w:rPr>
          <w:rFonts w:ascii="Times New Roman" w:hAnsi="Times New Roman"/>
          <w:sz w:val="24"/>
          <w:szCs w:val="24"/>
        </w:rPr>
        <w:t>Giester</w:t>
      </w:r>
      <w:proofErr w:type="spellEnd"/>
      <w:r w:rsidRPr="00F02A6A">
        <w:rPr>
          <w:rFonts w:ascii="Times New Roman" w:hAnsi="Times New Roman"/>
          <w:sz w:val="24"/>
          <w:szCs w:val="24"/>
        </w:rPr>
        <w:t xml:space="preserve">, P.F. Rogl, Crystal structures and constitution of </w:t>
      </w:r>
      <w:r w:rsidR="00B00A20">
        <w:rPr>
          <w:rFonts w:ascii="Times New Roman" w:hAnsi="Times New Roman"/>
          <w:sz w:val="24"/>
          <w:szCs w:val="24"/>
        </w:rPr>
        <w:t>the binary system iridium-boron,</w:t>
      </w:r>
      <w:r w:rsidRPr="00F02A6A">
        <w:rPr>
          <w:rFonts w:ascii="Times New Roman" w:hAnsi="Times New Roman"/>
          <w:sz w:val="24"/>
          <w:szCs w:val="24"/>
        </w:rPr>
        <w:t xml:space="preserve"> Sci. China. Mater. 58 (2015) 649−668.</w:t>
      </w:r>
    </w:p>
    <w:p w14:paraId="72B4EC9A" w14:textId="77777777" w:rsidR="005D08EA" w:rsidRPr="00F02A6A" w:rsidRDefault="005D08EA" w:rsidP="00F02A6A">
      <w:pPr>
        <w:spacing w:after="0" w:line="288" w:lineRule="auto"/>
        <w:jc w:val="both"/>
        <w:outlineLvl w:val="4"/>
        <w:rPr>
          <w:rFonts w:ascii="Times New Roman" w:hAnsi="Times New Roman"/>
          <w:sz w:val="24"/>
          <w:szCs w:val="24"/>
        </w:rPr>
      </w:pPr>
      <w:r w:rsidRPr="00F02A6A">
        <w:rPr>
          <w:rFonts w:ascii="Times New Roman" w:hAnsi="Times New Roman"/>
          <w:sz w:val="24"/>
          <w:szCs w:val="24"/>
        </w:rPr>
        <w:t>21. Z. Xie, R.G. Blair, N. Orlovskaya, D.A. Cullen, S.H. Lapidus, D. Kata, P. Rutkowski, J. Lis, In search of the elusive IrB</w:t>
      </w:r>
      <w:r w:rsidRPr="00B00A20">
        <w:rPr>
          <w:rFonts w:ascii="Times New Roman" w:hAnsi="Times New Roman"/>
          <w:sz w:val="24"/>
          <w:szCs w:val="24"/>
          <w:vertAlign w:val="subscript"/>
        </w:rPr>
        <w:t>2</w:t>
      </w:r>
      <w:r w:rsidRPr="00F02A6A">
        <w:rPr>
          <w:rFonts w:ascii="Times New Roman" w:hAnsi="Times New Roman"/>
          <w:sz w:val="24"/>
          <w:szCs w:val="24"/>
        </w:rPr>
        <w:t xml:space="preserve">: Can mechanochemistry </w:t>
      </w:r>
      <w:proofErr w:type="gramStart"/>
      <w:r w:rsidRPr="00F02A6A">
        <w:rPr>
          <w:rFonts w:ascii="Times New Roman" w:hAnsi="Times New Roman"/>
          <w:sz w:val="24"/>
          <w:szCs w:val="24"/>
        </w:rPr>
        <w:t>help?</w:t>
      </w:r>
      <w:r w:rsidR="00B00A20">
        <w:rPr>
          <w:rFonts w:ascii="Times New Roman" w:hAnsi="Times New Roman"/>
          <w:sz w:val="24"/>
          <w:szCs w:val="24"/>
        </w:rPr>
        <w:t>,</w:t>
      </w:r>
      <w:proofErr w:type="gramEnd"/>
      <w:r w:rsidRPr="00F02A6A">
        <w:rPr>
          <w:rFonts w:ascii="Times New Roman" w:hAnsi="Times New Roman"/>
          <w:sz w:val="24"/>
          <w:szCs w:val="24"/>
        </w:rPr>
        <w:t xml:space="preserve"> J. Solid State Chem. 233 (2016) 108-119.</w:t>
      </w:r>
    </w:p>
    <w:p w14:paraId="21E5C0CA" w14:textId="77777777" w:rsidR="005D08EA" w:rsidRPr="00F02A6A" w:rsidRDefault="005D08EA" w:rsidP="00F02A6A">
      <w:pPr>
        <w:spacing w:after="0" w:line="288" w:lineRule="auto"/>
        <w:jc w:val="both"/>
        <w:outlineLvl w:val="4"/>
        <w:rPr>
          <w:rFonts w:ascii="Times New Roman" w:hAnsi="Times New Roman"/>
          <w:sz w:val="24"/>
          <w:szCs w:val="24"/>
        </w:rPr>
      </w:pPr>
      <w:r w:rsidRPr="00F02A6A">
        <w:rPr>
          <w:rFonts w:ascii="Times New Roman" w:hAnsi="Times New Roman"/>
          <w:color w:val="1C1D1E"/>
          <w:sz w:val="24"/>
          <w:szCs w:val="24"/>
          <w:lang w:eastAsia="ru-RU"/>
        </w:rPr>
        <w:t xml:space="preserve">22. </w:t>
      </w:r>
      <w:r w:rsidRPr="00F02A6A">
        <w:rPr>
          <w:rFonts w:ascii="Times New Roman" w:hAnsi="Times New Roman"/>
          <w:color w:val="000000"/>
          <w:sz w:val="24"/>
          <w:szCs w:val="24"/>
        </w:rPr>
        <w:t>J.V. Rau, A. Latini, New hard and superhard materials: RhB</w:t>
      </w:r>
      <w:r w:rsidRPr="00F02A6A">
        <w:rPr>
          <w:rFonts w:ascii="Times New Roman" w:hAnsi="Times New Roman"/>
          <w:color w:val="000000"/>
          <w:sz w:val="24"/>
          <w:szCs w:val="24"/>
          <w:vertAlign w:val="subscript"/>
        </w:rPr>
        <w:t>1.1</w:t>
      </w:r>
      <w:r w:rsidRPr="00F02A6A">
        <w:rPr>
          <w:rFonts w:ascii="Times New Roman" w:hAnsi="Times New Roman"/>
          <w:color w:val="000000"/>
          <w:sz w:val="24"/>
          <w:szCs w:val="24"/>
        </w:rPr>
        <w:t xml:space="preserve"> and IrB</w:t>
      </w:r>
      <w:r w:rsidRPr="00F02A6A">
        <w:rPr>
          <w:rFonts w:ascii="Times New Roman" w:hAnsi="Times New Roman"/>
          <w:color w:val="000000"/>
          <w:sz w:val="24"/>
          <w:szCs w:val="24"/>
          <w:vertAlign w:val="subscript"/>
        </w:rPr>
        <w:t>1.35</w:t>
      </w:r>
      <w:r w:rsidRPr="00F02A6A">
        <w:rPr>
          <w:rFonts w:ascii="Times New Roman" w:hAnsi="Times New Roman"/>
          <w:i/>
          <w:color w:val="000000"/>
          <w:sz w:val="24"/>
          <w:szCs w:val="24"/>
          <w:vertAlign w:val="subscript"/>
        </w:rPr>
        <w:t xml:space="preserve">, </w:t>
      </w:r>
      <w:r w:rsidRPr="00F02A6A">
        <w:rPr>
          <w:rStyle w:val="HTML1"/>
          <w:rFonts w:ascii="Times New Roman" w:hAnsi="Times New Roman"/>
          <w:i w:val="0"/>
          <w:color w:val="000000"/>
          <w:sz w:val="24"/>
          <w:szCs w:val="24"/>
        </w:rPr>
        <w:t>Chem. Mat.</w:t>
      </w:r>
      <w:r w:rsidRPr="00F02A6A">
        <w:rPr>
          <w:rFonts w:ascii="Times New Roman" w:hAnsi="Times New Roman"/>
          <w:color w:val="000000"/>
          <w:sz w:val="24"/>
          <w:szCs w:val="24"/>
        </w:rPr>
        <w:t xml:space="preserve"> 21(8) (</w:t>
      </w:r>
      <w:r w:rsidRPr="00F02A6A">
        <w:rPr>
          <w:rStyle w:val="ab"/>
          <w:rFonts w:ascii="Times New Roman" w:hAnsi="Times New Roman"/>
          <w:b w:val="0"/>
          <w:color w:val="000000"/>
          <w:sz w:val="24"/>
          <w:szCs w:val="24"/>
        </w:rPr>
        <w:t>2009)</w:t>
      </w:r>
      <w:r w:rsidRPr="00F02A6A">
        <w:rPr>
          <w:rFonts w:ascii="Times New Roman" w:hAnsi="Times New Roman"/>
          <w:color w:val="000000"/>
          <w:sz w:val="24"/>
          <w:szCs w:val="24"/>
        </w:rPr>
        <w:t>, 1407-1409.</w:t>
      </w:r>
    </w:p>
    <w:p w14:paraId="0621CE24" w14:textId="77777777" w:rsidR="005D08EA" w:rsidRPr="009F3E55" w:rsidRDefault="005D08EA" w:rsidP="00F02A6A">
      <w:pPr>
        <w:spacing w:after="0" w:line="288" w:lineRule="auto"/>
        <w:jc w:val="both"/>
        <w:outlineLvl w:val="4"/>
        <w:rPr>
          <w:rFonts w:ascii="Times New Roman" w:hAnsi="Times New Roman"/>
          <w:sz w:val="24"/>
          <w:szCs w:val="24"/>
          <w:lang w:val="en-GB"/>
        </w:rPr>
      </w:pPr>
      <w:r w:rsidRPr="00F02A6A">
        <w:rPr>
          <w:rFonts w:ascii="Times New Roman" w:hAnsi="Times New Roman"/>
          <w:color w:val="1C1D1E"/>
          <w:sz w:val="24"/>
          <w:szCs w:val="24"/>
          <w:lang w:eastAsia="ru-RU"/>
        </w:rPr>
        <w:t xml:space="preserve">23. </w:t>
      </w:r>
      <w:r w:rsidRPr="00F02A6A">
        <w:rPr>
          <w:rFonts w:ascii="Times New Roman" w:hAnsi="Times New Roman"/>
          <w:sz w:val="24"/>
          <w:szCs w:val="24"/>
        </w:rPr>
        <w:t xml:space="preserve">B. </w:t>
      </w:r>
      <w:proofErr w:type="spellStart"/>
      <w:r w:rsidRPr="00F02A6A">
        <w:rPr>
          <w:rFonts w:ascii="Times New Roman" w:hAnsi="Times New Roman"/>
          <w:sz w:val="24"/>
          <w:szCs w:val="24"/>
        </w:rPr>
        <w:t>Petermüller</w:t>
      </w:r>
      <w:proofErr w:type="spellEnd"/>
      <w:r w:rsidRPr="00F02A6A">
        <w:rPr>
          <w:rFonts w:ascii="Times New Roman" w:hAnsi="Times New Roman"/>
          <w:sz w:val="24"/>
          <w:szCs w:val="24"/>
        </w:rPr>
        <w:t xml:space="preserve">, C. Neun, K. Wurst, L. Bayarjargal, D. Zimmer, W. Morgenroth, M. Avalos-Borja, I.G. Becerril-Juarez, M.J. </w:t>
      </w:r>
      <w:proofErr w:type="spellStart"/>
      <w:r w:rsidRPr="00F02A6A">
        <w:rPr>
          <w:rFonts w:ascii="Times New Roman" w:hAnsi="Times New Roman"/>
          <w:sz w:val="24"/>
          <w:szCs w:val="24"/>
        </w:rPr>
        <w:t>Mühlbauer</w:t>
      </w:r>
      <w:proofErr w:type="spellEnd"/>
      <w:r w:rsidRPr="00F02A6A">
        <w:rPr>
          <w:rFonts w:ascii="Times New Roman" w:hAnsi="Times New Roman"/>
          <w:sz w:val="24"/>
          <w:szCs w:val="24"/>
        </w:rPr>
        <w:t xml:space="preserve">, B. Winkler, H. </w:t>
      </w:r>
      <w:proofErr w:type="spellStart"/>
      <w:r w:rsidRPr="00F02A6A">
        <w:rPr>
          <w:rFonts w:ascii="Times New Roman" w:hAnsi="Times New Roman"/>
          <w:sz w:val="24"/>
          <w:szCs w:val="24"/>
        </w:rPr>
        <w:t>Huppertz</w:t>
      </w:r>
      <w:proofErr w:type="spellEnd"/>
      <w:r w:rsidRPr="00F02A6A">
        <w:rPr>
          <w:rFonts w:ascii="Times New Roman" w:hAnsi="Times New Roman"/>
          <w:sz w:val="24"/>
          <w:szCs w:val="24"/>
        </w:rPr>
        <w:t>, High-pressure synthesis of β</w:t>
      </w:r>
      <w:r w:rsidRPr="00F02A6A">
        <w:rPr>
          <w:rFonts w:ascii="Times New Roman" w:hAnsi="Times New Roman"/>
          <w:sz w:val="24"/>
          <w:szCs w:val="24"/>
        </w:rPr>
        <w:noBreakHyphen/>
        <w:t xml:space="preserve">Ir4B5 and determination of the compressibility of various iridium borides, Inorg. </w:t>
      </w:r>
      <w:r w:rsidRPr="009F3E55">
        <w:rPr>
          <w:rFonts w:ascii="Times New Roman" w:hAnsi="Times New Roman"/>
          <w:sz w:val="24"/>
          <w:szCs w:val="24"/>
          <w:lang w:val="en-GB"/>
        </w:rPr>
        <w:t>Chem. 57 (2018) 10341−10351.</w:t>
      </w:r>
    </w:p>
    <w:p w14:paraId="59EDFCDD" w14:textId="77777777" w:rsidR="005D08EA" w:rsidRDefault="005D08EA" w:rsidP="00F02A6A">
      <w:pPr>
        <w:shd w:val="clear" w:color="auto" w:fill="FFFFFF"/>
        <w:spacing w:after="0" w:line="288" w:lineRule="auto"/>
        <w:jc w:val="both"/>
        <w:rPr>
          <w:rFonts w:ascii="Times New Roman" w:eastAsia="Times New Roman" w:hAnsi="Times New Roman"/>
          <w:sz w:val="24"/>
          <w:szCs w:val="24"/>
          <w:lang w:eastAsia="ru-RU"/>
        </w:rPr>
      </w:pPr>
      <w:r w:rsidRPr="00B00A20">
        <w:rPr>
          <w:rFonts w:ascii="Times New Roman" w:hAnsi="Times New Roman"/>
          <w:color w:val="1C1D1E"/>
          <w:sz w:val="24"/>
          <w:szCs w:val="24"/>
          <w:lang w:eastAsia="ru-RU"/>
        </w:rPr>
        <w:t xml:space="preserve">24. </w:t>
      </w:r>
      <w:r w:rsidRPr="00B00A20">
        <w:rPr>
          <w:rFonts w:ascii="Times New Roman" w:eastAsia="Times New Roman" w:hAnsi="Times New Roman"/>
          <w:color w:val="1F1F1F"/>
          <w:sz w:val="24"/>
          <w:szCs w:val="24"/>
          <w:lang w:eastAsia="ru-RU"/>
        </w:rPr>
        <w:t>Z.-W. Ji, C.-H. Hu, D.-H. Wang, Y. Zhong, J. Yang, W.-Q. Zhang,</w:t>
      </w:r>
      <w:r w:rsidR="00B00A20" w:rsidRPr="00B00A20">
        <w:rPr>
          <w:rFonts w:ascii="Times New Roman" w:eastAsia="Times New Roman" w:hAnsi="Times New Roman"/>
          <w:color w:val="1F1F1F"/>
          <w:sz w:val="24"/>
          <w:szCs w:val="24"/>
          <w:lang w:eastAsia="ru-RU"/>
        </w:rPr>
        <w:t xml:space="preserve"> H.-Y. </w:t>
      </w:r>
      <w:r w:rsidR="00B00A20" w:rsidRPr="00B00A20">
        <w:rPr>
          <w:rFonts w:ascii="Times New Roman" w:eastAsia="Times New Roman" w:hAnsi="Times New Roman"/>
          <w:sz w:val="24"/>
          <w:szCs w:val="24"/>
          <w:lang w:eastAsia="ru-RU"/>
        </w:rPr>
        <w:t>Zhou</w:t>
      </w:r>
      <w:r w:rsidR="00B00A20">
        <w:rPr>
          <w:rFonts w:ascii="Times New Roman" w:eastAsia="Times New Roman" w:hAnsi="Times New Roman"/>
          <w:sz w:val="24"/>
          <w:szCs w:val="24"/>
          <w:lang w:eastAsia="ru-RU"/>
        </w:rPr>
        <w:t>,</w:t>
      </w:r>
      <w:r w:rsidRPr="00B00A20">
        <w:rPr>
          <w:rFonts w:ascii="Times New Roman" w:eastAsia="Times New Roman" w:hAnsi="Times New Roman"/>
          <w:i/>
          <w:iCs/>
          <w:color w:val="1F1F1F"/>
          <w:sz w:val="24"/>
          <w:szCs w:val="24"/>
          <w:lang w:eastAsia="ru-RU"/>
        </w:rPr>
        <w:t xml:space="preserve"> </w:t>
      </w:r>
      <w:r w:rsidRPr="00F02A6A">
        <w:rPr>
          <w:rFonts w:ascii="Times New Roman" w:eastAsia="Times New Roman" w:hAnsi="Times New Roman"/>
          <w:color w:val="1F1F1F"/>
          <w:sz w:val="24"/>
          <w:szCs w:val="24"/>
          <w:lang w:eastAsia="ru-RU"/>
        </w:rPr>
        <w:t xml:space="preserve">Mechanical properties and </w:t>
      </w:r>
      <w:r w:rsidRPr="00F02A6A">
        <w:rPr>
          <w:rFonts w:ascii="Times New Roman" w:eastAsia="Times New Roman" w:hAnsi="Times New Roman"/>
          <w:sz w:val="24"/>
          <w:szCs w:val="24"/>
          <w:lang w:eastAsia="ru-RU"/>
        </w:rPr>
        <w:t xml:space="preserve">chemical bonding of the </w:t>
      </w:r>
      <w:proofErr w:type="spellStart"/>
      <w:r w:rsidRPr="00F02A6A">
        <w:rPr>
          <w:rFonts w:ascii="Times New Roman" w:eastAsia="Times New Roman" w:hAnsi="Times New Roman"/>
          <w:sz w:val="24"/>
          <w:szCs w:val="24"/>
          <w:lang w:eastAsia="ru-RU"/>
        </w:rPr>
        <w:t>Os</w:t>
      </w:r>
      <w:proofErr w:type="spellEnd"/>
      <w:r w:rsidRPr="00F02A6A">
        <w:rPr>
          <w:rFonts w:ascii="Times New Roman" w:eastAsia="Times New Roman" w:hAnsi="Times New Roman"/>
          <w:sz w:val="24"/>
          <w:szCs w:val="24"/>
          <w:lang w:eastAsia="ru-RU"/>
        </w:rPr>
        <w:t>–B system: a first-principles study, Acta Mater. 60 (2012) 4208-4217.</w:t>
      </w:r>
    </w:p>
    <w:p w14:paraId="1A0A968F" w14:textId="77777777" w:rsidR="005D08EA" w:rsidRPr="00F02A6A" w:rsidRDefault="005D08EA" w:rsidP="00F02A6A">
      <w:pPr>
        <w:shd w:val="clear" w:color="auto" w:fill="FFFFFF"/>
        <w:spacing w:after="0" w:line="288" w:lineRule="auto"/>
        <w:jc w:val="both"/>
        <w:rPr>
          <w:rFonts w:ascii="Times New Roman" w:hAnsi="Times New Roman"/>
          <w:color w:val="1C1D1E"/>
          <w:sz w:val="24"/>
          <w:szCs w:val="24"/>
          <w:lang w:eastAsia="ru-RU"/>
        </w:rPr>
      </w:pPr>
      <w:r w:rsidRPr="00F02A6A">
        <w:rPr>
          <w:rFonts w:ascii="Times New Roman" w:hAnsi="Times New Roman"/>
          <w:color w:val="1C1D1E"/>
          <w:sz w:val="24"/>
          <w:szCs w:val="24"/>
          <w:lang w:eastAsia="ru-RU"/>
        </w:rPr>
        <w:t xml:space="preserve">25. W.J. </w:t>
      </w:r>
      <w:r w:rsidRPr="00F02A6A">
        <w:rPr>
          <w:rFonts w:ascii="Times New Roman" w:hAnsi="Times New Roman"/>
          <w:sz w:val="24"/>
          <w:szCs w:val="24"/>
        </w:rPr>
        <w:t xml:space="preserve">Zhao, J.X. Wang, Structural, mechanical, and electronic properties of TaB2, </w:t>
      </w:r>
      <w:proofErr w:type="spellStart"/>
      <w:r w:rsidRPr="00F02A6A">
        <w:rPr>
          <w:rFonts w:ascii="Times New Roman" w:hAnsi="Times New Roman"/>
          <w:sz w:val="24"/>
          <w:szCs w:val="24"/>
        </w:rPr>
        <w:t>TaB</w:t>
      </w:r>
      <w:proofErr w:type="spellEnd"/>
      <w:r w:rsidRPr="00F02A6A">
        <w:rPr>
          <w:rFonts w:ascii="Times New Roman" w:hAnsi="Times New Roman"/>
          <w:sz w:val="24"/>
          <w:szCs w:val="24"/>
        </w:rPr>
        <w:t xml:space="preserve">, IrB2, and </w:t>
      </w:r>
      <w:proofErr w:type="spellStart"/>
      <w:r w:rsidRPr="00F02A6A">
        <w:rPr>
          <w:rFonts w:ascii="Times New Roman" w:hAnsi="Times New Roman"/>
          <w:sz w:val="24"/>
          <w:szCs w:val="24"/>
        </w:rPr>
        <w:t>IrB</w:t>
      </w:r>
      <w:proofErr w:type="spellEnd"/>
      <w:r w:rsidRPr="00F02A6A">
        <w:rPr>
          <w:rFonts w:ascii="Times New Roman" w:hAnsi="Times New Roman"/>
          <w:sz w:val="24"/>
          <w:szCs w:val="24"/>
        </w:rPr>
        <w:t>: first-</w:t>
      </w:r>
      <w:proofErr w:type="gramStart"/>
      <w:r w:rsidRPr="00F02A6A">
        <w:rPr>
          <w:rFonts w:ascii="Times New Roman" w:hAnsi="Times New Roman"/>
          <w:sz w:val="24"/>
          <w:szCs w:val="24"/>
        </w:rPr>
        <w:t>principle</w:t>
      </w:r>
      <w:proofErr w:type="gramEnd"/>
      <w:r w:rsidRPr="00F02A6A">
        <w:rPr>
          <w:rFonts w:ascii="Times New Roman" w:hAnsi="Times New Roman"/>
          <w:sz w:val="24"/>
          <w:szCs w:val="24"/>
        </w:rPr>
        <w:t xml:space="preserve"> calculations</w:t>
      </w:r>
      <w:r w:rsidR="00B00A20">
        <w:rPr>
          <w:rFonts w:ascii="Times New Roman" w:hAnsi="Times New Roman"/>
          <w:sz w:val="24"/>
          <w:szCs w:val="24"/>
        </w:rPr>
        <w:t>,</w:t>
      </w:r>
      <w:r w:rsidRPr="00F02A6A">
        <w:rPr>
          <w:rFonts w:ascii="Times New Roman" w:hAnsi="Times New Roman"/>
          <w:sz w:val="24"/>
          <w:szCs w:val="24"/>
        </w:rPr>
        <w:t xml:space="preserve"> J Solid State Chem. 182 (2009) 1280−1286.</w:t>
      </w:r>
    </w:p>
    <w:p w14:paraId="233EB17C" w14:textId="77777777" w:rsidR="005D08EA" w:rsidRPr="00F02A6A" w:rsidRDefault="005D08EA" w:rsidP="00F02A6A">
      <w:pPr>
        <w:spacing w:after="0" w:line="288" w:lineRule="auto"/>
        <w:jc w:val="both"/>
        <w:outlineLvl w:val="4"/>
        <w:rPr>
          <w:rFonts w:ascii="Times New Roman" w:hAnsi="Times New Roman"/>
          <w:sz w:val="24"/>
          <w:szCs w:val="24"/>
        </w:rPr>
      </w:pPr>
      <w:r w:rsidRPr="00F02A6A">
        <w:rPr>
          <w:rFonts w:ascii="Times New Roman" w:hAnsi="Times New Roman"/>
          <w:sz w:val="24"/>
          <w:szCs w:val="24"/>
        </w:rPr>
        <w:t xml:space="preserve">26. D.Y. Wang, B. Wang, X.Y. Wang, New crystal structures of </w:t>
      </w:r>
      <w:proofErr w:type="spellStart"/>
      <w:r w:rsidRPr="00F02A6A">
        <w:rPr>
          <w:rFonts w:ascii="Times New Roman" w:hAnsi="Times New Roman"/>
          <w:sz w:val="24"/>
          <w:szCs w:val="24"/>
        </w:rPr>
        <w:t>IrB</w:t>
      </w:r>
      <w:proofErr w:type="spellEnd"/>
      <w:r w:rsidRPr="00F02A6A">
        <w:rPr>
          <w:rFonts w:ascii="Times New Roman" w:hAnsi="Times New Roman"/>
          <w:sz w:val="24"/>
          <w:szCs w:val="24"/>
        </w:rPr>
        <w:t xml:space="preserve"> and IrB</w:t>
      </w:r>
      <w:r w:rsidRPr="00B00A20">
        <w:rPr>
          <w:rFonts w:ascii="Times New Roman" w:hAnsi="Times New Roman"/>
          <w:sz w:val="24"/>
          <w:szCs w:val="24"/>
          <w:vertAlign w:val="subscript"/>
        </w:rPr>
        <w:t>2</w:t>
      </w:r>
      <w:r w:rsidRPr="00F02A6A">
        <w:rPr>
          <w:rFonts w:ascii="Times New Roman" w:hAnsi="Times New Roman"/>
          <w:sz w:val="24"/>
          <w:szCs w:val="24"/>
        </w:rPr>
        <w:t>: first-principles calculations. J. Phys. Chem. C 116 (2012) 21961−21966.</w:t>
      </w:r>
    </w:p>
    <w:p w14:paraId="372BAB1A" w14:textId="77777777" w:rsidR="0063073B" w:rsidRDefault="005D08EA" w:rsidP="00F02A6A">
      <w:pPr>
        <w:spacing w:after="0" w:line="288" w:lineRule="auto"/>
        <w:jc w:val="both"/>
        <w:rPr>
          <w:rFonts w:ascii="Times New Roman" w:hAnsi="Times New Roman"/>
          <w:sz w:val="24"/>
          <w:szCs w:val="24"/>
          <w:lang w:val="pt-BR"/>
        </w:rPr>
      </w:pPr>
      <w:r w:rsidRPr="00F02A6A">
        <w:rPr>
          <w:rFonts w:ascii="Times New Roman" w:hAnsi="Times New Roman"/>
          <w:color w:val="333333"/>
          <w:sz w:val="24"/>
          <w:szCs w:val="24"/>
          <w:shd w:val="clear" w:color="auto" w:fill="FFFFFF"/>
        </w:rPr>
        <w:t xml:space="preserve">27. </w:t>
      </w:r>
      <w:r w:rsidR="000233F0" w:rsidRPr="00B019B2">
        <w:rPr>
          <w:rFonts w:ascii="Times New Roman" w:hAnsi="Times New Roman"/>
          <w:sz w:val="24"/>
          <w:szCs w:val="24"/>
          <w:lang w:val="pt-BR"/>
        </w:rPr>
        <w:t xml:space="preserve">J. Rodriguez-Carvajal, </w:t>
      </w:r>
      <w:r w:rsidR="0063073B" w:rsidRPr="0063073B">
        <w:rPr>
          <w:rFonts w:ascii="Times New Roman" w:hAnsi="Times New Roman"/>
          <w:sz w:val="24"/>
          <w:szCs w:val="24"/>
        </w:rPr>
        <w:t>Recent devel</w:t>
      </w:r>
      <w:r w:rsidR="0063073B">
        <w:rPr>
          <w:rFonts w:ascii="Times New Roman" w:hAnsi="Times New Roman"/>
          <w:sz w:val="24"/>
          <w:szCs w:val="24"/>
        </w:rPr>
        <w:t>opments of the program FULLPROF,</w:t>
      </w:r>
      <w:r w:rsidR="0063073B" w:rsidRPr="0063073B">
        <w:rPr>
          <w:rFonts w:ascii="Times New Roman" w:hAnsi="Times New Roman"/>
          <w:sz w:val="24"/>
          <w:szCs w:val="24"/>
        </w:rPr>
        <w:t xml:space="preserve"> </w:t>
      </w:r>
      <w:r w:rsidR="000233F0" w:rsidRPr="00B019B2">
        <w:rPr>
          <w:rFonts w:ascii="Times New Roman" w:hAnsi="Times New Roman"/>
          <w:iCs/>
          <w:sz w:val="24"/>
          <w:szCs w:val="24"/>
          <w:lang w:val="pt-BR"/>
        </w:rPr>
        <w:t>Physica B</w:t>
      </w:r>
      <w:r w:rsidR="000233F0" w:rsidRPr="00B019B2">
        <w:rPr>
          <w:rFonts w:ascii="Times New Roman" w:hAnsi="Times New Roman"/>
          <w:sz w:val="24"/>
          <w:szCs w:val="24"/>
          <w:lang w:val="pt-BR"/>
        </w:rPr>
        <w:t xml:space="preserve"> 192 (</w:t>
      </w:r>
      <w:r w:rsidR="000233F0" w:rsidRPr="00B019B2">
        <w:rPr>
          <w:rFonts w:ascii="Times New Roman" w:hAnsi="Times New Roman"/>
          <w:bCs/>
          <w:sz w:val="24"/>
          <w:szCs w:val="24"/>
          <w:lang w:val="pt-BR"/>
        </w:rPr>
        <w:t>1993)</w:t>
      </w:r>
      <w:r w:rsidR="000233F0" w:rsidRPr="00B019B2">
        <w:rPr>
          <w:rFonts w:ascii="Times New Roman" w:hAnsi="Times New Roman"/>
          <w:sz w:val="24"/>
          <w:szCs w:val="24"/>
          <w:lang w:val="pt-BR"/>
        </w:rPr>
        <w:t xml:space="preserve"> 55-69.</w:t>
      </w:r>
    </w:p>
    <w:p w14:paraId="214FE21C" w14:textId="77777777" w:rsidR="005D08EA" w:rsidRPr="00F02A6A" w:rsidRDefault="005D08EA" w:rsidP="00F02A6A">
      <w:pPr>
        <w:spacing w:after="0" w:line="288" w:lineRule="auto"/>
        <w:jc w:val="both"/>
        <w:rPr>
          <w:rFonts w:ascii="Times New Roman" w:hAnsi="Times New Roman"/>
          <w:sz w:val="24"/>
          <w:szCs w:val="24"/>
        </w:rPr>
      </w:pPr>
      <w:r w:rsidRPr="00F02A6A">
        <w:rPr>
          <w:rFonts w:ascii="Times New Roman" w:hAnsi="Times New Roman"/>
          <w:color w:val="333333"/>
          <w:sz w:val="24"/>
          <w:szCs w:val="24"/>
          <w:shd w:val="clear" w:color="auto" w:fill="FFFFFF"/>
        </w:rPr>
        <w:t>28. STOE and Cie GmbH X-Area 1.31.175.0, LANA 2.6.2.0, Darmstadt, Germany, 2021</w:t>
      </w:r>
    </w:p>
    <w:p w14:paraId="10A20199" w14:textId="77777777" w:rsidR="005D08EA" w:rsidRPr="00F02A6A" w:rsidRDefault="005D08EA" w:rsidP="00F02A6A">
      <w:pPr>
        <w:spacing w:after="0" w:line="288" w:lineRule="auto"/>
        <w:jc w:val="both"/>
        <w:rPr>
          <w:rStyle w:val="nlmfpage"/>
          <w:rFonts w:ascii="Times New Roman" w:hAnsi="Times New Roman"/>
          <w:color w:val="000000"/>
          <w:sz w:val="24"/>
          <w:szCs w:val="24"/>
          <w:shd w:val="clear" w:color="auto" w:fill="FFFFFF"/>
        </w:rPr>
      </w:pPr>
      <w:r w:rsidRPr="00F02A6A">
        <w:rPr>
          <w:rFonts w:ascii="Times New Roman" w:hAnsi="Times New Roman"/>
          <w:sz w:val="24"/>
          <w:szCs w:val="24"/>
        </w:rPr>
        <w:t xml:space="preserve">29. L.J. </w:t>
      </w:r>
      <w:r w:rsidRPr="00F02A6A">
        <w:rPr>
          <w:rStyle w:val="nlmcontrib-group"/>
          <w:rFonts w:ascii="Times New Roman" w:hAnsi="Times New Roman"/>
          <w:color w:val="000000"/>
          <w:sz w:val="24"/>
          <w:szCs w:val="24"/>
          <w:shd w:val="clear" w:color="auto" w:fill="FFFFFF"/>
        </w:rPr>
        <w:t xml:space="preserve">Farrugia, </w:t>
      </w:r>
      <w:proofErr w:type="spellStart"/>
      <w:r w:rsidRPr="00F02A6A">
        <w:rPr>
          <w:rStyle w:val="it"/>
          <w:rFonts w:ascii="Times New Roman" w:hAnsi="Times New Roman"/>
          <w:iCs/>
          <w:sz w:val="24"/>
          <w:szCs w:val="24"/>
        </w:rPr>
        <w:t>WinGX</w:t>
      </w:r>
      <w:proofErr w:type="spellEnd"/>
      <w:r w:rsidRPr="00F02A6A">
        <w:rPr>
          <w:rStyle w:val="it"/>
          <w:rFonts w:ascii="Times New Roman" w:hAnsi="Times New Roman"/>
          <w:b/>
          <w:iCs/>
          <w:sz w:val="24"/>
          <w:szCs w:val="24"/>
        </w:rPr>
        <w:t xml:space="preserve"> </w:t>
      </w:r>
      <w:r w:rsidRPr="00F02A6A">
        <w:rPr>
          <w:rFonts w:ascii="Times New Roman" w:hAnsi="Times New Roman"/>
          <w:sz w:val="24"/>
          <w:szCs w:val="24"/>
        </w:rPr>
        <w:t>and</w:t>
      </w:r>
      <w:r w:rsidRPr="00F02A6A">
        <w:rPr>
          <w:rFonts w:ascii="Times New Roman" w:hAnsi="Times New Roman"/>
          <w:b/>
          <w:sz w:val="24"/>
          <w:szCs w:val="24"/>
        </w:rPr>
        <w:t xml:space="preserve"> </w:t>
      </w:r>
      <w:r w:rsidRPr="00F02A6A">
        <w:rPr>
          <w:rStyle w:val="it"/>
          <w:rFonts w:ascii="Times New Roman" w:hAnsi="Times New Roman"/>
          <w:iCs/>
          <w:sz w:val="24"/>
          <w:szCs w:val="24"/>
        </w:rPr>
        <w:t>ORTEP for Windows</w:t>
      </w:r>
      <w:r w:rsidRPr="00F02A6A">
        <w:rPr>
          <w:rFonts w:ascii="Times New Roman" w:hAnsi="Times New Roman"/>
          <w:sz w:val="24"/>
          <w:szCs w:val="24"/>
        </w:rPr>
        <w:t>: an update,</w:t>
      </w:r>
      <w:r w:rsidRPr="00F02A6A">
        <w:rPr>
          <w:rStyle w:val="citationsource-journal"/>
          <w:rFonts w:ascii="Times New Roman" w:hAnsi="Times New Roman"/>
          <w:color w:val="000000"/>
          <w:sz w:val="24"/>
          <w:szCs w:val="24"/>
          <w:shd w:val="clear" w:color="auto" w:fill="FFFFFF"/>
        </w:rPr>
        <w:t xml:space="preserve"> J. Appl. Crystallogr.</w:t>
      </w:r>
      <w:r w:rsidRPr="00F02A6A">
        <w:rPr>
          <w:rStyle w:val="nlmx"/>
          <w:rFonts w:ascii="Times New Roman" w:hAnsi="Times New Roman"/>
          <w:color w:val="000000"/>
          <w:sz w:val="24"/>
          <w:szCs w:val="24"/>
          <w:shd w:val="clear" w:color="auto" w:fill="FFFFFF"/>
        </w:rPr>
        <w:t xml:space="preserve">45 (2012) </w:t>
      </w:r>
      <w:r w:rsidRPr="00F02A6A">
        <w:rPr>
          <w:rStyle w:val="nlmfpage"/>
          <w:rFonts w:ascii="Times New Roman" w:hAnsi="Times New Roman"/>
          <w:color w:val="000000"/>
          <w:sz w:val="24"/>
          <w:szCs w:val="24"/>
          <w:shd w:val="clear" w:color="auto" w:fill="FFFFFF"/>
        </w:rPr>
        <w:t>849-854.</w:t>
      </w:r>
    </w:p>
    <w:p w14:paraId="3224119D" w14:textId="77777777" w:rsidR="005D08EA" w:rsidRPr="00F02A6A" w:rsidRDefault="005D08EA" w:rsidP="00F02A6A">
      <w:pPr>
        <w:spacing w:after="0" w:line="288" w:lineRule="auto"/>
        <w:jc w:val="both"/>
        <w:rPr>
          <w:rFonts w:ascii="Times New Roman" w:hAnsi="Times New Roman"/>
          <w:color w:val="000000"/>
          <w:sz w:val="24"/>
          <w:szCs w:val="24"/>
        </w:rPr>
      </w:pPr>
      <w:r w:rsidRPr="00F02A6A">
        <w:rPr>
          <w:rStyle w:val="nlmfpage"/>
          <w:rFonts w:ascii="Times New Roman" w:hAnsi="Times New Roman"/>
          <w:color w:val="000000"/>
          <w:sz w:val="24"/>
          <w:szCs w:val="24"/>
          <w:shd w:val="clear" w:color="auto" w:fill="FFFFFF"/>
        </w:rPr>
        <w:t xml:space="preserve">30. P. </w:t>
      </w:r>
      <w:r w:rsidRPr="00F02A6A">
        <w:rPr>
          <w:rFonts w:ascii="Times New Roman" w:hAnsi="Times New Roman"/>
          <w:color w:val="000000"/>
          <w:sz w:val="24"/>
          <w:szCs w:val="24"/>
        </w:rPr>
        <w:t xml:space="preserve">McArdle, </w:t>
      </w:r>
      <w:r w:rsidRPr="00F02A6A">
        <w:rPr>
          <w:rFonts w:ascii="Times New Roman" w:hAnsi="Times New Roman"/>
          <w:sz w:val="24"/>
          <w:szCs w:val="24"/>
        </w:rPr>
        <w:t xml:space="preserve">ABSEN- a PC computer program for listing systematic absences and space-group determination, </w:t>
      </w:r>
      <w:r w:rsidRPr="00F02A6A">
        <w:rPr>
          <w:rFonts w:ascii="Times New Roman" w:hAnsi="Times New Roman"/>
          <w:color w:val="000000"/>
          <w:sz w:val="24"/>
          <w:szCs w:val="24"/>
        </w:rPr>
        <w:t xml:space="preserve">J. Appl. </w:t>
      </w:r>
      <w:proofErr w:type="spellStart"/>
      <w:r w:rsidRPr="00F02A6A">
        <w:rPr>
          <w:rFonts w:ascii="Times New Roman" w:hAnsi="Times New Roman"/>
          <w:color w:val="000000"/>
          <w:sz w:val="24"/>
          <w:szCs w:val="24"/>
        </w:rPr>
        <w:t>Cryst</w:t>
      </w:r>
      <w:proofErr w:type="spellEnd"/>
      <w:r w:rsidRPr="00F02A6A">
        <w:rPr>
          <w:rFonts w:ascii="Times New Roman" w:hAnsi="Times New Roman"/>
          <w:color w:val="000000"/>
          <w:sz w:val="24"/>
          <w:szCs w:val="24"/>
        </w:rPr>
        <w:t>. 29 (1996) 306.</w:t>
      </w:r>
    </w:p>
    <w:p w14:paraId="2CC4955E" w14:textId="77777777" w:rsidR="005D08EA" w:rsidRPr="003457EB" w:rsidRDefault="005D08EA" w:rsidP="00F02A6A">
      <w:pPr>
        <w:autoSpaceDE w:val="0"/>
        <w:spacing w:after="0" w:line="288" w:lineRule="auto"/>
        <w:jc w:val="both"/>
        <w:rPr>
          <w:rFonts w:ascii="Times New Roman" w:hAnsi="Times New Roman"/>
          <w:sz w:val="24"/>
          <w:szCs w:val="24"/>
        </w:rPr>
      </w:pPr>
      <w:r w:rsidRPr="003457EB">
        <w:rPr>
          <w:rFonts w:ascii="Times New Roman" w:hAnsi="Times New Roman"/>
          <w:sz w:val="24"/>
          <w:szCs w:val="24"/>
        </w:rPr>
        <w:t xml:space="preserve">31. G.M. Sheldrick, </w:t>
      </w:r>
      <w:r w:rsidRPr="003457EB">
        <w:rPr>
          <w:rFonts w:ascii="Times New Roman" w:hAnsi="Times New Roman"/>
          <w:iCs/>
          <w:sz w:val="24"/>
          <w:szCs w:val="24"/>
        </w:rPr>
        <w:t>SHELXS-97, Program for the Solution of Crystal Structures.</w:t>
      </w:r>
      <w:r w:rsidRPr="003457EB">
        <w:rPr>
          <w:rFonts w:ascii="Times New Roman" w:hAnsi="Times New Roman"/>
          <w:sz w:val="24"/>
          <w:szCs w:val="24"/>
        </w:rPr>
        <w:t xml:space="preserve"> University of Göttingen. Germany. 1997.</w:t>
      </w:r>
    </w:p>
    <w:p w14:paraId="0CA30F1E" w14:textId="77777777" w:rsidR="005D08EA" w:rsidRPr="003457EB" w:rsidRDefault="005D08EA" w:rsidP="00F02A6A">
      <w:pPr>
        <w:spacing w:after="0" w:line="288" w:lineRule="auto"/>
        <w:jc w:val="both"/>
        <w:rPr>
          <w:rFonts w:ascii="Times New Roman" w:hAnsi="Times New Roman"/>
          <w:sz w:val="24"/>
          <w:szCs w:val="24"/>
        </w:rPr>
      </w:pPr>
      <w:r w:rsidRPr="003457EB">
        <w:rPr>
          <w:rFonts w:ascii="Times New Roman" w:hAnsi="Times New Roman"/>
          <w:sz w:val="24"/>
          <w:szCs w:val="24"/>
        </w:rPr>
        <w:t xml:space="preserve">32. G.M. Sheldrick, </w:t>
      </w:r>
      <w:r w:rsidRPr="003457EB">
        <w:rPr>
          <w:rFonts w:ascii="Times New Roman" w:hAnsi="Times New Roman"/>
          <w:iCs/>
          <w:sz w:val="24"/>
          <w:szCs w:val="24"/>
        </w:rPr>
        <w:t>SHELXL-97, Program for Crystal Structure Refinement;</w:t>
      </w:r>
      <w:r w:rsidRPr="003457EB">
        <w:rPr>
          <w:rFonts w:ascii="Times New Roman" w:hAnsi="Times New Roman"/>
          <w:sz w:val="24"/>
          <w:szCs w:val="24"/>
        </w:rPr>
        <w:t xml:space="preserve"> University of Göttingen, 1997.</w:t>
      </w:r>
    </w:p>
    <w:p w14:paraId="6687AED0" w14:textId="77777777" w:rsidR="005D08EA" w:rsidRPr="00F02A6A" w:rsidRDefault="005D08EA" w:rsidP="00F02A6A">
      <w:pPr>
        <w:spacing w:after="0" w:line="288" w:lineRule="auto"/>
        <w:jc w:val="both"/>
        <w:rPr>
          <w:rFonts w:ascii="Times New Roman" w:hAnsi="Times New Roman"/>
          <w:sz w:val="24"/>
          <w:szCs w:val="24"/>
          <w:lang w:val="pt-BR"/>
        </w:rPr>
      </w:pPr>
      <w:r w:rsidRPr="00F02A6A">
        <w:rPr>
          <w:rFonts w:ascii="Times New Roman" w:hAnsi="Times New Roman"/>
          <w:sz w:val="24"/>
          <w:szCs w:val="24"/>
          <w:lang w:val="pt-BR"/>
        </w:rPr>
        <w:t>33. Giannozzi, P.; Baroni, S.; Bonini, N.; Calandra, M.; Car, R.; Cavazzoni, C.; Ceresoli, D.; Chiarotti, G. L.; Cococcioni, M.; Dabo, I.; Dal Corso, A.; de Gironcoli, S.; Fabris, S.; Fratesi, G.; Gebauer, R.; Gerstmann, U.; Gougoussis, C.; Kokalj, A.; Lazzeri, M.; Martin-Samos, L.; Marzari, N.; Mauri, F.; Mazzarello, R.; Paolini, S.; Pasquarello, A.; Paulatto, L.; Sbraccia, C.; Scandolo, S.; Sclauzero, G.; Seitsonen, A. P.; Smogunov, A.; Umari, P.; Wentzcovitch, R. M. QUANTUM ESPRESSO: a modular and open-source software project for quantum simulations of materials.</w:t>
      </w:r>
      <w:r w:rsidRPr="00B00A20">
        <w:rPr>
          <w:rFonts w:ascii="Times New Roman" w:hAnsi="Times New Roman"/>
          <w:sz w:val="24"/>
          <w:szCs w:val="24"/>
          <w:lang w:val="pt-BR"/>
        </w:rPr>
        <w:t xml:space="preserve"> J. Phys.: Condens. Matter</w:t>
      </w:r>
      <w:r w:rsidR="00B00A20">
        <w:rPr>
          <w:rFonts w:ascii="Times New Roman" w:hAnsi="Times New Roman"/>
          <w:sz w:val="24"/>
          <w:szCs w:val="24"/>
          <w:lang w:val="pt-BR"/>
        </w:rPr>
        <w:t>,</w:t>
      </w:r>
      <w:r w:rsidRPr="00F02A6A">
        <w:rPr>
          <w:rFonts w:ascii="Times New Roman" w:hAnsi="Times New Roman"/>
          <w:sz w:val="24"/>
          <w:szCs w:val="24"/>
          <w:lang w:val="pt-BR"/>
        </w:rPr>
        <w:t xml:space="preserve"> </w:t>
      </w:r>
      <w:r w:rsidR="00B00A20">
        <w:rPr>
          <w:rFonts w:ascii="Times New Roman" w:hAnsi="Times New Roman"/>
          <w:sz w:val="24"/>
          <w:szCs w:val="24"/>
          <w:lang w:val="pt-BR"/>
        </w:rPr>
        <w:t>21 (</w:t>
      </w:r>
      <w:r w:rsidRPr="00B00A20">
        <w:rPr>
          <w:rFonts w:ascii="Times New Roman" w:hAnsi="Times New Roman"/>
          <w:sz w:val="24"/>
          <w:szCs w:val="24"/>
          <w:lang w:val="pt-BR"/>
        </w:rPr>
        <w:t>2009</w:t>
      </w:r>
      <w:r w:rsidR="00B00A20" w:rsidRPr="00B00A20">
        <w:rPr>
          <w:rFonts w:ascii="Times New Roman" w:hAnsi="Times New Roman"/>
          <w:sz w:val="24"/>
          <w:szCs w:val="24"/>
          <w:lang w:val="pt-BR"/>
        </w:rPr>
        <w:t>)</w:t>
      </w:r>
      <w:r w:rsidRPr="00F02A6A">
        <w:rPr>
          <w:rFonts w:ascii="Times New Roman" w:hAnsi="Times New Roman"/>
          <w:sz w:val="24"/>
          <w:szCs w:val="24"/>
          <w:lang w:val="pt-BR"/>
        </w:rPr>
        <w:t xml:space="preserve"> 395502.</w:t>
      </w:r>
    </w:p>
    <w:p w14:paraId="7E4A5540" w14:textId="77777777" w:rsidR="005D08EA" w:rsidRPr="00F02A6A" w:rsidRDefault="005D08EA" w:rsidP="00F02A6A">
      <w:pPr>
        <w:spacing w:after="0" w:line="288" w:lineRule="auto"/>
        <w:jc w:val="both"/>
        <w:rPr>
          <w:rFonts w:ascii="Times New Roman" w:hAnsi="Times New Roman"/>
          <w:sz w:val="24"/>
          <w:szCs w:val="24"/>
          <w:lang w:val="pt-BR"/>
        </w:rPr>
      </w:pPr>
      <w:r w:rsidRPr="00F02A6A">
        <w:rPr>
          <w:rFonts w:ascii="Times New Roman" w:hAnsi="Times New Roman"/>
          <w:sz w:val="24"/>
          <w:szCs w:val="24"/>
          <w:lang w:val="pt-BR"/>
        </w:rPr>
        <w:t xml:space="preserve">34. Perdew, J.P.; Ruzsinszky, A.; Csonka, G.I.; Vydrov, O.A.; Scuseria, G.E.; Constantin, L.A.; Zhou, X.; Burke, K. Restoring the density-gradient expansion for exchange in solids and surfaces. </w:t>
      </w:r>
      <w:r w:rsidRPr="00B00A20">
        <w:rPr>
          <w:rFonts w:ascii="Times New Roman" w:hAnsi="Times New Roman"/>
          <w:sz w:val="24"/>
          <w:szCs w:val="24"/>
          <w:lang w:val="pt-BR"/>
        </w:rPr>
        <w:t>Phys. Rev. Lett.</w:t>
      </w:r>
      <w:r w:rsidR="00B00A20" w:rsidRPr="00B00A20">
        <w:rPr>
          <w:rFonts w:ascii="Times New Roman" w:hAnsi="Times New Roman"/>
          <w:sz w:val="24"/>
          <w:szCs w:val="24"/>
          <w:lang w:val="pt-BR"/>
        </w:rPr>
        <w:t xml:space="preserve"> 100</w:t>
      </w:r>
      <w:r w:rsidRPr="00B00A20">
        <w:rPr>
          <w:rFonts w:ascii="Times New Roman" w:hAnsi="Times New Roman"/>
          <w:sz w:val="24"/>
          <w:szCs w:val="24"/>
          <w:lang w:val="pt-BR"/>
        </w:rPr>
        <w:t xml:space="preserve"> </w:t>
      </w:r>
      <w:r w:rsidR="00B00A20" w:rsidRPr="00B00A20">
        <w:rPr>
          <w:rFonts w:ascii="Times New Roman" w:hAnsi="Times New Roman"/>
          <w:sz w:val="24"/>
          <w:szCs w:val="24"/>
          <w:lang w:val="pt-BR"/>
        </w:rPr>
        <w:t>(</w:t>
      </w:r>
      <w:r w:rsidRPr="00B00A20">
        <w:rPr>
          <w:rFonts w:ascii="Times New Roman" w:hAnsi="Times New Roman"/>
          <w:sz w:val="24"/>
          <w:szCs w:val="24"/>
          <w:lang w:val="pt-BR"/>
        </w:rPr>
        <w:t>2008</w:t>
      </w:r>
      <w:r w:rsidR="00B00A20" w:rsidRPr="00B00A20">
        <w:rPr>
          <w:rFonts w:ascii="Times New Roman" w:hAnsi="Times New Roman"/>
          <w:sz w:val="24"/>
          <w:szCs w:val="24"/>
          <w:lang w:val="pt-BR"/>
        </w:rPr>
        <w:t>)</w:t>
      </w:r>
      <w:r w:rsidRPr="00B00A20">
        <w:rPr>
          <w:rFonts w:ascii="Times New Roman" w:hAnsi="Times New Roman"/>
          <w:sz w:val="24"/>
          <w:szCs w:val="24"/>
          <w:lang w:val="pt-BR"/>
        </w:rPr>
        <w:t xml:space="preserve"> </w:t>
      </w:r>
      <w:r w:rsidRPr="00F02A6A">
        <w:rPr>
          <w:rFonts w:ascii="Times New Roman" w:hAnsi="Times New Roman"/>
          <w:sz w:val="24"/>
          <w:szCs w:val="24"/>
          <w:lang w:val="pt-BR"/>
        </w:rPr>
        <w:t xml:space="preserve">136406; Erratum </w:t>
      </w:r>
      <w:r w:rsidRPr="00B00A20">
        <w:rPr>
          <w:rFonts w:ascii="Times New Roman" w:hAnsi="Times New Roman"/>
          <w:sz w:val="24"/>
          <w:szCs w:val="24"/>
          <w:lang w:val="pt-BR"/>
        </w:rPr>
        <w:t>Phys. Rev. Lett.</w:t>
      </w:r>
      <w:r w:rsidR="00B00A20">
        <w:rPr>
          <w:rFonts w:ascii="Times New Roman" w:hAnsi="Times New Roman"/>
          <w:sz w:val="24"/>
          <w:szCs w:val="24"/>
          <w:lang w:val="pt-BR"/>
        </w:rPr>
        <w:t xml:space="preserve"> 102 </w:t>
      </w:r>
      <w:r w:rsidR="00B00A20" w:rsidRPr="00B00A20">
        <w:rPr>
          <w:rFonts w:ascii="Times New Roman" w:hAnsi="Times New Roman"/>
          <w:sz w:val="24"/>
          <w:szCs w:val="24"/>
          <w:lang w:val="pt-BR"/>
        </w:rPr>
        <w:t>(</w:t>
      </w:r>
      <w:r w:rsidRPr="00B00A20">
        <w:rPr>
          <w:rFonts w:ascii="Times New Roman" w:hAnsi="Times New Roman"/>
          <w:sz w:val="24"/>
          <w:szCs w:val="24"/>
          <w:lang w:val="pt-BR"/>
        </w:rPr>
        <w:t>2009</w:t>
      </w:r>
      <w:r w:rsidR="00B00A20" w:rsidRPr="00B00A20">
        <w:rPr>
          <w:rFonts w:ascii="Times New Roman" w:hAnsi="Times New Roman"/>
          <w:sz w:val="24"/>
          <w:szCs w:val="24"/>
          <w:lang w:val="pt-BR"/>
        </w:rPr>
        <w:t>)</w:t>
      </w:r>
      <w:r w:rsidRPr="00F02A6A">
        <w:rPr>
          <w:rFonts w:ascii="Times New Roman" w:hAnsi="Times New Roman"/>
          <w:sz w:val="24"/>
          <w:szCs w:val="24"/>
          <w:lang w:val="pt-BR"/>
        </w:rPr>
        <w:t xml:space="preserve"> 039902.</w:t>
      </w:r>
    </w:p>
    <w:p w14:paraId="04B5637A" w14:textId="77777777" w:rsidR="005D08EA" w:rsidRPr="003457EB" w:rsidRDefault="005D08EA" w:rsidP="00F02A6A">
      <w:pPr>
        <w:spacing w:after="0" w:line="288" w:lineRule="auto"/>
        <w:jc w:val="both"/>
        <w:rPr>
          <w:rFonts w:ascii="Times New Roman" w:hAnsi="Times New Roman"/>
          <w:sz w:val="24"/>
          <w:szCs w:val="24"/>
          <w:lang w:val="pt-BR"/>
        </w:rPr>
      </w:pPr>
      <w:r w:rsidRPr="003457EB">
        <w:rPr>
          <w:rFonts w:ascii="Times New Roman" w:hAnsi="Times New Roman"/>
          <w:sz w:val="24"/>
          <w:szCs w:val="24"/>
          <w:lang w:val="pt-BR"/>
        </w:rPr>
        <w:lastRenderedPageBreak/>
        <w:t xml:space="preserve">35. Vanderbilt, D. Soft self-consistent pseudopotentials in a generalized eigenvalue formalism. Phys. Rev. B: Condens. Matter Mater. Phys. 1990, </w:t>
      </w:r>
      <w:r w:rsidRPr="003457EB">
        <w:rPr>
          <w:rFonts w:ascii="Times New Roman" w:hAnsi="Times New Roman"/>
          <w:i/>
          <w:sz w:val="24"/>
          <w:szCs w:val="24"/>
          <w:lang w:val="pt-BR"/>
        </w:rPr>
        <w:t>41</w:t>
      </w:r>
      <w:r w:rsidRPr="003457EB">
        <w:rPr>
          <w:rFonts w:ascii="Times New Roman" w:hAnsi="Times New Roman"/>
          <w:sz w:val="24"/>
          <w:szCs w:val="24"/>
          <w:lang w:val="pt-BR"/>
        </w:rPr>
        <w:t>, 7892−7895.</w:t>
      </w:r>
    </w:p>
    <w:p w14:paraId="3DB5F019" w14:textId="77777777" w:rsidR="005D08EA" w:rsidRPr="003457EB" w:rsidRDefault="005D08EA" w:rsidP="00F02A6A">
      <w:pPr>
        <w:spacing w:after="0" w:line="288" w:lineRule="auto"/>
        <w:jc w:val="both"/>
        <w:rPr>
          <w:rFonts w:ascii="Times New Roman" w:hAnsi="Times New Roman"/>
          <w:sz w:val="24"/>
          <w:szCs w:val="24"/>
        </w:rPr>
      </w:pPr>
      <w:r w:rsidRPr="003457EB">
        <w:rPr>
          <w:rFonts w:ascii="Times New Roman" w:hAnsi="Times New Roman"/>
          <w:sz w:val="24"/>
          <w:szCs w:val="24"/>
          <w:lang w:val="nl-NL"/>
        </w:rPr>
        <w:t xml:space="preserve">36. Laasonen, K.; Pasquarello, A.; Car, R.; Lee, C.; Vanderbilt, D. </w:t>
      </w:r>
      <w:r w:rsidRPr="003457EB">
        <w:rPr>
          <w:rFonts w:ascii="Times New Roman" w:hAnsi="Times New Roman"/>
          <w:sz w:val="24"/>
          <w:szCs w:val="24"/>
          <w:lang w:val="pt-BR"/>
        </w:rPr>
        <w:t>Car-Parrinello molecular dynamics with Vanderbilt ultrasoft pseudopotentials</w:t>
      </w:r>
      <w:r w:rsidRPr="003457EB">
        <w:rPr>
          <w:rFonts w:ascii="Times New Roman" w:hAnsi="Times New Roman"/>
          <w:sz w:val="24"/>
          <w:szCs w:val="24"/>
          <w:lang w:val="nl-NL"/>
        </w:rPr>
        <w:t xml:space="preserve">. </w:t>
      </w:r>
      <w:r w:rsidRPr="003457EB">
        <w:rPr>
          <w:rFonts w:ascii="Times New Roman" w:hAnsi="Times New Roman"/>
          <w:sz w:val="24"/>
          <w:szCs w:val="24"/>
        </w:rPr>
        <w:t xml:space="preserve">Phys. Rev. B 1993, </w:t>
      </w:r>
      <w:r w:rsidRPr="003457EB">
        <w:rPr>
          <w:rFonts w:ascii="Times New Roman" w:hAnsi="Times New Roman"/>
          <w:i/>
          <w:sz w:val="24"/>
          <w:szCs w:val="24"/>
        </w:rPr>
        <w:t>47</w:t>
      </w:r>
      <w:r w:rsidRPr="003457EB">
        <w:rPr>
          <w:rFonts w:ascii="Times New Roman" w:hAnsi="Times New Roman"/>
          <w:sz w:val="24"/>
          <w:szCs w:val="24"/>
        </w:rPr>
        <w:t>, 10142.</w:t>
      </w:r>
    </w:p>
    <w:p w14:paraId="07C8D271" w14:textId="77777777" w:rsidR="005D08EA" w:rsidRPr="003457EB" w:rsidRDefault="005D08EA" w:rsidP="00F02A6A">
      <w:pPr>
        <w:spacing w:after="0" w:line="288" w:lineRule="auto"/>
        <w:jc w:val="both"/>
        <w:rPr>
          <w:rFonts w:ascii="Times New Roman" w:hAnsi="Times New Roman"/>
          <w:sz w:val="24"/>
          <w:szCs w:val="24"/>
        </w:rPr>
      </w:pPr>
      <w:r w:rsidRPr="003457EB">
        <w:rPr>
          <w:rFonts w:ascii="Times New Roman" w:hAnsi="Times New Roman"/>
          <w:sz w:val="24"/>
          <w:szCs w:val="24"/>
        </w:rPr>
        <w:t xml:space="preserve">37. Dal Corso, A. </w:t>
      </w:r>
      <w:r w:rsidRPr="003457EB">
        <w:rPr>
          <w:rFonts w:ascii="Times New Roman" w:hAnsi="Times New Roman"/>
          <w:bCs/>
          <w:sz w:val="24"/>
          <w:szCs w:val="24"/>
        </w:rPr>
        <w:t>Pseudopotentials periodic table: from H to Pu</w:t>
      </w:r>
      <w:r w:rsidRPr="003457EB">
        <w:rPr>
          <w:rFonts w:ascii="Times New Roman" w:hAnsi="Times New Roman"/>
          <w:sz w:val="24"/>
          <w:szCs w:val="24"/>
        </w:rPr>
        <w:t xml:space="preserve">. </w:t>
      </w:r>
      <w:proofErr w:type="spellStart"/>
      <w:r w:rsidRPr="003457EB">
        <w:rPr>
          <w:rFonts w:ascii="Times New Roman" w:hAnsi="Times New Roman"/>
          <w:sz w:val="24"/>
          <w:szCs w:val="24"/>
        </w:rPr>
        <w:t>Comput</w:t>
      </w:r>
      <w:proofErr w:type="spellEnd"/>
      <w:r w:rsidRPr="003457EB">
        <w:rPr>
          <w:rFonts w:ascii="Times New Roman" w:hAnsi="Times New Roman"/>
          <w:sz w:val="24"/>
          <w:szCs w:val="24"/>
        </w:rPr>
        <w:t xml:space="preserve">. Mater. Sci. 2014, </w:t>
      </w:r>
      <w:r w:rsidRPr="003457EB">
        <w:rPr>
          <w:rFonts w:ascii="Times New Roman" w:hAnsi="Times New Roman"/>
          <w:i/>
          <w:sz w:val="24"/>
          <w:szCs w:val="24"/>
        </w:rPr>
        <w:t>95</w:t>
      </w:r>
      <w:r w:rsidRPr="003457EB">
        <w:rPr>
          <w:rFonts w:ascii="Times New Roman" w:hAnsi="Times New Roman"/>
          <w:sz w:val="24"/>
          <w:szCs w:val="24"/>
        </w:rPr>
        <w:t>, 337−350.</w:t>
      </w:r>
    </w:p>
    <w:p w14:paraId="3E3DE6FB" w14:textId="77777777" w:rsidR="005D08EA" w:rsidRPr="003457EB" w:rsidRDefault="005D08EA" w:rsidP="00F02A6A">
      <w:pPr>
        <w:spacing w:after="0" w:line="288" w:lineRule="auto"/>
        <w:jc w:val="both"/>
        <w:rPr>
          <w:rFonts w:ascii="Times New Roman" w:hAnsi="Times New Roman"/>
          <w:sz w:val="24"/>
          <w:szCs w:val="24"/>
        </w:rPr>
      </w:pPr>
      <w:r w:rsidRPr="003457EB">
        <w:rPr>
          <w:rFonts w:ascii="Times New Roman" w:hAnsi="Times New Roman"/>
          <w:sz w:val="24"/>
          <w:szCs w:val="24"/>
        </w:rPr>
        <w:t xml:space="preserve">38. </w:t>
      </w:r>
      <w:proofErr w:type="spellStart"/>
      <w:r w:rsidRPr="003457EB">
        <w:rPr>
          <w:rFonts w:ascii="Times New Roman" w:hAnsi="Times New Roman"/>
          <w:sz w:val="24"/>
          <w:szCs w:val="24"/>
        </w:rPr>
        <w:t>Monkhorst</w:t>
      </w:r>
      <w:proofErr w:type="spellEnd"/>
      <w:r w:rsidRPr="003457EB">
        <w:rPr>
          <w:rFonts w:ascii="Times New Roman" w:hAnsi="Times New Roman"/>
          <w:sz w:val="24"/>
          <w:szCs w:val="24"/>
        </w:rPr>
        <w:t xml:space="preserve">, H. J.; Pack, J. D. Special points for Brillouin-zone integrations. Phys. Rev. B 1976, </w:t>
      </w:r>
      <w:r w:rsidRPr="003457EB">
        <w:rPr>
          <w:rFonts w:ascii="Times New Roman" w:hAnsi="Times New Roman"/>
          <w:i/>
          <w:sz w:val="24"/>
          <w:szCs w:val="24"/>
        </w:rPr>
        <w:t>13</w:t>
      </w:r>
      <w:r w:rsidRPr="003457EB">
        <w:rPr>
          <w:rFonts w:ascii="Times New Roman" w:hAnsi="Times New Roman"/>
          <w:sz w:val="24"/>
          <w:szCs w:val="24"/>
        </w:rPr>
        <w:t>, 5188−5192.</w:t>
      </w:r>
    </w:p>
    <w:p w14:paraId="67D31248" w14:textId="77777777" w:rsidR="005D08EA" w:rsidRPr="003457EB" w:rsidRDefault="005D08EA" w:rsidP="00F02A6A">
      <w:pPr>
        <w:autoSpaceDE w:val="0"/>
        <w:spacing w:after="0" w:line="288" w:lineRule="auto"/>
        <w:jc w:val="both"/>
        <w:rPr>
          <w:rFonts w:ascii="Times New Roman" w:hAnsi="Times New Roman"/>
          <w:sz w:val="24"/>
          <w:szCs w:val="24"/>
          <w:lang w:val="de-AT"/>
        </w:rPr>
      </w:pPr>
      <w:r w:rsidRPr="003457EB">
        <w:rPr>
          <w:rFonts w:ascii="Times New Roman" w:hAnsi="Times New Roman"/>
          <w:sz w:val="24"/>
          <w:szCs w:val="24"/>
        </w:rPr>
        <w:t xml:space="preserve">39. K. Momma, F. Izumi, VESTA: a three-dimensional visualization system for electronic and structural analysis, J. Appl. </w:t>
      </w:r>
      <w:r w:rsidRPr="003457EB">
        <w:rPr>
          <w:rFonts w:ascii="Times New Roman" w:hAnsi="Times New Roman"/>
          <w:sz w:val="24"/>
          <w:szCs w:val="24"/>
          <w:lang w:val="de-AT"/>
        </w:rPr>
        <w:t>Crystallogr. 41 (2008) 653−658.</w:t>
      </w:r>
    </w:p>
    <w:p w14:paraId="277151F6" w14:textId="77777777" w:rsidR="005D08EA" w:rsidRPr="00F02A6A" w:rsidRDefault="005D08EA" w:rsidP="00F02A6A">
      <w:pPr>
        <w:spacing w:after="0" w:line="288" w:lineRule="auto"/>
        <w:jc w:val="both"/>
        <w:rPr>
          <w:rFonts w:ascii="Times New Roman" w:hAnsi="Times New Roman"/>
          <w:sz w:val="24"/>
          <w:szCs w:val="24"/>
        </w:rPr>
      </w:pPr>
      <w:r w:rsidRPr="00F02A6A">
        <w:rPr>
          <w:rFonts w:ascii="Times New Roman" w:hAnsi="Times New Roman"/>
          <w:sz w:val="24"/>
          <w:szCs w:val="24"/>
          <w:lang w:val="de-AT"/>
        </w:rPr>
        <w:t xml:space="preserve">40. P. </w:t>
      </w:r>
      <w:r w:rsidRPr="00F02A6A">
        <w:rPr>
          <w:rFonts w:ascii="Times New Roman" w:eastAsia="Times New Roman" w:hAnsi="Times New Roman"/>
          <w:sz w:val="24"/>
          <w:szCs w:val="24"/>
          <w:lang w:val="de-AT" w:eastAsia="ru-RU"/>
        </w:rPr>
        <w:t>Rogl, H. Nowotny, F. Benesovsky,</w:t>
      </w:r>
      <w:r w:rsidRPr="00F02A6A">
        <w:rPr>
          <w:rFonts w:ascii="Times New Roman" w:hAnsi="Times New Roman"/>
          <w:sz w:val="24"/>
          <w:szCs w:val="24"/>
          <w:lang w:val="de-AT"/>
        </w:rPr>
        <w:t xml:space="preserve"> Ein Beitrag zur Strukturchemie der Iridiumboride, Monatsh. </w:t>
      </w:r>
      <w:r w:rsidRPr="00F02A6A">
        <w:rPr>
          <w:rFonts w:ascii="Times New Roman" w:hAnsi="Times New Roman"/>
          <w:sz w:val="24"/>
          <w:szCs w:val="24"/>
        </w:rPr>
        <w:t>Chem. 102 (1971) 678-686.</w:t>
      </w:r>
    </w:p>
    <w:p w14:paraId="4162233B" w14:textId="77777777" w:rsidR="005D08EA" w:rsidRPr="00F02A6A" w:rsidRDefault="005D08EA" w:rsidP="00F02A6A">
      <w:pPr>
        <w:spacing w:after="0" w:line="288" w:lineRule="auto"/>
        <w:jc w:val="both"/>
        <w:rPr>
          <w:rFonts w:ascii="Times New Roman" w:hAnsi="Times New Roman"/>
          <w:sz w:val="24"/>
          <w:szCs w:val="24"/>
        </w:rPr>
      </w:pPr>
      <w:r w:rsidRPr="00F02A6A">
        <w:rPr>
          <w:rFonts w:ascii="Times New Roman" w:hAnsi="Times New Roman"/>
          <w:sz w:val="24"/>
          <w:szCs w:val="24"/>
        </w:rPr>
        <w:t xml:space="preserve">41. </w:t>
      </w:r>
      <w:r w:rsidR="00B00A20">
        <w:rPr>
          <w:rFonts w:ascii="Times New Roman" w:hAnsi="Times New Roman"/>
          <w:sz w:val="24"/>
          <w:szCs w:val="24"/>
        </w:rPr>
        <w:t xml:space="preserve">P.S. </w:t>
      </w:r>
      <w:proofErr w:type="spellStart"/>
      <w:r w:rsidRPr="00F02A6A">
        <w:rPr>
          <w:rFonts w:ascii="Times New Roman" w:eastAsia="Times New Roman" w:hAnsi="Times New Roman"/>
          <w:sz w:val="24"/>
          <w:szCs w:val="24"/>
          <w:lang w:eastAsia="ru-RU"/>
        </w:rPr>
        <w:t>Salamakha</w:t>
      </w:r>
      <w:proofErr w:type="spellEnd"/>
      <w:r w:rsidR="00B00A20">
        <w:rPr>
          <w:rFonts w:ascii="Times New Roman" w:eastAsia="Times New Roman" w:hAnsi="Times New Roman"/>
          <w:sz w:val="24"/>
          <w:szCs w:val="24"/>
          <w:lang w:eastAsia="ru-RU"/>
        </w:rPr>
        <w:t xml:space="preserve">, O.L. </w:t>
      </w:r>
      <w:proofErr w:type="spellStart"/>
      <w:r w:rsidRPr="00F02A6A">
        <w:rPr>
          <w:rFonts w:ascii="Times New Roman" w:eastAsia="Times New Roman" w:hAnsi="Times New Roman"/>
          <w:sz w:val="24"/>
          <w:szCs w:val="24"/>
          <w:lang w:eastAsia="ru-RU"/>
        </w:rPr>
        <w:t>Sologub</w:t>
      </w:r>
      <w:proofErr w:type="spellEnd"/>
      <w:r w:rsidR="00B00A20">
        <w:rPr>
          <w:rFonts w:ascii="Times New Roman" w:eastAsia="Times New Roman" w:hAnsi="Times New Roman"/>
          <w:sz w:val="24"/>
          <w:szCs w:val="24"/>
          <w:lang w:eastAsia="ru-RU"/>
        </w:rPr>
        <w:t>,</w:t>
      </w:r>
      <w:r w:rsidRPr="00F02A6A">
        <w:rPr>
          <w:rFonts w:ascii="Times New Roman" w:eastAsia="Times New Roman" w:hAnsi="Times New Roman"/>
          <w:sz w:val="24"/>
          <w:szCs w:val="24"/>
          <w:lang w:eastAsia="ru-RU"/>
        </w:rPr>
        <w:t xml:space="preserve"> </w:t>
      </w:r>
      <w:r w:rsidR="00B00A20">
        <w:rPr>
          <w:rFonts w:ascii="Times New Roman" w:eastAsia="Times New Roman" w:hAnsi="Times New Roman"/>
          <w:sz w:val="24"/>
          <w:szCs w:val="24"/>
          <w:lang w:eastAsia="ru-RU"/>
        </w:rPr>
        <w:t xml:space="preserve">A.P. </w:t>
      </w:r>
      <w:r w:rsidRPr="00F02A6A">
        <w:rPr>
          <w:rFonts w:ascii="Times New Roman" w:eastAsia="Times New Roman" w:hAnsi="Times New Roman"/>
          <w:sz w:val="24"/>
          <w:szCs w:val="24"/>
          <w:lang w:eastAsia="ru-RU"/>
        </w:rPr>
        <w:t>Goncalves</w:t>
      </w:r>
      <w:r w:rsidR="00B00A20">
        <w:rPr>
          <w:rFonts w:ascii="Times New Roman" w:eastAsia="Times New Roman" w:hAnsi="Times New Roman"/>
          <w:sz w:val="24"/>
          <w:szCs w:val="24"/>
          <w:lang w:eastAsia="ru-RU"/>
        </w:rPr>
        <w:t>,</w:t>
      </w:r>
      <w:r w:rsidRPr="00F02A6A">
        <w:rPr>
          <w:rFonts w:ascii="Times New Roman" w:eastAsia="Times New Roman" w:hAnsi="Times New Roman"/>
          <w:sz w:val="24"/>
          <w:szCs w:val="24"/>
          <w:lang w:eastAsia="ru-RU"/>
        </w:rPr>
        <w:t xml:space="preserve"> </w:t>
      </w:r>
      <w:r w:rsidR="00B00A20">
        <w:rPr>
          <w:rFonts w:ascii="Times New Roman" w:eastAsia="Times New Roman" w:hAnsi="Times New Roman"/>
          <w:sz w:val="24"/>
          <w:szCs w:val="24"/>
          <w:lang w:eastAsia="ru-RU"/>
        </w:rPr>
        <w:t xml:space="preserve">M. </w:t>
      </w:r>
      <w:r w:rsidRPr="00F02A6A">
        <w:rPr>
          <w:rFonts w:ascii="Times New Roman" w:eastAsia="Times New Roman" w:hAnsi="Times New Roman"/>
          <w:sz w:val="24"/>
          <w:szCs w:val="24"/>
          <w:lang w:eastAsia="ru-RU"/>
        </w:rPr>
        <w:t>Almeida</w:t>
      </w:r>
      <w:r w:rsidR="00B00A20">
        <w:rPr>
          <w:rFonts w:ascii="Times New Roman" w:eastAsia="Times New Roman" w:hAnsi="Times New Roman"/>
          <w:sz w:val="24"/>
          <w:szCs w:val="24"/>
          <w:lang w:eastAsia="ru-RU"/>
        </w:rPr>
        <w:t>,</w:t>
      </w:r>
      <w:r w:rsidRPr="00F02A6A">
        <w:rPr>
          <w:rFonts w:ascii="Times New Roman" w:eastAsia="Times New Roman" w:hAnsi="Times New Roman"/>
          <w:sz w:val="24"/>
          <w:szCs w:val="24"/>
          <w:lang w:eastAsia="ru-RU"/>
        </w:rPr>
        <w:t xml:space="preserve"> Ce</w:t>
      </w:r>
      <w:r w:rsidRPr="00F02A6A">
        <w:rPr>
          <w:rFonts w:ascii="Times New Roman" w:eastAsia="Times New Roman" w:hAnsi="Times New Roman"/>
          <w:sz w:val="24"/>
          <w:szCs w:val="24"/>
          <w:vertAlign w:val="subscript"/>
          <w:lang w:eastAsia="ru-RU"/>
        </w:rPr>
        <w:t>2</w:t>
      </w:r>
      <w:r w:rsidRPr="00F02A6A">
        <w:rPr>
          <w:rFonts w:ascii="Times New Roman" w:eastAsia="Times New Roman" w:hAnsi="Times New Roman"/>
          <w:sz w:val="24"/>
          <w:szCs w:val="24"/>
          <w:lang w:eastAsia="ru-RU"/>
        </w:rPr>
        <w:t>Ir</w:t>
      </w:r>
      <w:r w:rsidRPr="00F02A6A">
        <w:rPr>
          <w:rFonts w:ascii="Times New Roman" w:eastAsia="Times New Roman" w:hAnsi="Times New Roman"/>
          <w:sz w:val="24"/>
          <w:szCs w:val="24"/>
          <w:vertAlign w:val="subscript"/>
          <w:lang w:eastAsia="ru-RU"/>
        </w:rPr>
        <w:t>5</w:t>
      </w:r>
      <w:r w:rsidRPr="00F02A6A">
        <w:rPr>
          <w:rFonts w:ascii="Times New Roman" w:eastAsia="Times New Roman" w:hAnsi="Times New Roman"/>
          <w:sz w:val="24"/>
          <w:szCs w:val="24"/>
          <w:lang w:eastAsia="ru-RU"/>
        </w:rPr>
        <w:t>B</w:t>
      </w:r>
      <w:r w:rsidRPr="00F02A6A">
        <w:rPr>
          <w:rFonts w:ascii="Times New Roman" w:eastAsia="Times New Roman" w:hAnsi="Times New Roman"/>
          <w:sz w:val="24"/>
          <w:szCs w:val="24"/>
          <w:vertAlign w:val="subscript"/>
          <w:lang w:eastAsia="ru-RU"/>
        </w:rPr>
        <w:t>2</w:t>
      </w:r>
      <w:r w:rsidRPr="00F02A6A">
        <w:rPr>
          <w:rFonts w:ascii="Times New Roman" w:eastAsia="Times New Roman" w:hAnsi="Times New Roman"/>
          <w:sz w:val="24"/>
          <w:szCs w:val="24"/>
          <w:lang w:eastAsia="ru-RU"/>
        </w:rPr>
        <w:t>, a new structure type of ternary borides</w:t>
      </w:r>
      <w:r w:rsidR="00B00A20">
        <w:rPr>
          <w:rFonts w:ascii="Times New Roman" w:eastAsia="Times New Roman" w:hAnsi="Times New Roman"/>
          <w:sz w:val="24"/>
          <w:szCs w:val="24"/>
          <w:lang w:eastAsia="ru-RU"/>
        </w:rPr>
        <w:t>,</w:t>
      </w:r>
      <w:r w:rsidRPr="00F02A6A">
        <w:rPr>
          <w:rFonts w:ascii="Times New Roman" w:eastAsia="Times New Roman" w:hAnsi="Times New Roman"/>
          <w:sz w:val="24"/>
          <w:szCs w:val="24"/>
          <w:lang w:eastAsia="ru-RU"/>
        </w:rPr>
        <w:t xml:space="preserve"> J. Alloys Compd. (2003) 360, 131-136.</w:t>
      </w:r>
    </w:p>
    <w:p w14:paraId="6CEE789B" w14:textId="77777777" w:rsidR="005D08EA" w:rsidRPr="00F02A6A" w:rsidRDefault="005D08EA" w:rsidP="00F02A6A">
      <w:pPr>
        <w:spacing w:after="0" w:line="288" w:lineRule="auto"/>
        <w:jc w:val="both"/>
        <w:outlineLvl w:val="4"/>
        <w:rPr>
          <w:rFonts w:ascii="Times New Roman" w:hAnsi="Times New Roman"/>
          <w:sz w:val="24"/>
          <w:szCs w:val="24"/>
        </w:rPr>
      </w:pPr>
      <w:r w:rsidRPr="00F02A6A">
        <w:rPr>
          <w:rFonts w:ascii="Times New Roman" w:hAnsi="Times New Roman"/>
          <w:sz w:val="24"/>
          <w:szCs w:val="24"/>
        </w:rPr>
        <w:t>42. C. Wang, L. Song, Exploring the effects of interlamellar binding modes on the hardness of ReB</w:t>
      </w:r>
      <w:r w:rsidRPr="00F02A6A">
        <w:rPr>
          <w:rFonts w:ascii="Times New Roman" w:hAnsi="Times New Roman"/>
          <w:sz w:val="24"/>
          <w:szCs w:val="24"/>
          <w:vertAlign w:val="subscript"/>
        </w:rPr>
        <w:t>2</w:t>
      </w:r>
      <w:r w:rsidRPr="00F02A6A">
        <w:rPr>
          <w:rFonts w:ascii="Times New Roman" w:hAnsi="Times New Roman"/>
          <w:sz w:val="24"/>
          <w:szCs w:val="24"/>
        </w:rPr>
        <w:t xml:space="preserve"> and MoB</w:t>
      </w:r>
      <w:r w:rsidRPr="00F02A6A">
        <w:rPr>
          <w:rFonts w:ascii="Times New Roman" w:hAnsi="Times New Roman"/>
          <w:sz w:val="24"/>
          <w:szCs w:val="24"/>
          <w:vertAlign w:val="subscript"/>
        </w:rPr>
        <w:t>2</w:t>
      </w:r>
      <w:r w:rsidRPr="00F02A6A">
        <w:rPr>
          <w:rFonts w:ascii="Times New Roman" w:hAnsi="Times New Roman"/>
          <w:sz w:val="24"/>
          <w:szCs w:val="24"/>
        </w:rPr>
        <w:t xml:space="preserve"> with laminar structure, Can. J. Phys. 95 (2017) 621–624.</w:t>
      </w:r>
    </w:p>
    <w:p w14:paraId="1395BAE9" w14:textId="77777777" w:rsidR="005D08EA" w:rsidRPr="00F02A6A" w:rsidRDefault="005D08EA" w:rsidP="00F02A6A">
      <w:pPr>
        <w:spacing w:after="0" w:line="288" w:lineRule="auto"/>
        <w:jc w:val="both"/>
        <w:outlineLvl w:val="4"/>
        <w:rPr>
          <w:rFonts w:ascii="Times New Roman" w:hAnsi="Times New Roman"/>
          <w:sz w:val="24"/>
          <w:szCs w:val="24"/>
        </w:rPr>
      </w:pPr>
      <w:r w:rsidRPr="00F02A6A">
        <w:rPr>
          <w:rFonts w:ascii="Times New Roman" w:hAnsi="Times New Roman"/>
          <w:sz w:val="24"/>
          <w:szCs w:val="24"/>
        </w:rPr>
        <w:t>43. W. Zhou, H. Wu, T. Yildirim, Electronic, dynamical, and thermal properties of ultra-incompressible superhard rhenium diboride: A combined first-principles and neutron scattering study, Phys. Rev. B 76 (2007) 184113.</w:t>
      </w:r>
    </w:p>
    <w:p w14:paraId="723045FF" w14:textId="77777777" w:rsidR="00FB7C40" w:rsidRPr="00F02A6A" w:rsidRDefault="00FB7C40" w:rsidP="00F02A6A">
      <w:pPr>
        <w:shd w:val="clear" w:color="auto" w:fill="FFFFFF"/>
        <w:spacing w:after="0" w:line="288" w:lineRule="auto"/>
        <w:rPr>
          <w:rFonts w:ascii="Times New Roman" w:eastAsia="Times New Roman" w:hAnsi="Times New Roman"/>
          <w:sz w:val="24"/>
          <w:szCs w:val="24"/>
          <w:lang w:eastAsia="ru-RU"/>
        </w:rPr>
      </w:pPr>
      <w:r w:rsidRPr="00F02A6A">
        <w:rPr>
          <w:rFonts w:ascii="Times New Roman" w:eastAsia="Times New Roman" w:hAnsi="Times New Roman"/>
          <w:sz w:val="24"/>
          <w:szCs w:val="24"/>
          <w:lang w:eastAsia="ru-RU"/>
        </w:rPr>
        <w:t xml:space="preserve">44. </w:t>
      </w:r>
      <w:r w:rsidR="00B00A20">
        <w:rPr>
          <w:rFonts w:ascii="Times New Roman" w:eastAsia="Times New Roman" w:hAnsi="Times New Roman"/>
          <w:sz w:val="24"/>
          <w:szCs w:val="24"/>
          <w:lang w:eastAsia="ru-RU"/>
        </w:rPr>
        <w:t xml:space="preserve">J.B. </w:t>
      </w:r>
      <w:r w:rsidRPr="00F02A6A">
        <w:rPr>
          <w:rFonts w:ascii="Times New Roman" w:hAnsi="Times New Roman"/>
          <w:sz w:val="24"/>
          <w:szCs w:val="24"/>
        </w:rPr>
        <w:t xml:space="preserve">Levine, </w:t>
      </w:r>
      <w:r w:rsidR="00B00A20">
        <w:rPr>
          <w:rFonts w:ascii="Times New Roman" w:hAnsi="Times New Roman"/>
          <w:sz w:val="24"/>
          <w:szCs w:val="24"/>
        </w:rPr>
        <w:t>J.B.</w:t>
      </w:r>
      <w:r w:rsidRPr="00F02A6A">
        <w:rPr>
          <w:rFonts w:ascii="Times New Roman" w:hAnsi="Times New Roman"/>
          <w:sz w:val="24"/>
          <w:szCs w:val="24"/>
        </w:rPr>
        <w:t xml:space="preserve"> Betts, </w:t>
      </w:r>
      <w:r w:rsidR="00B00A20">
        <w:rPr>
          <w:rFonts w:ascii="Times New Roman" w:hAnsi="Times New Roman"/>
          <w:sz w:val="24"/>
          <w:szCs w:val="24"/>
        </w:rPr>
        <w:t>J.D.</w:t>
      </w:r>
      <w:r w:rsidRPr="00F02A6A">
        <w:rPr>
          <w:rFonts w:ascii="Times New Roman" w:hAnsi="Times New Roman"/>
          <w:sz w:val="24"/>
          <w:szCs w:val="24"/>
        </w:rPr>
        <w:t xml:space="preserve"> Garrett, </w:t>
      </w:r>
      <w:r w:rsidR="00B00A20">
        <w:rPr>
          <w:rFonts w:ascii="Times New Roman" w:hAnsi="Times New Roman"/>
          <w:sz w:val="24"/>
          <w:szCs w:val="24"/>
        </w:rPr>
        <w:t>S.Q.</w:t>
      </w:r>
      <w:r w:rsidRPr="00F02A6A">
        <w:rPr>
          <w:rFonts w:ascii="Times New Roman" w:hAnsi="Times New Roman"/>
          <w:sz w:val="24"/>
          <w:szCs w:val="24"/>
        </w:rPr>
        <w:t xml:space="preserve"> Guo, </w:t>
      </w:r>
      <w:r w:rsidR="00B00A20">
        <w:rPr>
          <w:rFonts w:ascii="Times New Roman" w:hAnsi="Times New Roman"/>
          <w:sz w:val="24"/>
          <w:szCs w:val="24"/>
        </w:rPr>
        <w:t>J.T.</w:t>
      </w:r>
      <w:r w:rsidRPr="00F02A6A">
        <w:rPr>
          <w:rFonts w:ascii="Times New Roman" w:hAnsi="Times New Roman"/>
          <w:sz w:val="24"/>
          <w:szCs w:val="24"/>
        </w:rPr>
        <w:t xml:space="preserve"> Eng,</w:t>
      </w:r>
      <w:r w:rsidR="00B00A20">
        <w:rPr>
          <w:rFonts w:ascii="Times New Roman" w:hAnsi="Times New Roman"/>
          <w:sz w:val="24"/>
          <w:szCs w:val="24"/>
        </w:rPr>
        <w:t xml:space="preserve"> A.</w:t>
      </w:r>
      <w:r w:rsidRPr="00F02A6A">
        <w:rPr>
          <w:rFonts w:ascii="Times New Roman" w:hAnsi="Times New Roman"/>
          <w:sz w:val="24"/>
          <w:szCs w:val="24"/>
        </w:rPr>
        <w:t xml:space="preserve"> Migliori, </w:t>
      </w:r>
      <w:r w:rsidR="00B00A20">
        <w:rPr>
          <w:rFonts w:ascii="Times New Roman" w:hAnsi="Times New Roman"/>
          <w:sz w:val="24"/>
          <w:szCs w:val="24"/>
        </w:rPr>
        <w:t>R.B.</w:t>
      </w:r>
      <w:r w:rsidRPr="00F02A6A">
        <w:rPr>
          <w:rFonts w:ascii="Times New Roman" w:hAnsi="Times New Roman"/>
          <w:sz w:val="24"/>
          <w:szCs w:val="24"/>
        </w:rPr>
        <w:t xml:space="preserve"> Kaner, Full </w:t>
      </w:r>
      <w:r w:rsidR="00B00A20" w:rsidRPr="00F02A6A">
        <w:rPr>
          <w:rFonts w:ascii="Times New Roman" w:hAnsi="Times New Roman"/>
          <w:sz w:val="24"/>
          <w:szCs w:val="24"/>
        </w:rPr>
        <w:t xml:space="preserve">elastic tensor of a crystal of the superhard compound </w:t>
      </w:r>
      <w:r w:rsidRPr="00F02A6A">
        <w:rPr>
          <w:rFonts w:ascii="Times New Roman" w:hAnsi="Times New Roman"/>
          <w:sz w:val="24"/>
          <w:szCs w:val="24"/>
        </w:rPr>
        <w:t>ReB</w:t>
      </w:r>
      <w:r w:rsidRPr="00B00A20">
        <w:rPr>
          <w:rFonts w:ascii="Times New Roman" w:hAnsi="Times New Roman"/>
          <w:sz w:val="24"/>
          <w:szCs w:val="24"/>
          <w:vertAlign w:val="subscript"/>
        </w:rPr>
        <w:t>2</w:t>
      </w:r>
      <w:r w:rsidR="00B00A20">
        <w:rPr>
          <w:rFonts w:ascii="Times New Roman" w:hAnsi="Times New Roman"/>
          <w:sz w:val="24"/>
          <w:szCs w:val="24"/>
        </w:rPr>
        <w:t>,</w:t>
      </w:r>
      <w:r w:rsidRPr="00F02A6A">
        <w:rPr>
          <w:rFonts w:ascii="Times New Roman" w:hAnsi="Times New Roman"/>
          <w:sz w:val="24"/>
          <w:szCs w:val="24"/>
        </w:rPr>
        <w:t xml:space="preserve"> Acta Mater. </w:t>
      </w:r>
      <w:r w:rsidR="00B00A20">
        <w:rPr>
          <w:rFonts w:ascii="Times New Roman" w:hAnsi="Times New Roman"/>
          <w:sz w:val="24"/>
          <w:szCs w:val="24"/>
        </w:rPr>
        <w:t>58(5) (</w:t>
      </w:r>
      <w:r w:rsidRPr="00F02A6A">
        <w:rPr>
          <w:rFonts w:ascii="Times New Roman" w:hAnsi="Times New Roman"/>
          <w:sz w:val="24"/>
          <w:szCs w:val="24"/>
        </w:rPr>
        <w:t>2010</w:t>
      </w:r>
      <w:r w:rsidR="00B00A20">
        <w:rPr>
          <w:rFonts w:ascii="Times New Roman" w:hAnsi="Times New Roman"/>
          <w:sz w:val="24"/>
          <w:szCs w:val="24"/>
        </w:rPr>
        <w:t>)</w:t>
      </w:r>
      <w:r w:rsidRPr="00F02A6A">
        <w:rPr>
          <w:rFonts w:ascii="Times New Roman" w:hAnsi="Times New Roman"/>
          <w:sz w:val="24"/>
          <w:szCs w:val="24"/>
        </w:rPr>
        <w:t xml:space="preserve"> 1530</w:t>
      </w:r>
      <w:r w:rsidR="00B00A20">
        <w:rPr>
          <w:rFonts w:ascii="Times New Roman" w:hAnsi="Times New Roman"/>
          <w:sz w:val="24"/>
          <w:szCs w:val="24"/>
        </w:rPr>
        <w:t>-</w:t>
      </w:r>
      <w:r w:rsidRPr="00F02A6A">
        <w:rPr>
          <w:rFonts w:ascii="Times New Roman" w:hAnsi="Times New Roman"/>
          <w:sz w:val="24"/>
          <w:szCs w:val="24"/>
        </w:rPr>
        <w:t>1535.</w:t>
      </w:r>
    </w:p>
    <w:p w14:paraId="40FA412C" w14:textId="77777777" w:rsidR="00FB7C40" w:rsidRPr="00F02A6A" w:rsidRDefault="00FB7C40" w:rsidP="00F02A6A">
      <w:pPr>
        <w:autoSpaceDE w:val="0"/>
        <w:autoSpaceDN w:val="0"/>
        <w:adjustRightInd w:val="0"/>
        <w:spacing w:after="0" w:line="288" w:lineRule="auto"/>
        <w:jc w:val="both"/>
        <w:rPr>
          <w:rFonts w:ascii="Times New Roman" w:hAnsi="Times New Roman"/>
          <w:color w:val="000000"/>
          <w:sz w:val="24"/>
          <w:szCs w:val="24"/>
          <w:shd w:val="clear" w:color="auto" w:fill="FFFFFF"/>
        </w:rPr>
      </w:pPr>
      <w:r w:rsidRPr="00F02A6A">
        <w:rPr>
          <w:rFonts w:ascii="Times New Roman" w:hAnsi="Times New Roman"/>
          <w:color w:val="000000"/>
          <w:sz w:val="24"/>
          <w:szCs w:val="24"/>
          <w:shd w:val="clear" w:color="auto" w:fill="FFFFFF"/>
        </w:rPr>
        <w:t xml:space="preserve">45. S. Otani, M.M. </w:t>
      </w:r>
      <w:proofErr w:type="spellStart"/>
      <w:r w:rsidRPr="00F02A6A">
        <w:rPr>
          <w:rFonts w:ascii="Times New Roman" w:hAnsi="Times New Roman"/>
          <w:color w:val="000000"/>
          <w:sz w:val="24"/>
          <w:szCs w:val="24"/>
          <w:shd w:val="clear" w:color="auto" w:fill="FFFFFF"/>
        </w:rPr>
        <w:t>Korsukova</w:t>
      </w:r>
      <w:proofErr w:type="spellEnd"/>
      <w:r w:rsidRPr="00F02A6A">
        <w:rPr>
          <w:rFonts w:ascii="Times New Roman" w:hAnsi="Times New Roman"/>
          <w:color w:val="000000"/>
          <w:sz w:val="24"/>
          <w:szCs w:val="24"/>
          <w:shd w:val="clear" w:color="auto" w:fill="FFFFFF"/>
        </w:rPr>
        <w:t xml:space="preserve">, T. Aizawa, </w:t>
      </w:r>
      <w:r w:rsidRPr="00F02A6A">
        <w:rPr>
          <w:rStyle w:val="title-text"/>
          <w:rFonts w:ascii="Times New Roman" w:hAnsi="Times New Roman"/>
          <w:color w:val="1F1F1F"/>
          <w:sz w:val="24"/>
          <w:szCs w:val="24"/>
        </w:rPr>
        <w:t>High-temperature hardness of ReB</w:t>
      </w:r>
      <w:r w:rsidRPr="00F02A6A">
        <w:rPr>
          <w:rStyle w:val="title-text"/>
          <w:rFonts w:ascii="Times New Roman" w:hAnsi="Times New Roman"/>
          <w:color w:val="1F1F1F"/>
          <w:sz w:val="24"/>
          <w:szCs w:val="24"/>
          <w:vertAlign w:val="subscript"/>
        </w:rPr>
        <w:t>2</w:t>
      </w:r>
      <w:r w:rsidRPr="00F02A6A">
        <w:rPr>
          <w:rStyle w:val="title-text"/>
          <w:rFonts w:ascii="Times New Roman" w:hAnsi="Times New Roman"/>
          <w:color w:val="1F1F1F"/>
          <w:sz w:val="24"/>
          <w:szCs w:val="24"/>
        </w:rPr>
        <w:t xml:space="preserve"> single crystals, </w:t>
      </w:r>
      <w:r w:rsidRPr="00F02A6A">
        <w:rPr>
          <w:rFonts w:ascii="Times New Roman" w:hAnsi="Times New Roman"/>
          <w:color w:val="000000"/>
          <w:sz w:val="24"/>
          <w:szCs w:val="24"/>
          <w:shd w:val="clear" w:color="auto" w:fill="FFFFFF"/>
        </w:rPr>
        <w:t>J. Alloys Comp. 477 (1–2) (2009) L28-L29.</w:t>
      </w:r>
    </w:p>
    <w:p w14:paraId="5BA30070" w14:textId="77777777" w:rsidR="006C643C" w:rsidRPr="00F02A6A" w:rsidRDefault="006C643C" w:rsidP="00F02A6A">
      <w:pPr>
        <w:autoSpaceDE w:val="0"/>
        <w:autoSpaceDN w:val="0"/>
        <w:adjustRightInd w:val="0"/>
        <w:spacing w:after="0" w:line="288" w:lineRule="auto"/>
        <w:jc w:val="both"/>
        <w:rPr>
          <w:rFonts w:ascii="Times New Roman" w:hAnsi="Times New Roman"/>
          <w:sz w:val="24"/>
          <w:szCs w:val="24"/>
        </w:rPr>
      </w:pPr>
      <w:r w:rsidRPr="00F02A6A">
        <w:rPr>
          <w:rFonts w:ascii="Times New Roman" w:hAnsi="Times New Roman"/>
          <w:sz w:val="24"/>
          <w:szCs w:val="24"/>
        </w:rPr>
        <w:t xml:space="preserve">46. </w:t>
      </w:r>
      <w:r w:rsidR="001D0DBC">
        <w:rPr>
          <w:rFonts w:ascii="Times New Roman" w:hAnsi="Times New Roman"/>
          <w:sz w:val="24"/>
          <w:szCs w:val="24"/>
        </w:rPr>
        <w:t xml:space="preserve">J.C. </w:t>
      </w:r>
      <w:r w:rsidRPr="00F02A6A">
        <w:rPr>
          <w:rFonts w:ascii="Times New Roman" w:hAnsi="Times New Roman"/>
          <w:sz w:val="24"/>
          <w:szCs w:val="24"/>
        </w:rPr>
        <w:t xml:space="preserve">Jamieson, Crystal </w:t>
      </w:r>
      <w:r w:rsidR="00B00A20" w:rsidRPr="00F02A6A">
        <w:rPr>
          <w:rFonts w:ascii="Times New Roman" w:hAnsi="Times New Roman"/>
          <w:sz w:val="24"/>
          <w:szCs w:val="24"/>
        </w:rPr>
        <w:t>structures adopted by black phosphorus at high pressures</w:t>
      </w:r>
      <w:r w:rsidRPr="00F02A6A">
        <w:rPr>
          <w:rFonts w:ascii="Times New Roman" w:hAnsi="Times New Roman"/>
          <w:sz w:val="24"/>
          <w:szCs w:val="24"/>
        </w:rPr>
        <w:t>. Science 139 (3561)</w:t>
      </w:r>
      <w:r w:rsidR="001D0DBC">
        <w:rPr>
          <w:rFonts w:ascii="Times New Roman" w:hAnsi="Times New Roman"/>
          <w:sz w:val="24"/>
          <w:szCs w:val="24"/>
        </w:rPr>
        <w:t xml:space="preserve"> (1963)</w:t>
      </w:r>
      <w:r w:rsidRPr="00F02A6A">
        <w:rPr>
          <w:rFonts w:ascii="Times New Roman" w:hAnsi="Times New Roman"/>
          <w:sz w:val="24"/>
          <w:szCs w:val="24"/>
        </w:rPr>
        <w:t xml:space="preserve"> 1291−1292</w:t>
      </w:r>
      <w:r w:rsidR="001D0DBC">
        <w:rPr>
          <w:rFonts w:ascii="Times New Roman" w:hAnsi="Times New Roman"/>
          <w:sz w:val="24"/>
          <w:szCs w:val="24"/>
        </w:rPr>
        <w:t>.</w:t>
      </w:r>
    </w:p>
    <w:p w14:paraId="17549F28" w14:textId="77777777" w:rsidR="00141631" w:rsidRPr="00F02A6A" w:rsidRDefault="005D08EA" w:rsidP="00F02A6A">
      <w:pPr>
        <w:autoSpaceDE w:val="0"/>
        <w:autoSpaceDN w:val="0"/>
        <w:adjustRightInd w:val="0"/>
        <w:spacing w:after="0" w:line="288" w:lineRule="auto"/>
        <w:jc w:val="both"/>
        <w:rPr>
          <w:rFonts w:ascii="Times New Roman" w:hAnsi="Times New Roman"/>
          <w:sz w:val="24"/>
          <w:szCs w:val="24"/>
        </w:rPr>
      </w:pPr>
      <w:r w:rsidRPr="00F02A6A">
        <w:rPr>
          <w:rFonts w:ascii="Times New Roman" w:hAnsi="Times New Roman"/>
          <w:sz w:val="24"/>
          <w:szCs w:val="24"/>
        </w:rPr>
        <w:t>4</w:t>
      </w:r>
      <w:r w:rsidR="006C643C" w:rsidRPr="00F02A6A">
        <w:rPr>
          <w:rFonts w:ascii="Times New Roman" w:hAnsi="Times New Roman"/>
          <w:sz w:val="24"/>
          <w:szCs w:val="24"/>
        </w:rPr>
        <w:t>7</w:t>
      </w:r>
      <w:r w:rsidRPr="00F02A6A">
        <w:rPr>
          <w:rFonts w:ascii="Times New Roman" w:hAnsi="Times New Roman"/>
          <w:sz w:val="24"/>
          <w:szCs w:val="24"/>
        </w:rPr>
        <w:t xml:space="preserve">. E. Bykova, E. Johansson, M. Bykov, S. Chariton, H. Fei, S.V. Ovsyannikov, A. </w:t>
      </w:r>
      <w:proofErr w:type="spellStart"/>
      <w:r w:rsidRPr="00F02A6A">
        <w:rPr>
          <w:rFonts w:ascii="Times New Roman" w:hAnsi="Times New Roman"/>
          <w:sz w:val="24"/>
          <w:szCs w:val="24"/>
        </w:rPr>
        <w:t>Aslandukova</w:t>
      </w:r>
      <w:proofErr w:type="spellEnd"/>
      <w:r w:rsidRPr="00F02A6A">
        <w:rPr>
          <w:rFonts w:ascii="Times New Roman" w:hAnsi="Times New Roman"/>
          <w:sz w:val="24"/>
          <w:szCs w:val="24"/>
        </w:rPr>
        <w:t xml:space="preserve">, S. Gabel, H. Holz, B. Merle, B. Alling, I.A. </w:t>
      </w:r>
      <w:proofErr w:type="spellStart"/>
      <w:r w:rsidRPr="00F02A6A">
        <w:rPr>
          <w:rFonts w:ascii="Times New Roman" w:hAnsi="Times New Roman"/>
          <w:sz w:val="24"/>
          <w:szCs w:val="24"/>
        </w:rPr>
        <w:t>Abrikosov</w:t>
      </w:r>
      <w:proofErr w:type="spellEnd"/>
      <w:r w:rsidRPr="00F02A6A">
        <w:rPr>
          <w:rFonts w:ascii="Times New Roman" w:hAnsi="Times New Roman"/>
          <w:sz w:val="24"/>
          <w:szCs w:val="24"/>
        </w:rPr>
        <w:t xml:space="preserve">, J.S. Smith, V.B. </w:t>
      </w:r>
      <w:proofErr w:type="spellStart"/>
      <w:r w:rsidRPr="00F02A6A">
        <w:rPr>
          <w:rFonts w:ascii="Times New Roman" w:hAnsi="Times New Roman"/>
          <w:sz w:val="24"/>
          <w:szCs w:val="24"/>
        </w:rPr>
        <w:t>Prakapenka</w:t>
      </w:r>
      <w:proofErr w:type="spellEnd"/>
      <w:r w:rsidRPr="00F02A6A">
        <w:rPr>
          <w:rFonts w:ascii="Times New Roman" w:hAnsi="Times New Roman"/>
          <w:sz w:val="24"/>
          <w:szCs w:val="24"/>
        </w:rPr>
        <w:t xml:space="preserve">, T. Katsura, N. </w:t>
      </w:r>
      <w:proofErr w:type="spellStart"/>
      <w:r w:rsidRPr="00F02A6A">
        <w:rPr>
          <w:rFonts w:ascii="Times New Roman" w:hAnsi="Times New Roman"/>
          <w:sz w:val="24"/>
          <w:szCs w:val="24"/>
        </w:rPr>
        <w:t>Dubrovinskaia</w:t>
      </w:r>
      <w:proofErr w:type="spellEnd"/>
      <w:r w:rsidRPr="00F02A6A">
        <w:rPr>
          <w:rFonts w:ascii="Times New Roman" w:hAnsi="Times New Roman"/>
          <w:sz w:val="24"/>
          <w:szCs w:val="24"/>
        </w:rPr>
        <w:t xml:space="preserve">, A.F. Goncharov, L. </w:t>
      </w:r>
      <w:proofErr w:type="spellStart"/>
      <w:r w:rsidRPr="00F02A6A">
        <w:rPr>
          <w:rFonts w:ascii="Times New Roman" w:hAnsi="Times New Roman"/>
          <w:sz w:val="24"/>
          <w:szCs w:val="24"/>
        </w:rPr>
        <w:t>Dubrovinsky</w:t>
      </w:r>
      <w:proofErr w:type="spellEnd"/>
      <w:r w:rsidRPr="00F02A6A">
        <w:rPr>
          <w:rFonts w:ascii="Times New Roman" w:hAnsi="Times New Roman"/>
          <w:sz w:val="24"/>
          <w:szCs w:val="24"/>
        </w:rPr>
        <w:t xml:space="preserve">, Novel </w:t>
      </w:r>
      <w:r w:rsidR="001D0DBC" w:rsidRPr="00F02A6A">
        <w:rPr>
          <w:rFonts w:ascii="Times New Roman" w:hAnsi="Times New Roman"/>
          <w:sz w:val="24"/>
          <w:szCs w:val="24"/>
        </w:rPr>
        <w:t>class of rhenium borides based on hexagonal boron networks interconnected by short</w:t>
      </w:r>
      <w:r w:rsidRPr="00F02A6A">
        <w:rPr>
          <w:rFonts w:ascii="Times New Roman" w:hAnsi="Times New Roman"/>
          <w:sz w:val="24"/>
          <w:szCs w:val="24"/>
        </w:rPr>
        <w:t xml:space="preserve"> B2 Dumbbells</w:t>
      </w:r>
      <w:r w:rsidR="001D0DBC">
        <w:rPr>
          <w:rFonts w:ascii="Times New Roman" w:hAnsi="Times New Roman"/>
          <w:sz w:val="24"/>
          <w:szCs w:val="24"/>
        </w:rPr>
        <w:t xml:space="preserve">, </w:t>
      </w:r>
      <w:r w:rsidRPr="00F02A6A">
        <w:rPr>
          <w:rFonts w:ascii="Times New Roman" w:hAnsi="Times New Roman"/>
          <w:sz w:val="24"/>
          <w:szCs w:val="24"/>
        </w:rPr>
        <w:t>Chem. Mater. 34 (2022) 8138−8152.</w:t>
      </w:r>
    </w:p>
    <w:p w14:paraId="246A8C89" w14:textId="77777777" w:rsidR="005D08EA" w:rsidRPr="00F02A6A" w:rsidRDefault="006C643C" w:rsidP="00F02A6A">
      <w:pPr>
        <w:autoSpaceDE w:val="0"/>
        <w:autoSpaceDN w:val="0"/>
        <w:adjustRightInd w:val="0"/>
        <w:spacing w:after="0" w:line="288" w:lineRule="auto"/>
        <w:jc w:val="both"/>
        <w:rPr>
          <w:rFonts w:ascii="Times New Roman" w:hAnsi="Times New Roman"/>
          <w:sz w:val="24"/>
          <w:szCs w:val="24"/>
        </w:rPr>
      </w:pPr>
      <w:r w:rsidRPr="00F02A6A">
        <w:rPr>
          <w:rFonts w:ascii="Times New Roman" w:hAnsi="Times New Roman"/>
          <w:sz w:val="24"/>
          <w:szCs w:val="24"/>
        </w:rPr>
        <w:t>48.</w:t>
      </w:r>
      <w:r w:rsidR="005D08EA" w:rsidRPr="00F02A6A">
        <w:rPr>
          <w:rFonts w:ascii="Times New Roman" w:hAnsi="Times New Roman"/>
          <w:sz w:val="24"/>
          <w:szCs w:val="24"/>
        </w:rPr>
        <w:t xml:space="preserve"> </w:t>
      </w:r>
      <w:r w:rsidR="001D0DBC">
        <w:rPr>
          <w:rFonts w:ascii="Times New Roman" w:hAnsi="Times New Roman"/>
          <w:sz w:val="24"/>
          <w:szCs w:val="24"/>
        </w:rPr>
        <w:t xml:space="preserve">X. </w:t>
      </w:r>
      <w:r w:rsidR="005D08EA" w:rsidRPr="00F02A6A">
        <w:rPr>
          <w:rFonts w:ascii="Times New Roman" w:hAnsi="Times New Roman"/>
          <w:sz w:val="24"/>
          <w:szCs w:val="24"/>
        </w:rPr>
        <w:t xml:space="preserve">Li, </w:t>
      </w:r>
      <w:r w:rsidR="001D0DBC">
        <w:rPr>
          <w:rFonts w:ascii="Times New Roman" w:hAnsi="Times New Roman"/>
          <w:sz w:val="24"/>
          <w:szCs w:val="24"/>
        </w:rPr>
        <w:t>H.</w:t>
      </w:r>
      <w:r w:rsidR="005D08EA" w:rsidRPr="00F02A6A">
        <w:rPr>
          <w:rFonts w:ascii="Times New Roman" w:hAnsi="Times New Roman"/>
          <w:sz w:val="24"/>
          <w:szCs w:val="24"/>
        </w:rPr>
        <w:t xml:space="preserve"> Wang, </w:t>
      </w:r>
      <w:r w:rsidR="001D0DBC">
        <w:rPr>
          <w:rFonts w:ascii="Times New Roman" w:hAnsi="Times New Roman"/>
          <w:sz w:val="24"/>
          <w:szCs w:val="24"/>
        </w:rPr>
        <w:t>J.</w:t>
      </w:r>
      <w:r w:rsidR="005D08EA" w:rsidRPr="00F02A6A">
        <w:rPr>
          <w:rFonts w:ascii="Times New Roman" w:hAnsi="Times New Roman"/>
          <w:sz w:val="24"/>
          <w:szCs w:val="24"/>
        </w:rPr>
        <w:t xml:space="preserve"> </w:t>
      </w:r>
      <w:proofErr w:type="spellStart"/>
      <w:r w:rsidR="005D08EA" w:rsidRPr="00F02A6A">
        <w:rPr>
          <w:rFonts w:ascii="Times New Roman" w:hAnsi="Times New Roman"/>
          <w:sz w:val="24"/>
          <w:szCs w:val="24"/>
        </w:rPr>
        <w:t>Lv</w:t>
      </w:r>
      <w:proofErr w:type="spellEnd"/>
      <w:r w:rsidR="005D08EA" w:rsidRPr="00F02A6A">
        <w:rPr>
          <w:rFonts w:ascii="Times New Roman" w:hAnsi="Times New Roman"/>
          <w:sz w:val="24"/>
          <w:szCs w:val="24"/>
        </w:rPr>
        <w:t xml:space="preserve">, </w:t>
      </w:r>
      <w:r w:rsidR="001D0DBC">
        <w:rPr>
          <w:rFonts w:ascii="Times New Roman" w:hAnsi="Times New Roman"/>
          <w:sz w:val="24"/>
          <w:szCs w:val="24"/>
        </w:rPr>
        <w:t>Z.</w:t>
      </w:r>
      <w:r w:rsidR="005D08EA" w:rsidRPr="00F02A6A">
        <w:rPr>
          <w:rFonts w:ascii="Times New Roman" w:hAnsi="Times New Roman"/>
          <w:sz w:val="24"/>
          <w:szCs w:val="24"/>
        </w:rPr>
        <w:t xml:space="preserve"> Liu, Phase diagram and physical properties of iridium tetraboride from first principles. Phys. Chem. Chem. Phys. </w:t>
      </w:r>
      <w:r w:rsidR="001D0DBC">
        <w:rPr>
          <w:rFonts w:ascii="Times New Roman" w:hAnsi="Times New Roman"/>
          <w:sz w:val="24"/>
          <w:szCs w:val="24"/>
        </w:rPr>
        <w:t>18 (</w:t>
      </w:r>
      <w:r w:rsidR="005D08EA" w:rsidRPr="00F02A6A">
        <w:rPr>
          <w:rFonts w:ascii="Times New Roman" w:hAnsi="Times New Roman"/>
          <w:sz w:val="24"/>
          <w:szCs w:val="24"/>
        </w:rPr>
        <w:t>2016</w:t>
      </w:r>
      <w:r w:rsidR="001D0DBC">
        <w:rPr>
          <w:rFonts w:ascii="Times New Roman" w:hAnsi="Times New Roman"/>
          <w:sz w:val="24"/>
          <w:szCs w:val="24"/>
        </w:rPr>
        <w:t>)</w:t>
      </w:r>
      <w:r w:rsidR="005D08EA" w:rsidRPr="00F02A6A">
        <w:rPr>
          <w:rFonts w:ascii="Times New Roman" w:hAnsi="Times New Roman"/>
          <w:sz w:val="24"/>
          <w:szCs w:val="24"/>
        </w:rPr>
        <w:t xml:space="preserve"> 12569−12575.</w:t>
      </w:r>
    </w:p>
    <w:p w14:paraId="269E36CB" w14:textId="77777777" w:rsidR="005D08EA" w:rsidRPr="00F02A6A" w:rsidRDefault="006C643C" w:rsidP="00F02A6A">
      <w:pPr>
        <w:autoSpaceDE w:val="0"/>
        <w:autoSpaceDN w:val="0"/>
        <w:adjustRightInd w:val="0"/>
        <w:spacing w:after="0" w:line="288" w:lineRule="auto"/>
        <w:jc w:val="both"/>
        <w:rPr>
          <w:rFonts w:ascii="Times New Roman" w:hAnsi="Times New Roman"/>
          <w:sz w:val="24"/>
          <w:szCs w:val="24"/>
        </w:rPr>
      </w:pPr>
      <w:r w:rsidRPr="00F02A6A">
        <w:rPr>
          <w:rFonts w:ascii="Times New Roman" w:hAnsi="Times New Roman"/>
          <w:sz w:val="24"/>
          <w:szCs w:val="24"/>
        </w:rPr>
        <w:t>49</w:t>
      </w:r>
      <w:r w:rsidR="005D08EA" w:rsidRPr="00F02A6A">
        <w:rPr>
          <w:rFonts w:ascii="Times New Roman" w:hAnsi="Times New Roman"/>
          <w:sz w:val="24"/>
          <w:szCs w:val="24"/>
        </w:rPr>
        <w:t xml:space="preserve">. </w:t>
      </w:r>
      <w:r w:rsidR="001D0DBC">
        <w:rPr>
          <w:rFonts w:ascii="Times New Roman" w:hAnsi="Times New Roman"/>
          <w:sz w:val="24"/>
          <w:szCs w:val="24"/>
        </w:rPr>
        <w:t xml:space="preserve">B. </w:t>
      </w:r>
      <w:r w:rsidR="005D08EA" w:rsidRPr="00F02A6A">
        <w:rPr>
          <w:rFonts w:ascii="Times New Roman" w:hAnsi="Times New Roman"/>
          <w:sz w:val="24"/>
          <w:szCs w:val="24"/>
        </w:rPr>
        <w:t xml:space="preserve">Chu, </w:t>
      </w:r>
      <w:r w:rsidR="001D0DBC">
        <w:rPr>
          <w:rFonts w:ascii="Times New Roman" w:hAnsi="Times New Roman"/>
          <w:sz w:val="24"/>
          <w:szCs w:val="24"/>
        </w:rPr>
        <w:t>D.</w:t>
      </w:r>
      <w:r w:rsidR="005D08EA" w:rsidRPr="00F02A6A">
        <w:rPr>
          <w:rFonts w:ascii="Times New Roman" w:hAnsi="Times New Roman"/>
          <w:sz w:val="24"/>
          <w:szCs w:val="24"/>
        </w:rPr>
        <w:t xml:space="preserve"> Li, </w:t>
      </w:r>
      <w:r w:rsidR="001D0DBC">
        <w:rPr>
          <w:rFonts w:ascii="Times New Roman" w:hAnsi="Times New Roman"/>
          <w:sz w:val="24"/>
          <w:szCs w:val="24"/>
        </w:rPr>
        <w:t>K.</w:t>
      </w:r>
      <w:r w:rsidR="005D08EA" w:rsidRPr="00F02A6A">
        <w:rPr>
          <w:rFonts w:ascii="Times New Roman" w:hAnsi="Times New Roman"/>
          <w:sz w:val="24"/>
          <w:szCs w:val="24"/>
        </w:rPr>
        <w:t xml:space="preserve"> Bao, </w:t>
      </w:r>
      <w:r w:rsidR="001D0DBC">
        <w:rPr>
          <w:rFonts w:ascii="Times New Roman" w:hAnsi="Times New Roman"/>
          <w:sz w:val="24"/>
          <w:szCs w:val="24"/>
        </w:rPr>
        <w:t>F.</w:t>
      </w:r>
      <w:r w:rsidR="005D08EA" w:rsidRPr="00F02A6A">
        <w:rPr>
          <w:rFonts w:ascii="Times New Roman" w:hAnsi="Times New Roman"/>
          <w:sz w:val="24"/>
          <w:szCs w:val="24"/>
        </w:rPr>
        <w:t xml:space="preserve"> Tian, </w:t>
      </w:r>
      <w:r w:rsidR="001D0DBC">
        <w:rPr>
          <w:rFonts w:ascii="Times New Roman" w:hAnsi="Times New Roman"/>
          <w:sz w:val="24"/>
          <w:szCs w:val="24"/>
        </w:rPr>
        <w:t>D.</w:t>
      </w:r>
      <w:r w:rsidR="005D08EA" w:rsidRPr="00F02A6A">
        <w:rPr>
          <w:rFonts w:ascii="Times New Roman" w:hAnsi="Times New Roman"/>
          <w:sz w:val="24"/>
          <w:szCs w:val="24"/>
        </w:rPr>
        <w:t xml:space="preserve"> Duan, </w:t>
      </w:r>
      <w:r w:rsidR="001D0DBC">
        <w:rPr>
          <w:rFonts w:ascii="Times New Roman" w:hAnsi="Times New Roman"/>
          <w:sz w:val="24"/>
          <w:szCs w:val="24"/>
        </w:rPr>
        <w:t>X.</w:t>
      </w:r>
      <w:r w:rsidR="005D08EA" w:rsidRPr="00F02A6A">
        <w:rPr>
          <w:rFonts w:ascii="Times New Roman" w:hAnsi="Times New Roman"/>
          <w:sz w:val="24"/>
          <w:szCs w:val="24"/>
        </w:rPr>
        <w:t xml:space="preserve"> Sha, </w:t>
      </w:r>
      <w:r w:rsidR="001D0DBC">
        <w:rPr>
          <w:rFonts w:ascii="Times New Roman" w:hAnsi="Times New Roman"/>
          <w:sz w:val="24"/>
          <w:szCs w:val="24"/>
        </w:rPr>
        <w:t>P.</w:t>
      </w:r>
      <w:r w:rsidR="005D08EA" w:rsidRPr="00F02A6A">
        <w:rPr>
          <w:rFonts w:ascii="Times New Roman" w:hAnsi="Times New Roman"/>
          <w:sz w:val="24"/>
          <w:szCs w:val="24"/>
        </w:rPr>
        <w:t xml:space="preserve"> Hou, </w:t>
      </w:r>
      <w:r w:rsidR="001D0DBC">
        <w:rPr>
          <w:rFonts w:ascii="Times New Roman" w:hAnsi="Times New Roman"/>
          <w:sz w:val="24"/>
          <w:szCs w:val="24"/>
        </w:rPr>
        <w:t>Y.</w:t>
      </w:r>
      <w:r w:rsidR="005D08EA" w:rsidRPr="00F02A6A">
        <w:rPr>
          <w:rFonts w:ascii="Times New Roman" w:hAnsi="Times New Roman"/>
          <w:sz w:val="24"/>
          <w:szCs w:val="24"/>
        </w:rPr>
        <w:t xml:space="preserve"> Liu, </w:t>
      </w:r>
      <w:r w:rsidR="001D0DBC">
        <w:rPr>
          <w:rFonts w:ascii="Times New Roman" w:hAnsi="Times New Roman"/>
          <w:sz w:val="24"/>
          <w:szCs w:val="24"/>
        </w:rPr>
        <w:t>H.</w:t>
      </w:r>
      <w:r w:rsidR="005D08EA" w:rsidRPr="00F02A6A">
        <w:rPr>
          <w:rFonts w:ascii="Times New Roman" w:hAnsi="Times New Roman"/>
          <w:sz w:val="24"/>
          <w:szCs w:val="24"/>
        </w:rPr>
        <w:t xml:space="preserve"> Zhang, </w:t>
      </w:r>
      <w:r w:rsidR="001D0DBC">
        <w:rPr>
          <w:rFonts w:ascii="Times New Roman" w:hAnsi="Times New Roman"/>
          <w:sz w:val="24"/>
          <w:szCs w:val="24"/>
        </w:rPr>
        <w:t>B.</w:t>
      </w:r>
      <w:r w:rsidR="005D08EA" w:rsidRPr="00F02A6A">
        <w:rPr>
          <w:rFonts w:ascii="Times New Roman" w:hAnsi="Times New Roman"/>
          <w:sz w:val="24"/>
          <w:szCs w:val="24"/>
        </w:rPr>
        <w:t xml:space="preserve"> Liu, The crystal structure of IrB</w:t>
      </w:r>
      <w:r w:rsidR="005D08EA" w:rsidRPr="001D0DBC">
        <w:rPr>
          <w:rFonts w:ascii="Times New Roman" w:hAnsi="Times New Roman"/>
          <w:sz w:val="24"/>
          <w:szCs w:val="24"/>
          <w:vertAlign w:val="subscript"/>
        </w:rPr>
        <w:t>2</w:t>
      </w:r>
      <w:r w:rsidR="005D08EA" w:rsidRPr="00F02A6A">
        <w:rPr>
          <w:rFonts w:ascii="Times New Roman" w:hAnsi="Times New Roman"/>
          <w:sz w:val="24"/>
          <w:szCs w:val="24"/>
        </w:rPr>
        <w:t>: a first</w:t>
      </w:r>
      <w:r w:rsidR="001D0DBC">
        <w:rPr>
          <w:rFonts w:ascii="Times New Roman" w:hAnsi="Times New Roman"/>
          <w:sz w:val="24"/>
          <w:szCs w:val="24"/>
        </w:rPr>
        <w:t xml:space="preserve"> </w:t>
      </w:r>
      <w:proofErr w:type="gramStart"/>
      <w:r w:rsidR="001D0DBC">
        <w:rPr>
          <w:rFonts w:ascii="Times New Roman" w:hAnsi="Times New Roman"/>
          <w:sz w:val="24"/>
          <w:szCs w:val="24"/>
        </w:rPr>
        <w:t>principle</w:t>
      </w:r>
      <w:proofErr w:type="gramEnd"/>
      <w:r w:rsidR="001D0DBC">
        <w:rPr>
          <w:rFonts w:ascii="Times New Roman" w:hAnsi="Times New Roman"/>
          <w:sz w:val="24"/>
          <w:szCs w:val="24"/>
        </w:rPr>
        <w:t xml:space="preserve"> calculation,</w:t>
      </w:r>
      <w:r w:rsidR="005D08EA" w:rsidRPr="00F02A6A">
        <w:rPr>
          <w:rFonts w:ascii="Times New Roman" w:hAnsi="Times New Roman"/>
          <w:sz w:val="24"/>
          <w:szCs w:val="24"/>
        </w:rPr>
        <w:t xml:space="preserve"> RSC Adv. </w:t>
      </w:r>
      <w:r w:rsidR="001D0DBC">
        <w:rPr>
          <w:rFonts w:ascii="Times New Roman" w:hAnsi="Times New Roman"/>
          <w:sz w:val="24"/>
          <w:szCs w:val="24"/>
        </w:rPr>
        <w:t>4 (</w:t>
      </w:r>
      <w:r w:rsidR="005D08EA" w:rsidRPr="00F02A6A">
        <w:rPr>
          <w:rFonts w:ascii="Times New Roman" w:hAnsi="Times New Roman"/>
          <w:sz w:val="24"/>
          <w:szCs w:val="24"/>
        </w:rPr>
        <w:t>2014</w:t>
      </w:r>
      <w:r w:rsidR="001D0DBC">
        <w:rPr>
          <w:rFonts w:ascii="Times New Roman" w:hAnsi="Times New Roman"/>
          <w:sz w:val="24"/>
          <w:szCs w:val="24"/>
        </w:rPr>
        <w:t>)</w:t>
      </w:r>
      <w:r w:rsidR="005D08EA" w:rsidRPr="00F02A6A">
        <w:rPr>
          <w:rFonts w:ascii="Times New Roman" w:hAnsi="Times New Roman"/>
          <w:sz w:val="24"/>
          <w:szCs w:val="24"/>
        </w:rPr>
        <w:t xml:space="preserve"> 63442−63446.</w:t>
      </w:r>
    </w:p>
    <w:p w14:paraId="1EA8C71D" w14:textId="77777777" w:rsidR="005D08EA" w:rsidRPr="00F02A6A" w:rsidRDefault="006C643C" w:rsidP="00F02A6A">
      <w:pPr>
        <w:autoSpaceDE w:val="0"/>
        <w:autoSpaceDN w:val="0"/>
        <w:adjustRightInd w:val="0"/>
        <w:spacing w:after="0" w:line="288" w:lineRule="auto"/>
        <w:jc w:val="both"/>
        <w:rPr>
          <w:rFonts w:ascii="Times New Roman" w:hAnsi="Times New Roman"/>
          <w:sz w:val="24"/>
          <w:szCs w:val="24"/>
        </w:rPr>
      </w:pPr>
      <w:r w:rsidRPr="00F02A6A">
        <w:rPr>
          <w:rFonts w:ascii="Times New Roman" w:hAnsi="Times New Roman"/>
          <w:sz w:val="24"/>
          <w:szCs w:val="24"/>
        </w:rPr>
        <w:t>50</w:t>
      </w:r>
      <w:r w:rsidR="005D08EA" w:rsidRPr="00F02A6A">
        <w:rPr>
          <w:rFonts w:ascii="Times New Roman" w:hAnsi="Times New Roman"/>
          <w:sz w:val="24"/>
          <w:szCs w:val="24"/>
        </w:rPr>
        <w:t xml:space="preserve">. </w:t>
      </w:r>
      <w:r w:rsidR="001D0DBC">
        <w:rPr>
          <w:rFonts w:ascii="Times New Roman" w:hAnsi="Times New Roman"/>
          <w:sz w:val="24"/>
          <w:szCs w:val="24"/>
        </w:rPr>
        <w:t xml:space="preserve">A. </w:t>
      </w:r>
      <w:proofErr w:type="spellStart"/>
      <w:r w:rsidR="005D08EA" w:rsidRPr="00F02A6A">
        <w:rPr>
          <w:rFonts w:ascii="Times New Roman" w:hAnsi="Times New Roman"/>
          <w:sz w:val="24"/>
          <w:szCs w:val="24"/>
        </w:rPr>
        <w:t>Ivanovskii</w:t>
      </w:r>
      <w:proofErr w:type="spellEnd"/>
      <w:r w:rsidR="005D08EA" w:rsidRPr="00F02A6A">
        <w:rPr>
          <w:rFonts w:ascii="Times New Roman" w:hAnsi="Times New Roman"/>
          <w:sz w:val="24"/>
          <w:szCs w:val="24"/>
        </w:rPr>
        <w:t>, Mechanical and electronic properties of diborides of transition 3d−5d metals from first principles: Toward search of novel ultra-incompressible and superhard materials</w:t>
      </w:r>
      <w:r w:rsidR="001D0DBC">
        <w:rPr>
          <w:rFonts w:ascii="Times New Roman" w:hAnsi="Times New Roman"/>
          <w:sz w:val="24"/>
          <w:szCs w:val="24"/>
        </w:rPr>
        <w:t>,</w:t>
      </w:r>
      <w:r w:rsidR="005D08EA" w:rsidRPr="00F02A6A">
        <w:rPr>
          <w:rFonts w:ascii="Times New Roman" w:hAnsi="Times New Roman"/>
          <w:sz w:val="24"/>
          <w:szCs w:val="24"/>
        </w:rPr>
        <w:t xml:space="preserve"> Prog. Mater. Sci. </w:t>
      </w:r>
      <w:r w:rsidR="001D0DBC">
        <w:rPr>
          <w:rFonts w:ascii="Times New Roman" w:hAnsi="Times New Roman"/>
          <w:sz w:val="24"/>
          <w:szCs w:val="24"/>
        </w:rPr>
        <w:t>57 (</w:t>
      </w:r>
      <w:r w:rsidR="005D08EA" w:rsidRPr="00F02A6A">
        <w:rPr>
          <w:rFonts w:ascii="Times New Roman" w:hAnsi="Times New Roman"/>
          <w:sz w:val="24"/>
          <w:szCs w:val="24"/>
        </w:rPr>
        <w:t>2012</w:t>
      </w:r>
      <w:r w:rsidR="001D0DBC">
        <w:rPr>
          <w:rFonts w:ascii="Times New Roman" w:hAnsi="Times New Roman"/>
          <w:sz w:val="24"/>
          <w:szCs w:val="24"/>
        </w:rPr>
        <w:t>)</w:t>
      </w:r>
      <w:r w:rsidR="005D08EA" w:rsidRPr="00F02A6A">
        <w:rPr>
          <w:rFonts w:ascii="Times New Roman" w:hAnsi="Times New Roman"/>
          <w:sz w:val="24"/>
          <w:szCs w:val="24"/>
        </w:rPr>
        <w:t xml:space="preserve"> 184−228.</w:t>
      </w:r>
    </w:p>
    <w:p w14:paraId="4BEB744F" w14:textId="77777777" w:rsidR="005D08EA" w:rsidRPr="00F02A6A" w:rsidRDefault="006C643C" w:rsidP="00F02A6A">
      <w:pPr>
        <w:autoSpaceDE w:val="0"/>
        <w:autoSpaceDN w:val="0"/>
        <w:adjustRightInd w:val="0"/>
        <w:spacing w:after="0" w:line="288" w:lineRule="auto"/>
        <w:jc w:val="both"/>
        <w:rPr>
          <w:rFonts w:ascii="Times New Roman" w:hAnsi="Times New Roman"/>
          <w:sz w:val="24"/>
          <w:szCs w:val="24"/>
        </w:rPr>
      </w:pPr>
      <w:r w:rsidRPr="00F02A6A">
        <w:rPr>
          <w:rFonts w:ascii="Times New Roman" w:hAnsi="Times New Roman"/>
          <w:sz w:val="24"/>
          <w:szCs w:val="24"/>
        </w:rPr>
        <w:t>51.</w:t>
      </w:r>
      <w:r w:rsidR="005D08EA" w:rsidRPr="00F02A6A">
        <w:rPr>
          <w:rFonts w:ascii="Times New Roman" w:hAnsi="Times New Roman"/>
          <w:sz w:val="24"/>
          <w:szCs w:val="24"/>
        </w:rPr>
        <w:t xml:space="preserve"> </w:t>
      </w:r>
      <w:r w:rsidR="001D0DBC">
        <w:rPr>
          <w:rFonts w:ascii="Times New Roman" w:hAnsi="Times New Roman"/>
          <w:sz w:val="24"/>
          <w:szCs w:val="24"/>
        </w:rPr>
        <w:t xml:space="preserve">Y. </w:t>
      </w:r>
      <w:r w:rsidR="005D08EA" w:rsidRPr="00F02A6A">
        <w:rPr>
          <w:rFonts w:ascii="Times New Roman" w:hAnsi="Times New Roman"/>
          <w:sz w:val="24"/>
          <w:szCs w:val="24"/>
        </w:rPr>
        <w:t xml:space="preserve">Wang, </w:t>
      </w:r>
      <w:r w:rsidR="001D0DBC">
        <w:rPr>
          <w:rFonts w:ascii="Times New Roman" w:hAnsi="Times New Roman"/>
          <w:sz w:val="24"/>
          <w:szCs w:val="24"/>
        </w:rPr>
        <w:t xml:space="preserve">L. </w:t>
      </w:r>
      <w:r w:rsidR="005D08EA" w:rsidRPr="00F02A6A">
        <w:rPr>
          <w:rFonts w:ascii="Times New Roman" w:hAnsi="Times New Roman"/>
          <w:sz w:val="24"/>
          <w:szCs w:val="24"/>
        </w:rPr>
        <w:t xml:space="preserve">Wu, </w:t>
      </w:r>
      <w:r w:rsidR="001D0DBC">
        <w:rPr>
          <w:rFonts w:ascii="Times New Roman" w:hAnsi="Times New Roman"/>
          <w:sz w:val="24"/>
          <w:szCs w:val="24"/>
        </w:rPr>
        <w:t>Y.</w:t>
      </w:r>
      <w:r w:rsidR="005D08EA" w:rsidRPr="00F02A6A">
        <w:rPr>
          <w:rFonts w:ascii="Times New Roman" w:hAnsi="Times New Roman"/>
          <w:sz w:val="24"/>
          <w:szCs w:val="24"/>
        </w:rPr>
        <w:t xml:space="preserve"> Lin, </w:t>
      </w:r>
      <w:r w:rsidR="001D0DBC">
        <w:rPr>
          <w:rFonts w:ascii="Times New Roman" w:hAnsi="Times New Roman"/>
          <w:sz w:val="24"/>
          <w:szCs w:val="24"/>
        </w:rPr>
        <w:t>Q.</w:t>
      </w:r>
      <w:r w:rsidR="005D08EA" w:rsidRPr="00F02A6A">
        <w:rPr>
          <w:rFonts w:ascii="Times New Roman" w:hAnsi="Times New Roman"/>
          <w:sz w:val="24"/>
          <w:szCs w:val="24"/>
        </w:rPr>
        <w:t xml:space="preserve"> Hu, </w:t>
      </w:r>
      <w:r w:rsidR="001D0DBC">
        <w:rPr>
          <w:rFonts w:ascii="Times New Roman" w:hAnsi="Times New Roman"/>
          <w:sz w:val="24"/>
          <w:szCs w:val="24"/>
        </w:rPr>
        <w:t>Z.</w:t>
      </w:r>
      <w:r w:rsidR="005D08EA" w:rsidRPr="00F02A6A">
        <w:rPr>
          <w:rFonts w:ascii="Times New Roman" w:hAnsi="Times New Roman"/>
          <w:sz w:val="24"/>
          <w:szCs w:val="24"/>
        </w:rPr>
        <w:t xml:space="preserve"> Li, </w:t>
      </w:r>
      <w:r w:rsidR="001D0DBC">
        <w:rPr>
          <w:rFonts w:ascii="Times New Roman" w:hAnsi="Times New Roman"/>
          <w:sz w:val="24"/>
          <w:szCs w:val="24"/>
        </w:rPr>
        <w:t>H.</w:t>
      </w:r>
      <w:r w:rsidR="005D08EA" w:rsidRPr="00F02A6A">
        <w:rPr>
          <w:rFonts w:ascii="Times New Roman" w:hAnsi="Times New Roman"/>
          <w:sz w:val="24"/>
          <w:szCs w:val="24"/>
        </w:rPr>
        <w:t xml:space="preserve"> Liu, </w:t>
      </w:r>
      <w:r w:rsidR="001D0DBC">
        <w:rPr>
          <w:rFonts w:ascii="Times New Roman" w:hAnsi="Times New Roman"/>
          <w:sz w:val="24"/>
          <w:szCs w:val="24"/>
        </w:rPr>
        <w:t>Y.</w:t>
      </w:r>
      <w:r w:rsidR="005D08EA" w:rsidRPr="00F02A6A">
        <w:rPr>
          <w:rFonts w:ascii="Times New Roman" w:hAnsi="Times New Roman"/>
          <w:sz w:val="24"/>
          <w:szCs w:val="24"/>
        </w:rPr>
        <w:t xml:space="preserve"> Zhang, </w:t>
      </w:r>
      <w:r w:rsidR="001D0DBC">
        <w:rPr>
          <w:rFonts w:ascii="Times New Roman" w:hAnsi="Times New Roman"/>
          <w:sz w:val="24"/>
          <w:szCs w:val="24"/>
        </w:rPr>
        <w:t>H.</w:t>
      </w:r>
      <w:r w:rsidR="005D08EA" w:rsidRPr="00F02A6A">
        <w:rPr>
          <w:rFonts w:ascii="Times New Roman" w:hAnsi="Times New Roman"/>
          <w:sz w:val="24"/>
          <w:szCs w:val="24"/>
        </w:rPr>
        <w:t xml:space="preserve"> Gou, </w:t>
      </w:r>
      <w:r w:rsidR="001D0DBC">
        <w:rPr>
          <w:rFonts w:ascii="Times New Roman" w:hAnsi="Times New Roman"/>
          <w:sz w:val="24"/>
          <w:szCs w:val="24"/>
        </w:rPr>
        <w:t>Y.</w:t>
      </w:r>
      <w:r w:rsidR="005D08EA" w:rsidRPr="00F02A6A">
        <w:rPr>
          <w:rFonts w:ascii="Times New Roman" w:hAnsi="Times New Roman"/>
          <w:sz w:val="24"/>
          <w:szCs w:val="24"/>
        </w:rPr>
        <w:t xml:space="preserve"> Yao, </w:t>
      </w:r>
      <w:r w:rsidR="001D0DBC">
        <w:rPr>
          <w:rFonts w:ascii="Times New Roman" w:hAnsi="Times New Roman"/>
          <w:sz w:val="24"/>
          <w:szCs w:val="24"/>
        </w:rPr>
        <w:t>J.</w:t>
      </w:r>
      <w:r w:rsidR="005D08EA" w:rsidRPr="00F02A6A">
        <w:rPr>
          <w:rFonts w:ascii="Times New Roman" w:hAnsi="Times New Roman"/>
          <w:sz w:val="24"/>
          <w:szCs w:val="24"/>
        </w:rPr>
        <w:t xml:space="preserve"> Zhang, Structures and stability of novel transition</w:t>
      </w:r>
      <w:r w:rsidR="001D0DBC">
        <w:rPr>
          <w:rFonts w:ascii="Times New Roman" w:hAnsi="Times New Roman"/>
          <w:sz w:val="24"/>
          <w:szCs w:val="24"/>
        </w:rPr>
        <w:t xml:space="preserve"> </w:t>
      </w:r>
      <w:r w:rsidR="005D08EA" w:rsidRPr="00F02A6A">
        <w:rPr>
          <w:rFonts w:ascii="Times New Roman" w:hAnsi="Times New Roman"/>
          <w:sz w:val="24"/>
          <w:szCs w:val="24"/>
        </w:rPr>
        <w:t xml:space="preserve">metal (M= Co, Rh, Co and </w:t>
      </w:r>
      <w:proofErr w:type="spellStart"/>
      <w:r w:rsidR="005D08EA" w:rsidRPr="00F02A6A">
        <w:rPr>
          <w:rFonts w:ascii="Times New Roman" w:hAnsi="Times New Roman"/>
          <w:sz w:val="24"/>
          <w:szCs w:val="24"/>
        </w:rPr>
        <w:t>Ir</w:t>
      </w:r>
      <w:proofErr w:type="spellEnd"/>
      <w:r w:rsidR="005D08EA" w:rsidRPr="00F02A6A">
        <w:rPr>
          <w:rFonts w:ascii="Times New Roman" w:hAnsi="Times New Roman"/>
          <w:sz w:val="24"/>
          <w:szCs w:val="24"/>
        </w:rPr>
        <w:t>) borides</w:t>
      </w:r>
      <w:r w:rsidR="001D0DBC">
        <w:rPr>
          <w:rFonts w:ascii="Times New Roman" w:hAnsi="Times New Roman"/>
          <w:sz w:val="24"/>
          <w:szCs w:val="24"/>
        </w:rPr>
        <w:t>,</w:t>
      </w:r>
      <w:r w:rsidR="005D08EA" w:rsidRPr="00F02A6A">
        <w:rPr>
          <w:rFonts w:ascii="Times New Roman" w:hAnsi="Times New Roman"/>
          <w:sz w:val="24"/>
          <w:szCs w:val="24"/>
        </w:rPr>
        <w:t xml:space="preserve"> Phys. Rev. B: </w:t>
      </w:r>
      <w:proofErr w:type="spellStart"/>
      <w:r w:rsidR="005D08EA" w:rsidRPr="00F02A6A">
        <w:rPr>
          <w:rFonts w:ascii="Times New Roman" w:hAnsi="Times New Roman"/>
          <w:sz w:val="24"/>
          <w:szCs w:val="24"/>
        </w:rPr>
        <w:t>Condens</w:t>
      </w:r>
      <w:proofErr w:type="spellEnd"/>
      <w:r w:rsidR="005D08EA" w:rsidRPr="00F02A6A">
        <w:rPr>
          <w:rFonts w:ascii="Times New Roman" w:hAnsi="Times New Roman"/>
          <w:sz w:val="24"/>
          <w:szCs w:val="24"/>
        </w:rPr>
        <w:t xml:space="preserve">. Matter Mater. Phys. </w:t>
      </w:r>
      <w:r w:rsidR="001D0DBC">
        <w:rPr>
          <w:rFonts w:ascii="Times New Roman" w:hAnsi="Times New Roman"/>
          <w:sz w:val="24"/>
          <w:szCs w:val="24"/>
        </w:rPr>
        <w:t>92 (</w:t>
      </w:r>
      <w:r w:rsidR="005D08EA" w:rsidRPr="00F02A6A">
        <w:rPr>
          <w:rFonts w:ascii="Times New Roman" w:hAnsi="Times New Roman"/>
          <w:sz w:val="24"/>
          <w:szCs w:val="24"/>
        </w:rPr>
        <w:t>2015</w:t>
      </w:r>
      <w:r w:rsidR="001D0DBC">
        <w:rPr>
          <w:rFonts w:ascii="Times New Roman" w:hAnsi="Times New Roman"/>
          <w:sz w:val="24"/>
          <w:szCs w:val="24"/>
        </w:rPr>
        <w:t>)</w:t>
      </w:r>
      <w:r w:rsidR="005D08EA" w:rsidRPr="00F02A6A">
        <w:rPr>
          <w:rFonts w:ascii="Times New Roman" w:hAnsi="Times New Roman"/>
          <w:sz w:val="24"/>
          <w:szCs w:val="24"/>
        </w:rPr>
        <w:t xml:space="preserve"> 174106.</w:t>
      </w:r>
    </w:p>
    <w:p w14:paraId="22D9CD33" w14:textId="77777777" w:rsidR="003F12EE" w:rsidRPr="00F02A6A" w:rsidRDefault="006C643C" w:rsidP="001D0DBC">
      <w:pPr>
        <w:autoSpaceDE w:val="0"/>
        <w:autoSpaceDN w:val="0"/>
        <w:adjustRightInd w:val="0"/>
        <w:spacing w:after="0" w:line="288" w:lineRule="auto"/>
        <w:jc w:val="both"/>
        <w:rPr>
          <w:rFonts w:ascii="Times New Roman" w:hAnsi="Times New Roman"/>
          <w:sz w:val="24"/>
          <w:szCs w:val="24"/>
        </w:rPr>
      </w:pPr>
      <w:r w:rsidRPr="00F02A6A">
        <w:rPr>
          <w:rFonts w:ascii="Times New Roman" w:hAnsi="Times New Roman"/>
          <w:sz w:val="24"/>
          <w:szCs w:val="24"/>
        </w:rPr>
        <w:lastRenderedPageBreak/>
        <w:t>52.</w:t>
      </w:r>
      <w:r w:rsidR="005D08EA" w:rsidRPr="00F02A6A">
        <w:rPr>
          <w:rFonts w:ascii="Times New Roman" w:hAnsi="Times New Roman"/>
          <w:sz w:val="24"/>
          <w:szCs w:val="24"/>
        </w:rPr>
        <w:t xml:space="preserve"> </w:t>
      </w:r>
      <w:r w:rsidR="001D0DBC">
        <w:rPr>
          <w:rFonts w:ascii="Times New Roman" w:hAnsi="Times New Roman"/>
          <w:sz w:val="24"/>
          <w:szCs w:val="24"/>
        </w:rPr>
        <w:t xml:space="preserve">Q. </w:t>
      </w:r>
      <w:r w:rsidR="005D08EA" w:rsidRPr="00F02A6A">
        <w:rPr>
          <w:rFonts w:ascii="Times New Roman" w:hAnsi="Times New Roman"/>
          <w:sz w:val="24"/>
          <w:szCs w:val="24"/>
        </w:rPr>
        <w:t xml:space="preserve">Yan, </w:t>
      </w:r>
      <w:r w:rsidR="001D0DBC">
        <w:rPr>
          <w:rFonts w:ascii="Times New Roman" w:hAnsi="Times New Roman"/>
          <w:sz w:val="24"/>
          <w:szCs w:val="24"/>
        </w:rPr>
        <w:t>Y.X.</w:t>
      </w:r>
      <w:r w:rsidR="005D08EA" w:rsidRPr="00F02A6A">
        <w:rPr>
          <w:rFonts w:ascii="Times New Roman" w:hAnsi="Times New Roman"/>
          <w:sz w:val="24"/>
          <w:szCs w:val="24"/>
        </w:rPr>
        <w:t xml:space="preserve"> Wang, </w:t>
      </w:r>
      <w:r w:rsidR="001D0DBC">
        <w:rPr>
          <w:rFonts w:ascii="Times New Roman" w:hAnsi="Times New Roman"/>
          <w:sz w:val="24"/>
          <w:szCs w:val="24"/>
        </w:rPr>
        <w:t>B.</w:t>
      </w:r>
      <w:r w:rsidR="005D08EA" w:rsidRPr="00F02A6A">
        <w:rPr>
          <w:rFonts w:ascii="Times New Roman" w:hAnsi="Times New Roman"/>
          <w:sz w:val="24"/>
          <w:szCs w:val="24"/>
        </w:rPr>
        <w:t xml:space="preserve"> Wang, </w:t>
      </w:r>
      <w:r w:rsidR="001D0DBC">
        <w:rPr>
          <w:rFonts w:ascii="Times New Roman" w:hAnsi="Times New Roman"/>
          <w:sz w:val="24"/>
          <w:szCs w:val="24"/>
        </w:rPr>
        <w:t>J.</w:t>
      </w:r>
      <w:r w:rsidR="005D08EA" w:rsidRPr="00F02A6A">
        <w:rPr>
          <w:rFonts w:ascii="Times New Roman" w:hAnsi="Times New Roman"/>
          <w:sz w:val="24"/>
          <w:szCs w:val="24"/>
        </w:rPr>
        <w:t xml:space="preserve"> Yang, </w:t>
      </w:r>
      <w:r w:rsidR="001D0DBC">
        <w:rPr>
          <w:rFonts w:ascii="Times New Roman" w:hAnsi="Times New Roman"/>
          <w:sz w:val="24"/>
          <w:szCs w:val="24"/>
        </w:rPr>
        <w:t>G.</w:t>
      </w:r>
      <w:r w:rsidR="005D08EA" w:rsidRPr="00F02A6A">
        <w:rPr>
          <w:rFonts w:ascii="Times New Roman" w:hAnsi="Times New Roman"/>
          <w:sz w:val="24"/>
          <w:szCs w:val="24"/>
        </w:rPr>
        <w:t xml:space="preserve"> Yang, </w:t>
      </w:r>
      <w:proofErr w:type="gramStart"/>
      <w:r w:rsidR="005D08EA" w:rsidRPr="00F02A6A">
        <w:rPr>
          <w:rFonts w:ascii="Times New Roman" w:hAnsi="Times New Roman"/>
          <w:sz w:val="24"/>
          <w:szCs w:val="24"/>
        </w:rPr>
        <w:t>The</w:t>
      </w:r>
      <w:proofErr w:type="gramEnd"/>
      <w:r w:rsidR="005D08EA" w:rsidRPr="00F02A6A">
        <w:rPr>
          <w:rFonts w:ascii="Times New Roman" w:hAnsi="Times New Roman"/>
          <w:sz w:val="24"/>
          <w:szCs w:val="24"/>
        </w:rPr>
        <w:t xml:space="preserve"> ground</w:t>
      </w:r>
      <w:r w:rsidR="001D0DBC">
        <w:rPr>
          <w:rFonts w:ascii="Times New Roman" w:hAnsi="Times New Roman"/>
          <w:sz w:val="24"/>
          <w:szCs w:val="24"/>
        </w:rPr>
        <w:t xml:space="preserve"> </w:t>
      </w:r>
      <w:r w:rsidR="005D08EA" w:rsidRPr="00F02A6A">
        <w:rPr>
          <w:rFonts w:ascii="Times New Roman" w:hAnsi="Times New Roman"/>
          <w:sz w:val="24"/>
          <w:szCs w:val="24"/>
        </w:rPr>
        <w:t>state structure and physical properties of ReB</w:t>
      </w:r>
      <w:r w:rsidR="005D08EA" w:rsidRPr="001D0DBC">
        <w:rPr>
          <w:rFonts w:ascii="Times New Roman" w:hAnsi="Times New Roman"/>
          <w:sz w:val="24"/>
          <w:szCs w:val="24"/>
          <w:vertAlign w:val="subscript"/>
        </w:rPr>
        <w:t>3</w:t>
      </w:r>
      <w:r w:rsidR="005D08EA" w:rsidRPr="00F02A6A">
        <w:rPr>
          <w:rFonts w:ascii="Times New Roman" w:hAnsi="Times New Roman"/>
          <w:sz w:val="24"/>
          <w:szCs w:val="24"/>
        </w:rPr>
        <w:t xml:space="preserve"> and IrB</w:t>
      </w:r>
      <w:r w:rsidR="005D08EA" w:rsidRPr="001D0DBC">
        <w:rPr>
          <w:rFonts w:ascii="Times New Roman" w:hAnsi="Times New Roman"/>
          <w:sz w:val="24"/>
          <w:szCs w:val="24"/>
          <w:vertAlign w:val="subscript"/>
        </w:rPr>
        <w:t>3</w:t>
      </w:r>
      <w:r w:rsidR="005D08EA" w:rsidRPr="00F02A6A">
        <w:rPr>
          <w:rFonts w:ascii="Times New Roman" w:hAnsi="Times New Roman"/>
          <w:sz w:val="24"/>
          <w:szCs w:val="24"/>
        </w:rPr>
        <w:t xml:space="preserve"> predicted from first principles</w:t>
      </w:r>
      <w:r w:rsidR="001D0DBC">
        <w:rPr>
          <w:rFonts w:ascii="Times New Roman" w:hAnsi="Times New Roman"/>
          <w:sz w:val="24"/>
          <w:szCs w:val="24"/>
        </w:rPr>
        <w:t>,</w:t>
      </w:r>
      <w:r w:rsidR="005D08EA" w:rsidRPr="00F02A6A">
        <w:rPr>
          <w:rFonts w:ascii="Times New Roman" w:hAnsi="Times New Roman"/>
          <w:sz w:val="24"/>
          <w:szCs w:val="24"/>
        </w:rPr>
        <w:t xml:space="preserve"> RSC Adv. </w:t>
      </w:r>
      <w:r w:rsidR="001D0DBC">
        <w:rPr>
          <w:rFonts w:ascii="Times New Roman" w:hAnsi="Times New Roman"/>
          <w:sz w:val="24"/>
          <w:szCs w:val="24"/>
        </w:rPr>
        <w:t>5 (</w:t>
      </w:r>
      <w:r w:rsidR="005D08EA" w:rsidRPr="00F02A6A">
        <w:rPr>
          <w:rFonts w:ascii="Times New Roman" w:hAnsi="Times New Roman"/>
          <w:sz w:val="24"/>
          <w:szCs w:val="24"/>
        </w:rPr>
        <w:t>2015</w:t>
      </w:r>
      <w:r w:rsidR="001D0DBC">
        <w:rPr>
          <w:rFonts w:ascii="Times New Roman" w:hAnsi="Times New Roman"/>
          <w:sz w:val="24"/>
          <w:szCs w:val="24"/>
        </w:rPr>
        <w:t>) 25919−25928.</w:t>
      </w:r>
    </w:p>
    <w:sectPr w:rsidR="003F12EE" w:rsidRPr="00F02A6A" w:rsidSect="00805B15">
      <w:headerReference w:type="default" r:id="rId25"/>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E982B" w14:textId="77777777" w:rsidR="00024CDB" w:rsidRDefault="00024CDB" w:rsidP="0084631C">
      <w:pPr>
        <w:spacing w:after="0" w:line="240" w:lineRule="auto"/>
      </w:pPr>
      <w:r>
        <w:separator/>
      </w:r>
    </w:p>
  </w:endnote>
  <w:endnote w:type="continuationSeparator" w:id="0">
    <w:p w14:paraId="5098E2A9" w14:textId="77777777" w:rsidR="00024CDB" w:rsidRDefault="00024CDB" w:rsidP="00846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PDS">
    <w:altName w:val="MS Gothic"/>
    <w:charset w:val="00"/>
    <w:family w:val="swiss"/>
    <w:pitch w:val="variable"/>
    <w:sig w:usb0="00000001" w:usb1="56004083" w:usb2="00000035" w:usb3="00000000" w:csb0="8000000B"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A113F" w14:textId="77777777" w:rsidR="00024CDB" w:rsidRDefault="00024CDB" w:rsidP="0084631C">
      <w:pPr>
        <w:spacing w:after="0" w:line="240" w:lineRule="auto"/>
      </w:pPr>
      <w:r>
        <w:separator/>
      </w:r>
    </w:p>
  </w:footnote>
  <w:footnote w:type="continuationSeparator" w:id="0">
    <w:p w14:paraId="34EB9B51" w14:textId="77777777" w:rsidR="00024CDB" w:rsidRDefault="00024CDB" w:rsidP="008463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B83BF" w14:textId="77777777" w:rsidR="00DA4CEF" w:rsidRDefault="00DA4CEF">
    <w:pPr>
      <w:pStyle w:val="a3"/>
      <w:jc w:val="right"/>
    </w:pPr>
    <w:r>
      <w:fldChar w:fldCharType="begin"/>
    </w:r>
    <w:r>
      <w:instrText xml:space="preserve"> PAGE   \* MERGEFORMAT </w:instrText>
    </w:r>
    <w:r>
      <w:fldChar w:fldCharType="separate"/>
    </w:r>
    <w:r w:rsidR="00602E44">
      <w:rPr>
        <w:noProof/>
      </w:rPr>
      <w:t>27</w:t>
    </w:r>
    <w:r>
      <w:rPr>
        <w:noProof/>
      </w:rPr>
      <w:fldChar w:fldCharType="end"/>
    </w:r>
  </w:p>
  <w:p w14:paraId="4649E704" w14:textId="77777777" w:rsidR="00DA4CEF" w:rsidRDefault="00DA4CE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02DC"/>
    <w:multiLevelType w:val="hybridMultilevel"/>
    <w:tmpl w:val="CABAD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D24E8"/>
    <w:multiLevelType w:val="multilevel"/>
    <w:tmpl w:val="307E9D9C"/>
    <w:lvl w:ilvl="0">
      <w:start w:val="1"/>
      <w:numFmt w:val="decimal"/>
      <w:lvlText w:val="%1.0"/>
      <w:lvlJc w:val="left"/>
      <w:pPr>
        <w:ind w:left="405" w:hanging="405"/>
      </w:pPr>
      <w:rPr>
        <w:rFonts w:hint="default"/>
      </w:rPr>
    </w:lvl>
    <w:lvl w:ilvl="1">
      <w:start w:val="1"/>
      <w:numFmt w:val="decimalZero"/>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9790CE3"/>
    <w:multiLevelType w:val="multilevel"/>
    <w:tmpl w:val="23CC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55D3F"/>
    <w:multiLevelType w:val="hybridMultilevel"/>
    <w:tmpl w:val="832CC482"/>
    <w:lvl w:ilvl="0" w:tplc="41C228D2">
      <w:start w:val="2"/>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D286870"/>
    <w:multiLevelType w:val="hybridMultilevel"/>
    <w:tmpl w:val="DCB82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209D1"/>
    <w:multiLevelType w:val="multilevel"/>
    <w:tmpl w:val="7F2C3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C7674E"/>
    <w:multiLevelType w:val="multilevel"/>
    <w:tmpl w:val="AAE6B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975094"/>
    <w:multiLevelType w:val="multilevel"/>
    <w:tmpl w:val="F08E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37B73"/>
    <w:multiLevelType w:val="hybridMultilevel"/>
    <w:tmpl w:val="60D42A34"/>
    <w:lvl w:ilvl="0" w:tplc="4EDCC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471EFA"/>
    <w:multiLevelType w:val="hybridMultilevel"/>
    <w:tmpl w:val="60D42A34"/>
    <w:lvl w:ilvl="0" w:tplc="4EDCC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7E5E3E"/>
    <w:multiLevelType w:val="multilevel"/>
    <w:tmpl w:val="72C091E0"/>
    <w:lvl w:ilvl="0">
      <w:start w:val="1"/>
      <w:numFmt w:val="decimal"/>
      <w:lvlText w:val="%1.0"/>
      <w:lvlJc w:val="left"/>
      <w:pPr>
        <w:ind w:left="405" w:hanging="360"/>
      </w:pPr>
      <w:rPr>
        <w:rFonts w:hint="default"/>
      </w:rPr>
    </w:lvl>
    <w:lvl w:ilvl="1">
      <w:start w:val="1"/>
      <w:numFmt w:val="decimalZero"/>
      <w:lvlText w:val="%1.%2"/>
      <w:lvlJc w:val="left"/>
      <w:pPr>
        <w:ind w:left="1125" w:hanging="360"/>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3645" w:hanging="720"/>
      </w:pPr>
      <w:rPr>
        <w:rFonts w:hint="default"/>
      </w:rPr>
    </w:lvl>
    <w:lvl w:ilvl="5">
      <w:start w:val="1"/>
      <w:numFmt w:val="decimal"/>
      <w:lvlText w:val="%1.%2.%3.%4.%5.%6"/>
      <w:lvlJc w:val="left"/>
      <w:pPr>
        <w:ind w:left="4725" w:hanging="1080"/>
      </w:pPr>
      <w:rPr>
        <w:rFonts w:hint="default"/>
      </w:rPr>
    </w:lvl>
    <w:lvl w:ilvl="6">
      <w:start w:val="1"/>
      <w:numFmt w:val="decimal"/>
      <w:lvlText w:val="%1.%2.%3.%4.%5.%6.%7"/>
      <w:lvlJc w:val="left"/>
      <w:pPr>
        <w:ind w:left="5445" w:hanging="1080"/>
      </w:pPr>
      <w:rPr>
        <w:rFonts w:hint="default"/>
      </w:rPr>
    </w:lvl>
    <w:lvl w:ilvl="7">
      <w:start w:val="1"/>
      <w:numFmt w:val="decimal"/>
      <w:lvlText w:val="%1.%2.%3.%4.%5.%6.%7.%8"/>
      <w:lvlJc w:val="left"/>
      <w:pPr>
        <w:ind w:left="6525" w:hanging="1440"/>
      </w:pPr>
      <w:rPr>
        <w:rFonts w:hint="default"/>
      </w:rPr>
    </w:lvl>
    <w:lvl w:ilvl="8">
      <w:start w:val="1"/>
      <w:numFmt w:val="decimal"/>
      <w:lvlText w:val="%1.%2.%3.%4.%5.%6.%7.%8.%9"/>
      <w:lvlJc w:val="left"/>
      <w:pPr>
        <w:ind w:left="7245" w:hanging="1440"/>
      </w:pPr>
      <w:rPr>
        <w:rFonts w:hint="default"/>
      </w:rPr>
    </w:lvl>
  </w:abstractNum>
  <w:abstractNum w:abstractNumId="11" w15:restartNumberingAfterBreak="0">
    <w:nsid w:val="1CA92EE1"/>
    <w:multiLevelType w:val="multilevel"/>
    <w:tmpl w:val="5948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8903BD"/>
    <w:multiLevelType w:val="hybridMultilevel"/>
    <w:tmpl w:val="41ACEE36"/>
    <w:lvl w:ilvl="0" w:tplc="1F6E2AC6">
      <w:start w:val="2"/>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29FD1458"/>
    <w:multiLevelType w:val="multilevel"/>
    <w:tmpl w:val="436CF3C6"/>
    <w:lvl w:ilvl="0">
      <w:start w:val="1"/>
      <w:numFmt w:val="decimal"/>
      <w:lvlText w:val="%1.0"/>
      <w:lvlJc w:val="left"/>
      <w:pPr>
        <w:ind w:left="405" w:hanging="405"/>
      </w:pPr>
      <w:rPr>
        <w:rFonts w:hint="default"/>
      </w:rPr>
    </w:lvl>
    <w:lvl w:ilvl="1">
      <w:start w:val="1"/>
      <w:numFmt w:val="decimalZero"/>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2D195616"/>
    <w:multiLevelType w:val="multilevel"/>
    <w:tmpl w:val="B844AC5C"/>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2D781930"/>
    <w:multiLevelType w:val="multilevel"/>
    <w:tmpl w:val="E690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F74795"/>
    <w:multiLevelType w:val="hybridMultilevel"/>
    <w:tmpl w:val="0804F5CE"/>
    <w:lvl w:ilvl="0" w:tplc="972284D2">
      <w:start w:val="2"/>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7" w15:restartNumberingAfterBreak="0">
    <w:nsid w:val="3D617AFD"/>
    <w:multiLevelType w:val="multilevel"/>
    <w:tmpl w:val="1232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B65798"/>
    <w:multiLevelType w:val="multilevel"/>
    <w:tmpl w:val="6D54B41C"/>
    <w:lvl w:ilvl="0">
      <w:start w:val="1"/>
      <w:numFmt w:val="decimal"/>
      <w:lvlText w:val="%1.0"/>
      <w:lvlJc w:val="left"/>
      <w:pPr>
        <w:ind w:left="405" w:hanging="405"/>
      </w:pPr>
      <w:rPr>
        <w:rFonts w:hint="default"/>
      </w:rPr>
    </w:lvl>
    <w:lvl w:ilvl="1">
      <w:start w:val="1"/>
      <w:numFmt w:val="decimalZero"/>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49CE21B5"/>
    <w:multiLevelType w:val="hybridMultilevel"/>
    <w:tmpl w:val="5AB43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F06C2"/>
    <w:multiLevelType w:val="hybridMultilevel"/>
    <w:tmpl w:val="60D42A34"/>
    <w:lvl w:ilvl="0" w:tplc="4EDCC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B367BC"/>
    <w:multiLevelType w:val="hybridMultilevel"/>
    <w:tmpl w:val="73586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D06AE6"/>
    <w:multiLevelType w:val="multilevel"/>
    <w:tmpl w:val="792E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43399A"/>
    <w:multiLevelType w:val="multilevel"/>
    <w:tmpl w:val="2F40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3D09FE"/>
    <w:multiLevelType w:val="hybridMultilevel"/>
    <w:tmpl w:val="9DE00174"/>
    <w:lvl w:ilvl="0" w:tplc="564E7C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AF0DCA"/>
    <w:multiLevelType w:val="multilevel"/>
    <w:tmpl w:val="6590A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003079">
    <w:abstractNumId w:val="16"/>
  </w:num>
  <w:num w:numId="2" w16cid:durableId="761335658">
    <w:abstractNumId w:val="12"/>
  </w:num>
  <w:num w:numId="3" w16cid:durableId="1779376637">
    <w:abstractNumId w:val="3"/>
  </w:num>
  <w:num w:numId="4" w16cid:durableId="361171193">
    <w:abstractNumId w:val="1"/>
  </w:num>
  <w:num w:numId="5" w16cid:durableId="1796872219">
    <w:abstractNumId w:val="18"/>
  </w:num>
  <w:num w:numId="6" w16cid:durableId="541210349">
    <w:abstractNumId w:val="13"/>
  </w:num>
  <w:num w:numId="7" w16cid:durableId="305164966">
    <w:abstractNumId w:val="14"/>
  </w:num>
  <w:num w:numId="8" w16cid:durableId="1077820912">
    <w:abstractNumId w:val="10"/>
  </w:num>
  <w:num w:numId="9" w16cid:durableId="751046040">
    <w:abstractNumId w:val="15"/>
  </w:num>
  <w:num w:numId="10" w16cid:durableId="1723553650">
    <w:abstractNumId w:val="23"/>
  </w:num>
  <w:num w:numId="11" w16cid:durableId="1678773216">
    <w:abstractNumId w:val="24"/>
  </w:num>
  <w:num w:numId="12" w16cid:durableId="1410037394">
    <w:abstractNumId w:val="25"/>
  </w:num>
  <w:num w:numId="13" w16cid:durableId="1628389631">
    <w:abstractNumId w:val="7"/>
  </w:num>
  <w:num w:numId="14" w16cid:durableId="2112427281">
    <w:abstractNumId w:val="19"/>
  </w:num>
  <w:num w:numId="15" w16cid:durableId="1186870959">
    <w:abstractNumId w:val="0"/>
  </w:num>
  <w:num w:numId="16" w16cid:durableId="310134815">
    <w:abstractNumId w:val="21"/>
  </w:num>
  <w:num w:numId="17" w16cid:durableId="49037992">
    <w:abstractNumId w:val="9"/>
  </w:num>
  <w:num w:numId="18" w16cid:durableId="556554526">
    <w:abstractNumId w:val="8"/>
  </w:num>
  <w:num w:numId="19" w16cid:durableId="1575123539">
    <w:abstractNumId w:val="20"/>
  </w:num>
  <w:num w:numId="20" w16cid:durableId="1830563011">
    <w:abstractNumId w:val="2"/>
  </w:num>
  <w:num w:numId="21" w16cid:durableId="1445729127">
    <w:abstractNumId w:val="11"/>
  </w:num>
  <w:num w:numId="22" w16cid:durableId="529879821">
    <w:abstractNumId w:val="22"/>
  </w:num>
  <w:num w:numId="23" w16cid:durableId="385224085">
    <w:abstractNumId w:val="5"/>
  </w:num>
  <w:num w:numId="24" w16cid:durableId="1347056034">
    <w:abstractNumId w:val="4"/>
  </w:num>
  <w:num w:numId="25" w16cid:durableId="1214923360">
    <w:abstractNumId w:val="17"/>
  </w:num>
  <w:num w:numId="26" w16cid:durableId="360404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76B"/>
    <w:rsid w:val="000027B2"/>
    <w:rsid w:val="000041AB"/>
    <w:rsid w:val="00004AC3"/>
    <w:rsid w:val="00005425"/>
    <w:rsid w:val="00007146"/>
    <w:rsid w:val="0001012B"/>
    <w:rsid w:val="0001027A"/>
    <w:rsid w:val="000108AD"/>
    <w:rsid w:val="0001103D"/>
    <w:rsid w:val="00011746"/>
    <w:rsid w:val="0001579A"/>
    <w:rsid w:val="00016824"/>
    <w:rsid w:val="00016D87"/>
    <w:rsid w:val="00017370"/>
    <w:rsid w:val="0002035D"/>
    <w:rsid w:val="0002085E"/>
    <w:rsid w:val="00020FD8"/>
    <w:rsid w:val="00022603"/>
    <w:rsid w:val="000233F0"/>
    <w:rsid w:val="0002386A"/>
    <w:rsid w:val="00024A9B"/>
    <w:rsid w:val="00024CDB"/>
    <w:rsid w:val="000264DC"/>
    <w:rsid w:val="00026F0A"/>
    <w:rsid w:val="0002700E"/>
    <w:rsid w:val="00030708"/>
    <w:rsid w:val="000339F6"/>
    <w:rsid w:val="00033B0B"/>
    <w:rsid w:val="00034367"/>
    <w:rsid w:val="000360C5"/>
    <w:rsid w:val="00036B71"/>
    <w:rsid w:val="00036C59"/>
    <w:rsid w:val="00037A74"/>
    <w:rsid w:val="00040685"/>
    <w:rsid w:val="000408E0"/>
    <w:rsid w:val="000409E8"/>
    <w:rsid w:val="00043B53"/>
    <w:rsid w:val="00044823"/>
    <w:rsid w:val="00045619"/>
    <w:rsid w:val="0004597B"/>
    <w:rsid w:val="00046889"/>
    <w:rsid w:val="00047E60"/>
    <w:rsid w:val="000502FE"/>
    <w:rsid w:val="00050A31"/>
    <w:rsid w:val="000525FD"/>
    <w:rsid w:val="00052953"/>
    <w:rsid w:val="00053BE6"/>
    <w:rsid w:val="0005459D"/>
    <w:rsid w:val="000549D2"/>
    <w:rsid w:val="00054C94"/>
    <w:rsid w:val="00055CBA"/>
    <w:rsid w:val="00056A16"/>
    <w:rsid w:val="00056FB7"/>
    <w:rsid w:val="00060471"/>
    <w:rsid w:val="000611FD"/>
    <w:rsid w:val="00061637"/>
    <w:rsid w:val="00061F05"/>
    <w:rsid w:val="0006210D"/>
    <w:rsid w:val="00063B50"/>
    <w:rsid w:val="0006463B"/>
    <w:rsid w:val="00064B56"/>
    <w:rsid w:val="00064FC9"/>
    <w:rsid w:val="00067D3D"/>
    <w:rsid w:val="00067E1E"/>
    <w:rsid w:val="00071418"/>
    <w:rsid w:val="00071A69"/>
    <w:rsid w:val="00072504"/>
    <w:rsid w:val="00073D07"/>
    <w:rsid w:val="000746F3"/>
    <w:rsid w:val="00074D68"/>
    <w:rsid w:val="0007545F"/>
    <w:rsid w:val="00075B7B"/>
    <w:rsid w:val="0007600E"/>
    <w:rsid w:val="00080C11"/>
    <w:rsid w:val="0008119A"/>
    <w:rsid w:val="0008195E"/>
    <w:rsid w:val="00081C5C"/>
    <w:rsid w:val="000829D2"/>
    <w:rsid w:val="00085067"/>
    <w:rsid w:val="0008747F"/>
    <w:rsid w:val="00087695"/>
    <w:rsid w:val="000878F0"/>
    <w:rsid w:val="00090B38"/>
    <w:rsid w:val="00091D43"/>
    <w:rsid w:val="00092D9F"/>
    <w:rsid w:val="00093A9A"/>
    <w:rsid w:val="00094A32"/>
    <w:rsid w:val="00095A51"/>
    <w:rsid w:val="00095BA6"/>
    <w:rsid w:val="00095F60"/>
    <w:rsid w:val="00095FC8"/>
    <w:rsid w:val="00097790"/>
    <w:rsid w:val="00097C17"/>
    <w:rsid w:val="000A1705"/>
    <w:rsid w:val="000A291B"/>
    <w:rsid w:val="000A30A1"/>
    <w:rsid w:val="000A36B3"/>
    <w:rsid w:val="000A39A3"/>
    <w:rsid w:val="000A4308"/>
    <w:rsid w:val="000A683B"/>
    <w:rsid w:val="000A6A1E"/>
    <w:rsid w:val="000A77F0"/>
    <w:rsid w:val="000B0E13"/>
    <w:rsid w:val="000B12C1"/>
    <w:rsid w:val="000B14E7"/>
    <w:rsid w:val="000B1D5B"/>
    <w:rsid w:val="000B2A51"/>
    <w:rsid w:val="000B2ABD"/>
    <w:rsid w:val="000B3A5F"/>
    <w:rsid w:val="000C174A"/>
    <w:rsid w:val="000C1FA8"/>
    <w:rsid w:val="000C21A2"/>
    <w:rsid w:val="000C271F"/>
    <w:rsid w:val="000C2920"/>
    <w:rsid w:val="000C48A4"/>
    <w:rsid w:val="000C4A18"/>
    <w:rsid w:val="000C576A"/>
    <w:rsid w:val="000C5AE5"/>
    <w:rsid w:val="000C5B46"/>
    <w:rsid w:val="000C6219"/>
    <w:rsid w:val="000C682F"/>
    <w:rsid w:val="000C6A06"/>
    <w:rsid w:val="000C7162"/>
    <w:rsid w:val="000C7E48"/>
    <w:rsid w:val="000D0A1D"/>
    <w:rsid w:val="000D11E3"/>
    <w:rsid w:val="000D1CC3"/>
    <w:rsid w:val="000D2D12"/>
    <w:rsid w:val="000D31FA"/>
    <w:rsid w:val="000D3595"/>
    <w:rsid w:val="000D480B"/>
    <w:rsid w:val="000D4CF3"/>
    <w:rsid w:val="000D5689"/>
    <w:rsid w:val="000D5FC9"/>
    <w:rsid w:val="000D7E86"/>
    <w:rsid w:val="000E491C"/>
    <w:rsid w:val="000E4BE2"/>
    <w:rsid w:val="000E51A9"/>
    <w:rsid w:val="000E5B22"/>
    <w:rsid w:val="000E60D4"/>
    <w:rsid w:val="000E6E35"/>
    <w:rsid w:val="000F033E"/>
    <w:rsid w:val="000F0C77"/>
    <w:rsid w:val="000F2021"/>
    <w:rsid w:val="000F23FE"/>
    <w:rsid w:val="000F3082"/>
    <w:rsid w:val="000F3131"/>
    <w:rsid w:val="000F47FB"/>
    <w:rsid w:val="000F4A41"/>
    <w:rsid w:val="000F50ED"/>
    <w:rsid w:val="000F5742"/>
    <w:rsid w:val="000F5B58"/>
    <w:rsid w:val="000F5D53"/>
    <w:rsid w:val="000F695E"/>
    <w:rsid w:val="00100DB2"/>
    <w:rsid w:val="0010167E"/>
    <w:rsid w:val="00103F96"/>
    <w:rsid w:val="00105428"/>
    <w:rsid w:val="001070E2"/>
    <w:rsid w:val="001100F7"/>
    <w:rsid w:val="00110191"/>
    <w:rsid w:val="00111E6E"/>
    <w:rsid w:val="001122DE"/>
    <w:rsid w:val="00112E15"/>
    <w:rsid w:val="00113189"/>
    <w:rsid w:val="00113934"/>
    <w:rsid w:val="00113A1E"/>
    <w:rsid w:val="00113FC8"/>
    <w:rsid w:val="00115939"/>
    <w:rsid w:val="00116E7C"/>
    <w:rsid w:val="00117184"/>
    <w:rsid w:val="00121082"/>
    <w:rsid w:val="00122605"/>
    <w:rsid w:val="001228DE"/>
    <w:rsid w:val="0012331F"/>
    <w:rsid w:val="001237A5"/>
    <w:rsid w:val="0012424F"/>
    <w:rsid w:val="001242DA"/>
    <w:rsid w:val="0012491A"/>
    <w:rsid w:val="0012608D"/>
    <w:rsid w:val="00126B53"/>
    <w:rsid w:val="00126E6F"/>
    <w:rsid w:val="00126EAD"/>
    <w:rsid w:val="00126F8B"/>
    <w:rsid w:val="00127362"/>
    <w:rsid w:val="001278BC"/>
    <w:rsid w:val="001308A5"/>
    <w:rsid w:val="00130A00"/>
    <w:rsid w:val="0013139A"/>
    <w:rsid w:val="00131EEE"/>
    <w:rsid w:val="00132469"/>
    <w:rsid w:val="0013335C"/>
    <w:rsid w:val="00136FF8"/>
    <w:rsid w:val="00137F91"/>
    <w:rsid w:val="0014041E"/>
    <w:rsid w:val="00141631"/>
    <w:rsid w:val="00142082"/>
    <w:rsid w:val="0014399A"/>
    <w:rsid w:val="001451EC"/>
    <w:rsid w:val="00146BAE"/>
    <w:rsid w:val="00146F51"/>
    <w:rsid w:val="00146FCC"/>
    <w:rsid w:val="00147655"/>
    <w:rsid w:val="0015072E"/>
    <w:rsid w:val="0015104E"/>
    <w:rsid w:val="0015165E"/>
    <w:rsid w:val="00151EDE"/>
    <w:rsid w:val="0015216D"/>
    <w:rsid w:val="00152654"/>
    <w:rsid w:val="00152BDF"/>
    <w:rsid w:val="00152D18"/>
    <w:rsid w:val="00155CF3"/>
    <w:rsid w:val="0015741B"/>
    <w:rsid w:val="0016036E"/>
    <w:rsid w:val="001608AB"/>
    <w:rsid w:val="00162B5E"/>
    <w:rsid w:val="00162D63"/>
    <w:rsid w:val="0016519A"/>
    <w:rsid w:val="001660EB"/>
    <w:rsid w:val="00166E08"/>
    <w:rsid w:val="00166ED9"/>
    <w:rsid w:val="00166F6C"/>
    <w:rsid w:val="0016748C"/>
    <w:rsid w:val="0016786F"/>
    <w:rsid w:val="00170B88"/>
    <w:rsid w:val="00171866"/>
    <w:rsid w:val="001721DC"/>
    <w:rsid w:val="00172EE5"/>
    <w:rsid w:val="00173D6D"/>
    <w:rsid w:val="001749B5"/>
    <w:rsid w:val="00175813"/>
    <w:rsid w:val="00176015"/>
    <w:rsid w:val="00177333"/>
    <w:rsid w:val="00180957"/>
    <w:rsid w:val="00180B04"/>
    <w:rsid w:val="00182570"/>
    <w:rsid w:val="0018271B"/>
    <w:rsid w:val="00182882"/>
    <w:rsid w:val="001828A6"/>
    <w:rsid w:val="00184ADE"/>
    <w:rsid w:val="001903FD"/>
    <w:rsid w:val="001904D0"/>
    <w:rsid w:val="00190810"/>
    <w:rsid w:val="0019090B"/>
    <w:rsid w:val="00191BD3"/>
    <w:rsid w:val="00192B94"/>
    <w:rsid w:val="00193EE4"/>
    <w:rsid w:val="001952CD"/>
    <w:rsid w:val="00196287"/>
    <w:rsid w:val="0019643C"/>
    <w:rsid w:val="00197DE3"/>
    <w:rsid w:val="001A02C7"/>
    <w:rsid w:val="001A4ACA"/>
    <w:rsid w:val="001B20D8"/>
    <w:rsid w:val="001B2CA9"/>
    <w:rsid w:val="001B3230"/>
    <w:rsid w:val="001B4033"/>
    <w:rsid w:val="001B424B"/>
    <w:rsid w:val="001B476C"/>
    <w:rsid w:val="001B4A79"/>
    <w:rsid w:val="001B4D05"/>
    <w:rsid w:val="001B4F05"/>
    <w:rsid w:val="001B638A"/>
    <w:rsid w:val="001B668C"/>
    <w:rsid w:val="001B67C4"/>
    <w:rsid w:val="001B7602"/>
    <w:rsid w:val="001B79CA"/>
    <w:rsid w:val="001B7A3C"/>
    <w:rsid w:val="001C12D2"/>
    <w:rsid w:val="001C1715"/>
    <w:rsid w:val="001C20EF"/>
    <w:rsid w:val="001C2A47"/>
    <w:rsid w:val="001C3274"/>
    <w:rsid w:val="001C4C1D"/>
    <w:rsid w:val="001C575E"/>
    <w:rsid w:val="001C6031"/>
    <w:rsid w:val="001C7B66"/>
    <w:rsid w:val="001D0B44"/>
    <w:rsid w:val="001D0DBC"/>
    <w:rsid w:val="001D1633"/>
    <w:rsid w:val="001D16A7"/>
    <w:rsid w:val="001D1EC0"/>
    <w:rsid w:val="001D3383"/>
    <w:rsid w:val="001D39A9"/>
    <w:rsid w:val="001D4751"/>
    <w:rsid w:val="001D521D"/>
    <w:rsid w:val="001D666A"/>
    <w:rsid w:val="001D76EA"/>
    <w:rsid w:val="001D78AB"/>
    <w:rsid w:val="001D7B2C"/>
    <w:rsid w:val="001E0566"/>
    <w:rsid w:val="001E12C9"/>
    <w:rsid w:val="001E20E8"/>
    <w:rsid w:val="001E2DA7"/>
    <w:rsid w:val="001E3383"/>
    <w:rsid w:val="001E5B9A"/>
    <w:rsid w:val="001E651E"/>
    <w:rsid w:val="001E6787"/>
    <w:rsid w:val="001F1B1F"/>
    <w:rsid w:val="001F1D72"/>
    <w:rsid w:val="001F2DE1"/>
    <w:rsid w:val="001F3066"/>
    <w:rsid w:val="001F321D"/>
    <w:rsid w:val="001F3269"/>
    <w:rsid w:val="001F5978"/>
    <w:rsid w:val="001F5ECE"/>
    <w:rsid w:val="00201016"/>
    <w:rsid w:val="002015FD"/>
    <w:rsid w:val="002020A4"/>
    <w:rsid w:val="0020291F"/>
    <w:rsid w:val="002046D9"/>
    <w:rsid w:val="00206EA1"/>
    <w:rsid w:val="0020796E"/>
    <w:rsid w:val="00210545"/>
    <w:rsid w:val="00210FB0"/>
    <w:rsid w:val="00210FB1"/>
    <w:rsid w:val="0021125F"/>
    <w:rsid w:val="0021177D"/>
    <w:rsid w:val="00212439"/>
    <w:rsid w:val="002168D5"/>
    <w:rsid w:val="00216F35"/>
    <w:rsid w:val="0021728E"/>
    <w:rsid w:val="00217498"/>
    <w:rsid w:val="00217793"/>
    <w:rsid w:val="00217DEE"/>
    <w:rsid w:val="00221491"/>
    <w:rsid w:val="002226EF"/>
    <w:rsid w:val="00223556"/>
    <w:rsid w:val="002244C1"/>
    <w:rsid w:val="0022486A"/>
    <w:rsid w:val="00225157"/>
    <w:rsid w:val="0022555B"/>
    <w:rsid w:val="00227023"/>
    <w:rsid w:val="00227657"/>
    <w:rsid w:val="002277A4"/>
    <w:rsid w:val="00227F8B"/>
    <w:rsid w:val="00231C48"/>
    <w:rsid w:val="00231C6E"/>
    <w:rsid w:val="002322D1"/>
    <w:rsid w:val="00232A91"/>
    <w:rsid w:val="00232EEE"/>
    <w:rsid w:val="002333AD"/>
    <w:rsid w:val="00233A23"/>
    <w:rsid w:val="0023553A"/>
    <w:rsid w:val="0023558A"/>
    <w:rsid w:val="00235A35"/>
    <w:rsid w:val="00240515"/>
    <w:rsid w:val="00240670"/>
    <w:rsid w:val="002425A3"/>
    <w:rsid w:val="00244D29"/>
    <w:rsid w:val="002460D7"/>
    <w:rsid w:val="002503F4"/>
    <w:rsid w:val="00251475"/>
    <w:rsid w:val="00251AAF"/>
    <w:rsid w:val="00253737"/>
    <w:rsid w:val="002547AF"/>
    <w:rsid w:val="00254C27"/>
    <w:rsid w:val="0025514D"/>
    <w:rsid w:val="00255979"/>
    <w:rsid w:val="002561F6"/>
    <w:rsid w:val="00256388"/>
    <w:rsid w:val="002564C6"/>
    <w:rsid w:val="002602D7"/>
    <w:rsid w:val="00260620"/>
    <w:rsid w:val="00260FBB"/>
    <w:rsid w:val="00263C92"/>
    <w:rsid w:val="00263D20"/>
    <w:rsid w:val="00264485"/>
    <w:rsid w:val="00265F8C"/>
    <w:rsid w:val="002675F2"/>
    <w:rsid w:val="0026787A"/>
    <w:rsid w:val="00270A2E"/>
    <w:rsid w:val="002719C1"/>
    <w:rsid w:val="002724D3"/>
    <w:rsid w:val="00272D53"/>
    <w:rsid w:val="00273DF2"/>
    <w:rsid w:val="002748FF"/>
    <w:rsid w:val="00275E44"/>
    <w:rsid w:val="002776CB"/>
    <w:rsid w:val="002800D1"/>
    <w:rsid w:val="0028049F"/>
    <w:rsid w:val="0028063A"/>
    <w:rsid w:val="00280918"/>
    <w:rsid w:val="00280CB8"/>
    <w:rsid w:val="0028176C"/>
    <w:rsid w:val="00281A7C"/>
    <w:rsid w:val="00283596"/>
    <w:rsid w:val="002839E0"/>
    <w:rsid w:val="002845D1"/>
    <w:rsid w:val="00284A8D"/>
    <w:rsid w:val="00285B10"/>
    <w:rsid w:val="002865E1"/>
    <w:rsid w:val="00286CA3"/>
    <w:rsid w:val="002871D8"/>
    <w:rsid w:val="0028723A"/>
    <w:rsid w:val="002903CE"/>
    <w:rsid w:val="0029043E"/>
    <w:rsid w:val="00291403"/>
    <w:rsid w:val="00291796"/>
    <w:rsid w:val="00291FFF"/>
    <w:rsid w:val="00292D7D"/>
    <w:rsid w:val="0029365C"/>
    <w:rsid w:val="002942D5"/>
    <w:rsid w:val="00294840"/>
    <w:rsid w:val="002953A6"/>
    <w:rsid w:val="00295548"/>
    <w:rsid w:val="00295CF7"/>
    <w:rsid w:val="002963FF"/>
    <w:rsid w:val="0029740D"/>
    <w:rsid w:val="002A3E6B"/>
    <w:rsid w:val="002A42B4"/>
    <w:rsid w:val="002A4ECE"/>
    <w:rsid w:val="002A7059"/>
    <w:rsid w:val="002A7E4E"/>
    <w:rsid w:val="002B20E4"/>
    <w:rsid w:val="002B2FF8"/>
    <w:rsid w:val="002B319E"/>
    <w:rsid w:val="002B3C85"/>
    <w:rsid w:val="002B4EC9"/>
    <w:rsid w:val="002B67D9"/>
    <w:rsid w:val="002B7AD8"/>
    <w:rsid w:val="002C072C"/>
    <w:rsid w:val="002C1451"/>
    <w:rsid w:val="002C4224"/>
    <w:rsid w:val="002C4F34"/>
    <w:rsid w:val="002C71A3"/>
    <w:rsid w:val="002C71DC"/>
    <w:rsid w:val="002C791B"/>
    <w:rsid w:val="002C7D7A"/>
    <w:rsid w:val="002C7F38"/>
    <w:rsid w:val="002D0169"/>
    <w:rsid w:val="002D09D5"/>
    <w:rsid w:val="002D0CB0"/>
    <w:rsid w:val="002D1F69"/>
    <w:rsid w:val="002D3659"/>
    <w:rsid w:val="002D380D"/>
    <w:rsid w:val="002D39D4"/>
    <w:rsid w:val="002D3D6F"/>
    <w:rsid w:val="002D5A2F"/>
    <w:rsid w:val="002D65B1"/>
    <w:rsid w:val="002D76CF"/>
    <w:rsid w:val="002D7E3C"/>
    <w:rsid w:val="002E0C9D"/>
    <w:rsid w:val="002E13F6"/>
    <w:rsid w:val="002E14A8"/>
    <w:rsid w:val="002E1AD4"/>
    <w:rsid w:val="002E2A93"/>
    <w:rsid w:val="002E2DD5"/>
    <w:rsid w:val="002E3707"/>
    <w:rsid w:val="002E4B33"/>
    <w:rsid w:val="002E5946"/>
    <w:rsid w:val="002E6865"/>
    <w:rsid w:val="002E68AE"/>
    <w:rsid w:val="002E6A66"/>
    <w:rsid w:val="002E7790"/>
    <w:rsid w:val="002F161B"/>
    <w:rsid w:val="002F1C68"/>
    <w:rsid w:val="002F229E"/>
    <w:rsid w:val="002F2958"/>
    <w:rsid w:val="002F5089"/>
    <w:rsid w:val="002F51E3"/>
    <w:rsid w:val="002F588C"/>
    <w:rsid w:val="002F6F2E"/>
    <w:rsid w:val="002F750B"/>
    <w:rsid w:val="003004C9"/>
    <w:rsid w:val="00300520"/>
    <w:rsid w:val="00300590"/>
    <w:rsid w:val="00300616"/>
    <w:rsid w:val="00300F97"/>
    <w:rsid w:val="003022FB"/>
    <w:rsid w:val="00302B01"/>
    <w:rsid w:val="0030460A"/>
    <w:rsid w:val="00306855"/>
    <w:rsid w:val="003074D1"/>
    <w:rsid w:val="00310974"/>
    <w:rsid w:val="00310F2E"/>
    <w:rsid w:val="00311411"/>
    <w:rsid w:val="00312C35"/>
    <w:rsid w:val="0031351E"/>
    <w:rsid w:val="0031461F"/>
    <w:rsid w:val="003147A1"/>
    <w:rsid w:val="00314E31"/>
    <w:rsid w:val="00316432"/>
    <w:rsid w:val="00316639"/>
    <w:rsid w:val="00317A20"/>
    <w:rsid w:val="00317E8B"/>
    <w:rsid w:val="00317FE4"/>
    <w:rsid w:val="003203D4"/>
    <w:rsid w:val="0032095F"/>
    <w:rsid w:val="00320C2B"/>
    <w:rsid w:val="0032159A"/>
    <w:rsid w:val="0032497B"/>
    <w:rsid w:val="00325D0D"/>
    <w:rsid w:val="00325F81"/>
    <w:rsid w:val="00327454"/>
    <w:rsid w:val="00327A9D"/>
    <w:rsid w:val="00331F38"/>
    <w:rsid w:val="00332995"/>
    <w:rsid w:val="00332C2A"/>
    <w:rsid w:val="00332E90"/>
    <w:rsid w:val="00334113"/>
    <w:rsid w:val="003357E7"/>
    <w:rsid w:val="00336A2E"/>
    <w:rsid w:val="00337F70"/>
    <w:rsid w:val="00340077"/>
    <w:rsid w:val="003417C4"/>
    <w:rsid w:val="003418FA"/>
    <w:rsid w:val="0034209B"/>
    <w:rsid w:val="00342D94"/>
    <w:rsid w:val="003435AF"/>
    <w:rsid w:val="00344136"/>
    <w:rsid w:val="0034484F"/>
    <w:rsid w:val="003448F6"/>
    <w:rsid w:val="00344CF6"/>
    <w:rsid w:val="003450FD"/>
    <w:rsid w:val="0034547E"/>
    <w:rsid w:val="003457EB"/>
    <w:rsid w:val="00345A98"/>
    <w:rsid w:val="0034663C"/>
    <w:rsid w:val="00346CC6"/>
    <w:rsid w:val="003478B8"/>
    <w:rsid w:val="00347B7D"/>
    <w:rsid w:val="00350256"/>
    <w:rsid w:val="00350989"/>
    <w:rsid w:val="00351076"/>
    <w:rsid w:val="0035189D"/>
    <w:rsid w:val="00353F73"/>
    <w:rsid w:val="0035403F"/>
    <w:rsid w:val="003545DC"/>
    <w:rsid w:val="0035502A"/>
    <w:rsid w:val="003554A8"/>
    <w:rsid w:val="00355C0E"/>
    <w:rsid w:val="00356038"/>
    <w:rsid w:val="00357039"/>
    <w:rsid w:val="00357EB0"/>
    <w:rsid w:val="003614AE"/>
    <w:rsid w:val="00361D25"/>
    <w:rsid w:val="003626DD"/>
    <w:rsid w:val="00363D86"/>
    <w:rsid w:val="003660FD"/>
    <w:rsid w:val="003668EB"/>
    <w:rsid w:val="00366E9C"/>
    <w:rsid w:val="003708A4"/>
    <w:rsid w:val="00371A40"/>
    <w:rsid w:val="00371AC9"/>
    <w:rsid w:val="00372CC2"/>
    <w:rsid w:val="0037337E"/>
    <w:rsid w:val="003733D9"/>
    <w:rsid w:val="00373ECC"/>
    <w:rsid w:val="00374486"/>
    <w:rsid w:val="00374D73"/>
    <w:rsid w:val="00375610"/>
    <w:rsid w:val="0037689D"/>
    <w:rsid w:val="00376A4C"/>
    <w:rsid w:val="00377FA8"/>
    <w:rsid w:val="003802DD"/>
    <w:rsid w:val="003810AD"/>
    <w:rsid w:val="00381B6C"/>
    <w:rsid w:val="00382A2B"/>
    <w:rsid w:val="00382BB7"/>
    <w:rsid w:val="00383383"/>
    <w:rsid w:val="0038541D"/>
    <w:rsid w:val="003879BC"/>
    <w:rsid w:val="00387A63"/>
    <w:rsid w:val="003909DF"/>
    <w:rsid w:val="00391FB2"/>
    <w:rsid w:val="00392A29"/>
    <w:rsid w:val="0039425E"/>
    <w:rsid w:val="00394A83"/>
    <w:rsid w:val="00394BAC"/>
    <w:rsid w:val="00395405"/>
    <w:rsid w:val="0039602C"/>
    <w:rsid w:val="003965E0"/>
    <w:rsid w:val="0039752F"/>
    <w:rsid w:val="003A00DF"/>
    <w:rsid w:val="003A04B8"/>
    <w:rsid w:val="003A0BD1"/>
    <w:rsid w:val="003A19BD"/>
    <w:rsid w:val="003A1A1F"/>
    <w:rsid w:val="003A1EF2"/>
    <w:rsid w:val="003A2AA7"/>
    <w:rsid w:val="003A2ACC"/>
    <w:rsid w:val="003A39E0"/>
    <w:rsid w:val="003A4B4A"/>
    <w:rsid w:val="003A5935"/>
    <w:rsid w:val="003A701B"/>
    <w:rsid w:val="003B05C1"/>
    <w:rsid w:val="003B0DC3"/>
    <w:rsid w:val="003B24A5"/>
    <w:rsid w:val="003B484D"/>
    <w:rsid w:val="003B7813"/>
    <w:rsid w:val="003B7F25"/>
    <w:rsid w:val="003C00F4"/>
    <w:rsid w:val="003C06EB"/>
    <w:rsid w:val="003C08C3"/>
    <w:rsid w:val="003C135B"/>
    <w:rsid w:val="003C1D92"/>
    <w:rsid w:val="003C3332"/>
    <w:rsid w:val="003C4713"/>
    <w:rsid w:val="003C529F"/>
    <w:rsid w:val="003C59EA"/>
    <w:rsid w:val="003C5CDF"/>
    <w:rsid w:val="003C5F1A"/>
    <w:rsid w:val="003D00F4"/>
    <w:rsid w:val="003D3178"/>
    <w:rsid w:val="003D34CC"/>
    <w:rsid w:val="003D5E0F"/>
    <w:rsid w:val="003D7726"/>
    <w:rsid w:val="003D776A"/>
    <w:rsid w:val="003E0407"/>
    <w:rsid w:val="003E2882"/>
    <w:rsid w:val="003E28E7"/>
    <w:rsid w:val="003E29CB"/>
    <w:rsid w:val="003E2AFB"/>
    <w:rsid w:val="003E35A8"/>
    <w:rsid w:val="003E5F5E"/>
    <w:rsid w:val="003E64D2"/>
    <w:rsid w:val="003E7CEA"/>
    <w:rsid w:val="003F0ACE"/>
    <w:rsid w:val="003F10F1"/>
    <w:rsid w:val="003F12EE"/>
    <w:rsid w:val="003F1995"/>
    <w:rsid w:val="003F2273"/>
    <w:rsid w:val="003F2637"/>
    <w:rsid w:val="003F2A65"/>
    <w:rsid w:val="003F331B"/>
    <w:rsid w:val="003F4BC0"/>
    <w:rsid w:val="003F55EA"/>
    <w:rsid w:val="003F725B"/>
    <w:rsid w:val="00400AF9"/>
    <w:rsid w:val="00401067"/>
    <w:rsid w:val="0040203D"/>
    <w:rsid w:val="00403C31"/>
    <w:rsid w:val="004041BE"/>
    <w:rsid w:val="004050BB"/>
    <w:rsid w:val="0040562C"/>
    <w:rsid w:val="00406E14"/>
    <w:rsid w:val="0041061E"/>
    <w:rsid w:val="0041067F"/>
    <w:rsid w:val="00410D15"/>
    <w:rsid w:val="0041209D"/>
    <w:rsid w:val="00412802"/>
    <w:rsid w:val="00412BEA"/>
    <w:rsid w:val="00414F37"/>
    <w:rsid w:val="00415BFC"/>
    <w:rsid w:val="00415D03"/>
    <w:rsid w:val="004169FE"/>
    <w:rsid w:val="00416D0D"/>
    <w:rsid w:val="00417E9D"/>
    <w:rsid w:val="00421D2B"/>
    <w:rsid w:val="00422437"/>
    <w:rsid w:val="00422911"/>
    <w:rsid w:val="0042373A"/>
    <w:rsid w:val="00425171"/>
    <w:rsid w:val="00425C15"/>
    <w:rsid w:val="00426677"/>
    <w:rsid w:val="00427972"/>
    <w:rsid w:val="0043073C"/>
    <w:rsid w:val="004310C5"/>
    <w:rsid w:val="00431327"/>
    <w:rsid w:val="004313AC"/>
    <w:rsid w:val="0043145D"/>
    <w:rsid w:val="00433326"/>
    <w:rsid w:val="0043351B"/>
    <w:rsid w:val="00434E46"/>
    <w:rsid w:val="004359A9"/>
    <w:rsid w:val="00435FE1"/>
    <w:rsid w:val="00436BFC"/>
    <w:rsid w:val="00436CC3"/>
    <w:rsid w:val="00436F97"/>
    <w:rsid w:val="0043736C"/>
    <w:rsid w:val="00437F53"/>
    <w:rsid w:val="00440B76"/>
    <w:rsid w:val="00441EFB"/>
    <w:rsid w:val="004431A1"/>
    <w:rsid w:val="0044364A"/>
    <w:rsid w:val="00443ABB"/>
    <w:rsid w:val="00443EB4"/>
    <w:rsid w:val="004440FB"/>
    <w:rsid w:val="00444E73"/>
    <w:rsid w:val="004456C7"/>
    <w:rsid w:val="004459E8"/>
    <w:rsid w:val="00445BE1"/>
    <w:rsid w:val="00445E81"/>
    <w:rsid w:val="0044636C"/>
    <w:rsid w:val="004463C2"/>
    <w:rsid w:val="00447584"/>
    <w:rsid w:val="00450AFA"/>
    <w:rsid w:val="00451E2D"/>
    <w:rsid w:val="00453C02"/>
    <w:rsid w:val="00455967"/>
    <w:rsid w:val="00455DC5"/>
    <w:rsid w:val="0045645B"/>
    <w:rsid w:val="00460ED3"/>
    <w:rsid w:val="004637D1"/>
    <w:rsid w:val="00463A9D"/>
    <w:rsid w:val="00463B98"/>
    <w:rsid w:val="00463BAA"/>
    <w:rsid w:val="00464116"/>
    <w:rsid w:val="00467FBD"/>
    <w:rsid w:val="00470B15"/>
    <w:rsid w:val="00470DDE"/>
    <w:rsid w:val="0047155A"/>
    <w:rsid w:val="0047468B"/>
    <w:rsid w:val="0047564E"/>
    <w:rsid w:val="004758EC"/>
    <w:rsid w:val="00476C5F"/>
    <w:rsid w:val="004801CB"/>
    <w:rsid w:val="004801F5"/>
    <w:rsid w:val="004803AA"/>
    <w:rsid w:val="0048056D"/>
    <w:rsid w:val="004807CA"/>
    <w:rsid w:val="00481BF3"/>
    <w:rsid w:val="004826B1"/>
    <w:rsid w:val="00483607"/>
    <w:rsid w:val="00484434"/>
    <w:rsid w:val="00484873"/>
    <w:rsid w:val="00485E67"/>
    <w:rsid w:val="00486406"/>
    <w:rsid w:val="00486F27"/>
    <w:rsid w:val="004879AA"/>
    <w:rsid w:val="0049025B"/>
    <w:rsid w:val="00490643"/>
    <w:rsid w:val="00491912"/>
    <w:rsid w:val="004965BC"/>
    <w:rsid w:val="004A1CCA"/>
    <w:rsid w:val="004A253F"/>
    <w:rsid w:val="004A3957"/>
    <w:rsid w:val="004A41F9"/>
    <w:rsid w:val="004A4375"/>
    <w:rsid w:val="004A51BE"/>
    <w:rsid w:val="004A7A7F"/>
    <w:rsid w:val="004A7AB8"/>
    <w:rsid w:val="004B0DC4"/>
    <w:rsid w:val="004B2BE7"/>
    <w:rsid w:val="004B2E98"/>
    <w:rsid w:val="004B399B"/>
    <w:rsid w:val="004B3CD3"/>
    <w:rsid w:val="004B4793"/>
    <w:rsid w:val="004B51B4"/>
    <w:rsid w:val="004B5342"/>
    <w:rsid w:val="004B560F"/>
    <w:rsid w:val="004B5A07"/>
    <w:rsid w:val="004B732B"/>
    <w:rsid w:val="004C16FC"/>
    <w:rsid w:val="004C1704"/>
    <w:rsid w:val="004C22AB"/>
    <w:rsid w:val="004C2A80"/>
    <w:rsid w:val="004C43ED"/>
    <w:rsid w:val="004C47C2"/>
    <w:rsid w:val="004C4A78"/>
    <w:rsid w:val="004C538D"/>
    <w:rsid w:val="004C5543"/>
    <w:rsid w:val="004C574A"/>
    <w:rsid w:val="004C5DB8"/>
    <w:rsid w:val="004C6E23"/>
    <w:rsid w:val="004C721B"/>
    <w:rsid w:val="004C7653"/>
    <w:rsid w:val="004C7C23"/>
    <w:rsid w:val="004D0812"/>
    <w:rsid w:val="004D0B0C"/>
    <w:rsid w:val="004D222E"/>
    <w:rsid w:val="004D27B1"/>
    <w:rsid w:val="004D4DA1"/>
    <w:rsid w:val="004D5295"/>
    <w:rsid w:val="004D5341"/>
    <w:rsid w:val="004D5EF6"/>
    <w:rsid w:val="004D6447"/>
    <w:rsid w:val="004E0763"/>
    <w:rsid w:val="004E117E"/>
    <w:rsid w:val="004E15E8"/>
    <w:rsid w:val="004E16EB"/>
    <w:rsid w:val="004E1BA6"/>
    <w:rsid w:val="004E6C7D"/>
    <w:rsid w:val="004E7F75"/>
    <w:rsid w:val="004F0EB3"/>
    <w:rsid w:val="004F29D3"/>
    <w:rsid w:val="004F3490"/>
    <w:rsid w:val="004F3D58"/>
    <w:rsid w:val="004F3DAB"/>
    <w:rsid w:val="004F4526"/>
    <w:rsid w:val="004F4F14"/>
    <w:rsid w:val="004F5DB5"/>
    <w:rsid w:val="004F6BFA"/>
    <w:rsid w:val="00505485"/>
    <w:rsid w:val="005064FD"/>
    <w:rsid w:val="0051177D"/>
    <w:rsid w:val="00512BE3"/>
    <w:rsid w:val="00513671"/>
    <w:rsid w:val="005142F5"/>
    <w:rsid w:val="00514899"/>
    <w:rsid w:val="00515582"/>
    <w:rsid w:val="00516106"/>
    <w:rsid w:val="00517F15"/>
    <w:rsid w:val="00520EE9"/>
    <w:rsid w:val="005211E1"/>
    <w:rsid w:val="00523DF7"/>
    <w:rsid w:val="00524548"/>
    <w:rsid w:val="00525146"/>
    <w:rsid w:val="0052688C"/>
    <w:rsid w:val="005314C0"/>
    <w:rsid w:val="00531505"/>
    <w:rsid w:val="00531F4D"/>
    <w:rsid w:val="00532065"/>
    <w:rsid w:val="00532EF4"/>
    <w:rsid w:val="00533B9A"/>
    <w:rsid w:val="005343E2"/>
    <w:rsid w:val="00534FF9"/>
    <w:rsid w:val="005354E6"/>
    <w:rsid w:val="00536186"/>
    <w:rsid w:val="0054046F"/>
    <w:rsid w:val="005420A5"/>
    <w:rsid w:val="00542FCE"/>
    <w:rsid w:val="005430CE"/>
    <w:rsid w:val="00544611"/>
    <w:rsid w:val="005449F8"/>
    <w:rsid w:val="00545C27"/>
    <w:rsid w:val="00547E49"/>
    <w:rsid w:val="00550B97"/>
    <w:rsid w:val="00551D4C"/>
    <w:rsid w:val="00552907"/>
    <w:rsid w:val="00553CE3"/>
    <w:rsid w:val="0055530E"/>
    <w:rsid w:val="005553D6"/>
    <w:rsid w:val="00557969"/>
    <w:rsid w:val="00560002"/>
    <w:rsid w:val="005602D6"/>
    <w:rsid w:val="00560880"/>
    <w:rsid w:val="00560CFF"/>
    <w:rsid w:val="005622B8"/>
    <w:rsid w:val="00562362"/>
    <w:rsid w:val="005630A1"/>
    <w:rsid w:val="005648B3"/>
    <w:rsid w:val="00565D66"/>
    <w:rsid w:val="00565D99"/>
    <w:rsid w:val="00565EC7"/>
    <w:rsid w:val="00567600"/>
    <w:rsid w:val="005725F7"/>
    <w:rsid w:val="00573EB9"/>
    <w:rsid w:val="0057437B"/>
    <w:rsid w:val="00574480"/>
    <w:rsid w:val="00575D8C"/>
    <w:rsid w:val="0057646F"/>
    <w:rsid w:val="00577EF9"/>
    <w:rsid w:val="005800E2"/>
    <w:rsid w:val="00580FB1"/>
    <w:rsid w:val="005819DA"/>
    <w:rsid w:val="005822DD"/>
    <w:rsid w:val="005830A2"/>
    <w:rsid w:val="0058328D"/>
    <w:rsid w:val="00583A09"/>
    <w:rsid w:val="0058481E"/>
    <w:rsid w:val="00584B8A"/>
    <w:rsid w:val="00584BA9"/>
    <w:rsid w:val="00587B92"/>
    <w:rsid w:val="00590872"/>
    <w:rsid w:val="005915AE"/>
    <w:rsid w:val="00592D45"/>
    <w:rsid w:val="0059316B"/>
    <w:rsid w:val="00593353"/>
    <w:rsid w:val="00593615"/>
    <w:rsid w:val="0059547A"/>
    <w:rsid w:val="00597E6B"/>
    <w:rsid w:val="005A1F32"/>
    <w:rsid w:val="005A3760"/>
    <w:rsid w:val="005A4505"/>
    <w:rsid w:val="005A6C61"/>
    <w:rsid w:val="005A78FD"/>
    <w:rsid w:val="005A7A19"/>
    <w:rsid w:val="005B0283"/>
    <w:rsid w:val="005B0360"/>
    <w:rsid w:val="005B039E"/>
    <w:rsid w:val="005B1B92"/>
    <w:rsid w:val="005B3B4A"/>
    <w:rsid w:val="005B4B4C"/>
    <w:rsid w:val="005B4CDD"/>
    <w:rsid w:val="005B4F67"/>
    <w:rsid w:val="005B62CF"/>
    <w:rsid w:val="005B6959"/>
    <w:rsid w:val="005B6E41"/>
    <w:rsid w:val="005B76CC"/>
    <w:rsid w:val="005C0224"/>
    <w:rsid w:val="005C0A99"/>
    <w:rsid w:val="005C1F0C"/>
    <w:rsid w:val="005C290C"/>
    <w:rsid w:val="005C2B20"/>
    <w:rsid w:val="005C2C1F"/>
    <w:rsid w:val="005C319B"/>
    <w:rsid w:val="005C553C"/>
    <w:rsid w:val="005C66FC"/>
    <w:rsid w:val="005C67EA"/>
    <w:rsid w:val="005C6B57"/>
    <w:rsid w:val="005C6BA7"/>
    <w:rsid w:val="005D019A"/>
    <w:rsid w:val="005D08EA"/>
    <w:rsid w:val="005D0B46"/>
    <w:rsid w:val="005D0D80"/>
    <w:rsid w:val="005D264D"/>
    <w:rsid w:val="005D2997"/>
    <w:rsid w:val="005D3BF2"/>
    <w:rsid w:val="005D4809"/>
    <w:rsid w:val="005D7160"/>
    <w:rsid w:val="005D7DCD"/>
    <w:rsid w:val="005E2CBD"/>
    <w:rsid w:val="005E432F"/>
    <w:rsid w:val="005E5A05"/>
    <w:rsid w:val="005E5E8B"/>
    <w:rsid w:val="005E5EDE"/>
    <w:rsid w:val="005E69B2"/>
    <w:rsid w:val="005E6AC5"/>
    <w:rsid w:val="005E7028"/>
    <w:rsid w:val="005E73D5"/>
    <w:rsid w:val="005E7AD7"/>
    <w:rsid w:val="005F171D"/>
    <w:rsid w:val="005F26CA"/>
    <w:rsid w:val="005F2995"/>
    <w:rsid w:val="005F2D4B"/>
    <w:rsid w:val="005F4109"/>
    <w:rsid w:val="005F6027"/>
    <w:rsid w:val="005F750B"/>
    <w:rsid w:val="005F75B0"/>
    <w:rsid w:val="00601132"/>
    <w:rsid w:val="00601571"/>
    <w:rsid w:val="00602806"/>
    <w:rsid w:val="00602E44"/>
    <w:rsid w:val="00602F9C"/>
    <w:rsid w:val="00603675"/>
    <w:rsid w:val="00603CDC"/>
    <w:rsid w:val="00603FEC"/>
    <w:rsid w:val="0060429F"/>
    <w:rsid w:val="006042B3"/>
    <w:rsid w:val="00604869"/>
    <w:rsid w:val="00604BFD"/>
    <w:rsid w:val="006054FC"/>
    <w:rsid w:val="006063C7"/>
    <w:rsid w:val="006074C7"/>
    <w:rsid w:val="00610574"/>
    <w:rsid w:val="00610580"/>
    <w:rsid w:val="00612107"/>
    <w:rsid w:val="00613075"/>
    <w:rsid w:val="00613D05"/>
    <w:rsid w:val="006144D2"/>
    <w:rsid w:val="0061473F"/>
    <w:rsid w:val="00614BDE"/>
    <w:rsid w:val="00615982"/>
    <w:rsid w:val="00620EA1"/>
    <w:rsid w:val="00622037"/>
    <w:rsid w:val="006235AD"/>
    <w:rsid w:val="00623F45"/>
    <w:rsid w:val="006259F6"/>
    <w:rsid w:val="006267D0"/>
    <w:rsid w:val="00627362"/>
    <w:rsid w:val="0063006D"/>
    <w:rsid w:val="0063016B"/>
    <w:rsid w:val="00630603"/>
    <w:rsid w:val="0063073B"/>
    <w:rsid w:val="0063094C"/>
    <w:rsid w:val="00630AD8"/>
    <w:rsid w:val="00631A4C"/>
    <w:rsid w:val="006342DE"/>
    <w:rsid w:val="006348CD"/>
    <w:rsid w:val="00636B5C"/>
    <w:rsid w:val="00636E53"/>
    <w:rsid w:val="00636FBC"/>
    <w:rsid w:val="006413EA"/>
    <w:rsid w:val="00641B4E"/>
    <w:rsid w:val="00642849"/>
    <w:rsid w:val="00642E8E"/>
    <w:rsid w:val="006438E1"/>
    <w:rsid w:val="0064399D"/>
    <w:rsid w:val="00643CB7"/>
    <w:rsid w:val="0064499D"/>
    <w:rsid w:val="00646F8E"/>
    <w:rsid w:val="00650547"/>
    <w:rsid w:val="00650C71"/>
    <w:rsid w:val="006525E8"/>
    <w:rsid w:val="00655635"/>
    <w:rsid w:val="0065727C"/>
    <w:rsid w:val="00657A60"/>
    <w:rsid w:val="00657CE7"/>
    <w:rsid w:val="00657D1C"/>
    <w:rsid w:val="00660A2E"/>
    <w:rsid w:val="00661B82"/>
    <w:rsid w:val="00662764"/>
    <w:rsid w:val="00663148"/>
    <w:rsid w:val="006637F2"/>
    <w:rsid w:val="00664745"/>
    <w:rsid w:val="00664C5A"/>
    <w:rsid w:val="006655CD"/>
    <w:rsid w:val="00665B1B"/>
    <w:rsid w:val="00665B5D"/>
    <w:rsid w:val="00665EFD"/>
    <w:rsid w:val="00666053"/>
    <w:rsid w:val="006660B9"/>
    <w:rsid w:val="006667F9"/>
    <w:rsid w:val="00666849"/>
    <w:rsid w:val="00667FFE"/>
    <w:rsid w:val="00670E5C"/>
    <w:rsid w:val="00672E79"/>
    <w:rsid w:val="00675346"/>
    <w:rsid w:val="0067614C"/>
    <w:rsid w:val="006768D0"/>
    <w:rsid w:val="00676E3F"/>
    <w:rsid w:val="00676FC3"/>
    <w:rsid w:val="006772FE"/>
    <w:rsid w:val="006776B6"/>
    <w:rsid w:val="00680B8B"/>
    <w:rsid w:val="00682984"/>
    <w:rsid w:val="006836FA"/>
    <w:rsid w:val="006840B3"/>
    <w:rsid w:val="00684ACE"/>
    <w:rsid w:val="006856A6"/>
    <w:rsid w:val="00686703"/>
    <w:rsid w:val="00686A1D"/>
    <w:rsid w:val="00692BB6"/>
    <w:rsid w:val="00693914"/>
    <w:rsid w:val="00693D1A"/>
    <w:rsid w:val="00694CA5"/>
    <w:rsid w:val="006955C4"/>
    <w:rsid w:val="00696642"/>
    <w:rsid w:val="006A0701"/>
    <w:rsid w:val="006A0F0A"/>
    <w:rsid w:val="006A2D34"/>
    <w:rsid w:val="006A3E44"/>
    <w:rsid w:val="006A4CDA"/>
    <w:rsid w:val="006A4EAA"/>
    <w:rsid w:val="006A520D"/>
    <w:rsid w:val="006A5359"/>
    <w:rsid w:val="006A53C6"/>
    <w:rsid w:val="006A691B"/>
    <w:rsid w:val="006A6997"/>
    <w:rsid w:val="006A737C"/>
    <w:rsid w:val="006A73B0"/>
    <w:rsid w:val="006B0238"/>
    <w:rsid w:val="006B0522"/>
    <w:rsid w:val="006B1589"/>
    <w:rsid w:val="006B1BB3"/>
    <w:rsid w:val="006B2494"/>
    <w:rsid w:val="006B269B"/>
    <w:rsid w:val="006B2B62"/>
    <w:rsid w:val="006B3298"/>
    <w:rsid w:val="006B36B6"/>
    <w:rsid w:val="006B4045"/>
    <w:rsid w:val="006B486C"/>
    <w:rsid w:val="006B4A7D"/>
    <w:rsid w:val="006B59E7"/>
    <w:rsid w:val="006B751B"/>
    <w:rsid w:val="006B7740"/>
    <w:rsid w:val="006B7829"/>
    <w:rsid w:val="006B7851"/>
    <w:rsid w:val="006C0E6C"/>
    <w:rsid w:val="006C141D"/>
    <w:rsid w:val="006C2070"/>
    <w:rsid w:val="006C207E"/>
    <w:rsid w:val="006C2451"/>
    <w:rsid w:val="006C2E65"/>
    <w:rsid w:val="006C5F21"/>
    <w:rsid w:val="006C643C"/>
    <w:rsid w:val="006C691D"/>
    <w:rsid w:val="006C77B3"/>
    <w:rsid w:val="006C77C4"/>
    <w:rsid w:val="006D06EB"/>
    <w:rsid w:val="006D0A37"/>
    <w:rsid w:val="006D1078"/>
    <w:rsid w:val="006D10C5"/>
    <w:rsid w:val="006D12D2"/>
    <w:rsid w:val="006D12DE"/>
    <w:rsid w:val="006D261C"/>
    <w:rsid w:val="006D32C0"/>
    <w:rsid w:val="006D3C08"/>
    <w:rsid w:val="006D4282"/>
    <w:rsid w:val="006D5B96"/>
    <w:rsid w:val="006D67BF"/>
    <w:rsid w:val="006D694C"/>
    <w:rsid w:val="006D756F"/>
    <w:rsid w:val="006E0C71"/>
    <w:rsid w:val="006E1160"/>
    <w:rsid w:val="006E460A"/>
    <w:rsid w:val="006E4E8C"/>
    <w:rsid w:val="006E4FA9"/>
    <w:rsid w:val="006E6285"/>
    <w:rsid w:val="006E682C"/>
    <w:rsid w:val="006E7395"/>
    <w:rsid w:val="006E7A57"/>
    <w:rsid w:val="006F1FE7"/>
    <w:rsid w:val="006F2A4B"/>
    <w:rsid w:val="006F411F"/>
    <w:rsid w:val="006F4B03"/>
    <w:rsid w:val="006F4E51"/>
    <w:rsid w:val="006F7C42"/>
    <w:rsid w:val="006F7C47"/>
    <w:rsid w:val="006F7D78"/>
    <w:rsid w:val="00701654"/>
    <w:rsid w:val="00703D37"/>
    <w:rsid w:val="0070415F"/>
    <w:rsid w:val="007055E2"/>
    <w:rsid w:val="0070582D"/>
    <w:rsid w:val="00707653"/>
    <w:rsid w:val="00707899"/>
    <w:rsid w:val="00707FCF"/>
    <w:rsid w:val="007106F8"/>
    <w:rsid w:val="007122D6"/>
    <w:rsid w:val="00712B70"/>
    <w:rsid w:val="00712B83"/>
    <w:rsid w:val="00714432"/>
    <w:rsid w:val="0071798E"/>
    <w:rsid w:val="00720BC0"/>
    <w:rsid w:val="00721D45"/>
    <w:rsid w:val="00721E34"/>
    <w:rsid w:val="00722A1E"/>
    <w:rsid w:val="00724953"/>
    <w:rsid w:val="007254AA"/>
    <w:rsid w:val="00725524"/>
    <w:rsid w:val="007267BE"/>
    <w:rsid w:val="007267E1"/>
    <w:rsid w:val="00730450"/>
    <w:rsid w:val="00731024"/>
    <w:rsid w:val="00731D39"/>
    <w:rsid w:val="0073271A"/>
    <w:rsid w:val="00734A80"/>
    <w:rsid w:val="00734E5E"/>
    <w:rsid w:val="00735D6F"/>
    <w:rsid w:val="00735EF3"/>
    <w:rsid w:val="00736BD2"/>
    <w:rsid w:val="00741FFB"/>
    <w:rsid w:val="007420D5"/>
    <w:rsid w:val="007438BD"/>
    <w:rsid w:val="00743D1B"/>
    <w:rsid w:val="00744927"/>
    <w:rsid w:val="00744F11"/>
    <w:rsid w:val="007459D3"/>
    <w:rsid w:val="00745D41"/>
    <w:rsid w:val="0074676A"/>
    <w:rsid w:val="00753237"/>
    <w:rsid w:val="00753AAD"/>
    <w:rsid w:val="00753C49"/>
    <w:rsid w:val="00755CC2"/>
    <w:rsid w:val="00756BDE"/>
    <w:rsid w:val="00756F90"/>
    <w:rsid w:val="0075798C"/>
    <w:rsid w:val="00757F78"/>
    <w:rsid w:val="007600FD"/>
    <w:rsid w:val="00760914"/>
    <w:rsid w:val="00760A82"/>
    <w:rsid w:val="00761717"/>
    <w:rsid w:val="00761B5D"/>
    <w:rsid w:val="00762CA4"/>
    <w:rsid w:val="007635A3"/>
    <w:rsid w:val="007636AF"/>
    <w:rsid w:val="0076476B"/>
    <w:rsid w:val="00764AC5"/>
    <w:rsid w:val="00765AF2"/>
    <w:rsid w:val="00770983"/>
    <w:rsid w:val="00772047"/>
    <w:rsid w:val="00772161"/>
    <w:rsid w:val="00773319"/>
    <w:rsid w:val="007744C6"/>
    <w:rsid w:val="00774534"/>
    <w:rsid w:val="00774885"/>
    <w:rsid w:val="007748FD"/>
    <w:rsid w:val="00776012"/>
    <w:rsid w:val="007761F5"/>
    <w:rsid w:val="00776801"/>
    <w:rsid w:val="0077780C"/>
    <w:rsid w:val="00777930"/>
    <w:rsid w:val="00780E00"/>
    <w:rsid w:val="00781201"/>
    <w:rsid w:val="007816FE"/>
    <w:rsid w:val="00781F2C"/>
    <w:rsid w:val="007828E5"/>
    <w:rsid w:val="00782FF7"/>
    <w:rsid w:val="00784F40"/>
    <w:rsid w:val="0078631B"/>
    <w:rsid w:val="0078730F"/>
    <w:rsid w:val="0078772E"/>
    <w:rsid w:val="00791A25"/>
    <w:rsid w:val="00791DC0"/>
    <w:rsid w:val="00792395"/>
    <w:rsid w:val="00793E99"/>
    <w:rsid w:val="00794F33"/>
    <w:rsid w:val="007A0151"/>
    <w:rsid w:val="007A2847"/>
    <w:rsid w:val="007A2C55"/>
    <w:rsid w:val="007A35BF"/>
    <w:rsid w:val="007A5812"/>
    <w:rsid w:val="007A5838"/>
    <w:rsid w:val="007A5B46"/>
    <w:rsid w:val="007B4065"/>
    <w:rsid w:val="007B478A"/>
    <w:rsid w:val="007B482B"/>
    <w:rsid w:val="007B4D2C"/>
    <w:rsid w:val="007C044A"/>
    <w:rsid w:val="007C0C54"/>
    <w:rsid w:val="007C33FF"/>
    <w:rsid w:val="007C5C9B"/>
    <w:rsid w:val="007C6156"/>
    <w:rsid w:val="007C68F4"/>
    <w:rsid w:val="007C740F"/>
    <w:rsid w:val="007C7D9F"/>
    <w:rsid w:val="007C7FFE"/>
    <w:rsid w:val="007D1D49"/>
    <w:rsid w:val="007D2597"/>
    <w:rsid w:val="007D2602"/>
    <w:rsid w:val="007D2B5F"/>
    <w:rsid w:val="007D4C57"/>
    <w:rsid w:val="007D5172"/>
    <w:rsid w:val="007D5A35"/>
    <w:rsid w:val="007D5B6B"/>
    <w:rsid w:val="007D6F94"/>
    <w:rsid w:val="007D7175"/>
    <w:rsid w:val="007D7904"/>
    <w:rsid w:val="007D7E10"/>
    <w:rsid w:val="007E0AE4"/>
    <w:rsid w:val="007E0FC4"/>
    <w:rsid w:val="007E187B"/>
    <w:rsid w:val="007E1D61"/>
    <w:rsid w:val="007E3175"/>
    <w:rsid w:val="007E411E"/>
    <w:rsid w:val="007E4451"/>
    <w:rsid w:val="007F0DA5"/>
    <w:rsid w:val="007F10E3"/>
    <w:rsid w:val="007F38B5"/>
    <w:rsid w:val="007F5A4A"/>
    <w:rsid w:val="007F761F"/>
    <w:rsid w:val="008013BB"/>
    <w:rsid w:val="00801822"/>
    <w:rsid w:val="008018D6"/>
    <w:rsid w:val="00801E4C"/>
    <w:rsid w:val="0080356A"/>
    <w:rsid w:val="00803C19"/>
    <w:rsid w:val="008043F1"/>
    <w:rsid w:val="008055DF"/>
    <w:rsid w:val="00805B15"/>
    <w:rsid w:val="00805D45"/>
    <w:rsid w:val="00806364"/>
    <w:rsid w:val="008100F0"/>
    <w:rsid w:val="008106A1"/>
    <w:rsid w:val="00811775"/>
    <w:rsid w:val="008127F4"/>
    <w:rsid w:val="00815262"/>
    <w:rsid w:val="0081589E"/>
    <w:rsid w:val="00815D17"/>
    <w:rsid w:val="00816004"/>
    <w:rsid w:val="00816DCA"/>
    <w:rsid w:val="0081738A"/>
    <w:rsid w:val="00817392"/>
    <w:rsid w:val="008210AF"/>
    <w:rsid w:val="008228AE"/>
    <w:rsid w:val="00822BC7"/>
    <w:rsid w:val="00825F22"/>
    <w:rsid w:val="0082603D"/>
    <w:rsid w:val="0082766E"/>
    <w:rsid w:val="0083124F"/>
    <w:rsid w:val="00831CA2"/>
    <w:rsid w:val="0083218F"/>
    <w:rsid w:val="008324BC"/>
    <w:rsid w:val="008325BB"/>
    <w:rsid w:val="008335DB"/>
    <w:rsid w:val="00833879"/>
    <w:rsid w:val="00833D8D"/>
    <w:rsid w:val="00834D58"/>
    <w:rsid w:val="0083613F"/>
    <w:rsid w:val="00836B50"/>
    <w:rsid w:val="00836F38"/>
    <w:rsid w:val="008377B6"/>
    <w:rsid w:val="00837DA6"/>
    <w:rsid w:val="00841018"/>
    <w:rsid w:val="008410A4"/>
    <w:rsid w:val="00841DBF"/>
    <w:rsid w:val="008422F4"/>
    <w:rsid w:val="008425D9"/>
    <w:rsid w:val="00843011"/>
    <w:rsid w:val="00843A18"/>
    <w:rsid w:val="00843C71"/>
    <w:rsid w:val="0084551B"/>
    <w:rsid w:val="008458C3"/>
    <w:rsid w:val="0084614D"/>
    <w:rsid w:val="0084631C"/>
    <w:rsid w:val="00846973"/>
    <w:rsid w:val="008469F8"/>
    <w:rsid w:val="00851F9D"/>
    <w:rsid w:val="00852340"/>
    <w:rsid w:val="0085366A"/>
    <w:rsid w:val="00853A17"/>
    <w:rsid w:val="008544C0"/>
    <w:rsid w:val="008568AC"/>
    <w:rsid w:val="008575CC"/>
    <w:rsid w:val="0086003F"/>
    <w:rsid w:val="00863A14"/>
    <w:rsid w:val="0086510F"/>
    <w:rsid w:val="00865116"/>
    <w:rsid w:val="00865341"/>
    <w:rsid w:val="0086600E"/>
    <w:rsid w:val="00871B6B"/>
    <w:rsid w:val="00871BEC"/>
    <w:rsid w:val="008721F8"/>
    <w:rsid w:val="00872955"/>
    <w:rsid w:val="00873F9D"/>
    <w:rsid w:val="00874002"/>
    <w:rsid w:val="00874767"/>
    <w:rsid w:val="008754C9"/>
    <w:rsid w:val="00876B3A"/>
    <w:rsid w:val="00877283"/>
    <w:rsid w:val="00880B68"/>
    <w:rsid w:val="00881100"/>
    <w:rsid w:val="00881410"/>
    <w:rsid w:val="00884882"/>
    <w:rsid w:val="00884DB1"/>
    <w:rsid w:val="00885338"/>
    <w:rsid w:val="0088636B"/>
    <w:rsid w:val="008869CC"/>
    <w:rsid w:val="00886C40"/>
    <w:rsid w:val="008872A4"/>
    <w:rsid w:val="00887EA0"/>
    <w:rsid w:val="008905FB"/>
    <w:rsid w:val="008913CD"/>
    <w:rsid w:val="0089206B"/>
    <w:rsid w:val="008928F8"/>
    <w:rsid w:val="00894F6B"/>
    <w:rsid w:val="008957FD"/>
    <w:rsid w:val="008958F6"/>
    <w:rsid w:val="008964D0"/>
    <w:rsid w:val="0089729D"/>
    <w:rsid w:val="00897B7B"/>
    <w:rsid w:val="008A1072"/>
    <w:rsid w:val="008A2798"/>
    <w:rsid w:val="008A288E"/>
    <w:rsid w:val="008A2CF2"/>
    <w:rsid w:val="008A2EF5"/>
    <w:rsid w:val="008A38F6"/>
    <w:rsid w:val="008A4C1D"/>
    <w:rsid w:val="008A601D"/>
    <w:rsid w:val="008A65F2"/>
    <w:rsid w:val="008B0878"/>
    <w:rsid w:val="008B0F8C"/>
    <w:rsid w:val="008B3467"/>
    <w:rsid w:val="008B36E0"/>
    <w:rsid w:val="008B3A3E"/>
    <w:rsid w:val="008B4928"/>
    <w:rsid w:val="008B54BD"/>
    <w:rsid w:val="008B6057"/>
    <w:rsid w:val="008C010D"/>
    <w:rsid w:val="008C110A"/>
    <w:rsid w:val="008C18B0"/>
    <w:rsid w:val="008C238D"/>
    <w:rsid w:val="008C2C35"/>
    <w:rsid w:val="008C3464"/>
    <w:rsid w:val="008C53F2"/>
    <w:rsid w:val="008C6446"/>
    <w:rsid w:val="008C6A1A"/>
    <w:rsid w:val="008C6BE2"/>
    <w:rsid w:val="008C6EA1"/>
    <w:rsid w:val="008C7999"/>
    <w:rsid w:val="008D0948"/>
    <w:rsid w:val="008D0986"/>
    <w:rsid w:val="008D18EB"/>
    <w:rsid w:val="008D19B2"/>
    <w:rsid w:val="008D1C7F"/>
    <w:rsid w:val="008D29E7"/>
    <w:rsid w:val="008D2F5F"/>
    <w:rsid w:val="008D36C4"/>
    <w:rsid w:val="008D400B"/>
    <w:rsid w:val="008D5BB9"/>
    <w:rsid w:val="008D799C"/>
    <w:rsid w:val="008E09BC"/>
    <w:rsid w:val="008E1070"/>
    <w:rsid w:val="008E215B"/>
    <w:rsid w:val="008E27B5"/>
    <w:rsid w:val="008E4E37"/>
    <w:rsid w:val="008E5343"/>
    <w:rsid w:val="008E5A83"/>
    <w:rsid w:val="008E5B09"/>
    <w:rsid w:val="008E5FDB"/>
    <w:rsid w:val="008E61DE"/>
    <w:rsid w:val="008E6C7F"/>
    <w:rsid w:val="008F0FEA"/>
    <w:rsid w:val="008F1F53"/>
    <w:rsid w:val="008F3BF4"/>
    <w:rsid w:val="008F428F"/>
    <w:rsid w:val="008F649C"/>
    <w:rsid w:val="00900332"/>
    <w:rsid w:val="00901058"/>
    <w:rsid w:val="009015E9"/>
    <w:rsid w:val="00901E04"/>
    <w:rsid w:val="009029FA"/>
    <w:rsid w:val="00902D20"/>
    <w:rsid w:val="00902F04"/>
    <w:rsid w:val="00903633"/>
    <w:rsid w:val="00903D8B"/>
    <w:rsid w:val="00904B1D"/>
    <w:rsid w:val="00906469"/>
    <w:rsid w:val="0090651B"/>
    <w:rsid w:val="00906D66"/>
    <w:rsid w:val="00906F2E"/>
    <w:rsid w:val="00907516"/>
    <w:rsid w:val="009077B6"/>
    <w:rsid w:val="00910116"/>
    <w:rsid w:val="0091169E"/>
    <w:rsid w:val="009132EF"/>
    <w:rsid w:val="00913C81"/>
    <w:rsid w:val="00914874"/>
    <w:rsid w:val="0091532F"/>
    <w:rsid w:val="00923BC1"/>
    <w:rsid w:val="00923CD2"/>
    <w:rsid w:val="00924D71"/>
    <w:rsid w:val="00925309"/>
    <w:rsid w:val="009257CA"/>
    <w:rsid w:val="009261C9"/>
    <w:rsid w:val="009262DA"/>
    <w:rsid w:val="00926EB0"/>
    <w:rsid w:val="00927B8E"/>
    <w:rsid w:val="00927C7F"/>
    <w:rsid w:val="00927D52"/>
    <w:rsid w:val="00930960"/>
    <w:rsid w:val="00930B78"/>
    <w:rsid w:val="00933908"/>
    <w:rsid w:val="00933C92"/>
    <w:rsid w:val="00935040"/>
    <w:rsid w:val="009357CA"/>
    <w:rsid w:val="00936C9E"/>
    <w:rsid w:val="009376F8"/>
    <w:rsid w:val="00937EDD"/>
    <w:rsid w:val="00940D30"/>
    <w:rsid w:val="009431E7"/>
    <w:rsid w:val="00943E25"/>
    <w:rsid w:val="009447F0"/>
    <w:rsid w:val="0094499D"/>
    <w:rsid w:val="00946310"/>
    <w:rsid w:val="009469BE"/>
    <w:rsid w:val="00946DDA"/>
    <w:rsid w:val="009472C0"/>
    <w:rsid w:val="00947C91"/>
    <w:rsid w:val="0095097A"/>
    <w:rsid w:val="0095137C"/>
    <w:rsid w:val="00952081"/>
    <w:rsid w:val="00952212"/>
    <w:rsid w:val="0095398F"/>
    <w:rsid w:val="009546F8"/>
    <w:rsid w:val="00956A82"/>
    <w:rsid w:val="00957025"/>
    <w:rsid w:val="009579B6"/>
    <w:rsid w:val="0096079F"/>
    <w:rsid w:val="009609FC"/>
    <w:rsid w:val="00961078"/>
    <w:rsid w:val="009612BB"/>
    <w:rsid w:val="00962507"/>
    <w:rsid w:val="00963253"/>
    <w:rsid w:val="009643E4"/>
    <w:rsid w:val="009658A8"/>
    <w:rsid w:val="0096688F"/>
    <w:rsid w:val="00966B6B"/>
    <w:rsid w:val="009738A2"/>
    <w:rsid w:val="00973ADF"/>
    <w:rsid w:val="00973B08"/>
    <w:rsid w:val="009742E1"/>
    <w:rsid w:val="0097444C"/>
    <w:rsid w:val="00975112"/>
    <w:rsid w:val="009755FF"/>
    <w:rsid w:val="00975B3E"/>
    <w:rsid w:val="00975D51"/>
    <w:rsid w:val="009760C0"/>
    <w:rsid w:val="00976360"/>
    <w:rsid w:val="00977120"/>
    <w:rsid w:val="0098155F"/>
    <w:rsid w:val="00983258"/>
    <w:rsid w:val="009867AE"/>
    <w:rsid w:val="00986A9D"/>
    <w:rsid w:val="009878E6"/>
    <w:rsid w:val="009901C4"/>
    <w:rsid w:val="00991581"/>
    <w:rsid w:val="00992C57"/>
    <w:rsid w:val="00992FD2"/>
    <w:rsid w:val="009951E2"/>
    <w:rsid w:val="009951EC"/>
    <w:rsid w:val="00995E24"/>
    <w:rsid w:val="009969F7"/>
    <w:rsid w:val="00997720"/>
    <w:rsid w:val="009A006B"/>
    <w:rsid w:val="009A0C7C"/>
    <w:rsid w:val="009A145F"/>
    <w:rsid w:val="009A1615"/>
    <w:rsid w:val="009A18DF"/>
    <w:rsid w:val="009A4422"/>
    <w:rsid w:val="009A5A0E"/>
    <w:rsid w:val="009A5D5E"/>
    <w:rsid w:val="009A60E1"/>
    <w:rsid w:val="009A6E23"/>
    <w:rsid w:val="009A79FA"/>
    <w:rsid w:val="009B0A51"/>
    <w:rsid w:val="009B0ABA"/>
    <w:rsid w:val="009B0E45"/>
    <w:rsid w:val="009B497D"/>
    <w:rsid w:val="009B762E"/>
    <w:rsid w:val="009C06AF"/>
    <w:rsid w:val="009C070A"/>
    <w:rsid w:val="009C0CA2"/>
    <w:rsid w:val="009C0F3C"/>
    <w:rsid w:val="009C2005"/>
    <w:rsid w:val="009C369F"/>
    <w:rsid w:val="009C3F1D"/>
    <w:rsid w:val="009C4302"/>
    <w:rsid w:val="009C4546"/>
    <w:rsid w:val="009C572B"/>
    <w:rsid w:val="009C5F85"/>
    <w:rsid w:val="009C640E"/>
    <w:rsid w:val="009C660A"/>
    <w:rsid w:val="009C6A85"/>
    <w:rsid w:val="009C75F0"/>
    <w:rsid w:val="009C7BBC"/>
    <w:rsid w:val="009D076D"/>
    <w:rsid w:val="009D103F"/>
    <w:rsid w:val="009D2BAC"/>
    <w:rsid w:val="009D3662"/>
    <w:rsid w:val="009D3C34"/>
    <w:rsid w:val="009D5984"/>
    <w:rsid w:val="009D63C8"/>
    <w:rsid w:val="009D67D4"/>
    <w:rsid w:val="009D7948"/>
    <w:rsid w:val="009D7F56"/>
    <w:rsid w:val="009E011D"/>
    <w:rsid w:val="009E04D5"/>
    <w:rsid w:val="009E1F66"/>
    <w:rsid w:val="009E2009"/>
    <w:rsid w:val="009E2620"/>
    <w:rsid w:val="009E2CD1"/>
    <w:rsid w:val="009E4AA1"/>
    <w:rsid w:val="009E4B4F"/>
    <w:rsid w:val="009E4DA4"/>
    <w:rsid w:val="009E58E3"/>
    <w:rsid w:val="009E5F05"/>
    <w:rsid w:val="009E65DB"/>
    <w:rsid w:val="009E68D1"/>
    <w:rsid w:val="009F197B"/>
    <w:rsid w:val="009F1AF0"/>
    <w:rsid w:val="009F2DDE"/>
    <w:rsid w:val="009F3E55"/>
    <w:rsid w:val="009F3F1E"/>
    <w:rsid w:val="009F5129"/>
    <w:rsid w:val="009F578A"/>
    <w:rsid w:val="009F6920"/>
    <w:rsid w:val="009F6D0C"/>
    <w:rsid w:val="009F7C55"/>
    <w:rsid w:val="00A00DD9"/>
    <w:rsid w:val="00A017BB"/>
    <w:rsid w:val="00A01DD4"/>
    <w:rsid w:val="00A0228F"/>
    <w:rsid w:val="00A02B89"/>
    <w:rsid w:val="00A0323A"/>
    <w:rsid w:val="00A03F48"/>
    <w:rsid w:val="00A050F4"/>
    <w:rsid w:val="00A05A26"/>
    <w:rsid w:val="00A061C0"/>
    <w:rsid w:val="00A0660B"/>
    <w:rsid w:val="00A06B0A"/>
    <w:rsid w:val="00A10AB6"/>
    <w:rsid w:val="00A12A61"/>
    <w:rsid w:val="00A154AA"/>
    <w:rsid w:val="00A15836"/>
    <w:rsid w:val="00A1597B"/>
    <w:rsid w:val="00A173CA"/>
    <w:rsid w:val="00A20FB2"/>
    <w:rsid w:val="00A218B8"/>
    <w:rsid w:val="00A22201"/>
    <w:rsid w:val="00A22AEC"/>
    <w:rsid w:val="00A246E5"/>
    <w:rsid w:val="00A24CCC"/>
    <w:rsid w:val="00A25772"/>
    <w:rsid w:val="00A30AAA"/>
    <w:rsid w:val="00A30D43"/>
    <w:rsid w:val="00A30E14"/>
    <w:rsid w:val="00A31ADB"/>
    <w:rsid w:val="00A3288D"/>
    <w:rsid w:val="00A33073"/>
    <w:rsid w:val="00A3472A"/>
    <w:rsid w:val="00A353F3"/>
    <w:rsid w:val="00A36462"/>
    <w:rsid w:val="00A36C56"/>
    <w:rsid w:val="00A36CEB"/>
    <w:rsid w:val="00A37521"/>
    <w:rsid w:val="00A42EC8"/>
    <w:rsid w:val="00A44E5E"/>
    <w:rsid w:val="00A51A3A"/>
    <w:rsid w:val="00A52345"/>
    <w:rsid w:val="00A538D9"/>
    <w:rsid w:val="00A55C68"/>
    <w:rsid w:val="00A55EA6"/>
    <w:rsid w:val="00A560C9"/>
    <w:rsid w:val="00A5620C"/>
    <w:rsid w:val="00A57709"/>
    <w:rsid w:val="00A624DC"/>
    <w:rsid w:val="00A633FE"/>
    <w:rsid w:val="00A64292"/>
    <w:rsid w:val="00A64E06"/>
    <w:rsid w:val="00A67C50"/>
    <w:rsid w:val="00A707A6"/>
    <w:rsid w:val="00A715BD"/>
    <w:rsid w:val="00A71C7D"/>
    <w:rsid w:val="00A7268A"/>
    <w:rsid w:val="00A73073"/>
    <w:rsid w:val="00A739F1"/>
    <w:rsid w:val="00A73ACB"/>
    <w:rsid w:val="00A74079"/>
    <w:rsid w:val="00A75FBA"/>
    <w:rsid w:val="00A763E1"/>
    <w:rsid w:val="00A76A20"/>
    <w:rsid w:val="00A770FB"/>
    <w:rsid w:val="00A8039D"/>
    <w:rsid w:val="00A80B50"/>
    <w:rsid w:val="00A80C42"/>
    <w:rsid w:val="00A81198"/>
    <w:rsid w:val="00A815F3"/>
    <w:rsid w:val="00A81DDE"/>
    <w:rsid w:val="00A83FCE"/>
    <w:rsid w:val="00A84DF1"/>
    <w:rsid w:val="00A85576"/>
    <w:rsid w:val="00A8561A"/>
    <w:rsid w:val="00A86AB8"/>
    <w:rsid w:val="00A87038"/>
    <w:rsid w:val="00A872A9"/>
    <w:rsid w:val="00A879A6"/>
    <w:rsid w:val="00A9000D"/>
    <w:rsid w:val="00A90B7E"/>
    <w:rsid w:val="00A9101E"/>
    <w:rsid w:val="00A913F5"/>
    <w:rsid w:val="00A91A60"/>
    <w:rsid w:val="00A93540"/>
    <w:rsid w:val="00A94C33"/>
    <w:rsid w:val="00A95BF7"/>
    <w:rsid w:val="00A96FD1"/>
    <w:rsid w:val="00A9722D"/>
    <w:rsid w:val="00AA3FC0"/>
    <w:rsid w:val="00AA5147"/>
    <w:rsid w:val="00AA63BD"/>
    <w:rsid w:val="00AA7535"/>
    <w:rsid w:val="00AA7572"/>
    <w:rsid w:val="00AA7959"/>
    <w:rsid w:val="00AA79D9"/>
    <w:rsid w:val="00AA7D5A"/>
    <w:rsid w:val="00AB193F"/>
    <w:rsid w:val="00AB3ED7"/>
    <w:rsid w:val="00AB463D"/>
    <w:rsid w:val="00AB47BF"/>
    <w:rsid w:val="00AB4C2A"/>
    <w:rsid w:val="00AB738B"/>
    <w:rsid w:val="00AC07BC"/>
    <w:rsid w:val="00AC3221"/>
    <w:rsid w:val="00AC59BA"/>
    <w:rsid w:val="00AC70DB"/>
    <w:rsid w:val="00AC7AAB"/>
    <w:rsid w:val="00AD03D3"/>
    <w:rsid w:val="00AD080C"/>
    <w:rsid w:val="00AD0E81"/>
    <w:rsid w:val="00AD19FA"/>
    <w:rsid w:val="00AD1A62"/>
    <w:rsid w:val="00AD1B23"/>
    <w:rsid w:val="00AD2A2B"/>
    <w:rsid w:val="00AD3AA8"/>
    <w:rsid w:val="00AD42DD"/>
    <w:rsid w:val="00AD53F5"/>
    <w:rsid w:val="00AD57DB"/>
    <w:rsid w:val="00AD5F36"/>
    <w:rsid w:val="00AE0DC6"/>
    <w:rsid w:val="00AE163C"/>
    <w:rsid w:val="00AE23F1"/>
    <w:rsid w:val="00AE2F3D"/>
    <w:rsid w:val="00AE3230"/>
    <w:rsid w:val="00AE329A"/>
    <w:rsid w:val="00AE36F5"/>
    <w:rsid w:val="00AE4976"/>
    <w:rsid w:val="00AE63B3"/>
    <w:rsid w:val="00AE63FA"/>
    <w:rsid w:val="00AE6C99"/>
    <w:rsid w:val="00AF07C1"/>
    <w:rsid w:val="00AF0FA0"/>
    <w:rsid w:val="00AF2549"/>
    <w:rsid w:val="00AF3FD9"/>
    <w:rsid w:val="00AF4C4F"/>
    <w:rsid w:val="00AF5E94"/>
    <w:rsid w:val="00AF6843"/>
    <w:rsid w:val="00B0018C"/>
    <w:rsid w:val="00B00361"/>
    <w:rsid w:val="00B00604"/>
    <w:rsid w:val="00B00A20"/>
    <w:rsid w:val="00B00A21"/>
    <w:rsid w:val="00B019B2"/>
    <w:rsid w:val="00B01C36"/>
    <w:rsid w:val="00B045B7"/>
    <w:rsid w:val="00B05F16"/>
    <w:rsid w:val="00B06074"/>
    <w:rsid w:val="00B106CF"/>
    <w:rsid w:val="00B10EA4"/>
    <w:rsid w:val="00B11941"/>
    <w:rsid w:val="00B12016"/>
    <w:rsid w:val="00B134A8"/>
    <w:rsid w:val="00B148E7"/>
    <w:rsid w:val="00B14B24"/>
    <w:rsid w:val="00B154F4"/>
    <w:rsid w:val="00B156E9"/>
    <w:rsid w:val="00B15D03"/>
    <w:rsid w:val="00B16DE8"/>
    <w:rsid w:val="00B17ECC"/>
    <w:rsid w:val="00B211D4"/>
    <w:rsid w:val="00B2126D"/>
    <w:rsid w:val="00B21640"/>
    <w:rsid w:val="00B226F6"/>
    <w:rsid w:val="00B23BAB"/>
    <w:rsid w:val="00B23BE5"/>
    <w:rsid w:val="00B25DC2"/>
    <w:rsid w:val="00B26349"/>
    <w:rsid w:val="00B31110"/>
    <w:rsid w:val="00B32028"/>
    <w:rsid w:val="00B323D1"/>
    <w:rsid w:val="00B32722"/>
    <w:rsid w:val="00B34A2A"/>
    <w:rsid w:val="00B34D8A"/>
    <w:rsid w:val="00B37000"/>
    <w:rsid w:val="00B37B83"/>
    <w:rsid w:val="00B40CC9"/>
    <w:rsid w:val="00B42093"/>
    <w:rsid w:val="00B423F4"/>
    <w:rsid w:val="00B426FF"/>
    <w:rsid w:val="00B4305E"/>
    <w:rsid w:val="00B4314F"/>
    <w:rsid w:val="00B432C8"/>
    <w:rsid w:val="00B44E08"/>
    <w:rsid w:val="00B45054"/>
    <w:rsid w:val="00B467A0"/>
    <w:rsid w:val="00B46958"/>
    <w:rsid w:val="00B517C6"/>
    <w:rsid w:val="00B5271E"/>
    <w:rsid w:val="00B53064"/>
    <w:rsid w:val="00B534E0"/>
    <w:rsid w:val="00B5398D"/>
    <w:rsid w:val="00B53B16"/>
    <w:rsid w:val="00B53CA7"/>
    <w:rsid w:val="00B54824"/>
    <w:rsid w:val="00B54D85"/>
    <w:rsid w:val="00B55E6E"/>
    <w:rsid w:val="00B56AC2"/>
    <w:rsid w:val="00B570CA"/>
    <w:rsid w:val="00B5794D"/>
    <w:rsid w:val="00B608BB"/>
    <w:rsid w:val="00B62B0D"/>
    <w:rsid w:val="00B62EBA"/>
    <w:rsid w:val="00B631B1"/>
    <w:rsid w:val="00B634F2"/>
    <w:rsid w:val="00B65458"/>
    <w:rsid w:val="00B65C9E"/>
    <w:rsid w:val="00B66935"/>
    <w:rsid w:val="00B66955"/>
    <w:rsid w:val="00B67DDC"/>
    <w:rsid w:val="00B769EE"/>
    <w:rsid w:val="00B76ADF"/>
    <w:rsid w:val="00B779C1"/>
    <w:rsid w:val="00B8035C"/>
    <w:rsid w:val="00B81279"/>
    <w:rsid w:val="00B814BE"/>
    <w:rsid w:val="00B81DBD"/>
    <w:rsid w:val="00B823E6"/>
    <w:rsid w:val="00B82E2D"/>
    <w:rsid w:val="00B83209"/>
    <w:rsid w:val="00B83C2F"/>
    <w:rsid w:val="00B84061"/>
    <w:rsid w:val="00B84C20"/>
    <w:rsid w:val="00B851E9"/>
    <w:rsid w:val="00B86B1D"/>
    <w:rsid w:val="00B9041E"/>
    <w:rsid w:val="00B905E9"/>
    <w:rsid w:val="00B921EB"/>
    <w:rsid w:val="00B939FE"/>
    <w:rsid w:val="00B94758"/>
    <w:rsid w:val="00B94E70"/>
    <w:rsid w:val="00B97652"/>
    <w:rsid w:val="00B97AD0"/>
    <w:rsid w:val="00B97DA0"/>
    <w:rsid w:val="00BA17A5"/>
    <w:rsid w:val="00BA28AA"/>
    <w:rsid w:val="00BA3025"/>
    <w:rsid w:val="00BA4132"/>
    <w:rsid w:val="00BA4DDF"/>
    <w:rsid w:val="00BA5C38"/>
    <w:rsid w:val="00BA6C30"/>
    <w:rsid w:val="00BA7905"/>
    <w:rsid w:val="00BA7AC8"/>
    <w:rsid w:val="00BB1788"/>
    <w:rsid w:val="00BB20CF"/>
    <w:rsid w:val="00BB2410"/>
    <w:rsid w:val="00BB3B07"/>
    <w:rsid w:val="00BB47CF"/>
    <w:rsid w:val="00BB48AD"/>
    <w:rsid w:val="00BB509C"/>
    <w:rsid w:val="00BB682B"/>
    <w:rsid w:val="00BB6CA3"/>
    <w:rsid w:val="00BC0271"/>
    <w:rsid w:val="00BC186E"/>
    <w:rsid w:val="00BC1C0A"/>
    <w:rsid w:val="00BC2FB0"/>
    <w:rsid w:val="00BD0990"/>
    <w:rsid w:val="00BD0C37"/>
    <w:rsid w:val="00BD3141"/>
    <w:rsid w:val="00BD316F"/>
    <w:rsid w:val="00BD442E"/>
    <w:rsid w:val="00BD4D2F"/>
    <w:rsid w:val="00BD4E81"/>
    <w:rsid w:val="00BD4EBD"/>
    <w:rsid w:val="00BD55E5"/>
    <w:rsid w:val="00BE0421"/>
    <w:rsid w:val="00BE05A2"/>
    <w:rsid w:val="00BE0AFA"/>
    <w:rsid w:val="00BE1CB7"/>
    <w:rsid w:val="00BE2F41"/>
    <w:rsid w:val="00BE3ABC"/>
    <w:rsid w:val="00BE5B4D"/>
    <w:rsid w:val="00BE6A24"/>
    <w:rsid w:val="00BF053D"/>
    <w:rsid w:val="00BF1D32"/>
    <w:rsid w:val="00BF2AD0"/>
    <w:rsid w:val="00BF3F73"/>
    <w:rsid w:val="00BF42A5"/>
    <w:rsid w:val="00BF431B"/>
    <w:rsid w:val="00BF459E"/>
    <w:rsid w:val="00BF53A2"/>
    <w:rsid w:val="00BF6D26"/>
    <w:rsid w:val="00BF7BB9"/>
    <w:rsid w:val="00C00D27"/>
    <w:rsid w:val="00C01F67"/>
    <w:rsid w:val="00C028F4"/>
    <w:rsid w:val="00C0293D"/>
    <w:rsid w:val="00C03113"/>
    <w:rsid w:val="00C0364F"/>
    <w:rsid w:val="00C03E1E"/>
    <w:rsid w:val="00C066AA"/>
    <w:rsid w:val="00C06F72"/>
    <w:rsid w:val="00C07ACF"/>
    <w:rsid w:val="00C07AD3"/>
    <w:rsid w:val="00C144DE"/>
    <w:rsid w:val="00C14973"/>
    <w:rsid w:val="00C151DB"/>
    <w:rsid w:val="00C15C6B"/>
    <w:rsid w:val="00C16810"/>
    <w:rsid w:val="00C16F46"/>
    <w:rsid w:val="00C2025D"/>
    <w:rsid w:val="00C20D4F"/>
    <w:rsid w:val="00C21D1B"/>
    <w:rsid w:val="00C230A8"/>
    <w:rsid w:val="00C2397E"/>
    <w:rsid w:val="00C23BBD"/>
    <w:rsid w:val="00C23E13"/>
    <w:rsid w:val="00C2492F"/>
    <w:rsid w:val="00C25AC9"/>
    <w:rsid w:val="00C279E4"/>
    <w:rsid w:val="00C31E42"/>
    <w:rsid w:val="00C33B7A"/>
    <w:rsid w:val="00C3797B"/>
    <w:rsid w:val="00C37A41"/>
    <w:rsid w:val="00C37EA9"/>
    <w:rsid w:val="00C402F2"/>
    <w:rsid w:val="00C4066A"/>
    <w:rsid w:val="00C409D8"/>
    <w:rsid w:val="00C43CF2"/>
    <w:rsid w:val="00C44A29"/>
    <w:rsid w:val="00C4533E"/>
    <w:rsid w:val="00C45D6F"/>
    <w:rsid w:val="00C470AD"/>
    <w:rsid w:val="00C471B9"/>
    <w:rsid w:val="00C4770D"/>
    <w:rsid w:val="00C47783"/>
    <w:rsid w:val="00C524CF"/>
    <w:rsid w:val="00C53B24"/>
    <w:rsid w:val="00C541DD"/>
    <w:rsid w:val="00C5467D"/>
    <w:rsid w:val="00C55738"/>
    <w:rsid w:val="00C55F98"/>
    <w:rsid w:val="00C56C28"/>
    <w:rsid w:val="00C56E19"/>
    <w:rsid w:val="00C56E6F"/>
    <w:rsid w:val="00C57191"/>
    <w:rsid w:val="00C575D0"/>
    <w:rsid w:val="00C57CF2"/>
    <w:rsid w:val="00C60FB9"/>
    <w:rsid w:val="00C61272"/>
    <w:rsid w:val="00C61638"/>
    <w:rsid w:val="00C62BA8"/>
    <w:rsid w:val="00C649A7"/>
    <w:rsid w:val="00C655B4"/>
    <w:rsid w:val="00C660D8"/>
    <w:rsid w:val="00C673AA"/>
    <w:rsid w:val="00C67830"/>
    <w:rsid w:val="00C679CA"/>
    <w:rsid w:val="00C70B4A"/>
    <w:rsid w:val="00C70DD7"/>
    <w:rsid w:val="00C713C8"/>
    <w:rsid w:val="00C71EFC"/>
    <w:rsid w:val="00C72737"/>
    <w:rsid w:val="00C7283D"/>
    <w:rsid w:val="00C72AB1"/>
    <w:rsid w:val="00C732A9"/>
    <w:rsid w:val="00C73BCE"/>
    <w:rsid w:val="00C74085"/>
    <w:rsid w:val="00C74449"/>
    <w:rsid w:val="00C74601"/>
    <w:rsid w:val="00C7491A"/>
    <w:rsid w:val="00C74A2A"/>
    <w:rsid w:val="00C74A67"/>
    <w:rsid w:val="00C76295"/>
    <w:rsid w:val="00C76557"/>
    <w:rsid w:val="00C77025"/>
    <w:rsid w:val="00C7709A"/>
    <w:rsid w:val="00C826EC"/>
    <w:rsid w:val="00C82D44"/>
    <w:rsid w:val="00C8393C"/>
    <w:rsid w:val="00C8477A"/>
    <w:rsid w:val="00C85EDC"/>
    <w:rsid w:val="00C87AD0"/>
    <w:rsid w:val="00C87B15"/>
    <w:rsid w:val="00C90F7B"/>
    <w:rsid w:val="00C91092"/>
    <w:rsid w:val="00C93810"/>
    <w:rsid w:val="00C947A9"/>
    <w:rsid w:val="00CA039B"/>
    <w:rsid w:val="00CA1354"/>
    <w:rsid w:val="00CA1444"/>
    <w:rsid w:val="00CA1823"/>
    <w:rsid w:val="00CA2E6F"/>
    <w:rsid w:val="00CA42B2"/>
    <w:rsid w:val="00CA5479"/>
    <w:rsid w:val="00CA62E9"/>
    <w:rsid w:val="00CA6F6A"/>
    <w:rsid w:val="00CA787A"/>
    <w:rsid w:val="00CB06C4"/>
    <w:rsid w:val="00CB1381"/>
    <w:rsid w:val="00CB23A0"/>
    <w:rsid w:val="00CB45E0"/>
    <w:rsid w:val="00CB4F8B"/>
    <w:rsid w:val="00CB59B5"/>
    <w:rsid w:val="00CB5D72"/>
    <w:rsid w:val="00CC0993"/>
    <w:rsid w:val="00CC18C9"/>
    <w:rsid w:val="00CC1C79"/>
    <w:rsid w:val="00CC287F"/>
    <w:rsid w:val="00CC2D58"/>
    <w:rsid w:val="00CC31FB"/>
    <w:rsid w:val="00CC332B"/>
    <w:rsid w:val="00CC34D0"/>
    <w:rsid w:val="00CC391B"/>
    <w:rsid w:val="00CC3A14"/>
    <w:rsid w:val="00CC7D05"/>
    <w:rsid w:val="00CD076D"/>
    <w:rsid w:val="00CD0863"/>
    <w:rsid w:val="00CD1201"/>
    <w:rsid w:val="00CD347D"/>
    <w:rsid w:val="00CD41F0"/>
    <w:rsid w:val="00CD4426"/>
    <w:rsid w:val="00CD4529"/>
    <w:rsid w:val="00CD5147"/>
    <w:rsid w:val="00CD6603"/>
    <w:rsid w:val="00CD6D4F"/>
    <w:rsid w:val="00CD7BE2"/>
    <w:rsid w:val="00CE04B5"/>
    <w:rsid w:val="00CE0A8B"/>
    <w:rsid w:val="00CE1BB8"/>
    <w:rsid w:val="00CE2E96"/>
    <w:rsid w:val="00CE4BAC"/>
    <w:rsid w:val="00CE56B3"/>
    <w:rsid w:val="00CE7BBE"/>
    <w:rsid w:val="00CF134B"/>
    <w:rsid w:val="00CF13CC"/>
    <w:rsid w:val="00CF3EC6"/>
    <w:rsid w:val="00CF4550"/>
    <w:rsid w:val="00CF687F"/>
    <w:rsid w:val="00CF7DE5"/>
    <w:rsid w:val="00D00BD9"/>
    <w:rsid w:val="00D00D89"/>
    <w:rsid w:val="00D01F6E"/>
    <w:rsid w:val="00D02296"/>
    <w:rsid w:val="00D039BD"/>
    <w:rsid w:val="00D03C4C"/>
    <w:rsid w:val="00D03FD0"/>
    <w:rsid w:val="00D04297"/>
    <w:rsid w:val="00D05304"/>
    <w:rsid w:val="00D06165"/>
    <w:rsid w:val="00D12A6C"/>
    <w:rsid w:val="00D15241"/>
    <w:rsid w:val="00D155CF"/>
    <w:rsid w:val="00D157E1"/>
    <w:rsid w:val="00D17A6F"/>
    <w:rsid w:val="00D2013E"/>
    <w:rsid w:val="00D21081"/>
    <w:rsid w:val="00D21160"/>
    <w:rsid w:val="00D21CBC"/>
    <w:rsid w:val="00D22D2B"/>
    <w:rsid w:val="00D22DB8"/>
    <w:rsid w:val="00D23406"/>
    <w:rsid w:val="00D238E6"/>
    <w:rsid w:val="00D24E62"/>
    <w:rsid w:val="00D24EE2"/>
    <w:rsid w:val="00D252C2"/>
    <w:rsid w:val="00D25454"/>
    <w:rsid w:val="00D268B4"/>
    <w:rsid w:val="00D26ACF"/>
    <w:rsid w:val="00D26C2D"/>
    <w:rsid w:val="00D27724"/>
    <w:rsid w:val="00D27F1C"/>
    <w:rsid w:val="00D3060F"/>
    <w:rsid w:val="00D3137C"/>
    <w:rsid w:val="00D314DC"/>
    <w:rsid w:val="00D32E91"/>
    <w:rsid w:val="00D32FCC"/>
    <w:rsid w:val="00D33713"/>
    <w:rsid w:val="00D33EC2"/>
    <w:rsid w:val="00D349C5"/>
    <w:rsid w:val="00D357A5"/>
    <w:rsid w:val="00D368BB"/>
    <w:rsid w:val="00D37ACA"/>
    <w:rsid w:val="00D4102B"/>
    <w:rsid w:val="00D41D61"/>
    <w:rsid w:val="00D42D87"/>
    <w:rsid w:val="00D43F61"/>
    <w:rsid w:val="00D4442B"/>
    <w:rsid w:val="00D4505A"/>
    <w:rsid w:val="00D45094"/>
    <w:rsid w:val="00D4620A"/>
    <w:rsid w:val="00D470FD"/>
    <w:rsid w:val="00D472C9"/>
    <w:rsid w:val="00D4793F"/>
    <w:rsid w:val="00D50FC0"/>
    <w:rsid w:val="00D5187E"/>
    <w:rsid w:val="00D519CA"/>
    <w:rsid w:val="00D53EBF"/>
    <w:rsid w:val="00D54494"/>
    <w:rsid w:val="00D5467A"/>
    <w:rsid w:val="00D54C14"/>
    <w:rsid w:val="00D55CD9"/>
    <w:rsid w:val="00D56478"/>
    <w:rsid w:val="00D56D14"/>
    <w:rsid w:val="00D60B86"/>
    <w:rsid w:val="00D61951"/>
    <w:rsid w:val="00D62D02"/>
    <w:rsid w:val="00D62EBC"/>
    <w:rsid w:val="00D6346C"/>
    <w:rsid w:val="00D6361E"/>
    <w:rsid w:val="00D63F76"/>
    <w:rsid w:val="00D661AA"/>
    <w:rsid w:val="00D664E0"/>
    <w:rsid w:val="00D67C1C"/>
    <w:rsid w:val="00D71B96"/>
    <w:rsid w:val="00D72A00"/>
    <w:rsid w:val="00D72A66"/>
    <w:rsid w:val="00D74247"/>
    <w:rsid w:val="00D756FB"/>
    <w:rsid w:val="00D757B9"/>
    <w:rsid w:val="00D75821"/>
    <w:rsid w:val="00D77269"/>
    <w:rsid w:val="00D77AA9"/>
    <w:rsid w:val="00D80520"/>
    <w:rsid w:val="00D81CD6"/>
    <w:rsid w:val="00D84A40"/>
    <w:rsid w:val="00D84DBA"/>
    <w:rsid w:val="00D85EB0"/>
    <w:rsid w:val="00D85FBC"/>
    <w:rsid w:val="00D869CC"/>
    <w:rsid w:val="00D87CBA"/>
    <w:rsid w:val="00D87FF9"/>
    <w:rsid w:val="00D901B0"/>
    <w:rsid w:val="00D91300"/>
    <w:rsid w:val="00D91876"/>
    <w:rsid w:val="00D92ADA"/>
    <w:rsid w:val="00D939DA"/>
    <w:rsid w:val="00D94FB1"/>
    <w:rsid w:val="00D9629B"/>
    <w:rsid w:val="00D97344"/>
    <w:rsid w:val="00DA17A9"/>
    <w:rsid w:val="00DA28E2"/>
    <w:rsid w:val="00DA32FE"/>
    <w:rsid w:val="00DA45D5"/>
    <w:rsid w:val="00DA4CEF"/>
    <w:rsid w:val="00DA53F5"/>
    <w:rsid w:val="00DA5DBB"/>
    <w:rsid w:val="00DA5F58"/>
    <w:rsid w:val="00DA6D7A"/>
    <w:rsid w:val="00DA6DD9"/>
    <w:rsid w:val="00DA751E"/>
    <w:rsid w:val="00DB0822"/>
    <w:rsid w:val="00DB0C10"/>
    <w:rsid w:val="00DB1656"/>
    <w:rsid w:val="00DB1700"/>
    <w:rsid w:val="00DB1775"/>
    <w:rsid w:val="00DB271C"/>
    <w:rsid w:val="00DB3363"/>
    <w:rsid w:val="00DB36C9"/>
    <w:rsid w:val="00DB5596"/>
    <w:rsid w:val="00DB6FFD"/>
    <w:rsid w:val="00DB7D46"/>
    <w:rsid w:val="00DC0C1E"/>
    <w:rsid w:val="00DC2523"/>
    <w:rsid w:val="00DC31F8"/>
    <w:rsid w:val="00DC60D1"/>
    <w:rsid w:val="00DC73CB"/>
    <w:rsid w:val="00DC75F8"/>
    <w:rsid w:val="00DD0729"/>
    <w:rsid w:val="00DD0837"/>
    <w:rsid w:val="00DD1235"/>
    <w:rsid w:val="00DD1626"/>
    <w:rsid w:val="00DD2438"/>
    <w:rsid w:val="00DD455F"/>
    <w:rsid w:val="00DD546E"/>
    <w:rsid w:val="00DD568C"/>
    <w:rsid w:val="00DD596E"/>
    <w:rsid w:val="00DD5AD3"/>
    <w:rsid w:val="00DD6223"/>
    <w:rsid w:val="00DD698D"/>
    <w:rsid w:val="00DE09D9"/>
    <w:rsid w:val="00DE0A58"/>
    <w:rsid w:val="00DE1F4F"/>
    <w:rsid w:val="00DE2568"/>
    <w:rsid w:val="00DE317D"/>
    <w:rsid w:val="00DE35B9"/>
    <w:rsid w:val="00DE55D5"/>
    <w:rsid w:val="00DE6357"/>
    <w:rsid w:val="00DE6616"/>
    <w:rsid w:val="00DE74F9"/>
    <w:rsid w:val="00DE7C3E"/>
    <w:rsid w:val="00DE7EE4"/>
    <w:rsid w:val="00DF0FAF"/>
    <w:rsid w:val="00DF2675"/>
    <w:rsid w:val="00DF3BE1"/>
    <w:rsid w:val="00DF4045"/>
    <w:rsid w:val="00DF5258"/>
    <w:rsid w:val="00DF5905"/>
    <w:rsid w:val="00DF71AB"/>
    <w:rsid w:val="00DF773B"/>
    <w:rsid w:val="00DF7A72"/>
    <w:rsid w:val="00DF7E43"/>
    <w:rsid w:val="00E01A56"/>
    <w:rsid w:val="00E01F7E"/>
    <w:rsid w:val="00E028B1"/>
    <w:rsid w:val="00E03946"/>
    <w:rsid w:val="00E051E6"/>
    <w:rsid w:val="00E05B2C"/>
    <w:rsid w:val="00E10C0A"/>
    <w:rsid w:val="00E13125"/>
    <w:rsid w:val="00E14D6B"/>
    <w:rsid w:val="00E16651"/>
    <w:rsid w:val="00E16824"/>
    <w:rsid w:val="00E16DC1"/>
    <w:rsid w:val="00E16F50"/>
    <w:rsid w:val="00E1768E"/>
    <w:rsid w:val="00E20661"/>
    <w:rsid w:val="00E2406A"/>
    <w:rsid w:val="00E2472B"/>
    <w:rsid w:val="00E24AD1"/>
    <w:rsid w:val="00E251E0"/>
    <w:rsid w:val="00E255AA"/>
    <w:rsid w:val="00E25982"/>
    <w:rsid w:val="00E2766A"/>
    <w:rsid w:val="00E302D4"/>
    <w:rsid w:val="00E30E3E"/>
    <w:rsid w:val="00E31A29"/>
    <w:rsid w:val="00E3328E"/>
    <w:rsid w:val="00E33BBA"/>
    <w:rsid w:val="00E33FA9"/>
    <w:rsid w:val="00E34667"/>
    <w:rsid w:val="00E361EE"/>
    <w:rsid w:val="00E4030A"/>
    <w:rsid w:val="00E4078B"/>
    <w:rsid w:val="00E40B40"/>
    <w:rsid w:val="00E41E0D"/>
    <w:rsid w:val="00E43296"/>
    <w:rsid w:val="00E43918"/>
    <w:rsid w:val="00E45143"/>
    <w:rsid w:val="00E45D89"/>
    <w:rsid w:val="00E46C57"/>
    <w:rsid w:val="00E47A3B"/>
    <w:rsid w:val="00E47E6D"/>
    <w:rsid w:val="00E50E3F"/>
    <w:rsid w:val="00E5174E"/>
    <w:rsid w:val="00E52654"/>
    <w:rsid w:val="00E53474"/>
    <w:rsid w:val="00E53F51"/>
    <w:rsid w:val="00E54905"/>
    <w:rsid w:val="00E55531"/>
    <w:rsid w:val="00E55554"/>
    <w:rsid w:val="00E55A3C"/>
    <w:rsid w:val="00E56153"/>
    <w:rsid w:val="00E5692E"/>
    <w:rsid w:val="00E56950"/>
    <w:rsid w:val="00E576E0"/>
    <w:rsid w:val="00E6050E"/>
    <w:rsid w:val="00E60F28"/>
    <w:rsid w:val="00E611AF"/>
    <w:rsid w:val="00E63048"/>
    <w:rsid w:val="00E634BC"/>
    <w:rsid w:val="00E63AEF"/>
    <w:rsid w:val="00E65EFC"/>
    <w:rsid w:val="00E66357"/>
    <w:rsid w:val="00E6642E"/>
    <w:rsid w:val="00E66F38"/>
    <w:rsid w:val="00E71660"/>
    <w:rsid w:val="00E72AC9"/>
    <w:rsid w:val="00E74943"/>
    <w:rsid w:val="00E75045"/>
    <w:rsid w:val="00E76027"/>
    <w:rsid w:val="00E827C2"/>
    <w:rsid w:val="00E8572F"/>
    <w:rsid w:val="00E85EC6"/>
    <w:rsid w:val="00E862BE"/>
    <w:rsid w:val="00E86670"/>
    <w:rsid w:val="00E86D44"/>
    <w:rsid w:val="00E874D5"/>
    <w:rsid w:val="00E9182E"/>
    <w:rsid w:val="00E923D5"/>
    <w:rsid w:val="00E927FB"/>
    <w:rsid w:val="00E95D76"/>
    <w:rsid w:val="00E9615F"/>
    <w:rsid w:val="00E97226"/>
    <w:rsid w:val="00E97562"/>
    <w:rsid w:val="00E97916"/>
    <w:rsid w:val="00E97BAB"/>
    <w:rsid w:val="00EA06E8"/>
    <w:rsid w:val="00EA0E6D"/>
    <w:rsid w:val="00EA1B3D"/>
    <w:rsid w:val="00EA2631"/>
    <w:rsid w:val="00EA3D13"/>
    <w:rsid w:val="00EA3D4B"/>
    <w:rsid w:val="00EA4D7D"/>
    <w:rsid w:val="00EA6363"/>
    <w:rsid w:val="00EA691F"/>
    <w:rsid w:val="00EA7440"/>
    <w:rsid w:val="00EB1718"/>
    <w:rsid w:val="00EB1781"/>
    <w:rsid w:val="00EB284E"/>
    <w:rsid w:val="00EB2A01"/>
    <w:rsid w:val="00EB3200"/>
    <w:rsid w:val="00EB35D1"/>
    <w:rsid w:val="00EB4913"/>
    <w:rsid w:val="00EC05E1"/>
    <w:rsid w:val="00EC0780"/>
    <w:rsid w:val="00EC0815"/>
    <w:rsid w:val="00EC0C05"/>
    <w:rsid w:val="00EC2B9E"/>
    <w:rsid w:val="00EC2FF1"/>
    <w:rsid w:val="00EC31CB"/>
    <w:rsid w:val="00EC32C6"/>
    <w:rsid w:val="00EC3714"/>
    <w:rsid w:val="00EC491B"/>
    <w:rsid w:val="00EC5107"/>
    <w:rsid w:val="00EC7643"/>
    <w:rsid w:val="00EC784B"/>
    <w:rsid w:val="00ED006A"/>
    <w:rsid w:val="00ED0B29"/>
    <w:rsid w:val="00ED1A16"/>
    <w:rsid w:val="00ED25A7"/>
    <w:rsid w:val="00ED27FC"/>
    <w:rsid w:val="00ED2F14"/>
    <w:rsid w:val="00ED3288"/>
    <w:rsid w:val="00ED3875"/>
    <w:rsid w:val="00ED53D2"/>
    <w:rsid w:val="00ED5C24"/>
    <w:rsid w:val="00ED7597"/>
    <w:rsid w:val="00EE0F75"/>
    <w:rsid w:val="00EE178A"/>
    <w:rsid w:val="00EE1E0E"/>
    <w:rsid w:val="00EE1E8E"/>
    <w:rsid w:val="00EE2531"/>
    <w:rsid w:val="00EE25D8"/>
    <w:rsid w:val="00EE2916"/>
    <w:rsid w:val="00EE2BA3"/>
    <w:rsid w:val="00EE3B8D"/>
    <w:rsid w:val="00EE470E"/>
    <w:rsid w:val="00EE6106"/>
    <w:rsid w:val="00EE6A72"/>
    <w:rsid w:val="00EE6C34"/>
    <w:rsid w:val="00EF0450"/>
    <w:rsid w:val="00EF0CC8"/>
    <w:rsid w:val="00EF1CD2"/>
    <w:rsid w:val="00EF489C"/>
    <w:rsid w:val="00EF4B5F"/>
    <w:rsid w:val="00EF6ACC"/>
    <w:rsid w:val="00EF6AE9"/>
    <w:rsid w:val="00EF7311"/>
    <w:rsid w:val="00F003A7"/>
    <w:rsid w:val="00F010FA"/>
    <w:rsid w:val="00F0121F"/>
    <w:rsid w:val="00F013D2"/>
    <w:rsid w:val="00F02A6A"/>
    <w:rsid w:val="00F02C40"/>
    <w:rsid w:val="00F050CC"/>
    <w:rsid w:val="00F07AB2"/>
    <w:rsid w:val="00F07F21"/>
    <w:rsid w:val="00F10F3C"/>
    <w:rsid w:val="00F118F2"/>
    <w:rsid w:val="00F119B0"/>
    <w:rsid w:val="00F12145"/>
    <w:rsid w:val="00F124E6"/>
    <w:rsid w:val="00F13D7A"/>
    <w:rsid w:val="00F14855"/>
    <w:rsid w:val="00F1488C"/>
    <w:rsid w:val="00F15EC8"/>
    <w:rsid w:val="00F16888"/>
    <w:rsid w:val="00F17277"/>
    <w:rsid w:val="00F17B85"/>
    <w:rsid w:val="00F17B93"/>
    <w:rsid w:val="00F20627"/>
    <w:rsid w:val="00F221CA"/>
    <w:rsid w:val="00F22BBD"/>
    <w:rsid w:val="00F23CE7"/>
    <w:rsid w:val="00F24752"/>
    <w:rsid w:val="00F24FF1"/>
    <w:rsid w:val="00F25BFB"/>
    <w:rsid w:val="00F27A3B"/>
    <w:rsid w:val="00F30405"/>
    <w:rsid w:val="00F31212"/>
    <w:rsid w:val="00F31FA8"/>
    <w:rsid w:val="00F327BD"/>
    <w:rsid w:val="00F33998"/>
    <w:rsid w:val="00F34047"/>
    <w:rsid w:val="00F35020"/>
    <w:rsid w:val="00F35AC6"/>
    <w:rsid w:val="00F35C5E"/>
    <w:rsid w:val="00F36E8B"/>
    <w:rsid w:val="00F36F50"/>
    <w:rsid w:val="00F372F9"/>
    <w:rsid w:val="00F37A38"/>
    <w:rsid w:val="00F37E24"/>
    <w:rsid w:val="00F37F53"/>
    <w:rsid w:val="00F40DD2"/>
    <w:rsid w:val="00F41DEE"/>
    <w:rsid w:val="00F44761"/>
    <w:rsid w:val="00F44B82"/>
    <w:rsid w:val="00F44BB5"/>
    <w:rsid w:val="00F44C88"/>
    <w:rsid w:val="00F45D14"/>
    <w:rsid w:val="00F466E2"/>
    <w:rsid w:val="00F471FA"/>
    <w:rsid w:val="00F47409"/>
    <w:rsid w:val="00F47A66"/>
    <w:rsid w:val="00F507CF"/>
    <w:rsid w:val="00F5080A"/>
    <w:rsid w:val="00F51C72"/>
    <w:rsid w:val="00F52363"/>
    <w:rsid w:val="00F54300"/>
    <w:rsid w:val="00F543AF"/>
    <w:rsid w:val="00F54B55"/>
    <w:rsid w:val="00F560E4"/>
    <w:rsid w:val="00F5706D"/>
    <w:rsid w:val="00F57C83"/>
    <w:rsid w:val="00F613A3"/>
    <w:rsid w:val="00F625D2"/>
    <w:rsid w:val="00F627FB"/>
    <w:rsid w:val="00F6608D"/>
    <w:rsid w:val="00F6694E"/>
    <w:rsid w:val="00F702C8"/>
    <w:rsid w:val="00F70AE2"/>
    <w:rsid w:val="00F70BD1"/>
    <w:rsid w:val="00F73D48"/>
    <w:rsid w:val="00F73DEA"/>
    <w:rsid w:val="00F75ECC"/>
    <w:rsid w:val="00F75FBB"/>
    <w:rsid w:val="00F762F9"/>
    <w:rsid w:val="00F7641F"/>
    <w:rsid w:val="00F7742D"/>
    <w:rsid w:val="00F77F38"/>
    <w:rsid w:val="00F80BAD"/>
    <w:rsid w:val="00F81271"/>
    <w:rsid w:val="00F812B8"/>
    <w:rsid w:val="00F81813"/>
    <w:rsid w:val="00F82F6D"/>
    <w:rsid w:val="00F867FC"/>
    <w:rsid w:val="00F8713A"/>
    <w:rsid w:val="00F903E5"/>
    <w:rsid w:val="00F90AD9"/>
    <w:rsid w:val="00F9310B"/>
    <w:rsid w:val="00F944E1"/>
    <w:rsid w:val="00F95119"/>
    <w:rsid w:val="00F95D1D"/>
    <w:rsid w:val="00F978C1"/>
    <w:rsid w:val="00FA0D08"/>
    <w:rsid w:val="00FA1BBE"/>
    <w:rsid w:val="00FA386D"/>
    <w:rsid w:val="00FA3BC8"/>
    <w:rsid w:val="00FA4BEE"/>
    <w:rsid w:val="00FA5F15"/>
    <w:rsid w:val="00FA65AB"/>
    <w:rsid w:val="00FA6A5A"/>
    <w:rsid w:val="00FA6D45"/>
    <w:rsid w:val="00FA7B82"/>
    <w:rsid w:val="00FA7FD0"/>
    <w:rsid w:val="00FB002C"/>
    <w:rsid w:val="00FB0836"/>
    <w:rsid w:val="00FB1097"/>
    <w:rsid w:val="00FB224D"/>
    <w:rsid w:val="00FB3EB1"/>
    <w:rsid w:val="00FB4C6F"/>
    <w:rsid w:val="00FB542E"/>
    <w:rsid w:val="00FB58EA"/>
    <w:rsid w:val="00FB6730"/>
    <w:rsid w:val="00FB7C40"/>
    <w:rsid w:val="00FB7CB8"/>
    <w:rsid w:val="00FC04F3"/>
    <w:rsid w:val="00FC19F9"/>
    <w:rsid w:val="00FC1F27"/>
    <w:rsid w:val="00FC2063"/>
    <w:rsid w:val="00FC2964"/>
    <w:rsid w:val="00FC2ECF"/>
    <w:rsid w:val="00FC3639"/>
    <w:rsid w:val="00FC388E"/>
    <w:rsid w:val="00FC3B7D"/>
    <w:rsid w:val="00FC4E72"/>
    <w:rsid w:val="00FC689F"/>
    <w:rsid w:val="00FC6ACE"/>
    <w:rsid w:val="00FC73FA"/>
    <w:rsid w:val="00FC7EE2"/>
    <w:rsid w:val="00FD0C32"/>
    <w:rsid w:val="00FD244F"/>
    <w:rsid w:val="00FD27CF"/>
    <w:rsid w:val="00FD2FA6"/>
    <w:rsid w:val="00FD3D68"/>
    <w:rsid w:val="00FD47E4"/>
    <w:rsid w:val="00FD58E0"/>
    <w:rsid w:val="00FD5C36"/>
    <w:rsid w:val="00FD6A82"/>
    <w:rsid w:val="00FD7101"/>
    <w:rsid w:val="00FD77E8"/>
    <w:rsid w:val="00FD7EDA"/>
    <w:rsid w:val="00FE1B4D"/>
    <w:rsid w:val="00FE3120"/>
    <w:rsid w:val="00FE330A"/>
    <w:rsid w:val="00FE3B01"/>
    <w:rsid w:val="00FE47DB"/>
    <w:rsid w:val="00FE4CAB"/>
    <w:rsid w:val="00FE51C0"/>
    <w:rsid w:val="00FE663F"/>
    <w:rsid w:val="00FE66F5"/>
    <w:rsid w:val="00FE77BA"/>
    <w:rsid w:val="00FE795E"/>
    <w:rsid w:val="00FE7E78"/>
    <w:rsid w:val="00FF0893"/>
    <w:rsid w:val="00FF0C3F"/>
    <w:rsid w:val="00FF1C2D"/>
    <w:rsid w:val="00FF38B4"/>
    <w:rsid w:val="00FF4C6D"/>
    <w:rsid w:val="00FF6EE0"/>
    <w:rsid w:val="00FF7411"/>
    <w:rsid w:val="00FF7A6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042F1B"/>
  <w15:docId w15:val="{851DFFA9-95E3-44DD-AC5D-42A00F98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5C9E"/>
    <w:pPr>
      <w:spacing w:after="200" w:line="276" w:lineRule="auto"/>
    </w:pPr>
    <w:rPr>
      <w:sz w:val="22"/>
      <w:szCs w:val="22"/>
      <w:lang w:val="en-US" w:eastAsia="en-US"/>
    </w:rPr>
  </w:style>
  <w:style w:type="paragraph" w:styleId="1">
    <w:name w:val="heading 1"/>
    <w:basedOn w:val="a"/>
    <w:next w:val="a"/>
    <w:link w:val="10"/>
    <w:uiPriority w:val="9"/>
    <w:qFormat/>
    <w:rsid w:val="00BD442E"/>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C947A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A30E14"/>
    <w:pPr>
      <w:keepNext/>
      <w:keepLines/>
      <w:spacing w:before="200" w:after="0"/>
      <w:outlineLvl w:val="2"/>
    </w:pPr>
    <w:rPr>
      <w:rFonts w:ascii="Cambria" w:eastAsia="Times New Roman" w:hAnsi="Cambria"/>
      <w:b/>
      <w:bCs/>
      <w:color w:val="4F81BD"/>
      <w:sz w:val="20"/>
      <w:szCs w:val="20"/>
    </w:rPr>
  </w:style>
  <w:style w:type="paragraph" w:styleId="4">
    <w:name w:val="heading 4"/>
    <w:basedOn w:val="a"/>
    <w:next w:val="a"/>
    <w:link w:val="40"/>
    <w:uiPriority w:val="9"/>
    <w:qFormat/>
    <w:rsid w:val="00EC31CB"/>
    <w:pPr>
      <w:keepNext/>
      <w:spacing w:before="240" w:after="60"/>
      <w:outlineLvl w:val="3"/>
    </w:pPr>
    <w:rPr>
      <w:rFonts w:eastAsia="Times New Roman"/>
      <w:b/>
      <w:bCs/>
      <w:sz w:val="28"/>
      <w:szCs w:val="28"/>
    </w:rPr>
  </w:style>
  <w:style w:type="paragraph" w:styleId="5">
    <w:name w:val="heading 5"/>
    <w:basedOn w:val="a"/>
    <w:link w:val="50"/>
    <w:uiPriority w:val="9"/>
    <w:qFormat/>
    <w:rsid w:val="00481BF3"/>
    <w:pPr>
      <w:spacing w:before="100" w:beforeAutospacing="1" w:after="100" w:afterAutospacing="1" w:line="240" w:lineRule="auto"/>
      <w:outlineLvl w:val="4"/>
    </w:pPr>
    <w:rPr>
      <w:rFonts w:ascii="Times New Roman" w:eastAsia="Times New Roman" w:hAnsi="Times New Roman"/>
      <w:b/>
      <w:bCs/>
      <w:sz w:val="20"/>
      <w:szCs w:val="20"/>
    </w:rPr>
  </w:style>
  <w:style w:type="paragraph" w:styleId="6">
    <w:name w:val="heading 6"/>
    <w:basedOn w:val="a"/>
    <w:next w:val="a"/>
    <w:link w:val="60"/>
    <w:uiPriority w:val="9"/>
    <w:qFormat/>
    <w:rsid w:val="000D11E3"/>
    <w:pPr>
      <w:keepNext/>
      <w:keepLines/>
      <w:spacing w:before="200" w:after="0"/>
      <w:outlineLvl w:val="5"/>
    </w:pPr>
    <w:rPr>
      <w:rFonts w:ascii="Cambria" w:eastAsia="Times New Roman"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CB06C4"/>
  </w:style>
  <w:style w:type="paragraph" w:styleId="a3">
    <w:name w:val="header"/>
    <w:basedOn w:val="a"/>
    <w:link w:val="a4"/>
    <w:uiPriority w:val="99"/>
    <w:unhideWhenUsed/>
    <w:rsid w:val="0084631C"/>
    <w:pPr>
      <w:tabs>
        <w:tab w:val="center" w:pos="4680"/>
        <w:tab w:val="right" w:pos="9360"/>
      </w:tabs>
      <w:spacing w:after="0" w:line="240" w:lineRule="auto"/>
    </w:pPr>
  </w:style>
  <w:style w:type="character" w:customStyle="1" w:styleId="a4">
    <w:name w:val="ヘッダー (文字)"/>
    <w:basedOn w:val="a0"/>
    <w:link w:val="a3"/>
    <w:uiPriority w:val="99"/>
    <w:rsid w:val="0084631C"/>
  </w:style>
  <w:style w:type="paragraph" w:styleId="a5">
    <w:name w:val="footer"/>
    <w:basedOn w:val="a"/>
    <w:link w:val="a6"/>
    <w:uiPriority w:val="99"/>
    <w:unhideWhenUsed/>
    <w:rsid w:val="0084631C"/>
    <w:pPr>
      <w:tabs>
        <w:tab w:val="center" w:pos="4680"/>
        <w:tab w:val="right" w:pos="9360"/>
      </w:tabs>
      <w:spacing w:after="0" w:line="240" w:lineRule="auto"/>
    </w:pPr>
  </w:style>
  <w:style w:type="character" w:customStyle="1" w:styleId="a6">
    <w:name w:val="フッター (文字)"/>
    <w:basedOn w:val="a0"/>
    <w:link w:val="a5"/>
    <w:uiPriority w:val="99"/>
    <w:rsid w:val="0084631C"/>
  </w:style>
  <w:style w:type="paragraph" w:styleId="a7">
    <w:name w:val="Balloon Text"/>
    <w:basedOn w:val="a"/>
    <w:link w:val="a8"/>
    <w:uiPriority w:val="99"/>
    <w:semiHidden/>
    <w:unhideWhenUsed/>
    <w:rsid w:val="0084631C"/>
    <w:pPr>
      <w:spacing w:after="0" w:line="240" w:lineRule="auto"/>
    </w:pPr>
    <w:rPr>
      <w:rFonts w:ascii="Tahoma" w:hAnsi="Tahoma"/>
      <w:sz w:val="16"/>
      <w:szCs w:val="16"/>
    </w:rPr>
  </w:style>
  <w:style w:type="character" w:customStyle="1" w:styleId="a8">
    <w:name w:val="吹き出し (文字)"/>
    <w:link w:val="a7"/>
    <w:uiPriority w:val="99"/>
    <w:semiHidden/>
    <w:rsid w:val="0084631C"/>
    <w:rPr>
      <w:rFonts w:ascii="Tahoma" w:hAnsi="Tahoma" w:cs="Tahoma"/>
      <w:sz w:val="16"/>
      <w:szCs w:val="16"/>
    </w:rPr>
  </w:style>
  <w:style w:type="paragraph" w:customStyle="1" w:styleId="Table">
    <w:name w:val="Table"/>
    <w:basedOn w:val="a"/>
    <w:rsid w:val="00B86B1D"/>
    <w:pPr>
      <w:overflowPunct w:val="0"/>
      <w:autoSpaceDE w:val="0"/>
      <w:autoSpaceDN w:val="0"/>
      <w:adjustRightInd w:val="0"/>
      <w:spacing w:before="20" w:after="20" w:line="240" w:lineRule="auto"/>
      <w:textAlignment w:val="baseline"/>
    </w:pPr>
    <w:rPr>
      <w:rFonts w:ascii="Times New Roman" w:eastAsia="Times New Roman" w:hAnsi="Times New Roman"/>
      <w:sz w:val="18"/>
      <w:szCs w:val="20"/>
      <w:lang w:val="de-DE" w:eastAsia="de-DE"/>
    </w:rPr>
  </w:style>
  <w:style w:type="paragraph" w:customStyle="1" w:styleId="TableFootnote">
    <w:name w:val="Table Footnote"/>
    <w:basedOn w:val="a"/>
    <w:rsid w:val="00B86B1D"/>
    <w:pPr>
      <w:overflowPunct w:val="0"/>
      <w:autoSpaceDE w:val="0"/>
      <w:autoSpaceDN w:val="0"/>
      <w:adjustRightInd w:val="0"/>
      <w:spacing w:before="120" w:after="240" w:line="240" w:lineRule="auto"/>
      <w:textAlignment w:val="baseline"/>
    </w:pPr>
    <w:rPr>
      <w:rFonts w:ascii="Times New Roman" w:eastAsia="Times New Roman" w:hAnsi="Times New Roman"/>
      <w:noProof/>
      <w:sz w:val="18"/>
      <w:szCs w:val="20"/>
      <w:lang w:val="de-DE" w:eastAsia="de-DE"/>
    </w:rPr>
  </w:style>
  <w:style w:type="character" w:customStyle="1" w:styleId="50">
    <w:name w:val="見出し 5 (文字)"/>
    <w:link w:val="5"/>
    <w:uiPriority w:val="9"/>
    <w:rsid w:val="00481BF3"/>
    <w:rPr>
      <w:rFonts w:ascii="Times New Roman" w:eastAsia="Times New Roman" w:hAnsi="Times New Roman" w:cs="Times New Roman"/>
      <w:b/>
      <w:bCs/>
      <w:sz w:val="20"/>
      <w:szCs w:val="20"/>
    </w:rPr>
  </w:style>
  <w:style w:type="character" w:customStyle="1" w:styleId="publication-title">
    <w:name w:val="publication-title"/>
    <w:basedOn w:val="a0"/>
    <w:rsid w:val="00481BF3"/>
  </w:style>
  <w:style w:type="character" w:customStyle="1" w:styleId="10">
    <w:name w:val="見出し 1 (文字)"/>
    <w:link w:val="1"/>
    <w:uiPriority w:val="9"/>
    <w:rsid w:val="00BD442E"/>
    <w:rPr>
      <w:rFonts w:ascii="Cambria" w:eastAsia="Times New Roman" w:hAnsi="Cambria" w:cs="Times New Roman"/>
      <w:b/>
      <w:bCs/>
      <w:color w:val="365F91"/>
      <w:sz w:val="28"/>
      <w:szCs w:val="28"/>
    </w:rPr>
  </w:style>
  <w:style w:type="character" w:customStyle="1" w:styleId="maintitle">
    <w:name w:val="maintitle"/>
    <w:basedOn w:val="a0"/>
    <w:rsid w:val="00B226F6"/>
  </w:style>
  <w:style w:type="character" w:customStyle="1" w:styleId="20">
    <w:name w:val="見出し 2 (文字)"/>
    <w:link w:val="2"/>
    <w:uiPriority w:val="9"/>
    <w:rsid w:val="00C947A9"/>
    <w:rPr>
      <w:rFonts w:ascii="Cambria" w:eastAsia="Times New Roman" w:hAnsi="Cambria" w:cs="Times New Roman"/>
      <w:b/>
      <w:bCs/>
      <w:color w:val="4F81BD"/>
      <w:sz w:val="26"/>
      <w:szCs w:val="26"/>
    </w:rPr>
  </w:style>
  <w:style w:type="paragraph" w:customStyle="1" w:styleId="articledetails">
    <w:name w:val="articledetails"/>
    <w:basedOn w:val="a"/>
    <w:rsid w:val="00C947A9"/>
    <w:pPr>
      <w:spacing w:before="100" w:beforeAutospacing="1" w:after="100" w:afterAutospacing="1" w:line="240" w:lineRule="auto"/>
    </w:pPr>
    <w:rPr>
      <w:rFonts w:ascii="Times New Roman" w:eastAsia="Times New Roman" w:hAnsi="Times New Roman"/>
      <w:sz w:val="24"/>
      <w:szCs w:val="24"/>
    </w:rPr>
  </w:style>
  <w:style w:type="character" w:styleId="a9">
    <w:name w:val="Hyperlink"/>
    <w:uiPriority w:val="99"/>
    <w:unhideWhenUsed/>
    <w:rsid w:val="00C947A9"/>
    <w:rPr>
      <w:color w:val="0000FF"/>
      <w:u w:val="single"/>
    </w:rPr>
  </w:style>
  <w:style w:type="character" w:customStyle="1" w:styleId="authors">
    <w:name w:val="authors"/>
    <w:basedOn w:val="a0"/>
    <w:rsid w:val="00F013D2"/>
  </w:style>
  <w:style w:type="character" w:styleId="aa">
    <w:name w:val="Emphasis"/>
    <w:uiPriority w:val="20"/>
    <w:qFormat/>
    <w:rsid w:val="00F013D2"/>
    <w:rPr>
      <w:i/>
      <w:iCs/>
    </w:rPr>
  </w:style>
  <w:style w:type="paragraph" w:customStyle="1" w:styleId="volissue">
    <w:name w:val="volissue"/>
    <w:basedOn w:val="a"/>
    <w:rsid w:val="006A53C6"/>
    <w:pPr>
      <w:spacing w:before="100" w:beforeAutospacing="1" w:after="100" w:afterAutospacing="1" w:line="240" w:lineRule="auto"/>
    </w:pPr>
    <w:rPr>
      <w:rFonts w:ascii="Times New Roman" w:eastAsia="Times New Roman" w:hAnsi="Times New Roman"/>
      <w:sz w:val="24"/>
      <w:szCs w:val="24"/>
    </w:rPr>
  </w:style>
  <w:style w:type="paragraph" w:customStyle="1" w:styleId="11">
    <w:name w:val="Абзац списка1"/>
    <w:basedOn w:val="a"/>
    <w:uiPriority w:val="34"/>
    <w:qFormat/>
    <w:rsid w:val="006A53C6"/>
    <w:pPr>
      <w:ind w:left="720"/>
      <w:contextualSpacing/>
    </w:pPr>
  </w:style>
  <w:style w:type="character" w:customStyle="1" w:styleId="30">
    <w:name w:val="見出し 3 (文字)"/>
    <w:link w:val="3"/>
    <w:uiPriority w:val="9"/>
    <w:rsid w:val="00A30E14"/>
    <w:rPr>
      <w:rFonts w:ascii="Cambria" w:eastAsia="Times New Roman" w:hAnsi="Cambria" w:cs="Times New Roman"/>
      <w:b/>
      <w:bCs/>
      <w:color w:val="4F81BD"/>
    </w:rPr>
  </w:style>
  <w:style w:type="character" w:styleId="ab">
    <w:name w:val="Strong"/>
    <w:uiPriority w:val="22"/>
    <w:qFormat/>
    <w:rsid w:val="008869CC"/>
    <w:rPr>
      <w:b/>
      <w:bCs/>
    </w:rPr>
  </w:style>
  <w:style w:type="character" w:customStyle="1" w:styleId="gt-baf-back">
    <w:name w:val="gt-baf-back"/>
    <w:basedOn w:val="a0"/>
    <w:rsid w:val="007C68F4"/>
  </w:style>
  <w:style w:type="character" w:customStyle="1" w:styleId="st">
    <w:name w:val="st"/>
    <w:basedOn w:val="a0"/>
    <w:rsid w:val="003C5CDF"/>
  </w:style>
  <w:style w:type="character" w:customStyle="1" w:styleId="it">
    <w:name w:val="it"/>
    <w:basedOn w:val="a0"/>
    <w:rsid w:val="006836FA"/>
  </w:style>
  <w:style w:type="character" w:customStyle="1" w:styleId="b">
    <w:name w:val="b"/>
    <w:basedOn w:val="a0"/>
    <w:rsid w:val="006836FA"/>
  </w:style>
  <w:style w:type="character" w:customStyle="1" w:styleId="fi">
    <w:name w:val="fi"/>
    <w:basedOn w:val="a0"/>
    <w:rsid w:val="00061637"/>
  </w:style>
  <w:style w:type="paragraph" w:styleId="Web">
    <w:name w:val="Normal (Web)"/>
    <w:basedOn w:val="a"/>
    <w:uiPriority w:val="99"/>
    <w:unhideWhenUsed/>
    <w:rsid w:val="007F5A4A"/>
    <w:pPr>
      <w:spacing w:before="100" w:beforeAutospacing="1" w:after="100" w:afterAutospacing="1" w:line="240" w:lineRule="auto"/>
    </w:pPr>
    <w:rPr>
      <w:rFonts w:ascii="Times New Roman" w:eastAsia="Times New Roman" w:hAnsi="Times New Roman"/>
      <w:sz w:val="24"/>
      <w:szCs w:val="24"/>
    </w:rPr>
  </w:style>
  <w:style w:type="character" w:customStyle="1" w:styleId="inf">
    <w:name w:val="inf"/>
    <w:basedOn w:val="a0"/>
    <w:rsid w:val="007F5A4A"/>
  </w:style>
  <w:style w:type="character" w:customStyle="1" w:styleId="mtext">
    <w:name w:val="mtext"/>
    <w:basedOn w:val="a0"/>
    <w:rsid w:val="002C7D7A"/>
  </w:style>
  <w:style w:type="character" w:customStyle="1" w:styleId="mn">
    <w:name w:val="mn"/>
    <w:basedOn w:val="a0"/>
    <w:rsid w:val="002C7D7A"/>
  </w:style>
  <w:style w:type="character" w:customStyle="1" w:styleId="searchterm0">
    <w:name w:val="searchterm0"/>
    <w:basedOn w:val="a0"/>
    <w:rsid w:val="00340077"/>
  </w:style>
  <w:style w:type="character" w:customStyle="1" w:styleId="60">
    <w:name w:val="見出し 6 (文字)"/>
    <w:link w:val="6"/>
    <w:uiPriority w:val="9"/>
    <w:rsid w:val="000D11E3"/>
    <w:rPr>
      <w:rFonts w:ascii="Cambria" w:eastAsia="Times New Roman" w:hAnsi="Cambria" w:cs="Times New Roman"/>
      <w:i/>
      <w:iCs/>
      <w:color w:val="243F60"/>
    </w:rPr>
  </w:style>
  <w:style w:type="character" w:customStyle="1" w:styleId="nlmx">
    <w:name w:val="nlm_x"/>
    <w:basedOn w:val="a0"/>
    <w:rsid w:val="0021177D"/>
  </w:style>
  <w:style w:type="character" w:customStyle="1" w:styleId="nlmsource">
    <w:name w:val="nlm_source"/>
    <w:basedOn w:val="a0"/>
    <w:rsid w:val="0021177D"/>
  </w:style>
  <w:style w:type="character" w:customStyle="1" w:styleId="name">
    <w:name w:val="name"/>
    <w:basedOn w:val="a0"/>
    <w:rsid w:val="00445E81"/>
  </w:style>
  <w:style w:type="character" w:customStyle="1" w:styleId="mi">
    <w:name w:val="mi"/>
    <w:basedOn w:val="a0"/>
    <w:rsid w:val="00445E81"/>
  </w:style>
  <w:style w:type="character" w:customStyle="1" w:styleId="mo">
    <w:name w:val="mo"/>
    <w:basedOn w:val="a0"/>
    <w:rsid w:val="00445E81"/>
  </w:style>
  <w:style w:type="paragraph" w:customStyle="1" w:styleId="Paragraph">
    <w:name w:val="Paragraph"/>
    <w:basedOn w:val="ac"/>
    <w:rsid w:val="00103F96"/>
    <w:pPr>
      <w:suppressAutoHyphens/>
      <w:spacing w:after="0" w:line="240" w:lineRule="exact"/>
      <w:ind w:left="0" w:firstLine="227"/>
      <w:jc w:val="both"/>
    </w:pPr>
    <w:rPr>
      <w:rFonts w:ascii="Times New Roman" w:eastAsia="Times New Roman" w:hAnsi="Times New Roman"/>
      <w:sz w:val="20"/>
      <w:szCs w:val="24"/>
      <w:lang w:eastAsia="ar-SA"/>
    </w:rPr>
  </w:style>
  <w:style w:type="paragraph" w:styleId="ac">
    <w:name w:val="Body Text Indent"/>
    <w:basedOn w:val="a"/>
    <w:link w:val="ad"/>
    <w:uiPriority w:val="99"/>
    <w:semiHidden/>
    <w:unhideWhenUsed/>
    <w:rsid w:val="00103F96"/>
    <w:pPr>
      <w:spacing w:after="120"/>
      <w:ind w:left="360"/>
    </w:pPr>
  </w:style>
  <w:style w:type="character" w:customStyle="1" w:styleId="ad">
    <w:name w:val="本文インデント (文字)"/>
    <w:basedOn w:val="a0"/>
    <w:link w:val="ac"/>
    <w:uiPriority w:val="99"/>
    <w:semiHidden/>
    <w:rsid w:val="00103F96"/>
  </w:style>
  <w:style w:type="character" w:customStyle="1" w:styleId="xref-sep">
    <w:name w:val="xref-sep"/>
    <w:basedOn w:val="a0"/>
    <w:rsid w:val="00152BDF"/>
  </w:style>
  <w:style w:type="character" w:customStyle="1" w:styleId="40">
    <w:name w:val="見出し 4 (文字)"/>
    <w:link w:val="4"/>
    <w:uiPriority w:val="9"/>
    <w:rsid w:val="00EC31CB"/>
    <w:rPr>
      <w:rFonts w:ascii="Calibri" w:eastAsia="Times New Roman" w:hAnsi="Calibri" w:cs="Times New Roman"/>
      <w:b/>
      <w:bCs/>
      <w:sz w:val="28"/>
      <w:szCs w:val="28"/>
    </w:rPr>
  </w:style>
  <w:style w:type="paragraph" w:customStyle="1" w:styleId="absbiaoti">
    <w:name w:val="abs_biaoti"/>
    <w:basedOn w:val="a"/>
    <w:rsid w:val="005E432F"/>
    <w:pPr>
      <w:spacing w:before="100" w:beforeAutospacing="1" w:after="100" w:afterAutospacing="1" w:line="240" w:lineRule="auto"/>
    </w:pPr>
    <w:rPr>
      <w:rFonts w:ascii="Times New Roman" w:eastAsia="Times New Roman" w:hAnsi="Times New Roman"/>
      <w:sz w:val="24"/>
      <w:szCs w:val="24"/>
    </w:rPr>
  </w:style>
  <w:style w:type="character" w:customStyle="1" w:styleId="title-text">
    <w:name w:val="title-text"/>
    <w:rsid w:val="00664C5A"/>
  </w:style>
  <w:style w:type="character" w:customStyle="1" w:styleId="nlmcontrib-group">
    <w:name w:val="nlm_contrib-group"/>
    <w:rsid w:val="002A7E4E"/>
  </w:style>
  <w:style w:type="character" w:customStyle="1" w:styleId="citationsource-journal">
    <w:name w:val="citation_source-journal"/>
    <w:rsid w:val="002A7E4E"/>
  </w:style>
  <w:style w:type="character" w:customStyle="1" w:styleId="nlmyear">
    <w:name w:val="nlm_year"/>
    <w:rsid w:val="002A7E4E"/>
  </w:style>
  <w:style w:type="character" w:customStyle="1" w:styleId="nlmvolume">
    <w:name w:val="nlm_volume"/>
    <w:rsid w:val="002A7E4E"/>
  </w:style>
  <w:style w:type="character" w:customStyle="1" w:styleId="nlmfpage">
    <w:name w:val="nlm_fpage"/>
    <w:rsid w:val="002A7E4E"/>
  </w:style>
  <w:style w:type="character" w:customStyle="1" w:styleId="nlmlpage">
    <w:name w:val="nlm_lpage"/>
    <w:rsid w:val="002A7E4E"/>
  </w:style>
  <w:style w:type="character" w:customStyle="1" w:styleId="anchor-text">
    <w:name w:val="anchor-text"/>
    <w:rsid w:val="00336A2E"/>
  </w:style>
  <w:style w:type="paragraph" w:styleId="HTML">
    <w:name w:val="HTML Preformatted"/>
    <w:basedOn w:val="a"/>
    <w:link w:val="HTML0"/>
    <w:unhideWhenUsed/>
    <w:rsid w:val="00FC3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HTML 書式付き (文字)"/>
    <w:basedOn w:val="a0"/>
    <w:link w:val="HTML"/>
    <w:uiPriority w:val="99"/>
    <w:rsid w:val="00FC388E"/>
    <w:rPr>
      <w:rFonts w:ascii="Courier New" w:eastAsia="Times New Roman" w:hAnsi="Courier New" w:cs="Courier New"/>
    </w:rPr>
  </w:style>
  <w:style w:type="character" w:customStyle="1" w:styleId="cit-title">
    <w:name w:val="cit-title"/>
    <w:rsid w:val="00F466E2"/>
  </w:style>
  <w:style w:type="character" w:customStyle="1" w:styleId="cit-year-info">
    <w:name w:val="cit-year-info"/>
    <w:rsid w:val="00F466E2"/>
  </w:style>
  <w:style w:type="character" w:customStyle="1" w:styleId="cit-pagerange">
    <w:name w:val="cit-pagerange"/>
    <w:rsid w:val="00F466E2"/>
  </w:style>
  <w:style w:type="table" w:styleId="ae">
    <w:name w:val="Table Grid"/>
    <w:basedOn w:val="a1"/>
    <w:uiPriority w:val="59"/>
    <w:rsid w:val="005C6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string-name">
    <w:name w:val="nlm_string-name"/>
    <w:basedOn w:val="a0"/>
    <w:rsid w:val="002E3707"/>
  </w:style>
  <w:style w:type="character" w:customStyle="1" w:styleId="nlmarticle-title">
    <w:name w:val="nlm_article-title"/>
    <w:basedOn w:val="a0"/>
    <w:rsid w:val="002E3707"/>
  </w:style>
  <w:style w:type="character" w:customStyle="1" w:styleId="refdoi">
    <w:name w:val="refdoi"/>
    <w:basedOn w:val="a0"/>
    <w:rsid w:val="002E3707"/>
  </w:style>
  <w:style w:type="character" w:customStyle="1" w:styleId="italic">
    <w:name w:val="italic"/>
    <w:basedOn w:val="a0"/>
    <w:rsid w:val="0047155A"/>
  </w:style>
  <w:style w:type="character" w:customStyle="1" w:styleId="hlfld-title">
    <w:name w:val="hlfld-title"/>
    <w:basedOn w:val="a0"/>
    <w:rsid w:val="00177333"/>
  </w:style>
  <w:style w:type="character" w:customStyle="1" w:styleId="hlfld-contribauthor">
    <w:name w:val="hlfld-contribauthor"/>
    <w:basedOn w:val="a0"/>
    <w:rsid w:val="00177333"/>
  </w:style>
  <w:style w:type="character" w:customStyle="1" w:styleId="author-xref-symbol">
    <w:name w:val="author-xref-symbol"/>
    <w:basedOn w:val="a0"/>
    <w:rsid w:val="00177333"/>
  </w:style>
  <w:style w:type="character" w:customStyle="1" w:styleId="comma-separator">
    <w:name w:val="comma-separator"/>
    <w:basedOn w:val="a0"/>
    <w:rsid w:val="00177333"/>
  </w:style>
  <w:style w:type="character" w:customStyle="1" w:styleId="loa-info-orcid">
    <w:name w:val="loa-info-orcid"/>
    <w:basedOn w:val="a0"/>
    <w:rsid w:val="00177333"/>
  </w:style>
  <w:style w:type="character" w:customStyle="1" w:styleId="accordion-tabbedtab-mobile">
    <w:name w:val="accordion-tabbed__tab-mobile"/>
    <w:basedOn w:val="a0"/>
    <w:rsid w:val="00BE3ABC"/>
  </w:style>
  <w:style w:type="character" w:styleId="HTML1">
    <w:name w:val="HTML Cite"/>
    <w:basedOn w:val="a0"/>
    <w:uiPriority w:val="99"/>
    <w:semiHidden/>
    <w:unhideWhenUsed/>
    <w:rsid w:val="008544C0"/>
    <w:rPr>
      <w:i/>
      <w:iCs/>
    </w:rPr>
  </w:style>
  <w:style w:type="paragraph" w:customStyle="1" w:styleId="RSCB02ArticleText">
    <w:name w:val="RSC B02 Article Text"/>
    <w:basedOn w:val="a"/>
    <w:link w:val="RSCB02ArticleTextChar"/>
    <w:uiPriority w:val="99"/>
    <w:rsid w:val="00E34667"/>
    <w:pPr>
      <w:spacing w:after="0" w:line="240" w:lineRule="exact"/>
      <w:jc w:val="both"/>
    </w:pPr>
    <w:rPr>
      <w:w w:val="108"/>
      <w:sz w:val="18"/>
      <w:szCs w:val="18"/>
      <w:lang w:val="en-GB"/>
    </w:rPr>
  </w:style>
  <w:style w:type="character" w:customStyle="1" w:styleId="RSCB02ArticleTextChar">
    <w:name w:val="RSC B02 Article Text Char"/>
    <w:link w:val="RSCB02ArticleText"/>
    <w:uiPriority w:val="99"/>
    <w:locked/>
    <w:rsid w:val="00E34667"/>
    <w:rPr>
      <w:w w:val="108"/>
      <w:sz w:val="18"/>
      <w:szCs w:val="18"/>
      <w:lang w:val="en-GB" w:eastAsia="en-US"/>
    </w:rPr>
  </w:style>
  <w:style w:type="character" w:customStyle="1" w:styleId="sr-only">
    <w:name w:val="sr-only"/>
    <w:basedOn w:val="a0"/>
    <w:rsid w:val="00A3288D"/>
  </w:style>
  <w:style w:type="character" w:customStyle="1" w:styleId="react-xocs-alternative-link">
    <w:name w:val="react-xocs-alternative-link"/>
    <w:basedOn w:val="a0"/>
    <w:rsid w:val="00A3288D"/>
  </w:style>
  <w:style w:type="character" w:customStyle="1" w:styleId="given-name">
    <w:name w:val="given-name"/>
    <w:basedOn w:val="a0"/>
    <w:rsid w:val="00A3288D"/>
  </w:style>
  <w:style w:type="character" w:customStyle="1" w:styleId="text">
    <w:name w:val="text"/>
    <w:basedOn w:val="a0"/>
    <w:rsid w:val="00A3288D"/>
  </w:style>
  <w:style w:type="character" w:customStyle="1" w:styleId="author-ref">
    <w:name w:val="author-ref"/>
    <w:basedOn w:val="a0"/>
    <w:rsid w:val="00A3288D"/>
  </w:style>
  <w:style w:type="paragraph" w:styleId="af">
    <w:name w:val="Revision"/>
    <w:hidden/>
    <w:uiPriority w:val="99"/>
    <w:semiHidden/>
    <w:rsid w:val="000D31FA"/>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9798">
      <w:bodyDiv w:val="1"/>
      <w:marLeft w:val="0"/>
      <w:marRight w:val="0"/>
      <w:marTop w:val="0"/>
      <w:marBottom w:val="0"/>
      <w:divBdr>
        <w:top w:val="none" w:sz="0" w:space="0" w:color="auto"/>
        <w:left w:val="none" w:sz="0" w:space="0" w:color="auto"/>
        <w:bottom w:val="none" w:sz="0" w:space="0" w:color="auto"/>
        <w:right w:val="none" w:sz="0" w:space="0" w:color="auto"/>
      </w:divBdr>
      <w:divsChild>
        <w:div w:id="20323219">
          <w:marLeft w:val="0"/>
          <w:marRight w:val="0"/>
          <w:marTop w:val="0"/>
          <w:marBottom w:val="0"/>
          <w:divBdr>
            <w:top w:val="none" w:sz="0" w:space="0" w:color="auto"/>
            <w:left w:val="none" w:sz="0" w:space="0" w:color="auto"/>
            <w:bottom w:val="none" w:sz="0" w:space="0" w:color="auto"/>
            <w:right w:val="none" w:sz="0" w:space="0" w:color="auto"/>
          </w:divBdr>
        </w:div>
        <w:div w:id="558444420">
          <w:marLeft w:val="0"/>
          <w:marRight w:val="0"/>
          <w:marTop w:val="0"/>
          <w:marBottom w:val="0"/>
          <w:divBdr>
            <w:top w:val="none" w:sz="0" w:space="0" w:color="auto"/>
            <w:left w:val="none" w:sz="0" w:space="0" w:color="auto"/>
            <w:bottom w:val="none" w:sz="0" w:space="0" w:color="auto"/>
            <w:right w:val="none" w:sz="0" w:space="0" w:color="auto"/>
          </w:divBdr>
        </w:div>
        <w:div w:id="762457850">
          <w:marLeft w:val="0"/>
          <w:marRight w:val="0"/>
          <w:marTop w:val="0"/>
          <w:marBottom w:val="0"/>
          <w:divBdr>
            <w:top w:val="none" w:sz="0" w:space="0" w:color="auto"/>
            <w:left w:val="none" w:sz="0" w:space="0" w:color="auto"/>
            <w:bottom w:val="none" w:sz="0" w:space="0" w:color="auto"/>
            <w:right w:val="none" w:sz="0" w:space="0" w:color="auto"/>
          </w:divBdr>
        </w:div>
        <w:div w:id="1157261266">
          <w:marLeft w:val="0"/>
          <w:marRight w:val="0"/>
          <w:marTop w:val="0"/>
          <w:marBottom w:val="0"/>
          <w:divBdr>
            <w:top w:val="none" w:sz="0" w:space="0" w:color="auto"/>
            <w:left w:val="none" w:sz="0" w:space="0" w:color="auto"/>
            <w:bottom w:val="none" w:sz="0" w:space="0" w:color="auto"/>
            <w:right w:val="none" w:sz="0" w:space="0" w:color="auto"/>
          </w:divBdr>
        </w:div>
        <w:div w:id="1192453013">
          <w:marLeft w:val="0"/>
          <w:marRight w:val="0"/>
          <w:marTop w:val="0"/>
          <w:marBottom w:val="0"/>
          <w:divBdr>
            <w:top w:val="none" w:sz="0" w:space="0" w:color="auto"/>
            <w:left w:val="none" w:sz="0" w:space="0" w:color="auto"/>
            <w:bottom w:val="none" w:sz="0" w:space="0" w:color="auto"/>
            <w:right w:val="none" w:sz="0" w:space="0" w:color="auto"/>
          </w:divBdr>
        </w:div>
        <w:div w:id="1468354860">
          <w:marLeft w:val="0"/>
          <w:marRight w:val="0"/>
          <w:marTop w:val="0"/>
          <w:marBottom w:val="0"/>
          <w:divBdr>
            <w:top w:val="none" w:sz="0" w:space="0" w:color="auto"/>
            <w:left w:val="none" w:sz="0" w:space="0" w:color="auto"/>
            <w:bottom w:val="none" w:sz="0" w:space="0" w:color="auto"/>
            <w:right w:val="none" w:sz="0" w:space="0" w:color="auto"/>
          </w:divBdr>
        </w:div>
        <w:div w:id="1708142178">
          <w:marLeft w:val="0"/>
          <w:marRight w:val="0"/>
          <w:marTop w:val="0"/>
          <w:marBottom w:val="0"/>
          <w:divBdr>
            <w:top w:val="none" w:sz="0" w:space="0" w:color="auto"/>
            <w:left w:val="none" w:sz="0" w:space="0" w:color="auto"/>
            <w:bottom w:val="none" w:sz="0" w:space="0" w:color="auto"/>
            <w:right w:val="none" w:sz="0" w:space="0" w:color="auto"/>
          </w:divBdr>
        </w:div>
        <w:div w:id="1797019115">
          <w:marLeft w:val="0"/>
          <w:marRight w:val="0"/>
          <w:marTop w:val="0"/>
          <w:marBottom w:val="0"/>
          <w:divBdr>
            <w:top w:val="none" w:sz="0" w:space="0" w:color="auto"/>
            <w:left w:val="none" w:sz="0" w:space="0" w:color="auto"/>
            <w:bottom w:val="none" w:sz="0" w:space="0" w:color="auto"/>
            <w:right w:val="none" w:sz="0" w:space="0" w:color="auto"/>
          </w:divBdr>
        </w:div>
        <w:div w:id="2016806694">
          <w:marLeft w:val="0"/>
          <w:marRight w:val="0"/>
          <w:marTop w:val="0"/>
          <w:marBottom w:val="0"/>
          <w:divBdr>
            <w:top w:val="none" w:sz="0" w:space="0" w:color="auto"/>
            <w:left w:val="none" w:sz="0" w:space="0" w:color="auto"/>
            <w:bottom w:val="none" w:sz="0" w:space="0" w:color="auto"/>
            <w:right w:val="none" w:sz="0" w:space="0" w:color="auto"/>
          </w:divBdr>
        </w:div>
        <w:div w:id="2024671562">
          <w:marLeft w:val="0"/>
          <w:marRight w:val="0"/>
          <w:marTop w:val="0"/>
          <w:marBottom w:val="0"/>
          <w:divBdr>
            <w:top w:val="none" w:sz="0" w:space="0" w:color="auto"/>
            <w:left w:val="none" w:sz="0" w:space="0" w:color="auto"/>
            <w:bottom w:val="none" w:sz="0" w:space="0" w:color="auto"/>
            <w:right w:val="none" w:sz="0" w:space="0" w:color="auto"/>
          </w:divBdr>
        </w:div>
        <w:div w:id="2100253503">
          <w:marLeft w:val="0"/>
          <w:marRight w:val="0"/>
          <w:marTop w:val="0"/>
          <w:marBottom w:val="0"/>
          <w:divBdr>
            <w:top w:val="none" w:sz="0" w:space="0" w:color="auto"/>
            <w:left w:val="none" w:sz="0" w:space="0" w:color="auto"/>
            <w:bottom w:val="none" w:sz="0" w:space="0" w:color="auto"/>
            <w:right w:val="none" w:sz="0" w:space="0" w:color="auto"/>
          </w:divBdr>
        </w:div>
      </w:divsChild>
    </w:div>
    <w:div w:id="3285280">
      <w:bodyDiv w:val="1"/>
      <w:marLeft w:val="0"/>
      <w:marRight w:val="0"/>
      <w:marTop w:val="0"/>
      <w:marBottom w:val="0"/>
      <w:divBdr>
        <w:top w:val="none" w:sz="0" w:space="0" w:color="auto"/>
        <w:left w:val="none" w:sz="0" w:space="0" w:color="auto"/>
        <w:bottom w:val="none" w:sz="0" w:space="0" w:color="auto"/>
        <w:right w:val="none" w:sz="0" w:space="0" w:color="auto"/>
      </w:divBdr>
    </w:div>
    <w:div w:id="3480106">
      <w:bodyDiv w:val="1"/>
      <w:marLeft w:val="0"/>
      <w:marRight w:val="0"/>
      <w:marTop w:val="0"/>
      <w:marBottom w:val="0"/>
      <w:divBdr>
        <w:top w:val="none" w:sz="0" w:space="0" w:color="auto"/>
        <w:left w:val="none" w:sz="0" w:space="0" w:color="auto"/>
        <w:bottom w:val="none" w:sz="0" w:space="0" w:color="auto"/>
        <w:right w:val="none" w:sz="0" w:space="0" w:color="auto"/>
      </w:divBdr>
      <w:divsChild>
        <w:div w:id="230233404">
          <w:marLeft w:val="0"/>
          <w:marRight w:val="0"/>
          <w:marTop w:val="0"/>
          <w:marBottom w:val="0"/>
          <w:divBdr>
            <w:top w:val="none" w:sz="0" w:space="0" w:color="auto"/>
            <w:left w:val="none" w:sz="0" w:space="0" w:color="auto"/>
            <w:bottom w:val="none" w:sz="0" w:space="0" w:color="auto"/>
            <w:right w:val="none" w:sz="0" w:space="0" w:color="auto"/>
          </w:divBdr>
          <w:divsChild>
            <w:div w:id="740762153">
              <w:marLeft w:val="0"/>
              <w:marRight w:val="0"/>
              <w:marTop w:val="0"/>
              <w:marBottom w:val="0"/>
              <w:divBdr>
                <w:top w:val="none" w:sz="0" w:space="0" w:color="auto"/>
                <w:left w:val="none" w:sz="0" w:space="0" w:color="auto"/>
                <w:bottom w:val="none" w:sz="0" w:space="0" w:color="auto"/>
                <w:right w:val="none" w:sz="0" w:space="0" w:color="auto"/>
              </w:divBdr>
            </w:div>
          </w:divsChild>
        </w:div>
        <w:div w:id="921377123">
          <w:marLeft w:val="0"/>
          <w:marRight w:val="0"/>
          <w:marTop w:val="0"/>
          <w:marBottom w:val="0"/>
          <w:divBdr>
            <w:top w:val="none" w:sz="0" w:space="0" w:color="auto"/>
            <w:left w:val="none" w:sz="0" w:space="0" w:color="auto"/>
            <w:bottom w:val="none" w:sz="0" w:space="0" w:color="auto"/>
            <w:right w:val="none" w:sz="0" w:space="0" w:color="auto"/>
          </w:divBdr>
          <w:divsChild>
            <w:div w:id="4996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68">
      <w:bodyDiv w:val="1"/>
      <w:marLeft w:val="0"/>
      <w:marRight w:val="0"/>
      <w:marTop w:val="0"/>
      <w:marBottom w:val="0"/>
      <w:divBdr>
        <w:top w:val="none" w:sz="0" w:space="0" w:color="auto"/>
        <w:left w:val="none" w:sz="0" w:space="0" w:color="auto"/>
        <w:bottom w:val="none" w:sz="0" w:space="0" w:color="auto"/>
        <w:right w:val="none" w:sz="0" w:space="0" w:color="auto"/>
      </w:divBdr>
      <w:divsChild>
        <w:div w:id="116336260">
          <w:marLeft w:val="0"/>
          <w:marRight w:val="0"/>
          <w:marTop w:val="0"/>
          <w:marBottom w:val="0"/>
          <w:divBdr>
            <w:top w:val="none" w:sz="0" w:space="0" w:color="auto"/>
            <w:left w:val="none" w:sz="0" w:space="0" w:color="auto"/>
            <w:bottom w:val="none" w:sz="0" w:space="0" w:color="auto"/>
            <w:right w:val="none" w:sz="0" w:space="0" w:color="auto"/>
          </w:divBdr>
        </w:div>
        <w:div w:id="313341350">
          <w:marLeft w:val="0"/>
          <w:marRight w:val="0"/>
          <w:marTop w:val="0"/>
          <w:marBottom w:val="0"/>
          <w:divBdr>
            <w:top w:val="none" w:sz="0" w:space="0" w:color="auto"/>
            <w:left w:val="none" w:sz="0" w:space="0" w:color="auto"/>
            <w:bottom w:val="none" w:sz="0" w:space="0" w:color="auto"/>
            <w:right w:val="none" w:sz="0" w:space="0" w:color="auto"/>
          </w:divBdr>
        </w:div>
        <w:div w:id="437022784">
          <w:marLeft w:val="0"/>
          <w:marRight w:val="0"/>
          <w:marTop w:val="0"/>
          <w:marBottom w:val="0"/>
          <w:divBdr>
            <w:top w:val="none" w:sz="0" w:space="0" w:color="auto"/>
            <w:left w:val="none" w:sz="0" w:space="0" w:color="auto"/>
            <w:bottom w:val="none" w:sz="0" w:space="0" w:color="auto"/>
            <w:right w:val="none" w:sz="0" w:space="0" w:color="auto"/>
          </w:divBdr>
        </w:div>
        <w:div w:id="545677231">
          <w:marLeft w:val="0"/>
          <w:marRight w:val="0"/>
          <w:marTop w:val="0"/>
          <w:marBottom w:val="0"/>
          <w:divBdr>
            <w:top w:val="none" w:sz="0" w:space="0" w:color="auto"/>
            <w:left w:val="none" w:sz="0" w:space="0" w:color="auto"/>
            <w:bottom w:val="none" w:sz="0" w:space="0" w:color="auto"/>
            <w:right w:val="none" w:sz="0" w:space="0" w:color="auto"/>
          </w:divBdr>
        </w:div>
        <w:div w:id="552036743">
          <w:marLeft w:val="0"/>
          <w:marRight w:val="0"/>
          <w:marTop w:val="0"/>
          <w:marBottom w:val="0"/>
          <w:divBdr>
            <w:top w:val="none" w:sz="0" w:space="0" w:color="auto"/>
            <w:left w:val="none" w:sz="0" w:space="0" w:color="auto"/>
            <w:bottom w:val="none" w:sz="0" w:space="0" w:color="auto"/>
            <w:right w:val="none" w:sz="0" w:space="0" w:color="auto"/>
          </w:divBdr>
        </w:div>
        <w:div w:id="683441151">
          <w:marLeft w:val="0"/>
          <w:marRight w:val="0"/>
          <w:marTop w:val="0"/>
          <w:marBottom w:val="0"/>
          <w:divBdr>
            <w:top w:val="none" w:sz="0" w:space="0" w:color="auto"/>
            <w:left w:val="none" w:sz="0" w:space="0" w:color="auto"/>
            <w:bottom w:val="none" w:sz="0" w:space="0" w:color="auto"/>
            <w:right w:val="none" w:sz="0" w:space="0" w:color="auto"/>
          </w:divBdr>
        </w:div>
        <w:div w:id="910384871">
          <w:marLeft w:val="0"/>
          <w:marRight w:val="0"/>
          <w:marTop w:val="0"/>
          <w:marBottom w:val="0"/>
          <w:divBdr>
            <w:top w:val="none" w:sz="0" w:space="0" w:color="auto"/>
            <w:left w:val="none" w:sz="0" w:space="0" w:color="auto"/>
            <w:bottom w:val="none" w:sz="0" w:space="0" w:color="auto"/>
            <w:right w:val="none" w:sz="0" w:space="0" w:color="auto"/>
          </w:divBdr>
        </w:div>
        <w:div w:id="1020546570">
          <w:marLeft w:val="0"/>
          <w:marRight w:val="0"/>
          <w:marTop w:val="0"/>
          <w:marBottom w:val="0"/>
          <w:divBdr>
            <w:top w:val="none" w:sz="0" w:space="0" w:color="auto"/>
            <w:left w:val="none" w:sz="0" w:space="0" w:color="auto"/>
            <w:bottom w:val="none" w:sz="0" w:space="0" w:color="auto"/>
            <w:right w:val="none" w:sz="0" w:space="0" w:color="auto"/>
          </w:divBdr>
        </w:div>
        <w:div w:id="1138644723">
          <w:marLeft w:val="0"/>
          <w:marRight w:val="0"/>
          <w:marTop w:val="0"/>
          <w:marBottom w:val="0"/>
          <w:divBdr>
            <w:top w:val="none" w:sz="0" w:space="0" w:color="auto"/>
            <w:left w:val="none" w:sz="0" w:space="0" w:color="auto"/>
            <w:bottom w:val="none" w:sz="0" w:space="0" w:color="auto"/>
            <w:right w:val="none" w:sz="0" w:space="0" w:color="auto"/>
          </w:divBdr>
        </w:div>
        <w:div w:id="1176461307">
          <w:marLeft w:val="0"/>
          <w:marRight w:val="0"/>
          <w:marTop w:val="0"/>
          <w:marBottom w:val="0"/>
          <w:divBdr>
            <w:top w:val="none" w:sz="0" w:space="0" w:color="auto"/>
            <w:left w:val="none" w:sz="0" w:space="0" w:color="auto"/>
            <w:bottom w:val="none" w:sz="0" w:space="0" w:color="auto"/>
            <w:right w:val="none" w:sz="0" w:space="0" w:color="auto"/>
          </w:divBdr>
        </w:div>
        <w:div w:id="1246500148">
          <w:marLeft w:val="0"/>
          <w:marRight w:val="0"/>
          <w:marTop w:val="0"/>
          <w:marBottom w:val="0"/>
          <w:divBdr>
            <w:top w:val="none" w:sz="0" w:space="0" w:color="auto"/>
            <w:left w:val="none" w:sz="0" w:space="0" w:color="auto"/>
            <w:bottom w:val="none" w:sz="0" w:space="0" w:color="auto"/>
            <w:right w:val="none" w:sz="0" w:space="0" w:color="auto"/>
          </w:divBdr>
        </w:div>
        <w:div w:id="1370186600">
          <w:marLeft w:val="0"/>
          <w:marRight w:val="0"/>
          <w:marTop w:val="0"/>
          <w:marBottom w:val="0"/>
          <w:divBdr>
            <w:top w:val="none" w:sz="0" w:space="0" w:color="auto"/>
            <w:left w:val="none" w:sz="0" w:space="0" w:color="auto"/>
            <w:bottom w:val="none" w:sz="0" w:space="0" w:color="auto"/>
            <w:right w:val="none" w:sz="0" w:space="0" w:color="auto"/>
          </w:divBdr>
        </w:div>
        <w:div w:id="1424641432">
          <w:marLeft w:val="0"/>
          <w:marRight w:val="0"/>
          <w:marTop w:val="0"/>
          <w:marBottom w:val="0"/>
          <w:divBdr>
            <w:top w:val="none" w:sz="0" w:space="0" w:color="auto"/>
            <w:left w:val="none" w:sz="0" w:space="0" w:color="auto"/>
            <w:bottom w:val="none" w:sz="0" w:space="0" w:color="auto"/>
            <w:right w:val="none" w:sz="0" w:space="0" w:color="auto"/>
          </w:divBdr>
        </w:div>
        <w:div w:id="1438987278">
          <w:marLeft w:val="0"/>
          <w:marRight w:val="0"/>
          <w:marTop w:val="0"/>
          <w:marBottom w:val="0"/>
          <w:divBdr>
            <w:top w:val="none" w:sz="0" w:space="0" w:color="auto"/>
            <w:left w:val="none" w:sz="0" w:space="0" w:color="auto"/>
            <w:bottom w:val="none" w:sz="0" w:space="0" w:color="auto"/>
            <w:right w:val="none" w:sz="0" w:space="0" w:color="auto"/>
          </w:divBdr>
        </w:div>
        <w:div w:id="1841385038">
          <w:marLeft w:val="0"/>
          <w:marRight w:val="0"/>
          <w:marTop w:val="0"/>
          <w:marBottom w:val="0"/>
          <w:divBdr>
            <w:top w:val="none" w:sz="0" w:space="0" w:color="auto"/>
            <w:left w:val="none" w:sz="0" w:space="0" w:color="auto"/>
            <w:bottom w:val="none" w:sz="0" w:space="0" w:color="auto"/>
            <w:right w:val="none" w:sz="0" w:space="0" w:color="auto"/>
          </w:divBdr>
        </w:div>
        <w:div w:id="2006279357">
          <w:marLeft w:val="0"/>
          <w:marRight w:val="0"/>
          <w:marTop w:val="0"/>
          <w:marBottom w:val="0"/>
          <w:divBdr>
            <w:top w:val="none" w:sz="0" w:space="0" w:color="auto"/>
            <w:left w:val="none" w:sz="0" w:space="0" w:color="auto"/>
            <w:bottom w:val="none" w:sz="0" w:space="0" w:color="auto"/>
            <w:right w:val="none" w:sz="0" w:space="0" w:color="auto"/>
          </w:divBdr>
        </w:div>
        <w:div w:id="2015456952">
          <w:marLeft w:val="0"/>
          <w:marRight w:val="0"/>
          <w:marTop w:val="0"/>
          <w:marBottom w:val="0"/>
          <w:divBdr>
            <w:top w:val="none" w:sz="0" w:space="0" w:color="auto"/>
            <w:left w:val="none" w:sz="0" w:space="0" w:color="auto"/>
            <w:bottom w:val="none" w:sz="0" w:space="0" w:color="auto"/>
            <w:right w:val="none" w:sz="0" w:space="0" w:color="auto"/>
          </w:divBdr>
        </w:div>
        <w:div w:id="2133934130">
          <w:marLeft w:val="0"/>
          <w:marRight w:val="0"/>
          <w:marTop w:val="0"/>
          <w:marBottom w:val="0"/>
          <w:divBdr>
            <w:top w:val="none" w:sz="0" w:space="0" w:color="auto"/>
            <w:left w:val="none" w:sz="0" w:space="0" w:color="auto"/>
            <w:bottom w:val="none" w:sz="0" w:space="0" w:color="auto"/>
            <w:right w:val="none" w:sz="0" w:space="0" w:color="auto"/>
          </w:divBdr>
        </w:div>
      </w:divsChild>
    </w:div>
    <w:div w:id="64836113">
      <w:bodyDiv w:val="1"/>
      <w:marLeft w:val="0"/>
      <w:marRight w:val="0"/>
      <w:marTop w:val="0"/>
      <w:marBottom w:val="0"/>
      <w:divBdr>
        <w:top w:val="none" w:sz="0" w:space="0" w:color="auto"/>
        <w:left w:val="none" w:sz="0" w:space="0" w:color="auto"/>
        <w:bottom w:val="none" w:sz="0" w:space="0" w:color="auto"/>
        <w:right w:val="none" w:sz="0" w:space="0" w:color="auto"/>
      </w:divBdr>
    </w:div>
    <w:div w:id="65079502">
      <w:bodyDiv w:val="1"/>
      <w:marLeft w:val="0"/>
      <w:marRight w:val="0"/>
      <w:marTop w:val="0"/>
      <w:marBottom w:val="0"/>
      <w:divBdr>
        <w:top w:val="none" w:sz="0" w:space="0" w:color="auto"/>
        <w:left w:val="none" w:sz="0" w:space="0" w:color="auto"/>
        <w:bottom w:val="none" w:sz="0" w:space="0" w:color="auto"/>
        <w:right w:val="none" w:sz="0" w:space="0" w:color="auto"/>
      </w:divBdr>
      <w:divsChild>
        <w:div w:id="406267707">
          <w:marLeft w:val="0"/>
          <w:marRight w:val="0"/>
          <w:marTop w:val="0"/>
          <w:marBottom w:val="0"/>
          <w:divBdr>
            <w:top w:val="none" w:sz="0" w:space="0" w:color="auto"/>
            <w:left w:val="none" w:sz="0" w:space="0" w:color="auto"/>
            <w:bottom w:val="none" w:sz="0" w:space="0" w:color="auto"/>
            <w:right w:val="none" w:sz="0" w:space="0" w:color="auto"/>
          </w:divBdr>
        </w:div>
        <w:div w:id="665060222">
          <w:marLeft w:val="0"/>
          <w:marRight w:val="0"/>
          <w:marTop w:val="0"/>
          <w:marBottom w:val="0"/>
          <w:divBdr>
            <w:top w:val="none" w:sz="0" w:space="0" w:color="auto"/>
            <w:left w:val="none" w:sz="0" w:space="0" w:color="auto"/>
            <w:bottom w:val="none" w:sz="0" w:space="0" w:color="auto"/>
            <w:right w:val="none" w:sz="0" w:space="0" w:color="auto"/>
          </w:divBdr>
        </w:div>
        <w:div w:id="1605336641">
          <w:marLeft w:val="0"/>
          <w:marRight w:val="0"/>
          <w:marTop w:val="0"/>
          <w:marBottom w:val="0"/>
          <w:divBdr>
            <w:top w:val="none" w:sz="0" w:space="0" w:color="auto"/>
            <w:left w:val="none" w:sz="0" w:space="0" w:color="auto"/>
            <w:bottom w:val="none" w:sz="0" w:space="0" w:color="auto"/>
            <w:right w:val="none" w:sz="0" w:space="0" w:color="auto"/>
          </w:divBdr>
        </w:div>
        <w:div w:id="2008437076">
          <w:marLeft w:val="0"/>
          <w:marRight w:val="0"/>
          <w:marTop w:val="0"/>
          <w:marBottom w:val="0"/>
          <w:divBdr>
            <w:top w:val="none" w:sz="0" w:space="0" w:color="auto"/>
            <w:left w:val="none" w:sz="0" w:space="0" w:color="auto"/>
            <w:bottom w:val="none" w:sz="0" w:space="0" w:color="auto"/>
            <w:right w:val="none" w:sz="0" w:space="0" w:color="auto"/>
          </w:divBdr>
        </w:div>
      </w:divsChild>
    </w:div>
    <w:div w:id="65613818">
      <w:bodyDiv w:val="1"/>
      <w:marLeft w:val="0"/>
      <w:marRight w:val="0"/>
      <w:marTop w:val="0"/>
      <w:marBottom w:val="0"/>
      <w:divBdr>
        <w:top w:val="none" w:sz="0" w:space="0" w:color="auto"/>
        <w:left w:val="none" w:sz="0" w:space="0" w:color="auto"/>
        <w:bottom w:val="none" w:sz="0" w:space="0" w:color="auto"/>
        <w:right w:val="none" w:sz="0" w:space="0" w:color="auto"/>
      </w:divBdr>
      <w:divsChild>
        <w:div w:id="418259555">
          <w:marLeft w:val="0"/>
          <w:marRight w:val="0"/>
          <w:marTop w:val="0"/>
          <w:marBottom w:val="0"/>
          <w:divBdr>
            <w:top w:val="none" w:sz="0" w:space="0" w:color="auto"/>
            <w:left w:val="none" w:sz="0" w:space="0" w:color="auto"/>
            <w:bottom w:val="none" w:sz="0" w:space="0" w:color="auto"/>
            <w:right w:val="none" w:sz="0" w:space="0" w:color="auto"/>
          </w:divBdr>
        </w:div>
        <w:div w:id="625964201">
          <w:marLeft w:val="0"/>
          <w:marRight w:val="0"/>
          <w:marTop w:val="0"/>
          <w:marBottom w:val="0"/>
          <w:divBdr>
            <w:top w:val="none" w:sz="0" w:space="0" w:color="auto"/>
            <w:left w:val="none" w:sz="0" w:space="0" w:color="auto"/>
            <w:bottom w:val="none" w:sz="0" w:space="0" w:color="auto"/>
            <w:right w:val="none" w:sz="0" w:space="0" w:color="auto"/>
          </w:divBdr>
        </w:div>
        <w:div w:id="812793880">
          <w:marLeft w:val="0"/>
          <w:marRight w:val="0"/>
          <w:marTop w:val="0"/>
          <w:marBottom w:val="0"/>
          <w:divBdr>
            <w:top w:val="none" w:sz="0" w:space="0" w:color="auto"/>
            <w:left w:val="none" w:sz="0" w:space="0" w:color="auto"/>
            <w:bottom w:val="none" w:sz="0" w:space="0" w:color="auto"/>
            <w:right w:val="none" w:sz="0" w:space="0" w:color="auto"/>
          </w:divBdr>
        </w:div>
        <w:div w:id="823860061">
          <w:marLeft w:val="0"/>
          <w:marRight w:val="0"/>
          <w:marTop w:val="0"/>
          <w:marBottom w:val="0"/>
          <w:divBdr>
            <w:top w:val="none" w:sz="0" w:space="0" w:color="auto"/>
            <w:left w:val="none" w:sz="0" w:space="0" w:color="auto"/>
            <w:bottom w:val="none" w:sz="0" w:space="0" w:color="auto"/>
            <w:right w:val="none" w:sz="0" w:space="0" w:color="auto"/>
          </w:divBdr>
        </w:div>
        <w:div w:id="953829272">
          <w:marLeft w:val="0"/>
          <w:marRight w:val="0"/>
          <w:marTop w:val="0"/>
          <w:marBottom w:val="0"/>
          <w:divBdr>
            <w:top w:val="none" w:sz="0" w:space="0" w:color="auto"/>
            <w:left w:val="none" w:sz="0" w:space="0" w:color="auto"/>
            <w:bottom w:val="none" w:sz="0" w:space="0" w:color="auto"/>
            <w:right w:val="none" w:sz="0" w:space="0" w:color="auto"/>
          </w:divBdr>
        </w:div>
        <w:div w:id="1278217611">
          <w:marLeft w:val="0"/>
          <w:marRight w:val="0"/>
          <w:marTop w:val="0"/>
          <w:marBottom w:val="0"/>
          <w:divBdr>
            <w:top w:val="none" w:sz="0" w:space="0" w:color="auto"/>
            <w:left w:val="none" w:sz="0" w:space="0" w:color="auto"/>
            <w:bottom w:val="none" w:sz="0" w:space="0" w:color="auto"/>
            <w:right w:val="none" w:sz="0" w:space="0" w:color="auto"/>
          </w:divBdr>
        </w:div>
        <w:div w:id="1318651683">
          <w:marLeft w:val="0"/>
          <w:marRight w:val="0"/>
          <w:marTop w:val="0"/>
          <w:marBottom w:val="0"/>
          <w:divBdr>
            <w:top w:val="none" w:sz="0" w:space="0" w:color="auto"/>
            <w:left w:val="none" w:sz="0" w:space="0" w:color="auto"/>
            <w:bottom w:val="none" w:sz="0" w:space="0" w:color="auto"/>
            <w:right w:val="none" w:sz="0" w:space="0" w:color="auto"/>
          </w:divBdr>
        </w:div>
        <w:div w:id="1367635514">
          <w:marLeft w:val="0"/>
          <w:marRight w:val="0"/>
          <w:marTop w:val="0"/>
          <w:marBottom w:val="0"/>
          <w:divBdr>
            <w:top w:val="none" w:sz="0" w:space="0" w:color="auto"/>
            <w:left w:val="none" w:sz="0" w:space="0" w:color="auto"/>
            <w:bottom w:val="none" w:sz="0" w:space="0" w:color="auto"/>
            <w:right w:val="none" w:sz="0" w:space="0" w:color="auto"/>
          </w:divBdr>
        </w:div>
        <w:div w:id="1483231746">
          <w:marLeft w:val="0"/>
          <w:marRight w:val="0"/>
          <w:marTop w:val="0"/>
          <w:marBottom w:val="0"/>
          <w:divBdr>
            <w:top w:val="none" w:sz="0" w:space="0" w:color="auto"/>
            <w:left w:val="none" w:sz="0" w:space="0" w:color="auto"/>
            <w:bottom w:val="none" w:sz="0" w:space="0" w:color="auto"/>
            <w:right w:val="none" w:sz="0" w:space="0" w:color="auto"/>
          </w:divBdr>
        </w:div>
      </w:divsChild>
    </w:div>
    <w:div w:id="79570399">
      <w:bodyDiv w:val="1"/>
      <w:marLeft w:val="0"/>
      <w:marRight w:val="0"/>
      <w:marTop w:val="0"/>
      <w:marBottom w:val="0"/>
      <w:divBdr>
        <w:top w:val="none" w:sz="0" w:space="0" w:color="auto"/>
        <w:left w:val="none" w:sz="0" w:space="0" w:color="auto"/>
        <w:bottom w:val="none" w:sz="0" w:space="0" w:color="auto"/>
        <w:right w:val="none" w:sz="0" w:space="0" w:color="auto"/>
      </w:divBdr>
      <w:divsChild>
        <w:div w:id="1113553171">
          <w:marLeft w:val="0"/>
          <w:marRight w:val="0"/>
          <w:marTop w:val="0"/>
          <w:marBottom w:val="0"/>
          <w:divBdr>
            <w:top w:val="none" w:sz="0" w:space="0" w:color="auto"/>
            <w:left w:val="none" w:sz="0" w:space="0" w:color="auto"/>
            <w:bottom w:val="none" w:sz="0" w:space="0" w:color="auto"/>
            <w:right w:val="none" w:sz="0" w:space="0" w:color="auto"/>
          </w:divBdr>
        </w:div>
        <w:div w:id="1334261419">
          <w:marLeft w:val="0"/>
          <w:marRight w:val="0"/>
          <w:marTop w:val="0"/>
          <w:marBottom w:val="0"/>
          <w:divBdr>
            <w:top w:val="none" w:sz="0" w:space="0" w:color="auto"/>
            <w:left w:val="none" w:sz="0" w:space="0" w:color="auto"/>
            <w:bottom w:val="none" w:sz="0" w:space="0" w:color="auto"/>
            <w:right w:val="none" w:sz="0" w:space="0" w:color="auto"/>
          </w:divBdr>
        </w:div>
        <w:div w:id="1566716726">
          <w:marLeft w:val="0"/>
          <w:marRight w:val="0"/>
          <w:marTop w:val="0"/>
          <w:marBottom w:val="0"/>
          <w:divBdr>
            <w:top w:val="none" w:sz="0" w:space="0" w:color="auto"/>
            <w:left w:val="none" w:sz="0" w:space="0" w:color="auto"/>
            <w:bottom w:val="none" w:sz="0" w:space="0" w:color="auto"/>
            <w:right w:val="none" w:sz="0" w:space="0" w:color="auto"/>
          </w:divBdr>
        </w:div>
        <w:div w:id="1720785732">
          <w:marLeft w:val="0"/>
          <w:marRight w:val="0"/>
          <w:marTop w:val="0"/>
          <w:marBottom w:val="0"/>
          <w:divBdr>
            <w:top w:val="none" w:sz="0" w:space="0" w:color="auto"/>
            <w:left w:val="none" w:sz="0" w:space="0" w:color="auto"/>
            <w:bottom w:val="none" w:sz="0" w:space="0" w:color="auto"/>
            <w:right w:val="none" w:sz="0" w:space="0" w:color="auto"/>
          </w:divBdr>
        </w:div>
        <w:div w:id="2126070564">
          <w:marLeft w:val="0"/>
          <w:marRight w:val="0"/>
          <w:marTop w:val="0"/>
          <w:marBottom w:val="0"/>
          <w:divBdr>
            <w:top w:val="none" w:sz="0" w:space="0" w:color="auto"/>
            <w:left w:val="none" w:sz="0" w:space="0" w:color="auto"/>
            <w:bottom w:val="none" w:sz="0" w:space="0" w:color="auto"/>
            <w:right w:val="none" w:sz="0" w:space="0" w:color="auto"/>
          </w:divBdr>
        </w:div>
      </w:divsChild>
    </w:div>
    <w:div w:id="99955752">
      <w:bodyDiv w:val="1"/>
      <w:marLeft w:val="0"/>
      <w:marRight w:val="0"/>
      <w:marTop w:val="0"/>
      <w:marBottom w:val="0"/>
      <w:divBdr>
        <w:top w:val="none" w:sz="0" w:space="0" w:color="auto"/>
        <w:left w:val="none" w:sz="0" w:space="0" w:color="auto"/>
        <w:bottom w:val="none" w:sz="0" w:space="0" w:color="auto"/>
        <w:right w:val="none" w:sz="0" w:space="0" w:color="auto"/>
      </w:divBdr>
      <w:divsChild>
        <w:div w:id="75980899">
          <w:marLeft w:val="0"/>
          <w:marRight w:val="0"/>
          <w:marTop w:val="0"/>
          <w:marBottom w:val="0"/>
          <w:divBdr>
            <w:top w:val="none" w:sz="0" w:space="0" w:color="auto"/>
            <w:left w:val="none" w:sz="0" w:space="0" w:color="auto"/>
            <w:bottom w:val="none" w:sz="0" w:space="0" w:color="auto"/>
            <w:right w:val="none" w:sz="0" w:space="0" w:color="auto"/>
          </w:divBdr>
        </w:div>
        <w:div w:id="118040057">
          <w:marLeft w:val="0"/>
          <w:marRight w:val="0"/>
          <w:marTop w:val="0"/>
          <w:marBottom w:val="0"/>
          <w:divBdr>
            <w:top w:val="none" w:sz="0" w:space="0" w:color="auto"/>
            <w:left w:val="none" w:sz="0" w:space="0" w:color="auto"/>
            <w:bottom w:val="none" w:sz="0" w:space="0" w:color="auto"/>
            <w:right w:val="none" w:sz="0" w:space="0" w:color="auto"/>
          </w:divBdr>
        </w:div>
        <w:div w:id="133644444">
          <w:marLeft w:val="0"/>
          <w:marRight w:val="0"/>
          <w:marTop w:val="0"/>
          <w:marBottom w:val="0"/>
          <w:divBdr>
            <w:top w:val="none" w:sz="0" w:space="0" w:color="auto"/>
            <w:left w:val="none" w:sz="0" w:space="0" w:color="auto"/>
            <w:bottom w:val="none" w:sz="0" w:space="0" w:color="auto"/>
            <w:right w:val="none" w:sz="0" w:space="0" w:color="auto"/>
          </w:divBdr>
        </w:div>
        <w:div w:id="179705047">
          <w:marLeft w:val="0"/>
          <w:marRight w:val="0"/>
          <w:marTop w:val="0"/>
          <w:marBottom w:val="0"/>
          <w:divBdr>
            <w:top w:val="none" w:sz="0" w:space="0" w:color="auto"/>
            <w:left w:val="none" w:sz="0" w:space="0" w:color="auto"/>
            <w:bottom w:val="none" w:sz="0" w:space="0" w:color="auto"/>
            <w:right w:val="none" w:sz="0" w:space="0" w:color="auto"/>
          </w:divBdr>
        </w:div>
        <w:div w:id="240483583">
          <w:marLeft w:val="0"/>
          <w:marRight w:val="0"/>
          <w:marTop w:val="0"/>
          <w:marBottom w:val="0"/>
          <w:divBdr>
            <w:top w:val="none" w:sz="0" w:space="0" w:color="auto"/>
            <w:left w:val="none" w:sz="0" w:space="0" w:color="auto"/>
            <w:bottom w:val="none" w:sz="0" w:space="0" w:color="auto"/>
            <w:right w:val="none" w:sz="0" w:space="0" w:color="auto"/>
          </w:divBdr>
        </w:div>
        <w:div w:id="296377647">
          <w:marLeft w:val="0"/>
          <w:marRight w:val="0"/>
          <w:marTop w:val="0"/>
          <w:marBottom w:val="0"/>
          <w:divBdr>
            <w:top w:val="none" w:sz="0" w:space="0" w:color="auto"/>
            <w:left w:val="none" w:sz="0" w:space="0" w:color="auto"/>
            <w:bottom w:val="none" w:sz="0" w:space="0" w:color="auto"/>
            <w:right w:val="none" w:sz="0" w:space="0" w:color="auto"/>
          </w:divBdr>
        </w:div>
        <w:div w:id="356582658">
          <w:marLeft w:val="0"/>
          <w:marRight w:val="0"/>
          <w:marTop w:val="0"/>
          <w:marBottom w:val="0"/>
          <w:divBdr>
            <w:top w:val="none" w:sz="0" w:space="0" w:color="auto"/>
            <w:left w:val="none" w:sz="0" w:space="0" w:color="auto"/>
            <w:bottom w:val="none" w:sz="0" w:space="0" w:color="auto"/>
            <w:right w:val="none" w:sz="0" w:space="0" w:color="auto"/>
          </w:divBdr>
        </w:div>
        <w:div w:id="405154264">
          <w:marLeft w:val="0"/>
          <w:marRight w:val="0"/>
          <w:marTop w:val="0"/>
          <w:marBottom w:val="0"/>
          <w:divBdr>
            <w:top w:val="none" w:sz="0" w:space="0" w:color="auto"/>
            <w:left w:val="none" w:sz="0" w:space="0" w:color="auto"/>
            <w:bottom w:val="none" w:sz="0" w:space="0" w:color="auto"/>
            <w:right w:val="none" w:sz="0" w:space="0" w:color="auto"/>
          </w:divBdr>
        </w:div>
        <w:div w:id="493910103">
          <w:marLeft w:val="0"/>
          <w:marRight w:val="0"/>
          <w:marTop w:val="0"/>
          <w:marBottom w:val="0"/>
          <w:divBdr>
            <w:top w:val="none" w:sz="0" w:space="0" w:color="auto"/>
            <w:left w:val="none" w:sz="0" w:space="0" w:color="auto"/>
            <w:bottom w:val="none" w:sz="0" w:space="0" w:color="auto"/>
            <w:right w:val="none" w:sz="0" w:space="0" w:color="auto"/>
          </w:divBdr>
        </w:div>
        <w:div w:id="905801683">
          <w:marLeft w:val="0"/>
          <w:marRight w:val="0"/>
          <w:marTop w:val="0"/>
          <w:marBottom w:val="0"/>
          <w:divBdr>
            <w:top w:val="none" w:sz="0" w:space="0" w:color="auto"/>
            <w:left w:val="none" w:sz="0" w:space="0" w:color="auto"/>
            <w:bottom w:val="none" w:sz="0" w:space="0" w:color="auto"/>
            <w:right w:val="none" w:sz="0" w:space="0" w:color="auto"/>
          </w:divBdr>
        </w:div>
        <w:div w:id="990132408">
          <w:marLeft w:val="0"/>
          <w:marRight w:val="0"/>
          <w:marTop w:val="0"/>
          <w:marBottom w:val="0"/>
          <w:divBdr>
            <w:top w:val="none" w:sz="0" w:space="0" w:color="auto"/>
            <w:left w:val="none" w:sz="0" w:space="0" w:color="auto"/>
            <w:bottom w:val="none" w:sz="0" w:space="0" w:color="auto"/>
            <w:right w:val="none" w:sz="0" w:space="0" w:color="auto"/>
          </w:divBdr>
        </w:div>
        <w:div w:id="1205403827">
          <w:marLeft w:val="0"/>
          <w:marRight w:val="0"/>
          <w:marTop w:val="0"/>
          <w:marBottom w:val="0"/>
          <w:divBdr>
            <w:top w:val="none" w:sz="0" w:space="0" w:color="auto"/>
            <w:left w:val="none" w:sz="0" w:space="0" w:color="auto"/>
            <w:bottom w:val="none" w:sz="0" w:space="0" w:color="auto"/>
            <w:right w:val="none" w:sz="0" w:space="0" w:color="auto"/>
          </w:divBdr>
        </w:div>
        <w:div w:id="1279724930">
          <w:marLeft w:val="0"/>
          <w:marRight w:val="0"/>
          <w:marTop w:val="0"/>
          <w:marBottom w:val="0"/>
          <w:divBdr>
            <w:top w:val="none" w:sz="0" w:space="0" w:color="auto"/>
            <w:left w:val="none" w:sz="0" w:space="0" w:color="auto"/>
            <w:bottom w:val="none" w:sz="0" w:space="0" w:color="auto"/>
            <w:right w:val="none" w:sz="0" w:space="0" w:color="auto"/>
          </w:divBdr>
        </w:div>
        <w:div w:id="1472668334">
          <w:marLeft w:val="0"/>
          <w:marRight w:val="0"/>
          <w:marTop w:val="0"/>
          <w:marBottom w:val="0"/>
          <w:divBdr>
            <w:top w:val="none" w:sz="0" w:space="0" w:color="auto"/>
            <w:left w:val="none" w:sz="0" w:space="0" w:color="auto"/>
            <w:bottom w:val="none" w:sz="0" w:space="0" w:color="auto"/>
            <w:right w:val="none" w:sz="0" w:space="0" w:color="auto"/>
          </w:divBdr>
        </w:div>
        <w:div w:id="1592153631">
          <w:marLeft w:val="0"/>
          <w:marRight w:val="0"/>
          <w:marTop w:val="0"/>
          <w:marBottom w:val="0"/>
          <w:divBdr>
            <w:top w:val="none" w:sz="0" w:space="0" w:color="auto"/>
            <w:left w:val="none" w:sz="0" w:space="0" w:color="auto"/>
            <w:bottom w:val="none" w:sz="0" w:space="0" w:color="auto"/>
            <w:right w:val="none" w:sz="0" w:space="0" w:color="auto"/>
          </w:divBdr>
        </w:div>
        <w:div w:id="1635603182">
          <w:marLeft w:val="0"/>
          <w:marRight w:val="0"/>
          <w:marTop w:val="0"/>
          <w:marBottom w:val="0"/>
          <w:divBdr>
            <w:top w:val="none" w:sz="0" w:space="0" w:color="auto"/>
            <w:left w:val="none" w:sz="0" w:space="0" w:color="auto"/>
            <w:bottom w:val="none" w:sz="0" w:space="0" w:color="auto"/>
            <w:right w:val="none" w:sz="0" w:space="0" w:color="auto"/>
          </w:divBdr>
        </w:div>
        <w:div w:id="1715160279">
          <w:marLeft w:val="0"/>
          <w:marRight w:val="0"/>
          <w:marTop w:val="0"/>
          <w:marBottom w:val="0"/>
          <w:divBdr>
            <w:top w:val="none" w:sz="0" w:space="0" w:color="auto"/>
            <w:left w:val="none" w:sz="0" w:space="0" w:color="auto"/>
            <w:bottom w:val="none" w:sz="0" w:space="0" w:color="auto"/>
            <w:right w:val="none" w:sz="0" w:space="0" w:color="auto"/>
          </w:divBdr>
        </w:div>
        <w:div w:id="1943222493">
          <w:marLeft w:val="0"/>
          <w:marRight w:val="0"/>
          <w:marTop w:val="0"/>
          <w:marBottom w:val="0"/>
          <w:divBdr>
            <w:top w:val="none" w:sz="0" w:space="0" w:color="auto"/>
            <w:left w:val="none" w:sz="0" w:space="0" w:color="auto"/>
            <w:bottom w:val="none" w:sz="0" w:space="0" w:color="auto"/>
            <w:right w:val="none" w:sz="0" w:space="0" w:color="auto"/>
          </w:divBdr>
        </w:div>
        <w:div w:id="2126342792">
          <w:marLeft w:val="0"/>
          <w:marRight w:val="0"/>
          <w:marTop w:val="0"/>
          <w:marBottom w:val="0"/>
          <w:divBdr>
            <w:top w:val="none" w:sz="0" w:space="0" w:color="auto"/>
            <w:left w:val="none" w:sz="0" w:space="0" w:color="auto"/>
            <w:bottom w:val="none" w:sz="0" w:space="0" w:color="auto"/>
            <w:right w:val="none" w:sz="0" w:space="0" w:color="auto"/>
          </w:divBdr>
        </w:div>
      </w:divsChild>
    </w:div>
    <w:div w:id="118501111">
      <w:bodyDiv w:val="1"/>
      <w:marLeft w:val="0"/>
      <w:marRight w:val="0"/>
      <w:marTop w:val="0"/>
      <w:marBottom w:val="0"/>
      <w:divBdr>
        <w:top w:val="none" w:sz="0" w:space="0" w:color="auto"/>
        <w:left w:val="none" w:sz="0" w:space="0" w:color="auto"/>
        <w:bottom w:val="none" w:sz="0" w:space="0" w:color="auto"/>
        <w:right w:val="none" w:sz="0" w:space="0" w:color="auto"/>
      </w:divBdr>
      <w:divsChild>
        <w:div w:id="42758193">
          <w:marLeft w:val="0"/>
          <w:marRight w:val="0"/>
          <w:marTop w:val="0"/>
          <w:marBottom w:val="0"/>
          <w:divBdr>
            <w:top w:val="none" w:sz="0" w:space="0" w:color="auto"/>
            <w:left w:val="none" w:sz="0" w:space="0" w:color="auto"/>
            <w:bottom w:val="none" w:sz="0" w:space="0" w:color="auto"/>
            <w:right w:val="none" w:sz="0" w:space="0" w:color="auto"/>
          </w:divBdr>
        </w:div>
        <w:div w:id="56368885">
          <w:marLeft w:val="0"/>
          <w:marRight w:val="0"/>
          <w:marTop w:val="0"/>
          <w:marBottom w:val="0"/>
          <w:divBdr>
            <w:top w:val="none" w:sz="0" w:space="0" w:color="auto"/>
            <w:left w:val="none" w:sz="0" w:space="0" w:color="auto"/>
            <w:bottom w:val="none" w:sz="0" w:space="0" w:color="auto"/>
            <w:right w:val="none" w:sz="0" w:space="0" w:color="auto"/>
          </w:divBdr>
        </w:div>
        <w:div w:id="174999183">
          <w:marLeft w:val="0"/>
          <w:marRight w:val="0"/>
          <w:marTop w:val="0"/>
          <w:marBottom w:val="0"/>
          <w:divBdr>
            <w:top w:val="none" w:sz="0" w:space="0" w:color="auto"/>
            <w:left w:val="none" w:sz="0" w:space="0" w:color="auto"/>
            <w:bottom w:val="none" w:sz="0" w:space="0" w:color="auto"/>
            <w:right w:val="none" w:sz="0" w:space="0" w:color="auto"/>
          </w:divBdr>
        </w:div>
        <w:div w:id="281349749">
          <w:marLeft w:val="0"/>
          <w:marRight w:val="0"/>
          <w:marTop w:val="0"/>
          <w:marBottom w:val="0"/>
          <w:divBdr>
            <w:top w:val="none" w:sz="0" w:space="0" w:color="auto"/>
            <w:left w:val="none" w:sz="0" w:space="0" w:color="auto"/>
            <w:bottom w:val="none" w:sz="0" w:space="0" w:color="auto"/>
            <w:right w:val="none" w:sz="0" w:space="0" w:color="auto"/>
          </w:divBdr>
        </w:div>
        <w:div w:id="484585392">
          <w:marLeft w:val="0"/>
          <w:marRight w:val="0"/>
          <w:marTop w:val="0"/>
          <w:marBottom w:val="0"/>
          <w:divBdr>
            <w:top w:val="none" w:sz="0" w:space="0" w:color="auto"/>
            <w:left w:val="none" w:sz="0" w:space="0" w:color="auto"/>
            <w:bottom w:val="none" w:sz="0" w:space="0" w:color="auto"/>
            <w:right w:val="none" w:sz="0" w:space="0" w:color="auto"/>
          </w:divBdr>
        </w:div>
        <w:div w:id="550656108">
          <w:marLeft w:val="0"/>
          <w:marRight w:val="0"/>
          <w:marTop w:val="0"/>
          <w:marBottom w:val="0"/>
          <w:divBdr>
            <w:top w:val="none" w:sz="0" w:space="0" w:color="auto"/>
            <w:left w:val="none" w:sz="0" w:space="0" w:color="auto"/>
            <w:bottom w:val="none" w:sz="0" w:space="0" w:color="auto"/>
            <w:right w:val="none" w:sz="0" w:space="0" w:color="auto"/>
          </w:divBdr>
        </w:div>
        <w:div w:id="741294462">
          <w:marLeft w:val="0"/>
          <w:marRight w:val="0"/>
          <w:marTop w:val="0"/>
          <w:marBottom w:val="0"/>
          <w:divBdr>
            <w:top w:val="none" w:sz="0" w:space="0" w:color="auto"/>
            <w:left w:val="none" w:sz="0" w:space="0" w:color="auto"/>
            <w:bottom w:val="none" w:sz="0" w:space="0" w:color="auto"/>
            <w:right w:val="none" w:sz="0" w:space="0" w:color="auto"/>
          </w:divBdr>
        </w:div>
        <w:div w:id="1137601183">
          <w:marLeft w:val="0"/>
          <w:marRight w:val="0"/>
          <w:marTop w:val="0"/>
          <w:marBottom w:val="0"/>
          <w:divBdr>
            <w:top w:val="none" w:sz="0" w:space="0" w:color="auto"/>
            <w:left w:val="none" w:sz="0" w:space="0" w:color="auto"/>
            <w:bottom w:val="none" w:sz="0" w:space="0" w:color="auto"/>
            <w:right w:val="none" w:sz="0" w:space="0" w:color="auto"/>
          </w:divBdr>
        </w:div>
      </w:divsChild>
    </w:div>
    <w:div w:id="124545147">
      <w:bodyDiv w:val="1"/>
      <w:marLeft w:val="0"/>
      <w:marRight w:val="0"/>
      <w:marTop w:val="0"/>
      <w:marBottom w:val="0"/>
      <w:divBdr>
        <w:top w:val="none" w:sz="0" w:space="0" w:color="auto"/>
        <w:left w:val="none" w:sz="0" w:space="0" w:color="auto"/>
        <w:bottom w:val="none" w:sz="0" w:space="0" w:color="auto"/>
        <w:right w:val="none" w:sz="0" w:space="0" w:color="auto"/>
      </w:divBdr>
      <w:divsChild>
        <w:div w:id="228074557">
          <w:marLeft w:val="0"/>
          <w:marRight w:val="0"/>
          <w:marTop w:val="0"/>
          <w:marBottom w:val="0"/>
          <w:divBdr>
            <w:top w:val="none" w:sz="0" w:space="0" w:color="auto"/>
            <w:left w:val="none" w:sz="0" w:space="0" w:color="auto"/>
            <w:bottom w:val="none" w:sz="0" w:space="0" w:color="auto"/>
            <w:right w:val="none" w:sz="0" w:space="0" w:color="auto"/>
          </w:divBdr>
        </w:div>
        <w:div w:id="327640396">
          <w:marLeft w:val="0"/>
          <w:marRight w:val="0"/>
          <w:marTop w:val="0"/>
          <w:marBottom w:val="0"/>
          <w:divBdr>
            <w:top w:val="none" w:sz="0" w:space="0" w:color="auto"/>
            <w:left w:val="none" w:sz="0" w:space="0" w:color="auto"/>
            <w:bottom w:val="none" w:sz="0" w:space="0" w:color="auto"/>
            <w:right w:val="none" w:sz="0" w:space="0" w:color="auto"/>
          </w:divBdr>
        </w:div>
        <w:div w:id="391658826">
          <w:marLeft w:val="0"/>
          <w:marRight w:val="0"/>
          <w:marTop w:val="0"/>
          <w:marBottom w:val="0"/>
          <w:divBdr>
            <w:top w:val="none" w:sz="0" w:space="0" w:color="auto"/>
            <w:left w:val="none" w:sz="0" w:space="0" w:color="auto"/>
            <w:bottom w:val="none" w:sz="0" w:space="0" w:color="auto"/>
            <w:right w:val="none" w:sz="0" w:space="0" w:color="auto"/>
          </w:divBdr>
        </w:div>
        <w:div w:id="396166608">
          <w:marLeft w:val="0"/>
          <w:marRight w:val="0"/>
          <w:marTop w:val="0"/>
          <w:marBottom w:val="0"/>
          <w:divBdr>
            <w:top w:val="none" w:sz="0" w:space="0" w:color="auto"/>
            <w:left w:val="none" w:sz="0" w:space="0" w:color="auto"/>
            <w:bottom w:val="none" w:sz="0" w:space="0" w:color="auto"/>
            <w:right w:val="none" w:sz="0" w:space="0" w:color="auto"/>
          </w:divBdr>
        </w:div>
        <w:div w:id="1003246103">
          <w:marLeft w:val="0"/>
          <w:marRight w:val="0"/>
          <w:marTop w:val="0"/>
          <w:marBottom w:val="0"/>
          <w:divBdr>
            <w:top w:val="none" w:sz="0" w:space="0" w:color="auto"/>
            <w:left w:val="none" w:sz="0" w:space="0" w:color="auto"/>
            <w:bottom w:val="none" w:sz="0" w:space="0" w:color="auto"/>
            <w:right w:val="none" w:sz="0" w:space="0" w:color="auto"/>
          </w:divBdr>
        </w:div>
        <w:div w:id="1010643040">
          <w:marLeft w:val="0"/>
          <w:marRight w:val="0"/>
          <w:marTop w:val="0"/>
          <w:marBottom w:val="0"/>
          <w:divBdr>
            <w:top w:val="none" w:sz="0" w:space="0" w:color="auto"/>
            <w:left w:val="none" w:sz="0" w:space="0" w:color="auto"/>
            <w:bottom w:val="none" w:sz="0" w:space="0" w:color="auto"/>
            <w:right w:val="none" w:sz="0" w:space="0" w:color="auto"/>
          </w:divBdr>
        </w:div>
        <w:div w:id="1086072092">
          <w:marLeft w:val="0"/>
          <w:marRight w:val="0"/>
          <w:marTop w:val="0"/>
          <w:marBottom w:val="0"/>
          <w:divBdr>
            <w:top w:val="none" w:sz="0" w:space="0" w:color="auto"/>
            <w:left w:val="none" w:sz="0" w:space="0" w:color="auto"/>
            <w:bottom w:val="none" w:sz="0" w:space="0" w:color="auto"/>
            <w:right w:val="none" w:sz="0" w:space="0" w:color="auto"/>
          </w:divBdr>
        </w:div>
        <w:div w:id="1520192003">
          <w:marLeft w:val="0"/>
          <w:marRight w:val="0"/>
          <w:marTop w:val="0"/>
          <w:marBottom w:val="0"/>
          <w:divBdr>
            <w:top w:val="none" w:sz="0" w:space="0" w:color="auto"/>
            <w:left w:val="none" w:sz="0" w:space="0" w:color="auto"/>
            <w:bottom w:val="none" w:sz="0" w:space="0" w:color="auto"/>
            <w:right w:val="none" w:sz="0" w:space="0" w:color="auto"/>
          </w:divBdr>
        </w:div>
        <w:div w:id="1630549916">
          <w:marLeft w:val="0"/>
          <w:marRight w:val="0"/>
          <w:marTop w:val="0"/>
          <w:marBottom w:val="0"/>
          <w:divBdr>
            <w:top w:val="none" w:sz="0" w:space="0" w:color="auto"/>
            <w:left w:val="none" w:sz="0" w:space="0" w:color="auto"/>
            <w:bottom w:val="none" w:sz="0" w:space="0" w:color="auto"/>
            <w:right w:val="none" w:sz="0" w:space="0" w:color="auto"/>
          </w:divBdr>
        </w:div>
        <w:div w:id="1797795256">
          <w:marLeft w:val="0"/>
          <w:marRight w:val="0"/>
          <w:marTop w:val="0"/>
          <w:marBottom w:val="0"/>
          <w:divBdr>
            <w:top w:val="none" w:sz="0" w:space="0" w:color="auto"/>
            <w:left w:val="none" w:sz="0" w:space="0" w:color="auto"/>
            <w:bottom w:val="none" w:sz="0" w:space="0" w:color="auto"/>
            <w:right w:val="none" w:sz="0" w:space="0" w:color="auto"/>
          </w:divBdr>
        </w:div>
        <w:div w:id="1808622446">
          <w:marLeft w:val="0"/>
          <w:marRight w:val="0"/>
          <w:marTop w:val="0"/>
          <w:marBottom w:val="0"/>
          <w:divBdr>
            <w:top w:val="none" w:sz="0" w:space="0" w:color="auto"/>
            <w:left w:val="none" w:sz="0" w:space="0" w:color="auto"/>
            <w:bottom w:val="none" w:sz="0" w:space="0" w:color="auto"/>
            <w:right w:val="none" w:sz="0" w:space="0" w:color="auto"/>
          </w:divBdr>
        </w:div>
        <w:div w:id="1821917812">
          <w:marLeft w:val="0"/>
          <w:marRight w:val="0"/>
          <w:marTop w:val="0"/>
          <w:marBottom w:val="0"/>
          <w:divBdr>
            <w:top w:val="none" w:sz="0" w:space="0" w:color="auto"/>
            <w:left w:val="none" w:sz="0" w:space="0" w:color="auto"/>
            <w:bottom w:val="none" w:sz="0" w:space="0" w:color="auto"/>
            <w:right w:val="none" w:sz="0" w:space="0" w:color="auto"/>
          </w:divBdr>
        </w:div>
        <w:div w:id="1972051744">
          <w:marLeft w:val="0"/>
          <w:marRight w:val="0"/>
          <w:marTop w:val="0"/>
          <w:marBottom w:val="0"/>
          <w:divBdr>
            <w:top w:val="none" w:sz="0" w:space="0" w:color="auto"/>
            <w:left w:val="none" w:sz="0" w:space="0" w:color="auto"/>
            <w:bottom w:val="none" w:sz="0" w:space="0" w:color="auto"/>
            <w:right w:val="none" w:sz="0" w:space="0" w:color="auto"/>
          </w:divBdr>
        </w:div>
      </w:divsChild>
    </w:div>
    <w:div w:id="136529474">
      <w:bodyDiv w:val="1"/>
      <w:marLeft w:val="0"/>
      <w:marRight w:val="0"/>
      <w:marTop w:val="0"/>
      <w:marBottom w:val="0"/>
      <w:divBdr>
        <w:top w:val="none" w:sz="0" w:space="0" w:color="auto"/>
        <w:left w:val="none" w:sz="0" w:space="0" w:color="auto"/>
        <w:bottom w:val="none" w:sz="0" w:space="0" w:color="auto"/>
        <w:right w:val="none" w:sz="0" w:space="0" w:color="auto"/>
      </w:divBdr>
      <w:divsChild>
        <w:div w:id="71244968">
          <w:marLeft w:val="0"/>
          <w:marRight w:val="0"/>
          <w:marTop w:val="0"/>
          <w:marBottom w:val="0"/>
          <w:divBdr>
            <w:top w:val="none" w:sz="0" w:space="0" w:color="auto"/>
            <w:left w:val="none" w:sz="0" w:space="0" w:color="auto"/>
            <w:bottom w:val="none" w:sz="0" w:space="0" w:color="auto"/>
            <w:right w:val="none" w:sz="0" w:space="0" w:color="auto"/>
          </w:divBdr>
        </w:div>
        <w:div w:id="110632120">
          <w:marLeft w:val="0"/>
          <w:marRight w:val="0"/>
          <w:marTop w:val="0"/>
          <w:marBottom w:val="0"/>
          <w:divBdr>
            <w:top w:val="none" w:sz="0" w:space="0" w:color="auto"/>
            <w:left w:val="none" w:sz="0" w:space="0" w:color="auto"/>
            <w:bottom w:val="none" w:sz="0" w:space="0" w:color="auto"/>
            <w:right w:val="none" w:sz="0" w:space="0" w:color="auto"/>
          </w:divBdr>
        </w:div>
        <w:div w:id="133957853">
          <w:marLeft w:val="0"/>
          <w:marRight w:val="0"/>
          <w:marTop w:val="0"/>
          <w:marBottom w:val="0"/>
          <w:divBdr>
            <w:top w:val="none" w:sz="0" w:space="0" w:color="auto"/>
            <w:left w:val="none" w:sz="0" w:space="0" w:color="auto"/>
            <w:bottom w:val="none" w:sz="0" w:space="0" w:color="auto"/>
            <w:right w:val="none" w:sz="0" w:space="0" w:color="auto"/>
          </w:divBdr>
        </w:div>
        <w:div w:id="190385312">
          <w:marLeft w:val="0"/>
          <w:marRight w:val="0"/>
          <w:marTop w:val="0"/>
          <w:marBottom w:val="0"/>
          <w:divBdr>
            <w:top w:val="none" w:sz="0" w:space="0" w:color="auto"/>
            <w:left w:val="none" w:sz="0" w:space="0" w:color="auto"/>
            <w:bottom w:val="none" w:sz="0" w:space="0" w:color="auto"/>
            <w:right w:val="none" w:sz="0" w:space="0" w:color="auto"/>
          </w:divBdr>
        </w:div>
        <w:div w:id="272833421">
          <w:marLeft w:val="0"/>
          <w:marRight w:val="0"/>
          <w:marTop w:val="0"/>
          <w:marBottom w:val="0"/>
          <w:divBdr>
            <w:top w:val="none" w:sz="0" w:space="0" w:color="auto"/>
            <w:left w:val="none" w:sz="0" w:space="0" w:color="auto"/>
            <w:bottom w:val="none" w:sz="0" w:space="0" w:color="auto"/>
            <w:right w:val="none" w:sz="0" w:space="0" w:color="auto"/>
          </w:divBdr>
        </w:div>
        <w:div w:id="375012229">
          <w:marLeft w:val="0"/>
          <w:marRight w:val="0"/>
          <w:marTop w:val="0"/>
          <w:marBottom w:val="0"/>
          <w:divBdr>
            <w:top w:val="none" w:sz="0" w:space="0" w:color="auto"/>
            <w:left w:val="none" w:sz="0" w:space="0" w:color="auto"/>
            <w:bottom w:val="none" w:sz="0" w:space="0" w:color="auto"/>
            <w:right w:val="none" w:sz="0" w:space="0" w:color="auto"/>
          </w:divBdr>
        </w:div>
        <w:div w:id="930315412">
          <w:marLeft w:val="0"/>
          <w:marRight w:val="0"/>
          <w:marTop w:val="0"/>
          <w:marBottom w:val="0"/>
          <w:divBdr>
            <w:top w:val="none" w:sz="0" w:space="0" w:color="auto"/>
            <w:left w:val="none" w:sz="0" w:space="0" w:color="auto"/>
            <w:bottom w:val="none" w:sz="0" w:space="0" w:color="auto"/>
            <w:right w:val="none" w:sz="0" w:space="0" w:color="auto"/>
          </w:divBdr>
        </w:div>
        <w:div w:id="1023173179">
          <w:marLeft w:val="0"/>
          <w:marRight w:val="0"/>
          <w:marTop w:val="0"/>
          <w:marBottom w:val="0"/>
          <w:divBdr>
            <w:top w:val="none" w:sz="0" w:space="0" w:color="auto"/>
            <w:left w:val="none" w:sz="0" w:space="0" w:color="auto"/>
            <w:bottom w:val="none" w:sz="0" w:space="0" w:color="auto"/>
            <w:right w:val="none" w:sz="0" w:space="0" w:color="auto"/>
          </w:divBdr>
        </w:div>
        <w:div w:id="1116101438">
          <w:marLeft w:val="0"/>
          <w:marRight w:val="0"/>
          <w:marTop w:val="0"/>
          <w:marBottom w:val="0"/>
          <w:divBdr>
            <w:top w:val="none" w:sz="0" w:space="0" w:color="auto"/>
            <w:left w:val="none" w:sz="0" w:space="0" w:color="auto"/>
            <w:bottom w:val="none" w:sz="0" w:space="0" w:color="auto"/>
            <w:right w:val="none" w:sz="0" w:space="0" w:color="auto"/>
          </w:divBdr>
        </w:div>
        <w:div w:id="1240020377">
          <w:marLeft w:val="0"/>
          <w:marRight w:val="0"/>
          <w:marTop w:val="0"/>
          <w:marBottom w:val="0"/>
          <w:divBdr>
            <w:top w:val="none" w:sz="0" w:space="0" w:color="auto"/>
            <w:left w:val="none" w:sz="0" w:space="0" w:color="auto"/>
            <w:bottom w:val="none" w:sz="0" w:space="0" w:color="auto"/>
            <w:right w:val="none" w:sz="0" w:space="0" w:color="auto"/>
          </w:divBdr>
        </w:div>
        <w:div w:id="1325821182">
          <w:marLeft w:val="0"/>
          <w:marRight w:val="0"/>
          <w:marTop w:val="0"/>
          <w:marBottom w:val="0"/>
          <w:divBdr>
            <w:top w:val="none" w:sz="0" w:space="0" w:color="auto"/>
            <w:left w:val="none" w:sz="0" w:space="0" w:color="auto"/>
            <w:bottom w:val="none" w:sz="0" w:space="0" w:color="auto"/>
            <w:right w:val="none" w:sz="0" w:space="0" w:color="auto"/>
          </w:divBdr>
        </w:div>
        <w:div w:id="1394893655">
          <w:marLeft w:val="0"/>
          <w:marRight w:val="0"/>
          <w:marTop w:val="0"/>
          <w:marBottom w:val="0"/>
          <w:divBdr>
            <w:top w:val="none" w:sz="0" w:space="0" w:color="auto"/>
            <w:left w:val="none" w:sz="0" w:space="0" w:color="auto"/>
            <w:bottom w:val="none" w:sz="0" w:space="0" w:color="auto"/>
            <w:right w:val="none" w:sz="0" w:space="0" w:color="auto"/>
          </w:divBdr>
        </w:div>
        <w:div w:id="1739476372">
          <w:marLeft w:val="0"/>
          <w:marRight w:val="0"/>
          <w:marTop w:val="0"/>
          <w:marBottom w:val="0"/>
          <w:divBdr>
            <w:top w:val="none" w:sz="0" w:space="0" w:color="auto"/>
            <w:left w:val="none" w:sz="0" w:space="0" w:color="auto"/>
            <w:bottom w:val="none" w:sz="0" w:space="0" w:color="auto"/>
            <w:right w:val="none" w:sz="0" w:space="0" w:color="auto"/>
          </w:divBdr>
        </w:div>
        <w:div w:id="1857579049">
          <w:marLeft w:val="0"/>
          <w:marRight w:val="0"/>
          <w:marTop w:val="0"/>
          <w:marBottom w:val="0"/>
          <w:divBdr>
            <w:top w:val="none" w:sz="0" w:space="0" w:color="auto"/>
            <w:left w:val="none" w:sz="0" w:space="0" w:color="auto"/>
            <w:bottom w:val="none" w:sz="0" w:space="0" w:color="auto"/>
            <w:right w:val="none" w:sz="0" w:space="0" w:color="auto"/>
          </w:divBdr>
        </w:div>
        <w:div w:id="1929775557">
          <w:marLeft w:val="0"/>
          <w:marRight w:val="0"/>
          <w:marTop w:val="0"/>
          <w:marBottom w:val="0"/>
          <w:divBdr>
            <w:top w:val="none" w:sz="0" w:space="0" w:color="auto"/>
            <w:left w:val="none" w:sz="0" w:space="0" w:color="auto"/>
            <w:bottom w:val="none" w:sz="0" w:space="0" w:color="auto"/>
            <w:right w:val="none" w:sz="0" w:space="0" w:color="auto"/>
          </w:divBdr>
        </w:div>
        <w:div w:id="1980766371">
          <w:marLeft w:val="0"/>
          <w:marRight w:val="0"/>
          <w:marTop w:val="0"/>
          <w:marBottom w:val="0"/>
          <w:divBdr>
            <w:top w:val="none" w:sz="0" w:space="0" w:color="auto"/>
            <w:left w:val="none" w:sz="0" w:space="0" w:color="auto"/>
            <w:bottom w:val="none" w:sz="0" w:space="0" w:color="auto"/>
            <w:right w:val="none" w:sz="0" w:space="0" w:color="auto"/>
          </w:divBdr>
        </w:div>
      </w:divsChild>
    </w:div>
    <w:div w:id="141196269">
      <w:bodyDiv w:val="1"/>
      <w:marLeft w:val="0"/>
      <w:marRight w:val="0"/>
      <w:marTop w:val="0"/>
      <w:marBottom w:val="0"/>
      <w:divBdr>
        <w:top w:val="none" w:sz="0" w:space="0" w:color="auto"/>
        <w:left w:val="none" w:sz="0" w:space="0" w:color="auto"/>
        <w:bottom w:val="none" w:sz="0" w:space="0" w:color="auto"/>
        <w:right w:val="none" w:sz="0" w:space="0" w:color="auto"/>
      </w:divBdr>
    </w:div>
    <w:div w:id="166294346">
      <w:bodyDiv w:val="1"/>
      <w:marLeft w:val="0"/>
      <w:marRight w:val="0"/>
      <w:marTop w:val="0"/>
      <w:marBottom w:val="0"/>
      <w:divBdr>
        <w:top w:val="none" w:sz="0" w:space="0" w:color="auto"/>
        <w:left w:val="none" w:sz="0" w:space="0" w:color="auto"/>
        <w:bottom w:val="none" w:sz="0" w:space="0" w:color="auto"/>
        <w:right w:val="none" w:sz="0" w:space="0" w:color="auto"/>
      </w:divBdr>
      <w:divsChild>
        <w:div w:id="75783833">
          <w:marLeft w:val="0"/>
          <w:marRight w:val="0"/>
          <w:marTop w:val="0"/>
          <w:marBottom w:val="0"/>
          <w:divBdr>
            <w:top w:val="none" w:sz="0" w:space="0" w:color="auto"/>
            <w:left w:val="none" w:sz="0" w:space="0" w:color="auto"/>
            <w:bottom w:val="none" w:sz="0" w:space="0" w:color="auto"/>
            <w:right w:val="none" w:sz="0" w:space="0" w:color="auto"/>
          </w:divBdr>
        </w:div>
        <w:div w:id="671179946">
          <w:marLeft w:val="0"/>
          <w:marRight w:val="0"/>
          <w:marTop w:val="0"/>
          <w:marBottom w:val="0"/>
          <w:divBdr>
            <w:top w:val="none" w:sz="0" w:space="0" w:color="auto"/>
            <w:left w:val="none" w:sz="0" w:space="0" w:color="auto"/>
            <w:bottom w:val="none" w:sz="0" w:space="0" w:color="auto"/>
            <w:right w:val="none" w:sz="0" w:space="0" w:color="auto"/>
          </w:divBdr>
        </w:div>
        <w:div w:id="966664271">
          <w:marLeft w:val="0"/>
          <w:marRight w:val="0"/>
          <w:marTop w:val="0"/>
          <w:marBottom w:val="0"/>
          <w:divBdr>
            <w:top w:val="none" w:sz="0" w:space="0" w:color="auto"/>
            <w:left w:val="none" w:sz="0" w:space="0" w:color="auto"/>
            <w:bottom w:val="none" w:sz="0" w:space="0" w:color="auto"/>
            <w:right w:val="none" w:sz="0" w:space="0" w:color="auto"/>
          </w:divBdr>
        </w:div>
        <w:div w:id="1223633644">
          <w:marLeft w:val="0"/>
          <w:marRight w:val="0"/>
          <w:marTop w:val="0"/>
          <w:marBottom w:val="0"/>
          <w:divBdr>
            <w:top w:val="none" w:sz="0" w:space="0" w:color="auto"/>
            <w:left w:val="none" w:sz="0" w:space="0" w:color="auto"/>
            <w:bottom w:val="none" w:sz="0" w:space="0" w:color="auto"/>
            <w:right w:val="none" w:sz="0" w:space="0" w:color="auto"/>
          </w:divBdr>
        </w:div>
        <w:div w:id="1450930590">
          <w:marLeft w:val="0"/>
          <w:marRight w:val="0"/>
          <w:marTop w:val="0"/>
          <w:marBottom w:val="0"/>
          <w:divBdr>
            <w:top w:val="none" w:sz="0" w:space="0" w:color="auto"/>
            <w:left w:val="none" w:sz="0" w:space="0" w:color="auto"/>
            <w:bottom w:val="none" w:sz="0" w:space="0" w:color="auto"/>
            <w:right w:val="none" w:sz="0" w:space="0" w:color="auto"/>
          </w:divBdr>
        </w:div>
        <w:div w:id="1487819994">
          <w:marLeft w:val="0"/>
          <w:marRight w:val="0"/>
          <w:marTop w:val="0"/>
          <w:marBottom w:val="0"/>
          <w:divBdr>
            <w:top w:val="none" w:sz="0" w:space="0" w:color="auto"/>
            <w:left w:val="none" w:sz="0" w:space="0" w:color="auto"/>
            <w:bottom w:val="none" w:sz="0" w:space="0" w:color="auto"/>
            <w:right w:val="none" w:sz="0" w:space="0" w:color="auto"/>
          </w:divBdr>
        </w:div>
        <w:div w:id="1679502833">
          <w:marLeft w:val="0"/>
          <w:marRight w:val="0"/>
          <w:marTop w:val="0"/>
          <w:marBottom w:val="0"/>
          <w:divBdr>
            <w:top w:val="none" w:sz="0" w:space="0" w:color="auto"/>
            <w:left w:val="none" w:sz="0" w:space="0" w:color="auto"/>
            <w:bottom w:val="none" w:sz="0" w:space="0" w:color="auto"/>
            <w:right w:val="none" w:sz="0" w:space="0" w:color="auto"/>
          </w:divBdr>
        </w:div>
        <w:div w:id="2044164171">
          <w:marLeft w:val="0"/>
          <w:marRight w:val="0"/>
          <w:marTop w:val="0"/>
          <w:marBottom w:val="0"/>
          <w:divBdr>
            <w:top w:val="none" w:sz="0" w:space="0" w:color="auto"/>
            <w:left w:val="none" w:sz="0" w:space="0" w:color="auto"/>
            <w:bottom w:val="none" w:sz="0" w:space="0" w:color="auto"/>
            <w:right w:val="none" w:sz="0" w:space="0" w:color="auto"/>
          </w:divBdr>
        </w:div>
        <w:div w:id="2044592768">
          <w:marLeft w:val="0"/>
          <w:marRight w:val="0"/>
          <w:marTop w:val="0"/>
          <w:marBottom w:val="0"/>
          <w:divBdr>
            <w:top w:val="none" w:sz="0" w:space="0" w:color="auto"/>
            <w:left w:val="none" w:sz="0" w:space="0" w:color="auto"/>
            <w:bottom w:val="none" w:sz="0" w:space="0" w:color="auto"/>
            <w:right w:val="none" w:sz="0" w:space="0" w:color="auto"/>
          </w:divBdr>
        </w:div>
        <w:div w:id="2058699584">
          <w:marLeft w:val="0"/>
          <w:marRight w:val="0"/>
          <w:marTop w:val="0"/>
          <w:marBottom w:val="0"/>
          <w:divBdr>
            <w:top w:val="none" w:sz="0" w:space="0" w:color="auto"/>
            <w:left w:val="none" w:sz="0" w:space="0" w:color="auto"/>
            <w:bottom w:val="none" w:sz="0" w:space="0" w:color="auto"/>
            <w:right w:val="none" w:sz="0" w:space="0" w:color="auto"/>
          </w:divBdr>
        </w:div>
        <w:div w:id="2069331108">
          <w:marLeft w:val="0"/>
          <w:marRight w:val="0"/>
          <w:marTop w:val="0"/>
          <w:marBottom w:val="0"/>
          <w:divBdr>
            <w:top w:val="none" w:sz="0" w:space="0" w:color="auto"/>
            <w:left w:val="none" w:sz="0" w:space="0" w:color="auto"/>
            <w:bottom w:val="none" w:sz="0" w:space="0" w:color="auto"/>
            <w:right w:val="none" w:sz="0" w:space="0" w:color="auto"/>
          </w:divBdr>
        </w:div>
        <w:div w:id="2103868321">
          <w:marLeft w:val="0"/>
          <w:marRight w:val="0"/>
          <w:marTop w:val="0"/>
          <w:marBottom w:val="0"/>
          <w:divBdr>
            <w:top w:val="none" w:sz="0" w:space="0" w:color="auto"/>
            <w:left w:val="none" w:sz="0" w:space="0" w:color="auto"/>
            <w:bottom w:val="none" w:sz="0" w:space="0" w:color="auto"/>
            <w:right w:val="none" w:sz="0" w:space="0" w:color="auto"/>
          </w:divBdr>
        </w:div>
        <w:div w:id="2124690168">
          <w:marLeft w:val="0"/>
          <w:marRight w:val="0"/>
          <w:marTop w:val="0"/>
          <w:marBottom w:val="0"/>
          <w:divBdr>
            <w:top w:val="none" w:sz="0" w:space="0" w:color="auto"/>
            <w:left w:val="none" w:sz="0" w:space="0" w:color="auto"/>
            <w:bottom w:val="none" w:sz="0" w:space="0" w:color="auto"/>
            <w:right w:val="none" w:sz="0" w:space="0" w:color="auto"/>
          </w:divBdr>
        </w:div>
      </w:divsChild>
    </w:div>
    <w:div w:id="173306275">
      <w:bodyDiv w:val="1"/>
      <w:marLeft w:val="0"/>
      <w:marRight w:val="0"/>
      <w:marTop w:val="0"/>
      <w:marBottom w:val="0"/>
      <w:divBdr>
        <w:top w:val="none" w:sz="0" w:space="0" w:color="auto"/>
        <w:left w:val="none" w:sz="0" w:space="0" w:color="auto"/>
        <w:bottom w:val="none" w:sz="0" w:space="0" w:color="auto"/>
        <w:right w:val="none" w:sz="0" w:space="0" w:color="auto"/>
      </w:divBdr>
      <w:divsChild>
        <w:div w:id="64838290">
          <w:marLeft w:val="0"/>
          <w:marRight w:val="0"/>
          <w:marTop w:val="0"/>
          <w:marBottom w:val="0"/>
          <w:divBdr>
            <w:top w:val="none" w:sz="0" w:space="0" w:color="auto"/>
            <w:left w:val="none" w:sz="0" w:space="0" w:color="auto"/>
            <w:bottom w:val="none" w:sz="0" w:space="0" w:color="auto"/>
            <w:right w:val="none" w:sz="0" w:space="0" w:color="auto"/>
          </w:divBdr>
        </w:div>
        <w:div w:id="72819049">
          <w:marLeft w:val="0"/>
          <w:marRight w:val="0"/>
          <w:marTop w:val="0"/>
          <w:marBottom w:val="0"/>
          <w:divBdr>
            <w:top w:val="none" w:sz="0" w:space="0" w:color="auto"/>
            <w:left w:val="none" w:sz="0" w:space="0" w:color="auto"/>
            <w:bottom w:val="none" w:sz="0" w:space="0" w:color="auto"/>
            <w:right w:val="none" w:sz="0" w:space="0" w:color="auto"/>
          </w:divBdr>
        </w:div>
        <w:div w:id="717975615">
          <w:marLeft w:val="0"/>
          <w:marRight w:val="0"/>
          <w:marTop w:val="0"/>
          <w:marBottom w:val="0"/>
          <w:divBdr>
            <w:top w:val="none" w:sz="0" w:space="0" w:color="auto"/>
            <w:left w:val="none" w:sz="0" w:space="0" w:color="auto"/>
            <w:bottom w:val="none" w:sz="0" w:space="0" w:color="auto"/>
            <w:right w:val="none" w:sz="0" w:space="0" w:color="auto"/>
          </w:divBdr>
        </w:div>
        <w:div w:id="862519873">
          <w:marLeft w:val="0"/>
          <w:marRight w:val="0"/>
          <w:marTop w:val="0"/>
          <w:marBottom w:val="0"/>
          <w:divBdr>
            <w:top w:val="none" w:sz="0" w:space="0" w:color="auto"/>
            <w:left w:val="none" w:sz="0" w:space="0" w:color="auto"/>
            <w:bottom w:val="none" w:sz="0" w:space="0" w:color="auto"/>
            <w:right w:val="none" w:sz="0" w:space="0" w:color="auto"/>
          </w:divBdr>
        </w:div>
        <w:div w:id="905190102">
          <w:marLeft w:val="0"/>
          <w:marRight w:val="0"/>
          <w:marTop w:val="0"/>
          <w:marBottom w:val="0"/>
          <w:divBdr>
            <w:top w:val="none" w:sz="0" w:space="0" w:color="auto"/>
            <w:left w:val="none" w:sz="0" w:space="0" w:color="auto"/>
            <w:bottom w:val="none" w:sz="0" w:space="0" w:color="auto"/>
            <w:right w:val="none" w:sz="0" w:space="0" w:color="auto"/>
          </w:divBdr>
        </w:div>
        <w:div w:id="1055811916">
          <w:marLeft w:val="0"/>
          <w:marRight w:val="0"/>
          <w:marTop w:val="0"/>
          <w:marBottom w:val="0"/>
          <w:divBdr>
            <w:top w:val="none" w:sz="0" w:space="0" w:color="auto"/>
            <w:left w:val="none" w:sz="0" w:space="0" w:color="auto"/>
            <w:bottom w:val="none" w:sz="0" w:space="0" w:color="auto"/>
            <w:right w:val="none" w:sz="0" w:space="0" w:color="auto"/>
          </w:divBdr>
        </w:div>
        <w:div w:id="1340232091">
          <w:marLeft w:val="0"/>
          <w:marRight w:val="0"/>
          <w:marTop w:val="0"/>
          <w:marBottom w:val="0"/>
          <w:divBdr>
            <w:top w:val="none" w:sz="0" w:space="0" w:color="auto"/>
            <w:left w:val="none" w:sz="0" w:space="0" w:color="auto"/>
            <w:bottom w:val="none" w:sz="0" w:space="0" w:color="auto"/>
            <w:right w:val="none" w:sz="0" w:space="0" w:color="auto"/>
          </w:divBdr>
        </w:div>
        <w:div w:id="1815367505">
          <w:marLeft w:val="0"/>
          <w:marRight w:val="0"/>
          <w:marTop w:val="0"/>
          <w:marBottom w:val="0"/>
          <w:divBdr>
            <w:top w:val="none" w:sz="0" w:space="0" w:color="auto"/>
            <w:left w:val="none" w:sz="0" w:space="0" w:color="auto"/>
            <w:bottom w:val="none" w:sz="0" w:space="0" w:color="auto"/>
            <w:right w:val="none" w:sz="0" w:space="0" w:color="auto"/>
          </w:divBdr>
        </w:div>
        <w:div w:id="1915158588">
          <w:marLeft w:val="0"/>
          <w:marRight w:val="0"/>
          <w:marTop w:val="0"/>
          <w:marBottom w:val="0"/>
          <w:divBdr>
            <w:top w:val="none" w:sz="0" w:space="0" w:color="auto"/>
            <w:left w:val="none" w:sz="0" w:space="0" w:color="auto"/>
            <w:bottom w:val="none" w:sz="0" w:space="0" w:color="auto"/>
            <w:right w:val="none" w:sz="0" w:space="0" w:color="auto"/>
          </w:divBdr>
        </w:div>
      </w:divsChild>
    </w:div>
    <w:div w:id="179901301">
      <w:bodyDiv w:val="1"/>
      <w:marLeft w:val="0"/>
      <w:marRight w:val="0"/>
      <w:marTop w:val="0"/>
      <w:marBottom w:val="0"/>
      <w:divBdr>
        <w:top w:val="none" w:sz="0" w:space="0" w:color="auto"/>
        <w:left w:val="none" w:sz="0" w:space="0" w:color="auto"/>
        <w:bottom w:val="none" w:sz="0" w:space="0" w:color="auto"/>
        <w:right w:val="none" w:sz="0" w:space="0" w:color="auto"/>
      </w:divBdr>
      <w:divsChild>
        <w:div w:id="1303734345">
          <w:marLeft w:val="0"/>
          <w:marRight w:val="0"/>
          <w:marTop w:val="0"/>
          <w:marBottom w:val="0"/>
          <w:divBdr>
            <w:top w:val="none" w:sz="0" w:space="0" w:color="auto"/>
            <w:left w:val="none" w:sz="0" w:space="0" w:color="auto"/>
            <w:bottom w:val="none" w:sz="0" w:space="0" w:color="auto"/>
            <w:right w:val="none" w:sz="0" w:space="0" w:color="auto"/>
          </w:divBdr>
        </w:div>
        <w:div w:id="1339306277">
          <w:marLeft w:val="0"/>
          <w:marRight w:val="0"/>
          <w:marTop w:val="0"/>
          <w:marBottom w:val="0"/>
          <w:divBdr>
            <w:top w:val="none" w:sz="0" w:space="0" w:color="auto"/>
            <w:left w:val="none" w:sz="0" w:space="0" w:color="auto"/>
            <w:bottom w:val="none" w:sz="0" w:space="0" w:color="auto"/>
            <w:right w:val="none" w:sz="0" w:space="0" w:color="auto"/>
          </w:divBdr>
        </w:div>
        <w:div w:id="2026443697">
          <w:marLeft w:val="0"/>
          <w:marRight w:val="0"/>
          <w:marTop w:val="0"/>
          <w:marBottom w:val="0"/>
          <w:divBdr>
            <w:top w:val="none" w:sz="0" w:space="0" w:color="auto"/>
            <w:left w:val="none" w:sz="0" w:space="0" w:color="auto"/>
            <w:bottom w:val="none" w:sz="0" w:space="0" w:color="auto"/>
            <w:right w:val="none" w:sz="0" w:space="0" w:color="auto"/>
          </w:divBdr>
        </w:div>
      </w:divsChild>
    </w:div>
    <w:div w:id="181940928">
      <w:bodyDiv w:val="1"/>
      <w:marLeft w:val="0"/>
      <w:marRight w:val="0"/>
      <w:marTop w:val="0"/>
      <w:marBottom w:val="0"/>
      <w:divBdr>
        <w:top w:val="none" w:sz="0" w:space="0" w:color="auto"/>
        <w:left w:val="none" w:sz="0" w:space="0" w:color="auto"/>
        <w:bottom w:val="none" w:sz="0" w:space="0" w:color="auto"/>
        <w:right w:val="none" w:sz="0" w:space="0" w:color="auto"/>
      </w:divBdr>
      <w:divsChild>
        <w:div w:id="1238324253">
          <w:marLeft w:val="0"/>
          <w:marRight w:val="0"/>
          <w:marTop w:val="0"/>
          <w:marBottom w:val="0"/>
          <w:divBdr>
            <w:top w:val="none" w:sz="0" w:space="0" w:color="auto"/>
            <w:left w:val="none" w:sz="0" w:space="0" w:color="auto"/>
            <w:bottom w:val="none" w:sz="0" w:space="0" w:color="auto"/>
            <w:right w:val="none" w:sz="0" w:space="0" w:color="auto"/>
          </w:divBdr>
        </w:div>
        <w:div w:id="1266619705">
          <w:marLeft w:val="0"/>
          <w:marRight w:val="0"/>
          <w:marTop w:val="0"/>
          <w:marBottom w:val="0"/>
          <w:divBdr>
            <w:top w:val="none" w:sz="0" w:space="0" w:color="auto"/>
            <w:left w:val="none" w:sz="0" w:space="0" w:color="auto"/>
            <w:bottom w:val="none" w:sz="0" w:space="0" w:color="auto"/>
            <w:right w:val="none" w:sz="0" w:space="0" w:color="auto"/>
          </w:divBdr>
        </w:div>
        <w:div w:id="1613047242">
          <w:marLeft w:val="0"/>
          <w:marRight w:val="0"/>
          <w:marTop w:val="0"/>
          <w:marBottom w:val="0"/>
          <w:divBdr>
            <w:top w:val="none" w:sz="0" w:space="0" w:color="auto"/>
            <w:left w:val="none" w:sz="0" w:space="0" w:color="auto"/>
            <w:bottom w:val="none" w:sz="0" w:space="0" w:color="auto"/>
            <w:right w:val="none" w:sz="0" w:space="0" w:color="auto"/>
          </w:divBdr>
        </w:div>
      </w:divsChild>
    </w:div>
    <w:div w:id="185412490">
      <w:bodyDiv w:val="1"/>
      <w:marLeft w:val="0"/>
      <w:marRight w:val="0"/>
      <w:marTop w:val="0"/>
      <w:marBottom w:val="0"/>
      <w:divBdr>
        <w:top w:val="none" w:sz="0" w:space="0" w:color="auto"/>
        <w:left w:val="none" w:sz="0" w:space="0" w:color="auto"/>
        <w:bottom w:val="none" w:sz="0" w:space="0" w:color="auto"/>
        <w:right w:val="none" w:sz="0" w:space="0" w:color="auto"/>
      </w:divBdr>
      <w:divsChild>
        <w:div w:id="50620516">
          <w:marLeft w:val="0"/>
          <w:marRight w:val="0"/>
          <w:marTop w:val="0"/>
          <w:marBottom w:val="0"/>
          <w:divBdr>
            <w:top w:val="none" w:sz="0" w:space="0" w:color="auto"/>
            <w:left w:val="none" w:sz="0" w:space="0" w:color="auto"/>
            <w:bottom w:val="none" w:sz="0" w:space="0" w:color="auto"/>
            <w:right w:val="none" w:sz="0" w:space="0" w:color="auto"/>
          </w:divBdr>
        </w:div>
        <w:div w:id="51857203">
          <w:marLeft w:val="0"/>
          <w:marRight w:val="0"/>
          <w:marTop w:val="0"/>
          <w:marBottom w:val="0"/>
          <w:divBdr>
            <w:top w:val="none" w:sz="0" w:space="0" w:color="auto"/>
            <w:left w:val="none" w:sz="0" w:space="0" w:color="auto"/>
            <w:bottom w:val="none" w:sz="0" w:space="0" w:color="auto"/>
            <w:right w:val="none" w:sz="0" w:space="0" w:color="auto"/>
          </w:divBdr>
        </w:div>
        <w:div w:id="62684146">
          <w:marLeft w:val="0"/>
          <w:marRight w:val="0"/>
          <w:marTop w:val="0"/>
          <w:marBottom w:val="0"/>
          <w:divBdr>
            <w:top w:val="none" w:sz="0" w:space="0" w:color="auto"/>
            <w:left w:val="none" w:sz="0" w:space="0" w:color="auto"/>
            <w:bottom w:val="none" w:sz="0" w:space="0" w:color="auto"/>
            <w:right w:val="none" w:sz="0" w:space="0" w:color="auto"/>
          </w:divBdr>
        </w:div>
        <w:div w:id="77945667">
          <w:marLeft w:val="0"/>
          <w:marRight w:val="0"/>
          <w:marTop w:val="0"/>
          <w:marBottom w:val="0"/>
          <w:divBdr>
            <w:top w:val="none" w:sz="0" w:space="0" w:color="auto"/>
            <w:left w:val="none" w:sz="0" w:space="0" w:color="auto"/>
            <w:bottom w:val="none" w:sz="0" w:space="0" w:color="auto"/>
            <w:right w:val="none" w:sz="0" w:space="0" w:color="auto"/>
          </w:divBdr>
        </w:div>
        <w:div w:id="84805325">
          <w:marLeft w:val="0"/>
          <w:marRight w:val="0"/>
          <w:marTop w:val="0"/>
          <w:marBottom w:val="0"/>
          <w:divBdr>
            <w:top w:val="none" w:sz="0" w:space="0" w:color="auto"/>
            <w:left w:val="none" w:sz="0" w:space="0" w:color="auto"/>
            <w:bottom w:val="none" w:sz="0" w:space="0" w:color="auto"/>
            <w:right w:val="none" w:sz="0" w:space="0" w:color="auto"/>
          </w:divBdr>
        </w:div>
        <w:div w:id="93285638">
          <w:marLeft w:val="0"/>
          <w:marRight w:val="0"/>
          <w:marTop w:val="0"/>
          <w:marBottom w:val="0"/>
          <w:divBdr>
            <w:top w:val="none" w:sz="0" w:space="0" w:color="auto"/>
            <w:left w:val="none" w:sz="0" w:space="0" w:color="auto"/>
            <w:bottom w:val="none" w:sz="0" w:space="0" w:color="auto"/>
            <w:right w:val="none" w:sz="0" w:space="0" w:color="auto"/>
          </w:divBdr>
        </w:div>
        <w:div w:id="97335171">
          <w:marLeft w:val="0"/>
          <w:marRight w:val="0"/>
          <w:marTop w:val="0"/>
          <w:marBottom w:val="0"/>
          <w:divBdr>
            <w:top w:val="none" w:sz="0" w:space="0" w:color="auto"/>
            <w:left w:val="none" w:sz="0" w:space="0" w:color="auto"/>
            <w:bottom w:val="none" w:sz="0" w:space="0" w:color="auto"/>
            <w:right w:val="none" w:sz="0" w:space="0" w:color="auto"/>
          </w:divBdr>
        </w:div>
        <w:div w:id="167454281">
          <w:marLeft w:val="0"/>
          <w:marRight w:val="0"/>
          <w:marTop w:val="0"/>
          <w:marBottom w:val="0"/>
          <w:divBdr>
            <w:top w:val="none" w:sz="0" w:space="0" w:color="auto"/>
            <w:left w:val="none" w:sz="0" w:space="0" w:color="auto"/>
            <w:bottom w:val="none" w:sz="0" w:space="0" w:color="auto"/>
            <w:right w:val="none" w:sz="0" w:space="0" w:color="auto"/>
          </w:divBdr>
        </w:div>
        <w:div w:id="203443828">
          <w:marLeft w:val="0"/>
          <w:marRight w:val="0"/>
          <w:marTop w:val="0"/>
          <w:marBottom w:val="0"/>
          <w:divBdr>
            <w:top w:val="none" w:sz="0" w:space="0" w:color="auto"/>
            <w:left w:val="none" w:sz="0" w:space="0" w:color="auto"/>
            <w:bottom w:val="none" w:sz="0" w:space="0" w:color="auto"/>
            <w:right w:val="none" w:sz="0" w:space="0" w:color="auto"/>
          </w:divBdr>
        </w:div>
        <w:div w:id="243803673">
          <w:marLeft w:val="0"/>
          <w:marRight w:val="0"/>
          <w:marTop w:val="0"/>
          <w:marBottom w:val="0"/>
          <w:divBdr>
            <w:top w:val="none" w:sz="0" w:space="0" w:color="auto"/>
            <w:left w:val="none" w:sz="0" w:space="0" w:color="auto"/>
            <w:bottom w:val="none" w:sz="0" w:space="0" w:color="auto"/>
            <w:right w:val="none" w:sz="0" w:space="0" w:color="auto"/>
          </w:divBdr>
        </w:div>
        <w:div w:id="258611695">
          <w:marLeft w:val="0"/>
          <w:marRight w:val="0"/>
          <w:marTop w:val="0"/>
          <w:marBottom w:val="0"/>
          <w:divBdr>
            <w:top w:val="none" w:sz="0" w:space="0" w:color="auto"/>
            <w:left w:val="none" w:sz="0" w:space="0" w:color="auto"/>
            <w:bottom w:val="none" w:sz="0" w:space="0" w:color="auto"/>
            <w:right w:val="none" w:sz="0" w:space="0" w:color="auto"/>
          </w:divBdr>
        </w:div>
        <w:div w:id="278341035">
          <w:marLeft w:val="0"/>
          <w:marRight w:val="0"/>
          <w:marTop w:val="0"/>
          <w:marBottom w:val="0"/>
          <w:divBdr>
            <w:top w:val="none" w:sz="0" w:space="0" w:color="auto"/>
            <w:left w:val="none" w:sz="0" w:space="0" w:color="auto"/>
            <w:bottom w:val="none" w:sz="0" w:space="0" w:color="auto"/>
            <w:right w:val="none" w:sz="0" w:space="0" w:color="auto"/>
          </w:divBdr>
        </w:div>
        <w:div w:id="307788880">
          <w:marLeft w:val="0"/>
          <w:marRight w:val="0"/>
          <w:marTop w:val="0"/>
          <w:marBottom w:val="0"/>
          <w:divBdr>
            <w:top w:val="none" w:sz="0" w:space="0" w:color="auto"/>
            <w:left w:val="none" w:sz="0" w:space="0" w:color="auto"/>
            <w:bottom w:val="none" w:sz="0" w:space="0" w:color="auto"/>
            <w:right w:val="none" w:sz="0" w:space="0" w:color="auto"/>
          </w:divBdr>
        </w:div>
        <w:div w:id="360326872">
          <w:marLeft w:val="0"/>
          <w:marRight w:val="0"/>
          <w:marTop w:val="0"/>
          <w:marBottom w:val="0"/>
          <w:divBdr>
            <w:top w:val="none" w:sz="0" w:space="0" w:color="auto"/>
            <w:left w:val="none" w:sz="0" w:space="0" w:color="auto"/>
            <w:bottom w:val="none" w:sz="0" w:space="0" w:color="auto"/>
            <w:right w:val="none" w:sz="0" w:space="0" w:color="auto"/>
          </w:divBdr>
        </w:div>
        <w:div w:id="360479819">
          <w:marLeft w:val="0"/>
          <w:marRight w:val="0"/>
          <w:marTop w:val="0"/>
          <w:marBottom w:val="0"/>
          <w:divBdr>
            <w:top w:val="none" w:sz="0" w:space="0" w:color="auto"/>
            <w:left w:val="none" w:sz="0" w:space="0" w:color="auto"/>
            <w:bottom w:val="none" w:sz="0" w:space="0" w:color="auto"/>
            <w:right w:val="none" w:sz="0" w:space="0" w:color="auto"/>
          </w:divBdr>
        </w:div>
        <w:div w:id="440494598">
          <w:marLeft w:val="0"/>
          <w:marRight w:val="0"/>
          <w:marTop w:val="0"/>
          <w:marBottom w:val="0"/>
          <w:divBdr>
            <w:top w:val="none" w:sz="0" w:space="0" w:color="auto"/>
            <w:left w:val="none" w:sz="0" w:space="0" w:color="auto"/>
            <w:bottom w:val="none" w:sz="0" w:space="0" w:color="auto"/>
            <w:right w:val="none" w:sz="0" w:space="0" w:color="auto"/>
          </w:divBdr>
        </w:div>
        <w:div w:id="446894393">
          <w:marLeft w:val="0"/>
          <w:marRight w:val="0"/>
          <w:marTop w:val="0"/>
          <w:marBottom w:val="0"/>
          <w:divBdr>
            <w:top w:val="none" w:sz="0" w:space="0" w:color="auto"/>
            <w:left w:val="none" w:sz="0" w:space="0" w:color="auto"/>
            <w:bottom w:val="none" w:sz="0" w:space="0" w:color="auto"/>
            <w:right w:val="none" w:sz="0" w:space="0" w:color="auto"/>
          </w:divBdr>
        </w:div>
        <w:div w:id="448208761">
          <w:marLeft w:val="0"/>
          <w:marRight w:val="0"/>
          <w:marTop w:val="0"/>
          <w:marBottom w:val="0"/>
          <w:divBdr>
            <w:top w:val="none" w:sz="0" w:space="0" w:color="auto"/>
            <w:left w:val="none" w:sz="0" w:space="0" w:color="auto"/>
            <w:bottom w:val="none" w:sz="0" w:space="0" w:color="auto"/>
            <w:right w:val="none" w:sz="0" w:space="0" w:color="auto"/>
          </w:divBdr>
        </w:div>
        <w:div w:id="456992012">
          <w:marLeft w:val="0"/>
          <w:marRight w:val="0"/>
          <w:marTop w:val="0"/>
          <w:marBottom w:val="0"/>
          <w:divBdr>
            <w:top w:val="none" w:sz="0" w:space="0" w:color="auto"/>
            <w:left w:val="none" w:sz="0" w:space="0" w:color="auto"/>
            <w:bottom w:val="none" w:sz="0" w:space="0" w:color="auto"/>
            <w:right w:val="none" w:sz="0" w:space="0" w:color="auto"/>
          </w:divBdr>
        </w:div>
        <w:div w:id="473451804">
          <w:marLeft w:val="0"/>
          <w:marRight w:val="0"/>
          <w:marTop w:val="0"/>
          <w:marBottom w:val="0"/>
          <w:divBdr>
            <w:top w:val="none" w:sz="0" w:space="0" w:color="auto"/>
            <w:left w:val="none" w:sz="0" w:space="0" w:color="auto"/>
            <w:bottom w:val="none" w:sz="0" w:space="0" w:color="auto"/>
            <w:right w:val="none" w:sz="0" w:space="0" w:color="auto"/>
          </w:divBdr>
        </w:div>
        <w:div w:id="481701508">
          <w:marLeft w:val="0"/>
          <w:marRight w:val="0"/>
          <w:marTop w:val="0"/>
          <w:marBottom w:val="0"/>
          <w:divBdr>
            <w:top w:val="none" w:sz="0" w:space="0" w:color="auto"/>
            <w:left w:val="none" w:sz="0" w:space="0" w:color="auto"/>
            <w:bottom w:val="none" w:sz="0" w:space="0" w:color="auto"/>
            <w:right w:val="none" w:sz="0" w:space="0" w:color="auto"/>
          </w:divBdr>
        </w:div>
        <w:div w:id="520243145">
          <w:marLeft w:val="0"/>
          <w:marRight w:val="0"/>
          <w:marTop w:val="0"/>
          <w:marBottom w:val="0"/>
          <w:divBdr>
            <w:top w:val="none" w:sz="0" w:space="0" w:color="auto"/>
            <w:left w:val="none" w:sz="0" w:space="0" w:color="auto"/>
            <w:bottom w:val="none" w:sz="0" w:space="0" w:color="auto"/>
            <w:right w:val="none" w:sz="0" w:space="0" w:color="auto"/>
          </w:divBdr>
        </w:div>
        <w:div w:id="531117064">
          <w:marLeft w:val="0"/>
          <w:marRight w:val="0"/>
          <w:marTop w:val="0"/>
          <w:marBottom w:val="0"/>
          <w:divBdr>
            <w:top w:val="none" w:sz="0" w:space="0" w:color="auto"/>
            <w:left w:val="none" w:sz="0" w:space="0" w:color="auto"/>
            <w:bottom w:val="none" w:sz="0" w:space="0" w:color="auto"/>
            <w:right w:val="none" w:sz="0" w:space="0" w:color="auto"/>
          </w:divBdr>
        </w:div>
        <w:div w:id="540094937">
          <w:marLeft w:val="0"/>
          <w:marRight w:val="0"/>
          <w:marTop w:val="0"/>
          <w:marBottom w:val="0"/>
          <w:divBdr>
            <w:top w:val="none" w:sz="0" w:space="0" w:color="auto"/>
            <w:left w:val="none" w:sz="0" w:space="0" w:color="auto"/>
            <w:bottom w:val="none" w:sz="0" w:space="0" w:color="auto"/>
            <w:right w:val="none" w:sz="0" w:space="0" w:color="auto"/>
          </w:divBdr>
        </w:div>
        <w:div w:id="595331764">
          <w:marLeft w:val="0"/>
          <w:marRight w:val="0"/>
          <w:marTop w:val="0"/>
          <w:marBottom w:val="0"/>
          <w:divBdr>
            <w:top w:val="none" w:sz="0" w:space="0" w:color="auto"/>
            <w:left w:val="none" w:sz="0" w:space="0" w:color="auto"/>
            <w:bottom w:val="none" w:sz="0" w:space="0" w:color="auto"/>
            <w:right w:val="none" w:sz="0" w:space="0" w:color="auto"/>
          </w:divBdr>
        </w:div>
        <w:div w:id="646858638">
          <w:marLeft w:val="0"/>
          <w:marRight w:val="0"/>
          <w:marTop w:val="0"/>
          <w:marBottom w:val="0"/>
          <w:divBdr>
            <w:top w:val="none" w:sz="0" w:space="0" w:color="auto"/>
            <w:left w:val="none" w:sz="0" w:space="0" w:color="auto"/>
            <w:bottom w:val="none" w:sz="0" w:space="0" w:color="auto"/>
            <w:right w:val="none" w:sz="0" w:space="0" w:color="auto"/>
          </w:divBdr>
        </w:div>
        <w:div w:id="671765768">
          <w:marLeft w:val="0"/>
          <w:marRight w:val="0"/>
          <w:marTop w:val="0"/>
          <w:marBottom w:val="0"/>
          <w:divBdr>
            <w:top w:val="none" w:sz="0" w:space="0" w:color="auto"/>
            <w:left w:val="none" w:sz="0" w:space="0" w:color="auto"/>
            <w:bottom w:val="none" w:sz="0" w:space="0" w:color="auto"/>
            <w:right w:val="none" w:sz="0" w:space="0" w:color="auto"/>
          </w:divBdr>
        </w:div>
        <w:div w:id="683946197">
          <w:marLeft w:val="0"/>
          <w:marRight w:val="0"/>
          <w:marTop w:val="0"/>
          <w:marBottom w:val="0"/>
          <w:divBdr>
            <w:top w:val="none" w:sz="0" w:space="0" w:color="auto"/>
            <w:left w:val="none" w:sz="0" w:space="0" w:color="auto"/>
            <w:bottom w:val="none" w:sz="0" w:space="0" w:color="auto"/>
            <w:right w:val="none" w:sz="0" w:space="0" w:color="auto"/>
          </w:divBdr>
        </w:div>
        <w:div w:id="684672255">
          <w:marLeft w:val="0"/>
          <w:marRight w:val="0"/>
          <w:marTop w:val="0"/>
          <w:marBottom w:val="0"/>
          <w:divBdr>
            <w:top w:val="none" w:sz="0" w:space="0" w:color="auto"/>
            <w:left w:val="none" w:sz="0" w:space="0" w:color="auto"/>
            <w:bottom w:val="none" w:sz="0" w:space="0" w:color="auto"/>
            <w:right w:val="none" w:sz="0" w:space="0" w:color="auto"/>
          </w:divBdr>
        </w:div>
        <w:div w:id="752433160">
          <w:marLeft w:val="0"/>
          <w:marRight w:val="0"/>
          <w:marTop w:val="0"/>
          <w:marBottom w:val="0"/>
          <w:divBdr>
            <w:top w:val="none" w:sz="0" w:space="0" w:color="auto"/>
            <w:left w:val="none" w:sz="0" w:space="0" w:color="auto"/>
            <w:bottom w:val="none" w:sz="0" w:space="0" w:color="auto"/>
            <w:right w:val="none" w:sz="0" w:space="0" w:color="auto"/>
          </w:divBdr>
        </w:div>
        <w:div w:id="766736052">
          <w:marLeft w:val="0"/>
          <w:marRight w:val="0"/>
          <w:marTop w:val="0"/>
          <w:marBottom w:val="0"/>
          <w:divBdr>
            <w:top w:val="none" w:sz="0" w:space="0" w:color="auto"/>
            <w:left w:val="none" w:sz="0" w:space="0" w:color="auto"/>
            <w:bottom w:val="none" w:sz="0" w:space="0" w:color="auto"/>
            <w:right w:val="none" w:sz="0" w:space="0" w:color="auto"/>
          </w:divBdr>
        </w:div>
        <w:div w:id="798769869">
          <w:marLeft w:val="0"/>
          <w:marRight w:val="0"/>
          <w:marTop w:val="0"/>
          <w:marBottom w:val="0"/>
          <w:divBdr>
            <w:top w:val="none" w:sz="0" w:space="0" w:color="auto"/>
            <w:left w:val="none" w:sz="0" w:space="0" w:color="auto"/>
            <w:bottom w:val="none" w:sz="0" w:space="0" w:color="auto"/>
            <w:right w:val="none" w:sz="0" w:space="0" w:color="auto"/>
          </w:divBdr>
        </w:div>
        <w:div w:id="831024341">
          <w:marLeft w:val="0"/>
          <w:marRight w:val="0"/>
          <w:marTop w:val="0"/>
          <w:marBottom w:val="0"/>
          <w:divBdr>
            <w:top w:val="none" w:sz="0" w:space="0" w:color="auto"/>
            <w:left w:val="none" w:sz="0" w:space="0" w:color="auto"/>
            <w:bottom w:val="none" w:sz="0" w:space="0" w:color="auto"/>
            <w:right w:val="none" w:sz="0" w:space="0" w:color="auto"/>
          </w:divBdr>
        </w:div>
        <w:div w:id="917250961">
          <w:marLeft w:val="0"/>
          <w:marRight w:val="0"/>
          <w:marTop w:val="0"/>
          <w:marBottom w:val="0"/>
          <w:divBdr>
            <w:top w:val="none" w:sz="0" w:space="0" w:color="auto"/>
            <w:left w:val="none" w:sz="0" w:space="0" w:color="auto"/>
            <w:bottom w:val="none" w:sz="0" w:space="0" w:color="auto"/>
            <w:right w:val="none" w:sz="0" w:space="0" w:color="auto"/>
          </w:divBdr>
        </w:div>
        <w:div w:id="939947838">
          <w:marLeft w:val="0"/>
          <w:marRight w:val="0"/>
          <w:marTop w:val="0"/>
          <w:marBottom w:val="0"/>
          <w:divBdr>
            <w:top w:val="none" w:sz="0" w:space="0" w:color="auto"/>
            <w:left w:val="none" w:sz="0" w:space="0" w:color="auto"/>
            <w:bottom w:val="none" w:sz="0" w:space="0" w:color="auto"/>
            <w:right w:val="none" w:sz="0" w:space="0" w:color="auto"/>
          </w:divBdr>
        </w:div>
        <w:div w:id="949749879">
          <w:marLeft w:val="0"/>
          <w:marRight w:val="0"/>
          <w:marTop w:val="0"/>
          <w:marBottom w:val="0"/>
          <w:divBdr>
            <w:top w:val="none" w:sz="0" w:space="0" w:color="auto"/>
            <w:left w:val="none" w:sz="0" w:space="0" w:color="auto"/>
            <w:bottom w:val="none" w:sz="0" w:space="0" w:color="auto"/>
            <w:right w:val="none" w:sz="0" w:space="0" w:color="auto"/>
          </w:divBdr>
        </w:div>
        <w:div w:id="993264549">
          <w:marLeft w:val="0"/>
          <w:marRight w:val="0"/>
          <w:marTop w:val="0"/>
          <w:marBottom w:val="0"/>
          <w:divBdr>
            <w:top w:val="none" w:sz="0" w:space="0" w:color="auto"/>
            <w:left w:val="none" w:sz="0" w:space="0" w:color="auto"/>
            <w:bottom w:val="none" w:sz="0" w:space="0" w:color="auto"/>
            <w:right w:val="none" w:sz="0" w:space="0" w:color="auto"/>
          </w:divBdr>
        </w:div>
        <w:div w:id="995378065">
          <w:marLeft w:val="0"/>
          <w:marRight w:val="0"/>
          <w:marTop w:val="0"/>
          <w:marBottom w:val="0"/>
          <w:divBdr>
            <w:top w:val="none" w:sz="0" w:space="0" w:color="auto"/>
            <w:left w:val="none" w:sz="0" w:space="0" w:color="auto"/>
            <w:bottom w:val="none" w:sz="0" w:space="0" w:color="auto"/>
            <w:right w:val="none" w:sz="0" w:space="0" w:color="auto"/>
          </w:divBdr>
        </w:div>
        <w:div w:id="1025863956">
          <w:marLeft w:val="0"/>
          <w:marRight w:val="0"/>
          <w:marTop w:val="0"/>
          <w:marBottom w:val="0"/>
          <w:divBdr>
            <w:top w:val="none" w:sz="0" w:space="0" w:color="auto"/>
            <w:left w:val="none" w:sz="0" w:space="0" w:color="auto"/>
            <w:bottom w:val="none" w:sz="0" w:space="0" w:color="auto"/>
            <w:right w:val="none" w:sz="0" w:space="0" w:color="auto"/>
          </w:divBdr>
        </w:div>
        <w:div w:id="1042947875">
          <w:marLeft w:val="0"/>
          <w:marRight w:val="0"/>
          <w:marTop w:val="0"/>
          <w:marBottom w:val="0"/>
          <w:divBdr>
            <w:top w:val="none" w:sz="0" w:space="0" w:color="auto"/>
            <w:left w:val="none" w:sz="0" w:space="0" w:color="auto"/>
            <w:bottom w:val="none" w:sz="0" w:space="0" w:color="auto"/>
            <w:right w:val="none" w:sz="0" w:space="0" w:color="auto"/>
          </w:divBdr>
        </w:div>
        <w:div w:id="1070616231">
          <w:marLeft w:val="0"/>
          <w:marRight w:val="0"/>
          <w:marTop w:val="0"/>
          <w:marBottom w:val="0"/>
          <w:divBdr>
            <w:top w:val="none" w:sz="0" w:space="0" w:color="auto"/>
            <w:left w:val="none" w:sz="0" w:space="0" w:color="auto"/>
            <w:bottom w:val="none" w:sz="0" w:space="0" w:color="auto"/>
            <w:right w:val="none" w:sz="0" w:space="0" w:color="auto"/>
          </w:divBdr>
        </w:div>
        <w:div w:id="1087455996">
          <w:marLeft w:val="0"/>
          <w:marRight w:val="0"/>
          <w:marTop w:val="0"/>
          <w:marBottom w:val="0"/>
          <w:divBdr>
            <w:top w:val="none" w:sz="0" w:space="0" w:color="auto"/>
            <w:left w:val="none" w:sz="0" w:space="0" w:color="auto"/>
            <w:bottom w:val="none" w:sz="0" w:space="0" w:color="auto"/>
            <w:right w:val="none" w:sz="0" w:space="0" w:color="auto"/>
          </w:divBdr>
        </w:div>
        <w:div w:id="1112869422">
          <w:marLeft w:val="0"/>
          <w:marRight w:val="0"/>
          <w:marTop w:val="0"/>
          <w:marBottom w:val="0"/>
          <w:divBdr>
            <w:top w:val="none" w:sz="0" w:space="0" w:color="auto"/>
            <w:left w:val="none" w:sz="0" w:space="0" w:color="auto"/>
            <w:bottom w:val="none" w:sz="0" w:space="0" w:color="auto"/>
            <w:right w:val="none" w:sz="0" w:space="0" w:color="auto"/>
          </w:divBdr>
        </w:div>
        <w:div w:id="1158569249">
          <w:marLeft w:val="0"/>
          <w:marRight w:val="0"/>
          <w:marTop w:val="0"/>
          <w:marBottom w:val="0"/>
          <w:divBdr>
            <w:top w:val="none" w:sz="0" w:space="0" w:color="auto"/>
            <w:left w:val="none" w:sz="0" w:space="0" w:color="auto"/>
            <w:bottom w:val="none" w:sz="0" w:space="0" w:color="auto"/>
            <w:right w:val="none" w:sz="0" w:space="0" w:color="auto"/>
          </w:divBdr>
        </w:div>
        <w:div w:id="1179004591">
          <w:marLeft w:val="0"/>
          <w:marRight w:val="0"/>
          <w:marTop w:val="0"/>
          <w:marBottom w:val="0"/>
          <w:divBdr>
            <w:top w:val="none" w:sz="0" w:space="0" w:color="auto"/>
            <w:left w:val="none" w:sz="0" w:space="0" w:color="auto"/>
            <w:bottom w:val="none" w:sz="0" w:space="0" w:color="auto"/>
            <w:right w:val="none" w:sz="0" w:space="0" w:color="auto"/>
          </w:divBdr>
        </w:div>
        <w:div w:id="1356006418">
          <w:marLeft w:val="0"/>
          <w:marRight w:val="0"/>
          <w:marTop w:val="0"/>
          <w:marBottom w:val="0"/>
          <w:divBdr>
            <w:top w:val="none" w:sz="0" w:space="0" w:color="auto"/>
            <w:left w:val="none" w:sz="0" w:space="0" w:color="auto"/>
            <w:bottom w:val="none" w:sz="0" w:space="0" w:color="auto"/>
            <w:right w:val="none" w:sz="0" w:space="0" w:color="auto"/>
          </w:divBdr>
        </w:div>
        <w:div w:id="1378696911">
          <w:marLeft w:val="0"/>
          <w:marRight w:val="0"/>
          <w:marTop w:val="0"/>
          <w:marBottom w:val="0"/>
          <w:divBdr>
            <w:top w:val="none" w:sz="0" w:space="0" w:color="auto"/>
            <w:left w:val="none" w:sz="0" w:space="0" w:color="auto"/>
            <w:bottom w:val="none" w:sz="0" w:space="0" w:color="auto"/>
            <w:right w:val="none" w:sz="0" w:space="0" w:color="auto"/>
          </w:divBdr>
        </w:div>
        <w:div w:id="1394085546">
          <w:marLeft w:val="0"/>
          <w:marRight w:val="0"/>
          <w:marTop w:val="0"/>
          <w:marBottom w:val="0"/>
          <w:divBdr>
            <w:top w:val="none" w:sz="0" w:space="0" w:color="auto"/>
            <w:left w:val="none" w:sz="0" w:space="0" w:color="auto"/>
            <w:bottom w:val="none" w:sz="0" w:space="0" w:color="auto"/>
            <w:right w:val="none" w:sz="0" w:space="0" w:color="auto"/>
          </w:divBdr>
        </w:div>
        <w:div w:id="1474057233">
          <w:marLeft w:val="0"/>
          <w:marRight w:val="0"/>
          <w:marTop w:val="0"/>
          <w:marBottom w:val="0"/>
          <w:divBdr>
            <w:top w:val="none" w:sz="0" w:space="0" w:color="auto"/>
            <w:left w:val="none" w:sz="0" w:space="0" w:color="auto"/>
            <w:bottom w:val="none" w:sz="0" w:space="0" w:color="auto"/>
            <w:right w:val="none" w:sz="0" w:space="0" w:color="auto"/>
          </w:divBdr>
        </w:div>
        <w:div w:id="1501853461">
          <w:marLeft w:val="0"/>
          <w:marRight w:val="0"/>
          <w:marTop w:val="0"/>
          <w:marBottom w:val="0"/>
          <w:divBdr>
            <w:top w:val="none" w:sz="0" w:space="0" w:color="auto"/>
            <w:left w:val="none" w:sz="0" w:space="0" w:color="auto"/>
            <w:bottom w:val="none" w:sz="0" w:space="0" w:color="auto"/>
            <w:right w:val="none" w:sz="0" w:space="0" w:color="auto"/>
          </w:divBdr>
        </w:div>
        <w:div w:id="1601832967">
          <w:marLeft w:val="0"/>
          <w:marRight w:val="0"/>
          <w:marTop w:val="0"/>
          <w:marBottom w:val="0"/>
          <w:divBdr>
            <w:top w:val="none" w:sz="0" w:space="0" w:color="auto"/>
            <w:left w:val="none" w:sz="0" w:space="0" w:color="auto"/>
            <w:bottom w:val="none" w:sz="0" w:space="0" w:color="auto"/>
            <w:right w:val="none" w:sz="0" w:space="0" w:color="auto"/>
          </w:divBdr>
        </w:div>
        <w:div w:id="1609119152">
          <w:marLeft w:val="0"/>
          <w:marRight w:val="0"/>
          <w:marTop w:val="0"/>
          <w:marBottom w:val="0"/>
          <w:divBdr>
            <w:top w:val="none" w:sz="0" w:space="0" w:color="auto"/>
            <w:left w:val="none" w:sz="0" w:space="0" w:color="auto"/>
            <w:bottom w:val="none" w:sz="0" w:space="0" w:color="auto"/>
            <w:right w:val="none" w:sz="0" w:space="0" w:color="auto"/>
          </w:divBdr>
        </w:div>
        <w:div w:id="1646230995">
          <w:marLeft w:val="0"/>
          <w:marRight w:val="0"/>
          <w:marTop w:val="0"/>
          <w:marBottom w:val="0"/>
          <w:divBdr>
            <w:top w:val="none" w:sz="0" w:space="0" w:color="auto"/>
            <w:left w:val="none" w:sz="0" w:space="0" w:color="auto"/>
            <w:bottom w:val="none" w:sz="0" w:space="0" w:color="auto"/>
            <w:right w:val="none" w:sz="0" w:space="0" w:color="auto"/>
          </w:divBdr>
        </w:div>
        <w:div w:id="1686056656">
          <w:marLeft w:val="0"/>
          <w:marRight w:val="0"/>
          <w:marTop w:val="0"/>
          <w:marBottom w:val="0"/>
          <w:divBdr>
            <w:top w:val="none" w:sz="0" w:space="0" w:color="auto"/>
            <w:left w:val="none" w:sz="0" w:space="0" w:color="auto"/>
            <w:bottom w:val="none" w:sz="0" w:space="0" w:color="auto"/>
            <w:right w:val="none" w:sz="0" w:space="0" w:color="auto"/>
          </w:divBdr>
        </w:div>
        <w:div w:id="1717511782">
          <w:marLeft w:val="0"/>
          <w:marRight w:val="0"/>
          <w:marTop w:val="0"/>
          <w:marBottom w:val="0"/>
          <w:divBdr>
            <w:top w:val="none" w:sz="0" w:space="0" w:color="auto"/>
            <w:left w:val="none" w:sz="0" w:space="0" w:color="auto"/>
            <w:bottom w:val="none" w:sz="0" w:space="0" w:color="auto"/>
            <w:right w:val="none" w:sz="0" w:space="0" w:color="auto"/>
          </w:divBdr>
        </w:div>
        <w:div w:id="1759905320">
          <w:marLeft w:val="0"/>
          <w:marRight w:val="0"/>
          <w:marTop w:val="0"/>
          <w:marBottom w:val="0"/>
          <w:divBdr>
            <w:top w:val="none" w:sz="0" w:space="0" w:color="auto"/>
            <w:left w:val="none" w:sz="0" w:space="0" w:color="auto"/>
            <w:bottom w:val="none" w:sz="0" w:space="0" w:color="auto"/>
            <w:right w:val="none" w:sz="0" w:space="0" w:color="auto"/>
          </w:divBdr>
        </w:div>
        <w:div w:id="1796021210">
          <w:marLeft w:val="0"/>
          <w:marRight w:val="0"/>
          <w:marTop w:val="0"/>
          <w:marBottom w:val="0"/>
          <w:divBdr>
            <w:top w:val="none" w:sz="0" w:space="0" w:color="auto"/>
            <w:left w:val="none" w:sz="0" w:space="0" w:color="auto"/>
            <w:bottom w:val="none" w:sz="0" w:space="0" w:color="auto"/>
            <w:right w:val="none" w:sz="0" w:space="0" w:color="auto"/>
          </w:divBdr>
        </w:div>
        <w:div w:id="1804271995">
          <w:marLeft w:val="0"/>
          <w:marRight w:val="0"/>
          <w:marTop w:val="0"/>
          <w:marBottom w:val="0"/>
          <w:divBdr>
            <w:top w:val="none" w:sz="0" w:space="0" w:color="auto"/>
            <w:left w:val="none" w:sz="0" w:space="0" w:color="auto"/>
            <w:bottom w:val="none" w:sz="0" w:space="0" w:color="auto"/>
            <w:right w:val="none" w:sz="0" w:space="0" w:color="auto"/>
          </w:divBdr>
        </w:div>
        <w:div w:id="1821191231">
          <w:marLeft w:val="0"/>
          <w:marRight w:val="0"/>
          <w:marTop w:val="0"/>
          <w:marBottom w:val="0"/>
          <w:divBdr>
            <w:top w:val="none" w:sz="0" w:space="0" w:color="auto"/>
            <w:left w:val="none" w:sz="0" w:space="0" w:color="auto"/>
            <w:bottom w:val="none" w:sz="0" w:space="0" w:color="auto"/>
            <w:right w:val="none" w:sz="0" w:space="0" w:color="auto"/>
          </w:divBdr>
        </w:div>
        <w:div w:id="1853109343">
          <w:marLeft w:val="0"/>
          <w:marRight w:val="0"/>
          <w:marTop w:val="0"/>
          <w:marBottom w:val="0"/>
          <w:divBdr>
            <w:top w:val="none" w:sz="0" w:space="0" w:color="auto"/>
            <w:left w:val="none" w:sz="0" w:space="0" w:color="auto"/>
            <w:bottom w:val="none" w:sz="0" w:space="0" w:color="auto"/>
            <w:right w:val="none" w:sz="0" w:space="0" w:color="auto"/>
          </w:divBdr>
        </w:div>
        <w:div w:id="1868712615">
          <w:marLeft w:val="0"/>
          <w:marRight w:val="0"/>
          <w:marTop w:val="0"/>
          <w:marBottom w:val="0"/>
          <w:divBdr>
            <w:top w:val="none" w:sz="0" w:space="0" w:color="auto"/>
            <w:left w:val="none" w:sz="0" w:space="0" w:color="auto"/>
            <w:bottom w:val="none" w:sz="0" w:space="0" w:color="auto"/>
            <w:right w:val="none" w:sz="0" w:space="0" w:color="auto"/>
          </w:divBdr>
        </w:div>
        <w:div w:id="1945503784">
          <w:marLeft w:val="0"/>
          <w:marRight w:val="0"/>
          <w:marTop w:val="0"/>
          <w:marBottom w:val="0"/>
          <w:divBdr>
            <w:top w:val="none" w:sz="0" w:space="0" w:color="auto"/>
            <w:left w:val="none" w:sz="0" w:space="0" w:color="auto"/>
            <w:bottom w:val="none" w:sz="0" w:space="0" w:color="auto"/>
            <w:right w:val="none" w:sz="0" w:space="0" w:color="auto"/>
          </w:divBdr>
        </w:div>
        <w:div w:id="1977955242">
          <w:marLeft w:val="0"/>
          <w:marRight w:val="0"/>
          <w:marTop w:val="0"/>
          <w:marBottom w:val="0"/>
          <w:divBdr>
            <w:top w:val="none" w:sz="0" w:space="0" w:color="auto"/>
            <w:left w:val="none" w:sz="0" w:space="0" w:color="auto"/>
            <w:bottom w:val="none" w:sz="0" w:space="0" w:color="auto"/>
            <w:right w:val="none" w:sz="0" w:space="0" w:color="auto"/>
          </w:divBdr>
        </w:div>
        <w:div w:id="2137942550">
          <w:marLeft w:val="0"/>
          <w:marRight w:val="0"/>
          <w:marTop w:val="0"/>
          <w:marBottom w:val="0"/>
          <w:divBdr>
            <w:top w:val="none" w:sz="0" w:space="0" w:color="auto"/>
            <w:left w:val="none" w:sz="0" w:space="0" w:color="auto"/>
            <w:bottom w:val="none" w:sz="0" w:space="0" w:color="auto"/>
            <w:right w:val="none" w:sz="0" w:space="0" w:color="auto"/>
          </w:divBdr>
        </w:div>
      </w:divsChild>
    </w:div>
    <w:div w:id="197740583">
      <w:bodyDiv w:val="1"/>
      <w:marLeft w:val="0"/>
      <w:marRight w:val="0"/>
      <w:marTop w:val="0"/>
      <w:marBottom w:val="0"/>
      <w:divBdr>
        <w:top w:val="none" w:sz="0" w:space="0" w:color="auto"/>
        <w:left w:val="none" w:sz="0" w:space="0" w:color="auto"/>
        <w:bottom w:val="none" w:sz="0" w:space="0" w:color="auto"/>
        <w:right w:val="none" w:sz="0" w:space="0" w:color="auto"/>
      </w:divBdr>
    </w:div>
    <w:div w:id="198864338">
      <w:bodyDiv w:val="1"/>
      <w:marLeft w:val="0"/>
      <w:marRight w:val="0"/>
      <w:marTop w:val="0"/>
      <w:marBottom w:val="0"/>
      <w:divBdr>
        <w:top w:val="none" w:sz="0" w:space="0" w:color="auto"/>
        <w:left w:val="none" w:sz="0" w:space="0" w:color="auto"/>
        <w:bottom w:val="none" w:sz="0" w:space="0" w:color="auto"/>
        <w:right w:val="none" w:sz="0" w:space="0" w:color="auto"/>
      </w:divBdr>
    </w:div>
    <w:div w:id="217714121">
      <w:bodyDiv w:val="1"/>
      <w:marLeft w:val="0"/>
      <w:marRight w:val="0"/>
      <w:marTop w:val="0"/>
      <w:marBottom w:val="0"/>
      <w:divBdr>
        <w:top w:val="none" w:sz="0" w:space="0" w:color="auto"/>
        <w:left w:val="none" w:sz="0" w:space="0" w:color="auto"/>
        <w:bottom w:val="none" w:sz="0" w:space="0" w:color="auto"/>
        <w:right w:val="none" w:sz="0" w:space="0" w:color="auto"/>
      </w:divBdr>
      <w:divsChild>
        <w:div w:id="462696673">
          <w:marLeft w:val="0"/>
          <w:marRight w:val="0"/>
          <w:marTop w:val="0"/>
          <w:marBottom w:val="0"/>
          <w:divBdr>
            <w:top w:val="none" w:sz="0" w:space="0" w:color="auto"/>
            <w:left w:val="none" w:sz="0" w:space="0" w:color="auto"/>
            <w:bottom w:val="none" w:sz="0" w:space="0" w:color="auto"/>
            <w:right w:val="none" w:sz="0" w:space="0" w:color="auto"/>
          </w:divBdr>
        </w:div>
        <w:div w:id="788164066">
          <w:marLeft w:val="0"/>
          <w:marRight w:val="0"/>
          <w:marTop w:val="0"/>
          <w:marBottom w:val="0"/>
          <w:divBdr>
            <w:top w:val="none" w:sz="0" w:space="0" w:color="auto"/>
            <w:left w:val="none" w:sz="0" w:space="0" w:color="auto"/>
            <w:bottom w:val="none" w:sz="0" w:space="0" w:color="auto"/>
            <w:right w:val="none" w:sz="0" w:space="0" w:color="auto"/>
          </w:divBdr>
        </w:div>
        <w:div w:id="875892659">
          <w:marLeft w:val="0"/>
          <w:marRight w:val="0"/>
          <w:marTop w:val="0"/>
          <w:marBottom w:val="0"/>
          <w:divBdr>
            <w:top w:val="none" w:sz="0" w:space="0" w:color="auto"/>
            <w:left w:val="none" w:sz="0" w:space="0" w:color="auto"/>
            <w:bottom w:val="none" w:sz="0" w:space="0" w:color="auto"/>
            <w:right w:val="none" w:sz="0" w:space="0" w:color="auto"/>
          </w:divBdr>
        </w:div>
        <w:div w:id="1061900234">
          <w:marLeft w:val="0"/>
          <w:marRight w:val="0"/>
          <w:marTop w:val="0"/>
          <w:marBottom w:val="0"/>
          <w:divBdr>
            <w:top w:val="none" w:sz="0" w:space="0" w:color="auto"/>
            <w:left w:val="none" w:sz="0" w:space="0" w:color="auto"/>
            <w:bottom w:val="none" w:sz="0" w:space="0" w:color="auto"/>
            <w:right w:val="none" w:sz="0" w:space="0" w:color="auto"/>
          </w:divBdr>
        </w:div>
        <w:div w:id="1283684560">
          <w:marLeft w:val="0"/>
          <w:marRight w:val="0"/>
          <w:marTop w:val="0"/>
          <w:marBottom w:val="0"/>
          <w:divBdr>
            <w:top w:val="none" w:sz="0" w:space="0" w:color="auto"/>
            <w:left w:val="none" w:sz="0" w:space="0" w:color="auto"/>
            <w:bottom w:val="none" w:sz="0" w:space="0" w:color="auto"/>
            <w:right w:val="none" w:sz="0" w:space="0" w:color="auto"/>
          </w:divBdr>
        </w:div>
        <w:div w:id="2089694552">
          <w:marLeft w:val="0"/>
          <w:marRight w:val="0"/>
          <w:marTop w:val="0"/>
          <w:marBottom w:val="0"/>
          <w:divBdr>
            <w:top w:val="none" w:sz="0" w:space="0" w:color="auto"/>
            <w:left w:val="none" w:sz="0" w:space="0" w:color="auto"/>
            <w:bottom w:val="none" w:sz="0" w:space="0" w:color="auto"/>
            <w:right w:val="none" w:sz="0" w:space="0" w:color="auto"/>
          </w:divBdr>
        </w:div>
        <w:div w:id="2141800504">
          <w:marLeft w:val="0"/>
          <w:marRight w:val="0"/>
          <w:marTop w:val="0"/>
          <w:marBottom w:val="0"/>
          <w:divBdr>
            <w:top w:val="none" w:sz="0" w:space="0" w:color="auto"/>
            <w:left w:val="none" w:sz="0" w:space="0" w:color="auto"/>
            <w:bottom w:val="none" w:sz="0" w:space="0" w:color="auto"/>
            <w:right w:val="none" w:sz="0" w:space="0" w:color="auto"/>
          </w:divBdr>
        </w:div>
      </w:divsChild>
    </w:div>
    <w:div w:id="230433521">
      <w:bodyDiv w:val="1"/>
      <w:marLeft w:val="0"/>
      <w:marRight w:val="0"/>
      <w:marTop w:val="0"/>
      <w:marBottom w:val="0"/>
      <w:divBdr>
        <w:top w:val="none" w:sz="0" w:space="0" w:color="auto"/>
        <w:left w:val="none" w:sz="0" w:space="0" w:color="auto"/>
        <w:bottom w:val="none" w:sz="0" w:space="0" w:color="auto"/>
        <w:right w:val="none" w:sz="0" w:space="0" w:color="auto"/>
      </w:divBdr>
    </w:div>
    <w:div w:id="274945949">
      <w:bodyDiv w:val="1"/>
      <w:marLeft w:val="0"/>
      <w:marRight w:val="0"/>
      <w:marTop w:val="0"/>
      <w:marBottom w:val="0"/>
      <w:divBdr>
        <w:top w:val="none" w:sz="0" w:space="0" w:color="auto"/>
        <w:left w:val="none" w:sz="0" w:space="0" w:color="auto"/>
        <w:bottom w:val="none" w:sz="0" w:space="0" w:color="auto"/>
        <w:right w:val="none" w:sz="0" w:space="0" w:color="auto"/>
      </w:divBdr>
      <w:divsChild>
        <w:div w:id="21784840">
          <w:marLeft w:val="0"/>
          <w:marRight w:val="0"/>
          <w:marTop w:val="0"/>
          <w:marBottom w:val="0"/>
          <w:divBdr>
            <w:top w:val="none" w:sz="0" w:space="0" w:color="auto"/>
            <w:left w:val="none" w:sz="0" w:space="0" w:color="auto"/>
            <w:bottom w:val="none" w:sz="0" w:space="0" w:color="auto"/>
            <w:right w:val="none" w:sz="0" w:space="0" w:color="auto"/>
          </w:divBdr>
        </w:div>
        <w:div w:id="98257676">
          <w:marLeft w:val="0"/>
          <w:marRight w:val="0"/>
          <w:marTop w:val="0"/>
          <w:marBottom w:val="0"/>
          <w:divBdr>
            <w:top w:val="none" w:sz="0" w:space="0" w:color="auto"/>
            <w:left w:val="none" w:sz="0" w:space="0" w:color="auto"/>
            <w:bottom w:val="none" w:sz="0" w:space="0" w:color="auto"/>
            <w:right w:val="none" w:sz="0" w:space="0" w:color="auto"/>
          </w:divBdr>
        </w:div>
        <w:div w:id="129788456">
          <w:marLeft w:val="0"/>
          <w:marRight w:val="0"/>
          <w:marTop w:val="0"/>
          <w:marBottom w:val="0"/>
          <w:divBdr>
            <w:top w:val="none" w:sz="0" w:space="0" w:color="auto"/>
            <w:left w:val="none" w:sz="0" w:space="0" w:color="auto"/>
            <w:bottom w:val="none" w:sz="0" w:space="0" w:color="auto"/>
            <w:right w:val="none" w:sz="0" w:space="0" w:color="auto"/>
          </w:divBdr>
        </w:div>
        <w:div w:id="218521266">
          <w:marLeft w:val="0"/>
          <w:marRight w:val="0"/>
          <w:marTop w:val="0"/>
          <w:marBottom w:val="0"/>
          <w:divBdr>
            <w:top w:val="none" w:sz="0" w:space="0" w:color="auto"/>
            <w:left w:val="none" w:sz="0" w:space="0" w:color="auto"/>
            <w:bottom w:val="none" w:sz="0" w:space="0" w:color="auto"/>
            <w:right w:val="none" w:sz="0" w:space="0" w:color="auto"/>
          </w:divBdr>
        </w:div>
        <w:div w:id="301082386">
          <w:marLeft w:val="0"/>
          <w:marRight w:val="0"/>
          <w:marTop w:val="0"/>
          <w:marBottom w:val="0"/>
          <w:divBdr>
            <w:top w:val="none" w:sz="0" w:space="0" w:color="auto"/>
            <w:left w:val="none" w:sz="0" w:space="0" w:color="auto"/>
            <w:bottom w:val="none" w:sz="0" w:space="0" w:color="auto"/>
            <w:right w:val="none" w:sz="0" w:space="0" w:color="auto"/>
          </w:divBdr>
        </w:div>
        <w:div w:id="454183621">
          <w:marLeft w:val="0"/>
          <w:marRight w:val="0"/>
          <w:marTop w:val="0"/>
          <w:marBottom w:val="0"/>
          <w:divBdr>
            <w:top w:val="none" w:sz="0" w:space="0" w:color="auto"/>
            <w:left w:val="none" w:sz="0" w:space="0" w:color="auto"/>
            <w:bottom w:val="none" w:sz="0" w:space="0" w:color="auto"/>
            <w:right w:val="none" w:sz="0" w:space="0" w:color="auto"/>
          </w:divBdr>
        </w:div>
        <w:div w:id="559828811">
          <w:marLeft w:val="0"/>
          <w:marRight w:val="0"/>
          <w:marTop w:val="0"/>
          <w:marBottom w:val="0"/>
          <w:divBdr>
            <w:top w:val="none" w:sz="0" w:space="0" w:color="auto"/>
            <w:left w:val="none" w:sz="0" w:space="0" w:color="auto"/>
            <w:bottom w:val="none" w:sz="0" w:space="0" w:color="auto"/>
            <w:right w:val="none" w:sz="0" w:space="0" w:color="auto"/>
          </w:divBdr>
        </w:div>
        <w:div w:id="611665610">
          <w:marLeft w:val="0"/>
          <w:marRight w:val="0"/>
          <w:marTop w:val="0"/>
          <w:marBottom w:val="0"/>
          <w:divBdr>
            <w:top w:val="none" w:sz="0" w:space="0" w:color="auto"/>
            <w:left w:val="none" w:sz="0" w:space="0" w:color="auto"/>
            <w:bottom w:val="none" w:sz="0" w:space="0" w:color="auto"/>
            <w:right w:val="none" w:sz="0" w:space="0" w:color="auto"/>
          </w:divBdr>
        </w:div>
        <w:div w:id="641034025">
          <w:marLeft w:val="0"/>
          <w:marRight w:val="0"/>
          <w:marTop w:val="0"/>
          <w:marBottom w:val="0"/>
          <w:divBdr>
            <w:top w:val="none" w:sz="0" w:space="0" w:color="auto"/>
            <w:left w:val="none" w:sz="0" w:space="0" w:color="auto"/>
            <w:bottom w:val="none" w:sz="0" w:space="0" w:color="auto"/>
            <w:right w:val="none" w:sz="0" w:space="0" w:color="auto"/>
          </w:divBdr>
        </w:div>
        <w:div w:id="652761141">
          <w:marLeft w:val="0"/>
          <w:marRight w:val="0"/>
          <w:marTop w:val="0"/>
          <w:marBottom w:val="0"/>
          <w:divBdr>
            <w:top w:val="none" w:sz="0" w:space="0" w:color="auto"/>
            <w:left w:val="none" w:sz="0" w:space="0" w:color="auto"/>
            <w:bottom w:val="none" w:sz="0" w:space="0" w:color="auto"/>
            <w:right w:val="none" w:sz="0" w:space="0" w:color="auto"/>
          </w:divBdr>
        </w:div>
        <w:div w:id="705256568">
          <w:marLeft w:val="0"/>
          <w:marRight w:val="0"/>
          <w:marTop w:val="0"/>
          <w:marBottom w:val="0"/>
          <w:divBdr>
            <w:top w:val="none" w:sz="0" w:space="0" w:color="auto"/>
            <w:left w:val="none" w:sz="0" w:space="0" w:color="auto"/>
            <w:bottom w:val="none" w:sz="0" w:space="0" w:color="auto"/>
            <w:right w:val="none" w:sz="0" w:space="0" w:color="auto"/>
          </w:divBdr>
        </w:div>
        <w:div w:id="903612175">
          <w:marLeft w:val="0"/>
          <w:marRight w:val="0"/>
          <w:marTop w:val="0"/>
          <w:marBottom w:val="0"/>
          <w:divBdr>
            <w:top w:val="none" w:sz="0" w:space="0" w:color="auto"/>
            <w:left w:val="none" w:sz="0" w:space="0" w:color="auto"/>
            <w:bottom w:val="none" w:sz="0" w:space="0" w:color="auto"/>
            <w:right w:val="none" w:sz="0" w:space="0" w:color="auto"/>
          </w:divBdr>
        </w:div>
        <w:div w:id="964311288">
          <w:marLeft w:val="0"/>
          <w:marRight w:val="0"/>
          <w:marTop w:val="0"/>
          <w:marBottom w:val="0"/>
          <w:divBdr>
            <w:top w:val="none" w:sz="0" w:space="0" w:color="auto"/>
            <w:left w:val="none" w:sz="0" w:space="0" w:color="auto"/>
            <w:bottom w:val="none" w:sz="0" w:space="0" w:color="auto"/>
            <w:right w:val="none" w:sz="0" w:space="0" w:color="auto"/>
          </w:divBdr>
        </w:div>
        <w:div w:id="997731269">
          <w:marLeft w:val="0"/>
          <w:marRight w:val="0"/>
          <w:marTop w:val="0"/>
          <w:marBottom w:val="0"/>
          <w:divBdr>
            <w:top w:val="none" w:sz="0" w:space="0" w:color="auto"/>
            <w:left w:val="none" w:sz="0" w:space="0" w:color="auto"/>
            <w:bottom w:val="none" w:sz="0" w:space="0" w:color="auto"/>
            <w:right w:val="none" w:sz="0" w:space="0" w:color="auto"/>
          </w:divBdr>
        </w:div>
        <w:div w:id="1011030746">
          <w:marLeft w:val="0"/>
          <w:marRight w:val="0"/>
          <w:marTop w:val="0"/>
          <w:marBottom w:val="0"/>
          <w:divBdr>
            <w:top w:val="none" w:sz="0" w:space="0" w:color="auto"/>
            <w:left w:val="none" w:sz="0" w:space="0" w:color="auto"/>
            <w:bottom w:val="none" w:sz="0" w:space="0" w:color="auto"/>
            <w:right w:val="none" w:sz="0" w:space="0" w:color="auto"/>
          </w:divBdr>
        </w:div>
        <w:div w:id="1077823262">
          <w:marLeft w:val="0"/>
          <w:marRight w:val="0"/>
          <w:marTop w:val="0"/>
          <w:marBottom w:val="0"/>
          <w:divBdr>
            <w:top w:val="none" w:sz="0" w:space="0" w:color="auto"/>
            <w:left w:val="none" w:sz="0" w:space="0" w:color="auto"/>
            <w:bottom w:val="none" w:sz="0" w:space="0" w:color="auto"/>
            <w:right w:val="none" w:sz="0" w:space="0" w:color="auto"/>
          </w:divBdr>
        </w:div>
        <w:div w:id="1115710391">
          <w:marLeft w:val="0"/>
          <w:marRight w:val="0"/>
          <w:marTop w:val="0"/>
          <w:marBottom w:val="0"/>
          <w:divBdr>
            <w:top w:val="none" w:sz="0" w:space="0" w:color="auto"/>
            <w:left w:val="none" w:sz="0" w:space="0" w:color="auto"/>
            <w:bottom w:val="none" w:sz="0" w:space="0" w:color="auto"/>
            <w:right w:val="none" w:sz="0" w:space="0" w:color="auto"/>
          </w:divBdr>
        </w:div>
        <w:div w:id="1133206889">
          <w:marLeft w:val="0"/>
          <w:marRight w:val="0"/>
          <w:marTop w:val="0"/>
          <w:marBottom w:val="0"/>
          <w:divBdr>
            <w:top w:val="none" w:sz="0" w:space="0" w:color="auto"/>
            <w:left w:val="none" w:sz="0" w:space="0" w:color="auto"/>
            <w:bottom w:val="none" w:sz="0" w:space="0" w:color="auto"/>
            <w:right w:val="none" w:sz="0" w:space="0" w:color="auto"/>
          </w:divBdr>
        </w:div>
        <w:div w:id="1214391980">
          <w:marLeft w:val="0"/>
          <w:marRight w:val="0"/>
          <w:marTop w:val="0"/>
          <w:marBottom w:val="0"/>
          <w:divBdr>
            <w:top w:val="none" w:sz="0" w:space="0" w:color="auto"/>
            <w:left w:val="none" w:sz="0" w:space="0" w:color="auto"/>
            <w:bottom w:val="none" w:sz="0" w:space="0" w:color="auto"/>
            <w:right w:val="none" w:sz="0" w:space="0" w:color="auto"/>
          </w:divBdr>
        </w:div>
        <w:div w:id="1341422345">
          <w:marLeft w:val="0"/>
          <w:marRight w:val="0"/>
          <w:marTop w:val="0"/>
          <w:marBottom w:val="0"/>
          <w:divBdr>
            <w:top w:val="none" w:sz="0" w:space="0" w:color="auto"/>
            <w:left w:val="none" w:sz="0" w:space="0" w:color="auto"/>
            <w:bottom w:val="none" w:sz="0" w:space="0" w:color="auto"/>
            <w:right w:val="none" w:sz="0" w:space="0" w:color="auto"/>
          </w:divBdr>
        </w:div>
        <w:div w:id="1680083437">
          <w:marLeft w:val="0"/>
          <w:marRight w:val="0"/>
          <w:marTop w:val="0"/>
          <w:marBottom w:val="0"/>
          <w:divBdr>
            <w:top w:val="none" w:sz="0" w:space="0" w:color="auto"/>
            <w:left w:val="none" w:sz="0" w:space="0" w:color="auto"/>
            <w:bottom w:val="none" w:sz="0" w:space="0" w:color="auto"/>
            <w:right w:val="none" w:sz="0" w:space="0" w:color="auto"/>
          </w:divBdr>
        </w:div>
        <w:div w:id="1838231312">
          <w:marLeft w:val="0"/>
          <w:marRight w:val="0"/>
          <w:marTop w:val="0"/>
          <w:marBottom w:val="0"/>
          <w:divBdr>
            <w:top w:val="none" w:sz="0" w:space="0" w:color="auto"/>
            <w:left w:val="none" w:sz="0" w:space="0" w:color="auto"/>
            <w:bottom w:val="none" w:sz="0" w:space="0" w:color="auto"/>
            <w:right w:val="none" w:sz="0" w:space="0" w:color="auto"/>
          </w:divBdr>
        </w:div>
        <w:div w:id="1842425576">
          <w:marLeft w:val="0"/>
          <w:marRight w:val="0"/>
          <w:marTop w:val="0"/>
          <w:marBottom w:val="0"/>
          <w:divBdr>
            <w:top w:val="none" w:sz="0" w:space="0" w:color="auto"/>
            <w:left w:val="none" w:sz="0" w:space="0" w:color="auto"/>
            <w:bottom w:val="none" w:sz="0" w:space="0" w:color="auto"/>
            <w:right w:val="none" w:sz="0" w:space="0" w:color="auto"/>
          </w:divBdr>
        </w:div>
        <w:div w:id="2107269609">
          <w:marLeft w:val="0"/>
          <w:marRight w:val="0"/>
          <w:marTop w:val="0"/>
          <w:marBottom w:val="0"/>
          <w:divBdr>
            <w:top w:val="none" w:sz="0" w:space="0" w:color="auto"/>
            <w:left w:val="none" w:sz="0" w:space="0" w:color="auto"/>
            <w:bottom w:val="none" w:sz="0" w:space="0" w:color="auto"/>
            <w:right w:val="none" w:sz="0" w:space="0" w:color="auto"/>
          </w:divBdr>
        </w:div>
      </w:divsChild>
    </w:div>
    <w:div w:id="289823800">
      <w:bodyDiv w:val="1"/>
      <w:marLeft w:val="0"/>
      <w:marRight w:val="0"/>
      <w:marTop w:val="0"/>
      <w:marBottom w:val="0"/>
      <w:divBdr>
        <w:top w:val="none" w:sz="0" w:space="0" w:color="auto"/>
        <w:left w:val="none" w:sz="0" w:space="0" w:color="auto"/>
        <w:bottom w:val="none" w:sz="0" w:space="0" w:color="auto"/>
        <w:right w:val="none" w:sz="0" w:space="0" w:color="auto"/>
      </w:divBdr>
    </w:div>
    <w:div w:id="295719763">
      <w:bodyDiv w:val="1"/>
      <w:marLeft w:val="0"/>
      <w:marRight w:val="0"/>
      <w:marTop w:val="0"/>
      <w:marBottom w:val="0"/>
      <w:divBdr>
        <w:top w:val="none" w:sz="0" w:space="0" w:color="auto"/>
        <w:left w:val="none" w:sz="0" w:space="0" w:color="auto"/>
        <w:bottom w:val="none" w:sz="0" w:space="0" w:color="auto"/>
        <w:right w:val="none" w:sz="0" w:space="0" w:color="auto"/>
      </w:divBdr>
      <w:divsChild>
        <w:div w:id="521363092">
          <w:marLeft w:val="0"/>
          <w:marRight w:val="0"/>
          <w:marTop w:val="0"/>
          <w:marBottom w:val="0"/>
          <w:divBdr>
            <w:top w:val="none" w:sz="0" w:space="0" w:color="auto"/>
            <w:left w:val="none" w:sz="0" w:space="0" w:color="auto"/>
            <w:bottom w:val="none" w:sz="0" w:space="0" w:color="auto"/>
            <w:right w:val="none" w:sz="0" w:space="0" w:color="auto"/>
          </w:divBdr>
        </w:div>
        <w:div w:id="1934431207">
          <w:marLeft w:val="0"/>
          <w:marRight w:val="0"/>
          <w:marTop w:val="0"/>
          <w:marBottom w:val="0"/>
          <w:divBdr>
            <w:top w:val="none" w:sz="0" w:space="0" w:color="auto"/>
            <w:left w:val="none" w:sz="0" w:space="0" w:color="auto"/>
            <w:bottom w:val="none" w:sz="0" w:space="0" w:color="auto"/>
            <w:right w:val="none" w:sz="0" w:space="0" w:color="auto"/>
          </w:divBdr>
        </w:div>
      </w:divsChild>
    </w:div>
    <w:div w:id="297034556">
      <w:bodyDiv w:val="1"/>
      <w:marLeft w:val="0"/>
      <w:marRight w:val="0"/>
      <w:marTop w:val="0"/>
      <w:marBottom w:val="0"/>
      <w:divBdr>
        <w:top w:val="none" w:sz="0" w:space="0" w:color="auto"/>
        <w:left w:val="none" w:sz="0" w:space="0" w:color="auto"/>
        <w:bottom w:val="none" w:sz="0" w:space="0" w:color="auto"/>
        <w:right w:val="none" w:sz="0" w:space="0" w:color="auto"/>
      </w:divBdr>
      <w:divsChild>
        <w:div w:id="161241478">
          <w:marLeft w:val="0"/>
          <w:marRight w:val="0"/>
          <w:marTop w:val="0"/>
          <w:marBottom w:val="0"/>
          <w:divBdr>
            <w:top w:val="none" w:sz="0" w:space="0" w:color="auto"/>
            <w:left w:val="none" w:sz="0" w:space="0" w:color="auto"/>
            <w:bottom w:val="none" w:sz="0" w:space="0" w:color="auto"/>
            <w:right w:val="none" w:sz="0" w:space="0" w:color="auto"/>
          </w:divBdr>
        </w:div>
        <w:div w:id="228540273">
          <w:marLeft w:val="0"/>
          <w:marRight w:val="0"/>
          <w:marTop w:val="0"/>
          <w:marBottom w:val="0"/>
          <w:divBdr>
            <w:top w:val="none" w:sz="0" w:space="0" w:color="auto"/>
            <w:left w:val="none" w:sz="0" w:space="0" w:color="auto"/>
            <w:bottom w:val="none" w:sz="0" w:space="0" w:color="auto"/>
            <w:right w:val="none" w:sz="0" w:space="0" w:color="auto"/>
          </w:divBdr>
        </w:div>
        <w:div w:id="339508311">
          <w:marLeft w:val="0"/>
          <w:marRight w:val="0"/>
          <w:marTop w:val="0"/>
          <w:marBottom w:val="0"/>
          <w:divBdr>
            <w:top w:val="none" w:sz="0" w:space="0" w:color="auto"/>
            <w:left w:val="none" w:sz="0" w:space="0" w:color="auto"/>
            <w:bottom w:val="none" w:sz="0" w:space="0" w:color="auto"/>
            <w:right w:val="none" w:sz="0" w:space="0" w:color="auto"/>
          </w:divBdr>
        </w:div>
        <w:div w:id="361368512">
          <w:marLeft w:val="0"/>
          <w:marRight w:val="0"/>
          <w:marTop w:val="0"/>
          <w:marBottom w:val="0"/>
          <w:divBdr>
            <w:top w:val="none" w:sz="0" w:space="0" w:color="auto"/>
            <w:left w:val="none" w:sz="0" w:space="0" w:color="auto"/>
            <w:bottom w:val="none" w:sz="0" w:space="0" w:color="auto"/>
            <w:right w:val="none" w:sz="0" w:space="0" w:color="auto"/>
          </w:divBdr>
        </w:div>
        <w:div w:id="544415913">
          <w:marLeft w:val="0"/>
          <w:marRight w:val="0"/>
          <w:marTop w:val="0"/>
          <w:marBottom w:val="0"/>
          <w:divBdr>
            <w:top w:val="none" w:sz="0" w:space="0" w:color="auto"/>
            <w:left w:val="none" w:sz="0" w:space="0" w:color="auto"/>
            <w:bottom w:val="none" w:sz="0" w:space="0" w:color="auto"/>
            <w:right w:val="none" w:sz="0" w:space="0" w:color="auto"/>
          </w:divBdr>
        </w:div>
        <w:div w:id="636298962">
          <w:marLeft w:val="0"/>
          <w:marRight w:val="0"/>
          <w:marTop w:val="0"/>
          <w:marBottom w:val="0"/>
          <w:divBdr>
            <w:top w:val="none" w:sz="0" w:space="0" w:color="auto"/>
            <w:left w:val="none" w:sz="0" w:space="0" w:color="auto"/>
            <w:bottom w:val="none" w:sz="0" w:space="0" w:color="auto"/>
            <w:right w:val="none" w:sz="0" w:space="0" w:color="auto"/>
          </w:divBdr>
        </w:div>
        <w:div w:id="788164769">
          <w:marLeft w:val="0"/>
          <w:marRight w:val="0"/>
          <w:marTop w:val="0"/>
          <w:marBottom w:val="0"/>
          <w:divBdr>
            <w:top w:val="none" w:sz="0" w:space="0" w:color="auto"/>
            <w:left w:val="none" w:sz="0" w:space="0" w:color="auto"/>
            <w:bottom w:val="none" w:sz="0" w:space="0" w:color="auto"/>
            <w:right w:val="none" w:sz="0" w:space="0" w:color="auto"/>
          </w:divBdr>
        </w:div>
        <w:div w:id="907574728">
          <w:marLeft w:val="0"/>
          <w:marRight w:val="0"/>
          <w:marTop w:val="0"/>
          <w:marBottom w:val="0"/>
          <w:divBdr>
            <w:top w:val="none" w:sz="0" w:space="0" w:color="auto"/>
            <w:left w:val="none" w:sz="0" w:space="0" w:color="auto"/>
            <w:bottom w:val="none" w:sz="0" w:space="0" w:color="auto"/>
            <w:right w:val="none" w:sz="0" w:space="0" w:color="auto"/>
          </w:divBdr>
        </w:div>
        <w:div w:id="1152988925">
          <w:marLeft w:val="0"/>
          <w:marRight w:val="0"/>
          <w:marTop w:val="0"/>
          <w:marBottom w:val="0"/>
          <w:divBdr>
            <w:top w:val="none" w:sz="0" w:space="0" w:color="auto"/>
            <w:left w:val="none" w:sz="0" w:space="0" w:color="auto"/>
            <w:bottom w:val="none" w:sz="0" w:space="0" w:color="auto"/>
            <w:right w:val="none" w:sz="0" w:space="0" w:color="auto"/>
          </w:divBdr>
        </w:div>
        <w:div w:id="1199582204">
          <w:marLeft w:val="0"/>
          <w:marRight w:val="0"/>
          <w:marTop w:val="0"/>
          <w:marBottom w:val="0"/>
          <w:divBdr>
            <w:top w:val="none" w:sz="0" w:space="0" w:color="auto"/>
            <w:left w:val="none" w:sz="0" w:space="0" w:color="auto"/>
            <w:bottom w:val="none" w:sz="0" w:space="0" w:color="auto"/>
            <w:right w:val="none" w:sz="0" w:space="0" w:color="auto"/>
          </w:divBdr>
        </w:div>
        <w:div w:id="1214342476">
          <w:marLeft w:val="0"/>
          <w:marRight w:val="0"/>
          <w:marTop w:val="0"/>
          <w:marBottom w:val="0"/>
          <w:divBdr>
            <w:top w:val="none" w:sz="0" w:space="0" w:color="auto"/>
            <w:left w:val="none" w:sz="0" w:space="0" w:color="auto"/>
            <w:bottom w:val="none" w:sz="0" w:space="0" w:color="auto"/>
            <w:right w:val="none" w:sz="0" w:space="0" w:color="auto"/>
          </w:divBdr>
        </w:div>
        <w:div w:id="1556314691">
          <w:marLeft w:val="0"/>
          <w:marRight w:val="0"/>
          <w:marTop w:val="0"/>
          <w:marBottom w:val="0"/>
          <w:divBdr>
            <w:top w:val="none" w:sz="0" w:space="0" w:color="auto"/>
            <w:left w:val="none" w:sz="0" w:space="0" w:color="auto"/>
            <w:bottom w:val="none" w:sz="0" w:space="0" w:color="auto"/>
            <w:right w:val="none" w:sz="0" w:space="0" w:color="auto"/>
          </w:divBdr>
        </w:div>
        <w:div w:id="1643457818">
          <w:marLeft w:val="0"/>
          <w:marRight w:val="0"/>
          <w:marTop w:val="0"/>
          <w:marBottom w:val="0"/>
          <w:divBdr>
            <w:top w:val="none" w:sz="0" w:space="0" w:color="auto"/>
            <w:left w:val="none" w:sz="0" w:space="0" w:color="auto"/>
            <w:bottom w:val="none" w:sz="0" w:space="0" w:color="auto"/>
            <w:right w:val="none" w:sz="0" w:space="0" w:color="auto"/>
          </w:divBdr>
        </w:div>
        <w:div w:id="1733041902">
          <w:marLeft w:val="0"/>
          <w:marRight w:val="0"/>
          <w:marTop w:val="0"/>
          <w:marBottom w:val="0"/>
          <w:divBdr>
            <w:top w:val="none" w:sz="0" w:space="0" w:color="auto"/>
            <w:left w:val="none" w:sz="0" w:space="0" w:color="auto"/>
            <w:bottom w:val="none" w:sz="0" w:space="0" w:color="auto"/>
            <w:right w:val="none" w:sz="0" w:space="0" w:color="auto"/>
          </w:divBdr>
        </w:div>
        <w:div w:id="1773891569">
          <w:marLeft w:val="0"/>
          <w:marRight w:val="0"/>
          <w:marTop w:val="0"/>
          <w:marBottom w:val="0"/>
          <w:divBdr>
            <w:top w:val="none" w:sz="0" w:space="0" w:color="auto"/>
            <w:left w:val="none" w:sz="0" w:space="0" w:color="auto"/>
            <w:bottom w:val="none" w:sz="0" w:space="0" w:color="auto"/>
            <w:right w:val="none" w:sz="0" w:space="0" w:color="auto"/>
          </w:divBdr>
        </w:div>
        <w:div w:id="1826242662">
          <w:marLeft w:val="0"/>
          <w:marRight w:val="0"/>
          <w:marTop w:val="0"/>
          <w:marBottom w:val="0"/>
          <w:divBdr>
            <w:top w:val="none" w:sz="0" w:space="0" w:color="auto"/>
            <w:left w:val="none" w:sz="0" w:space="0" w:color="auto"/>
            <w:bottom w:val="none" w:sz="0" w:space="0" w:color="auto"/>
            <w:right w:val="none" w:sz="0" w:space="0" w:color="auto"/>
          </w:divBdr>
        </w:div>
        <w:div w:id="1858277179">
          <w:marLeft w:val="0"/>
          <w:marRight w:val="0"/>
          <w:marTop w:val="0"/>
          <w:marBottom w:val="0"/>
          <w:divBdr>
            <w:top w:val="none" w:sz="0" w:space="0" w:color="auto"/>
            <w:left w:val="none" w:sz="0" w:space="0" w:color="auto"/>
            <w:bottom w:val="none" w:sz="0" w:space="0" w:color="auto"/>
            <w:right w:val="none" w:sz="0" w:space="0" w:color="auto"/>
          </w:divBdr>
        </w:div>
      </w:divsChild>
    </w:div>
    <w:div w:id="325475045">
      <w:bodyDiv w:val="1"/>
      <w:marLeft w:val="0"/>
      <w:marRight w:val="0"/>
      <w:marTop w:val="0"/>
      <w:marBottom w:val="0"/>
      <w:divBdr>
        <w:top w:val="none" w:sz="0" w:space="0" w:color="auto"/>
        <w:left w:val="none" w:sz="0" w:space="0" w:color="auto"/>
        <w:bottom w:val="none" w:sz="0" w:space="0" w:color="auto"/>
        <w:right w:val="none" w:sz="0" w:space="0" w:color="auto"/>
      </w:divBdr>
      <w:divsChild>
        <w:div w:id="521016758">
          <w:marLeft w:val="0"/>
          <w:marRight w:val="0"/>
          <w:marTop w:val="0"/>
          <w:marBottom w:val="0"/>
          <w:divBdr>
            <w:top w:val="none" w:sz="0" w:space="0" w:color="auto"/>
            <w:left w:val="none" w:sz="0" w:space="0" w:color="auto"/>
            <w:bottom w:val="none" w:sz="0" w:space="0" w:color="auto"/>
            <w:right w:val="none" w:sz="0" w:space="0" w:color="auto"/>
          </w:divBdr>
        </w:div>
        <w:div w:id="2146778086">
          <w:marLeft w:val="0"/>
          <w:marRight w:val="0"/>
          <w:marTop w:val="0"/>
          <w:marBottom w:val="0"/>
          <w:divBdr>
            <w:top w:val="none" w:sz="0" w:space="0" w:color="auto"/>
            <w:left w:val="none" w:sz="0" w:space="0" w:color="auto"/>
            <w:bottom w:val="none" w:sz="0" w:space="0" w:color="auto"/>
            <w:right w:val="none" w:sz="0" w:space="0" w:color="auto"/>
          </w:divBdr>
        </w:div>
      </w:divsChild>
    </w:div>
    <w:div w:id="335311155">
      <w:bodyDiv w:val="1"/>
      <w:marLeft w:val="0"/>
      <w:marRight w:val="0"/>
      <w:marTop w:val="0"/>
      <w:marBottom w:val="0"/>
      <w:divBdr>
        <w:top w:val="none" w:sz="0" w:space="0" w:color="auto"/>
        <w:left w:val="none" w:sz="0" w:space="0" w:color="auto"/>
        <w:bottom w:val="none" w:sz="0" w:space="0" w:color="auto"/>
        <w:right w:val="none" w:sz="0" w:space="0" w:color="auto"/>
      </w:divBdr>
      <w:divsChild>
        <w:div w:id="673920023">
          <w:marLeft w:val="0"/>
          <w:marRight w:val="0"/>
          <w:marTop w:val="0"/>
          <w:marBottom w:val="0"/>
          <w:divBdr>
            <w:top w:val="none" w:sz="0" w:space="0" w:color="auto"/>
            <w:left w:val="none" w:sz="0" w:space="0" w:color="auto"/>
            <w:bottom w:val="none" w:sz="0" w:space="0" w:color="auto"/>
            <w:right w:val="none" w:sz="0" w:space="0" w:color="auto"/>
          </w:divBdr>
        </w:div>
        <w:div w:id="1014764310">
          <w:marLeft w:val="0"/>
          <w:marRight w:val="0"/>
          <w:marTop w:val="0"/>
          <w:marBottom w:val="0"/>
          <w:divBdr>
            <w:top w:val="none" w:sz="0" w:space="0" w:color="auto"/>
            <w:left w:val="none" w:sz="0" w:space="0" w:color="auto"/>
            <w:bottom w:val="none" w:sz="0" w:space="0" w:color="auto"/>
            <w:right w:val="none" w:sz="0" w:space="0" w:color="auto"/>
          </w:divBdr>
        </w:div>
        <w:div w:id="1063718487">
          <w:marLeft w:val="0"/>
          <w:marRight w:val="0"/>
          <w:marTop w:val="0"/>
          <w:marBottom w:val="0"/>
          <w:divBdr>
            <w:top w:val="none" w:sz="0" w:space="0" w:color="auto"/>
            <w:left w:val="none" w:sz="0" w:space="0" w:color="auto"/>
            <w:bottom w:val="none" w:sz="0" w:space="0" w:color="auto"/>
            <w:right w:val="none" w:sz="0" w:space="0" w:color="auto"/>
          </w:divBdr>
        </w:div>
        <w:div w:id="1260143389">
          <w:marLeft w:val="0"/>
          <w:marRight w:val="0"/>
          <w:marTop w:val="0"/>
          <w:marBottom w:val="0"/>
          <w:divBdr>
            <w:top w:val="none" w:sz="0" w:space="0" w:color="auto"/>
            <w:left w:val="none" w:sz="0" w:space="0" w:color="auto"/>
            <w:bottom w:val="none" w:sz="0" w:space="0" w:color="auto"/>
            <w:right w:val="none" w:sz="0" w:space="0" w:color="auto"/>
          </w:divBdr>
        </w:div>
        <w:div w:id="1352948715">
          <w:marLeft w:val="0"/>
          <w:marRight w:val="0"/>
          <w:marTop w:val="0"/>
          <w:marBottom w:val="0"/>
          <w:divBdr>
            <w:top w:val="none" w:sz="0" w:space="0" w:color="auto"/>
            <w:left w:val="none" w:sz="0" w:space="0" w:color="auto"/>
            <w:bottom w:val="none" w:sz="0" w:space="0" w:color="auto"/>
            <w:right w:val="none" w:sz="0" w:space="0" w:color="auto"/>
          </w:divBdr>
        </w:div>
        <w:div w:id="1427311810">
          <w:marLeft w:val="0"/>
          <w:marRight w:val="0"/>
          <w:marTop w:val="0"/>
          <w:marBottom w:val="0"/>
          <w:divBdr>
            <w:top w:val="none" w:sz="0" w:space="0" w:color="auto"/>
            <w:left w:val="none" w:sz="0" w:space="0" w:color="auto"/>
            <w:bottom w:val="none" w:sz="0" w:space="0" w:color="auto"/>
            <w:right w:val="none" w:sz="0" w:space="0" w:color="auto"/>
          </w:divBdr>
        </w:div>
        <w:div w:id="1559315289">
          <w:marLeft w:val="0"/>
          <w:marRight w:val="0"/>
          <w:marTop w:val="0"/>
          <w:marBottom w:val="0"/>
          <w:divBdr>
            <w:top w:val="none" w:sz="0" w:space="0" w:color="auto"/>
            <w:left w:val="none" w:sz="0" w:space="0" w:color="auto"/>
            <w:bottom w:val="none" w:sz="0" w:space="0" w:color="auto"/>
            <w:right w:val="none" w:sz="0" w:space="0" w:color="auto"/>
          </w:divBdr>
        </w:div>
        <w:div w:id="1940260496">
          <w:marLeft w:val="0"/>
          <w:marRight w:val="0"/>
          <w:marTop w:val="0"/>
          <w:marBottom w:val="0"/>
          <w:divBdr>
            <w:top w:val="none" w:sz="0" w:space="0" w:color="auto"/>
            <w:left w:val="none" w:sz="0" w:space="0" w:color="auto"/>
            <w:bottom w:val="none" w:sz="0" w:space="0" w:color="auto"/>
            <w:right w:val="none" w:sz="0" w:space="0" w:color="auto"/>
          </w:divBdr>
        </w:div>
        <w:div w:id="1957371616">
          <w:marLeft w:val="0"/>
          <w:marRight w:val="0"/>
          <w:marTop w:val="0"/>
          <w:marBottom w:val="0"/>
          <w:divBdr>
            <w:top w:val="none" w:sz="0" w:space="0" w:color="auto"/>
            <w:left w:val="none" w:sz="0" w:space="0" w:color="auto"/>
            <w:bottom w:val="none" w:sz="0" w:space="0" w:color="auto"/>
            <w:right w:val="none" w:sz="0" w:space="0" w:color="auto"/>
          </w:divBdr>
        </w:div>
      </w:divsChild>
    </w:div>
    <w:div w:id="335771995">
      <w:bodyDiv w:val="1"/>
      <w:marLeft w:val="0"/>
      <w:marRight w:val="0"/>
      <w:marTop w:val="0"/>
      <w:marBottom w:val="0"/>
      <w:divBdr>
        <w:top w:val="none" w:sz="0" w:space="0" w:color="auto"/>
        <w:left w:val="none" w:sz="0" w:space="0" w:color="auto"/>
        <w:bottom w:val="none" w:sz="0" w:space="0" w:color="auto"/>
        <w:right w:val="none" w:sz="0" w:space="0" w:color="auto"/>
      </w:divBdr>
      <w:divsChild>
        <w:div w:id="231543568">
          <w:marLeft w:val="0"/>
          <w:marRight w:val="0"/>
          <w:marTop w:val="0"/>
          <w:marBottom w:val="0"/>
          <w:divBdr>
            <w:top w:val="none" w:sz="0" w:space="0" w:color="auto"/>
            <w:left w:val="none" w:sz="0" w:space="0" w:color="auto"/>
            <w:bottom w:val="none" w:sz="0" w:space="0" w:color="auto"/>
            <w:right w:val="none" w:sz="0" w:space="0" w:color="auto"/>
          </w:divBdr>
        </w:div>
        <w:div w:id="498085494">
          <w:marLeft w:val="0"/>
          <w:marRight w:val="0"/>
          <w:marTop w:val="0"/>
          <w:marBottom w:val="0"/>
          <w:divBdr>
            <w:top w:val="none" w:sz="0" w:space="0" w:color="auto"/>
            <w:left w:val="none" w:sz="0" w:space="0" w:color="auto"/>
            <w:bottom w:val="none" w:sz="0" w:space="0" w:color="auto"/>
            <w:right w:val="none" w:sz="0" w:space="0" w:color="auto"/>
          </w:divBdr>
        </w:div>
        <w:div w:id="582104495">
          <w:marLeft w:val="0"/>
          <w:marRight w:val="0"/>
          <w:marTop w:val="0"/>
          <w:marBottom w:val="0"/>
          <w:divBdr>
            <w:top w:val="none" w:sz="0" w:space="0" w:color="auto"/>
            <w:left w:val="none" w:sz="0" w:space="0" w:color="auto"/>
            <w:bottom w:val="none" w:sz="0" w:space="0" w:color="auto"/>
            <w:right w:val="none" w:sz="0" w:space="0" w:color="auto"/>
          </w:divBdr>
        </w:div>
        <w:div w:id="629363345">
          <w:marLeft w:val="0"/>
          <w:marRight w:val="0"/>
          <w:marTop w:val="0"/>
          <w:marBottom w:val="0"/>
          <w:divBdr>
            <w:top w:val="none" w:sz="0" w:space="0" w:color="auto"/>
            <w:left w:val="none" w:sz="0" w:space="0" w:color="auto"/>
            <w:bottom w:val="none" w:sz="0" w:space="0" w:color="auto"/>
            <w:right w:val="none" w:sz="0" w:space="0" w:color="auto"/>
          </w:divBdr>
        </w:div>
        <w:div w:id="1233538366">
          <w:marLeft w:val="0"/>
          <w:marRight w:val="0"/>
          <w:marTop w:val="0"/>
          <w:marBottom w:val="0"/>
          <w:divBdr>
            <w:top w:val="none" w:sz="0" w:space="0" w:color="auto"/>
            <w:left w:val="none" w:sz="0" w:space="0" w:color="auto"/>
            <w:bottom w:val="none" w:sz="0" w:space="0" w:color="auto"/>
            <w:right w:val="none" w:sz="0" w:space="0" w:color="auto"/>
          </w:divBdr>
        </w:div>
        <w:div w:id="1470636919">
          <w:marLeft w:val="0"/>
          <w:marRight w:val="0"/>
          <w:marTop w:val="0"/>
          <w:marBottom w:val="0"/>
          <w:divBdr>
            <w:top w:val="none" w:sz="0" w:space="0" w:color="auto"/>
            <w:left w:val="none" w:sz="0" w:space="0" w:color="auto"/>
            <w:bottom w:val="none" w:sz="0" w:space="0" w:color="auto"/>
            <w:right w:val="none" w:sz="0" w:space="0" w:color="auto"/>
          </w:divBdr>
        </w:div>
        <w:div w:id="1782722210">
          <w:marLeft w:val="0"/>
          <w:marRight w:val="0"/>
          <w:marTop w:val="0"/>
          <w:marBottom w:val="0"/>
          <w:divBdr>
            <w:top w:val="none" w:sz="0" w:space="0" w:color="auto"/>
            <w:left w:val="none" w:sz="0" w:space="0" w:color="auto"/>
            <w:bottom w:val="none" w:sz="0" w:space="0" w:color="auto"/>
            <w:right w:val="none" w:sz="0" w:space="0" w:color="auto"/>
          </w:divBdr>
        </w:div>
        <w:div w:id="2067488246">
          <w:marLeft w:val="0"/>
          <w:marRight w:val="0"/>
          <w:marTop w:val="0"/>
          <w:marBottom w:val="0"/>
          <w:divBdr>
            <w:top w:val="none" w:sz="0" w:space="0" w:color="auto"/>
            <w:left w:val="none" w:sz="0" w:space="0" w:color="auto"/>
            <w:bottom w:val="none" w:sz="0" w:space="0" w:color="auto"/>
            <w:right w:val="none" w:sz="0" w:space="0" w:color="auto"/>
          </w:divBdr>
        </w:div>
      </w:divsChild>
    </w:div>
    <w:div w:id="342785665">
      <w:bodyDiv w:val="1"/>
      <w:marLeft w:val="0"/>
      <w:marRight w:val="0"/>
      <w:marTop w:val="0"/>
      <w:marBottom w:val="0"/>
      <w:divBdr>
        <w:top w:val="none" w:sz="0" w:space="0" w:color="auto"/>
        <w:left w:val="none" w:sz="0" w:space="0" w:color="auto"/>
        <w:bottom w:val="none" w:sz="0" w:space="0" w:color="auto"/>
        <w:right w:val="none" w:sz="0" w:space="0" w:color="auto"/>
      </w:divBdr>
      <w:divsChild>
        <w:div w:id="252016263">
          <w:marLeft w:val="0"/>
          <w:marRight w:val="0"/>
          <w:marTop w:val="0"/>
          <w:marBottom w:val="0"/>
          <w:divBdr>
            <w:top w:val="none" w:sz="0" w:space="0" w:color="auto"/>
            <w:left w:val="none" w:sz="0" w:space="0" w:color="auto"/>
            <w:bottom w:val="none" w:sz="0" w:space="0" w:color="auto"/>
            <w:right w:val="none" w:sz="0" w:space="0" w:color="auto"/>
          </w:divBdr>
        </w:div>
        <w:div w:id="301811988">
          <w:marLeft w:val="0"/>
          <w:marRight w:val="0"/>
          <w:marTop w:val="0"/>
          <w:marBottom w:val="0"/>
          <w:divBdr>
            <w:top w:val="none" w:sz="0" w:space="0" w:color="auto"/>
            <w:left w:val="none" w:sz="0" w:space="0" w:color="auto"/>
            <w:bottom w:val="none" w:sz="0" w:space="0" w:color="auto"/>
            <w:right w:val="none" w:sz="0" w:space="0" w:color="auto"/>
          </w:divBdr>
        </w:div>
        <w:div w:id="541870291">
          <w:marLeft w:val="0"/>
          <w:marRight w:val="0"/>
          <w:marTop w:val="0"/>
          <w:marBottom w:val="0"/>
          <w:divBdr>
            <w:top w:val="none" w:sz="0" w:space="0" w:color="auto"/>
            <w:left w:val="none" w:sz="0" w:space="0" w:color="auto"/>
            <w:bottom w:val="none" w:sz="0" w:space="0" w:color="auto"/>
            <w:right w:val="none" w:sz="0" w:space="0" w:color="auto"/>
          </w:divBdr>
        </w:div>
        <w:div w:id="687291264">
          <w:marLeft w:val="0"/>
          <w:marRight w:val="0"/>
          <w:marTop w:val="0"/>
          <w:marBottom w:val="0"/>
          <w:divBdr>
            <w:top w:val="none" w:sz="0" w:space="0" w:color="auto"/>
            <w:left w:val="none" w:sz="0" w:space="0" w:color="auto"/>
            <w:bottom w:val="none" w:sz="0" w:space="0" w:color="auto"/>
            <w:right w:val="none" w:sz="0" w:space="0" w:color="auto"/>
          </w:divBdr>
        </w:div>
        <w:div w:id="688411098">
          <w:marLeft w:val="0"/>
          <w:marRight w:val="0"/>
          <w:marTop w:val="0"/>
          <w:marBottom w:val="0"/>
          <w:divBdr>
            <w:top w:val="none" w:sz="0" w:space="0" w:color="auto"/>
            <w:left w:val="none" w:sz="0" w:space="0" w:color="auto"/>
            <w:bottom w:val="none" w:sz="0" w:space="0" w:color="auto"/>
            <w:right w:val="none" w:sz="0" w:space="0" w:color="auto"/>
          </w:divBdr>
        </w:div>
        <w:div w:id="853495417">
          <w:marLeft w:val="0"/>
          <w:marRight w:val="0"/>
          <w:marTop w:val="0"/>
          <w:marBottom w:val="0"/>
          <w:divBdr>
            <w:top w:val="none" w:sz="0" w:space="0" w:color="auto"/>
            <w:left w:val="none" w:sz="0" w:space="0" w:color="auto"/>
            <w:bottom w:val="none" w:sz="0" w:space="0" w:color="auto"/>
            <w:right w:val="none" w:sz="0" w:space="0" w:color="auto"/>
          </w:divBdr>
        </w:div>
        <w:div w:id="901715474">
          <w:marLeft w:val="0"/>
          <w:marRight w:val="0"/>
          <w:marTop w:val="0"/>
          <w:marBottom w:val="0"/>
          <w:divBdr>
            <w:top w:val="none" w:sz="0" w:space="0" w:color="auto"/>
            <w:left w:val="none" w:sz="0" w:space="0" w:color="auto"/>
            <w:bottom w:val="none" w:sz="0" w:space="0" w:color="auto"/>
            <w:right w:val="none" w:sz="0" w:space="0" w:color="auto"/>
          </w:divBdr>
        </w:div>
        <w:div w:id="953901850">
          <w:marLeft w:val="0"/>
          <w:marRight w:val="0"/>
          <w:marTop w:val="0"/>
          <w:marBottom w:val="0"/>
          <w:divBdr>
            <w:top w:val="none" w:sz="0" w:space="0" w:color="auto"/>
            <w:left w:val="none" w:sz="0" w:space="0" w:color="auto"/>
            <w:bottom w:val="none" w:sz="0" w:space="0" w:color="auto"/>
            <w:right w:val="none" w:sz="0" w:space="0" w:color="auto"/>
          </w:divBdr>
        </w:div>
        <w:div w:id="1158769069">
          <w:marLeft w:val="0"/>
          <w:marRight w:val="0"/>
          <w:marTop w:val="0"/>
          <w:marBottom w:val="0"/>
          <w:divBdr>
            <w:top w:val="none" w:sz="0" w:space="0" w:color="auto"/>
            <w:left w:val="none" w:sz="0" w:space="0" w:color="auto"/>
            <w:bottom w:val="none" w:sz="0" w:space="0" w:color="auto"/>
            <w:right w:val="none" w:sz="0" w:space="0" w:color="auto"/>
          </w:divBdr>
        </w:div>
        <w:div w:id="1224491229">
          <w:marLeft w:val="0"/>
          <w:marRight w:val="0"/>
          <w:marTop w:val="0"/>
          <w:marBottom w:val="0"/>
          <w:divBdr>
            <w:top w:val="none" w:sz="0" w:space="0" w:color="auto"/>
            <w:left w:val="none" w:sz="0" w:space="0" w:color="auto"/>
            <w:bottom w:val="none" w:sz="0" w:space="0" w:color="auto"/>
            <w:right w:val="none" w:sz="0" w:space="0" w:color="auto"/>
          </w:divBdr>
        </w:div>
        <w:div w:id="1253469385">
          <w:marLeft w:val="0"/>
          <w:marRight w:val="0"/>
          <w:marTop w:val="0"/>
          <w:marBottom w:val="0"/>
          <w:divBdr>
            <w:top w:val="none" w:sz="0" w:space="0" w:color="auto"/>
            <w:left w:val="none" w:sz="0" w:space="0" w:color="auto"/>
            <w:bottom w:val="none" w:sz="0" w:space="0" w:color="auto"/>
            <w:right w:val="none" w:sz="0" w:space="0" w:color="auto"/>
          </w:divBdr>
        </w:div>
        <w:div w:id="1370764251">
          <w:marLeft w:val="0"/>
          <w:marRight w:val="0"/>
          <w:marTop w:val="0"/>
          <w:marBottom w:val="0"/>
          <w:divBdr>
            <w:top w:val="none" w:sz="0" w:space="0" w:color="auto"/>
            <w:left w:val="none" w:sz="0" w:space="0" w:color="auto"/>
            <w:bottom w:val="none" w:sz="0" w:space="0" w:color="auto"/>
            <w:right w:val="none" w:sz="0" w:space="0" w:color="auto"/>
          </w:divBdr>
        </w:div>
        <w:div w:id="1631663863">
          <w:marLeft w:val="0"/>
          <w:marRight w:val="0"/>
          <w:marTop w:val="0"/>
          <w:marBottom w:val="0"/>
          <w:divBdr>
            <w:top w:val="none" w:sz="0" w:space="0" w:color="auto"/>
            <w:left w:val="none" w:sz="0" w:space="0" w:color="auto"/>
            <w:bottom w:val="none" w:sz="0" w:space="0" w:color="auto"/>
            <w:right w:val="none" w:sz="0" w:space="0" w:color="auto"/>
          </w:divBdr>
        </w:div>
        <w:div w:id="1719472300">
          <w:marLeft w:val="0"/>
          <w:marRight w:val="0"/>
          <w:marTop w:val="0"/>
          <w:marBottom w:val="0"/>
          <w:divBdr>
            <w:top w:val="none" w:sz="0" w:space="0" w:color="auto"/>
            <w:left w:val="none" w:sz="0" w:space="0" w:color="auto"/>
            <w:bottom w:val="none" w:sz="0" w:space="0" w:color="auto"/>
            <w:right w:val="none" w:sz="0" w:space="0" w:color="auto"/>
          </w:divBdr>
        </w:div>
        <w:div w:id="2022967830">
          <w:marLeft w:val="0"/>
          <w:marRight w:val="0"/>
          <w:marTop w:val="0"/>
          <w:marBottom w:val="0"/>
          <w:divBdr>
            <w:top w:val="none" w:sz="0" w:space="0" w:color="auto"/>
            <w:left w:val="none" w:sz="0" w:space="0" w:color="auto"/>
            <w:bottom w:val="none" w:sz="0" w:space="0" w:color="auto"/>
            <w:right w:val="none" w:sz="0" w:space="0" w:color="auto"/>
          </w:divBdr>
        </w:div>
      </w:divsChild>
    </w:div>
    <w:div w:id="345668979">
      <w:bodyDiv w:val="1"/>
      <w:marLeft w:val="0"/>
      <w:marRight w:val="0"/>
      <w:marTop w:val="0"/>
      <w:marBottom w:val="0"/>
      <w:divBdr>
        <w:top w:val="none" w:sz="0" w:space="0" w:color="auto"/>
        <w:left w:val="none" w:sz="0" w:space="0" w:color="auto"/>
        <w:bottom w:val="none" w:sz="0" w:space="0" w:color="auto"/>
        <w:right w:val="none" w:sz="0" w:space="0" w:color="auto"/>
      </w:divBdr>
      <w:divsChild>
        <w:div w:id="1675766113">
          <w:marLeft w:val="0"/>
          <w:marRight w:val="0"/>
          <w:marTop w:val="0"/>
          <w:marBottom w:val="0"/>
          <w:divBdr>
            <w:top w:val="none" w:sz="0" w:space="0" w:color="auto"/>
            <w:left w:val="none" w:sz="0" w:space="0" w:color="auto"/>
            <w:bottom w:val="none" w:sz="0" w:space="0" w:color="auto"/>
            <w:right w:val="none" w:sz="0" w:space="0" w:color="auto"/>
          </w:divBdr>
          <w:divsChild>
            <w:div w:id="600995657">
              <w:marLeft w:val="0"/>
              <w:marRight w:val="0"/>
              <w:marTop w:val="0"/>
              <w:marBottom w:val="0"/>
              <w:divBdr>
                <w:top w:val="none" w:sz="0" w:space="0" w:color="auto"/>
                <w:left w:val="none" w:sz="0" w:space="0" w:color="auto"/>
                <w:bottom w:val="none" w:sz="0" w:space="0" w:color="auto"/>
                <w:right w:val="none" w:sz="0" w:space="0" w:color="auto"/>
              </w:divBdr>
              <w:divsChild>
                <w:div w:id="763067949">
                  <w:marLeft w:val="0"/>
                  <w:marRight w:val="0"/>
                  <w:marTop w:val="0"/>
                  <w:marBottom w:val="0"/>
                  <w:divBdr>
                    <w:top w:val="none" w:sz="0" w:space="0" w:color="auto"/>
                    <w:left w:val="none" w:sz="0" w:space="0" w:color="auto"/>
                    <w:bottom w:val="none" w:sz="0" w:space="0" w:color="auto"/>
                    <w:right w:val="none" w:sz="0" w:space="0" w:color="auto"/>
                  </w:divBdr>
                  <w:divsChild>
                    <w:div w:id="546381507">
                      <w:marLeft w:val="0"/>
                      <w:marRight w:val="0"/>
                      <w:marTop w:val="0"/>
                      <w:marBottom w:val="0"/>
                      <w:divBdr>
                        <w:top w:val="none" w:sz="0" w:space="0" w:color="auto"/>
                        <w:left w:val="none" w:sz="0" w:space="0" w:color="auto"/>
                        <w:bottom w:val="none" w:sz="0" w:space="0" w:color="auto"/>
                        <w:right w:val="none" w:sz="0" w:space="0" w:color="auto"/>
                      </w:divBdr>
                      <w:divsChild>
                        <w:div w:id="69619979">
                          <w:marLeft w:val="0"/>
                          <w:marRight w:val="0"/>
                          <w:marTop w:val="0"/>
                          <w:marBottom w:val="0"/>
                          <w:divBdr>
                            <w:top w:val="none" w:sz="0" w:space="0" w:color="auto"/>
                            <w:left w:val="none" w:sz="0" w:space="0" w:color="auto"/>
                            <w:bottom w:val="none" w:sz="0" w:space="0" w:color="auto"/>
                            <w:right w:val="none" w:sz="0" w:space="0" w:color="auto"/>
                          </w:divBdr>
                        </w:div>
                      </w:divsChild>
                    </w:div>
                    <w:div w:id="1834372331">
                      <w:marLeft w:val="0"/>
                      <w:marRight w:val="0"/>
                      <w:marTop w:val="0"/>
                      <w:marBottom w:val="0"/>
                      <w:divBdr>
                        <w:top w:val="none" w:sz="0" w:space="0" w:color="auto"/>
                        <w:left w:val="none" w:sz="0" w:space="0" w:color="auto"/>
                        <w:bottom w:val="none" w:sz="0" w:space="0" w:color="auto"/>
                        <w:right w:val="none" w:sz="0" w:space="0" w:color="auto"/>
                      </w:divBdr>
                      <w:divsChild>
                        <w:div w:id="144858521">
                          <w:marLeft w:val="0"/>
                          <w:marRight w:val="0"/>
                          <w:marTop w:val="0"/>
                          <w:marBottom w:val="0"/>
                          <w:divBdr>
                            <w:top w:val="none" w:sz="0" w:space="0" w:color="auto"/>
                            <w:left w:val="none" w:sz="0" w:space="0" w:color="auto"/>
                            <w:bottom w:val="none" w:sz="0" w:space="0" w:color="auto"/>
                            <w:right w:val="none" w:sz="0" w:space="0" w:color="auto"/>
                          </w:divBdr>
                        </w:div>
                        <w:div w:id="379861373">
                          <w:marLeft w:val="0"/>
                          <w:marRight w:val="0"/>
                          <w:marTop w:val="0"/>
                          <w:marBottom w:val="0"/>
                          <w:divBdr>
                            <w:top w:val="none" w:sz="0" w:space="0" w:color="auto"/>
                            <w:left w:val="none" w:sz="0" w:space="0" w:color="auto"/>
                            <w:bottom w:val="none" w:sz="0" w:space="0" w:color="auto"/>
                            <w:right w:val="none" w:sz="0" w:space="0" w:color="auto"/>
                          </w:divBdr>
                        </w:div>
                        <w:div w:id="172316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653795">
      <w:bodyDiv w:val="1"/>
      <w:marLeft w:val="0"/>
      <w:marRight w:val="0"/>
      <w:marTop w:val="0"/>
      <w:marBottom w:val="0"/>
      <w:divBdr>
        <w:top w:val="none" w:sz="0" w:space="0" w:color="auto"/>
        <w:left w:val="none" w:sz="0" w:space="0" w:color="auto"/>
        <w:bottom w:val="none" w:sz="0" w:space="0" w:color="auto"/>
        <w:right w:val="none" w:sz="0" w:space="0" w:color="auto"/>
      </w:divBdr>
      <w:divsChild>
        <w:div w:id="35742599">
          <w:marLeft w:val="0"/>
          <w:marRight w:val="0"/>
          <w:marTop w:val="0"/>
          <w:marBottom w:val="0"/>
          <w:divBdr>
            <w:top w:val="none" w:sz="0" w:space="0" w:color="auto"/>
            <w:left w:val="none" w:sz="0" w:space="0" w:color="auto"/>
            <w:bottom w:val="none" w:sz="0" w:space="0" w:color="auto"/>
            <w:right w:val="none" w:sz="0" w:space="0" w:color="auto"/>
          </w:divBdr>
        </w:div>
        <w:div w:id="111439365">
          <w:marLeft w:val="0"/>
          <w:marRight w:val="0"/>
          <w:marTop w:val="0"/>
          <w:marBottom w:val="0"/>
          <w:divBdr>
            <w:top w:val="none" w:sz="0" w:space="0" w:color="auto"/>
            <w:left w:val="none" w:sz="0" w:space="0" w:color="auto"/>
            <w:bottom w:val="none" w:sz="0" w:space="0" w:color="auto"/>
            <w:right w:val="none" w:sz="0" w:space="0" w:color="auto"/>
          </w:divBdr>
        </w:div>
        <w:div w:id="134034592">
          <w:marLeft w:val="0"/>
          <w:marRight w:val="0"/>
          <w:marTop w:val="0"/>
          <w:marBottom w:val="0"/>
          <w:divBdr>
            <w:top w:val="none" w:sz="0" w:space="0" w:color="auto"/>
            <w:left w:val="none" w:sz="0" w:space="0" w:color="auto"/>
            <w:bottom w:val="none" w:sz="0" w:space="0" w:color="auto"/>
            <w:right w:val="none" w:sz="0" w:space="0" w:color="auto"/>
          </w:divBdr>
        </w:div>
        <w:div w:id="436564608">
          <w:marLeft w:val="0"/>
          <w:marRight w:val="0"/>
          <w:marTop w:val="0"/>
          <w:marBottom w:val="0"/>
          <w:divBdr>
            <w:top w:val="none" w:sz="0" w:space="0" w:color="auto"/>
            <w:left w:val="none" w:sz="0" w:space="0" w:color="auto"/>
            <w:bottom w:val="none" w:sz="0" w:space="0" w:color="auto"/>
            <w:right w:val="none" w:sz="0" w:space="0" w:color="auto"/>
          </w:divBdr>
        </w:div>
        <w:div w:id="502476851">
          <w:marLeft w:val="0"/>
          <w:marRight w:val="0"/>
          <w:marTop w:val="0"/>
          <w:marBottom w:val="0"/>
          <w:divBdr>
            <w:top w:val="none" w:sz="0" w:space="0" w:color="auto"/>
            <w:left w:val="none" w:sz="0" w:space="0" w:color="auto"/>
            <w:bottom w:val="none" w:sz="0" w:space="0" w:color="auto"/>
            <w:right w:val="none" w:sz="0" w:space="0" w:color="auto"/>
          </w:divBdr>
        </w:div>
        <w:div w:id="620571526">
          <w:marLeft w:val="0"/>
          <w:marRight w:val="0"/>
          <w:marTop w:val="0"/>
          <w:marBottom w:val="0"/>
          <w:divBdr>
            <w:top w:val="none" w:sz="0" w:space="0" w:color="auto"/>
            <w:left w:val="none" w:sz="0" w:space="0" w:color="auto"/>
            <w:bottom w:val="none" w:sz="0" w:space="0" w:color="auto"/>
            <w:right w:val="none" w:sz="0" w:space="0" w:color="auto"/>
          </w:divBdr>
        </w:div>
        <w:div w:id="913317729">
          <w:marLeft w:val="0"/>
          <w:marRight w:val="0"/>
          <w:marTop w:val="0"/>
          <w:marBottom w:val="0"/>
          <w:divBdr>
            <w:top w:val="none" w:sz="0" w:space="0" w:color="auto"/>
            <w:left w:val="none" w:sz="0" w:space="0" w:color="auto"/>
            <w:bottom w:val="none" w:sz="0" w:space="0" w:color="auto"/>
            <w:right w:val="none" w:sz="0" w:space="0" w:color="auto"/>
          </w:divBdr>
        </w:div>
        <w:div w:id="1128934466">
          <w:marLeft w:val="0"/>
          <w:marRight w:val="0"/>
          <w:marTop w:val="0"/>
          <w:marBottom w:val="0"/>
          <w:divBdr>
            <w:top w:val="none" w:sz="0" w:space="0" w:color="auto"/>
            <w:left w:val="none" w:sz="0" w:space="0" w:color="auto"/>
            <w:bottom w:val="none" w:sz="0" w:space="0" w:color="auto"/>
            <w:right w:val="none" w:sz="0" w:space="0" w:color="auto"/>
          </w:divBdr>
        </w:div>
        <w:div w:id="1273170303">
          <w:marLeft w:val="0"/>
          <w:marRight w:val="0"/>
          <w:marTop w:val="0"/>
          <w:marBottom w:val="0"/>
          <w:divBdr>
            <w:top w:val="none" w:sz="0" w:space="0" w:color="auto"/>
            <w:left w:val="none" w:sz="0" w:space="0" w:color="auto"/>
            <w:bottom w:val="none" w:sz="0" w:space="0" w:color="auto"/>
            <w:right w:val="none" w:sz="0" w:space="0" w:color="auto"/>
          </w:divBdr>
        </w:div>
        <w:div w:id="1339576767">
          <w:marLeft w:val="0"/>
          <w:marRight w:val="0"/>
          <w:marTop w:val="0"/>
          <w:marBottom w:val="0"/>
          <w:divBdr>
            <w:top w:val="none" w:sz="0" w:space="0" w:color="auto"/>
            <w:left w:val="none" w:sz="0" w:space="0" w:color="auto"/>
            <w:bottom w:val="none" w:sz="0" w:space="0" w:color="auto"/>
            <w:right w:val="none" w:sz="0" w:space="0" w:color="auto"/>
          </w:divBdr>
        </w:div>
        <w:div w:id="1369792705">
          <w:marLeft w:val="0"/>
          <w:marRight w:val="0"/>
          <w:marTop w:val="0"/>
          <w:marBottom w:val="0"/>
          <w:divBdr>
            <w:top w:val="none" w:sz="0" w:space="0" w:color="auto"/>
            <w:left w:val="none" w:sz="0" w:space="0" w:color="auto"/>
            <w:bottom w:val="none" w:sz="0" w:space="0" w:color="auto"/>
            <w:right w:val="none" w:sz="0" w:space="0" w:color="auto"/>
          </w:divBdr>
        </w:div>
        <w:div w:id="1404525484">
          <w:marLeft w:val="0"/>
          <w:marRight w:val="0"/>
          <w:marTop w:val="0"/>
          <w:marBottom w:val="0"/>
          <w:divBdr>
            <w:top w:val="none" w:sz="0" w:space="0" w:color="auto"/>
            <w:left w:val="none" w:sz="0" w:space="0" w:color="auto"/>
            <w:bottom w:val="none" w:sz="0" w:space="0" w:color="auto"/>
            <w:right w:val="none" w:sz="0" w:space="0" w:color="auto"/>
          </w:divBdr>
        </w:div>
        <w:div w:id="1436051103">
          <w:marLeft w:val="0"/>
          <w:marRight w:val="0"/>
          <w:marTop w:val="0"/>
          <w:marBottom w:val="0"/>
          <w:divBdr>
            <w:top w:val="none" w:sz="0" w:space="0" w:color="auto"/>
            <w:left w:val="none" w:sz="0" w:space="0" w:color="auto"/>
            <w:bottom w:val="none" w:sz="0" w:space="0" w:color="auto"/>
            <w:right w:val="none" w:sz="0" w:space="0" w:color="auto"/>
          </w:divBdr>
        </w:div>
        <w:div w:id="1510022635">
          <w:marLeft w:val="0"/>
          <w:marRight w:val="0"/>
          <w:marTop w:val="0"/>
          <w:marBottom w:val="0"/>
          <w:divBdr>
            <w:top w:val="none" w:sz="0" w:space="0" w:color="auto"/>
            <w:left w:val="none" w:sz="0" w:space="0" w:color="auto"/>
            <w:bottom w:val="none" w:sz="0" w:space="0" w:color="auto"/>
            <w:right w:val="none" w:sz="0" w:space="0" w:color="auto"/>
          </w:divBdr>
        </w:div>
        <w:div w:id="1588880898">
          <w:marLeft w:val="0"/>
          <w:marRight w:val="0"/>
          <w:marTop w:val="0"/>
          <w:marBottom w:val="0"/>
          <w:divBdr>
            <w:top w:val="none" w:sz="0" w:space="0" w:color="auto"/>
            <w:left w:val="none" w:sz="0" w:space="0" w:color="auto"/>
            <w:bottom w:val="none" w:sz="0" w:space="0" w:color="auto"/>
            <w:right w:val="none" w:sz="0" w:space="0" w:color="auto"/>
          </w:divBdr>
        </w:div>
        <w:div w:id="1618871443">
          <w:marLeft w:val="0"/>
          <w:marRight w:val="0"/>
          <w:marTop w:val="0"/>
          <w:marBottom w:val="0"/>
          <w:divBdr>
            <w:top w:val="none" w:sz="0" w:space="0" w:color="auto"/>
            <w:left w:val="none" w:sz="0" w:space="0" w:color="auto"/>
            <w:bottom w:val="none" w:sz="0" w:space="0" w:color="auto"/>
            <w:right w:val="none" w:sz="0" w:space="0" w:color="auto"/>
          </w:divBdr>
        </w:div>
        <w:div w:id="1651861099">
          <w:marLeft w:val="0"/>
          <w:marRight w:val="0"/>
          <w:marTop w:val="0"/>
          <w:marBottom w:val="0"/>
          <w:divBdr>
            <w:top w:val="none" w:sz="0" w:space="0" w:color="auto"/>
            <w:left w:val="none" w:sz="0" w:space="0" w:color="auto"/>
            <w:bottom w:val="none" w:sz="0" w:space="0" w:color="auto"/>
            <w:right w:val="none" w:sz="0" w:space="0" w:color="auto"/>
          </w:divBdr>
        </w:div>
        <w:div w:id="1653215912">
          <w:marLeft w:val="0"/>
          <w:marRight w:val="0"/>
          <w:marTop w:val="0"/>
          <w:marBottom w:val="0"/>
          <w:divBdr>
            <w:top w:val="none" w:sz="0" w:space="0" w:color="auto"/>
            <w:left w:val="none" w:sz="0" w:space="0" w:color="auto"/>
            <w:bottom w:val="none" w:sz="0" w:space="0" w:color="auto"/>
            <w:right w:val="none" w:sz="0" w:space="0" w:color="auto"/>
          </w:divBdr>
        </w:div>
        <w:div w:id="1736781449">
          <w:marLeft w:val="0"/>
          <w:marRight w:val="0"/>
          <w:marTop w:val="0"/>
          <w:marBottom w:val="0"/>
          <w:divBdr>
            <w:top w:val="none" w:sz="0" w:space="0" w:color="auto"/>
            <w:left w:val="none" w:sz="0" w:space="0" w:color="auto"/>
            <w:bottom w:val="none" w:sz="0" w:space="0" w:color="auto"/>
            <w:right w:val="none" w:sz="0" w:space="0" w:color="auto"/>
          </w:divBdr>
        </w:div>
        <w:div w:id="1847866901">
          <w:marLeft w:val="0"/>
          <w:marRight w:val="0"/>
          <w:marTop w:val="0"/>
          <w:marBottom w:val="0"/>
          <w:divBdr>
            <w:top w:val="none" w:sz="0" w:space="0" w:color="auto"/>
            <w:left w:val="none" w:sz="0" w:space="0" w:color="auto"/>
            <w:bottom w:val="none" w:sz="0" w:space="0" w:color="auto"/>
            <w:right w:val="none" w:sz="0" w:space="0" w:color="auto"/>
          </w:divBdr>
        </w:div>
        <w:div w:id="1995138301">
          <w:marLeft w:val="0"/>
          <w:marRight w:val="0"/>
          <w:marTop w:val="0"/>
          <w:marBottom w:val="0"/>
          <w:divBdr>
            <w:top w:val="none" w:sz="0" w:space="0" w:color="auto"/>
            <w:left w:val="none" w:sz="0" w:space="0" w:color="auto"/>
            <w:bottom w:val="none" w:sz="0" w:space="0" w:color="auto"/>
            <w:right w:val="none" w:sz="0" w:space="0" w:color="auto"/>
          </w:divBdr>
        </w:div>
        <w:div w:id="2016415363">
          <w:marLeft w:val="0"/>
          <w:marRight w:val="0"/>
          <w:marTop w:val="0"/>
          <w:marBottom w:val="0"/>
          <w:divBdr>
            <w:top w:val="none" w:sz="0" w:space="0" w:color="auto"/>
            <w:left w:val="none" w:sz="0" w:space="0" w:color="auto"/>
            <w:bottom w:val="none" w:sz="0" w:space="0" w:color="auto"/>
            <w:right w:val="none" w:sz="0" w:space="0" w:color="auto"/>
          </w:divBdr>
        </w:div>
        <w:div w:id="2059817776">
          <w:marLeft w:val="0"/>
          <w:marRight w:val="0"/>
          <w:marTop w:val="0"/>
          <w:marBottom w:val="0"/>
          <w:divBdr>
            <w:top w:val="none" w:sz="0" w:space="0" w:color="auto"/>
            <w:left w:val="none" w:sz="0" w:space="0" w:color="auto"/>
            <w:bottom w:val="none" w:sz="0" w:space="0" w:color="auto"/>
            <w:right w:val="none" w:sz="0" w:space="0" w:color="auto"/>
          </w:divBdr>
        </w:div>
      </w:divsChild>
    </w:div>
    <w:div w:id="354504426">
      <w:bodyDiv w:val="1"/>
      <w:marLeft w:val="0"/>
      <w:marRight w:val="0"/>
      <w:marTop w:val="0"/>
      <w:marBottom w:val="0"/>
      <w:divBdr>
        <w:top w:val="none" w:sz="0" w:space="0" w:color="auto"/>
        <w:left w:val="none" w:sz="0" w:space="0" w:color="auto"/>
        <w:bottom w:val="none" w:sz="0" w:space="0" w:color="auto"/>
        <w:right w:val="none" w:sz="0" w:space="0" w:color="auto"/>
      </w:divBdr>
      <w:divsChild>
        <w:div w:id="682559646">
          <w:marLeft w:val="0"/>
          <w:marRight w:val="0"/>
          <w:marTop w:val="0"/>
          <w:marBottom w:val="0"/>
          <w:divBdr>
            <w:top w:val="none" w:sz="0" w:space="0" w:color="auto"/>
            <w:left w:val="none" w:sz="0" w:space="0" w:color="auto"/>
            <w:bottom w:val="none" w:sz="0" w:space="0" w:color="auto"/>
            <w:right w:val="none" w:sz="0" w:space="0" w:color="auto"/>
          </w:divBdr>
        </w:div>
        <w:div w:id="760176120">
          <w:marLeft w:val="0"/>
          <w:marRight w:val="0"/>
          <w:marTop w:val="0"/>
          <w:marBottom w:val="0"/>
          <w:divBdr>
            <w:top w:val="none" w:sz="0" w:space="0" w:color="auto"/>
            <w:left w:val="none" w:sz="0" w:space="0" w:color="auto"/>
            <w:bottom w:val="none" w:sz="0" w:space="0" w:color="auto"/>
            <w:right w:val="none" w:sz="0" w:space="0" w:color="auto"/>
          </w:divBdr>
        </w:div>
        <w:div w:id="794446957">
          <w:marLeft w:val="0"/>
          <w:marRight w:val="0"/>
          <w:marTop w:val="0"/>
          <w:marBottom w:val="0"/>
          <w:divBdr>
            <w:top w:val="none" w:sz="0" w:space="0" w:color="auto"/>
            <w:left w:val="none" w:sz="0" w:space="0" w:color="auto"/>
            <w:bottom w:val="none" w:sz="0" w:space="0" w:color="auto"/>
            <w:right w:val="none" w:sz="0" w:space="0" w:color="auto"/>
          </w:divBdr>
        </w:div>
        <w:div w:id="1260142196">
          <w:marLeft w:val="0"/>
          <w:marRight w:val="0"/>
          <w:marTop w:val="0"/>
          <w:marBottom w:val="0"/>
          <w:divBdr>
            <w:top w:val="none" w:sz="0" w:space="0" w:color="auto"/>
            <w:left w:val="none" w:sz="0" w:space="0" w:color="auto"/>
            <w:bottom w:val="none" w:sz="0" w:space="0" w:color="auto"/>
            <w:right w:val="none" w:sz="0" w:space="0" w:color="auto"/>
          </w:divBdr>
        </w:div>
        <w:div w:id="1272470297">
          <w:marLeft w:val="0"/>
          <w:marRight w:val="0"/>
          <w:marTop w:val="0"/>
          <w:marBottom w:val="0"/>
          <w:divBdr>
            <w:top w:val="none" w:sz="0" w:space="0" w:color="auto"/>
            <w:left w:val="none" w:sz="0" w:space="0" w:color="auto"/>
            <w:bottom w:val="none" w:sz="0" w:space="0" w:color="auto"/>
            <w:right w:val="none" w:sz="0" w:space="0" w:color="auto"/>
          </w:divBdr>
        </w:div>
        <w:div w:id="2049988221">
          <w:marLeft w:val="0"/>
          <w:marRight w:val="0"/>
          <w:marTop w:val="0"/>
          <w:marBottom w:val="0"/>
          <w:divBdr>
            <w:top w:val="none" w:sz="0" w:space="0" w:color="auto"/>
            <w:left w:val="none" w:sz="0" w:space="0" w:color="auto"/>
            <w:bottom w:val="none" w:sz="0" w:space="0" w:color="auto"/>
            <w:right w:val="none" w:sz="0" w:space="0" w:color="auto"/>
          </w:divBdr>
        </w:div>
        <w:div w:id="2103648927">
          <w:marLeft w:val="0"/>
          <w:marRight w:val="0"/>
          <w:marTop w:val="0"/>
          <w:marBottom w:val="0"/>
          <w:divBdr>
            <w:top w:val="none" w:sz="0" w:space="0" w:color="auto"/>
            <w:left w:val="none" w:sz="0" w:space="0" w:color="auto"/>
            <w:bottom w:val="none" w:sz="0" w:space="0" w:color="auto"/>
            <w:right w:val="none" w:sz="0" w:space="0" w:color="auto"/>
          </w:divBdr>
        </w:div>
      </w:divsChild>
    </w:div>
    <w:div w:id="360938946">
      <w:bodyDiv w:val="1"/>
      <w:marLeft w:val="0"/>
      <w:marRight w:val="0"/>
      <w:marTop w:val="0"/>
      <w:marBottom w:val="0"/>
      <w:divBdr>
        <w:top w:val="none" w:sz="0" w:space="0" w:color="auto"/>
        <w:left w:val="none" w:sz="0" w:space="0" w:color="auto"/>
        <w:bottom w:val="none" w:sz="0" w:space="0" w:color="auto"/>
        <w:right w:val="none" w:sz="0" w:space="0" w:color="auto"/>
      </w:divBdr>
      <w:divsChild>
        <w:div w:id="629094514">
          <w:marLeft w:val="0"/>
          <w:marRight w:val="0"/>
          <w:marTop w:val="0"/>
          <w:marBottom w:val="0"/>
          <w:divBdr>
            <w:top w:val="none" w:sz="0" w:space="0" w:color="auto"/>
            <w:left w:val="none" w:sz="0" w:space="0" w:color="auto"/>
            <w:bottom w:val="none" w:sz="0" w:space="0" w:color="auto"/>
            <w:right w:val="none" w:sz="0" w:space="0" w:color="auto"/>
          </w:divBdr>
        </w:div>
        <w:div w:id="807937919">
          <w:marLeft w:val="0"/>
          <w:marRight w:val="0"/>
          <w:marTop w:val="0"/>
          <w:marBottom w:val="0"/>
          <w:divBdr>
            <w:top w:val="none" w:sz="0" w:space="0" w:color="auto"/>
            <w:left w:val="none" w:sz="0" w:space="0" w:color="auto"/>
            <w:bottom w:val="none" w:sz="0" w:space="0" w:color="auto"/>
            <w:right w:val="none" w:sz="0" w:space="0" w:color="auto"/>
          </w:divBdr>
        </w:div>
        <w:div w:id="1303655005">
          <w:marLeft w:val="0"/>
          <w:marRight w:val="0"/>
          <w:marTop w:val="0"/>
          <w:marBottom w:val="0"/>
          <w:divBdr>
            <w:top w:val="none" w:sz="0" w:space="0" w:color="auto"/>
            <w:left w:val="none" w:sz="0" w:space="0" w:color="auto"/>
            <w:bottom w:val="none" w:sz="0" w:space="0" w:color="auto"/>
            <w:right w:val="none" w:sz="0" w:space="0" w:color="auto"/>
          </w:divBdr>
        </w:div>
        <w:div w:id="1651134160">
          <w:marLeft w:val="0"/>
          <w:marRight w:val="0"/>
          <w:marTop w:val="0"/>
          <w:marBottom w:val="0"/>
          <w:divBdr>
            <w:top w:val="none" w:sz="0" w:space="0" w:color="auto"/>
            <w:left w:val="none" w:sz="0" w:space="0" w:color="auto"/>
            <w:bottom w:val="none" w:sz="0" w:space="0" w:color="auto"/>
            <w:right w:val="none" w:sz="0" w:space="0" w:color="auto"/>
          </w:divBdr>
        </w:div>
      </w:divsChild>
    </w:div>
    <w:div w:id="369114503">
      <w:bodyDiv w:val="1"/>
      <w:marLeft w:val="0"/>
      <w:marRight w:val="0"/>
      <w:marTop w:val="0"/>
      <w:marBottom w:val="0"/>
      <w:divBdr>
        <w:top w:val="none" w:sz="0" w:space="0" w:color="auto"/>
        <w:left w:val="none" w:sz="0" w:space="0" w:color="auto"/>
        <w:bottom w:val="none" w:sz="0" w:space="0" w:color="auto"/>
        <w:right w:val="none" w:sz="0" w:space="0" w:color="auto"/>
      </w:divBdr>
      <w:divsChild>
        <w:div w:id="515923564">
          <w:marLeft w:val="0"/>
          <w:marRight w:val="0"/>
          <w:marTop w:val="0"/>
          <w:marBottom w:val="0"/>
          <w:divBdr>
            <w:top w:val="none" w:sz="0" w:space="0" w:color="auto"/>
            <w:left w:val="none" w:sz="0" w:space="0" w:color="auto"/>
            <w:bottom w:val="none" w:sz="0" w:space="0" w:color="auto"/>
            <w:right w:val="none" w:sz="0" w:space="0" w:color="auto"/>
          </w:divBdr>
        </w:div>
        <w:div w:id="1282298372">
          <w:marLeft w:val="0"/>
          <w:marRight w:val="0"/>
          <w:marTop w:val="0"/>
          <w:marBottom w:val="0"/>
          <w:divBdr>
            <w:top w:val="none" w:sz="0" w:space="0" w:color="auto"/>
            <w:left w:val="none" w:sz="0" w:space="0" w:color="auto"/>
            <w:bottom w:val="none" w:sz="0" w:space="0" w:color="auto"/>
            <w:right w:val="none" w:sz="0" w:space="0" w:color="auto"/>
          </w:divBdr>
        </w:div>
        <w:div w:id="1423524546">
          <w:marLeft w:val="0"/>
          <w:marRight w:val="0"/>
          <w:marTop w:val="0"/>
          <w:marBottom w:val="0"/>
          <w:divBdr>
            <w:top w:val="none" w:sz="0" w:space="0" w:color="auto"/>
            <w:left w:val="none" w:sz="0" w:space="0" w:color="auto"/>
            <w:bottom w:val="none" w:sz="0" w:space="0" w:color="auto"/>
            <w:right w:val="none" w:sz="0" w:space="0" w:color="auto"/>
          </w:divBdr>
        </w:div>
        <w:div w:id="1794712209">
          <w:marLeft w:val="0"/>
          <w:marRight w:val="0"/>
          <w:marTop w:val="0"/>
          <w:marBottom w:val="0"/>
          <w:divBdr>
            <w:top w:val="none" w:sz="0" w:space="0" w:color="auto"/>
            <w:left w:val="none" w:sz="0" w:space="0" w:color="auto"/>
            <w:bottom w:val="none" w:sz="0" w:space="0" w:color="auto"/>
            <w:right w:val="none" w:sz="0" w:space="0" w:color="auto"/>
          </w:divBdr>
        </w:div>
        <w:div w:id="2024474066">
          <w:marLeft w:val="0"/>
          <w:marRight w:val="0"/>
          <w:marTop w:val="0"/>
          <w:marBottom w:val="0"/>
          <w:divBdr>
            <w:top w:val="none" w:sz="0" w:space="0" w:color="auto"/>
            <w:left w:val="none" w:sz="0" w:space="0" w:color="auto"/>
            <w:bottom w:val="none" w:sz="0" w:space="0" w:color="auto"/>
            <w:right w:val="none" w:sz="0" w:space="0" w:color="auto"/>
          </w:divBdr>
        </w:div>
      </w:divsChild>
    </w:div>
    <w:div w:id="371392560">
      <w:bodyDiv w:val="1"/>
      <w:marLeft w:val="0"/>
      <w:marRight w:val="0"/>
      <w:marTop w:val="0"/>
      <w:marBottom w:val="0"/>
      <w:divBdr>
        <w:top w:val="none" w:sz="0" w:space="0" w:color="auto"/>
        <w:left w:val="none" w:sz="0" w:space="0" w:color="auto"/>
        <w:bottom w:val="none" w:sz="0" w:space="0" w:color="auto"/>
        <w:right w:val="none" w:sz="0" w:space="0" w:color="auto"/>
      </w:divBdr>
    </w:div>
    <w:div w:id="374354828">
      <w:bodyDiv w:val="1"/>
      <w:marLeft w:val="0"/>
      <w:marRight w:val="0"/>
      <w:marTop w:val="0"/>
      <w:marBottom w:val="0"/>
      <w:divBdr>
        <w:top w:val="none" w:sz="0" w:space="0" w:color="auto"/>
        <w:left w:val="none" w:sz="0" w:space="0" w:color="auto"/>
        <w:bottom w:val="none" w:sz="0" w:space="0" w:color="auto"/>
        <w:right w:val="none" w:sz="0" w:space="0" w:color="auto"/>
      </w:divBdr>
    </w:div>
    <w:div w:id="389039913">
      <w:bodyDiv w:val="1"/>
      <w:marLeft w:val="0"/>
      <w:marRight w:val="0"/>
      <w:marTop w:val="0"/>
      <w:marBottom w:val="0"/>
      <w:divBdr>
        <w:top w:val="none" w:sz="0" w:space="0" w:color="auto"/>
        <w:left w:val="none" w:sz="0" w:space="0" w:color="auto"/>
        <w:bottom w:val="none" w:sz="0" w:space="0" w:color="auto"/>
        <w:right w:val="none" w:sz="0" w:space="0" w:color="auto"/>
      </w:divBdr>
      <w:divsChild>
        <w:div w:id="466893654">
          <w:marLeft w:val="0"/>
          <w:marRight w:val="0"/>
          <w:marTop w:val="0"/>
          <w:marBottom w:val="0"/>
          <w:divBdr>
            <w:top w:val="none" w:sz="0" w:space="0" w:color="auto"/>
            <w:left w:val="none" w:sz="0" w:space="0" w:color="auto"/>
            <w:bottom w:val="none" w:sz="0" w:space="0" w:color="auto"/>
            <w:right w:val="none" w:sz="0" w:space="0" w:color="auto"/>
          </w:divBdr>
        </w:div>
        <w:div w:id="1576206650">
          <w:marLeft w:val="0"/>
          <w:marRight w:val="0"/>
          <w:marTop w:val="0"/>
          <w:marBottom w:val="0"/>
          <w:divBdr>
            <w:top w:val="none" w:sz="0" w:space="0" w:color="auto"/>
            <w:left w:val="none" w:sz="0" w:space="0" w:color="auto"/>
            <w:bottom w:val="none" w:sz="0" w:space="0" w:color="auto"/>
            <w:right w:val="none" w:sz="0" w:space="0" w:color="auto"/>
          </w:divBdr>
        </w:div>
        <w:div w:id="1977951102">
          <w:marLeft w:val="0"/>
          <w:marRight w:val="0"/>
          <w:marTop w:val="0"/>
          <w:marBottom w:val="0"/>
          <w:divBdr>
            <w:top w:val="none" w:sz="0" w:space="0" w:color="auto"/>
            <w:left w:val="none" w:sz="0" w:space="0" w:color="auto"/>
            <w:bottom w:val="none" w:sz="0" w:space="0" w:color="auto"/>
            <w:right w:val="none" w:sz="0" w:space="0" w:color="auto"/>
          </w:divBdr>
        </w:div>
      </w:divsChild>
    </w:div>
    <w:div w:id="389495774">
      <w:bodyDiv w:val="1"/>
      <w:marLeft w:val="0"/>
      <w:marRight w:val="0"/>
      <w:marTop w:val="0"/>
      <w:marBottom w:val="0"/>
      <w:divBdr>
        <w:top w:val="none" w:sz="0" w:space="0" w:color="auto"/>
        <w:left w:val="none" w:sz="0" w:space="0" w:color="auto"/>
        <w:bottom w:val="none" w:sz="0" w:space="0" w:color="auto"/>
        <w:right w:val="none" w:sz="0" w:space="0" w:color="auto"/>
      </w:divBdr>
      <w:divsChild>
        <w:div w:id="394939588">
          <w:marLeft w:val="0"/>
          <w:marRight w:val="0"/>
          <w:marTop w:val="0"/>
          <w:marBottom w:val="0"/>
          <w:divBdr>
            <w:top w:val="none" w:sz="0" w:space="0" w:color="auto"/>
            <w:left w:val="none" w:sz="0" w:space="0" w:color="auto"/>
            <w:bottom w:val="none" w:sz="0" w:space="0" w:color="auto"/>
            <w:right w:val="none" w:sz="0" w:space="0" w:color="auto"/>
          </w:divBdr>
          <w:divsChild>
            <w:div w:id="5593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93597">
      <w:bodyDiv w:val="1"/>
      <w:marLeft w:val="0"/>
      <w:marRight w:val="0"/>
      <w:marTop w:val="0"/>
      <w:marBottom w:val="0"/>
      <w:divBdr>
        <w:top w:val="none" w:sz="0" w:space="0" w:color="auto"/>
        <w:left w:val="none" w:sz="0" w:space="0" w:color="auto"/>
        <w:bottom w:val="none" w:sz="0" w:space="0" w:color="auto"/>
        <w:right w:val="none" w:sz="0" w:space="0" w:color="auto"/>
      </w:divBdr>
      <w:divsChild>
        <w:div w:id="1477643086">
          <w:marLeft w:val="0"/>
          <w:marRight w:val="0"/>
          <w:marTop w:val="0"/>
          <w:marBottom w:val="0"/>
          <w:divBdr>
            <w:top w:val="none" w:sz="0" w:space="0" w:color="auto"/>
            <w:left w:val="none" w:sz="0" w:space="0" w:color="auto"/>
            <w:bottom w:val="none" w:sz="0" w:space="0" w:color="auto"/>
            <w:right w:val="none" w:sz="0" w:space="0" w:color="auto"/>
          </w:divBdr>
          <w:divsChild>
            <w:div w:id="1485121988">
              <w:marLeft w:val="0"/>
              <w:marRight w:val="0"/>
              <w:marTop w:val="0"/>
              <w:marBottom w:val="0"/>
              <w:divBdr>
                <w:top w:val="none" w:sz="0" w:space="0" w:color="auto"/>
                <w:left w:val="none" w:sz="0" w:space="0" w:color="auto"/>
                <w:bottom w:val="none" w:sz="0" w:space="0" w:color="auto"/>
                <w:right w:val="none" w:sz="0" w:space="0" w:color="auto"/>
              </w:divBdr>
            </w:div>
          </w:divsChild>
        </w:div>
        <w:div w:id="1139687569">
          <w:marLeft w:val="0"/>
          <w:marRight w:val="0"/>
          <w:marTop w:val="0"/>
          <w:marBottom w:val="0"/>
          <w:divBdr>
            <w:top w:val="none" w:sz="0" w:space="0" w:color="auto"/>
            <w:left w:val="none" w:sz="0" w:space="0" w:color="auto"/>
            <w:bottom w:val="none" w:sz="0" w:space="0" w:color="auto"/>
            <w:right w:val="none" w:sz="0" w:space="0" w:color="auto"/>
          </w:divBdr>
        </w:div>
      </w:divsChild>
    </w:div>
    <w:div w:id="404380927">
      <w:bodyDiv w:val="1"/>
      <w:marLeft w:val="0"/>
      <w:marRight w:val="0"/>
      <w:marTop w:val="0"/>
      <w:marBottom w:val="0"/>
      <w:divBdr>
        <w:top w:val="none" w:sz="0" w:space="0" w:color="auto"/>
        <w:left w:val="none" w:sz="0" w:space="0" w:color="auto"/>
        <w:bottom w:val="none" w:sz="0" w:space="0" w:color="auto"/>
        <w:right w:val="none" w:sz="0" w:space="0" w:color="auto"/>
      </w:divBdr>
      <w:divsChild>
        <w:div w:id="49235486">
          <w:marLeft w:val="0"/>
          <w:marRight w:val="0"/>
          <w:marTop w:val="0"/>
          <w:marBottom w:val="0"/>
          <w:divBdr>
            <w:top w:val="none" w:sz="0" w:space="0" w:color="auto"/>
            <w:left w:val="none" w:sz="0" w:space="0" w:color="auto"/>
            <w:bottom w:val="none" w:sz="0" w:space="0" w:color="auto"/>
            <w:right w:val="none" w:sz="0" w:space="0" w:color="auto"/>
          </w:divBdr>
        </w:div>
        <w:div w:id="76755701">
          <w:marLeft w:val="0"/>
          <w:marRight w:val="0"/>
          <w:marTop w:val="0"/>
          <w:marBottom w:val="0"/>
          <w:divBdr>
            <w:top w:val="none" w:sz="0" w:space="0" w:color="auto"/>
            <w:left w:val="none" w:sz="0" w:space="0" w:color="auto"/>
            <w:bottom w:val="none" w:sz="0" w:space="0" w:color="auto"/>
            <w:right w:val="none" w:sz="0" w:space="0" w:color="auto"/>
          </w:divBdr>
        </w:div>
        <w:div w:id="91241926">
          <w:marLeft w:val="0"/>
          <w:marRight w:val="0"/>
          <w:marTop w:val="0"/>
          <w:marBottom w:val="0"/>
          <w:divBdr>
            <w:top w:val="none" w:sz="0" w:space="0" w:color="auto"/>
            <w:left w:val="none" w:sz="0" w:space="0" w:color="auto"/>
            <w:bottom w:val="none" w:sz="0" w:space="0" w:color="auto"/>
            <w:right w:val="none" w:sz="0" w:space="0" w:color="auto"/>
          </w:divBdr>
        </w:div>
        <w:div w:id="118770619">
          <w:marLeft w:val="0"/>
          <w:marRight w:val="0"/>
          <w:marTop w:val="0"/>
          <w:marBottom w:val="0"/>
          <w:divBdr>
            <w:top w:val="none" w:sz="0" w:space="0" w:color="auto"/>
            <w:left w:val="none" w:sz="0" w:space="0" w:color="auto"/>
            <w:bottom w:val="none" w:sz="0" w:space="0" w:color="auto"/>
            <w:right w:val="none" w:sz="0" w:space="0" w:color="auto"/>
          </w:divBdr>
        </w:div>
        <w:div w:id="233782330">
          <w:marLeft w:val="0"/>
          <w:marRight w:val="0"/>
          <w:marTop w:val="0"/>
          <w:marBottom w:val="0"/>
          <w:divBdr>
            <w:top w:val="none" w:sz="0" w:space="0" w:color="auto"/>
            <w:left w:val="none" w:sz="0" w:space="0" w:color="auto"/>
            <w:bottom w:val="none" w:sz="0" w:space="0" w:color="auto"/>
            <w:right w:val="none" w:sz="0" w:space="0" w:color="auto"/>
          </w:divBdr>
        </w:div>
        <w:div w:id="308948502">
          <w:marLeft w:val="0"/>
          <w:marRight w:val="0"/>
          <w:marTop w:val="0"/>
          <w:marBottom w:val="0"/>
          <w:divBdr>
            <w:top w:val="none" w:sz="0" w:space="0" w:color="auto"/>
            <w:left w:val="none" w:sz="0" w:space="0" w:color="auto"/>
            <w:bottom w:val="none" w:sz="0" w:space="0" w:color="auto"/>
            <w:right w:val="none" w:sz="0" w:space="0" w:color="auto"/>
          </w:divBdr>
        </w:div>
        <w:div w:id="337317592">
          <w:marLeft w:val="0"/>
          <w:marRight w:val="0"/>
          <w:marTop w:val="0"/>
          <w:marBottom w:val="0"/>
          <w:divBdr>
            <w:top w:val="none" w:sz="0" w:space="0" w:color="auto"/>
            <w:left w:val="none" w:sz="0" w:space="0" w:color="auto"/>
            <w:bottom w:val="none" w:sz="0" w:space="0" w:color="auto"/>
            <w:right w:val="none" w:sz="0" w:space="0" w:color="auto"/>
          </w:divBdr>
        </w:div>
        <w:div w:id="413279736">
          <w:marLeft w:val="0"/>
          <w:marRight w:val="0"/>
          <w:marTop w:val="0"/>
          <w:marBottom w:val="0"/>
          <w:divBdr>
            <w:top w:val="none" w:sz="0" w:space="0" w:color="auto"/>
            <w:left w:val="none" w:sz="0" w:space="0" w:color="auto"/>
            <w:bottom w:val="none" w:sz="0" w:space="0" w:color="auto"/>
            <w:right w:val="none" w:sz="0" w:space="0" w:color="auto"/>
          </w:divBdr>
        </w:div>
        <w:div w:id="442460027">
          <w:marLeft w:val="0"/>
          <w:marRight w:val="0"/>
          <w:marTop w:val="0"/>
          <w:marBottom w:val="0"/>
          <w:divBdr>
            <w:top w:val="none" w:sz="0" w:space="0" w:color="auto"/>
            <w:left w:val="none" w:sz="0" w:space="0" w:color="auto"/>
            <w:bottom w:val="none" w:sz="0" w:space="0" w:color="auto"/>
            <w:right w:val="none" w:sz="0" w:space="0" w:color="auto"/>
          </w:divBdr>
        </w:div>
        <w:div w:id="498234827">
          <w:marLeft w:val="0"/>
          <w:marRight w:val="0"/>
          <w:marTop w:val="0"/>
          <w:marBottom w:val="0"/>
          <w:divBdr>
            <w:top w:val="none" w:sz="0" w:space="0" w:color="auto"/>
            <w:left w:val="none" w:sz="0" w:space="0" w:color="auto"/>
            <w:bottom w:val="none" w:sz="0" w:space="0" w:color="auto"/>
            <w:right w:val="none" w:sz="0" w:space="0" w:color="auto"/>
          </w:divBdr>
        </w:div>
        <w:div w:id="564687907">
          <w:marLeft w:val="0"/>
          <w:marRight w:val="0"/>
          <w:marTop w:val="0"/>
          <w:marBottom w:val="0"/>
          <w:divBdr>
            <w:top w:val="none" w:sz="0" w:space="0" w:color="auto"/>
            <w:left w:val="none" w:sz="0" w:space="0" w:color="auto"/>
            <w:bottom w:val="none" w:sz="0" w:space="0" w:color="auto"/>
            <w:right w:val="none" w:sz="0" w:space="0" w:color="auto"/>
          </w:divBdr>
        </w:div>
        <w:div w:id="583493878">
          <w:marLeft w:val="0"/>
          <w:marRight w:val="0"/>
          <w:marTop w:val="0"/>
          <w:marBottom w:val="0"/>
          <w:divBdr>
            <w:top w:val="none" w:sz="0" w:space="0" w:color="auto"/>
            <w:left w:val="none" w:sz="0" w:space="0" w:color="auto"/>
            <w:bottom w:val="none" w:sz="0" w:space="0" w:color="auto"/>
            <w:right w:val="none" w:sz="0" w:space="0" w:color="auto"/>
          </w:divBdr>
        </w:div>
        <w:div w:id="612133135">
          <w:marLeft w:val="0"/>
          <w:marRight w:val="0"/>
          <w:marTop w:val="0"/>
          <w:marBottom w:val="0"/>
          <w:divBdr>
            <w:top w:val="none" w:sz="0" w:space="0" w:color="auto"/>
            <w:left w:val="none" w:sz="0" w:space="0" w:color="auto"/>
            <w:bottom w:val="none" w:sz="0" w:space="0" w:color="auto"/>
            <w:right w:val="none" w:sz="0" w:space="0" w:color="auto"/>
          </w:divBdr>
        </w:div>
        <w:div w:id="616912860">
          <w:marLeft w:val="0"/>
          <w:marRight w:val="0"/>
          <w:marTop w:val="0"/>
          <w:marBottom w:val="0"/>
          <w:divBdr>
            <w:top w:val="none" w:sz="0" w:space="0" w:color="auto"/>
            <w:left w:val="none" w:sz="0" w:space="0" w:color="auto"/>
            <w:bottom w:val="none" w:sz="0" w:space="0" w:color="auto"/>
            <w:right w:val="none" w:sz="0" w:space="0" w:color="auto"/>
          </w:divBdr>
        </w:div>
        <w:div w:id="618297497">
          <w:marLeft w:val="0"/>
          <w:marRight w:val="0"/>
          <w:marTop w:val="0"/>
          <w:marBottom w:val="0"/>
          <w:divBdr>
            <w:top w:val="none" w:sz="0" w:space="0" w:color="auto"/>
            <w:left w:val="none" w:sz="0" w:space="0" w:color="auto"/>
            <w:bottom w:val="none" w:sz="0" w:space="0" w:color="auto"/>
            <w:right w:val="none" w:sz="0" w:space="0" w:color="auto"/>
          </w:divBdr>
        </w:div>
        <w:div w:id="751242309">
          <w:marLeft w:val="0"/>
          <w:marRight w:val="0"/>
          <w:marTop w:val="0"/>
          <w:marBottom w:val="0"/>
          <w:divBdr>
            <w:top w:val="none" w:sz="0" w:space="0" w:color="auto"/>
            <w:left w:val="none" w:sz="0" w:space="0" w:color="auto"/>
            <w:bottom w:val="none" w:sz="0" w:space="0" w:color="auto"/>
            <w:right w:val="none" w:sz="0" w:space="0" w:color="auto"/>
          </w:divBdr>
        </w:div>
        <w:div w:id="904150188">
          <w:marLeft w:val="0"/>
          <w:marRight w:val="0"/>
          <w:marTop w:val="0"/>
          <w:marBottom w:val="0"/>
          <w:divBdr>
            <w:top w:val="none" w:sz="0" w:space="0" w:color="auto"/>
            <w:left w:val="none" w:sz="0" w:space="0" w:color="auto"/>
            <w:bottom w:val="none" w:sz="0" w:space="0" w:color="auto"/>
            <w:right w:val="none" w:sz="0" w:space="0" w:color="auto"/>
          </w:divBdr>
        </w:div>
        <w:div w:id="904724552">
          <w:marLeft w:val="0"/>
          <w:marRight w:val="0"/>
          <w:marTop w:val="0"/>
          <w:marBottom w:val="0"/>
          <w:divBdr>
            <w:top w:val="none" w:sz="0" w:space="0" w:color="auto"/>
            <w:left w:val="none" w:sz="0" w:space="0" w:color="auto"/>
            <w:bottom w:val="none" w:sz="0" w:space="0" w:color="auto"/>
            <w:right w:val="none" w:sz="0" w:space="0" w:color="auto"/>
          </w:divBdr>
        </w:div>
        <w:div w:id="935017810">
          <w:marLeft w:val="0"/>
          <w:marRight w:val="0"/>
          <w:marTop w:val="0"/>
          <w:marBottom w:val="0"/>
          <w:divBdr>
            <w:top w:val="none" w:sz="0" w:space="0" w:color="auto"/>
            <w:left w:val="none" w:sz="0" w:space="0" w:color="auto"/>
            <w:bottom w:val="none" w:sz="0" w:space="0" w:color="auto"/>
            <w:right w:val="none" w:sz="0" w:space="0" w:color="auto"/>
          </w:divBdr>
        </w:div>
        <w:div w:id="1003897007">
          <w:marLeft w:val="0"/>
          <w:marRight w:val="0"/>
          <w:marTop w:val="0"/>
          <w:marBottom w:val="0"/>
          <w:divBdr>
            <w:top w:val="none" w:sz="0" w:space="0" w:color="auto"/>
            <w:left w:val="none" w:sz="0" w:space="0" w:color="auto"/>
            <w:bottom w:val="none" w:sz="0" w:space="0" w:color="auto"/>
            <w:right w:val="none" w:sz="0" w:space="0" w:color="auto"/>
          </w:divBdr>
        </w:div>
        <w:div w:id="1096750932">
          <w:marLeft w:val="0"/>
          <w:marRight w:val="0"/>
          <w:marTop w:val="0"/>
          <w:marBottom w:val="0"/>
          <w:divBdr>
            <w:top w:val="none" w:sz="0" w:space="0" w:color="auto"/>
            <w:left w:val="none" w:sz="0" w:space="0" w:color="auto"/>
            <w:bottom w:val="none" w:sz="0" w:space="0" w:color="auto"/>
            <w:right w:val="none" w:sz="0" w:space="0" w:color="auto"/>
          </w:divBdr>
        </w:div>
        <w:div w:id="1153329423">
          <w:marLeft w:val="0"/>
          <w:marRight w:val="0"/>
          <w:marTop w:val="0"/>
          <w:marBottom w:val="0"/>
          <w:divBdr>
            <w:top w:val="none" w:sz="0" w:space="0" w:color="auto"/>
            <w:left w:val="none" w:sz="0" w:space="0" w:color="auto"/>
            <w:bottom w:val="none" w:sz="0" w:space="0" w:color="auto"/>
            <w:right w:val="none" w:sz="0" w:space="0" w:color="auto"/>
          </w:divBdr>
        </w:div>
        <w:div w:id="1251354716">
          <w:marLeft w:val="0"/>
          <w:marRight w:val="0"/>
          <w:marTop w:val="0"/>
          <w:marBottom w:val="0"/>
          <w:divBdr>
            <w:top w:val="none" w:sz="0" w:space="0" w:color="auto"/>
            <w:left w:val="none" w:sz="0" w:space="0" w:color="auto"/>
            <w:bottom w:val="none" w:sz="0" w:space="0" w:color="auto"/>
            <w:right w:val="none" w:sz="0" w:space="0" w:color="auto"/>
          </w:divBdr>
        </w:div>
        <w:div w:id="1338773583">
          <w:marLeft w:val="0"/>
          <w:marRight w:val="0"/>
          <w:marTop w:val="0"/>
          <w:marBottom w:val="0"/>
          <w:divBdr>
            <w:top w:val="none" w:sz="0" w:space="0" w:color="auto"/>
            <w:left w:val="none" w:sz="0" w:space="0" w:color="auto"/>
            <w:bottom w:val="none" w:sz="0" w:space="0" w:color="auto"/>
            <w:right w:val="none" w:sz="0" w:space="0" w:color="auto"/>
          </w:divBdr>
        </w:div>
        <w:div w:id="1476411133">
          <w:marLeft w:val="0"/>
          <w:marRight w:val="0"/>
          <w:marTop w:val="0"/>
          <w:marBottom w:val="0"/>
          <w:divBdr>
            <w:top w:val="none" w:sz="0" w:space="0" w:color="auto"/>
            <w:left w:val="none" w:sz="0" w:space="0" w:color="auto"/>
            <w:bottom w:val="none" w:sz="0" w:space="0" w:color="auto"/>
            <w:right w:val="none" w:sz="0" w:space="0" w:color="auto"/>
          </w:divBdr>
        </w:div>
        <w:div w:id="1602833017">
          <w:marLeft w:val="0"/>
          <w:marRight w:val="0"/>
          <w:marTop w:val="0"/>
          <w:marBottom w:val="0"/>
          <w:divBdr>
            <w:top w:val="none" w:sz="0" w:space="0" w:color="auto"/>
            <w:left w:val="none" w:sz="0" w:space="0" w:color="auto"/>
            <w:bottom w:val="none" w:sz="0" w:space="0" w:color="auto"/>
            <w:right w:val="none" w:sz="0" w:space="0" w:color="auto"/>
          </w:divBdr>
        </w:div>
        <w:div w:id="1631550826">
          <w:marLeft w:val="0"/>
          <w:marRight w:val="0"/>
          <w:marTop w:val="0"/>
          <w:marBottom w:val="0"/>
          <w:divBdr>
            <w:top w:val="none" w:sz="0" w:space="0" w:color="auto"/>
            <w:left w:val="none" w:sz="0" w:space="0" w:color="auto"/>
            <w:bottom w:val="none" w:sz="0" w:space="0" w:color="auto"/>
            <w:right w:val="none" w:sz="0" w:space="0" w:color="auto"/>
          </w:divBdr>
        </w:div>
        <w:div w:id="1950236918">
          <w:marLeft w:val="0"/>
          <w:marRight w:val="0"/>
          <w:marTop w:val="0"/>
          <w:marBottom w:val="0"/>
          <w:divBdr>
            <w:top w:val="none" w:sz="0" w:space="0" w:color="auto"/>
            <w:left w:val="none" w:sz="0" w:space="0" w:color="auto"/>
            <w:bottom w:val="none" w:sz="0" w:space="0" w:color="auto"/>
            <w:right w:val="none" w:sz="0" w:space="0" w:color="auto"/>
          </w:divBdr>
        </w:div>
        <w:div w:id="1952735328">
          <w:marLeft w:val="0"/>
          <w:marRight w:val="0"/>
          <w:marTop w:val="0"/>
          <w:marBottom w:val="0"/>
          <w:divBdr>
            <w:top w:val="none" w:sz="0" w:space="0" w:color="auto"/>
            <w:left w:val="none" w:sz="0" w:space="0" w:color="auto"/>
            <w:bottom w:val="none" w:sz="0" w:space="0" w:color="auto"/>
            <w:right w:val="none" w:sz="0" w:space="0" w:color="auto"/>
          </w:divBdr>
        </w:div>
        <w:div w:id="1968852669">
          <w:marLeft w:val="0"/>
          <w:marRight w:val="0"/>
          <w:marTop w:val="0"/>
          <w:marBottom w:val="0"/>
          <w:divBdr>
            <w:top w:val="none" w:sz="0" w:space="0" w:color="auto"/>
            <w:left w:val="none" w:sz="0" w:space="0" w:color="auto"/>
            <w:bottom w:val="none" w:sz="0" w:space="0" w:color="auto"/>
            <w:right w:val="none" w:sz="0" w:space="0" w:color="auto"/>
          </w:divBdr>
        </w:div>
        <w:div w:id="2000571060">
          <w:marLeft w:val="0"/>
          <w:marRight w:val="0"/>
          <w:marTop w:val="0"/>
          <w:marBottom w:val="0"/>
          <w:divBdr>
            <w:top w:val="none" w:sz="0" w:space="0" w:color="auto"/>
            <w:left w:val="none" w:sz="0" w:space="0" w:color="auto"/>
            <w:bottom w:val="none" w:sz="0" w:space="0" w:color="auto"/>
            <w:right w:val="none" w:sz="0" w:space="0" w:color="auto"/>
          </w:divBdr>
        </w:div>
        <w:div w:id="2030334679">
          <w:marLeft w:val="0"/>
          <w:marRight w:val="0"/>
          <w:marTop w:val="0"/>
          <w:marBottom w:val="0"/>
          <w:divBdr>
            <w:top w:val="none" w:sz="0" w:space="0" w:color="auto"/>
            <w:left w:val="none" w:sz="0" w:space="0" w:color="auto"/>
            <w:bottom w:val="none" w:sz="0" w:space="0" w:color="auto"/>
            <w:right w:val="none" w:sz="0" w:space="0" w:color="auto"/>
          </w:divBdr>
        </w:div>
        <w:div w:id="2126268170">
          <w:marLeft w:val="0"/>
          <w:marRight w:val="0"/>
          <w:marTop w:val="0"/>
          <w:marBottom w:val="0"/>
          <w:divBdr>
            <w:top w:val="none" w:sz="0" w:space="0" w:color="auto"/>
            <w:left w:val="none" w:sz="0" w:space="0" w:color="auto"/>
            <w:bottom w:val="none" w:sz="0" w:space="0" w:color="auto"/>
            <w:right w:val="none" w:sz="0" w:space="0" w:color="auto"/>
          </w:divBdr>
        </w:div>
      </w:divsChild>
    </w:div>
    <w:div w:id="420683662">
      <w:bodyDiv w:val="1"/>
      <w:marLeft w:val="0"/>
      <w:marRight w:val="0"/>
      <w:marTop w:val="0"/>
      <w:marBottom w:val="0"/>
      <w:divBdr>
        <w:top w:val="none" w:sz="0" w:space="0" w:color="auto"/>
        <w:left w:val="none" w:sz="0" w:space="0" w:color="auto"/>
        <w:bottom w:val="none" w:sz="0" w:space="0" w:color="auto"/>
        <w:right w:val="none" w:sz="0" w:space="0" w:color="auto"/>
      </w:divBdr>
      <w:divsChild>
        <w:div w:id="723793530">
          <w:marLeft w:val="0"/>
          <w:marRight w:val="0"/>
          <w:marTop w:val="0"/>
          <w:marBottom w:val="0"/>
          <w:divBdr>
            <w:top w:val="none" w:sz="0" w:space="0" w:color="auto"/>
            <w:left w:val="none" w:sz="0" w:space="0" w:color="auto"/>
            <w:bottom w:val="none" w:sz="0" w:space="0" w:color="auto"/>
            <w:right w:val="none" w:sz="0" w:space="0" w:color="auto"/>
          </w:divBdr>
        </w:div>
        <w:div w:id="1211576661">
          <w:marLeft w:val="0"/>
          <w:marRight w:val="0"/>
          <w:marTop w:val="0"/>
          <w:marBottom w:val="0"/>
          <w:divBdr>
            <w:top w:val="none" w:sz="0" w:space="0" w:color="auto"/>
            <w:left w:val="none" w:sz="0" w:space="0" w:color="auto"/>
            <w:bottom w:val="none" w:sz="0" w:space="0" w:color="auto"/>
            <w:right w:val="none" w:sz="0" w:space="0" w:color="auto"/>
          </w:divBdr>
        </w:div>
        <w:div w:id="1539051676">
          <w:marLeft w:val="0"/>
          <w:marRight w:val="0"/>
          <w:marTop w:val="0"/>
          <w:marBottom w:val="0"/>
          <w:divBdr>
            <w:top w:val="none" w:sz="0" w:space="0" w:color="auto"/>
            <w:left w:val="none" w:sz="0" w:space="0" w:color="auto"/>
            <w:bottom w:val="none" w:sz="0" w:space="0" w:color="auto"/>
            <w:right w:val="none" w:sz="0" w:space="0" w:color="auto"/>
          </w:divBdr>
        </w:div>
        <w:div w:id="1825706748">
          <w:marLeft w:val="0"/>
          <w:marRight w:val="0"/>
          <w:marTop w:val="0"/>
          <w:marBottom w:val="0"/>
          <w:divBdr>
            <w:top w:val="none" w:sz="0" w:space="0" w:color="auto"/>
            <w:left w:val="none" w:sz="0" w:space="0" w:color="auto"/>
            <w:bottom w:val="none" w:sz="0" w:space="0" w:color="auto"/>
            <w:right w:val="none" w:sz="0" w:space="0" w:color="auto"/>
          </w:divBdr>
        </w:div>
      </w:divsChild>
    </w:div>
    <w:div w:id="428157985">
      <w:bodyDiv w:val="1"/>
      <w:marLeft w:val="0"/>
      <w:marRight w:val="0"/>
      <w:marTop w:val="0"/>
      <w:marBottom w:val="0"/>
      <w:divBdr>
        <w:top w:val="none" w:sz="0" w:space="0" w:color="auto"/>
        <w:left w:val="none" w:sz="0" w:space="0" w:color="auto"/>
        <w:bottom w:val="none" w:sz="0" w:space="0" w:color="auto"/>
        <w:right w:val="none" w:sz="0" w:space="0" w:color="auto"/>
      </w:divBdr>
    </w:div>
    <w:div w:id="429352407">
      <w:bodyDiv w:val="1"/>
      <w:marLeft w:val="0"/>
      <w:marRight w:val="0"/>
      <w:marTop w:val="0"/>
      <w:marBottom w:val="0"/>
      <w:divBdr>
        <w:top w:val="none" w:sz="0" w:space="0" w:color="auto"/>
        <w:left w:val="none" w:sz="0" w:space="0" w:color="auto"/>
        <w:bottom w:val="none" w:sz="0" w:space="0" w:color="auto"/>
        <w:right w:val="none" w:sz="0" w:space="0" w:color="auto"/>
      </w:divBdr>
      <w:divsChild>
        <w:div w:id="338967159">
          <w:marLeft w:val="0"/>
          <w:marRight w:val="0"/>
          <w:marTop w:val="0"/>
          <w:marBottom w:val="0"/>
          <w:divBdr>
            <w:top w:val="none" w:sz="0" w:space="0" w:color="auto"/>
            <w:left w:val="none" w:sz="0" w:space="0" w:color="auto"/>
            <w:bottom w:val="none" w:sz="0" w:space="0" w:color="auto"/>
            <w:right w:val="none" w:sz="0" w:space="0" w:color="auto"/>
          </w:divBdr>
          <w:divsChild>
            <w:div w:id="428502428">
              <w:marLeft w:val="0"/>
              <w:marRight w:val="0"/>
              <w:marTop w:val="0"/>
              <w:marBottom w:val="0"/>
              <w:divBdr>
                <w:top w:val="none" w:sz="0" w:space="0" w:color="auto"/>
                <w:left w:val="none" w:sz="0" w:space="0" w:color="auto"/>
                <w:bottom w:val="none" w:sz="0" w:space="0" w:color="auto"/>
                <w:right w:val="none" w:sz="0" w:space="0" w:color="auto"/>
              </w:divBdr>
            </w:div>
          </w:divsChild>
        </w:div>
        <w:div w:id="2058163005">
          <w:marLeft w:val="0"/>
          <w:marRight w:val="0"/>
          <w:marTop w:val="0"/>
          <w:marBottom w:val="0"/>
          <w:divBdr>
            <w:top w:val="none" w:sz="0" w:space="0" w:color="auto"/>
            <w:left w:val="none" w:sz="0" w:space="0" w:color="auto"/>
            <w:bottom w:val="none" w:sz="0" w:space="0" w:color="auto"/>
            <w:right w:val="none" w:sz="0" w:space="0" w:color="auto"/>
          </w:divBdr>
        </w:div>
      </w:divsChild>
    </w:div>
    <w:div w:id="435444617">
      <w:bodyDiv w:val="1"/>
      <w:marLeft w:val="0"/>
      <w:marRight w:val="0"/>
      <w:marTop w:val="0"/>
      <w:marBottom w:val="0"/>
      <w:divBdr>
        <w:top w:val="none" w:sz="0" w:space="0" w:color="auto"/>
        <w:left w:val="none" w:sz="0" w:space="0" w:color="auto"/>
        <w:bottom w:val="none" w:sz="0" w:space="0" w:color="auto"/>
        <w:right w:val="none" w:sz="0" w:space="0" w:color="auto"/>
      </w:divBdr>
      <w:divsChild>
        <w:div w:id="29838959">
          <w:marLeft w:val="0"/>
          <w:marRight w:val="0"/>
          <w:marTop w:val="0"/>
          <w:marBottom w:val="0"/>
          <w:divBdr>
            <w:top w:val="none" w:sz="0" w:space="0" w:color="auto"/>
            <w:left w:val="none" w:sz="0" w:space="0" w:color="auto"/>
            <w:bottom w:val="none" w:sz="0" w:space="0" w:color="auto"/>
            <w:right w:val="none" w:sz="0" w:space="0" w:color="auto"/>
          </w:divBdr>
        </w:div>
        <w:div w:id="129640782">
          <w:marLeft w:val="0"/>
          <w:marRight w:val="0"/>
          <w:marTop w:val="0"/>
          <w:marBottom w:val="0"/>
          <w:divBdr>
            <w:top w:val="none" w:sz="0" w:space="0" w:color="auto"/>
            <w:left w:val="none" w:sz="0" w:space="0" w:color="auto"/>
            <w:bottom w:val="none" w:sz="0" w:space="0" w:color="auto"/>
            <w:right w:val="none" w:sz="0" w:space="0" w:color="auto"/>
          </w:divBdr>
        </w:div>
        <w:div w:id="258636431">
          <w:marLeft w:val="0"/>
          <w:marRight w:val="0"/>
          <w:marTop w:val="0"/>
          <w:marBottom w:val="0"/>
          <w:divBdr>
            <w:top w:val="none" w:sz="0" w:space="0" w:color="auto"/>
            <w:left w:val="none" w:sz="0" w:space="0" w:color="auto"/>
            <w:bottom w:val="none" w:sz="0" w:space="0" w:color="auto"/>
            <w:right w:val="none" w:sz="0" w:space="0" w:color="auto"/>
          </w:divBdr>
        </w:div>
        <w:div w:id="327367491">
          <w:marLeft w:val="0"/>
          <w:marRight w:val="0"/>
          <w:marTop w:val="0"/>
          <w:marBottom w:val="0"/>
          <w:divBdr>
            <w:top w:val="none" w:sz="0" w:space="0" w:color="auto"/>
            <w:left w:val="none" w:sz="0" w:space="0" w:color="auto"/>
            <w:bottom w:val="none" w:sz="0" w:space="0" w:color="auto"/>
            <w:right w:val="none" w:sz="0" w:space="0" w:color="auto"/>
          </w:divBdr>
        </w:div>
        <w:div w:id="327751875">
          <w:marLeft w:val="0"/>
          <w:marRight w:val="0"/>
          <w:marTop w:val="0"/>
          <w:marBottom w:val="0"/>
          <w:divBdr>
            <w:top w:val="none" w:sz="0" w:space="0" w:color="auto"/>
            <w:left w:val="none" w:sz="0" w:space="0" w:color="auto"/>
            <w:bottom w:val="none" w:sz="0" w:space="0" w:color="auto"/>
            <w:right w:val="none" w:sz="0" w:space="0" w:color="auto"/>
          </w:divBdr>
        </w:div>
        <w:div w:id="403991088">
          <w:marLeft w:val="0"/>
          <w:marRight w:val="0"/>
          <w:marTop w:val="0"/>
          <w:marBottom w:val="0"/>
          <w:divBdr>
            <w:top w:val="none" w:sz="0" w:space="0" w:color="auto"/>
            <w:left w:val="none" w:sz="0" w:space="0" w:color="auto"/>
            <w:bottom w:val="none" w:sz="0" w:space="0" w:color="auto"/>
            <w:right w:val="none" w:sz="0" w:space="0" w:color="auto"/>
          </w:divBdr>
        </w:div>
        <w:div w:id="522208584">
          <w:marLeft w:val="0"/>
          <w:marRight w:val="0"/>
          <w:marTop w:val="0"/>
          <w:marBottom w:val="0"/>
          <w:divBdr>
            <w:top w:val="none" w:sz="0" w:space="0" w:color="auto"/>
            <w:left w:val="none" w:sz="0" w:space="0" w:color="auto"/>
            <w:bottom w:val="none" w:sz="0" w:space="0" w:color="auto"/>
            <w:right w:val="none" w:sz="0" w:space="0" w:color="auto"/>
          </w:divBdr>
        </w:div>
        <w:div w:id="552423783">
          <w:marLeft w:val="0"/>
          <w:marRight w:val="0"/>
          <w:marTop w:val="0"/>
          <w:marBottom w:val="0"/>
          <w:divBdr>
            <w:top w:val="none" w:sz="0" w:space="0" w:color="auto"/>
            <w:left w:val="none" w:sz="0" w:space="0" w:color="auto"/>
            <w:bottom w:val="none" w:sz="0" w:space="0" w:color="auto"/>
            <w:right w:val="none" w:sz="0" w:space="0" w:color="auto"/>
          </w:divBdr>
        </w:div>
        <w:div w:id="917904232">
          <w:marLeft w:val="0"/>
          <w:marRight w:val="0"/>
          <w:marTop w:val="0"/>
          <w:marBottom w:val="0"/>
          <w:divBdr>
            <w:top w:val="none" w:sz="0" w:space="0" w:color="auto"/>
            <w:left w:val="none" w:sz="0" w:space="0" w:color="auto"/>
            <w:bottom w:val="none" w:sz="0" w:space="0" w:color="auto"/>
            <w:right w:val="none" w:sz="0" w:space="0" w:color="auto"/>
          </w:divBdr>
        </w:div>
        <w:div w:id="1587614855">
          <w:marLeft w:val="0"/>
          <w:marRight w:val="0"/>
          <w:marTop w:val="0"/>
          <w:marBottom w:val="0"/>
          <w:divBdr>
            <w:top w:val="none" w:sz="0" w:space="0" w:color="auto"/>
            <w:left w:val="none" w:sz="0" w:space="0" w:color="auto"/>
            <w:bottom w:val="none" w:sz="0" w:space="0" w:color="auto"/>
            <w:right w:val="none" w:sz="0" w:space="0" w:color="auto"/>
          </w:divBdr>
        </w:div>
        <w:div w:id="1681003325">
          <w:marLeft w:val="0"/>
          <w:marRight w:val="0"/>
          <w:marTop w:val="0"/>
          <w:marBottom w:val="0"/>
          <w:divBdr>
            <w:top w:val="none" w:sz="0" w:space="0" w:color="auto"/>
            <w:left w:val="none" w:sz="0" w:space="0" w:color="auto"/>
            <w:bottom w:val="none" w:sz="0" w:space="0" w:color="auto"/>
            <w:right w:val="none" w:sz="0" w:space="0" w:color="auto"/>
          </w:divBdr>
        </w:div>
        <w:div w:id="1700856883">
          <w:marLeft w:val="0"/>
          <w:marRight w:val="0"/>
          <w:marTop w:val="0"/>
          <w:marBottom w:val="0"/>
          <w:divBdr>
            <w:top w:val="none" w:sz="0" w:space="0" w:color="auto"/>
            <w:left w:val="none" w:sz="0" w:space="0" w:color="auto"/>
            <w:bottom w:val="none" w:sz="0" w:space="0" w:color="auto"/>
            <w:right w:val="none" w:sz="0" w:space="0" w:color="auto"/>
          </w:divBdr>
        </w:div>
        <w:div w:id="1766876850">
          <w:marLeft w:val="0"/>
          <w:marRight w:val="0"/>
          <w:marTop w:val="0"/>
          <w:marBottom w:val="0"/>
          <w:divBdr>
            <w:top w:val="none" w:sz="0" w:space="0" w:color="auto"/>
            <w:left w:val="none" w:sz="0" w:space="0" w:color="auto"/>
            <w:bottom w:val="none" w:sz="0" w:space="0" w:color="auto"/>
            <w:right w:val="none" w:sz="0" w:space="0" w:color="auto"/>
          </w:divBdr>
        </w:div>
        <w:div w:id="1794519627">
          <w:marLeft w:val="0"/>
          <w:marRight w:val="0"/>
          <w:marTop w:val="0"/>
          <w:marBottom w:val="0"/>
          <w:divBdr>
            <w:top w:val="none" w:sz="0" w:space="0" w:color="auto"/>
            <w:left w:val="none" w:sz="0" w:space="0" w:color="auto"/>
            <w:bottom w:val="none" w:sz="0" w:space="0" w:color="auto"/>
            <w:right w:val="none" w:sz="0" w:space="0" w:color="auto"/>
          </w:divBdr>
        </w:div>
        <w:div w:id="1981614668">
          <w:marLeft w:val="0"/>
          <w:marRight w:val="0"/>
          <w:marTop w:val="0"/>
          <w:marBottom w:val="0"/>
          <w:divBdr>
            <w:top w:val="none" w:sz="0" w:space="0" w:color="auto"/>
            <w:left w:val="none" w:sz="0" w:space="0" w:color="auto"/>
            <w:bottom w:val="none" w:sz="0" w:space="0" w:color="auto"/>
            <w:right w:val="none" w:sz="0" w:space="0" w:color="auto"/>
          </w:divBdr>
        </w:div>
        <w:div w:id="2021812695">
          <w:marLeft w:val="0"/>
          <w:marRight w:val="0"/>
          <w:marTop w:val="0"/>
          <w:marBottom w:val="0"/>
          <w:divBdr>
            <w:top w:val="none" w:sz="0" w:space="0" w:color="auto"/>
            <w:left w:val="none" w:sz="0" w:space="0" w:color="auto"/>
            <w:bottom w:val="none" w:sz="0" w:space="0" w:color="auto"/>
            <w:right w:val="none" w:sz="0" w:space="0" w:color="auto"/>
          </w:divBdr>
        </w:div>
      </w:divsChild>
    </w:div>
    <w:div w:id="464354743">
      <w:bodyDiv w:val="1"/>
      <w:marLeft w:val="0"/>
      <w:marRight w:val="0"/>
      <w:marTop w:val="0"/>
      <w:marBottom w:val="0"/>
      <w:divBdr>
        <w:top w:val="none" w:sz="0" w:space="0" w:color="auto"/>
        <w:left w:val="none" w:sz="0" w:space="0" w:color="auto"/>
        <w:bottom w:val="none" w:sz="0" w:space="0" w:color="auto"/>
        <w:right w:val="none" w:sz="0" w:space="0" w:color="auto"/>
      </w:divBdr>
      <w:divsChild>
        <w:div w:id="281695183">
          <w:marLeft w:val="0"/>
          <w:marRight w:val="0"/>
          <w:marTop w:val="0"/>
          <w:marBottom w:val="0"/>
          <w:divBdr>
            <w:top w:val="none" w:sz="0" w:space="0" w:color="auto"/>
            <w:left w:val="none" w:sz="0" w:space="0" w:color="auto"/>
            <w:bottom w:val="none" w:sz="0" w:space="0" w:color="auto"/>
            <w:right w:val="none" w:sz="0" w:space="0" w:color="auto"/>
          </w:divBdr>
        </w:div>
        <w:div w:id="1050615922">
          <w:marLeft w:val="0"/>
          <w:marRight w:val="0"/>
          <w:marTop w:val="0"/>
          <w:marBottom w:val="0"/>
          <w:divBdr>
            <w:top w:val="none" w:sz="0" w:space="0" w:color="auto"/>
            <w:left w:val="none" w:sz="0" w:space="0" w:color="auto"/>
            <w:bottom w:val="none" w:sz="0" w:space="0" w:color="auto"/>
            <w:right w:val="none" w:sz="0" w:space="0" w:color="auto"/>
          </w:divBdr>
        </w:div>
        <w:div w:id="1188061658">
          <w:marLeft w:val="0"/>
          <w:marRight w:val="0"/>
          <w:marTop w:val="0"/>
          <w:marBottom w:val="0"/>
          <w:divBdr>
            <w:top w:val="none" w:sz="0" w:space="0" w:color="auto"/>
            <w:left w:val="none" w:sz="0" w:space="0" w:color="auto"/>
            <w:bottom w:val="none" w:sz="0" w:space="0" w:color="auto"/>
            <w:right w:val="none" w:sz="0" w:space="0" w:color="auto"/>
          </w:divBdr>
        </w:div>
      </w:divsChild>
    </w:div>
    <w:div w:id="468783573">
      <w:bodyDiv w:val="1"/>
      <w:marLeft w:val="0"/>
      <w:marRight w:val="0"/>
      <w:marTop w:val="0"/>
      <w:marBottom w:val="0"/>
      <w:divBdr>
        <w:top w:val="none" w:sz="0" w:space="0" w:color="auto"/>
        <w:left w:val="none" w:sz="0" w:space="0" w:color="auto"/>
        <w:bottom w:val="none" w:sz="0" w:space="0" w:color="auto"/>
        <w:right w:val="none" w:sz="0" w:space="0" w:color="auto"/>
      </w:divBdr>
      <w:divsChild>
        <w:div w:id="198394543">
          <w:marLeft w:val="0"/>
          <w:marRight w:val="0"/>
          <w:marTop w:val="0"/>
          <w:marBottom w:val="0"/>
          <w:divBdr>
            <w:top w:val="none" w:sz="0" w:space="0" w:color="auto"/>
            <w:left w:val="none" w:sz="0" w:space="0" w:color="auto"/>
            <w:bottom w:val="none" w:sz="0" w:space="0" w:color="auto"/>
            <w:right w:val="none" w:sz="0" w:space="0" w:color="auto"/>
          </w:divBdr>
        </w:div>
        <w:div w:id="568998607">
          <w:marLeft w:val="0"/>
          <w:marRight w:val="0"/>
          <w:marTop w:val="0"/>
          <w:marBottom w:val="0"/>
          <w:divBdr>
            <w:top w:val="none" w:sz="0" w:space="0" w:color="auto"/>
            <w:left w:val="none" w:sz="0" w:space="0" w:color="auto"/>
            <w:bottom w:val="none" w:sz="0" w:space="0" w:color="auto"/>
            <w:right w:val="none" w:sz="0" w:space="0" w:color="auto"/>
          </w:divBdr>
        </w:div>
        <w:div w:id="697510939">
          <w:marLeft w:val="0"/>
          <w:marRight w:val="0"/>
          <w:marTop w:val="0"/>
          <w:marBottom w:val="0"/>
          <w:divBdr>
            <w:top w:val="none" w:sz="0" w:space="0" w:color="auto"/>
            <w:left w:val="none" w:sz="0" w:space="0" w:color="auto"/>
            <w:bottom w:val="none" w:sz="0" w:space="0" w:color="auto"/>
            <w:right w:val="none" w:sz="0" w:space="0" w:color="auto"/>
          </w:divBdr>
        </w:div>
        <w:div w:id="753669993">
          <w:marLeft w:val="0"/>
          <w:marRight w:val="0"/>
          <w:marTop w:val="0"/>
          <w:marBottom w:val="0"/>
          <w:divBdr>
            <w:top w:val="none" w:sz="0" w:space="0" w:color="auto"/>
            <w:left w:val="none" w:sz="0" w:space="0" w:color="auto"/>
            <w:bottom w:val="none" w:sz="0" w:space="0" w:color="auto"/>
            <w:right w:val="none" w:sz="0" w:space="0" w:color="auto"/>
          </w:divBdr>
        </w:div>
        <w:div w:id="1388720860">
          <w:marLeft w:val="0"/>
          <w:marRight w:val="0"/>
          <w:marTop w:val="0"/>
          <w:marBottom w:val="0"/>
          <w:divBdr>
            <w:top w:val="none" w:sz="0" w:space="0" w:color="auto"/>
            <w:left w:val="none" w:sz="0" w:space="0" w:color="auto"/>
            <w:bottom w:val="none" w:sz="0" w:space="0" w:color="auto"/>
            <w:right w:val="none" w:sz="0" w:space="0" w:color="auto"/>
          </w:divBdr>
        </w:div>
      </w:divsChild>
    </w:div>
    <w:div w:id="480855796">
      <w:bodyDiv w:val="1"/>
      <w:marLeft w:val="0"/>
      <w:marRight w:val="0"/>
      <w:marTop w:val="0"/>
      <w:marBottom w:val="0"/>
      <w:divBdr>
        <w:top w:val="none" w:sz="0" w:space="0" w:color="auto"/>
        <w:left w:val="none" w:sz="0" w:space="0" w:color="auto"/>
        <w:bottom w:val="none" w:sz="0" w:space="0" w:color="auto"/>
        <w:right w:val="none" w:sz="0" w:space="0" w:color="auto"/>
      </w:divBdr>
    </w:div>
    <w:div w:id="482812459">
      <w:bodyDiv w:val="1"/>
      <w:marLeft w:val="0"/>
      <w:marRight w:val="0"/>
      <w:marTop w:val="0"/>
      <w:marBottom w:val="0"/>
      <w:divBdr>
        <w:top w:val="none" w:sz="0" w:space="0" w:color="auto"/>
        <w:left w:val="none" w:sz="0" w:space="0" w:color="auto"/>
        <w:bottom w:val="none" w:sz="0" w:space="0" w:color="auto"/>
        <w:right w:val="none" w:sz="0" w:space="0" w:color="auto"/>
      </w:divBdr>
    </w:div>
    <w:div w:id="486288649">
      <w:bodyDiv w:val="1"/>
      <w:marLeft w:val="0"/>
      <w:marRight w:val="0"/>
      <w:marTop w:val="0"/>
      <w:marBottom w:val="0"/>
      <w:divBdr>
        <w:top w:val="none" w:sz="0" w:space="0" w:color="auto"/>
        <w:left w:val="none" w:sz="0" w:space="0" w:color="auto"/>
        <w:bottom w:val="none" w:sz="0" w:space="0" w:color="auto"/>
        <w:right w:val="none" w:sz="0" w:space="0" w:color="auto"/>
      </w:divBdr>
      <w:divsChild>
        <w:div w:id="143087803">
          <w:marLeft w:val="0"/>
          <w:marRight w:val="0"/>
          <w:marTop w:val="0"/>
          <w:marBottom w:val="0"/>
          <w:divBdr>
            <w:top w:val="none" w:sz="0" w:space="0" w:color="auto"/>
            <w:left w:val="none" w:sz="0" w:space="0" w:color="auto"/>
            <w:bottom w:val="none" w:sz="0" w:space="0" w:color="auto"/>
            <w:right w:val="none" w:sz="0" w:space="0" w:color="auto"/>
          </w:divBdr>
        </w:div>
        <w:div w:id="220949331">
          <w:marLeft w:val="0"/>
          <w:marRight w:val="0"/>
          <w:marTop w:val="0"/>
          <w:marBottom w:val="0"/>
          <w:divBdr>
            <w:top w:val="none" w:sz="0" w:space="0" w:color="auto"/>
            <w:left w:val="none" w:sz="0" w:space="0" w:color="auto"/>
            <w:bottom w:val="none" w:sz="0" w:space="0" w:color="auto"/>
            <w:right w:val="none" w:sz="0" w:space="0" w:color="auto"/>
          </w:divBdr>
        </w:div>
        <w:div w:id="401828060">
          <w:marLeft w:val="0"/>
          <w:marRight w:val="0"/>
          <w:marTop w:val="0"/>
          <w:marBottom w:val="0"/>
          <w:divBdr>
            <w:top w:val="none" w:sz="0" w:space="0" w:color="auto"/>
            <w:left w:val="none" w:sz="0" w:space="0" w:color="auto"/>
            <w:bottom w:val="none" w:sz="0" w:space="0" w:color="auto"/>
            <w:right w:val="none" w:sz="0" w:space="0" w:color="auto"/>
          </w:divBdr>
        </w:div>
        <w:div w:id="679427915">
          <w:marLeft w:val="0"/>
          <w:marRight w:val="0"/>
          <w:marTop w:val="0"/>
          <w:marBottom w:val="0"/>
          <w:divBdr>
            <w:top w:val="none" w:sz="0" w:space="0" w:color="auto"/>
            <w:left w:val="none" w:sz="0" w:space="0" w:color="auto"/>
            <w:bottom w:val="none" w:sz="0" w:space="0" w:color="auto"/>
            <w:right w:val="none" w:sz="0" w:space="0" w:color="auto"/>
          </w:divBdr>
        </w:div>
        <w:div w:id="681708278">
          <w:marLeft w:val="0"/>
          <w:marRight w:val="0"/>
          <w:marTop w:val="0"/>
          <w:marBottom w:val="0"/>
          <w:divBdr>
            <w:top w:val="none" w:sz="0" w:space="0" w:color="auto"/>
            <w:left w:val="none" w:sz="0" w:space="0" w:color="auto"/>
            <w:bottom w:val="none" w:sz="0" w:space="0" w:color="auto"/>
            <w:right w:val="none" w:sz="0" w:space="0" w:color="auto"/>
          </w:divBdr>
        </w:div>
        <w:div w:id="1033309469">
          <w:marLeft w:val="0"/>
          <w:marRight w:val="0"/>
          <w:marTop w:val="0"/>
          <w:marBottom w:val="0"/>
          <w:divBdr>
            <w:top w:val="none" w:sz="0" w:space="0" w:color="auto"/>
            <w:left w:val="none" w:sz="0" w:space="0" w:color="auto"/>
            <w:bottom w:val="none" w:sz="0" w:space="0" w:color="auto"/>
            <w:right w:val="none" w:sz="0" w:space="0" w:color="auto"/>
          </w:divBdr>
        </w:div>
        <w:div w:id="1107386706">
          <w:marLeft w:val="0"/>
          <w:marRight w:val="0"/>
          <w:marTop w:val="0"/>
          <w:marBottom w:val="0"/>
          <w:divBdr>
            <w:top w:val="none" w:sz="0" w:space="0" w:color="auto"/>
            <w:left w:val="none" w:sz="0" w:space="0" w:color="auto"/>
            <w:bottom w:val="none" w:sz="0" w:space="0" w:color="auto"/>
            <w:right w:val="none" w:sz="0" w:space="0" w:color="auto"/>
          </w:divBdr>
        </w:div>
        <w:div w:id="1248342361">
          <w:marLeft w:val="0"/>
          <w:marRight w:val="0"/>
          <w:marTop w:val="0"/>
          <w:marBottom w:val="0"/>
          <w:divBdr>
            <w:top w:val="none" w:sz="0" w:space="0" w:color="auto"/>
            <w:left w:val="none" w:sz="0" w:space="0" w:color="auto"/>
            <w:bottom w:val="none" w:sz="0" w:space="0" w:color="auto"/>
            <w:right w:val="none" w:sz="0" w:space="0" w:color="auto"/>
          </w:divBdr>
        </w:div>
        <w:div w:id="1441144685">
          <w:marLeft w:val="0"/>
          <w:marRight w:val="0"/>
          <w:marTop w:val="0"/>
          <w:marBottom w:val="0"/>
          <w:divBdr>
            <w:top w:val="none" w:sz="0" w:space="0" w:color="auto"/>
            <w:left w:val="none" w:sz="0" w:space="0" w:color="auto"/>
            <w:bottom w:val="none" w:sz="0" w:space="0" w:color="auto"/>
            <w:right w:val="none" w:sz="0" w:space="0" w:color="auto"/>
          </w:divBdr>
        </w:div>
        <w:div w:id="1574924412">
          <w:marLeft w:val="0"/>
          <w:marRight w:val="0"/>
          <w:marTop w:val="0"/>
          <w:marBottom w:val="0"/>
          <w:divBdr>
            <w:top w:val="none" w:sz="0" w:space="0" w:color="auto"/>
            <w:left w:val="none" w:sz="0" w:space="0" w:color="auto"/>
            <w:bottom w:val="none" w:sz="0" w:space="0" w:color="auto"/>
            <w:right w:val="none" w:sz="0" w:space="0" w:color="auto"/>
          </w:divBdr>
        </w:div>
        <w:div w:id="1684670073">
          <w:marLeft w:val="0"/>
          <w:marRight w:val="0"/>
          <w:marTop w:val="0"/>
          <w:marBottom w:val="0"/>
          <w:divBdr>
            <w:top w:val="none" w:sz="0" w:space="0" w:color="auto"/>
            <w:left w:val="none" w:sz="0" w:space="0" w:color="auto"/>
            <w:bottom w:val="none" w:sz="0" w:space="0" w:color="auto"/>
            <w:right w:val="none" w:sz="0" w:space="0" w:color="auto"/>
          </w:divBdr>
        </w:div>
        <w:div w:id="1777212558">
          <w:marLeft w:val="0"/>
          <w:marRight w:val="0"/>
          <w:marTop w:val="0"/>
          <w:marBottom w:val="0"/>
          <w:divBdr>
            <w:top w:val="none" w:sz="0" w:space="0" w:color="auto"/>
            <w:left w:val="none" w:sz="0" w:space="0" w:color="auto"/>
            <w:bottom w:val="none" w:sz="0" w:space="0" w:color="auto"/>
            <w:right w:val="none" w:sz="0" w:space="0" w:color="auto"/>
          </w:divBdr>
        </w:div>
        <w:div w:id="2010865091">
          <w:marLeft w:val="0"/>
          <w:marRight w:val="0"/>
          <w:marTop w:val="0"/>
          <w:marBottom w:val="0"/>
          <w:divBdr>
            <w:top w:val="none" w:sz="0" w:space="0" w:color="auto"/>
            <w:left w:val="none" w:sz="0" w:space="0" w:color="auto"/>
            <w:bottom w:val="none" w:sz="0" w:space="0" w:color="auto"/>
            <w:right w:val="none" w:sz="0" w:space="0" w:color="auto"/>
          </w:divBdr>
        </w:div>
      </w:divsChild>
    </w:div>
    <w:div w:id="519399036">
      <w:bodyDiv w:val="1"/>
      <w:marLeft w:val="0"/>
      <w:marRight w:val="0"/>
      <w:marTop w:val="0"/>
      <w:marBottom w:val="0"/>
      <w:divBdr>
        <w:top w:val="none" w:sz="0" w:space="0" w:color="auto"/>
        <w:left w:val="none" w:sz="0" w:space="0" w:color="auto"/>
        <w:bottom w:val="none" w:sz="0" w:space="0" w:color="auto"/>
        <w:right w:val="none" w:sz="0" w:space="0" w:color="auto"/>
      </w:divBdr>
      <w:divsChild>
        <w:div w:id="297802785">
          <w:marLeft w:val="0"/>
          <w:marRight w:val="0"/>
          <w:marTop w:val="0"/>
          <w:marBottom w:val="0"/>
          <w:divBdr>
            <w:top w:val="none" w:sz="0" w:space="0" w:color="auto"/>
            <w:left w:val="none" w:sz="0" w:space="0" w:color="auto"/>
            <w:bottom w:val="none" w:sz="0" w:space="0" w:color="auto"/>
            <w:right w:val="none" w:sz="0" w:space="0" w:color="auto"/>
          </w:divBdr>
        </w:div>
        <w:div w:id="1376739889">
          <w:marLeft w:val="0"/>
          <w:marRight w:val="0"/>
          <w:marTop w:val="0"/>
          <w:marBottom w:val="0"/>
          <w:divBdr>
            <w:top w:val="none" w:sz="0" w:space="0" w:color="auto"/>
            <w:left w:val="none" w:sz="0" w:space="0" w:color="auto"/>
            <w:bottom w:val="none" w:sz="0" w:space="0" w:color="auto"/>
            <w:right w:val="none" w:sz="0" w:space="0" w:color="auto"/>
          </w:divBdr>
        </w:div>
      </w:divsChild>
    </w:div>
    <w:div w:id="530850019">
      <w:bodyDiv w:val="1"/>
      <w:marLeft w:val="0"/>
      <w:marRight w:val="0"/>
      <w:marTop w:val="0"/>
      <w:marBottom w:val="0"/>
      <w:divBdr>
        <w:top w:val="none" w:sz="0" w:space="0" w:color="auto"/>
        <w:left w:val="none" w:sz="0" w:space="0" w:color="auto"/>
        <w:bottom w:val="none" w:sz="0" w:space="0" w:color="auto"/>
        <w:right w:val="none" w:sz="0" w:space="0" w:color="auto"/>
      </w:divBdr>
      <w:divsChild>
        <w:div w:id="6643115">
          <w:marLeft w:val="0"/>
          <w:marRight w:val="0"/>
          <w:marTop w:val="0"/>
          <w:marBottom w:val="0"/>
          <w:divBdr>
            <w:top w:val="none" w:sz="0" w:space="0" w:color="auto"/>
            <w:left w:val="none" w:sz="0" w:space="0" w:color="auto"/>
            <w:bottom w:val="none" w:sz="0" w:space="0" w:color="auto"/>
            <w:right w:val="none" w:sz="0" w:space="0" w:color="auto"/>
          </w:divBdr>
        </w:div>
        <w:div w:id="13727776">
          <w:marLeft w:val="0"/>
          <w:marRight w:val="0"/>
          <w:marTop w:val="0"/>
          <w:marBottom w:val="0"/>
          <w:divBdr>
            <w:top w:val="none" w:sz="0" w:space="0" w:color="auto"/>
            <w:left w:val="none" w:sz="0" w:space="0" w:color="auto"/>
            <w:bottom w:val="none" w:sz="0" w:space="0" w:color="auto"/>
            <w:right w:val="none" w:sz="0" w:space="0" w:color="auto"/>
          </w:divBdr>
        </w:div>
        <w:div w:id="74672209">
          <w:marLeft w:val="0"/>
          <w:marRight w:val="0"/>
          <w:marTop w:val="0"/>
          <w:marBottom w:val="0"/>
          <w:divBdr>
            <w:top w:val="none" w:sz="0" w:space="0" w:color="auto"/>
            <w:left w:val="none" w:sz="0" w:space="0" w:color="auto"/>
            <w:bottom w:val="none" w:sz="0" w:space="0" w:color="auto"/>
            <w:right w:val="none" w:sz="0" w:space="0" w:color="auto"/>
          </w:divBdr>
        </w:div>
        <w:div w:id="86193339">
          <w:marLeft w:val="0"/>
          <w:marRight w:val="0"/>
          <w:marTop w:val="0"/>
          <w:marBottom w:val="0"/>
          <w:divBdr>
            <w:top w:val="none" w:sz="0" w:space="0" w:color="auto"/>
            <w:left w:val="none" w:sz="0" w:space="0" w:color="auto"/>
            <w:bottom w:val="none" w:sz="0" w:space="0" w:color="auto"/>
            <w:right w:val="none" w:sz="0" w:space="0" w:color="auto"/>
          </w:divBdr>
        </w:div>
        <w:div w:id="113254995">
          <w:marLeft w:val="0"/>
          <w:marRight w:val="0"/>
          <w:marTop w:val="0"/>
          <w:marBottom w:val="0"/>
          <w:divBdr>
            <w:top w:val="none" w:sz="0" w:space="0" w:color="auto"/>
            <w:left w:val="none" w:sz="0" w:space="0" w:color="auto"/>
            <w:bottom w:val="none" w:sz="0" w:space="0" w:color="auto"/>
            <w:right w:val="none" w:sz="0" w:space="0" w:color="auto"/>
          </w:divBdr>
        </w:div>
        <w:div w:id="486825937">
          <w:marLeft w:val="0"/>
          <w:marRight w:val="0"/>
          <w:marTop w:val="0"/>
          <w:marBottom w:val="0"/>
          <w:divBdr>
            <w:top w:val="none" w:sz="0" w:space="0" w:color="auto"/>
            <w:left w:val="none" w:sz="0" w:space="0" w:color="auto"/>
            <w:bottom w:val="none" w:sz="0" w:space="0" w:color="auto"/>
            <w:right w:val="none" w:sz="0" w:space="0" w:color="auto"/>
          </w:divBdr>
        </w:div>
        <w:div w:id="603264860">
          <w:marLeft w:val="0"/>
          <w:marRight w:val="0"/>
          <w:marTop w:val="0"/>
          <w:marBottom w:val="0"/>
          <w:divBdr>
            <w:top w:val="none" w:sz="0" w:space="0" w:color="auto"/>
            <w:left w:val="none" w:sz="0" w:space="0" w:color="auto"/>
            <w:bottom w:val="none" w:sz="0" w:space="0" w:color="auto"/>
            <w:right w:val="none" w:sz="0" w:space="0" w:color="auto"/>
          </w:divBdr>
        </w:div>
        <w:div w:id="682589132">
          <w:marLeft w:val="0"/>
          <w:marRight w:val="0"/>
          <w:marTop w:val="0"/>
          <w:marBottom w:val="0"/>
          <w:divBdr>
            <w:top w:val="none" w:sz="0" w:space="0" w:color="auto"/>
            <w:left w:val="none" w:sz="0" w:space="0" w:color="auto"/>
            <w:bottom w:val="none" w:sz="0" w:space="0" w:color="auto"/>
            <w:right w:val="none" w:sz="0" w:space="0" w:color="auto"/>
          </w:divBdr>
        </w:div>
        <w:div w:id="719475380">
          <w:marLeft w:val="0"/>
          <w:marRight w:val="0"/>
          <w:marTop w:val="0"/>
          <w:marBottom w:val="0"/>
          <w:divBdr>
            <w:top w:val="none" w:sz="0" w:space="0" w:color="auto"/>
            <w:left w:val="none" w:sz="0" w:space="0" w:color="auto"/>
            <w:bottom w:val="none" w:sz="0" w:space="0" w:color="auto"/>
            <w:right w:val="none" w:sz="0" w:space="0" w:color="auto"/>
          </w:divBdr>
        </w:div>
        <w:div w:id="828446896">
          <w:marLeft w:val="0"/>
          <w:marRight w:val="0"/>
          <w:marTop w:val="0"/>
          <w:marBottom w:val="0"/>
          <w:divBdr>
            <w:top w:val="none" w:sz="0" w:space="0" w:color="auto"/>
            <w:left w:val="none" w:sz="0" w:space="0" w:color="auto"/>
            <w:bottom w:val="none" w:sz="0" w:space="0" w:color="auto"/>
            <w:right w:val="none" w:sz="0" w:space="0" w:color="auto"/>
          </w:divBdr>
        </w:div>
        <w:div w:id="855968818">
          <w:marLeft w:val="0"/>
          <w:marRight w:val="0"/>
          <w:marTop w:val="0"/>
          <w:marBottom w:val="0"/>
          <w:divBdr>
            <w:top w:val="none" w:sz="0" w:space="0" w:color="auto"/>
            <w:left w:val="none" w:sz="0" w:space="0" w:color="auto"/>
            <w:bottom w:val="none" w:sz="0" w:space="0" w:color="auto"/>
            <w:right w:val="none" w:sz="0" w:space="0" w:color="auto"/>
          </w:divBdr>
        </w:div>
        <w:div w:id="872378289">
          <w:marLeft w:val="0"/>
          <w:marRight w:val="0"/>
          <w:marTop w:val="0"/>
          <w:marBottom w:val="0"/>
          <w:divBdr>
            <w:top w:val="none" w:sz="0" w:space="0" w:color="auto"/>
            <w:left w:val="none" w:sz="0" w:space="0" w:color="auto"/>
            <w:bottom w:val="none" w:sz="0" w:space="0" w:color="auto"/>
            <w:right w:val="none" w:sz="0" w:space="0" w:color="auto"/>
          </w:divBdr>
        </w:div>
        <w:div w:id="1278635006">
          <w:marLeft w:val="0"/>
          <w:marRight w:val="0"/>
          <w:marTop w:val="0"/>
          <w:marBottom w:val="0"/>
          <w:divBdr>
            <w:top w:val="none" w:sz="0" w:space="0" w:color="auto"/>
            <w:left w:val="none" w:sz="0" w:space="0" w:color="auto"/>
            <w:bottom w:val="none" w:sz="0" w:space="0" w:color="auto"/>
            <w:right w:val="none" w:sz="0" w:space="0" w:color="auto"/>
          </w:divBdr>
        </w:div>
        <w:div w:id="1448084939">
          <w:marLeft w:val="0"/>
          <w:marRight w:val="0"/>
          <w:marTop w:val="0"/>
          <w:marBottom w:val="0"/>
          <w:divBdr>
            <w:top w:val="none" w:sz="0" w:space="0" w:color="auto"/>
            <w:left w:val="none" w:sz="0" w:space="0" w:color="auto"/>
            <w:bottom w:val="none" w:sz="0" w:space="0" w:color="auto"/>
            <w:right w:val="none" w:sz="0" w:space="0" w:color="auto"/>
          </w:divBdr>
        </w:div>
        <w:div w:id="1628123556">
          <w:marLeft w:val="0"/>
          <w:marRight w:val="0"/>
          <w:marTop w:val="0"/>
          <w:marBottom w:val="0"/>
          <w:divBdr>
            <w:top w:val="none" w:sz="0" w:space="0" w:color="auto"/>
            <w:left w:val="none" w:sz="0" w:space="0" w:color="auto"/>
            <w:bottom w:val="none" w:sz="0" w:space="0" w:color="auto"/>
            <w:right w:val="none" w:sz="0" w:space="0" w:color="auto"/>
          </w:divBdr>
        </w:div>
        <w:div w:id="1712218322">
          <w:marLeft w:val="0"/>
          <w:marRight w:val="0"/>
          <w:marTop w:val="0"/>
          <w:marBottom w:val="0"/>
          <w:divBdr>
            <w:top w:val="none" w:sz="0" w:space="0" w:color="auto"/>
            <w:left w:val="none" w:sz="0" w:space="0" w:color="auto"/>
            <w:bottom w:val="none" w:sz="0" w:space="0" w:color="auto"/>
            <w:right w:val="none" w:sz="0" w:space="0" w:color="auto"/>
          </w:divBdr>
        </w:div>
        <w:div w:id="1931698424">
          <w:marLeft w:val="0"/>
          <w:marRight w:val="0"/>
          <w:marTop w:val="0"/>
          <w:marBottom w:val="0"/>
          <w:divBdr>
            <w:top w:val="none" w:sz="0" w:space="0" w:color="auto"/>
            <w:left w:val="none" w:sz="0" w:space="0" w:color="auto"/>
            <w:bottom w:val="none" w:sz="0" w:space="0" w:color="auto"/>
            <w:right w:val="none" w:sz="0" w:space="0" w:color="auto"/>
          </w:divBdr>
        </w:div>
        <w:div w:id="1955474173">
          <w:marLeft w:val="0"/>
          <w:marRight w:val="0"/>
          <w:marTop w:val="0"/>
          <w:marBottom w:val="0"/>
          <w:divBdr>
            <w:top w:val="none" w:sz="0" w:space="0" w:color="auto"/>
            <w:left w:val="none" w:sz="0" w:space="0" w:color="auto"/>
            <w:bottom w:val="none" w:sz="0" w:space="0" w:color="auto"/>
            <w:right w:val="none" w:sz="0" w:space="0" w:color="auto"/>
          </w:divBdr>
        </w:div>
        <w:div w:id="2086216514">
          <w:marLeft w:val="0"/>
          <w:marRight w:val="0"/>
          <w:marTop w:val="0"/>
          <w:marBottom w:val="0"/>
          <w:divBdr>
            <w:top w:val="none" w:sz="0" w:space="0" w:color="auto"/>
            <w:left w:val="none" w:sz="0" w:space="0" w:color="auto"/>
            <w:bottom w:val="none" w:sz="0" w:space="0" w:color="auto"/>
            <w:right w:val="none" w:sz="0" w:space="0" w:color="auto"/>
          </w:divBdr>
        </w:div>
        <w:div w:id="2113671926">
          <w:marLeft w:val="0"/>
          <w:marRight w:val="0"/>
          <w:marTop w:val="0"/>
          <w:marBottom w:val="0"/>
          <w:divBdr>
            <w:top w:val="none" w:sz="0" w:space="0" w:color="auto"/>
            <w:left w:val="none" w:sz="0" w:space="0" w:color="auto"/>
            <w:bottom w:val="none" w:sz="0" w:space="0" w:color="auto"/>
            <w:right w:val="none" w:sz="0" w:space="0" w:color="auto"/>
          </w:divBdr>
        </w:div>
      </w:divsChild>
    </w:div>
    <w:div w:id="533928546">
      <w:bodyDiv w:val="1"/>
      <w:marLeft w:val="0"/>
      <w:marRight w:val="0"/>
      <w:marTop w:val="0"/>
      <w:marBottom w:val="0"/>
      <w:divBdr>
        <w:top w:val="none" w:sz="0" w:space="0" w:color="auto"/>
        <w:left w:val="none" w:sz="0" w:space="0" w:color="auto"/>
        <w:bottom w:val="none" w:sz="0" w:space="0" w:color="auto"/>
        <w:right w:val="none" w:sz="0" w:space="0" w:color="auto"/>
      </w:divBdr>
      <w:divsChild>
        <w:div w:id="78452796">
          <w:marLeft w:val="0"/>
          <w:marRight w:val="0"/>
          <w:marTop w:val="0"/>
          <w:marBottom w:val="0"/>
          <w:divBdr>
            <w:top w:val="none" w:sz="0" w:space="0" w:color="auto"/>
            <w:left w:val="none" w:sz="0" w:space="0" w:color="auto"/>
            <w:bottom w:val="none" w:sz="0" w:space="0" w:color="auto"/>
            <w:right w:val="none" w:sz="0" w:space="0" w:color="auto"/>
          </w:divBdr>
        </w:div>
        <w:div w:id="82723837">
          <w:marLeft w:val="0"/>
          <w:marRight w:val="0"/>
          <w:marTop w:val="0"/>
          <w:marBottom w:val="0"/>
          <w:divBdr>
            <w:top w:val="none" w:sz="0" w:space="0" w:color="auto"/>
            <w:left w:val="none" w:sz="0" w:space="0" w:color="auto"/>
            <w:bottom w:val="none" w:sz="0" w:space="0" w:color="auto"/>
            <w:right w:val="none" w:sz="0" w:space="0" w:color="auto"/>
          </w:divBdr>
        </w:div>
        <w:div w:id="121315204">
          <w:marLeft w:val="0"/>
          <w:marRight w:val="0"/>
          <w:marTop w:val="0"/>
          <w:marBottom w:val="0"/>
          <w:divBdr>
            <w:top w:val="none" w:sz="0" w:space="0" w:color="auto"/>
            <w:left w:val="none" w:sz="0" w:space="0" w:color="auto"/>
            <w:bottom w:val="none" w:sz="0" w:space="0" w:color="auto"/>
            <w:right w:val="none" w:sz="0" w:space="0" w:color="auto"/>
          </w:divBdr>
        </w:div>
        <w:div w:id="233508979">
          <w:marLeft w:val="0"/>
          <w:marRight w:val="0"/>
          <w:marTop w:val="0"/>
          <w:marBottom w:val="0"/>
          <w:divBdr>
            <w:top w:val="none" w:sz="0" w:space="0" w:color="auto"/>
            <w:left w:val="none" w:sz="0" w:space="0" w:color="auto"/>
            <w:bottom w:val="none" w:sz="0" w:space="0" w:color="auto"/>
            <w:right w:val="none" w:sz="0" w:space="0" w:color="auto"/>
          </w:divBdr>
        </w:div>
        <w:div w:id="259919558">
          <w:marLeft w:val="0"/>
          <w:marRight w:val="0"/>
          <w:marTop w:val="0"/>
          <w:marBottom w:val="0"/>
          <w:divBdr>
            <w:top w:val="none" w:sz="0" w:space="0" w:color="auto"/>
            <w:left w:val="none" w:sz="0" w:space="0" w:color="auto"/>
            <w:bottom w:val="none" w:sz="0" w:space="0" w:color="auto"/>
            <w:right w:val="none" w:sz="0" w:space="0" w:color="auto"/>
          </w:divBdr>
        </w:div>
        <w:div w:id="285700504">
          <w:marLeft w:val="0"/>
          <w:marRight w:val="0"/>
          <w:marTop w:val="0"/>
          <w:marBottom w:val="0"/>
          <w:divBdr>
            <w:top w:val="none" w:sz="0" w:space="0" w:color="auto"/>
            <w:left w:val="none" w:sz="0" w:space="0" w:color="auto"/>
            <w:bottom w:val="none" w:sz="0" w:space="0" w:color="auto"/>
            <w:right w:val="none" w:sz="0" w:space="0" w:color="auto"/>
          </w:divBdr>
        </w:div>
        <w:div w:id="286863274">
          <w:marLeft w:val="0"/>
          <w:marRight w:val="0"/>
          <w:marTop w:val="0"/>
          <w:marBottom w:val="0"/>
          <w:divBdr>
            <w:top w:val="none" w:sz="0" w:space="0" w:color="auto"/>
            <w:left w:val="none" w:sz="0" w:space="0" w:color="auto"/>
            <w:bottom w:val="none" w:sz="0" w:space="0" w:color="auto"/>
            <w:right w:val="none" w:sz="0" w:space="0" w:color="auto"/>
          </w:divBdr>
        </w:div>
        <w:div w:id="288049567">
          <w:marLeft w:val="0"/>
          <w:marRight w:val="0"/>
          <w:marTop w:val="0"/>
          <w:marBottom w:val="0"/>
          <w:divBdr>
            <w:top w:val="none" w:sz="0" w:space="0" w:color="auto"/>
            <w:left w:val="none" w:sz="0" w:space="0" w:color="auto"/>
            <w:bottom w:val="none" w:sz="0" w:space="0" w:color="auto"/>
            <w:right w:val="none" w:sz="0" w:space="0" w:color="auto"/>
          </w:divBdr>
        </w:div>
        <w:div w:id="327363640">
          <w:marLeft w:val="0"/>
          <w:marRight w:val="0"/>
          <w:marTop w:val="0"/>
          <w:marBottom w:val="0"/>
          <w:divBdr>
            <w:top w:val="none" w:sz="0" w:space="0" w:color="auto"/>
            <w:left w:val="none" w:sz="0" w:space="0" w:color="auto"/>
            <w:bottom w:val="none" w:sz="0" w:space="0" w:color="auto"/>
            <w:right w:val="none" w:sz="0" w:space="0" w:color="auto"/>
          </w:divBdr>
        </w:div>
        <w:div w:id="383871016">
          <w:marLeft w:val="0"/>
          <w:marRight w:val="0"/>
          <w:marTop w:val="0"/>
          <w:marBottom w:val="0"/>
          <w:divBdr>
            <w:top w:val="none" w:sz="0" w:space="0" w:color="auto"/>
            <w:left w:val="none" w:sz="0" w:space="0" w:color="auto"/>
            <w:bottom w:val="none" w:sz="0" w:space="0" w:color="auto"/>
            <w:right w:val="none" w:sz="0" w:space="0" w:color="auto"/>
          </w:divBdr>
        </w:div>
        <w:div w:id="397047557">
          <w:marLeft w:val="0"/>
          <w:marRight w:val="0"/>
          <w:marTop w:val="0"/>
          <w:marBottom w:val="0"/>
          <w:divBdr>
            <w:top w:val="none" w:sz="0" w:space="0" w:color="auto"/>
            <w:left w:val="none" w:sz="0" w:space="0" w:color="auto"/>
            <w:bottom w:val="none" w:sz="0" w:space="0" w:color="auto"/>
            <w:right w:val="none" w:sz="0" w:space="0" w:color="auto"/>
          </w:divBdr>
        </w:div>
        <w:div w:id="399249620">
          <w:marLeft w:val="0"/>
          <w:marRight w:val="0"/>
          <w:marTop w:val="0"/>
          <w:marBottom w:val="0"/>
          <w:divBdr>
            <w:top w:val="none" w:sz="0" w:space="0" w:color="auto"/>
            <w:left w:val="none" w:sz="0" w:space="0" w:color="auto"/>
            <w:bottom w:val="none" w:sz="0" w:space="0" w:color="auto"/>
            <w:right w:val="none" w:sz="0" w:space="0" w:color="auto"/>
          </w:divBdr>
        </w:div>
        <w:div w:id="538585693">
          <w:marLeft w:val="0"/>
          <w:marRight w:val="0"/>
          <w:marTop w:val="0"/>
          <w:marBottom w:val="0"/>
          <w:divBdr>
            <w:top w:val="none" w:sz="0" w:space="0" w:color="auto"/>
            <w:left w:val="none" w:sz="0" w:space="0" w:color="auto"/>
            <w:bottom w:val="none" w:sz="0" w:space="0" w:color="auto"/>
            <w:right w:val="none" w:sz="0" w:space="0" w:color="auto"/>
          </w:divBdr>
        </w:div>
        <w:div w:id="593905399">
          <w:marLeft w:val="0"/>
          <w:marRight w:val="0"/>
          <w:marTop w:val="0"/>
          <w:marBottom w:val="0"/>
          <w:divBdr>
            <w:top w:val="none" w:sz="0" w:space="0" w:color="auto"/>
            <w:left w:val="none" w:sz="0" w:space="0" w:color="auto"/>
            <w:bottom w:val="none" w:sz="0" w:space="0" w:color="auto"/>
            <w:right w:val="none" w:sz="0" w:space="0" w:color="auto"/>
          </w:divBdr>
        </w:div>
        <w:div w:id="691104757">
          <w:marLeft w:val="0"/>
          <w:marRight w:val="0"/>
          <w:marTop w:val="0"/>
          <w:marBottom w:val="0"/>
          <w:divBdr>
            <w:top w:val="none" w:sz="0" w:space="0" w:color="auto"/>
            <w:left w:val="none" w:sz="0" w:space="0" w:color="auto"/>
            <w:bottom w:val="none" w:sz="0" w:space="0" w:color="auto"/>
            <w:right w:val="none" w:sz="0" w:space="0" w:color="auto"/>
          </w:divBdr>
        </w:div>
        <w:div w:id="704333440">
          <w:marLeft w:val="0"/>
          <w:marRight w:val="0"/>
          <w:marTop w:val="0"/>
          <w:marBottom w:val="0"/>
          <w:divBdr>
            <w:top w:val="none" w:sz="0" w:space="0" w:color="auto"/>
            <w:left w:val="none" w:sz="0" w:space="0" w:color="auto"/>
            <w:bottom w:val="none" w:sz="0" w:space="0" w:color="auto"/>
            <w:right w:val="none" w:sz="0" w:space="0" w:color="auto"/>
          </w:divBdr>
        </w:div>
        <w:div w:id="787234371">
          <w:marLeft w:val="0"/>
          <w:marRight w:val="0"/>
          <w:marTop w:val="0"/>
          <w:marBottom w:val="0"/>
          <w:divBdr>
            <w:top w:val="none" w:sz="0" w:space="0" w:color="auto"/>
            <w:left w:val="none" w:sz="0" w:space="0" w:color="auto"/>
            <w:bottom w:val="none" w:sz="0" w:space="0" w:color="auto"/>
            <w:right w:val="none" w:sz="0" w:space="0" w:color="auto"/>
          </w:divBdr>
        </w:div>
        <w:div w:id="823929093">
          <w:marLeft w:val="0"/>
          <w:marRight w:val="0"/>
          <w:marTop w:val="0"/>
          <w:marBottom w:val="0"/>
          <w:divBdr>
            <w:top w:val="none" w:sz="0" w:space="0" w:color="auto"/>
            <w:left w:val="none" w:sz="0" w:space="0" w:color="auto"/>
            <w:bottom w:val="none" w:sz="0" w:space="0" w:color="auto"/>
            <w:right w:val="none" w:sz="0" w:space="0" w:color="auto"/>
          </w:divBdr>
        </w:div>
        <w:div w:id="848452472">
          <w:marLeft w:val="0"/>
          <w:marRight w:val="0"/>
          <w:marTop w:val="0"/>
          <w:marBottom w:val="0"/>
          <w:divBdr>
            <w:top w:val="none" w:sz="0" w:space="0" w:color="auto"/>
            <w:left w:val="none" w:sz="0" w:space="0" w:color="auto"/>
            <w:bottom w:val="none" w:sz="0" w:space="0" w:color="auto"/>
            <w:right w:val="none" w:sz="0" w:space="0" w:color="auto"/>
          </w:divBdr>
        </w:div>
        <w:div w:id="858395105">
          <w:marLeft w:val="0"/>
          <w:marRight w:val="0"/>
          <w:marTop w:val="0"/>
          <w:marBottom w:val="0"/>
          <w:divBdr>
            <w:top w:val="none" w:sz="0" w:space="0" w:color="auto"/>
            <w:left w:val="none" w:sz="0" w:space="0" w:color="auto"/>
            <w:bottom w:val="none" w:sz="0" w:space="0" w:color="auto"/>
            <w:right w:val="none" w:sz="0" w:space="0" w:color="auto"/>
          </w:divBdr>
        </w:div>
        <w:div w:id="875048153">
          <w:marLeft w:val="0"/>
          <w:marRight w:val="0"/>
          <w:marTop w:val="0"/>
          <w:marBottom w:val="0"/>
          <w:divBdr>
            <w:top w:val="none" w:sz="0" w:space="0" w:color="auto"/>
            <w:left w:val="none" w:sz="0" w:space="0" w:color="auto"/>
            <w:bottom w:val="none" w:sz="0" w:space="0" w:color="auto"/>
            <w:right w:val="none" w:sz="0" w:space="0" w:color="auto"/>
          </w:divBdr>
        </w:div>
        <w:div w:id="903829937">
          <w:marLeft w:val="0"/>
          <w:marRight w:val="0"/>
          <w:marTop w:val="0"/>
          <w:marBottom w:val="0"/>
          <w:divBdr>
            <w:top w:val="none" w:sz="0" w:space="0" w:color="auto"/>
            <w:left w:val="none" w:sz="0" w:space="0" w:color="auto"/>
            <w:bottom w:val="none" w:sz="0" w:space="0" w:color="auto"/>
            <w:right w:val="none" w:sz="0" w:space="0" w:color="auto"/>
          </w:divBdr>
        </w:div>
        <w:div w:id="947928115">
          <w:marLeft w:val="0"/>
          <w:marRight w:val="0"/>
          <w:marTop w:val="0"/>
          <w:marBottom w:val="0"/>
          <w:divBdr>
            <w:top w:val="none" w:sz="0" w:space="0" w:color="auto"/>
            <w:left w:val="none" w:sz="0" w:space="0" w:color="auto"/>
            <w:bottom w:val="none" w:sz="0" w:space="0" w:color="auto"/>
            <w:right w:val="none" w:sz="0" w:space="0" w:color="auto"/>
          </w:divBdr>
        </w:div>
        <w:div w:id="950864877">
          <w:marLeft w:val="0"/>
          <w:marRight w:val="0"/>
          <w:marTop w:val="0"/>
          <w:marBottom w:val="0"/>
          <w:divBdr>
            <w:top w:val="none" w:sz="0" w:space="0" w:color="auto"/>
            <w:left w:val="none" w:sz="0" w:space="0" w:color="auto"/>
            <w:bottom w:val="none" w:sz="0" w:space="0" w:color="auto"/>
            <w:right w:val="none" w:sz="0" w:space="0" w:color="auto"/>
          </w:divBdr>
        </w:div>
        <w:div w:id="1008797131">
          <w:marLeft w:val="0"/>
          <w:marRight w:val="0"/>
          <w:marTop w:val="0"/>
          <w:marBottom w:val="0"/>
          <w:divBdr>
            <w:top w:val="none" w:sz="0" w:space="0" w:color="auto"/>
            <w:left w:val="none" w:sz="0" w:space="0" w:color="auto"/>
            <w:bottom w:val="none" w:sz="0" w:space="0" w:color="auto"/>
            <w:right w:val="none" w:sz="0" w:space="0" w:color="auto"/>
          </w:divBdr>
        </w:div>
        <w:div w:id="1032073391">
          <w:marLeft w:val="0"/>
          <w:marRight w:val="0"/>
          <w:marTop w:val="0"/>
          <w:marBottom w:val="0"/>
          <w:divBdr>
            <w:top w:val="none" w:sz="0" w:space="0" w:color="auto"/>
            <w:left w:val="none" w:sz="0" w:space="0" w:color="auto"/>
            <w:bottom w:val="none" w:sz="0" w:space="0" w:color="auto"/>
            <w:right w:val="none" w:sz="0" w:space="0" w:color="auto"/>
          </w:divBdr>
        </w:div>
        <w:div w:id="1032681938">
          <w:marLeft w:val="0"/>
          <w:marRight w:val="0"/>
          <w:marTop w:val="0"/>
          <w:marBottom w:val="0"/>
          <w:divBdr>
            <w:top w:val="none" w:sz="0" w:space="0" w:color="auto"/>
            <w:left w:val="none" w:sz="0" w:space="0" w:color="auto"/>
            <w:bottom w:val="none" w:sz="0" w:space="0" w:color="auto"/>
            <w:right w:val="none" w:sz="0" w:space="0" w:color="auto"/>
          </w:divBdr>
        </w:div>
        <w:div w:id="1073551934">
          <w:marLeft w:val="0"/>
          <w:marRight w:val="0"/>
          <w:marTop w:val="0"/>
          <w:marBottom w:val="0"/>
          <w:divBdr>
            <w:top w:val="none" w:sz="0" w:space="0" w:color="auto"/>
            <w:left w:val="none" w:sz="0" w:space="0" w:color="auto"/>
            <w:bottom w:val="none" w:sz="0" w:space="0" w:color="auto"/>
            <w:right w:val="none" w:sz="0" w:space="0" w:color="auto"/>
          </w:divBdr>
        </w:div>
        <w:div w:id="1087993804">
          <w:marLeft w:val="0"/>
          <w:marRight w:val="0"/>
          <w:marTop w:val="0"/>
          <w:marBottom w:val="0"/>
          <w:divBdr>
            <w:top w:val="none" w:sz="0" w:space="0" w:color="auto"/>
            <w:left w:val="none" w:sz="0" w:space="0" w:color="auto"/>
            <w:bottom w:val="none" w:sz="0" w:space="0" w:color="auto"/>
            <w:right w:val="none" w:sz="0" w:space="0" w:color="auto"/>
          </w:divBdr>
        </w:div>
        <w:div w:id="1099787676">
          <w:marLeft w:val="0"/>
          <w:marRight w:val="0"/>
          <w:marTop w:val="0"/>
          <w:marBottom w:val="0"/>
          <w:divBdr>
            <w:top w:val="none" w:sz="0" w:space="0" w:color="auto"/>
            <w:left w:val="none" w:sz="0" w:space="0" w:color="auto"/>
            <w:bottom w:val="none" w:sz="0" w:space="0" w:color="auto"/>
            <w:right w:val="none" w:sz="0" w:space="0" w:color="auto"/>
          </w:divBdr>
        </w:div>
        <w:div w:id="1133869863">
          <w:marLeft w:val="0"/>
          <w:marRight w:val="0"/>
          <w:marTop w:val="0"/>
          <w:marBottom w:val="0"/>
          <w:divBdr>
            <w:top w:val="none" w:sz="0" w:space="0" w:color="auto"/>
            <w:left w:val="none" w:sz="0" w:space="0" w:color="auto"/>
            <w:bottom w:val="none" w:sz="0" w:space="0" w:color="auto"/>
            <w:right w:val="none" w:sz="0" w:space="0" w:color="auto"/>
          </w:divBdr>
        </w:div>
        <w:div w:id="1200507652">
          <w:marLeft w:val="0"/>
          <w:marRight w:val="0"/>
          <w:marTop w:val="0"/>
          <w:marBottom w:val="0"/>
          <w:divBdr>
            <w:top w:val="none" w:sz="0" w:space="0" w:color="auto"/>
            <w:left w:val="none" w:sz="0" w:space="0" w:color="auto"/>
            <w:bottom w:val="none" w:sz="0" w:space="0" w:color="auto"/>
            <w:right w:val="none" w:sz="0" w:space="0" w:color="auto"/>
          </w:divBdr>
        </w:div>
        <w:div w:id="1303803232">
          <w:marLeft w:val="0"/>
          <w:marRight w:val="0"/>
          <w:marTop w:val="0"/>
          <w:marBottom w:val="0"/>
          <w:divBdr>
            <w:top w:val="none" w:sz="0" w:space="0" w:color="auto"/>
            <w:left w:val="none" w:sz="0" w:space="0" w:color="auto"/>
            <w:bottom w:val="none" w:sz="0" w:space="0" w:color="auto"/>
            <w:right w:val="none" w:sz="0" w:space="0" w:color="auto"/>
          </w:divBdr>
        </w:div>
        <w:div w:id="1305550257">
          <w:marLeft w:val="0"/>
          <w:marRight w:val="0"/>
          <w:marTop w:val="0"/>
          <w:marBottom w:val="0"/>
          <w:divBdr>
            <w:top w:val="none" w:sz="0" w:space="0" w:color="auto"/>
            <w:left w:val="none" w:sz="0" w:space="0" w:color="auto"/>
            <w:bottom w:val="none" w:sz="0" w:space="0" w:color="auto"/>
            <w:right w:val="none" w:sz="0" w:space="0" w:color="auto"/>
          </w:divBdr>
        </w:div>
        <w:div w:id="1329863738">
          <w:marLeft w:val="0"/>
          <w:marRight w:val="0"/>
          <w:marTop w:val="0"/>
          <w:marBottom w:val="0"/>
          <w:divBdr>
            <w:top w:val="none" w:sz="0" w:space="0" w:color="auto"/>
            <w:left w:val="none" w:sz="0" w:space="0" w:color="auto"/>
            <w:bottom w:val="none" w:sz="0" w:space="0" w:color="auto"/>
            <w:right w:val="none" w:sz="0" w:space="0" w:color="auto"/>
          </w:divBdr>
        </w:div>
        <w:div w:id="1364091522">
          <w:marLeft w:val="0"/>
          <w:marRight w:val="0"/>
          <w:marTop w:val="0"/>
          <w:marBottom w:val="0"/>
          <w:divBdr>
            <w:top w:val="none" w:sz="0" w:space="0" w:color="auto"/>
            <w:left w:val="none" w:sz="0" w:space="0" w:color="auto"/>
            <w:bottom w:val="none" w:sz="0" w:space="0" w:color="auto"/>
            <w:right w:val="none" w:sz="0" w:space="0" w:color="auto"/>
          </w:divBdr>
        </w:div>
        <w:div w:id="1455832924">
          <w:marLeft w:val="0"/>
          <w:marRight w:val="0"/>
          <w:marTop w:val="0"/>
          <w:marBottom w:val="0"/>
          <w:divBdr>
            <w:top w:val="none" w:sz="0" w:space="0" w:color="auto"/>
            <w:left w:val="none" w:sz="0" w:space="0" w:color="auto"/>
            <w:bottom w:val="none" w:sz="0" w:space="0" w:color="auto"/>
            <w:right w:val="none" w:sz="0" w:space="0" w:color="auto"/>
          </w:divBdr>
        </w:div>
        <w:div w:id="1475833766">
          <w:marLeft w:val="0"/>
          <w:marRight w:val="0"/>
          <w:marTop w:val="0"/>
          <w:marBottom w:val="0"/>
          <w:divBdr>
            <w:top w:val="none" w:sz="0" w:space="0" w:color="auto"/>
            <w:left w:val="none" w:sz="0" w:space="0" w:color="auto"/>
            <w:bottom w:val="none" w:sz="0" w:space="0" w:color="auto"/>
            <w:right w:val="none" w:sz="0" w:space="0" w:color="auto"/>
          </w:divBdr>
        </w:div>
        <w:div w:id="1480075770">
          <w:marLeft w:val="0"/>
          <w:marRight w:val="0"/>
          <w:marTop w:val="0"/>
          <w:marBottom w:val="0"/>
          <w:divBdr>
            <w:top w:val="none" w:sz="0" w:space="0" w:color="auto"/>
            <w:left w:val="none" w:sz="0" w:space="0" w:color="auto"/>
            <w:bottom w:val="none" w:sz="0" w:space="0" w:color="auto"/>
            <w:right w:val="none" w:sz="0" w:space="0" w:color="auto"/>
          </w:divBdr>
        </w:div>
        <w:div w:id="1697268760">
          <w:marLeft w:val="0"/>
          <w:marRight w:val="0"/>
          <w:marTop w:val="0"/>
          <w:marBottom w:val="0"/>
          <w:divBdr>
            <w:top w:val="none" w:sz="0" w:space="0" w:color="auto"/>
            <w:left w:val="none" w:sz="0" w:space="0" w:color="auto"/>
            <w:bottom w:val="none" w:sz="0" w:space="0" w:color="auto"/>
            <w:right w:val="none" w:sz="0" w:space="0" w:color="auto"/>
          </w:divBdr>
        </w:div>
        <w:div w:id="1825393497">
          <w:marLeft w:val="0"/>
          <w:marRight w:val="0"/>
          <w:marTop w:val="0"/>
          <w:marBottom w:val="0"/>
          <w:divBdr>
            <w:top w:val="none" w:sz="0" w:space="0" w:color="auto"/>
            <w:left w:val="none" w:sz="0" w:space="0" w:color="auto"/>
            <w:bottom w:val="none" w:sz="0" w:space="0" w:color="auto"/>
            <w:right w:val="none" w:sz="0" w:space="0" w:color="auto"/>
          </w:divBdr>
        </w:div>
        <w:div w:id="1856117790">
          <w:marLeft w:val="0"/>
          <w:marRight w:val="0"/>
          <w:marTop w:val="0"/>
          <w:marBottom w:val="0"/>
          <w:divBdr>
            <w:top w:val="none" w:sz="0" w:space="0" w:color="auto"/>
            <w:left w:val="none" w:sz="0" w:space="0" w:color="auto"/>
            <w:bottom w:val="none" w:sz="0" w:space="0" w:color="auto"/>
            <w:right w:val="none" w:sz="0" w:space="0" w:color="auto"/>
          </w:divBdr>
        </w:div>
        <w:div w:id="1870145784">
          <w:marLeft w:val="0"/>
          <w:marRight w:val="0"/>
          <w:marTop w:val="0"/>
          <w:marBottom w:val="0"/>
          <w:divBdr>
            <w:top w:val="none" w:sz="0" w:space="0" w:color="auto"/>
            <w:left w:val="none" w:sz="0" w:space="0" w:color="auto"/>
            <w:bottom w:val="none" w:sz="0" w:space="0" w:color="auto"/>
            <w:right w:val="none" w:sz="0" w:space="0" w:color="auto"/>
          </w:divBdr>
        </w:div>
        <w:div w:id="1890189393">
          <w:marLeft w:val="0"/>
          <w:marRight w:val="0"/>
          <w:marTop w:val="0"/>
          <w:marBottom w:val="0"/>
          <w:divBdr>
            <w:top w:val="none" w:sz="0" w:space="0" w:color="auto"/>
            <w:left w:val="none" w:sz="0" w:space="0" w:color="auto"/>
            <w:bottom w:val="none" w:sz="0" w:space="0" w:color="auto"/>
            <w:right w:val="none" w:sz="0" w:space="0" w:color="auto"/>
          </w:divBdr>
        </w:div>
        <w:div w:id="1929608222">
          <w:marLeft w:val="0"/>
          <w:marRight w:val="0"/>
          <w:marTop w:val="0"/>
          <w:marBottom w:val="0"/>
          <w:divBdr>
            <w:top w:val="none" w:sz="0" w:space="0" w:color="auto"/>
            <w:left w:val="none" w:sz="0" w:space="0" w:color="auto"/>
            <w:bottom w:val="none" w:sz="0" w:space="0" w:color="auto"/>
            <w:right w:val="none" w:sz="0" w:space="0" w:color="auto"/>
          </w:divBdr>
        </w:div>
        <w:div w:id="1935475333">
          <w:marLeft w:val="0"/>
          <w:marRight w:val="0"/>
          <w:marTop w:val="0"/>
          <w:marBottom w:val="0"/>
          <w:divBdr>
            <w:top w:val="none" w:sz="0" w:space="0" w:color="auto"/>
            <w:left w:val="none" w:sz="0" w:space="0" w:color="auto"/>
            <w:bottom w:val="none" w:sz="0" w:space="0" w:color="auto"/>
            <w:right w:val="none" w:sz="0" w:space="0" w:color="auto"/>
          </w:divBdr>
        </w:div>
        <w:div w:id="1961641106">
          <w:marLeft w:val="0"/>
          <w:marRight w:val="0"/>
          <w:marTop w:val="0"/>
          <w:marBottom w:val="0"/>
          <w:divBdr>
            <w:top w:val="none" w:sz="0" w:space="0" w:color="auto"/>
            <w:left w:val="none" w:sz="0" w:space="0" w:color="auto"/>
            <w:bottom w:val="none" w:sz="0" w:space="0" w:color="auto"/>
            <w:right w:val="none" w:sz="0" w:space="0" w:color="auto"/>
          </w:divBdr>
        </w:div>
        <w:div w:id="1999066146">
          <w:marLeft w:val="0"/>
          <w:marRight w:val="0"/>
          <w:marTop w:val="0"/>
          <w:marBottom w:val="0"/>
          <w:divBdr>
            <w:top w:val="none" w:sz="0" w:space="0" w:color="auto"/>
            <w:left w:val="none" w:sz="0" w:space="0" w:color="auto"/>
            <w:bottom w:val="none" w:sz="0" w:space="0" w:color="auto"/>
            <w:right w:val="none" w:sz="0" w:space="0" w:color="auto"/>
          </w:divBdr>
        </w:div>
        <w:div w:id="2006008011">
          <w:marLeft w:val="0"/>
          <w:marRight w:val="0"/>
          <w:marTop w:val="0"/>
          <w:marBottom w:val="0"/>
          <w:divBdr>
            <w:top w:val="none" w:sz="0" w:space="0" w:color="auto"/>
            <w:left w:val="none" w:sz="0" w:space="0" w:color="auto"/>
            <w:bottom w:val="none" w:sz="0" w:space="0" w:color="auto"/>
            <w:right w:val="none" w:sz="0" w:space="0" w:color="auto"/>
          </w:divBdr>
        </w:div>
        <w:div w:id="2098869522">
          <w:marLeft w:val="0"/>
          <w:marRight w:val="0"/>
          <w:marTop w:val="0"/>
          <w:marBottom w:val="0"/>
          <w:divBdr>
            <w:top w:val="none" w:sz="0" w:space="0" w:color="auto"/>
            <w:left w:val="none" w:sz="0" w:space="0" w:color="auto"/>
            <w:bottom w:val="none" w:sz="0" w:space="0" w:color="auto"/>
            <w:right w:val="none" w:sz="0" w:space="0" w:color="auto"/>
          </w:divBdr>
        </w:div>
        <w:div w:id="2109160519">
          <w:marLeft w:val="0"/>
          <w:marRight w:val="0"/>
          <w:marTop w:val="0"/>
          <w:marBottom w:val="0"/>
          <w:divBdr>
            <w:top w:val="none" w:sz="0" w:space="0" w:color="auto"/>
            <w:left w:val="none" w:sz="0" w:space="0" w:color="auto"/>
            <w:bottom w:val="none" w:sz="0" w:space="0" w:color="auto"/>
            <w:right w:val="none" w:sz="0" w:space="0" w:color="auto"/>
          </w:divBdr>
        </w:div>
        <w:div w:id="2119400307">
          <w:marLeft w:val="0"/>
          <w:marRight w:val="0"/>
          <w:marTop w:val="0"/>
          <w:marBottom w:val="0"/>
          <w:divBdr>
            <w:top w:val="none" w:sz="0" w:space="0" w:color="auto"/>
            <w:left w:val="none" w:sz="0" w:space="0" w:color="auto"/>
            <w:bottom w:val="none" w:sz="0" w:space="0" w:color="auto"/>
            <w:right w:val="none" w:sz="0" w:space="0" w:color="auto"/>
          </w:divBdr>
        </w:div>
        <w:div w:id="2140105004">
          <w:marLeft w:val="0"/>
          <w:marRight w:val="0"/>
          <w:marTop w:val="0"/>
          <w:marBottom w:val="0"/>
          <w:divBdr>
            <w:top w:val="none" w:sz="0" w:space="0" w:color="auto"/>
            <w:left w:val="none" w:sz="0" w:space="0" w:color="auto"/>
            <w:bottom w:val="none" w:sz="0" w:space="0" w:color="auto"/>
            <w:right w:val="none" w:sz="0" w:space="0" w:color="auto"/>
          </w:divBdr>
        </w:div>
      </w:divsChild>
    </w:div>
    <w:div w:id="540099092">
      <w:bodyDiv w:val="1"/>
      <w:marLeft w:val="0"/>
      <w:marRight w:val="0"/>
      <w:marTop w:val="0"/>
      <w:marBottom w:val="0"/>
      <w:divBdr>
        <w:top w:val="none" w:sz="0" w:space="0" w:color="auto"/>
        <w:left w:val="none" w:sz="0" w:space="0" w:color="auto"/>
        <w:bottom w:val="none" w:sz="0" w:space="0" w:color="auto"/>
        <w:right w:val="none" w:sz="0" w:space="0" w:color="auto"/>
      </w:divBdr>
      <w:divsChild>
        <w:div w:id="645202146">
          <w:marLeft w:val="0"/>
          <w:marRight w:val="0"/>
          <w:marTop w:val="0"/>
          <w:marBottom w:val="0"/>
          <w:divBdr>
            <w:top w:val="none" w:sz="0" w:space="0" w:color="auto"/>
            <w:left w:val="none" w:sz="0" w:space="0" w:color="auto"/>
            <w:bottom w:val="none" w:sz="0" w:space="0" w:color="auto"/>
            <w:right w:val="none" w:sz="0" w:space="0" w:color="auto"/>
          </w:divBdr>
        </w:div>
        <w:div w:id="328564339">
          <w:marLeft w:val="0"/>
          <w:marRight w:val="0"/>
          <w:marTop w:val="0"/>
          <w:marBottom w:val="0"/>
          <w:divBdr>
            <w:top w:val="none" w:sz="0" w:space="0" w:color="auto"/>
            <w:left w:val="none" w:sz="0" w:space="0" w:color="auto"/>
            <w:bottom w:val="none" w:sz="0" w:space="0" w:color="auto"/>
            <w:right w:val="none" w:sz="0" w:space="0" w:color="auto"/>
          </w:divBdr>
          <w:divsChild>
            <w:div w:id="1393890202">
              <w:marLeft w:val="0"/>
              <w:marRight w:val="0"/>
              <w:marTop w:val="0"/>
              <w:marBottom w:val="0"/>
              <w:divBdr>
                <w:top w:val="none" w:sz="0" w:space="0" w:color="auto"/>
                <w:left w:val="none" w:sz="0" w:space="0" w:color="auto"/>
                <w:bottom w:val="none" w:sz="0" w:space="0" w:color="auto"/>
                <w:right w:val="none" w:sz="0" w:space="0" w:color="auto"/>
              </w:divBdr>
            </w:div>
          </w:divsChild>
        </w:div>
        <w:div w:id="1024944940">
          <w:marLeft w:val="0"/>
          <w:marRight w:val="0"/>
          <w:marTop w:val="0"/>
          <w:marBottom w:val="0"/>
          <w:divBdr>
            <w:top w:val="none" w:sz="0" w:space="0" w:color="auto"/>
            <w:left w:val="none" w:sz="0" w:space="0" w:color="auto"/>
            <w:bottom w:val="none" w:sz="0" w:space="0" w:color="auto"/>
            <w:right w:val="none" w:sz="0" w:space="0" w:color="auto"/>
          </w:divBdr>
        </w:div>
      </w:divsChild>
    </w:div>
    <w:div w:id="548565756">
      <w:bodyDiv w:val="1"/>
      <w:marLeft w:val="0"/>
      <w:marRight w:val="0"/>
      <w:marTop w:val="0"/>
      <w:marBottom w:val="0"/>
      <w:divBdr>
        <w:top w:val="none" w:sz="0" w:space="0" w:color="auto"/>
        <w:left w:val="none" w:sz="0" w:space="0" w:color="auto"/>
        <w:bottom w:val="none" w:sz="0" w:space="0" w:color="auto"/>
        <w:right w:val="none" w:sz="0" w:space="0" w:color="auto"/>
      </w:divBdr>
      <w:divsChild>
        <w:div w:id="517543348">
          <w:marLeft w:val="0"/>
          <w:marRight w:val="0"/>
          <w:marTop w:val="0"/>
          <w:marBottom w:val="0"/>
          <w:divBdr>
            <w:top w:val="none" w:sz="0" w:space="0" w:color="auto"/>
            <w:left w:val="none" w:sz="0" w:space="0" w:color="auto"/>
            <w:bottom w:val="none" w:sz="0" w:space="0" w:color="auto"/>
            <w:right w:val="none" w:sz="0" w:space="0" w:color="auto"/>
          </w:divBdr>
        </w:div>
        <w:div w:id="576212727">
          <w:marLeft w:val="0"/>
          <w:marRight w:val="0"/>
          <w:marTop w:val="0"/>
          <w:marBottom w:val="0"/>
          <w:divBdr>
            <w:top w:val="none" w:sz="0" w:space="0" w:color="auto"/>
            <w:left w:val="none" w:sz="0" w:space="0" w:color="auto"/>
            <w:bottom w:val="none" w:sz="0" w:space="0" w:color="auto"/>
            <w:right w:val="none" w:sz="0" w:space="0" w:color="auto"/>
          </w:divBdr>
        </w:div>
        <w:div w:id="941452205">
          <w:marLeft w:val="0"/>
          <w:marRight w:val="0"/>
          <w:marTop w:val="0"/>
          <w:marBottom w:val="0"/>
          <w:divBdr>
            <w:top w:val="none" w:sz="0" w:space="0" w:color="auto"/>
            <w:left w:val="none" w:sz="0" w:space="0" w:color="auto"/>
            <w:bottom w:val="none" w:sz="0" w:space="0" w:color="auto"/>
            <w:right w:val="none" w:sz="0" w:space="0" w:color="auto"/>
          </w:divBdr>
        </w:div>
        <w:div w:id="1052539636">
          <w:marLeft w:val="0"/>
          <w:marRight w:val="0"/>
          <w:marTop w:val="0"/>
          <w:marBottom w:val="0"/>
          <w:divBdr>
            <w:top w:val="none" w:sz="0" w:space="0" w:color="auto"/>
            <w:left w:val="none" w:sz="0" w:space="0" w:color="auto"/>
            <w:bottom w:val="none" w:sz="0" w:space="0" w:color="auto"/>
            <w:right w:val="none" w:sz="0" w:space="0" w:color="auto"/>
          </w:divBdr>
        </w:div>
        <w:div w:id="1484543794">
          <w:marLeft w:val="0"/>
          <w:marRight w:val="0"/>
          <w:marTop w:val="0"/>
          <w:marBottom w:val="0"/>
          <w:divBdr>
            <w:top w:val="none" w:sz="0" w:space="0" w:color="auto"/>
            <w:left w:val="none" w:sz="0" w:space="0" w:color="auto"/>
            <w:bottom w:val="none" w:sz="0" w:space="0" w:color="auto"/>
            <w:right w:val="none" w:sz="0" w:space="0" w:color="auto"/>
          </w:divBdr>
        </w:div>
        <w:div w:id="1934706263">
          <w:marLeft w:val="0"/>
          <w:marRight w:val="0"/>
          <w:marTop w:val="0"/>
          <w:marBottom w:val="0"/>
          <w:divBdr>
            <w:top w:val="none" w:sz="0" w:space="0" w:color="auto"/>
            <w:left w:val="none" w:sz="0" w:space="0" w:color="auto"/>
            <w:bottom w:val="none" w:sz="0" w:space="0" w:color="auto"/>
            <w:right w:val="none" w:sz="0" w:space="0" w:color="auto"/>
          </w:divBdr>
        </w:div>
        <w:div w:id="1943994611">
          <w:marLeft w:val="0"/>
          <w:marRight w:val="0"/>
          <w:marTop w:val="0"/>
          <w:marBottom w:val="0"/>
          <w:divBdr>
            <w:top w:val="none" w:sz="0" w:space="0" w:color="auto"/>
            <w:left w:val="none" w:sz="0" w:space="0" w:color="auto"/>
            <w:bottom w:val="none" w:sz="0" w:space="0" w:color="auto"/>
            <w:right w:val="none" w:sz="0" w:space="0" w:color="auto"/>
          </w:divBdr>
        </w:div>
        <w:div w:id="2074814858">
          <w:marLeft w:val="0"/>
          <w:marRight w:val="0"/>
          <w:marTop w:val="0"/>
          <w:marBottom w:val="0"/>
          <w:divBdr>
            <w:top w:val="none" w:sz="0" w:space="0" w:color="auto"/>
            <w:left w:val="none" w:sz="0" w:space="0" w:color="auto"/>
            <w:bottom w:val="none" w:sz="0" w:space="0" w:color="auto"/>
            <w:right w:val="none" w:sz="0" w:space="0" w:color="auto"/>
          </w:divBdr>
        </w:div>
      </w:divsChild>
    </w:div>
    <w:div w:id="558977564">
      <w:bodyDiv w:val="1"/>
      <w:marLeft w:val="0"/>
      <w:marRight w:val="0"/>
      <w:marTop w:val="0"/>
      <w:marBottom w:val="0"/>
      <w:divBdr>
        <w:top w:val="none" w:sz="0" w:space="0" w:color="auto"/>
        <w:left w:val="none" w:sz="0" w:space="0" w:color="auto"/>
        <w:bottom w:val="none" w:sz="0" w:space="0" w:color="auto"/>
        <w:right w:val="none" w:sz="0" w:space="0" w:color="auto"/>
      </w:divBdr>
      <w:divsChild>
        <w:div w:id="6058356">
          <w:marLeft w:val="0"/>
          <w:marRight w:val="0"/>
          <w:marTop w:val="0"/>
          <w:marBottom w:val="0"/>
          <w:divBdr>
            <w:top w:val="none" w:sz="0" w:space="0" w:color="auto"/>
            <w:left w:val="none" w:sz="0" w:space="0" w:color="auto"/>
            <w:bottom w:val="none" w:sz="0" w:space="0" w:color="auto"/>
            <w:right w:val="none" w:sz="0" w:space="0" w:color="auto"/>
          </w:divBdr>
        </w:div>
        <w:div w:id="492723732">
          <w:marLeft w:val="0"/>
          <w:marRight w:val="0"/>
          <w:marTop w:val="0"/>
          <w:marBottom w:val="0"/>
          <w:divBdr>
            <w:top w:val="none" w:sz="0" w:space="0" w:color="auto"/>
            <w:left w:val="none" w:sz="0" w:space="0" w:color="auto"/>
            <w:bottom w:val="none" w:sz="0" w:space="0" w:color="auto"/>
            <w:right w:val="none" w:sz="0" w:space="0" w:color="auto"/>
          </w:divBdr>
        </w:div>
        <w:div w:id="585921923">
          <w:marLeft w:val="0"/>
          <w:marRight w:val="0"/>
          <w:marTop w:val="0"/>
          <w:marBottom w:val="0"/>
          <w:divBdr>
            <w:top w:val="none" w:sz="0" w:space="0" w:color="auto"/>
            <w:left w:val="none" w:sz="0" w:space="0" w:color="auto"/>
            <w:bottom w:val="none" w:sz="0" w:space="0" w:color="auto"/>
            <w:right w:val="none" w:sz="0" w:space="0" w:color="auto"/>
          </w:divBdr>
        </w:div>
        <w:div w:id="766730877">
          <w:marLeft w:val="0"/>
          <w:marRight w:val="0"/>
          <w:marTop w:val="0"/>
          <w:marBottom w:val="0"/>
          <w:divBdr>
            <w:top w:val="none" w:sz="0" w:space="0" w:color="auto"/>
            <w:left w:val="none" w:sz="0" w:space="0" w:color="auto"/>
            <w:bottom w:val="none" w:sz="0" w:space="0" w:color="auto"/>
            <w:right w:val="none" w:sz="0" w:space="0" w:color="auto"/>
          </w:divBdr>
        </w:div>
        <w:div w:id="994648257">
          <w:marLeft w:val="0"/>
          <w:marRight w:val="0"/>
          <w:marTop w:val="0"/>
          <w:marBottom w:val="0"/>
          <w:divBdr>
            <w:top w:val="none" w:sz="0" w:space="0" w:color="auto"/>
            <w:left w:val="none" w:sz="0" w:space="0" w:color="auto"/>
            <w:bottom w:val="none" w:sz="0" w:space="0" w:color="auto"/>
            <w:right w:val="none" w:sz="0" w:space="0" w:color="auto"/>
          </w:divBdr>
        </w:div>
        <w:div w:id="1520197823">
          <w:marLeft w:val="0"/>
          <w:marRight w:val="0"/>
          <w:marTop w:val="0"/>
          <w:marBottom w:val="0"/>
          <w:divBdr>
            <w:top w:val="none" w:sz="0" w:space="0" w:color="auto"/>
            <w:left w:val="none" w:sz="0" w:space="0" w:color="auto"/>
            <w:bottom w:val="none" w:sz="0" w:space="0" w:color="auto"/>
            <w:right w:val="none" w:sz="0" w:space="0" w:color="auto"/>
          </w:divBdr>
        </w:div>
        <w:div w:id="1527985038">
          <w:marLeft w:val="0"/>
          <w:marRight w:val="0"/>
          <w:marTop w:val="0"/>
          <w:marBottom w:val="0"/>
          <w:divBdr>
            <w:top w:val="none" w:sz="0" w:space="0" w:color="auto"/>
            <w:left w:val="none" w:sz="0" w:space="0" w:color="auto"/>
            <w:bottom w:val="none" w:sz="0" w:space="0" w:color="auto"/>
            <w:right w:val="none" w:sz="0" w:space="0" w:color="auto"/>
          </w:divBdr>
        </w:div>
      </w:divsChild>
    </w:div>
    <w:div w:id="562834591">
      <w:bodyDiv w:val="1"/>
      <w:marLeft w:val="0"/>
      <w:marRight w:val="0"/>
      <w:marTop w:val="0"/>
      <w:marBottom w:val="0"/>
      <w:divBdr>
        <w:top w:val="none" w:sz="0" w:space="0" w:color="auto"/>
        <w:left w:val="none" w:sz="0" w:space="0" w:color="auto"/>
        <w:bottom w:val="none" w:sz="0" w:space="0" w:color="auto"/>
        <w:right w:val="none" w:sz="0" w:space="0" w:color="auto"/>
      </w:divBdr>
      <w:divsChild>
        <w:div w:id="222181981">
          <w:marLeft w:val="0"/>
          <w:marRight w:val="0"/>
          <w:marTop w:val="0"/>
          <w:marBottom w:val="0"/>
          <w:divBdr>
            <w:top w:val="none" w:sz="0" w:space="0" w:color="auto"/>
            <w:left w:val="none" w:sz="0" w:space="0" w:color="auto"/>
            <w:bottom w:val="none" w:sz="0" w:space="0" w:color="auto"/>
            <w:right w:val="none" w:sz="0" w:space="0" w:color="auto"/>
          </w:divBdr>
        </w:div>
        <w:div w:id="658922372">
          <w:marLeft w:val="0"/>
          <w:marRight w:val="0"/>
          <w:marTop w:val="0"/>
          <w:marBottom w:val="0"/>
          <w:divBdr>
            <w:top w:val="none" w:sz="0" w:space="0" w:color="auto"/>
            <w:left w:val="none" w:sz="0" w:space="0" w:color="auto"/>
            <w:bottom w:val="none" w:sz="0" w:space="0" w:color="auto"/>
            <w:right w:val="none" w:sz="0" w:space="0" w:color="auto"/>
          </w:divBdr>
        </w:div>
        <w:div w:id="835923333">
          <w:marLeft w:val="0"/>
          <w:marRight w:val="0"/>
          <w:marTop w:val="0"/>
          <w:marBottom w:val="0"/>
          <w:divBdr>
            <w:top w:val="none" w:sz="0" w:space="0" w:color="auto"/>
            <w:left w:val="none" w:sz="0" w:space="0" w:color="auto"/>
            <w:bottom w:val="none" w:sz="0" w:space="0" w:color="auto"/>
            <w:right w:val="none" w:sz="0" w:space="0" w:color="auto"/>
          </w:divBdr>
        </w:div>
        <w:div w:id="876309857">
          <w:marLeft w:val="0"/>
          <w:marRight w:val="0"/>
          <w:marTop w:val="0"/>
          <w:marBottom w:val="0"/>
          <w:divBdr>
            <w:top w:val="none" w:sz="0" w:space="0" w:color="auto"/>
            <w:left w:val="none" w:sz="0" w:space="0" w:color="auto"/>
            <w:bottom w:val="none" w:sz="0" w:space="0" w:color="auto"/>
            <w:right w:val="none" w:sz="0" w:space="0" w:color="auto"/>
          </w:divBdr>
        </w:div>
        <w:div w:id="891306026">
          <w:marLeft w:val="0"/>
          <w:marRight w:val="0"/>
          <w:marTop w:val="0"/>
          <w:marBottom w:val="0"/>
          <w:divBdr>
            <w:top w:val="none" w:sz="0" w:space="0" w:color="auto"/>
            <w:left w:val="none" w:sz="0" w:space="0" w:color="auto"/>
            <w:bottom w:val="none" w:sz="0" w:space="0" w:color="auto"/>
            <w:right w:val="none" w:sz="0" w:space="0" w:color="auto"/>
          </w:divBdr>
        </w:div>
        <w:div w:id="959603697">
          <w:marLeft w:val="0"/>
          <w:marRight w:val="0"/>
          <w:marTop w:val="0"/>
          <w:marBottom w:val="0"/>
          <w:divBdr>
            <w:top w:val="none" w:sz="0" w:space="0" w:color="auto"/>
            <w:left w:val="none" w:sz="0" w:space="0" w:color="auto"/>
            <w:bottom w:val="none" w:sz="0" w:space="0" w:color="auto"/>
            <w:right w:val="none" w:sz="0" w:space="0" w:color="auto"/>
          </w:divBdr>
        </w:div>
        <w:div w:id="1073045465">
          <w:marLeft w:val="0"/>
          <w:marRight w:val="0"/>
          <w:marTop w:val="0"/>
          <w:marBottom w:val="0"/>
          <w:divBdr>
            <w:top w:val="none" w:sz="0" w:space="0" w:color="auto"/>
            <w:left w:val="none" w:sz="0" w:space="0" w:color="auto"/>
            <w:bottom w:val="none" w:sz="0" w:space="0" w:color="auto"/>
            <w:right w:val="none" w:sz="0" w:space="0" w:color="auto"/>
          </w:divBdr>
        </w:div>
        <w:div w:id="1104228601">
          <w:marLeft w:val="0"/>
          <w:marRight w:val="0"/>
          <w:marTop w:val="0"/>
          <w:marBottom w:val="0"/>
          <w:divBdr>
            <w:top w:val="none" w:sz="0" w:space="0" w:color="auto"/>
            <w:left w:val="none" w:sz="0" w:space="0" w:color="auto"/>
            <w:bottom w:val="none" w:sz="0" w:space="0" w:color="auto"/>
            <w:right w:val="none" w:sz="0" w:space="0" w:color="auto"/>
          </w:divBdr>
        </w:div>
        <w:div w:id="1115442782">
          <w:marLeft w:val="0"/>
          <w:marRight w:val="0"/>
          <w:marTop w:val="0"/>
          <w:marBottom w:val="0"/>
          <w:divBdr>
            <w:top w:val="none" w:sz="0" w:space="0" w:color="auto"/>
            <w:left w:val="none" w:sz="0" w:space="0" w:color="auto"/>
            <w:bottom w:val="none" w:sz="0" w:space="0" w:color="auto"/>
            <w:right w:val="none" w:sz="0" w:space="0" w:color="auto"/>
          </w:divBdr>
        </w:div>
        <w:div w:id="1328436860">
          <w:marLeft w:val="0"/>
          <w:marRight w:val="0"/>
          <w:marTop w:val="0"/>
          <w:marBottom w:val="0"/>
          <w:divBdr>
            <w:top w:val="none" w:sz="0" w:space="0" w:color="auto"/>
            <w:left w:val="none" w:sz="0" w:space="0" w:color="auto"/>
            <w:bottom w:val="none" w:sz="0" w:space="0" w:color="auto"/>
            <w:right w:val="none" w:sz="0" w:space="0" w:color="auto"/>
          </w:divBdr>
        </w:div>
        <w:div w:id="1628856505">
          <w:marLeft w:val="0"/>
          <w:marRight w:val="0"/>
          <w:marTop w:val="0"/>
          <w:marBottom w:val="0"/>
          <w:divBdr>
            <w:top w:val="none" w:sz="0" w:space="0" w:color="auto"/>
            <w:left w:val="none" w:sz="0" w:space="0" w:color="auto"/>
            <w:bottom w:val="none" w:sz="0" w:space="0" w:color="auto"/>
            <w:right w:val="none" w:sz="0" w:space="0" w:color="auto"/>
          </w:divBdr>
        </w:div>
        <w:div w:id="1684236637">
          <w:marLeft w:val="0"/>
          <w:marRight w:val="0"/>
          <w:marTop w:val="0"/>
          <w:marBottom w:val="0"/>
          <w:divBdr>
            <w:top w:val="none" w:sz="0" w:space="0" w:color="auto"/>
            <w:left w:val="none" w:sz="0" w:space="0" w:color="auto"/>
            <w:bottom w:val="none" w:sz="0" w:space="0" w:color="auto"/>
            <w:right w:val="none" w:sz="0" w:space="0" w:color="auto"/>
          </w:divBdr>
        </w:div>
        <w:div w:id="1865750201">
          <w:marLeft w:val="0"/>
          <w:marRight w:val="0"/>
          <w:marTop w:val="0"/>
          <w:marBottom w:val="0"/>
          <w:divBdr>
            <w:top w:val="none" w:sz="0" w:space="0" w:color="auto"/>
            <w:left w:val="none" w:sz="0" w:space="0" w:color="auto"/>
            <w:bottom w:val="none" w:sz="0" w:space="0" w:color="auto"/>
            <w:right w:val="none" w:sz="0" w:space="0" w:color="auto"/>
          </w:divBdr>
        </w:div>
        <w:div w:id="1979189675">
          <w:marLeft w:val="0"/>
          <w:marRight w:val="0"/>
          <w:marTop w:val="0"/>
          <w:marBottom w:val="0"/>
          <w:divBdr>
            <w:top w:val="none" w:sz="0" w:space="0" w:color="auto"/>
            <w:left w:val="none" w:sz="0" w:space="0" w:color="auto"/>
            <w:bottom w:val="none" w:sz="0" w:space="0" w:color="auto"/>
            <w:right w:val="none" w:sz="0" w:space="0" w:color="auto"/>
          </w:divBdr>
        </w:div>
        <w:div w:id="2071339215">
          <w:marLeft w:val="0"/>
          <w:marRight w:val="0"/>
          <w:marTop w:val="0"/>
          <w:marBottom w:val="0"/>
          <w:divBdr>
            <w:top w:val="none" w:sz="0" w:space="0" w:color="auto"/>
            <w:left w:val="none" w:sz="0" w:space="0" w:color="auto"/>
            <w:bottom w:val="none" w:sz="0" w:space="0" w:color="auto"/>
            <w:right w:val="none" w:sz="0" w:space="0" w:color="auto"/>
          </w:divBdr>
        </w:div>
      </w:divsChild>
    </w:div>
    <w:div w:id="586383308">
      <w:bodyDiv w:val="1"/>
      <w:marLeft w:val="0"/>
      <w:marRight w:val="0"/>
      <w:marTop w:val="0"/>
      <w:marBottom w:val="0"/>
      <w:divBdr>
        <w:top w:val="none" w:sz="0" w:space="0" w:color="auto"/>
        <w:left w:val="none" w:sz="0" w:space="0" w:color="auto"/>
        <w:bottom w:val="none" w:sz="0" w:space="0" w:color="auto"/>
        <w:right w:val="none" w:sz="0" w:space="0" w:color="auto"/>
      </w:divBdr>
      <w:divsChild>
        <w:div w:id="1286814148">
          <w:marLeft w:val="0"/>
          <w:marRight w:val="0"/>
          <w:marTop w:val="0"/>
          <w:marBottom w:val="0"/>
          <w:divBdr>
            <w:top w:val="none" w:sz="0" w:space="0" w:color="auto"/>
            <w:left w:val="none" w:sz="0" w:space="0" w:color="auto"/>
            <w:bottom w:val="none" w:sz="0" w:space="0" w:color="auto"/>
            <w:right w:val="none" w:sz="0" w:space="0" w:color="auto"/>
          </w:divBdr>
          <w:divsChild>
            <w:div w:id="452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58176">
      <w:bodyDiv w:val="1"/>
      <w:marLeft w:val="0"/>
      <w:marRight w:val="0"/>
      <w:marTop w:val="0"/>
      <w:marBottom w:val="0"/>
      <w:divBdr>
        <w:top w:val="none" w:sz="0" w:space="0" w:color="auto"/>
        <w:left w:val="none" w:sz="0" w:space="0" w:color="auto"/>
        <w:bottom w:val="none" w:sz="0" w:space="0" w:color="auto"/>
        <w:right w:val="none" w:sz="0" w:space="0" w:color="auto"/>
      </w:divBdr>
    </w:div>
    <w:div w:id="621882095">
      <w:bodyDiv w:val="1"/>
      <w:marLeft w:val="0"/>
      <w:marRight w:val="0"/>
      <w:marTop w:val="0"/>
      <w:marBottom w:val="0"/>
      <w:divBdr>
        <w:top w:val="none" w:sz="0" w:space="0" w:color="auto"/>
        <w:left w:val="none" w:sz="0" w:space="0" w:color="auto"/>
        <w:bottom w:val="none" w:sz="0" w:space="0" w:color="auto"/>
        <w:right w:val="none" w:sz="0" w:space="0" w:color="auto"/>
      </w:divBdr>
      <w:divsChild>
        <w:div w:id="1204051734">
          <w:marLeft w:val="0"/>
          <w:marRight w:val="0"/>
          <w:marTop w:val="0"/>
          <w:marBottom w:val="0"/>
          <w:divBdr>
            <w:top w:val="none" w:sz="0" w:space="0" w:color="auto"/>
            <w:left w:val="none" w:sz="0" w:space="0" w:color="auto"/>
            <w:bottom w:val="none" w:sz="0" w:space="0" w:color="auto"/>
            <w:right w:val="none" w:sz="0" w:space="0" w:color="auto"/>
          </w:divBdr>
        </w:div>
        <w:div w:id="1757896134">
          <w:marLeft w:val="0"/>
          <w:marRight w:val="0"/>
          <w:marTop w:val="0"/>
          <w:marBottom w:val="0"/>
          <w:divBdr>
            <w:top w:val="none" w:sz="0" w:space="0" w:color="auto"/>
            <w:left w:val="none" w:sz="0" w:space="0" w:color="auto"/>
            <w:bottom w:val="none" w:sz="0" w:space="0" w:color="auto"/>
            <w:right w:val="none" w:sz="0" w:space="0" w:color="auto"/>
          </w:divBdr>
        </w:div>
      </w:divsChild>
    </w:div>
    <w:div w:id="634533027">
      <w:bodyDiv w:val="1"/>
      <w:marLeft w:val="0"/>
      <w:marRight w:val="0"/>
      <w:marTop w:val="0"/>
      <w:marBottom w:val="0"/>
      <w:divBdr>
        <w:top w:val="none" w:sz="0" w:space="0" w:color="auto"/>
        <w:left w:val="none" w:sz="0" w:space="0" w:color="auto"/>
        <w:bottom w:val="none" w:sz="0" w:space="0" w:color="auto"/>
        <w:right w:val="none" w:sz="0" w:space="0" w:color="auto"/>
      </w:divBdr>
      <w:divsChild>
        <w:div w:id="254900204">
          <w:marLeft w:val="0"/>
          <w:marRight w:val="0"/>
          <w:marTop w:val="0"/>
          <w:marBottom w:val="0"/>
          <w:divBdr>
            <w:top w:val="none" w:sz="0" w:space="0" w:color="auto"/>
            <w:left w:val="none" w:sz="0" w:space="0" w:color="auto"/>
            <w:bottom w:val="none" w:sz="0" w:space="0" w:color="auto"/>
            <w:right w:val="none" w:sz="0" w:space="0" w:color="auto"/>
          </w:divBdr>
        </w:div>
        <w:div w:id="321737168">
          <w:marLeft w:val="0"/>
          <w:marRight w:val="0"/>
          <w:marTop w:val="0"/>
          <w:marBottom w:val="0"/>
          <w:divBdr>
            <w:top w:val="none" w:sz="0" w:space="0" w:color="auto"/>
            <w:left w:val="none" w:sz="0" w:space="0" w:color="auto"/>
            <w:bottom w:val="none" w:sz="0" w:space="0" w:color="auto"/>
            <w:right w:val="none" w:sz="0" w:space="0" w:color="auto"/>
          </w:divBdr>
        </w:div>
        <w:div w:id="337270544">
          <w:marLeft w:val="0"/>
          <w:marRight w:val="0"/>
          <w:marTop w:val="0"/>
          <w:marBottom w:val="0"/>
          <w:divBdr>
            <w:top w:val="none" w:sz="0" w:space="0" w:color="auto"/>
            <w:left w:val="none" w:sz="0" w:space="0" w:color="auto"/>
            <w:bottom w:val="none" w:sz="0" w:space="0" w:color="auto"/>
            <w:right w:val="none" w:sz="0" w:space="0" w:color="auto"/>
          </w:divBdr>
        </w:div>
        <w:div w:id="376973453">
          <w:marLeft w:val="0"/>
          <w:marRight w:val="0"/>
          <w:marTop w:val="0"/>
          <w:marBottom w:val="0"/>
          <w:divBdr>
            <w:top w:val="none" w:sz="0" w:space="0" w:color="auto"/>
            <w:left w:val="none" w:sz="0" w:space="0" w:color="auto"/>
            <w:bottom w:val="none" w:sz="0" w:space="0" w:color="auto"/>
            <w:right w:val="none" w:sz="0" w:space="0" w:color="auto"/>
          </w:divBdr>
        </w:div>
        <w:div w:id="591858302">
          <w:marLeft w:val="0"/>
          <w:marRight w:val="0"/>
          <w:marTop w:val="0"/>
          <w:marBottom w:val="0"/>
          <w:divBdr>
            <w:top w:val="none" w:sz="0" w:space="0" w:color="auto"/>
            <w:left w:val="none" w:sz="0" w:space="0" w:color="auto"/>
            <w:bottom w:val="none" w:sz="0" w:space="0" w:color="auto"/>
            <w:right w:val="none" w:sz="0" w:space="0" w:color="auto"/>
          </w:divBdr>
        </w:div>
        <w:div w:id="644940299">
          <w:marLeft w:val="0"/>
          <w:marRight w:val="0"/>
          <w:marTop w:val="0"/>
          <w:marBottom w:val="0"/>
          <w:divBdr>
            <w:top w:val="none" w:sz="0" w:space="0" w:color="auto"/>
            <w:left w:val="none" w:sz="0" w:space="0" w:color="auto"/>
            <w:bottom w:val="none" w:sz="0" w:space="0" w:color="auto"/>
            <w:right w:val="none" w:sz="0" w:space="0" w:color="auto"/>
          </w:divBdr>
        </w:div>
        <w:div w:id="780345976">
          <w:marLeft w:val="0"/>
          <w:marRight w:val="0"/>
          <w:marTop w:val="0"/>
          <w:marBottom w:val="0"/>
          <w:divBdr>
            <w:top w:val="none" w:sz="0" w:space="0" w:color="auto"/>
            <w:left w:val="none" w:sz="0" w:space="0" w:color="auto"/>
            <w:bottom w:val="none" w:sz="0" w:space="0" w:color="auto"/>
            <w:right w:val="none" w:sz="0" w:space="0" w:color="auto"/>
          </w:divBdr>
        </w:div>
        <w:div w:id="842739651">
          <w:marLeft w:val="0"/>
          <w:marRight w:val="0"/>
          <w:marTop w:val="0"/>
          <w:marBottom w:val="0"/>
          <w:divBdr>
            <w:top w:val="none" w:sz="0" w:space="0" w:color="auto"/>
            <w:left w:val="none" w:sz="0" w:space="0" w:color="auto"/>
            <w:bottom w:val="none" w:sz="0" w:space="0" w:color="auto"/>
            <w:right w:val="none" w:sz="0" w:space="0" w:color="auto"/>
          </w:divBdr>
        </w:div>
        <w:div w:id="1293251583">
          <w:marLeft w:val="0"/>
          <w:marRight w:val="0"/>
          <w:marTop w:val="0"/>
          <w:marBottom w:val="0"/>
          <w:divBdr>
            <w:top w:val="none" w:sz="0" w:space="0" w:color="auto"/>
            <w:left w:val="none" w:sz="0" w:space="0" w:color="auto"/>
            <w:bottom w:val="none" w:sz="0" w:space="0" w:color="auto"/>
            <w:right w:val="none" w:sz="0" w:space="0" w:color="auto"/>
          </w:divBdr>
        </w:div>
        <w:div w:id="1399863504">
          <w:marLeft w:val="0"/>
          <w:marRight w:val="0"/>
          <w:marTop w:val="0"/>
          <w:marBottom w:val="0"/>
          <w:divBdr>
            <w:top w:val="none" w:sz="0" w:space="0" w:color="auto"/>
            <w:left w:val="none" w:sz="0" w:space="0" w:color="auto"/>
            <w:bottom w:val="none" w:sz="0" w:space="0" w:color="auto"/>
            <w:right w:val="none" w:sz="0" w:space="0" w:color="auto"/>
          </w:divBdr>
        </w:div>
        <w:div w:id="1602371148">
          <w:marLeft w:val="0"/>
          <w:marRight w:val="0"/>
          <w:marTop w:val="0"/>
          <w:marBottom w:val="0"/>
          <w:divBdr>
            <w:top w:val="none" w:sz="0" w:space="0" w:color="auto"/>
            <w:left w:val="none" w:sz="0" w:space="0" w:color="auto"/>
            <w:bottom w:val="none" w:sz="0" w:space="0" w:color="auto"/>
            <w:right w:val="none" w:sz="0" w:space="0" w:color="auto"/>
          </w:divBdr>
        </w:div>
        <w:div w:id="1858152394">
          <w:marLeft w:val="0"/>
          <w:marRight w:val="0"/>
          <w:marTop w:val="0"/>
          <w:marBottom w:val="0"/>
          <w:divBdr>
            <w:top w:val="none" w:sz="0" w:space="0" w:color="auto"/>
            <w:left w:val="none" w:sz="0" w:space="0" w:color="auto"/>
            <w:bottom w:val="none" w:sz="0" w:space="0" w:color="auto"/>
            <w:right w:val="none" w:sz="0" w:space="0" w:color="auto"/>
          </w:divBdr>
        </w:div>
      </w:divsChild>
    </w:div>
    <w:div w:id="638414760">
      <w:bodyDiv w:val="1"/>
      <w:marLeft w:val="0"/>
      <w:marRight w:val="0"/>
      <w:marTop w:val="0"/>
      <w:marBottom w:val="0"/>
      <w:divBdr>
        <w:top w:val="none" w:sz="0" w:space="0" w:color="auto"/>
        <w:left w:val="none" w:sz="0" w:space="0" w:color="auto"/>
        <w:bottom w:val="none" w:sz="0" w:space="0" w:color="auto"/>
        <w:right w:val="none" w:sz="0" w:space="0" w:color="auto"/>
      </w:divBdr>
      <w:divsChild>
        <w:div w:id="11297262">
          <w:marLeft w:val="0"/>
          <w:marRight w:val="0"/>
          <w:marTop w:val="0"/>
          <w:marBottom w:val="0"/>
          <w:divBdr>
            <w:top w:val="none" w:sz="0" w:space="0" w:color="auto"/>
            <w:left w:val="none" w:sz="0" w:space="0" w:color="auto"/>
            <w:bottom w:val="none" w:sz="0" w:space="0" w:color="auto"/>
            <w:right w:val="none" w:sz="0" w:space="0" w:color="auto"/>
          </w:divBdr>
        </w:div>
        <w:div w:id="17052770">
          <w:marLeft w:val="0"/>
          <w:marRight w:val="0"/>
          <w:marTop w:val="0"/>
          <w:marBottom w:val="0"/>
          <w:divBdr>
            <w:top w:val="none" w:sz="0" w:space="0" w:color="auto"/>
            <w:left w:val="none" w:sz="0" w:space="0" w:color="auto"/>
            <w:bottom w:val="none" w:sz="0" w:space="0" w:color="auto"/>
            <w:right w:val="none" w:sz="0" w:space="0" w:color="auto"/>
          </w:divBdr>
        </w:div>
        <w:div w:id="19478482">
          <w:marLeft w:val="0"/>
          <w:marRight w:val="0"/>
          <w:marTop w:val="0"/>
          <w:marBottom w:val="0"/>
          <w:divBdr>
            <w:top w:val="none" w:sz="0" w:space="0" w:color="auto"/>
            <w:left w:val="none" w:sz="0" w:space="0" w:color="auto"/>
            <w:bottom w:val="none" w:sz="0" w:space="0" w:color="auto"/>
            <w:right w:val="none" w:sz="0" w:space="0" w:color="auto"/>
          </w:divBdr>
        </w:div>
        <w:div w:id="45110182">
          <w:marLeft w:val="0"/>
          <w:marRight w:val="0"/>
          <w:marTop w:val="0"/>
          <w:marBottom w:val="0"/>
          <w:divBdr>
            <w:top w:val="none" w:sz="0" w:space="0" w:color="auto"/>
            <w:left w:val="none" w:sz="0" w:space="0" w:color="auto"/>
            <w:bottom w:val="none" w:sz="0" w:space="0" w:color="auto"/>
            <w:right w:val="none" w:sz="0" w:space="0" w:color="auto"/>
          </w:divBdr>
        </w:div>
        <w:div w:id="83261513">
          <w:marLeft w:val="0"/>
          <w:marRight w:val="0"/>
          <w:marTop w:val="0"/>
          <w:marBottom w:val="0"/>
          <w:divBdr>
            <w:top w:val="none" w:sz="0" w:space="0" w:color="auto"/>
            <w:left w:val="none" w:sz="0" w:space="0" w:color="auto"/>
            <w:bottom w:val="none" w:sz="0" w:space="0" w:color="auto"/>
            <w:right w:val="none" w:sz="0" w:space="0" w:color="auto"/>
          </w:divBdr>
        </w:div>
        <w:div w:id="96099225">
          <w:marLeft w:val="0"/>
          <w:marRight w:val="0"/>
          <w:marTop w:val="0"/>
          <w:marBottom w:val="0"/>
          <w:divBdr>
            <w:top w:val="none" w:sz="0" w:space="0" w:color="auto"/>
            <w:left w:val="none" w:sz="0" w:space="0" w:color="auto"/>
            <w:bottom w:val="none" w:sz="0" w:space="0" w:color="auto"/>
            <w:right w:val="none" w:sz="0" w:space="0" w:color="auto"/>
          </w:divBdr>
        </w:div>
        <w:div w:id="134682536">
          <w:marLeft w:val="0"/>
          <w:marRight w:val="0"/>
          <w:marTop w:val="0"/>
          <w:marBottom w:val="0"/>
          <w:divBdr>
            <w:top w:val="none" w:sz="0" w:space="0" w:color="auto"/>
            <w:left w:val="none" w:sz="0" w:space="0" w:color="auto"/>
            <w:bottom w:val="none" w:sz="0" w:space="0" w:color="auto"/>
            <w:right w:val="none" w:sz="0" w:space="0" w:color="auto"/>
          </w:divBdr>
        </w:div>
        <w:div w:id="230192403">
          <w:marLeft w:val="0"/>
          <w:marRight w:val="0"/>
          <w:marTop w:val="0"/>
          <w:marBottom w:val="0"/>
          <w:divBdr>
            <w:top w:val="none" w:sz="0" w:space="0" w:color="auto"/>
            <w:left w:val="none" w:sz="0" w:space="0" w:color="auto"/>
            <w:bottom w:val="none" w:sz="0" w:space="0" w:color="auto"/>
            <w:right w:val="none" w:sz="0" w:space="0" w:color="auto"/>
          </w:divBdr>
        </w:div>
        <w:div w:id="246160025">
          <w:marLeft w:val="0"/>
          <w:marRight w:val="0"/>
          <w:marTop w:val="0"/>
          <w:marBottom w:val="0"/>
          <w:divBdr>
            <w:top w:val="none" w:sz="0" w:space="0" w:color="auto"/>
            <w:left w:val="none" w:sz="0" w:space="0" w:color="auto"/>
            <w:bottom w:val="none" w:sz="0" w:space="0" w:color="auto"/>
            <w:right w:val="none" w:sz="0" w:space="0" w:color="auto"/>
          </w:divBdr>
        </w:div>
        <w:div w:id="283854485">
          <w:marLeft w:val="0"/>
          <w:marRight w:val="0"/>
          <w:marTop w:val="0"/>
          <w:marBottom w:val="0"/>
          <w:divBdr>
            <w:top w:val="none" w:sz="0" w:space="0" w:color="auto"/>
            <w:left w:val="none" w:sz="0" w:space="0" w:color="auto"/>
            <w:bottom w:val="none" w:sz="0" w:space="0" w:color="auto"/>
            <w:right w:val="none" w:sz="0" w:space="0" w:color="auto"/>
          </w:divBdr>
        </w:div>
        <w:div w:id="327292817">
          <w:marLeft w:val="0"/>
          <w:marRight w:val="0"/>
          <w:marTop w:val="0"/>
          <w:marBottom w:val="0"/>
          <w:divBdr>
            <w:top w:val="none" w:sz="0" w:space="0" w:color="auto"/>
            <w:left w:val="none" w:sz="0" w:space="0" w:color="auto"/>
            <w:bottom w:val="none" w:sz="0" w:space="0" w:color="auto"/>
            <w:right w:val="none" w:sz="0" w:space="0" w:color="auto"/>
          </w:divBdr>
        </w:div>
        <w:div w:id="362556668">
          <w:marLeft w:val="0"/>
          <w:marRight w:val="0"/>
          <w:marTop w:val="0"/>
          <w:marBottom w:val="0"/>
          <w:divBdr>
            <w:top w:val="none" w:sz="0" w:space="0" w:color="auto"/>
            <w:left w:val="none" w:sz="0" w:space="0" w:color="auto"/>
            <w:bottom w:val="none" w:sz="0" w:space="0" w:color="auto"/>
            <w:right w:val="none" w:sz="0" w:space="0" w:color="auto"/>
          </w:divBdr>
        </w:div>
        <w:div w:id="364334463">
          <w:marLeft w:val="0"/>
          <w:marRight w:val="0"/>
          <w:marTop w:val="0"/>
          <w:marBottom w:val="0"/>
          <w:divBdr>
            <w:top w:val="none" w:sz="0" w:space="0" w:color="auto"/>
            <w:left w:val="none" w:sz="0" w:space="0" w:color="auto"/>
            <w:bottom w:val="none" w:sz="0" w:space="0" w:color="auto"/>
            <w:right w:val="none" w:sz="0" w:space="0" w:color="auto"/>
          </w:divBdr>
        </w:div>
        <w:div w:id="383792246">
          <w:marLeft w:val="0"/>
          <w:marRight w:val="0"/>
          <w:marTop w:val="0"/>
          <w:marBottom w:val="0"/>
          <w:divBdr>
            <w:top w:val="none" w:sz="0" w:space="0" w:color="auto"/>
            <w:left w:val="none" w:sz="0" w:space="0" w:color="auto"/>
            <w:bottom w:val="none" w:sz="0" w:space="0" w:color="auto"/>
            <w:right w:val="none" w:sz="0" w:space="0" w:color="auto"/>
          </w:divBdr>
        </w:div>
        <w:div w:id="400953869">
          <w:marLeft w:val="0"/>
          <w:marRight w:val="0"/>
          <w:marTop w:val="0"/>
          <w:marBottom w:val="0"/>
          <w:divBdr>
            <w:top w:val="none" w:sz="0" w:space="0" w:color="auto"/>
            <w:left w:val="none" w:sz="0" w:space="0" w:color="auto"/>
            <w:bottom w:val="none" w:sz="0" w:space="0" w:color="auto"/>
            <w:right w:val="none" w:sz="0" w:space="0" w:color="auto"/>
          </w:divBdr>
        </w:div>
        <w:div w:id="428697344">
          <w:marLeft w:val="0"/>
          <w:marRight w:val="0"/>
          <w:marTop w:val="0"/>
          <w:marBottom w:val="0"/>
          <w:divBdr>
            <w:top w:val="none" w:sz="0" w:space="0" w:color="auto"/>
            <w:left w:val="none" w:sz="0" w:space="0" w:color="auto"/>
            <w:bottom w:val="none" w:sz="0" w:space="0" w:color="auto"/>
            <w:right w:val="none" w:sz="0" w:space="0" w:color="auto"/>
          </w:divBdr>
        </w:div>
        <w:div w:id="429741096">
          <w:marLeft w:val="0"/>
          <w:marRight w:val="0"/>
          <w:marTop w:val="0"/>
          <w:marBottom w:val="0"/>
          <w:divBdr>
            <w:top w:val="none" w:sz="0" w:space="0" w:color="auto"/>
            <w:left w:val="none" w:sz="0" w:space="0" w:color="auto"/>
            <w:bottom w:val="none" w:sz="0" w:space="0" w:color="auto"/>
            <w:right w:val="none" w:sz="0" w:space="0" w:color="auto"/>
          </w:divBdr>
        </w:div>
        <w:div w:id="444890192">
          <w:marLeft w:val="0"/>
          <w:marRight w:val="0"/>
          <w:marTop w:val="0"/>
          <w:marBottom w:val="0"/>
          <w:divBdr>
            <w:top w:val="none" w:sz="0" w:space="0" w:color="auto"/>
            <w:left w:val="none" w:sz="0" w:space="0" w:color="auto"/>
            <w:bottom w:val="none" w:sz="0" w:space="0" w:color="auto"/>
            <w:right w:val="none" w:sz="0" w:space="0" w:color="auto"/>
          </w:divBdr>
        </w:div>
        <w:div w:id="459032141">
          <w:marLeft w:val="0"/>
          <w:marRight w:val="0"/>
          <w:marTop w:val="0"/>
          <w:marBottom w:val="0"/>
          <w:divBdr>
            <w:top w:val="none" w:sz="0" w:space="0" w:color="auto"/>
            <w:left w:val="none" w:sz="0" w:space="0" w:color="auto"/>
            <w:bottom w:val="none" w:sz="0" w:space="0" w:color="auto"/>
            <w:right w:val="none" w:sz="0" w:space="0" w:color="auto"/>
          </w:divBdr>
        </w:div>
        <w:div w:id="460421180">
          <w:marLeft w:val="0"/>
          <w:marRight w:val="0"/>
          <w:marTop w:val="0"/>
          <w:marBottom w:val="0"/>
          <w:divBdr>
            <w:top w:val="none" w:sz="0" w:space="0" w:color="auto"/>
            <w:left w:val="none" w:sz="0" w:space="0" w:color="auto"/>
            <w:bottom w:val="none" w:sz="0" w:space="0" w:color="auto"/>
            <w:right w:val="none" w:sz="0" w:space="0" w:color="auto"/>
          </w:divBdr>
        </w:div>
        <w:div w:id="463355279">
          <w:marLeft w:val="0"/>
          <w:marRight w:val="0"/>
          <w:marTop w:val="0"/>
          <w:marBottom w:val="0"/>
          <w:divBdr>
            <w:top w:val="none" w:sz="0" w:space="0" w:color="auto"/>
            <w:left w:val="none" w:sz="0" w:space="0" w:color="auto"/>
            <w:bottom w:val="none" w:sz="0" w:space="0" w:color="auto"/>
            <w:right w:val="none" w:sz="0" w:space="0" w:color="auto"/>
          </w:divBdr>
        </w:div>
        <w:div w:id="476335417">
          <w:marLeft w:val="0"/>
          <w:marRight w:val="0"/>
          <w:marTop w:val="0"/>
          <w:marBottom w:val="0"/>
          <w:divBdr>
            <w:top w:val="none" w:sz="0" w:space="0" w:color="auto"/>
            <w:left w:val="none" w:sz="0" w:space="0" w:color="auto"/>
            <w:bottom w:val="none" w:sz="0" w:space="0" w:color="auto"/>
            <w:right w:val="none" w:sz="0" w:space="0" w:color="auto"/>
          </w:divBdr>
        </w:div>
        <w:div w:id="499393005">
          <w:marLeft w:val="0"/>
          <w:marRight w:val="0"/>
          <w:marTop w:val="0"/>
          <w:marBottom w:val="0"/>
          <w:divBdr>
            <w:top w:val="none" w:sz="0" w:space="0" w:color="auto"/>
            <w:left w:val="none" w:sz="0" w:space="0" w:color="auto"/>
            <w:bottom w:val="none" w:sz="0" w:space="0" w:color="auto"/>
            <w:right w:val="none" w:sz="0" w:space="0" w:color="auto"/>
          </w:divBdr>
        </w:div>
        <w:div w:id="500856453">
          <w:marLeft w:val="0"/>
          <w:marRight w:val="0"/>
          <w:marTop w:val="0"/>
          <w:marBottom w:val="0"/>
          <w:divBdr>
            <w:top w:val="none" w:sz="0" w:space="0" w:color="auto"/>
            <w:left w:val="none" w:sz="0" w:space="0" w:color="auto"/>
            <w:bottom w:val="none" w:sz="0" w:space="0" w:color="auto"/>
            <w:right w:val="none" w:sz="0" w:space="0" w:color="auto"/>
          </w:divBdr>
        </w:div>
        <w:div w:id="514002447">
          <w:marLeft w:val="0"/>
          <w:marRight w:val="0"/>
          <w:marTop w:val="0"/>
          <w:marBottom w:val="0"/>
          <w:divBdr>
            <w:top w:val="none" w:sz="0" w:space="0" w:color="auto"/>
            <w:left w:val="none" w:sz="0" w:space="0" w:color="auto"/>
            <w:bottom w:val="none" w:sz="0" w:space="0" w:color="auto"/>
            <w:right w:val="none" w:sz="0" w:space="0" w:color="auto"/>
          </w:divBdr>
        </w:div>
        <w:div w:id="526022420">
          <w:marLeft w:val="0"/>
          <w:marRight w:val="0"/>
          <w:marTop w:val="0"/>
          <w:marBottom w:val="0"/>
          <w:divBdr>
            <w:top w:val="none" w:sz="0" w:space="0" w:color="auto"/>
            <w:left w:val="none" w:sz="0" w:space="0" w:color="auto"/>
            <w:bottom w:val="none" w:sz="0" w:space="0" w:color="auto"/>
            <w:right w:val="none" w:sz="0" w:space="0" w:color="auto"/>
          </w:divBdr>
        </w:div>
        <w:div w:id="557329369">
          <w:marLeft w:val="0"/>
          <w:marRight w:val="0"/>
          <w:marTop w:val="0"/>
          <w:marBottom w:val="0"/>
          <w:divBdr>
            <w:top w:val="none" w:sz="0" w:space="0" w:color="auto"/>
            <w:left w:val="none" w:sz="0" w:space="0" w:color="auto"/>
            <w:bottom w:val="none" w:sz="0" w:space="0" w:color="auto"/>
            <w:right w:val="none" w:sz="0" w:space="0" w:color="auto"/>
          </w:divBdr>
        </w:div>
        <w:div w:id="559439017">
          <w:marLeft w:val="0"/>
          <w:marRight w:val="0"/>
          <w:marTop w:val="0"/>
          <w:marBottom w:val="0"/>
          <w:divBdr>
            <w:top w:val="none" w:sz="0" w:space="0" w:color="auto"/>
            <w:left w:val="none" w:sz="0" w:space="0" w:color="auto"/>
            <w:bottom w:val="none" w:sz="0" w:space="0" w:color="auto"/>
            <w:right w:val="none" w:sz="0" w:space="0" w:color="auto"/>
          </w:divBdr>
        </w:div>
        <w:div w:id="597636859">
          <w:marLeft w:val="0"/>
          <w:marRight w:val="0"/>
          <w:marTop w:val="0"/>
          <w:marBottom w:val="0"/>
          <w:divBdr>
            <w:top w:val="none" w:sz="0" w:space="0" w:color="auto"/>
            <w:left w:val="none" w:sz="0" w:space="0" w:color="auto"/>
            <w:bottom w:val="none" w:sz="0" w:space="0" w:color="auto"/>
            <w:right w:val="none" w:sz="0" w:space="0" w:color="auto"/>
          </w:divBdr>
        </w:div>
        <w:div w:id="623927223">
          <w:marLeft w:val="0"/>
          <w:marRight w:val="0"/>
          <w:marTop w:val="0"/>
          <w:marBottom w:val="0"/>
          <w:divBdr>
            <w:top w:val="none" w:sz="0" w:space="0" w:color="auto"/>
            <w:left w:val="none" w:sz="0" w:space="0" w:color="auto"/>
            <w:bottom w:val="none" w:sz="0" w:space="0" w:color="auto"/>
            <w:right w:val="none" w:sz="0" w:space="0" w:color="auto"/>
          </w:divBdr>
        </w:div>
        <w:div w:id="633293728">
          <w:marLeft w:val="0"/>
          <w:marRight w:val="0"/>
          <w:marTop w:val="0"/>
          <w:marBottom w:val="0"/>
          <w:divBdr>
            <w:top w:val="none" w:sz="0" w:space="0" w:color="auto"/>
            <w:left w:val="none" w:sz="0" w:space="0" w:color="auto"/>
            <w:bottom w:val="none" w:sz="0" w:space="0" w:color="auto"/>
            <w:right w:val="none" w:sz="0" w:space="0" w:color="auto"/>
          </w:divBdr>
        </w:div>
        <w:div w:id="655763954">
          <w:marLeft w:val="0"/>
          <w:marRight w:val="0"/>
          <w:marTop w:val="0"/>
          <w:marBottom w:val="0"/>
          <w:divBdr>
            <w:top w:val="none" w:sz="0" w:space="0" w:color="auto"/>
            <w:left w:val="none" w:sz="0" w:space="0" w:color="auto"/>
            <w:bottom w:val="none" w:sz="0" w:space="0" w:color="auto"/>
            <w:right w:val="none" w:sz="0" w:space="0" w:color="auto"/>
          </w:divBdr>
        </w:div>
        <w:div w:id="658651933">
          <w:marLeft w:val="0"/>
          <w:marRight w:val="0"/>
          <w:marTop w:val="0"/>
          <w:marBottom w:val="0"/>
          <w:divBdr>
            <w:top w:val="none" w:sz="0" w:space="0" w:color="auto"/>
            <w:left w:val="none" w:sz="0" w:space="0" w:color="auto"/>
            <w:bottom w:val="none" w:sz="0" w:space="0" w:color="auto"/>
            <w:right w:val="none" w:sz="0" w:space="0" w:color="auto"/>
          </w:divBdr>
        </w:div>
        <w:div w:id="665549292">
          <w:marLeft w:val="0"/>
          <w:marRight w:val="0"/>
          <w:marTop w:val="0"/>
          <w:marBottom w:val="0"/>
          <w:divBdr>
            <w:top w:val="none" w:sz="0" w:space="0" w:color="auto"/>
            <w:left w:val="none" w:sz="0" w:space="0" w:color="auto"/>
            <w:bottom w:val="none" w:sz="0" w:space="0" w:color="auto"/>
            <w:right w:val="none" w:sz="0" w:space="0" w:color="auto"/>
          </w:divBdr>
        </w:div>
        <w:div w:id="680084723">
          <w:marLeft w:val="0"/>
          <w:marRight w:val="0"/>
          <w:marTop w:val="0"/>
          <w:marBottom w:val="0"/>
          <w:divBdr>
            <w:top w:val="none" w:sz="0" w:space="0" w:color="auto"/>
            <w:left w:val="none" w:sz="0" w:space="0" w:color="auto"/>
            <w:bottom w:val="none" w:sz="0" w:space="0" w:color="auto"/>
            <w:right w:val="none" w:sz="0" w:space="0" w:color="auto"/>
          </w:divBdr>
        </w:div>
        <w:div w:id="714886362">
          <w:marLeft w:val="0"/>
          <w:marRight w:val="0"/>
          <w:marTop w:val="0"/>
          <w:marBottom w:val="0"/>
          <w:divBdr>
            <w:top w:val="none" w:sz="0" w:space="0" w:color="auto"/>
            <w:left w:val="none" w:sz="0" w:space="0" w:color="auto"/>
            <w:bottom w:val="none" w:sz="0" w:space="0" w:color="auto"/>
            <w:right w:val="none" w:sz="0" w:space="0" w:color="auto"/>
          </w:divBdr>
        </w:div>
        <w:div w:id="720441537">
          <w:marLeft w:val="0"/>
          <w:marRight w:val="0"/>
          <w:marTop w:val="0"/>
          <w:marBottom w:val="0"/>
          <w:divBdr>
            <w:top w:val="none" w:sz="0" w:space="0" w:color="auto"/>
            <w:left w:val="none" w:sz="0" w:space="0" w:color="auto"/>
            <w:bottom w:val="none" w:sz="0" w:space="0" w:color="auto"/>
            <w:right w:val="none" w:sz="0" w:space="0" w:color="auto"/>
          </w:divBdr>
        </w:div>
        <w:div w:id="732700326">
          <w:marLeft w:val="0"/>
          <w:marRight w:val="0"/>
          <w:marTop w:val="0"/>
          <w:marBottom w:val="0"/>
          <w:divBdr>
            <w:top w:val="none" w:sz="0" w:space="0" w:color="auto"/>
            <w:left w:val="none" w:sz="0" w:space="0" w:color="auto"/>
            <w:bottom w:val="none" w:sz="0" w:space="0" w:color="auto"/>
            <w:right w:val="none" w:sz="0" w:space="0" w:color="auto"/>
          </w:divBdr>
        </w:div>
        <w:div w:id="739208886">
          <w:marLeft w:val="0"/>
          <w:marRight w:val="0"/>
          <w:marTop w:val="0"/>
          <w:marBottom w:val="0"/>
          <w:divBdr>
            <w:top w:val="none" w:sz="0" w:space="0" w:color="auto"/>
            <w:left w:val="none" w:sz="0" w:space="0" w:color="auto"/>
            <w:bottom w:val="none" w:sz="0" w:space="0" w:color="auto"/>
            <w:right w:val="none" w:sz="0" w:space="0" w:color="auto"/>
          </w:divBdr>
        </w:div>
        <w:div w:id="779833336">
          <w:marLeft w:val="0"/>
          <w:marRight w:val="0"/>
          <w:marTop w:val="0"/>
          <w:marBottom w:val="0"/>
          <w:divBdr>
            <w:top w:val="none" w:sz="0" w:space="0" w:color="auto"/>
            <w:left w:val="none" w:sz="0" w:space="0" w:color="auto"/>
            <w:bottom w:val="none" w:sz="0" w:space="0" w:color="auto"/>
            <w:right w:val="none" w:sz="0" w:space="0" w:color="auto"/>
          </w:divBdr>
        </w:div>
        <w:div w:id="822040845">
          <w:marLeft w:val="0"/>
          <w:marRight w:val="0"/>
          <w:marTop w:val="0"/>
          <w:marBottom w:val="0"/>
          <w:divBdr>
            <w:top w:val="none" w:sz="0" w:space="0" w:color="auto"/>
            <w:left w:val="none" w:sz="0" w:space="0" w:color="auto"/>
            <w:bottom w:val="none" w:sz="0" w:space="0" w:color="auto"/>
            <w:right w:val="none" w:sz="0" w:space="0" w:color="auto"/>
          </w:divBdr>
        </w:div>
        <w:div w:id="831141504">
          <w:marLeft w:val="0"/>
          <w:marRight w:val="0"/>
          <w:marTop w:val="0"/>
          <w:marBottom w:val="0"/>
          <w:divBdr>
            <w:top w:val="none" w:sz="0" w:space="0" w:color="auto"/>
            <w:left w:val="none" w:sz="0" w:space="0" w:color="auto"/>
            <w:bottom w:val="none" w:sz="0" w:space="0" w:color="auto"/>
            <w:right w:val="none" w:sz="0" w:space="0" w:color="auto"/>
          </w:divBdr>
        </w:div>
        <w:div w:id="848636040">
          <w:marLeft w:val="0"/>
          <w:marRight w:val="0"/>
          <w:marTop w:val="0"/>
          <w:marBottom w:val="0"/>
          <w:divBdr>
            <w:top w:val="none" w:sz="0" w:space="0" w:color="auto"/>
            <w:left w:val="none" w:sz="0" w:space="0" w:color="auto"/>
            <w:bottom w:val="none" w:sz="0" w:space="0" w:color="auto"/>
            <w:right w:val="none" w:sz="0" w:space="0" w:color="auto"/>
          </w:divBdr>
        </w:div>
        <w:div w:id="853805544">
          <w:marLeft w:val="0"/>
          <w:marRight w:val="0"/>
          <w:marTop w:val="0"/>
          <w:marBottom w:val="0"/>
          <w:divBdr>
            <w:top w:val="none" w:sz="0" w:space="0" w:color="auto"/>
            <w:left w:val="none" w:sz="0" w:space="0" w:color="auto"/>
            <w:bottom w:val="none" w:sz="0" w:space="0" w:color="auto"/>
            <w:right w:val="none" w:sz="0" w:space="0" w:color="auto"/>
          </w:divBdr>
        </w:div>
        <w:div w:id="860246994">
          <w:marLeft w:val="0"/>
          <w:marRight w:val="0"/>
          <w:marTop w:val="0"/>
          <w:marBottom w:val="0"/>
          <w:divBdr>
            <w:top w:val="none" w:sz="0" w:space="0" w:color="auto"/>
            <w:left w:val="none" w:sz="0" w:space="0" w:color="auto"/>
            <w:bottom w:val="none" w:sz="0" w:space="0" w:color="auto"/>
            <w:right w:val="none" w:sz="0" w:space="0" w:color="auto"/>
          </w:divBdr>
        </w:div>
        <w:div w:id="898980415">
          <w:marLeft w:val="0"/>
          <w:marRight w:val="0"/>
          <w:marTop w:val="0"/>
          <w:marBottom w:val="0"/>
          <w:divBdr>
            <w:top w:val="none" w:sz="0" w:space="0" w:color="auto"/>
            <w:left w:val="none" w:sz="0" w:space="0" w:color="auto"/>
            <w:bottom w:val="none" w:sz="0" w:space="0" w:color="auto"/>
            <w:right w:val="none" w:sz="0" w:space="0" w:color="auto"/>
          </w:divBdr>
        </w:div>
        <w:div w:id="953946116">
          <w:marLeft w:val="0"/>
          <w:marRight w:val="0"/>
          <w:marTop w:val="0"/>
          <w:marBottom w:val="0"/>
          <w:divBdr>
            <w:top w:val="none" w:sz="0" w:space="0" w:color="auto"/>
            <w:left w:val="none" w:sz="0" w:space="0" w:color="auto"/>
            <w:bottom w:val="none" w:sz="0" w:space="0" w:color="auto"/>
            <w:right w:val="none" w:sz="0" w:space="0" w:color="auto"/>
          </w:divBdr>
        </w:div>
        <w:div w:id="983194523">
          <w:marLeft w:val="0"/>
          <w:marRight w:val="0"/>
          <w:marTop w:val="0"/>
          <w:marBottom w:val="0"/>
          <w:divBdr>
            <w:top w:val="none" w:sz="0" w:space="0" w:color="auto"/>
            <w:left w:val="none" w:sz="0" w:space="0" w:color="auto"/>
            <w:bottom w:val="none" w:sz="0" w:space="0" w:color="auto"/>
            <w:right w:val="none" w:sz="0" w:space="0" w:color="auto"/>
          </w:divBdr>
        </w:div>
        <w:div w:id="1012100546">
          <w:marLeft w:val="0"/>
          <w:marRight w:val="0"/>
          <w:marTop w:val="0"/>
          <w:marBottom w:val="0"/>
          <w:divBdr>
            <w:top w:val="none" w:sz="0" w:space="0" w:color="auto"/>
            <w:left w:val="none" w:sz="0" w:space="0" w:color="auto"/>
            <w:bottom w:val="none" w:sz="0" w:space="0" w:color="auto"/>
            <w:right w:val="none" w:sz="0" w:space="0" w:color="auto"/>
          </w:divBdr>
        </w:div>
        <w:div w:id="1018968686">
          <w:marLeft w:val="0"/>
          <w:marRight w:val="0"/>
          <w:marTop w:val="0"/>
          <w:marBottom w:val="0"/>
          <w:divBdr>
            <w:top w:val="none" w:sz="0" w:space="0" w:color="auto"/>
            <w:left w:val="none" w:sz="0" w:space="0" w:color="auto"/>
            <w:bottom w:val="none" w:sz="0" w:space="0" w:color="auto"/>
            <w:right w:val="none" w:sz="0" w:space="0" w:color="auto"/>
          </w:divBdr>
        </w:div>
        <w:div w:id="1032148925">
          <w:marLeft w:val="0"/>
          <w:marRight w:val="0"/>
          <w:marTop w:val="0"/>
          <w:marBottom w:val="0"/>
          <w:divBdr>
            <w:top w:val="none" w:sz="0" w:space="0" w:color="auto"/>
            <w:left w:val="none" w:sz="0" w:space="0" w:color="auto"/>
            <w:bottom w:val="none" w:sz="0" w:space="0" w:color="auto"/>
            <w:right w:val="none" w:sz="0" w:space="0" w:color="auto"/>
          </w:divBdr>
        </w:div>
        <w:div w:id="1046490492">
          <w:marLeft w:val="0"/>
          <w:marRight w:val="0"/>
          <w:marTop w:val="0"/>
          <w:marBottom w:val="0"/>
          <w:divBdr>
            <w:top w:val="none" w:sz="0" w:space="0" w:color="auto"/>
            <w:left w:val="none" w:sz="0" w:space="0" w:color="auto"/>
            <w:bottom w:val="none" w:sz="0" w:space="0" w:color="auto"/>
            <w:right w:val="none" w:sz="0" w:space="0" w:color="auto"/>
          </w:divBdr>
        </w:div>
        <w:div w:id="1129783980">
          <w:marLeft w:val="0"/>
          <w:marRight w:val="0"/>
          <w:marTop w:val="0"/>
          <w:marBottom w:val="0"/>
          <w:divBdr>
            <w:top w:val="none" w:sz="0" w:space="0" w:color="auto"/>
            <w:left w:val="none" w:sz="0" w:space="0" w:color="auto"/>
            <w:bottom w:val="none" w:sz="0" w:space="0" w:color="auto"/>
            <w:right w:val="none" w:sz="0" w:space="0" w:color="auto"/>
          </w:divBdr>
        </w:div>
        <w:div w:id="1164584993">
          <w:marLeft w:val="0"/>
          <w:marRight w:val="0"/>
          <w:marTop w:val="0"/>
          <w:marBottom w:val="0"/>
          <w:divBdr>
            <w:top w:val="none" w:sz="0" w:space="0" w:color="auto"/>
            <w:left w:val="none" w:sz="0" w:space="0" w:color="auto"/>
            <w:bottom w:val="none" w:sz="0" w:space="0" w:color="auto"/>
            <w:right w:val="none" w:sz="0" w:space="0" w:color="auto"/>
          </w:divBdr>
        </w:div>
        <w:div w:id="1193306591">
          <w:marLeft w:val="0"/>
          <w:marRight w:val="0"/>
          <w:marTop w:val="0"/>
          <w:marBottom w:val="0"/>
          <w:divBdr>
            <w:top w:val="none" w:sz="0" w:space="0" w:color="auto"/>
            <w:left w:val="none" w:sz="0" w:space="0" w:color="auto"/>
            <w:bottom w:val="none" w:sz="0" w:space="0" w:color="auto"/>
            <w:right w:val="none" w:sz="0" w:space="0" w:color="auto"/>
          </w:divBdr>
        </w:div>
        <w:div w:id="1208493616">
          <w:marLeft w:val="0"/>
          <w:marRight w:val="0"/>
          <w:marTop w:val="0"/>
          <w:marBottom w:val="0"/>
          <w:divBdr>
            <w:top w:val="none" w:sz="0" w:space="0" w:color="auto"/>
            <w:left w:val="none" w:sz="0" w:space="0" w:color="auto"/>
            <w:bottom w:val="none" w:sz="0" w:space="0" w:color="auto"/>
            <w:right w:val="none" w:sz="0" w:space="0" w:color="auto"/>
          </w:divBdr>
        </w:div>
        <w:div w:id="1220246208">
          <w:marLeft w:val="0"/>
          <w:marRight w:val="0"/>
          <w:marTop w:val="0"/>
          <w:marBottom w:val="0"/>
          <w:divBdr>
            <w:top w:val="none" w:sz="0" w:space="0" w:color="auto"/>
            <w:left w:val="none" w:sz="0" w:space="0" w:color="auto"/>
            <w:bottom w:val="none" w:sz="0" w:space="0" w:color="auto"/>
            <w:right w:val="none" w:sz="0" w:space="0" w:color="auto"/>
          </w:divBdr>
        </w:div>
        <w:div w:id="1264993310">
          <w:marLeft w:val="0"/>
          <w:marRight w:val="0"/>
          <w:marTop w:val="0"/>
          <w:marBottom w:val="0"/>
          <w:divBdr>
            <w:top w:val="none" w:sz="0" w:space="0" w:color="auto"/>
            <w:left w:val="none" w:sz="0" w:space="0" w:color="auto"/>
            <w:bottom w:val="none" w:sz="0" w:space="0" w:color="auto"/>
            <w:right w:val="none" w:sz="0" w:space="0" w:color="auto"/>
          </w:divBdr>
        </w:div>
        <w:div w:id="1285497379">
          <w:marLeft w:val="0"/>
          <w:marRight w:val="0"/>
          <w:marTop w:val="0"/>
          <w:marBottom w:val="0"/>
          <w:divBdr>
            <w:top w:val="none" w:sz="0" w:space="0" w:color="auto"/>
            <w:left w:val="none" w:sz="0" w:space="0" w:color="auto"/>
            <w:bottom w:val="none" w:sz="0" w:space="0" w:color="auto"/>
            <w:right w:val="none" w:sz="0" w:space="0" w:color="auto"/>
          </w:divBdr>
        </w:div>
        <w:div w:id="1331563845">
          <w:marLeft w:val="0"/>
          <w:marRight w:val="0"/>
          <w:marTop w:val="0"/>
          <w:marBottom w:val="0"/>
          <w:divBdr>
            <w:top w:val="none" w:sz="0" w:space="0" w:color="auto"/>
            <w:left w:val="none" w:sz="0" w:space="0" w:color="auto"/>
            <w:bottom w:val="none" w:sz="0" w:space="0" w:color="auto"/>
            <w:right w:val="none" w:sz="0" w:space="0" w:color="auto"/>
          </w:divBdr>
        </w:div>
        <w:div w:id="1369989004">
          <w:marLeft w:val="0"/>
          <w:marRight w:val="0"/>
          <w:marTop w:val="0"/>
          <w:marBottom w:val="0"/>
          <w:divBdr>
            <w:top w:val="none" w:sz="0" w:space="0" w:color="auto"/>
            <w:left w:val="none" w:sz="0" w:space="0" w:color="auto"/>
            <w:bottom w:val="none" w:sz="0" w:space="0" w:color="auto"/>
            <w:right w:val="none" w:sz="0" w:space="0" w:color="auto"/>
          </w:divBdr>
        </w:div>
        <w:div w:id="1393696161">
          <w:marLeft w:val="0"/>
          <w:marRight w:val="0"/>
          <w:marTop w:val="0"/>
          <w:marBottom w:val="0"/>
          <w:divBdr>
            <w:top w:val="none" w:sz="0" w:space="0" w:color="auto"/>
            <w:left w:val="none" w:sz="0" w:space="0" w:color="auto"/>
            <w:bottom w:val="none" w:sz="0" w:space="0" w:color="auto"/>
            <w:right w:val="none" w:sz="0" w:space="0" w:color="auto"/>
          </w:divBdr>
        </w:div>
        <w:div w:id="1394356651">
          <w:marLeft w:val="0"/>
          <w:marRight w:val="0"/>
          <w:marTop w:val="0"/>
          <w:marBottom w:val="0"/>
          <w:divBdr>
            <w:top w:val="none" w:sz="0" w:space="0" w:color="auto"/>
            <w:left w:val="none" w:sz="0" w:space="0" w:color="auto"/>
            <w:bottom w:val="none" w:sz="0" w:space="0" w:color="auto"/>
            <w:right w:val="none" w:sz="0" w:space="0" w:color="auto"/>
          </w:divBdr>
        </w:div>
        <w:div w:id="1404136215">
          <w:marLeft w:val="0"/>
          <w:marRight w:val="0"/>
          <w:marTop w:val="0"/>
          <w:marBottom w:val="0"/>
          <w:divBdr>
            <w:top w:val="none" w:sz="0" w:space="0" w:color="auto"/>
            <w:left w:val="none" w:sz="0" w:space="0" w:color="auto"/>
            <w:bottom w:val="none" w:sz="0" w:space="0" w:color="auto"/>
            <w:right w:val="none" w:sz="0" w:space="0" w:color="auto"/>
          </w:divBdr>
        </w:div>
        <w:div w:id="1431001684">
          <w:marLeft w:val="0"/>
          <w:marRight w:val="0"/>
          <w:marTop w:val="0"/>
          <w:marBottom w:val="0"/>
          <w:divBdr>
            <w:top w:val="none" w:sz="0" w:space="0" w:color="auto"/>
            <w:left w:val="none" w:sz="0" w:space="0" w:color="auto"/>
            <w:bottom w:val="none" w:sz="0" w:space="0" w:color="auto"/>
            <w:right w:val="none" w:sz="0" w:space="0" w:color="auto"/>
          </w:divBdr>
        </w:div>
        <w:div w:id="1452364042">
          <w:marLeft w:val="0"/>
          <w:marRight w:val="0"/>
          <w:marTop w:val="0"/>
          <w:marBottom w:val="0"/>
          <w:divBdr>
            <w:top w:val="none" w:sz="0" w:space="0" w:color="auto"/>
            <w:left w:val="none" w:sz="0" w:space="0" w:color="auto"/>
            <w:bottom w:val="none" w:sz="0" w:space="0" w:color="auto"/>
            <w:right w:val="none" w:sz="0" w:space="0" w:color="auto"/>
          </w:divBdr>
        </w:div>
        <w:div w:id="1457020544">
          <w:marLeft w:val="0"/>
          <w:marRight w:val="0"/>
          <w:marTop w:val="0"/>
          <w:marBottom w:val="0"/>
          <w:divBdr>
            <w:top w:val="none" w:sz="0" w:space="0" w:color="auto"/>
            <w:left w:val="none" w:sz="0" w:space="0" w:color="auto"/>
            <w:bottom w:val="none" w:sz="0" w:space="0" w:color="auto"/>
            <w:right w:val="none" w:sz="0" w:space="0" w:color="auto"/>
          </w:divBdr>
        </w:div>
        <w:div w:id="1492677018">
          <w:marLeft w:val="0"/>
          <w:marRight w:val="0"/>
          <w:marTop w:val="0"/>
          <w:marBottom w:val="0"/>
          <w:divBdr>
            <w:top w:val="none" w:sz="0" w:space="0" w:color="auto"/>
            <w:left w:val="none" w:sz="0" w:space="0" w:color="auto"/>
            <w:bottom w:val="none" w:sz="0" w:space="0" w:color="auto"/>
            <w:right w:val="none" w:sz="0" w:space="0" w:color="auto"/>
          </w:divBdr>
        </w:div>
        <w:div w:id="1492941871">
          <w:marLeft w:val="0"/>
          <w:marRight w:val="0"/>
          <w:marTop w:val="0"/>
          <w:marBottom w:val="0"/>
          <w:divBdr>
            <w:top w:val="none" w:sz="0" w:space="0" w:color="auto"/>
            <w:left w:val="none" w:sz="0" w:space="0" w:color="auto"/>
            <w:bottom w:val="none" w:sz="0" w:space="0" w:color="auto"/>
            <w:right w:val="none" w:sz="0" w:space="0" w:color="auto"/>
          </w:divBdr>
        </w:div>
        <w:div w:id="1503276562">
          <w:marLeft w:val="0"/>
          <w:marRight w:val="0"/>
          <w:marTop w:val="0"/>
          <w:marBottom w:val="0"/>
          <w:divBdr>
            <w:top w:val="none" w:sz="0" w:space="0" w:color="auto"/>
            <w:left w:val="none" w:sz="0" w:space="0" w:color="auto"/>
            <w:bottom w:val="none" w:sz="0" w:space="0" w:color="auto"/>
            <w:right w:val="none" w:sz="0" w:space="0" w:color="auto"/>
          </w:divBdr>
        </w:div>
        <w:div w:id="1527674340">
          <w:marLeft w:val="0"/>
          <w:marRight w:val="0"/>
          <w:marTop w:val="0"/>
          <w:marBottom w:val="0"/>
          <w:divBdr>
            <w:top w:val="none" w:sz="0" w:space="0" w:color="auto"/>
            <w:left w:val="none" w:sz="0" w:space="0" w:color="auto"/>
            <w:bottom w:val="none" w:sz="0" w:space="0" w:color="auto"/>
            <w:right w:val="none" w:sz="0" w:space="0" w:color="auto"/>
          </w:divBdr>
        </w:div>
        <w:div w:id="1540161747">
          <w:marLeft w:val="0"/>
          <w:marRight w:val="0"/>
          <w:marTop w:val="0"/>
          <w:marBottom w:val="0"/>
          <w:divBdr>
            <w:top w:val="none" w:sz="0" w:space="0" w:color="auto"/>
            <w:left w:val="none" w:sz="0" w:space="0" w:color="auto"/>
            <w:bottom w:val="none" w:sz="0" w:space="0" w:color="auto"/>
            <w:right w:val="none" w:sz="0" w:space="0" w:color="auto"/>
          </w:divBdr>
        </w:div>
        <w:div w:id="1612710574">
          <w:marLeft w:val="0"/>
          <w:marRight w:val="0"/>
          <w:marTop w:val="0"/>
          <w:marBottom w:val="0"/>
          <w:divBdr>
            <w:top w:val="none" w:sz="0" w:space="0" w:color="auto"/>
            <w:left w:val="none" w:sz="0" w:space="0" w:color="auto"/>
            <w:bottom w:val="none" w:sz="0" w:space="0" w:color="auto"/>
            <w:right w:val="none" w:sz="0" w:space="0" w:color="auto"/>
          </w:divBdr>
        </w:div>
        <w:div w:id="1649625747">
          <w:marLeft w:val="0"/>
          <w:marRight w:val="0"/>
          <w:marTop w:val="0"/>
          <w:marBottom w:val="0"/>
          <w:divBdr>
            <w:top w:val="none" w:sz="0" w:space="0" w:color="auto"/>
            <w:left w:val="none" w:sz="0" w:space="0" w:color="auto"/>
            <w:bottom w:val="none" w:sz="0" w:space="0" w:color="auto"/>
            <w:right w:val="none" w:sz="0" w:space="0" w:color="auto"/>
          </w:divBdr>
        </w:div>
        <w:div w:id="1755124312">
          <w:marLeft w:val="0"/>
          <w:marRight w:val="0"/>
          <w:marTop w:val="0"/>
          <w:marBottom w:val="0"/>
          <w:divBdr>
            <w:top w:val="none" w:sz="0" w:space="0" w:color="auto"/>
            <w:left w:val="none" w:sz="0" w:space="0" w:color="auto"/>
            <w:bottom w:val="none" w:sz="0" w:space="0" w:color="auto"/>
            <w:right w:val="none" w:sz="0" w:space="0" w:color="auto"/>
          </w:divBdr>
        </w:div>
        <w:div w:id="1819762516">
          <w:marLeft w:val="0"/>
          <w:marRight w:val="0"/>
          <w:marTop w:val="0"/>
          <w:marBottom w:val="0"/>
          <w:divBdr>
            <w:top w:val="none" w:sz="0" w:space="0" w:color="auto"/>
            <w:left w:val="none" w:sz="0" w:space="0" w:color="auto"/>
            <w:bottom w:val="none" w:sz="0" w:space="0" w:color="auto"/>
            <w:right w:val="none" w:sz="0" w:space="0" w:color="auto"/>
          </w:divBdr>
        </w:div>
        <w:div w:id="1833334174">
          <w:marLeft w:val="0"/>
          <w:marRight w:val="0"/>
          <w:marTop w:val="0"/>
          <w:marBottom w:val="0"/>
          <w:divBdr>
            <w:top w:val="none" w:sz="0" w:space="0" w:color="auto"/>
            <w:left w:val="none" w:sz="0" w:space="0" w:color="auto"/>
            <w:bottom w:val="none" w:sz="0" w:space="0" w:color="auto"/>
            <w:right w:val="none" w:sz="0" w:space="0" w:color="auto"/>
          </w:divBdr>
        </w:div>
        <w:div w:id="1838576621">
          <w:marLeft w:val="0"/>
          <w:marRight w:val="0"/>
          <w:marTop w:val="0"/>
          <w:marBottom w:val="0"/>
          <w:divBdr>
            <w:top w:val="none" w:sz="0" w:space="0" w:color="auto"/>
            <w:left w:val="none" w:sz="0" w:space="0" w:color="auto"/>
            <w:bottom w:val="none" w:sz="0" w:space="0" w:color="auto"/>
            <w:right w:val="none" w:sz="0" w:space="0" w:color="auto"/>
          </w:divBdr>
        </w:div>
        <w:div w:id="1839226884">
          <w:marLeft w:val="0"/>
          <w:marRight w:val="0"/>
          <w:marTop w:val="0"/>
          <w:marBottom w:val="0"/>
          <w:divBdr>
            <w:top w:val="none" w:sz="0" w:space="0" w:color="auto"/>
            <w:left w:val="none" w:sz="0" w:space="0" w:color="auto"/>
            <w:bottom w:val="none" w:sz="0" w:space="0" w:color="auto"/>
            <w:right w:val="none" w:sz="0" w:space="0" w:color="auto"/>
          </w:divBdr>
        </w:div>
        <w:div w:id="1853034664">
          <w:marLeft w:val="0"/>
          <w:marRight w:val="0"/>
          <w:marTop w:val="0"/>
          <w:marBottom w:val="0"/>
          <w:divBdr>
            <w:top w:val="none" w:sz="0" w:space="0" w:color="auto"/>
            <w:left w:val="none" w:sz="0" w:space="0" w:color="auto"/>
            <w:bottom w:val="none" w:sz="0" w:space="0" w:color="auto"/>
            <w:right w:val="none" w:sz="0" w:space="0" w:color="auto"/>
          </w:divBdr>
        </w:div>
        <w:div w:id="1951160985">
          <w:marLeft w:val="0"/>
          <w:marRight w:val="0"/>
          <w:marTop w:val="0"/>
          <w:marBottom w:val="0"/>
          <w:divBdr>
            <w:top w:val="none" w:sz="0" w:space="0" w:color="auto"/>
            <w:left w:val="none" w:sz="0" w:space="0" w:color="auto"/>
            <w:bottom w:val="none" w:sz="0" w:space="0" w:color="auto"/>
            <w:right w:val="none" w:sz="0" w:space="0" w:color="auto"/>
          </w:divBdr>
        </w:div>
        <w:div w:id="1971016421">
          <w:marLeft w:val="0"/>
          <w:marRight w:val="0"/>
          <w:marTop w:val="0"/>
          <w:marBottom w:val="0"/>
          <w:divBdr>
            <w:top w:val="none" w:sz="0" w:space="0" w:color="auto"/>
            <w:left w:val="none" w:sz="0" w:space="0" w:color="auto"/>
            <w:bottom w:val="none" w:sz="0" w:space="0" w:color="auto"/>
            <w:right w:val="none" w:sz="0" w:space="0" w:color="auto"/>
          </w:divBdr>
        </w:div>
        <w:div w:id="2026861673">
          <w:marLeft w:val="0"/>
          <w:marRight w:val="0"/>
          <w:marTop w:val="0"/>
          <w:marBottom w:val="0"/>
          <w:divBdr>
            <w:top w:val="none" w:sz="0" w:space="0" w:color="auto"/>
            <w:left w:val="none" w:sz="0" w:space="0" w:color="auto"/>
            <w:bottom w:val="none" w:sz="0" w:space="0" w:color="auto"/>
            <w:right w:val="none" w:sz="0" w:space="0" w:color="auto"/>
          </w:divBdr>
        </w:div>
        <w:div w:id="2038921305">
          <w:marLeft w:val="0"/>
          <w:marRight w:val="0"/>
          <w:marTop w:val="0"/>
          <w:marBottom w:val="0"/>
          <w:divBdr>
            <w:top w:val="none" w:sz="0" w:space="0" w:color="auto"/>
            <w:left w:val="none" w:sz="0" w:space="0" w:color="auto"/>
            <w:bottom w:val="none" w:sz="0" w:space="0" w:color="auto"/>
            <w:right w:val="none" w:sz="0" w:space="0" w:color="auto"/>
          </w:divBdr>
        </w:div>
        <w:div w:id="2067490260">
          <w:marLeft w:val="0"/>
          <w:marRight w:val="0"/>
          <w:marTop w:val="0"/>
          <w:marBottom w:val="0"/>
          <w:divBdr>
            <w:top w:val="none" w:sz="0" w:space="0" w:color="auto"/>
            <w:left w:val="none" w:sz="0" w:space="0" w:color="auto"/>
            <w:bottom w:val="none" w:sz="0" w:space="0" w:color="auto"/>
            <w:right w:val="none" w:sz="0" w:space="0" w:color="auto"/>
          </w:divBdr>
        </w:div>
        <w:div w:id="2113738962">
          <w:marLeft w:val="0"/>
          <w:marRight w:val="0"/>
          <w:marTop w:val="0"/>
          <w:marBottom w:val="0"/>
          <w:divBdr>
            <w:top w:val="none" w:sz="0" w:space="0" w:color="auto"/>
            <w:left w:val="none" w:sz="0" w:space="0" w:color="auto"/>
            <w:bottom w:val="none" w:sz="0" w:space="0" w:color="auto"/>
            <w:right w:val="none" w:sz="0" w:space="0" w:color="auto"/>
          </w:divBdr>
        </w:div>
        <w:div w:id="2124416835">
          <w:marLeft w:val="0"/>
          <w:marRight w:val="0"/>
          <w:marTop w:val="0"/>
          <w:marBottom w:val="0"/>
          <w:divBdr>
            <w:top w:val="none" w:sz="0" w:space="0" w:color="auto"/>
            <w:left w:val="none" w:sz="0" w:space="0" w:color="auto"/>
            <w:bottom w:val="none" w:sz="0" w:space="0" w:color="auto"/>
            <w:right w:val="none" w:sz="0" w:space="0" w:color="auto"/>
          </w:divBdr>
        </w:div>
        <w:div w:id="2130082464">
          <w:marLeft w:val="0"/>
          <w:marRight w:val="0"/>
          <w:marTop w:val="0"/>
          <w:marBottom w:val="0"/>
          <w:divBdr>
            <w:top w:val="none" w:sz="0" w:space="0" w:color="auto"/>
            <w:left w:val="none" w:sz="0" w:space="0" w:color="auto"/>
            <w:bottom w:val="none" w:sz="0" w:space="0" w:color="auto"/>
            <w:right w:val="none" w:sz="0" w:space="0" w:color="auto"/>
          </w:divBdr>
        </w:div>
        <w:div w:id="2146771984">
          <w:marLeft w:val="0"/>
          <w:marRight w:val="0"/>
          <w:marTop w:val="0"/>
          <w:marBottom w:val="0"/>
          <w:divBdr>
            <w:top w:val="none" w:sz="0" w:space="0" w:color="auto"/>
            <w:left w:val="none" w:sz="0" w:space="0" w:color="auto"/>
            <w:bottom w:val="none" w:sz="0" w:space="0" w:color="auto"/>
            <w:right w:val="none" w:sz="0" w:space="0" w:color="auto"/>
          </w:divBdr>
        </w:div>
      </w:divsChild>
    </w:div>
    <w:div w:id="641084557">
      <w:bodyDiv w:val="1"/>
      <w:marLeft w:val="0"/>
      <w:marRight w:val="0"/>
      <w:marTop w:val="0"/>
      <w:marBottom w:val="0"/>
      <w:divBdr>
        <w:top w:val="none" w:sz="0" w:space="0" w:color="auto"/>
        <w:left w:val="none" w:sz="0" w:space="0" w:color="auto"/>
        <w:bottom w:val="none" w:sz="0" w:space="0" w:color="auto"/>
        <w:right w:val="none" w:sz="0" w:space="0" w:color="auto"/>
      </w:divBdr>
      <w:divsChild>
        <w:div w:id="72238820">
          <w:marLeft w:val="0"/>
          <w:marRight w:val="0"/>
          <w:marTop w:val="0"/>
          <w:marBottom w:val="0"/>
          <w:divBdr>
            <w:top w:val="none" w:sz="0" w:space="0" w:color="auto"/>
            <w:left w:val="none" w:sz="0" w:space="0" w:color="auto"/>
            <w:bottom w:val="none" w:sz="0" w:space="0" w:color="auto"/>
            <w:right w:val="none" w:sz="0" w:space="0" w:color="auto"/>
          </w:divBdr>
        </w:div>
        <w:div w:id="84814806">
          <w:marLeft w:val="0"/>
          <w:marRight w:val="0"/>
          <w:marTop w:val="0"/>
          <w:marBottom w:val="0"/>
          <w:divBdr>
            <w:top w:val="none" w:sz="0" w:space="0" w:color="auto"/>
            <w:left w:val="none" w:sz="0" w:space="0" w:color="auto"/>
            <w:bottom w:val="none" w:sz="0" w:space="0" w:color="auto"/>
            <w:right w:val="none" w:sz="0" w:space="0" w:color="auto"/>
          </w:divBdr>
        </w:div>
        <w:div w:id="213280065">
          <w:marLeft w:val="0"/>
          <w:marRight w:val="0"/>
          <w:marTop w:val="0"/>
          <w:marBottom w:val="0"/>
          <w:divBdr>
            <w:top w:val="none" w:sz="0" w:space="0" w:color="auto"/>
            <w:left w:val="none" w:sz="0" w:space="0" w:color="auto"/>
            <w:bottom w:val="none" w:sz="0" w:space="0" w:color="auto"/>
            <w:right w:val="none" w:sz="0" w:space="0" w:color="auto"/>
          </w:divBdr>
        </w:div>
        <w:div w:id="238100510">
          <w:marLeft w:val="0"/>
          <w:marRight w:val="0"/>
          <w:marTop w:val="0"/>
          <w:marBottom w:val="0"/>
          <w:divBdr>
            <w:top w:val="none" w:sz="0" w:space="0" w:color="auto"/>
            <w:left w:val="none" w:sz="0" w:space="0" w:color="auto"/>
            <w:bottom w:val="none" w:sz="0" w:space="0" w:color="auto"/>
            <w:right w:val="none" w:sz="0" w:space="0" w:color="auto"/>
          </w:divBdr>
        </w:div>
        <w:div w:id="272249098">
          <w:marLeft w:val="0"/>
          <w:marRight w:val="0"/>
          <w:marTop w:val="0"/>
          <w:marBottom w:val="0"/>
          <w:divBdr>
            <w:top w:val="none" w:sz="0" w:space="0" w:color="auto"/>
            <w:left w:val="none" w:sz="0" w:space="0" w:color="auto"/>
            <w:bottom w:val="none" w:sz="0" w:space="0" w:color="auto"/>
            <w:right w:val="none" w:sz="0" w:space="0" w:color="auto"/>
          </w:divBdr>
        </w:div>
        <w:div w:id="315840390">
          <w:marLeft w:val="0"/>
          <w:marRight w:val="0"/>
          <w:marTop w:val="0"/>
          <w:marBottom w:val="0"/>
          <w:divBdr>
            <w:top w:val="none" w:sz="0" w:space="0" w:color="auto"/>
            <w:left w:val="none" w:sz="0" w:space="0" w:color="auto"/>
            <w:bottom w:val="none" w:sz="0" w:space="0" w:color="auto"/>
            <w:right w:val="none" w:sz="0" w:space="0" w:color="auto"/>
          </w:divBdr>
        </w:div>
        <w:div w:id="348415012">
          <w:marLeft w:val="0"/>
          <w:marRight w:val="0"/>
          <w:marTop w:val="0"/>
          <w:marBottom w:val="0"/>
          <w:divBdr>
            <w:top w:val="none" w:sz="0" w:space="0" w:color="auto"/>
            <w:left w:val="none" w:sz="0" w:space="0" w:color="auto"/>
            <w:bottom w:val="none" w:sz="0" w:space="0" w:color="auto"/>
            <w:right w:val="none" w:sz="0" w:space="0" w:color="auto"/>
          </w:divBdr>
        </w:div>
        <w:div w:id="526064437">
          <w:marLeft w:val="0"/>
          <w:marRight w:val="0"/>
          <w:marTop w:val="0"/>
          <w:marBottom w:val="0"/>
          <w:divBdr>
            <w:top w:val="none" w:sz="0" w:space="0" w:color="auto"/>
            <w:left w:val="none" w:sz="0" w:space="0" w:color="auto"/>
            <w:bottom w:val="none" w:sz="0" w:space="0" w:color="auto"/>
            <w:right w:val="none" w:sz="0" w:space="0" w:color="auto"/>
          </w:divBdr>
        </w:div>
        <w:div w:id="541289969">
          <w:marLeft w:val="0"/>
          <w:marRight w:val="0"/>
          <w:marTop w:val="0"/>
          <w:marBottom w:val="0"/>
          <w:divBdr>
            <w:top w:val="none" w:sz="0" w:space="0" w:color="auto"/>
            <w:left w:val="none" w:sz="0" w:space="0" w:color="auto"/>
            <w:bottom w:val="none" w:sz="0" w:space="0" w:color="auto"/>
            <w:right w:val="none" w:sz="0" w:space="0" w:color="auto"/>
          </w:divBdr>
        </w:div>
        <w:div w:id="569537501">
          <w:marLeft w:val="0"/>
          <w:marRight w:val="0"/>
          <w:marTop w:val="0"/>
          <w:marBottom w:val="0"/>
          <w:divBdr>
            <w:top w:val="none" w:sz="0" w:space="0" w:color="auto"/>
            <w:left w:val="none" w:sz="0" w:space="0" w:color="auto"/>
            <w:bottom w:val="none" w:sz="0" w:space="0" w:color="auto"/>
            <w:right w:val="none" w:sz="0" w:space="0" w:color="auto"/>
          </w:divBdr>
        </w:div>
        <w:div w:id="693920842">
          <w:marLeft w:val="0"/>
          <w:marRight w:val="0"/>
          <w:marTop w:val="0"/>
          <w:marBottom w:val="0"/>
          <w:divBdr>
            <w:top w:val="none" w:sz="0" w:space="0" w:color="auto"/>
            <w:left w:val="none" w:sz="0" w:space="0" w:color="auto"/>
            <w:bottom w:val="none" w:sz="0" w:space="0" w:color="auto"/>
            <w:right w:val="none" w:sz="0" w:space="0" w:color="auto"/>
          </w:divBdr>
        </w:div>
        <w:div w:id="788670690">
          <w:marLeft w:val="0"/>
          <w:marRight w:val="0"/>
          <w:marTop w:val="0"/>
          <w:marBottom w:val="0"/>
          <w:divBdr>
            <w:top w:val="none" w:sz="0" w:space="0" w:color="auto"/>
            <w:left w:val="none" w:sz="0" w:space="0" w:color="auto"/>
            <w:bottom w:val="none" w:sz="0" w:space="0" w:color="auto"/>
            <w:right w:val="none" w:sz="0" w:space="0" w:color="auto"/>
          </w:divBdr>
        </w:div>
        <w:div w:id="1077170038">
          <w:marLeft w:val="0"/>
          <w:marRight w:val="0"/>
          <w:marTop w:val="0"/>
          <w:marBottom w:val="0"/>
          <w:divBdr>
            <w:top w:val="none" w:sz="0" w:space="0" w:color="auto"/>
            <w:left w:val="none" w:sz="0" w:space="0" w:color="auto"/>
            <w:bottom w:val="none" w:sz="0" w:space="0" w:color="auto"/>
            <w:right w:val="none" w:sz="0" w:space="0" w:color="auto"/>
          </w:divBdr>
        </w:div>
        <w:div w:id="1207985569">
          <w:marLeft w:val="0"/>
          <w:marRight w:val="0"/>
          <w:marTop w:val="0"/>
          <w:marBottom w:val="0"/>
          <w:divBdr>
            <w:top w:val="none" w:sz="0" w:space="0" w:color="auto"/>
            <w:left w:val="none" w:sz="0" w:space="0" w:color="auto"/>
            <w:bottom w:val="none" w:sz="0" w:space="0" w:color="auto"/>
            <w:right w:val="none" w:sz="0" w:space="0" w:color="auto"/>
          </w:divBdr>
        </w:div>
        <w:div w:id="1308819837">
          <w:marLeft w:val="0"/>
          <w:marRight w:val="0"/>
          <w:marTop w:val="0"/>
          <w:marBottom w:val="0"/>
          <w:divBdr>
            <w:top w:val="none" w:sz="0" w:space="0" w:color="auto"/>
            <w:left w:val="none" w:sz="0" w:space="0" w:color="auto"/>
            <w:bottom w:val="none" w:sz="0" w:space="0" w:color="auto"/>
            <w:right w:val="none" w:sz="0" w:space="0" w:color="auto"/>
          </w:divBdr>
        </w:div>
        <w:div w:id="1365788254">
          <w:marLeft w:val="0"/>
          <w:marRight w:val="0"/>
          <w:marTop w:val="0"/>
          <w:marBottom w:val="0"/>
          <w:divBdr>
            <w:top w:val="none" w:sz="0" w:space="0" w:color="auto"/>
            <w:left w:val="none" w:sz="0" w:space="0" w:color="auto"/>
            <w:bottom w:val="none" w:sz="0" w:space="0" w:color="auto"/>
            <w:right w:val="none" w:sz="0" w:space="0" w:color="auto"/>
          </w:divBdr>
        </w:div>
        <w:div w:id="1391807425">
          <w:marLeft w:val="0"/>
          <w:marRight w:val="0"/>
          <w:marTop w:val="0"/>
          <w:marBottom w:val="0"/>
          <w:divBdr>
            <w:top w:val="none" w:sz="0" w:space="0" w:color="auto"/>
            <w:left w:val="none" w:sz="0" w:space="0" w:color="auto"/>
            <w:bottom w:val="none" w:sz="0" w:space="0" w:color="auto"/>
            <w:right w:val="none" w:sz="0" w:space="0" w:color="auto"/>
          </w:divBdr>
        </w:div>
        <w:div w:id="1433476085">
          <w:marLeft w:val="0"/>
          <w:marRight w:val="0"/>
          <w:marTop w:val="0"/>
          <w:marBottom w:val="0"/>
          <w:divBdr>
            <w:top w:val="none" w:sz="0" w:space="0" w:color="auto"/>
            <w:left w:val="none" w:sz="0" w:space="0" w:color="auto"/>
            <w:bottom w:val="none" w:sz="0" w:space="0" w:color="auto"/>
            <w:right w:val="none" w:sz="0" w:space="0" w:color="auto"/>
          </w:divBdr>
        </w:div>
        <w:div w:id="1435981292">
          <w:marLeft w:val="0"/>
          <w:marRight w:val="0"/>
          <w:marTop w:val="0"/>
          <w:marBottom w:val="0"/>
          <w:divBdr>
            <w:top w:val="none" w:sz="0" w:space="0" w:color="auto"/>
            <w:left w:val="none" w:sz="0" w:space="0" w:color="auto"/>
            <w:bottom w:val="none" w:sz="0" w:space="0" w:color="auto"/>
            <w:right w:val="none" w:sz="0" w:space="0" w:color="auto"/>
          </w:divBdr>
        </w:div>
        <w:div w:id="1790855146">
          <w:marLeft w:val="0"/>
          <w:marRight w:val="0"/>
          <w:marTop w:val="0"/>
          <w:marBottom w:val="0"/>
          <w:divBdr>
            <w:top w:val="none" w:sz="0" w:space="0" w:color="auto"/>
            <w:left w:val="none" w:sz="0" w:space="0" w:color="auto"/>
            <w:bottom w:val="none" w:sz="0" w:space="0" w:color="auto"/>
            <w:right w:val="none" w:sz="0" w:space="0" w:color="auto"/>
          </w:divBdr>
        </w:div>
        <w:div w:id="1797988841">
          <w:marLeft w:val="0"/>
          <w:marRight w:val="0"/>
          <w:marTop w:val="0"/>
          <w:marBottom w:val="0"/>
          <w:divBdr>
            <w:top w:val="none" w:sz="0" w:space="0" w:color="auto"/>
            <w:left w:val="none" w:sz="0" w:space="0" w:color="auto"/>
            <w:bottom w:val="none" w:sz="0" w:space="0" w:color="auto"/>
            <w:right w:val="none" w:sz="0" w:space="0" w:color="auto"/>
          </w:divBdr>
        </w:div>
        <w:div w:id="1909416734">
          <w:marLeft w:val="0"/>
          <w:marRight w:val="0"/>
          <w:marTop w:val="0"/>
          <w:marBottom w:val="0"/>
          <w:divBdr>
            <w:top w:val="none" w:sz="0" w:space="0" w:color="auto"/>
            <w:left w:val="none" w:sz="0" w:space="0" w:color="auto"/>
            <w:bottom w:val="none" w:sz="0" w:space="0" w:color="auto"/>
            <w:right w:val="none" w:sz="0" w:space="0" w:color="auto"/>
          </w:divBdr>
        </w:div>
        <w:div w:id="2110271999">
          <w:marLeft w:val="0"/>
          <w:marRight w:val="0"/>
          <w:marTop w:val="0"/>
          <w:marBottom w:val="0"/>
          <w:divBdr>
            <w:top w:val="none" w:sz="0" w:space="0" w:color="auto"/>
            <w:left w:val="none" w:sz="0" w:space="0" w:color="auto"/>
            <w:bottom w:val="none" w:sz="0" w:space="0" w:color="auto"/>
            <w:right w:val="none" w:sz="0" w:space="0" w:color="auto"/>
          </w:divBdr>
        </w:div>
      </w:divsChild>
    </w:div>
    <w:div w:id="664552565">
      <w:bodyDiv w:val="1"/>
      <w:marLeft w:val="0"/>
      <w:marRight w:val="0"/>
      <w:marTop w:val="0"/>
      <w:marBottom w:val="0"/>
      <w:divBdr>
        <w:top w:val="none" w:sz="0" w:space="0" w:color="auto"/>
        <w:left w:val="none" w:sz="0" w:space="0" w:color="auto"/>
        <w:bottom w:val="none" w:sz="0" w:space="0" w:color="auto"/>
        <w:right w:val="none" w:sz="0" w:space="0" w:color="auto"/>
      </w:divBdr>
    </w:div>
    <w:div w:id="681709969">
      <w:bodyDiv w:val="1"/>
      <w:marLeft w:val="0"/>
      <w:marRight w:val="0"/>
      <w:marTop w:val="0"/>
      <w:marBottom w:val="0"/>
      <w:divBdr>
        <w:top w:val="none" w:sz="0" w:space="0" w:color="auto"/>
        <w:left w:val="none" w:sz="0" w:space="0" w:color="auto"/>
        <w:bottom w:val="none" w:sz="0" w:space="0" w:color="auto"/>
        <w:right w:val="none" w:sz="0" w:space="0" w:color="auto"/>
      </w:divBdr>
      <w:divsChild>
        <w:div w:id="131362204">
          <w:marLeft w:val="0"/>
          <w:marRight w:val="0"/>
          <w:marTop w:val="0"/>
          <w:marBottom w:val="0"/>
          <w:divBdr>
            <w:top w:val="none" w:sz="0" w:space="0" w:color="auto"/>
            <w:left w:val="none" w:sz="0" w:space="0" w:color="auto"/>
            <w:bottom w:val="none" w:sz="0" w:space="0" w:color="auto"/>
            <w:right w:val="none" w:sz="0" w:space="0" w:color="auto"/>
          </w:divBdr>
        </w:div>
        <w:div w:id="136845878">
          <w:marLeft w:val="0"/>
          <w:marRight w:val="0"/>
          <w:marTop w:val="0"/>
          <w:marBottom w:val="0"/>
          <w:divBdr>
            <w:top w:val="none" w:sz="0" w:space="0" w:color="auto"/>
            <w:left w:val="none" w:sz="0" w:space="0" w:color="auto"/>
            <w:bottom w:val="none" w:sz="0" w:space="0" w:color="auto"/>
            <w:right w:val="none" w:sz="0" w:space="0" w:color="auto"/>
          </w:divBdr>
        </w:div>
        <w:div w:id="309868793">
          <w:marLeft w:val="0"/>
          <w:marRight w:val="0"/>
          <w:marTop w:val="0"/>
          <w:marBottom w:val="0"/>
          <w:divBdr>
            <w:top w:val="none" w:sz="0" w:space="0" w:color="auto"/>
            <w:left w:val="none" w:sz="0" w:space="0" w:color="auto"/>
            <w:bottom w:val="none" w:sz="0" w:space="0" w:color="auto"/>
            <w:right w:val="none" w:sz="0" w:space="0" w:color="auto"/>
          </w:divBdr>
        </w:div>
        <w:div w:id="338197232">
          <w:marLeft w:val="0"/>
          <w:marRight w:val="0"/>
          <w:marTop w:val="0"/>
          <w:marBottom w:val="0"/>
          <w:divBdr>
            <w:top w:val="none" w:sz="0" w:space="0" w:color="auto"/>
            <w:left w:val="none" w:sz="0" w:space="0" w:color="auto"/>
            <w:bottom w:val="none" w:sz="0" w:space="0" w:color="auto"/>
            <w:right w:val="none" w:sz="0" w:space="0" w:color="auto"/>
          </w:divBdr>
        </w:div>
        <w:div w:id="353189308">
          <w:marLeft w:val="0"/>
          <w:marRight w:val="0"/>
          <w:marTop w:val="0"/>
          <w:marBottom w:val="0"/>
          <w:divBdr>
            <w:top w:val="none" w:sz="0" w:space="0" w:color="auto"/>
            <w:left w:val="none" w:sz="0" w:space="0" w:color="auto"/>
            <w:bottom w:val="none" w:sz="0" w:space="0" w:color="auto"/>
            <w:right w:val="none" w:sz="0" w:space="0" w:color="auto"/>
          </w:divBdr>
        </w:div>
        <w:div w:id="507867386">
          <w:marLeft w:val="0"/>
          <w:marRight w:val="0"/>
          <w:marTop w:val="0"/>
          <w:marBottom w:val="0"/>
          <w:divBdr>
            <w:top w:val="none" w:sz="0" w:space="0" w:color="auto"/>
            <w:left w:val="none" w:sz="0" w:space="0" w:color="auto"/>
            <w:bottom w:val="none" w:sz="0" w:space="0" w:color="auto"/>
            <w:right w:val="none" w:sz="0" w:space="0" w:color="auto"/>
          </w:divBdr>
        </w:div>
        <w:div w:id="804202731">
          <w:marLeft w:val="0"/>
          <w:marRight w:val="0"/>
          <w:marTop w:val="0"/>
          <w:marBottom w:val="0"/>
          <w:divBdr>
            <w:top w:val="none" w:sz="0" w:space="0" w:color="auto"/>
            <w:left w:val="none" w:sz="0" w:space="0" w:color="auto"/>
            <w:bottom w:val="none" w:sz="0" w:space="0" w:color="auto"/>
            <w:right w:val="none" w:sz="0" w:space="0" w:color="auto"/>
          </w:divBdr>
        </w:div>
        <w:div w:id="1122310013">
          <w:marLeft w:val="0"/>
          <w:marRight w:val="0"/>
          <w:marTop w:val="0"/>
          <w:marBottom w:val="0"/>
          <w:divBdr>
            <w:top w:val="none" w:sz="0" w:space="0" w:color="auto"/>
            <w:left w:val="none" w:sz="0" w:space="0" w:color="auto"/>
            <w:bottom w:val="none" w:sz="0" w:space="0" w:color="auto"/>
            <w:right w:val="none" w:sz="0" w:space="0" w:color="auto"/>
          </w:divBdr>
        </w:div>
        <w:div w:id="1199053632">
          <w:marLeft w:val="0"/>
          <w:marRight w:val="0"/>
          <w:marTop w:val="0"/>
          <w:marBottom w:val="0"/>
          <w:divBdr>
            <w:top w:val="none" w:sz="0" w:space="0" w:color="auto"/>
            <w:left w:val="none" w:sz="0" w:space="0" w:color="auto"/>
            <w:bottom w:val="none" w:sz="0" w:space="0" w:color="auto"/>
            <w:right w:val="none" w:sz="0" w:space="0" w:color="auto"/>
          </w:divBdr>
        </w:div>
        <w:div w:id="1415784698">
          <w:marLeft w:val="0"/>
          <w:marRight w:val="0"/>
          <w:marTop w:val="0"/>
          <w:marBottom w:val="0"/>
          <w:divBdr>
            <w:top w:val="none" w:sz="0" w:space="0" w:color="auto"/>
            <w:left w:val="none" w:sz="0" w:space="0" w:color="auto"/>
            <w:bottom w:val="none" w:sz="0" w:space="0" w:color="auto"/>
            <w:right w:val="none" w:sz="0" w:space="0" w:color="auto"/>
          </w:divBdr>
        </w:div>
        <w:div w:id="2009015336">
          <w:marLeft w:val="0"/>
          <w:marRight w:val="0"/>
          <w:marTop w:val="0"/>
          <w:marBottom w:val="0"/>
          <w:divBdr>
            <w:top w:val="none" w:sz="0" w:space="0" w:color="auto"/>
            <w:left w:val="none" w:sz="0" w:space="0" w:color="auto"/>
            <w:bottom w:val="none" w:sz="0" w:space="0" w:color="auto"/>
            <w:right w:val="none" w:sz="0" w:space="0" w:color="auto"/>
          </w:divBdr>
        </w:div>
      </w:divsChild>
    </w:div>
    <w:div w:id="696396287">
      <w:bodyDiv w:val="1"/>
      <w:marLeft w:val="0"/>
      <w:marRight w:val="0"/>
      <w:marTop w:val="0"/>
      <w:marBottom w:val="0"/>
      <w:divBdr>
        <w:top w:val="none" w:sz="0" w:space="0" w:color="auto"/>
        <w:left w:val="none" w:sz="0" w:space="0" w:color="auto"/>
        <w:bottom w:val="none" w:sz="0" w:space="0" w:color="auto"/>
        <w:right w:val="none" w:sz="0" w:space="0" w:color="auto"/>
      </w:divBdr>
    </w:div>
    <w:div w:id="698774534">
      <w:bodyDiv w:val="1"/>
      <w:marLeft w:val="0"/>
      <w:marRight w:val="0"/>
      <w:marTop w:val="0"/>
      <w:marBottom w:val="0"/>
      <w:divBdr>
        <w:top w:val="none" w:sz="0" w:space="0" w:color="auto"/>
        <w:left w:val="none" w:sz="0" w:space="0" w:color="auto"/>
        <w:bottom w:val="none" w:sz="0" w:space="0" w:color="auto"/>
        <w:right w:val="none" w:sz="0" w:space="0" w:color="auto"/>
      </w:divBdr>
      <w:divsChild>
        <w:div w:id="259684325">
          <w:marLeft w:val="0"/>
          <w:marRight w:val="0"/>
          <w:marTop w:val="0"/>
          <w:marBottom w:val="0"/>
          <w:divBdr>
            <w:top w:val="none" w:sz="0" w:space="0" w:color="auto"/>
            <w:left w:val="none" w:sz="0" w:space="0" w:color="auto"/>
            <w:bottom w:val="none" w:sz="0" w:space="0" w:color="auto"/>
            <w:right w:val="none" w:sz="0" w:space="0" w:color="auto"/>
          </w:divBdr>
        </w:div>
        <w:div w:id="436025839">
          <w:marLeft w:val="0"/>
          <w:marRight w:val="0"/>
          <w:marTop w:val="0"/>
          <w:marBottom w:val="0"/>
          <w:divBdr>
            <w:top w:val="none" w:sz="0" w:space="0" w:color="auto"/>
            <w:left w:val="none" w:sz="0" w:space="0" w:color="auto"/>
            <w:bottom w:val="none" w:sz="0" w:space="0" w:color="auto"/>
            <w:right w:val="none" w:sz="0" w:space="0" w:color="auto"/>
          </w:divBdr>
        </w:div>
        <w:div w:id="843477307">
          <w:marLeft w:val="0"/>
          <w:marRight w:val="0"/>
          <w:marTop w:val="0"/>
          <w:marBottom w:val="0"/>
          <w:divBdr>
            <w:top w:val="none" w:sz="0" w:space="0" w:color="auto"/>
            <w:left w:val="none" w:sz="0" w:space="0" w:color="auto"/>
            <w:bottom w:val="none" w:sz="0" w:space="0" w:color="auto"/>
            <w:right w:val="none" w:sz="0" w:space="0" w:color="auto"/>
          </w:divBdr>
        </w:div>
        <w:div w:id="1361856760">
          <w:marLeft w:val="0"/>
          <w:marRight w:val="0"/>
          <w:marTop w:val="0"/>
          <w:marBottom w:val="0"/>
          <w:divBdr>
            <w:top w:val="none" w:sz="0" w:space="0" w:color="auto"/>
            <w:left w:val="none" w:sz="0" w:space="0" w:color="auto"/>
            <w:bottom w:val="none" w:sz="0" w:space="0" w:color="auto"/>
            <w:right w:val="none" w:sz="0" w:space="0" w:color="auto"/>
          </w:divBdr>
        </w:div>
        <w:div w:id="1739785126">
          <w:marLeft w:val="0"/>
          <w:marRight w:val="0"/>
          <w:marTop w:val="0"/>
          <w:marBottom w:val="0"/>
          <w:divBdr>
            <w:top w:val="none" w:sz="0" w:space="0" w:color="auto"/>
            <w:left w:val="none" w:sz="0" w:space="0" w:color="auto"/>
            <w:bottom w:val="none" w:sz="0" w:space="0" w:color="auto"/>
            <w:right w:val="none" w:sz="0" w:space="0" w:color="auto"/>
          </w:divBdr>
        </w:div>
        <w:div w:id="2010981771">
          <w:marLeft w:val="0"/>
          <w:marRight w:val="0"/>
          <w:marTop w:val="0"/>
          <w:marBottom w:val="0"/>
          <w:divBdr>
            <w:top w:val="none" w:sz="0" w:space="0" w:color="auto"/>
            <w:left w:val="none" w:sz="0" w:space="0" w:color="auto"/>
            <w:bottom w:val="none" w:sz="0" w:space="0" w:color="auto"/>
            <w:right w:val="none" w:sz="0" w:space="0" w:color="auto"/>
          </w:divBdr>
        </w:div>
        <w:div w:id="2016952085">
          <w:marLeft w:val="0"/>
          <w:marRight w:val="0"/>
          <w:marTop w:val="0"/>
          <w:marBottom w:val="0"/>
          <w:divBdr>
            <w:top w:val="none" w:sz="0" w:space="0" w:color="auto"/>
            <w:left w:val="none" w:sz="0" w:space="0" w:color="auto"/>
            <w:bottom w:val="none" w:sz="0" w:space="0" w:color="auto"/>
            <w:right w:val="none" w:sz="0" w:space="0" w:color="auto"/>
          </w:divBdr>
        </w:div>
      </w:divsChild>
    </w:div>
    <w:div w:id="700588333">
      <w:bodyDiv w:val="1"/>
      <w:marLeft w:val="0"/>
      <w:marRight w:val="0"/>
      <w:marTop w:val="0"/>
      <w:marBottom w:val="0"/>
      <w:divBdr>
        <w:top w:val="none" w:sz="0" w:space="0" w:color="auto"/>
        <w:left w:val="none" w:sz="0" w:space="0" w:color="auto"/>
        <w:bottom w:val="none" w:sz="0" w:space="0" w:color="auto"/>
        <w:right w:val="none" w:sz="0" w:space="0" w:color="auto"/>
      </w:divBdr>
      <w:divsChild>
        <w:div w:id="248389019">
          <w:marLeft w:val="0"/>
          <w:marRight w:val="0"/>
          <w:marTop w:val="0"/>
          <w:marBottom w:val="0"/>
          <w:divBdr>
            <w:top w:val="none" w:sz="0" w:space="0" w:color="auto"/>
            <w:left w:val="none" w:sz="0" w:space="0" w:color="auto"/>
            <w:bottom w:val="none" w:sz="0" w:space="0" w:color="auto"/>
            <w:right w:val="none" w:sz="0" w:space="0" w:color="auto"/>
          </w:divBdr>
        </w:div>
        <w:div w:id="516509297">
          <w:marLeft w:val="0"/>
          <w:marRight w:val="0"/>
          <w:marTop w:val="0"/>
          <w:marBottom w:val="0"/>
          <w:divBdr>
            <w:top w:val="none" w:sz="0" w:space="0" w:color="auto"/>
            <w:left w:val="none" w:sz="0" w:space="0" w:color="auto"/>
            <w:bottom w:val="none" w:sz="0" w:space="0" w:color="auto"/>
            <w:right w:val="none" w:sz="0" w:space="0" w:color="auto"/>
          </w:divBdr>
        </w:div>
        <w:div w:id="617224621">
          <w:marLeft w:val="0"/>
          <w:marRight w:val="0"/>
          <w:marTop w:val="0"/>
          <w:marBottom w:val="0"/>
          <w:divBdr>
            <w:top w:val="none" w:sz="0" w:space="0" w:color="auto"/>
            <w:left w:val="none" w:sz="0" w:space="0" w:color="auto"/>
            <w:bottom w:val="none" w:sz="0" w:space="0" w:color="auto"/>
            <w:right w:val="none" w:sz="0" w:space="0" w:color="auto"/>
          </w:divBdr>
        </w:div>
        <w:div w:id="1070931867">
          <w:marLeft w:val="0"/>
          <w:marRight w:val="0"/>
          <w:marTop w:val="0"/>
          <w:marBottom w:val="0"/>
          <w:divBdr>
            <w:top w:val="none" w:sz="0" w:space="0" w:color="auto"/>
            <w:left w:val="none" w:sz="0" w:space="0" w:color="auto"/>
            <w:bottom w:val="none" w:sz="0" w:space="0" w:color="auto"/>
            <w:right w:val="none" w:sz="0" w:space="0" w:color="auto"/>
          </w:divBdr>
        </w:div>
        <w:div w:id="1429733422">
          <w:marLeft w:val="0"/>
          <w:marRight w:val="0"/>
          <w:marTop w:val="0"/>
          <w:marBottom w:val="0"/>
          <w:divBdr>
            <w:top w:val="none" w:sz="0" w:space="0" w:color="auto"/>
            <w:left w:val="none" w:sz="0" w:space="0" w:color="auto"/>
            <w:bottom w:val="none" w:sz="0" w:space="0" w:color="auto"/>
            <w:right w:val="none" w:sz="0" w:space="0" w:color="auto"/>
          </w:divBdr>
        </w:div>
        <w:div w:id="1444959601">
          <w:marLeft w:val="0"/>
          <w:marRight w:val="0"/>
          <w:marTop w:val="0"/>
          <w:marBottom w:val="0"/>
          <w:divBdr>
            <w:top w:val="none" w:sz="0" w:space="0" w:color="auto"/>
            <w:left w:val="none" w:sz="0" w:space="0" w:color="auto"/>
            <w:bottom w:val="none" w:sz="0" w:space="0" w:color="auto"/>
            <w:right w:val="none" w:sz="0" w:space="0" w:color="auto"/>
          </w:divBdr>
        </w:div>
        <w:div w:id="1445736500">
          <w:marLeft w:val="0"/>
          <w:marRight w:val="0"/>
          <w:marTop w:val="0"/>
          <w:marBottom w:val="0"/>
          <w:divBdr>
            <w:top w:val="none" w:sz="0" w:space="0" w:color="auto"/>
            <w:left w:val="none" w:sz="0" w:space="0" w:color="auto"/>
            <w:bottom w:val="none" w:sz="0" w:space="0" w:color="auto"/>
            <w:right w:val="none" w:sz="0" w:space="0" w:color="auto"/>
          </w:divBdr>
        </w:div>
        <w:div w:id="1588030294">
          <w:marLeft w:val="0"/>
          <w:marRight w:val="0"/>
          <w:marTop w:val="0"/>
          <w:marBottom w:val="0"/>
          <w:divBdr>
            <w:top w:val="none" w:sz="0" w:space="0" w:color="auto"/>
            <w:left w:val="none" w:sz="0" w:space="0" w:color="auto"/>
            <w:bottom w:val="none" w:sz="0" w:space="0" w:color="auto"/>
            <w:right w:val="none" w:sz="0" w:space="0" w:color="auto"/>
          </w:divBdr>
        </w:div>
        <w:div w:id="1594509416">
          <w:marLeft w:val="0"/>
          <w:marRight w:val="0"/>
          <w:marTop w:val="0"/>
          <w:marBottom w:val="0"/>
          <w:divBdr>
            <w:top w:val="none" w:sz="0" w:space="0" w:color="auto"/>
            <w:left w:val="none" w:sz="0" w:space="0" w:color="auto"/>
            <w:bottom w:val="none" w:sz="0" w:space="0" w:color="auto"/>
            <w:right w:val="none" w:sz="0" w:space="0" w:color="auto"/>
          </w:divBdr>
        </w:div>
        <w:div w:id="1626884926">
          <w:marLeft w:val="0"/>
          <w:marRight w:val="0"/>
          <w:marTop w:val="0"/>
          <w:marBottom w:val="0"/>
          <w:divBdr>
            <w:top w:val="none" w:sz="0" w:space="0" w:color="auto"/>
            <w:left w:val="none" w:sz="0" w:space="0" w:color="auto"/>
            <w:bottom w:val="none" w:sz="0" w:space="0" w:color="auto"/>
            <w:right w:val="none" w:sz="0" w:space="0" w:color="auto"/>
          </w:divBdr>
        </w:div>
        <w:div w:id="1836530628">
          <w:marLeft w:val="0"/>
          <w:marRight w:val="0"/>
          <w:marTop w:val="0"/>
          <w:marBottom w:val="0"/>
          <w:divBdr>
            <w:top w:val="none" w:sz="0" w:space="0" w:color="auto"/>
            <w:left w:val="none" w:sz="0" w:space="0" w:color="auto"/>
            <w:bottom w:val="none" w:sz="0" w:space="0" w:color="auto"/>
            <w:right w:val="none" w:sz="0" w:space="0" w:color="auto"/>
          </w:divBdr>
        </w:div>
        <w:div w:id="1988782690">
          <w:marLeft w:val="0"/>
          <w:marRight w:val="0"/>
          <w:marTop w:val="0"/>
          <w:marBottom w:val="0"/>
          <w:divBdr>
            <w:top w:val="none" w:sz="0" w:space="0" w:color="auto"/>
            <w:left w:val="none" w:sz="0" w:space="0" w:color="auto"/>
            <w:bottom w:val="none" w:sz="0" w:space="0" w:color="auto"/>
            <w:right w:val="none" w:sz="0" w:space="0" w:color="auto"/>
          </w:divBdr>
        </w:div>
        <w:div w:id="2111391313">
          <w:marLeft w:val="0"/>
          <w:marRight w:val="0"/>
          <w:marTop w:val="0"/>
          <w:marBottom w:val="0"/>
          <w:divBdr>
            <w:top w:val="none" w:sz="0" w:space="0" w:color="auto"/>
            <w:left w:val="none" w:sz="0" w:space="0" w:color="auto"/>
            <w:bottom w:val="none" w:sz="0" w:space="0" w:color="auto"/>
            <w:right w:val="none" w:sz="0" w:space="0" w:color="auto"/>
          </w:divBdr>
        </w:div>
      </w:divsChild>
    </w:div>
    <w:div w:id="709576393">
      <w:bodyDiv w:val="1"/>
      <w:marLeft w:val="0"/>
      <w:marRight w:val="0"/>
      <w:marTop w:val="0"/>
      <w:marBottom w:val="0"/>
      <w:divBdr>
        <w:top w:val="none" w:sz="0" w:space="0" w:color="auto"/>
        <w:left w:val="none" w:sz="0" w:space="0" w:color="auto"/>
        <w:bottom w:val="none" w:sz="0" w:space="0" w:color="auto"/>
        <w:right w:val="none" w:sz="0" w:space="0" w:color="auto"/>
      </w:divBdr>
    </w:div>
    <w:div w:id="718555431">
      <w:bodyDiv w:val="1"/>
      <w:marLeft w:val="0"/>
      <w:marRight w:val="0"/>
      <w:marTop w:val="0"/>
      <w:marBottom w:val="0"/>
      <w:divBdr>
        <w:top w:val="none" w:sz="0" w:space="0" w:color="auto"/>
        <w:left w:val="none" w:sz="0" w:space="0" w:color="auto"/>
        <w:bottom w:val="none" w:sz="0" w:space="0" w:color="auto"/>
        <w:right w:val="none" w:sz="0" w:space="0" w:color="auto"/>
      </w:divBdr>
      <w:divsChild>
        <w:div w:id="109403647">
          <w:marLeft w:val="0"/>
          <w:marRight w:val="0"/>
          <w:marTop w:val="0"/>
          <w:marBottom w:val="0"/>
          <w:divBdr>
            <w:top w:val="none" w:sz="0" w:space="0" w:color="auto"/>
            <w:left w:val="none" w:sz="0" w:space="0" w:color="auto"/>
            <w:bottom w:val="none" w:sz="0" w:space="0" w:color="auto"/>
            <w:right w:val="none" w:sz="0" w:space="0" w:color="auto"/>
          </w:divBdr>
        </w:div>
        <w:div w:id="569730963">
          <w:marLeft w:val="0"/>
          <w:marRight w:val="0"/>
          <w:marTop w:val="0"/>
          <w:marBottom w:val="0"/>
          <w:divBdr>
            <w:top w:val="none" w:sz="0" w:space="0" w:color="auto"/>
            <w:left w:val="none" w:sz="0" w:space="0" w:color="auto"/>
            <w:bottom w:val="none" w:sz="0" w:space="0" w:color="auto"/>
            <w:right w:val="none" w:sz="0" w:space="0" w:color="auto"/>
          </w:divBdr>
        </w:div>
        <w:div w:id="575893501">
          <w:marLeft w:val="0"/>
          <w:marRight w:val="0"/>
          <w:marTop w:val="0"/>
          <w:marBottom w:val="0"/>
          <w:divBdr>
            <w:top w:val="none" w:sz="0" w:space="0" w:color="auto"/>
            <w:left w:val="none" w:sz="0" w:space="0" w:color="auto"/>
            <w:bottom w:val="none" w:sz="0" w:space="0" w:color="auto"/>
            <w:right w:val="none" w:sz="0" w:space="0" w:color="auto"/>
          </w:divBdr>
        </w:div>
        <w:div w:id="622200181">
          <w:marLeft w:val="0"/>
          <w:marRight w:val="0"/>
          <w:marTop w:val="0"/>
          <w:marBottom w:val="0"/>
          <w:divBdr>
            <w:top w:val="none" w:sz="0" w:space="0" w:color="auto"/>
            <w:left w:val="none" w:sz="0" w:space="0" w:color="auto"/>
            <w:bottom w:val="none" w:sz="0" w:space="0" w:color="auto"/>
            <w:right w:val="none" w:sz="0" w:space="0" w:color="auto"/>
          </w:divBdr>
        </w:div>
        <w:div w:id="652762637">
          <w:marLeft w:val="0"/>
          <w:marRight w:val="0"/>
          <w:marTop w:val="0"/>
          <w:marBottom w:val="0"/>
          <w:divBdr>
            <w:top w:val="none" w:sz="0" w:space="0" w:color="auto"/>
            <w:left w:val="none" w:sz="0" w:space="0" w:color="auto"/>
            <w:bottom w:val="none" w:sz="0" w:space="0" w:color="auto"/>
            <w:right w:val="none" w:sz="0" w:space="0" w:color="auto"/>
          </w:divBdr>
        </w:div>
        <w:div w:id="683750736">
          <w:marLeft w:val="0"/>
          <w:marRight w:val="0"/>
          <w:marTop w:val="0"/>
          <w:marBottom w:val="0"/>
          <w:divBdr>
            <w:top w:val="none" w:sz="0" w:space="0" w:color="auto"/>
            <w:left w:val="none" w:sz="0" w:space="0" w:color="auto"/>
            <w:bottom w:val="none" w:sz="0" w:space="0" w:color="auto"/>
            <w:right w:val="none" w:sz="0" w:space="0" w:color="auto"/>
          </w:divBdr>
        </w:div>
        <w:div w:id="762725826">
          <w:marLeft w:val="0"/>
          <w:marRight w:val="0"/>
          <w:marTop w:val="0"/>
          <w:marBottom w:val="0"/>
          <w:divBdr>
            <w:top w:val="none" w:sz="0" w:space="0" w:color="auto"/>
            <w:left w:val="none" w:sz="0" w:space="0" w:color="auto"/>
            <w:bottom w:val="none" w:sz="0" w:space="0" w:color="auto"/>
            <w:right w:val="none" w:sz="0" w:space="0" w:color="auto"/>
          </w:divBdr>
        </w:div>
        <w:div w:id="952250487">
          <w:marLeft w:val="0"/>
          <w:marRight w:val="0"/>
          <w:marTop w:val="0"/>
          <w:marBottom w:val="0"/>
          <w:divBdr>
            <w:top w:val="none" w:sz="0" w:space="0" w:color="auto"/>
            <w:left w:val="none" w:sz="0" w:space="0" w:color="auto"/>
            <w:bottom w:val="none" w:sz="0" w:space="0" w:color="auto"/>
            <w:right w:val="none" w:sz="0" w:space="0" w:color="auto"/>
          </w:divBdr>
        </w:div>
        <w:div w:id="963734765">
          <w:marLeft w:val="0"/>
          <w:marRight w:val="0"/>
          <w:marTop w:val="0"/>
          <w:marBottom w:val="0"/>
          <w:divBdr>
            <w:top w:val="none" w:sz="0" w:space="0" w:color="auto"/>
            <w:left w:val="none" w:sz="0" w:space="0" w:color="auto"/>
            <w:bottom w:val="none" w:sz="0" w:space="0" w:color="auto"/>
            <w:right w:val="none" w:sz="0" w:space="0" w:color="auto"/>
          </w:divBdr>
        </w:div>
        <w:div w:id="1051461463">
          <w:marLeft w:val="0"/>
          <w:marRight w:val="0"/>
          <w:marTop w:val="0"/>
          <w:marBottom w:val="0"/>
          <w:divBdr>
            <w:top w:val="none" w:sz="0" w:space="0" w:color="auto"/>
            <w:left w:val="none" w:sz="0" w:space="0" w:color="auto"/>
            <w:bottom w:val="none" w:sz="0" w:space="0" w:color="auto"/>
            <w:right w:val="none" w:sz="0" w:space="0" w:color="auto"/>
          </w:divBdr>
        </w:div>
        <w:div w:id="1122655424">
          <w:marLeft w:val="0"/>
          <w:marRight w:val="0"/>
          <w:marTop w:val="0"/>
          <w:marBottom w:val="0"/>
          <w:divBdr>
            <w:top w:val="none" w:sz="0" w:space="0" w:color="auto"/>
            <w:left w:val="none" w:sz="0" w:space="0" w:color="auto"/>
            <w:bottom w:val="none" w:sz="0" w:space="0" w:color="auto"/>
            <w:right w:val="none" w:sz="0" w:space="0" w:color="auto"/>
          </w:divBdr>
        </w:div>
        <w:div w:id="1278756492">
          <w:marLeft w:val="0"/>
          <w:marRight w:val="0"/>
          <w:marTop w:val="0"/>
          <w:marBottom w:val="0"/>
          <w:divBdr>
            <w:top w:val="none" w:sz="0" w:space="0" w:color="auto"/>
            <w:left w:val="none" w:sz="0" w:space="0" w:color="auto"/>
            <w:bottom w:val="none" w:sz="0" w:space="0" w:color="auto"/>
            <w:right w:val="none" w:sz="0" w:space="0" w:color="auto"/>
          </w:divBdr>
        </w:div>
        <w:div w:id="1482311536">
          <w:marLeft w:val="0"/>
          <w:marRight w:val="0"/>
          <w:marTop w:val="0"/>
          <w:marBottom w:val="0"/>
          <w:divBdr>
            <w:top w:val="none" w:sz="0" w:space="0" w:color="auto"/>
            <w:left w:val="none" w:sz="0" w:space="0" w:color="auto"/>
            <w:bottom w:val="none" w:sz="0" w:space="0" w:color="auto"/>
            <w:right w:val="none" w:sz="0" w:space="0" w:color="auto"/>
          </w:divBdr>
        </w:div>
        <w:div w:id="1534076632">
          <w:marLeft w:val="0"/>
          <w:marRight w:val="0"/>
          <w:marTop w:val="0"/>
          <w:marBottom w:val="0"/>
          <w:divBdr>
            <w:top w:val="none" w:sz="0" w:space="0" w:color="auto"/>
            <w:left w:val="none" w:sz="0" w:space="0" w:color="auto"/>
            <w:bottom w:val="none" w:sz="0" w:space="0" w:color="auto"/>
            <w:right w:val="none" w:sz="0" w:space="0" w:color="auto"/>
          </w:divBdr>
        </w:div>
        <w:div w:id="1630627581">
          <w:marLeft w:val="0"/>
          <w:marRight w:val="0"/>
          <w:marTop w:val="0"/>
          <w:marBottom w:val="0"/>
          <w:divBdr>
            <w:top w:val="none" w:sz="0" w:space="0" w:color="auto"/>
            <w:left w:val="none" w:sz="0" w:space="0" w:color="auto"/>
            <w:bottom w:val="none" w:sz="0" w:space="0" w:color="auto"/>
            <w:right w:val="none" w:sz="0" w:space="0" w:color="auto"/>
          </w:divBdr>
        </w:div>
        <w:div w:id="1697461456">
          <w:marLeft w:val="0"/>
          <w:marRight w:val="0"/>
          <w:marTop w:val="0"/>
          <w:marBottom w:val="0"/>
          <w:divBdr>
            <w:top w:val="none" w:sz="0" w:space="0" w:color="auto"/>
            <w:left w:val="none" w:sz="0" w:space="0" w:color="auto"/>
            <w:bottom w:val="none" w:sz="0" w:space="0" w:color="auto"/>
            <w:right w:val="none" w:sz="0" w:space="0" w:color="auto"/>
          </w:divBdr>
        </w:div>
        <w:div w:id="1956017577">
          <w:marLeft w:val="0"/>
          <w:marRight w:val="0"/>
          <w:marTop w:val="0"/>
          <w:marBottom w:val="0"/>
          <w:divBdr>
            <w:top w:val="none" w:sz="0" w:space="0" w:color="auto"/>
            <w:left w:val="none" w:sz="0" w:space="0" w:color="auto"/>
            <w:bottom w:val="none" w:sz="0" w:space="0" w:color="auto"/>
            <w:right w:val="none" w:sz="0" w:space="0" w:color="auto"/>
          </w:divBdr>
        </w:div>
        <w:div w:id="2057507395">
          <w:marLeft w:val="0"/>
          <w:marRight w:val="0"/>
          <w:marTop w:val="0"/>
          <w:marBottom w:val="0"/>
          <w:divBdr>
            <w:top w:val="none" w:sz="0" w:space="0" w:color="auto"/>
            <w:left w:val="none" w:sz="0" w:space="0" w:color="auto"/>
            <w:bottom w:val="none" w:sz="0" w:space="0" w:color="auto"/>
            <w:right w:val="none" w:sz="0" w:space="0" w:color="auto"/>
          </w:divBdr>
        </w:div>
      </w:divsChild>
    </w:div>
    <w:div w:id="746924092">
      <w:bodyDiv w:val="1"/>
      <w:marLeft w:val="0"/>
      <w:marRight w:val="0"/>
      <w:marTop w:val="0"/>
      <w:marBottom w:val="0"/>
      <w:divBdr>
        <w:top w:val="none" w:sz="0" w:space="0" w:color="auto"/>
        <w:left w:val="none" w:sz="0" w:space="0" w:color="auto"/>
        <w:bottom w:val="none" w:sz="0" w:space="0" w:color="auto"/>
        <w:right w:val="none" w:sz="0" w:space="0" w:color="auto"/>
      </w:divBdr>
    </w:div>
    <w:div w:id="750664354">
      <w:bodyDiv w:val="1"/>
      <w:marLeft w:val="0"/>
      <w:marRight w:val="0"/>
      <w:marTop w:val="0"/>
      <w:marBottom w:val="0"/>
      <w:divBdr>
        <w:top w:val="none" w:sz="0" w:space="0" w:color="auto"/>
        <w:left w:val="none" w:sz="0" w:space="0" w:color="auto"/>
        <w:bottom w:val="none" w:sz="0" w:space="0" w:color="auto"/>
        <w:right w:val="none" w:sz="0" w:space="0" w:color="auto"/>
      </w:divBdr>
      <w:divsChild>
        <w:div w:id="86004764">
          <w:marLeft w:val="0"/>
          <w:marRight w:val="0"/>
          <w:marTop w:val="0"/>
          <w:marBottom w:val="0"/>
          <w:divBdr>
            <w:top w:val="none" w:sz="0" w:space="0" w:color="auto"/>
            <w:left w:val="none" w:sz="0" w:space="0" w:color="auto"/>
            <w:bottom w:val="none" w:sz="0" w:space="0" w:color="auto"/>
            <w:right w:val="none" w:sz="0" w:space="0" w:color="auto"/>
          </w:divBdr>
        </w:div>
        <w:div w:id="127558120">
          <w:marLeft w:val="0"/>
          <w:marRight w:val="0"/>
          <w:marTop w:val="0"/>
          <w:marBottom w:val="0"/>
          <w:divBdr>
            <w:top w:val="none" w:sz="0" w:space="0" w:color="auto"/>
            <w:left w:val="none" w:sz="0" w:space="0" w:color="auto"/>
            <w:bottom w:val="none" w:sz="0" w:space="0" w:color="auto"/>
            <w:right w:val="none" w:sz="0" w:space="0" w:color="auto"/>
          </w:divBdr>
        </w:div>
        <w:div w:id="187449958">
          <w:marLeft w:val="0"/>
          <w:marRight w:val="0"/>
          <w:marTop w:val="0"/>
          <w:marBottom w:val="0"/>
          <w:divBdr>
            <w:top w:val="none" w:sz="0" w:space="0" w:color="auto"/>
            <w:left w:val="none" w:sz="0" w:space="0" w:color="auto"/>
            <w:bottom w:val="none" w:sz="0" w:space="0" w:color="auto"/>
            <w:right w:val="none" w:sz="0" w:space="0" w:color="auto"/>
          </w:divBdr>
        </w:div>
        <w:div w:id="539245988">
          <w:marLeft w:val="0"/>
          <w:marRight w:val="0"/>
          <w:marTop w:val="0"/>
          <w:marBottom w:val="0"/>
          <w:divBdr>
            <w:top w:val="none" w:sz="0" w:space="0" w:color="auto"/>
            <w:left w:val="none" w:sz="0" w:space="0" w:color="auto"/>
            <w:bottom w:val="none" w:sz="0" w:space="0" w:color="auto"/>
            <w:right w:val="none" w:sz="0" w:space="0" w:color="auto"/>
          </w:divBdr>
        </w:div>
        <w:div w:id="727532646">
          <w:marLeft w:val="0"/>
          <w:marRight w:val="0"/>
          <w:marTop w:val="0"/>
          <w:marBottom w:val="0"/>
          <w:divBdr>
            <w:top w:val="none" w:sz="0" w:space="0" w:color="auto"/>
            <w:left w:val="none" w:sz="0" w:space="0" w:color="auto"/>
            <w:bottom w:val="none" w:sz="0" w:space="0" w:color="auto"/>
            <w:right w:val="none" w:sz="0" w:space="0" w:color="auto"/>
          </w:divBdr>
        </w:div>
        <w:div w:id="1039938678">
          <w:marLeft w:val="0"/>
          <w:marRight w:val="0"/>
          <w:marTop w:val="0"/>
          <w:marBottom w:val="0"/>
          <w:divBdr>
            <w:top w:val="none" w:sz="0" w:space="0" w:color="auto"/>
            <w:left w:val="none" w:sz="0" w:space="0" w:color="auto"/>
            <w:bottom w:val="none" w:sz="0" w:space="0" w:color="auto"/>
            <w:right w:val="none" w:sz="0" w:space="0" w:color="auto"/>
          </w:divBdr>
        </w:div>
        <w:div w:id="1046291944">
          <w:marLeft w:val="0"/>
          <w:marRight w:val="0"/>
          <w:marTop w:val="0"/>
          <w:marBottom w:val="0"/>
          <w:divBdr>
            <w:top w:val="none" w:sz="0" w:space="0" w:color="auto"/>
            <w:left w:val="none" w:sz="0" w:space="0" w:color="auto"/>
            <w:bottom w:val="none" w:sz="0" w:space="0" w:color="auto"/>
            <w:right w:val="none" w:sz="0" w:space="0" w:color="auto"/>
          </w:divBdr>
        </w:div>
        <w:div w:id="1439254198">
          <w:marLeft w:val="0"/>
          <w:marRight w:val="0"/>
          <w:marTop w:val="0"/>
          <w:marBottom w:val="0"/>
          <w:divBdr>
            <w:top w:val="none" w:sz="0" w:space="0" w:color="auto"/>
            <w:left w:val="none" w:sz="0" w:space="0" w:color="auto"/>
            <w:bottom w:val="none" w:sz="0" w:space="0" w:color="auto"/>
            <w:right w:val="none" w:sz="0" w:space="0" w:color="auto"/>
          </w:divBdr>
        </w:div>
        <w:div w:id="1444425705">
          <w:marLeft w:val="0"/>
          <w:marRight w:val="0"/>
          <w:marTop w:val="0"/>
          <w:marBottom w:val="0"/>
          <w:divBdr>
            <w:top w:val="none" w:sz="0" w:space="0" w:color="auto"/>
            <w:left w:val="none" w:sz="0" w:space="0" w:color="auto"/>
            <w:bottom w:val="none" w:sz="0" w:space="0" w:color="auto"/>
            <w:right w:val="none" w:sz="0" w:space="0" w:color="auto"/>
          </w:divBdr>
        </w:div>
        <w:div w:id="1655453893">
          <w:marLeft w:val="0"/>
          <w:marRight w:val="0"/>
          <w:marTop w:val="0"/>
          <w:marBottom w:val="0"/>
          <w:divBdr>
            <w:top w:val="none" w:sz="0" w:space="0" w:color="auto"/>
            <w:left w:val="none" w:sz="0" w:space="0" w:color="auto"/>
            <w:bottom w:val="none" w:sz="0" w:space="0" w:color="auto"/>
            <w:right w:val="none" w:sz="0" w:space="0" w:color="auto"/>
          </w:divBdr>
        </w:div>
        <w:div w:id="1753895515">
          <w:marLeft w:val="0"/>
          <w:marRight w:val="0"/>
          <w:marTop w:val="0"/>
          <w:marBottom w:val="0"/>
          <w:divBdr>
            <w:top w:val="none" w:sz="0" w:space="0" w:color="auto"/>
            <w:left w:val="none" w:sz="0" w:space="0" w:color="auto"/>
            <w:bottom w:val="none" w:sz="0" w:space="0" w:color="auto"/>
            <w:right w:val="none" w:sz="0" w:space="0" w:color="auto"/>
          </w:divBdr>
        </w:div>
        <w:div w:id="1777600229">
          <w:marLeft w:val="0"/>
          <w:marRight w:val="0"/>
          <w:marTop w:val="0"/>
          <w:marBottom w:val="0"/>
          <w:divBdr>
            <w:top w:val="none" w:sz="0" w:space="0" w:color="auto"/>
            <w:left w:val="none" w:sz="0" w:space="0" w:color="auto"/>
            <w:bottom w:val="none" w:sz="0" w:space="0" w:color="auto"/>
            <w:right w:val="none" w:sz="0" w:space="0" w:color="auto"/>
          </w:divBdr>
        </w:div>
        <w:div w:id="2003729349">
          <w:marLeft w:val="0"/>
          <w:marRight w:val="0"/>
          <w:marTop w:val="0"/>
          <w:marBottom w:val="0"/>
          <w:divBdr>
            <w:top w:val="none" w:sz="0" w:space="0" w:color="auto"/>
            <w:left w:val="none" w:sz="0" w:space="0" w:color="auto"/>
            <w:bottom w:val="none" w:sz="0" w:space="0" w:color="auto"/>
            <w:right w:val="none" w:sz="0" w:space="0" w:color="auto"/>
          </w:divBdr>
        </w:div>
      </w:divsChild>
    </w:div>
    <w:div w:id="756635303">
      <w:bodyDiv w:val="1"/>
      <w:marLeft w:val="0"/>
      <w:marRight w:val="0"/>
      <w:marTop w:val="0"/>
      <w:marBottom w:val="0"/>
      <w:divBdr>
        <w:top w:val="none" w:sz="0" w:space="0" w:color="auto"/>
        <w:left w:val="none" w:sz="0" w:space="0" w:color="auto"/>
        <w:bottom w:val="none" w:sz="0" w:space="0" w:color="auto"/>
        <w:right w:val="none" w:sz="0" w:space="0" w:color="auto"/>
      </w:divBdr>
    </w:div>
    <w:div w:id="757675788">
      <w:bodyDiv w:val="1"/>
      <w:marLeft w:val="0"/>
      <w:marRight w:val="0"/>
      <w:marTop w:val="0"/>
      <w:marBottom w:val="0"/>
      <w:divBdr>
        <w:top w:val="none" w:sz="0" w:space="0" w:color="auto"/>
        <w:left w:val="none" w:sz="0" w:space="0" w:color="auto"/>
        <w:bottom w:val="none" w:sz="0" w:space="0" w:color="auto"/>
        <w:right w:val="none" w:sz="0" w:space="0" w:color="auto"/>
      </w:divBdr>
    </w:div>
    <w:div w:id="765156731">
      <w:bodyDiv w:val="1"/>
      <w:marLeft w:val="0"/>
      <w:marRight w:val="0"/>
      <w:marTop w:val="0"/>
      <w:marBottom w:val="0"/>
      <w:divBdr>
        <w:top w:val="none" w:sz="0" w:space="0" w:color="auto"/>
        <w:left w:val="none" w:sz="0" w:space="0" w:color="auto"/>
        <w:bottom w:val="none" w:sz="0" w:space="0" w:color="auto"/>
        <w:right w:val="none" w:sz="0" w:space="0" w:color="auto"/>
      </w:divBdr>
      <w:divsChild>
        <w:div w:id="2010254468">
          <w:marLeft w:val="0"/>
          <w:marRight w:val="0"/>
          <w:marTop w:val="0"/>
          <w:marBottom w:val="0"/>
          <w:divBdr>
            <w:top w:val="none" w:sz="0" w:space="0" w:color="auto"/>
            <w:left w:val="none" w:sz="0" w:space="0" w:color="auto"/>
            <w:bottom w:val="none" w:sz="0" w:space="0" w:color="auto"/>
            <w:right w:val="none" w:sz="0" w:space="0" w:color="auto"/>
          </w:divBdr>
          <w:divsChild>
            <w:div w:id="9312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6696">
      <w:bodyDiv w:val="1"/>
      <w:marLeft w:val="0"/>
      <w:marRight w:val="0"/>
      <w:marTop w:val="0"/>
      <w:marBottom w:val="0"/>
      <w:divBdr>
        <w:top w:val="none" w:sz="0" w:space="0" w:color="auto"/>
        <w:left w:val="none" w:sz="0" w:space="0" w:color="auto"/>
        <w:bottom w:val="none" w:sz="0" w:space="0" w:color="auto"/>
        <w:right w:val="none" w:sz="0" w:space="0" w:color="auto"/>
      </w:divBdr>
      <w:divsChild>
        <w:div w:id="111174617">
          <w:marLeft w:val="0"/>
          <w:marRight w:val="0"/>
          <w:marTop w:val="0"/>
          <w:marBottom w:val="0"/>
          <w:divBdr>
            <w:top w:val="none" w:sz="0" w:space="0" w:color="auto"/>
            <w:left w:val="none" w:sz="0" w:space="0" w:color="auto"/>
            <w:bottom w:val="none" w:sz="0" w:space="0" w:color="auto"/>
            <w:right w:val="none" w:sz="0" w:space="0" w:color="auto"/>
          </w:divBdr>
        </w:div>
        <w:div w:id="164978989">
          <w:marLeft w:val="0"/>
          <w:marRight w:val="0"/>
          <w:marTop w:val="0"/>
          <w:marBottom w:val="0"/>
          <w:divBdr>
            <w:top w:val="none" w:sz="0" w:space="0" w:color="auto"/>
            <w:left w:val="none" w:sz="0" w:space="0" w:color="auto"/>
            <w:bottom w:val="none" w:sz="0" w:space="0" w:color="auto"/>
            <w:right w:val="none" w:sz="0" w:space="0" w:color="auto"/>
          </w:divBdr>
        </w:div>
        <w:div w:id="209461691">
          <w:marLeft w:val="0"/>
          <w:marRight w:val="0"/>
          <w:marTop w:val="0"/>
          <w:marBottom w:val="0"/>
          <w:divBdr>
            <w:top w:val="none" w:sz="0" w:space="0" w:color="auto"/>
            <w:left w:val="none" w:sz="0" w:space="0" w:color="auto"/>
            <w:bottom w:val="none" w:sz="0" w:space="0" w:color="auto"/>
            <w:right w:val="none" w:sz="0" w:space="0" w:color="auto"/>
          </w:divBdr>
        </w:div>
        <w:div w:id="296179128">
          <w:marLeft w:val="0"/>
          <w:marRight w:val="0"/>
          <w:marTop w:val="0"/>
          <w:marBottom w:val="0"/>
          <w:divBdr>
            <w:top w:val="none" w:sz="0" w:space="0" w:color="auto"/>
            <w:left w:val="none" w:sz="0" w:space="0" w:color="auto"/>
            <w:bottom w:val="none" w:sz="0" w:space="0" w:color="auto"/>
            <w:right w:val="none" w:sz="0" w:space="0" w:color="auto"/>
          </w:divBdr>
        </w:div>
        <w:div w:id="364527534">
          <w:marLeft w:val="0"/>
          <w:marRight w:val="0"/>
          <w:marTop w:val="0"/>
          <w:marBottom w:val="0"/>
          <w:divBdr>
            <w:top w:val="none" w:sz="0" w:space="0" w:color="auto"/>
            <w:left w:val="none" w:sz="0" w:space="0" w:color="auto"/>
            <w:bottom w:val="none" w:sz="0" w:space="0" w:color="auto"/>
            <w:right w:val="none" w:sz="0" w:space="0" w:color="auto"/>
          </w:divBdr>
        </w:div>
        <w:div w:id="421418548">
          <w:marLeft w:val="0"/>
          <w:marRight w:val="0"/>
          <w:marTop w:val="0"/>
          <w:marBottom w:val="0"/>
          <w:divBdr>
            <w:top w:val="none" w:sz="0" w:space="0" w:color="auto"/>
            <w:left w:val="none" w:sz="0" w:space="0" w:color="auto"/>
            <w:bottom w:val="none" w:sz="0" w:space="0" w:color="auto"/>
            <w:right w:val="none" w:sz="0" w:space="0" w:color="auto"/>
          </w:divBdr>
        </w:div>
        <w:div w:id="523905597">
          <w:marLeft w:val="0"/>
          <w:marRight w:val="0"/>
          <w:marTop w:val="0"/>
          <w:marBottom w:val="0"/>
          <w:divBdr>
            <w:top w:val="none" w:sz="0" w:space="0" w:color="auto"/>
            <w:left w:val="none" w:sz="0" w:space="0" w:color="auto"/>
            <w:bottom w:val="none" w:sz="0" w:space="0" w:color="auto"/>
            <w:right w:val="none" w:sz="0" w:space="0" w:color="auto"/>
          </w:divBdr>
        </w:div>
        <w:div w:id="618875919">
          <w:marLeft w:val="0"/>
          <w:marRight w:val="0"/>
          <w:marTop w:val="0"/>
          <w:marBottom w:val="0"/>
          <w:divBdr>
            <w:top w:val="none" w:sz="0" w:space="0" w:color="auto"/>
            <w:left w:val="none" w:sz="0" w:space="0" w:color="auto"/>
            <w:bottom w:val="none" w:sz="0" w:space="0" w:color="auto"/>
            <w:right w:val="none" w:sz="0" w:space="0" w:color="auto"/>
          </w:divBdr>
        </w:div>
        <w:div w:id="622811536">
          <w:marLeft w:val="0"/>
          <w:marRight w:val="0"/>
          <w:marTop w:val="0"/>
          <w:marBottom w:val="0"/>
          <w:divBdr>
            <w:top w:val="none" w:sz="0" w:space="0" w:color="auto"/>
            <w:left w:val="none" w:sz="0" w:space="0" w:color="auto"/>
            <w:bottom w:val="none" w:sz="0" w:space="0" w:color="auto"/>
            <w:right w:val="none" w:sz="0" w:space="0" w:color="auto"/>
          </w:divBdr>
        </w:div>
        <w:div w:id="672875930">
          <w:marLeft w:val="0"/>
          <w:marRight w:val="0"/>
          <w:marTop w:val="0"/>
          <w:marBottom w:val="0"/>
          <w:divBdr>
            <w:top w:val="none" w:sz="0" w:space="0" w:color="auto"/>
            <w:left w:val="none" w:sz="0" w:space="0" w:color="auto"/>
            <w:bottom w:val="none" w:sz="0" w:space="0" w:color="auto"/>
            <w:right w:val="none" w:sz="0" w:space="0" w:color="auto"/>
          </w:divBdr>
        </w:div>
        <w:div w:id="722102537">
          <w:marLeft w:val="0"/>
          <w:marRight w:val="0"/>
          <w:marTop w:val="0"/>
          <w:marBottom w:val="0"/>
          <w:divBdr>
            <w:top w:val="none" w:sz="0" w:space="0" w:color="auto"/>
            <w:left w:val="none" w:sz="0" w:space="0" w:color="auto"/>
            <w:bottom w:val="none" w:sz="0" w:space="0" w:color="auto"/>
            <w:right w:val="none" w:sz="0" w:space="0" w:color="auto"/>
          </w:divBdr>
        </w:div>
        <w:div w:id="794520617">
          <w:marLeft w:val="0"/>
          <w:marRight w:val="0"/>
          <w:marTop w:val="0"/>
          <w:marBottom w:val="0"/>
          <w:divBdr>
            <w:top w:val="none" w:sz="0" w:space="0" w:color="auto"/>
            <w:left w:val="none" w:sz="0" w:space="0" w:color="auto"/>
            <w:bottom w:val="none" w:sz="0" w:space="0" w:color="auto"/>
            <w:right w:val="none" w:sz="0" w:space="0" w:color="auto"/>
          </w:divBdr>
        </w:div>
        <w:div w:id="966542140">
          <w:marLeft w:val="0"/>
          <w:marRight w:val="0"/>
          <w:marTop w:val="0"/>
          <w:marBottom w:val="0"/>
          <w:divBdr>
            <w:top w:val="none" w:sz="0" w:space="0" w:color="auto"/>
            <w:left w:val="none" w:sz="0" w:space="0" w:color="auto"/>
            <w:bottom w:val="none" w:sz="0" w:space="0" w:color="auto"/>
            <w:right w:val="none" w:sz="0" w:space="0" w:color="auto"/>
          </w:divBdr>
        </w:div>
        <w:div w:id="1082876900">
          <w:marLeft w:val="0"/>
          <w:marRight w:val="0"/>
          <w:marTop w:val="0"/>
          <w:marBottom w:val="0"/>
          <w:divBdr>
            <w:top w:val="none" w:sz="0" w:space="0" w:color="auto"/>
            <w:left w:val="none" w:sz="0" w:space="0" w:color="auto"/>
            <w:bottom w:val="none" w:sz="0" w:space="0" w:color="auto"/>
            <w:right w:val="none" w:sz="0" w:space="0" w:color="auto"/>
          </w:divBdr>
        </w:div>
        <w:div w:id="1153181776">
          <w:marLeft w:val="0"/>
          <w:marRight w:val="0"/>
          <w:marTop w:val="0"/>
          <w:marBottom w:val="0"/>
          <w:divBdr>
            <w:top w:val="none" w:sz="0" w:space="0" w:color="auto"/>
            <w:left w:val="none" w:sz="0" w:space="0" w:color="auto"/>
            <w:bottom w:val="none" w:sz="0" w:space="0" w:color="auto"/>
            <w:right w:val="none" w:sz="0" w:space="0" w:color="auto"/>
          </w:divBdr>
        </w:div>
        <w:div w:id="1163358027">
          <w:marLeft w:val="0"/>
          <w:marRight w:val="0"/>
          <w:marTop w:val="0"/>
          <w:marBottom w:val="0"/>
          <w:divBdr>
            <w:top w:val="none" w:sz="0" w:space="0" w:color="auto"/>
            <w:left w:val="none" w:sz="0" w:space="0" w:color="auto"/>
            <w:bottom w:val="none" w:sz="0" w:space="0" w:color="auto"/>
            <w:right w:val="none" w:sz="0" w:space="0" w:color="auto"/>
          </w:divBdr>
        </w:div>
        <w:div w:id="1191722957">
          <w:marLeft w:val="0"/>
          <w:marRight w:val="0"/>
          <w:marTop w:val="0"/>
          <w:marBottom w:val="0"/>
          <w:divBdr>
            <w:top w:val="none" w:sz="0" w:space="0" w:color="auto"/>
            <w:left w:val="none" w:sz="0" w:space="0" w:color="auto"/>
            <w:bottom w:val="none" w:sz="0" w:space="0" w:color="auto"/>
            <w:right w:val="none" w:sz="0" w:space="0" w:color="auto"/>
          </w:divBdr>
        </w:div>
        <w:div w:id="1278634335">
          <w:marLeft w:val="0"/>
          <w:marRight w:val="0"/>
          <w:marTop w:val="0"/>
          <w:marBottom w:val="0"/>
          <w:divBdr>
            <w:top w:val="none" w:sz="0" w:space="0" w:color="auto"/>
            <w:left w:val="none" w:sz="0" w:space="0" w:color="auto"/>
            <w:bottom w:val="none" w:sz="0" w:space="0" w:color="auto"/>
            <w:right w:val="none" w:sz="0" w:space="0" w:color="auto"/>
          </w:divBdr>
        </w:div>
        <w:div w:id="1362628144">
          <w:marLeft w:val="0"/>
          <w:marRight w:val="0"/>
          <w:marTop w:val="0"/>
          <w:marBottom w:val="0"/>
          <w:divBdr>
            <w:top w:val="none" w:sz="0" w:space="0" w:color="auto"/>
            <w:left w:val="none" w:sz="0" w:space="0" w:color="auto"/>
            <w:bottom w:val="none" w:sz="0" w:space="0" w:color="auto"/>
            <w:right w:val="none" w:sz="0" w:space="0" w:color="auto"/>
          </w:divBdr>
        </w:div>
        <w:div w:id="1707489715">
          <w:marLeft w:val="0"/>
          <w:marRight w:val="0"/>
          <w:marTop w:val="0"/>
          <w:marBottom w:val="0"/>
          <w:divBdr>
            <w:top w:val="none" w:sz="0" w:space="0" w:color="auto"/>
            <w:left w:val="none" w:sz="0" w:space="0" w:color="auto"/>
            <w:bottom w:val="none" w:sz="0" w:space="0" w:color="auto"/>
            <w:right w:val="none" w:sz="0" w:space="0" w:color="auto"/>
          </w:divBdr>
        </w:div>
        <w:div w:id="1716661112">
          <w:marLeft w:val="0"/>
          <w:marRight w:val="0"/>
          <w:marTop w:val="0"/>
          <w:marBottom w:val="0"/>
          <w:divBdr>
            <w:top w:val="none" w:sz="0" w:space="0" w:color="auto"/>
            <w:left w:val="none" w:sz="0" w:space="0" w:color="auto"/>
            <w:bottom w:val="none" w:sz="0" w:space="0" w:color="auto"/>
            <w:right w:val="none" w:sz="0" w:space="0" w:color="auto"/>
          </w:divBdr>
        </w:div>
        <w:div w:id="1762021024">
          <w:marLeft w:val="0"/>
          <w:marRight w:val="0"/>
          <w:marTop w:val="0"/>
          <w:marBottom w:val="0"/>
          <w:divBdr>
            <w:top w:val="none" w:sz="0" w:space="0" w:color="auto"/>
            <w:left w:val="none" w:sz="0" w:space="0" w:color="auto"/>
            <w:bottom w:val="none" w:sz="0" w:space="0" w:color="auto"/>
            <w:right w:val="none" w:sz="0" w:space="0" w:color="auto"/>
          </w:divBdr>
        </w:div>
        <w:div w:id="1846477544">
          <w:marLeft w:val="0"/>
          <w:marRight w:val="0"/>
          <w:marTop w:val="0"/>
          <w:marBottom w:val="0"/>
          <w:divBdr>
            <w:top w:val="none" w:sz="0" w:space="0" w:color="auto"/>
            <w:left w:val="none" w:sz="0" w:space="0" w:color="auto"/>
            <w:bottom w:val="none" w:sz="0" w:space="0" w:color="auto"/>
            <w:right w:val="none" w:sz="0" w:space="0" w:color="auto"/>
          </w:divBdr>
        </w:div>
        <w:div w:id="1966957411">
          <w:marLeft w:val="0"/>
          <w:marRight w:val="0"/>
          <w:marTop w:val="0"/>
          <w:marBottom w:val="0"/>
          <w:divBdr>
            <w:top w:val="none" w:sz="0" w:space="0" w:color="auto"/>
            <w:left w:val="none" w:sz="0" w:space="0" w:color="auto"/>
            <w:bottom w:val="none" w:sz="0" w:space="0" w:color="auto"/>
            <w:right w:val="none" w:sz="0" w:space="0" w:color="auto"/>
          </w:divBdr>
        </w:div>
        <w:div w:id="2041659414">
          <w:marLeft w:val="0"/>
          <w:marRight w:val="0"/>
          <w:marTop w:val="0"/>
          <w:marBottom w:val="0"/>
          <w:divBdr>
            <w:top w:val="none" w:sz="0" w:space="0" w:color="auto"/>
            <w:left w:val="none" w:sz="0" w:space="0" w:color="auto"/>
            <w:bottom w:val="none" w:sz="0" w:space="0" w:color="auto"/>
            <w:right w:val="none" w:sz="0" w:space="0" w:color="auto"/>
          </w:divBdr>
        </w:div>
        <w:div w:id="2065132720">
          <w:marLeft w:val="0"/>
          <w:marRight w:val="0"/>
          <w:marTop w:val="0"/>
          <w:marBottom w:val="0"/>
          <w:divBdr>
            <w:top w:val="none" w:sz="0" w:space="0" w:color="auto"/>
            <w:left w:val="none" w:sz="0" w:space="0" w:color="auto"/>
            <w:bottom w:val="none" w:sz="0" w:space="0" w:color="auto"/>
            <w:right w:val="none" w:sz="0" w:space="0" w:color="auto"/>
          </w:divBdr>
        </w:div>
      </w:divsChild>
    </w:div>
    <w:div w:id="772895018">
      <w:bodyDiv w:val="1"/>
      <w:marLeft w:val="0"/>
      <w:marRight w:val="0"/>
      <w:marTop w:val="0"/>
      <w:marBottom w:val="0"/>
      <w:divBdr>
        <w:top w:val="none" w:sz="0" w:space="0" w:color="auto"/>
        <w:left w:val="none" w:sz="0" w:space="0" w:color="auto"/>
        <w:bottom w:val="none" w:sz="0" w:space="0" w:color="auto"/>
        <w:right w:val="none" w:sz="0" w:space="0" w:color="auto"/>
      </w:divBdr>
      <w:divsChild>
        <w:div w:id="23334610">
          <w:marLeft w:val="0"/>
          <w:marRight w:val="0"/>
          <w:marTop w:val="0"/>
          <w:marBottom w:val="0"/>
          <w:divBdr>
            <w:top w:val="none" w:sz="0" w:space="0" w:color="auto"/>
            <w:left w:val="none" w:sz="0" w:space="0" w:color="auto"/>
            <w:bottom w:val="none" w:sz="0" w:space="0" w:color="auto"/>
            <w:right w:val="none" w:sz="0" w:space="0" w:color="auto"/>
          </w:divBdr>
        </w:div>
        <w:div w:id="27223285">
          <w:marLeft w:val="0"/>
          <w:marRight w:val="0"/>
          <w:marTop w:val="0"/>
          <w:marBottom w:val="0"/>
          <w:divBdr>
            <w:top w:val="none" w:sz="0" w:space="0" w:color="auto"/>
            <w:left w:val="none" w:sz="0" w:space="0" w:color="auto"/>
            <w:bottom w:val="none" w:sz="0" w:space="0" w:color="auto"/>
            <w:right w:val="none" w:sz="0" w:space="0" w:color="auto"/>
          </w:divBdr>
        </w:div>
        <w:div w:id="55133830">
          <w:marLeft w:val="0"/>
          <w:marRight w:val="0"/>
          <w:marTop w:val="0"/>
          <w:marBottom w:val="0"/>
          <w:divBdr>
            <w:top w:val="none" w:sz="0" w:space="0" w:color="auto"/>
            <w:left w:val="none" w:sz="0" w:space="0" w:color="auto"/>
            <w:bottom w:val="none" w:sz="0" w:space="0" w:color="auto"/>
            <w:right w:val="none" w:sz="0" w:space="0" w:color="auto"/>
          </w:divBdr>
        </w:div>
        <w:div w:id="57243203">
          <w:marLeft w:val="0"/>
          <w:marRight w:val="0"/>
          <w:marTop w:val="0"/>
          <w:marBottom w:val="0"/>
          <w:divBdr>
            <w:top w:val="none" w:sz="0" w:space="0" w:color="auto"/>
            <w:left w:val="none" w:sz="0" w:space="0" w:color="auto"/>
            <w:bottom w:val="none" w:sz="0" w:space="0" w:color="auto"/>
            <w:right w:val="none" w:sz="0" w:space="0" w:color="auto"/>
          </w:divBdr>
        </w:div>
        <w:div w:id="90712138">
          <w:marLeft w:val="0"/>
          <w:marRight w:val="0"/>
          <w:marTop w:val="0"/>
          <w:marBottom w:val="0"/>
          <w:divBdr>
            <w:top w:val="none" w:sz="0" w:space="0" w:color="auto"/>
            <w:left w:val="none" w:sz="0" w:space="0" w:color="auto"/>
            <w:bottom w:val="none" w:sz="0" w:space="0" w:color="auto"/>
            <w:right w:val="none" w:sz="0" w:space="0" w:color="auto"/>
          </w:divBdr>
        </w:div>
        <w:div w:id="104346454">
          <w:marLeft w:val="0"/>
          <w:marRight w:val="0"/>
          <w:marTop w:val="0"/>
          <w:marBottom w:val="0"/>
          <w:divBdr>
            <w:top w:val="none" w:sz="0" w:space="0" w:color="auto"/>
            <w:left w:val="none" w:sz="0" w:space="0" w:color="auto"/>
            <w:bottom w:val="none" w:sz="0" w:space="0" w:color="auto"/>
            <w:right w:val="none" w:sz="0" w:space="0" w:color="auto"/>
          </w:divBdr>
        </w:div>
        <w:div w:id="112217318">
          <w:marLeft w:val="0"/>
          <w:marRight w:val="0"/>
          <w:marTop w:val="0"/>
          <w:marBottom w:val="0"/>
          <w:divBdr>
            <w:top w:val="none" w:sz="0" w:space="0" w:color="auto"/>
            <w:left w:val="none" w:sz="0" w:space="0" w:color="auto"/>
            <w:bottom w:val="none" w:sz="0" w:space="0" w:color="auto"/>
            <w:right w:val="none" w:sz="0" w:space="0" w:color="auto"/>
          </w:divBdr>
        </w:div>
        <w:div w:id="149953926">
          <w:marLeft w:val="0"/>
          <w:marRight w:val="0"/>
          <w:marTop w:val="0"/>
          <w:marBottom w:val="0"/>
          <w:divBdr>
            <w:top w:val="none" w:sz="0" w:space="0" w:color="auto"/>
            <w:left w:val="none" w:sz="0" w:space="0" w:color="auto"/>
            <w:bottom w:val="none" w:sz="0" w:space="0" w:color="auto"/>
            <w:right w:val="none" w:sz="0" w:space="0" w:color="auto"/>
          </w:divBdr>
        </w:div>
        <w:div w:id="156506306">
          <w:marLeft w:val="0"/>
          <w:marRight w:val="0"/>
          <w:marTop w:val="0"/>
          <w:marBottom w:val="0"/>
          <w:divBdr>
            <w:top w:val="none" w:sz="0" w:space="0" w:color="auto"/>
            <w:left w:val="none" w:sz="0" w:space="0" w:color="auto"/>
            <w:bottom w:val="none" w:sz="0" w:space="0" w:color="auto"/>
            <w:right w:val="none" w:sz="0" w:space="0" w:color="auto"/>
          </w:divBdr>
        </w:div>
        <w:div w:id="256132213">
          <w:marLeft w:val="0"/>
          <w:marRight w:val="0"/>
          <w:marTop w:val="0"/>
          <w:marBottom w:val="0"/>
          <w:divBdr>
            <w:top w:val="none" w:sz="0" w:space="0" w:color="auto"/>
            <w:left w:val="none" w:sz="0" w:space="0" w:color="auto"/>
            <w:bottom w:val="none" w:sz="0" w:space="0" w:color="auto"/>
            <w:right w:val="none" w:sz="0" w:space="0" w:color="auto"/>
          </w:divBdr>
        </w:div>
        <w:div w:id="320356940">
          <w:marLeft w:val="0"/>
          <w:marRight w:val="0"/>
          <w:marTop w:val="0"/>
          <w:marBottom w:val="0"/>
          <w:divBdr>
            <w:top w:val="none" w:sz="0" w:space="0" w:color="auto"/>
            <w:left w:val="none" w:sz="0" w:space="0" w:color="auto"/>
            <w:bottom w:val="none" w:sz="0" w:space="0" w:color="auto"/>
            <w:right w:val="none" w:sz="0" w:space="0" w:color="auto"/>
          </w:divBdr>
        </w:div>
        <w:div w:id="352000608">
          <w:marLeft w:val="0"/>
          <w:marRight w:val="0"/>
          <w:marTop w:val="0"/>
          <w:marBottom w:val="0"/>
          <w:divBdr>
            <w:top w:val="none" w:sz="0" w:space="0" w:color="auto"/>
            <w:left w:val="none" w:sz="0" w:space="0" w:color="auto"/>
            <w:bottom w:val="none" w:sz="0" w:space="0" w:color="auto"/>
            <w:right w:val="none" w:sz="0" w:space="0" w:color="auto"/>
          </w:divBdr>
        </w:div>
        <w:div w:id="370300229">
          <w:marLeft w:val="0"/>
          <w:marRight w:val="0"/>
          <w:marTop w:val="0"/>
          <w:marBottom w:val="0"/>
          <w:divBdr>
            <w:top w:val="none" w:sz="0" w:space="0" w:color="auto"/>
            <w:left w:val="none" w:sz="0" w:space="0" w:color="auto"/>
            <w:bottom w:val="none" w:sz="0" w:space="0" w:color="auto"/>
            <w:right w:val="none" w:sz="0" w:space="0" w:color="auto"/>
          </w:divBdr>
        </w:div>
        <w:div w:id="428618959">
          <w:marLeft w:val="0"/>
          <w:marRight w:val="0"/>
          <w:marTop w:val="0"/>
          <w:marBottom w:val="0"/>
          <w:divBdr>
            <w:top w:val="none" w:sz="0" w:space="0" w:color="auto"/>
            <w:left w:val="none" w:sz="0" w:space="0" w:color="auto"/>
            <w:bottom w:val="none" w:sz="0" w:space="0" w:color="auto"/>
            <w:right w:val="none" w:sz="0" w:space="0" w:color="auto"/>
          </w:divBdr>
        </w:div>
        <w:div w:id="491721846">
          <w:marLeft w:val="0"/>
          <w:marRight w:val="0"/>
          <w:marTop w:val="0"/>
          <w:marBottom w:val="0"/>
          <w:divBdr>
            <w:top w:val="none" w:sz="0" w:space="0" w:color="auto"/>
            <w:left w:val="none" w:sz="0" w:space="0" w:color="auto"/>
            <w:bottom w:val="none" w:sz="0" w:space="0" w:color="auto"/>
            <w:right w:val="none" w:sz="0" w:space="0" w:color="auto"/>
          </w:divBdr>
        </w:div>
        <w:div w:id="615869040">
          <w:marLeft w:val="0"/>
          <w:marRight w:val="0"/>
          <w:marTop w:val="0"/>
          <w:marBottom w:val="0"/>
          <w:divBdr>
            <w:top w:val="none" w:sz="0" w:space="0" w:color="auto"/>
            <w:left w:val="none" w:sz="0" w:space="0" w:color="auto"/>
            <w:bottom w:val="none" w:sz="0" w:space="0" w:color="auto"/>
            <w:right w:val="none" w:sz="0" w:space="0" w:color="auto"/>
          </w:divBdr>
        </w:div>
        <w:div w:id="638804839">
          <w:marLeft w:val="0"/>
          <w:marRight w:val="0"/>
          <w:marTop w:val="0"/>
          <w:marBottom w:val="0"/>
          <w:divBdr>
            <w:top w:val="none" w:sz="0" w:space="0" w:color="auto"/>
            <w:left w:val="none" w:sz="0" w:space="0" w:color="auto"/>
            <w:bottom w:val="none" w:sz="0" w:space="0" w:color="auto"/>
            <w:right w:val="none" w:sz="0" w:space="0" w:color="auto"/>
          </w:divBdr>
        </w:div>
        <w:div w:id="643438234">
          <w:marLeft w:val="0"/>
          <w:marRight w:val="0"/>
          <w:marTop w:val="0"/>
          <w:marBottom w:val="0"/>
          <w:divBdr>
            <w:top w:val="none" w:sz="0" w:space="0" w:color="auto"/>
            <w:left w:val="none" w:sz="0" w:space="0" w:color="auto"/>
            <w:bottom w:val="none" w:sz="0" w:space="0" w:color="auto"/>
            <w:right w:val="none" w:sz="0" w:space="0" w:color="auto"/>
          </w:divBdr>
        </w:div>
        <w:div w:id="670181257">
          <w:marLeft w:val="0"/>
          <w:marRight w:val="0"/>
          <w:marTop w:val="0"/>
          <w:marBottom w:val="0"/>
          <w:divBdr>
            <w:top w:val="none" w:sz="0" w:space="0" w:color="auto"/>
            <w:left w:val="none" w:sz="0" w:space="0" w:color="auto"/>
            <w:bottom w:val="none" w:sz="0" w:space="0" w:color="auto"/>
            <w:right w:val="none" w:sz="0" w:space="0" w:color="auto"/>
          </w:divBdr>
        </w:div>
        <w:div w:id="755982327">
          <w:marLeft w:val="0"/>
          <w:marRight w:val="0"/>
          <w:marTop w:val="0"/>
          <w:marBottom w:val="0"/>
          <w:divBdr>
            <w:top w:val="none" w:sz="0" w:space="0" w:color="auto"/>
            <w:left w:val="none" w:sz="0" w:space="0" w:color="auto"/>
            <w:bottom w:val="none" w:sz="0" w:space="0" w:color="auto"/>
            <w:right w:val="none" w:sz="0" w:space="0" w:color="auto"/>
          </w:divBdr>
        </w:div>
        <w:div w:id="801459338">
          <w:marLeft w:val="0"/>
          <w:marRight w:val="0"/>
          <w:marTop w:val="0"/>
          <w:marBottom w:val="0"/>
          <w:divBdr>
            <w:top w:val="none" w:sz="0" w:space="0" w:color="auto"/>
            <w:left w:val="none" w:sz="0" w:space="0" w:color="auto"/>
            <w:bottom w:val="none" w:sz="0" w:space="0" w:color="auto"/>
            <w:right w:val="none" w:sz="0" w:space="0" w:color="auto"/>
          </w:divBdr>
        </w:div>
        <w:div w:id="803426037">
          <w:marLeft w:val="0"/>
          <w:marRight w:val="0"/>
          <w:marTop w:val="0"/>
          <w:marBottom w:val="0"/>
          <w:divBdr>
            <w:top w:val="none" w:sz="0" w:space="0" w:color="auto"/>
            <w:left w:val="none" w:sz="0" w:space="0" w:color="auto"/>
            <w:bottom w:val="none" w:sz="0" w:space="0" w:color="auto"/>
            <w:right w:val="none" w:sz="0" w:space="0" w:color="auto"/>
          </w:divBdr>
        </w:div>
        <w:div w:id="806700133">
          <w:marLeft w:val="0"/>
          <w:marRight w:val="0"/>
          <w:marTop w:val="0"/>
          <w:marBottom w:val="0"/>
          <w:divBdr>
            <w:top w:val="none" w:sz="0" w:space="0" w:color="auto"/>
            <w:left w:val="none" w:sz="0" w:space="0" w:color="auto"/>
            <w:bottom w:val="none" w:sz="0" w:space="0" w:color="auto"/>
            <w:right w:val="none" w:sz="0" w:space="0" w:color="auto"/>
          </w:divBdr>
        </w:div>
        <w:div w:id="862397910">
          <w:marLeft w:val="0"/>
          <w:marRight w:val="0"/>
          <w:marTop w:val="0"/>
          <w:marBottom w:val="0"/>
          <w:divBdr>
            <w:top w:val="none" w:sz="0" w:space="0" w:color="auto"/>
            <w:left w:val="none" w:sz="0" w:space="0" w:color="auto"/>
            <w:bottom w:val="none" w:sz="0" w:space="0" w:color="auto"/>
            <w:right w:val="none" w:sz="0" w:space="0" w:color="auto"/>
          </w:divBdr>
        </w:div>
        <w:div w:id="866991933">
          <w:marLeft w:val="0"/>
          <w:marRight w:val="0"/>
          <w:marTop w:val="0"/>
          <w:marBottom w:val="0"/>
          <w:divBdr>
            <w:top w:val="none" w:sz="0" w:space="0" w:color="auto"/>
            <w:left w:val="none" w:sz="0" w:space="0" w:color="auto"/>
            <w:bottom w:val="none" w:sz="0" w:space="0" w:color="auto"/>
            <w:right w:val="none" w:sz="0" w:space="0" w:color="auto"/>
          </w:divBdr>
        </w:div>
        <w:div w:id="876623186">
          <w:marLeft w:val="0"/>
          <w:marRight w:val="0"/>
          <w:marTop w:val="0"/>
          <w:marBottom w:val="0"/>
          <w:divBdr>
            <w:top w:val="none" w:sz="0" w:space="0" w:color="auto"/>
            <w:left w:val="none" w:sz="0" w:space="0" w:color="auto"/>
            <w:bottom w:val="none" w:sz="0" w:space="0" w:color="auto"/>
            <w:right w:val="none" w:sz="0" w:space="0" w:color="auto"/>
          </w:divBdr>
        </w:div>
        <w:div w:id="878124487">
          <w:marLeft w:val="0"/>
          <w:marRight w:val="0"/>
          <w:marTop w:val="0"/>
          <w:marBottom w:val="0"/>
          <w:divBdr>
            <w:top w:val="none" w:sz="0" w:space="0" w:color="auto"/>
            <w:left w:val="none" w:sz="0" w:space="0" w:color="auto"/>
            <w:bottom w:val="none" w:sz="0" w:space="0" w:color="auto"/>
            <w:right w:val="none" w:sz="0" w:space="0" w:color="auto"/>
          </w:divBdr>
        </w:div>
        <w:div w:id="893270468">
          <w:marLeft w:val="0"/>
          <w:marRight w:val="0"/>
          <w:marTop w:val="0"/>
          <w:marBottom w:val="0"/>
          <w:divBdr>
            <w:top w:val="none" w:sz="0" w:space="0" w:color="auto"/>
            <w:left w:val="none" w:sz="0" w:space="0" w:color="auto"/>
            <w:bottom w:val="none" w:sz="0" w:space="0" w:color="auto"/>
            <w:right w:val="none" w:sz="0" w:space="0" w:color="auto"/>
          </w:divBdr>
        </w:div>
        <w:div w:id="906306936">
          <w:marLeft w:val="0"/>
          <w:marRight w:val="0"/>
          <w:marTop w:val="0"/>
          <w:marBottom w:val="0"/>
          <w:divBdr>
            <w:top w:val="none" w:sz="0" w:space="0" w:color="auto"/>
            <w:left w:val="none" w:sz="0" w:space="0" w:color="auto"/>
            <w:bottom w:val="none" w:sz="0" w:space="0" w:color="auto"/>
            <w:right w:val="none" w:sz="0" w:space="0" w:color="auto"/>
          </w:divBdr>
        </w:div>
        <w:div w:id="951521897">
          <w:marLeft w:val="0"/>
          <w:marRight w:val="0"/>
          <w:marTop w:val="0"/>
          <w:marBottom w:val="0"/>
          <w:divBdr>
            <w:top w:val="none" w:sz="0" w:space="0" w:color="auto"/>
            <w:left w:val="none" w:sz="0" w:space="0" w:color="auto"/>
            <w:bottom w:val="none" w:sz="0" w:space="0" w:color="auto"/>
            <w:right w:val="none" w:sz="0" w:space="0" w:color="auto"/>
          </w:divBdr>
        </w:div>
        <w:div w:id="996691438">
          <w:marLeft w:val="0"/>
          <w:marRight w:val="0"/>
          <w:marTop w:val="0"/>
          <w:marBottom w:val="0"/>
          <w:divBdr>
            <w:top w:val="none" w:sz="0" w:space="0" w:color="auto"/>
            <w:left w:val="none" w:sz="0" w:space="0" w:color="auto"/>
            <w:bottom w:val="none" w:sz="0" w:space="0" w:color="auto"/>
            <w:right w:val="none" w:sz="0" w:space="0" w:color="auto"/>
          </w:divBdr>
        </w:div>
        <w:div w:id="1037268922">
          <w:marLeft w:val="0"/>
          <w:marRight w:val="0"/>
          <w:marTop w:val="0"/>
          <w:marBottom w:val="0"/>
          <w:divBdr>
            <w:top w:val="none" w:sz="0" w:space="0" w:color="auto"/>
            <w:left w:val="none" w:sz="0" w:space="0" w:color="auto"/>
            <w:bottom w:val="none" w:sz="0" w:space="0" w:color="auto"/>
            <w:right w:val="none" w:sz="0" w:space="0" w:color="auto"/>
          </w:divBdr>
        </w:div>
        <w:div w:id="1093864343">
          <w:marLeft w:val="0"/>
          <w:marRight w:val="0"/>
          <w:marTop w:val="0"/>
          <w:marBottom w:val="0"/>
          <w:divBdr>
            <w:top w:val="none" w:sz="0" w:space="0" w:color="auto"/>
            <w:left w:val="none" w:sz="0" w:space="0" w:color="auto"/>
            <w:bottom w:val="none" w:sz="0" w:space="0" w:color="auto"/>
            <w:right w:val="none" w:sz="0" w:space="0" w:color="auto"/>
          </w:divBdr>
        </w:div>
        <w:div w:id="1146702141">
          <w:marLeft w:val="0"/>
          <w:marRight w:val="0"/>
          <w:marTop w:val="0"/>
          <w:marBottom w:val="0"/>
          <w:divBdr>
            <w:top w:val="none" w:sz="0" w:space="0" w:color="auto"/>
            <w:left w:val="none" w:sz="0" w:space="0" w:color="auto"/>
            <w:bottom w:val="none" w:sz="0" w:space="0" w:color="auto"/>
            <w:right w:val="none" w:sz="0" w:space="0" w:color="auto"/>
          </w:divBdr>
        </w:div>
        <w:div w:id="1169754140">
          <w:marLeft w:val="0"/>
          <w:marRight w:val="0"/>
          <w:marTop w:val="0"/>
          <w:marBottom w:val="0"/>
          <w:divBdr>
            <w:top w:val="none" w:sz="0" w:space="0" w:color="auto"/>
            <w:left w:val="none" w:sz="0" w:space="0" w:color="auto"/>
            <w:bottom w:val="none" w:sz="0" w:space="0" w:color="auto"/>
            <w:right w:val="none" w:sz="0" w:space="0" w:color="auto"/>
          </w:divBdr>
        </w:div>
        <w:div w:id="1215698469">
          <w:marLeft w:val="0"/>
          <w:marRight w:val="0"/>
          <w:marTop w:val="0"/>
          <w:marBottom w:val="0"/>
          <w:divBdr>
            <w:top w:val="none" w:sz="0" w:space="0" w:color="auto"/>
            <w:left w:val="none" w:sz="0" w:space="0" w:color="auto"/>
            <w:bottom w:val="none" w:sz="0" w:space="0" w:color="auto"/>
            <w:right w:val="none" w:sz="0" w:space="0" w:color="auto"/>
          </w:divBdr>
        </w:div>
        <w:div w:id="1231845690">
          <w:marLeft w:val="0"/>
          <w:marRight w:val="0"/>
          <w:marTop w:val="0"/>
          <w:marBottom w:val="0"/>
          <w:divBdr>
            <w:top w:val="none" w:sz="0" w:space="0" w:color="auto"/>
            <w:left w:val="none" w:sz="0" w:space="0" w:color="auto"/>
            <w:bottom w:val="none" w:sz="0" w:space="0" w:color="auto"/>
            <w:right w:val="none" w:sz="0" w:space="0" w:color="auto"/>
          </w:divBdr>
        </w:div>
        <w:div w:id="1258757249">
          <w:marLeft w:val="0"/>
          <w:marRight w:val="0"/>
          <w:marTop w:val="0"/>
          <w:marBottom w:val="0"/>
          <w:divBdr>
            <w:top w:val="none" w:sz="0" w:space="0" w:color="auto"/>
            <w:left w:val="none" w:sz="0" w:space="0" w:color="auto"/>
            <w:bottom w:val="none" w:sz="0" w:space="0" w:color="auto"/>
            <w:right w:val="none" w:sz="0" w:space="0" w:color="auto"/>
          </w:divBdr>
        </w:div>
        <w:div w:id="1425616605">
          <w:marLeft w:val="0"/>
          <w:marRight w:val="0"/>
          <w:marTop w:val="0"/>
          <w:marBottom w:val="0"/>
          <w:divBdr>
            <w:top w:val="none" w:sz="0" w:space="0" w:color="auto"/>
            <w:left w:val="none" w:sz="0" w:space="0" w:color="auto"/>
            <w:bottom w:val="none" w:sz="0" w:space="0" w:color="auto"/>
            <w:right w:val="none" w:sz="0" w:space="0" w:color="auto"/>
          </w:divBdr>
        </w:div>
        <w:div w:id="1461075258">
          <w:marLeft w:val="0"/>
          <w:marRight w:val="0"/>
          <w:marTop w:val="0"/>
          <w:marBottom w:val="0"/>
          <w:divBdr>
            <w:top w:val="none" w:sz="0" w:space="0" w:color="auto"/>
            <w:left w:val="none" w:sz="0" w:space="0" w:color="auto"/>
            <w:bottom w:val="none" w:sz="0" w:space="0" w:color="auto"/>
            <w:right w:val="none" w:sz="0" w:space="0" w:color="auto"/>
          </w:divBdr>
        </w:div>
        <w:div w:id="1478912569">
          <w:marLeft w:val="0"/>
          <w:marRight w:val="0"/>
          <w:marTop w:val="0"/>
          <w:marBottom w:val="0"/>
          <w:divBdr>
            <w:top w:val="none" w:sz="0" w:space="0" w:color="auto"/>
            <w:left w:val="none" w:sz="0" w:space="0" w:color="auto"/>
            <w:bottom w:val="none" w:sz="0" w:space="0" w:color="auto"/>
            <w:right w:val="none" w:sz="0" w:space="0" w:color="auto"/>
          </w:divBdr>
        </w:div>
        <w:div w:id="1544058002">
          <w:marLeft w:val="0"/>
          <w:marRight w:val="0"/>
          <w:marTop w:val="0"/>
          <w:marBottom w:val="0"/>
          <w:divBdr>
            <w:top w:val="none" w:sz="0" w:space="0" w:color="auto"/>
            <w:left w:val="none" w:sz="0" w:space="0" w:color="auto"/>
            <w:bottom w:val="none" w:sz="0" w:space="0" w:color="auto"/>
            <w:right w:val="none" w:sz="0" w:space="0" w:color="auto"/>
          </w:divBdr>
        </w:div>
        <w:div w:id="1578245126">
          <w:marLeft w:val="0"/>
          <w:marRight w:val="0"/>
          <w:marTop w:val="0"/>
          <w:marBottom w:val="0"/>
          <w:divBdr>
            <w:top w:val="none" w:sz="0" w:space="0" w:color="auto"/>
            <w:left w:val="none" w:sz="0" w:space="0" w:color="auto"/>
            <w:bottom w:val="none" w:sz="0" w:space="0" w:color="auto"/>
            <w:right w:val="none" w:sz="0" w:space="0" w:color="auto"/>
          </w:divBdr>
        </w:div>
        <w:div w:id="1700356450">
          <w:marLeft w:val="0"/>
          <w:marRight w:val="0"/>
          <w:marTop w:val="0"/>
          <w:marBottom w:val="0"/>
          <w:divBdr>
            <w:top w:val="none" w:sz="0" w:space="0" w:color="auto"/>
            <w:left w:val="none" w:sz="0" w:space="0" w:color="auto"/>
            <w:bottom w:val="none" w:sz="0" w:space="0" w:color="auto"/>
            <w:right w:val="none" w:sz="0" w:space="0" w:color="auto"/>
          </w:divBdr>
        </w:div>
        <w:div w:id="1754206554">
          <w:marLeft w:val="0"/>
          <w:marRight w:val="0"/>
          <w:marTop w:val="0"/>
          <w:marBottom w:val="0"/>
          <w:divBdr>
            <w:top w:val="none" w:sz="0" w:space="0" w:color="auto"/>
            <w:left w:val="none" w:sz="0" w:space="0" w:color="auto"/>
            <w:bottom w:val="none" w:sz="0" w:space="0" w:color="auto"/>
            <w:right w:val="none" w:sz="0" w:space="0" w:color="auto"/>
          </w:divBdr>
        </w:div>
        <w:div w:id="1812751954">
          <w:marLeft w:val="0"/>
          <w:marRight w:val="0"/>
          <w:marTop w:val="0"/>
          <w:marBottom w:val="0"/>
          <w:divBdr>
            <w:top w:val="none" w:sz="0" w:space="0" w:color="auto"/>
            <w:left w:val="none" w:sz="0" w:space="0" w:color="auto"/>
            <w:bottom w:val="none" w:sz="0" w:space="0" w:color="auto"/>
            <w:right w:val="none" w:sz="0" w:space="0" w:color="auto"/>
          </w:divBdr>
        </w:div>
        <w:div w:id="1820342733">
          <w:marLeft w:val="0"/>
          <w:marRight w:val="0"/>
          <w:marTop w:val="0"/>
          <w:marBottom w:val="0"/>
          <w:divBdr>
            <w:top w:val="none" w:sz="0" w:space="0" w:color="auto"/>
            <w:left w:val="none" w:sz="0" w:space="0" w:color="auto"/>
            <w:bottom w:val="none" w:sz="0" w:space="0" w:color="auto"/>
            <w:right w:val="none" w:sz="0" w:space="0" w:color="auto"/>
          </w:divBdr>
        </w:div>
        <w:div w:id="1863544163">
          <w:marLeft w:val="0"/>
          <w:marRight w:val="0"/>
          <w:marTop w:val="0"/>
          <w:marBottom w:val="0"/>
          <w:divBdr>
            <w:top w:val="none" w:sz="0" w:space="0" w:color="auto"/>
            <w:left w:val="none" w:sz="0" w:space="0" w:color="auto"/>
            <w:bottom w:val="none" w:sz="0" w:space="0" w:color="auto"/>
            <w:right w:val="none" w:sz="0" w:space="0" w:color="auto"/>
          </w:divBdr>
        </w:div>
        <w:div w:id="1942881355">
          <w:marLeft w:val="0"/>
          <w:marRight w:val="0"/>
          <w:marTop w:val="0"/>
          <w:marBottom w:val="0"/>
          <w:divBdr>
            <w:top w:val="none" w:sz="0" w:space="0" w:color="auto"/>
            <w:left w:val="none" w:sz="0" w:space="0" w:color="auto"/>
            <w:bottom w:val="none" w:sz="0" w:space="0" w:color="auto"/>
            <w:right w:val="none" w:sz="0" w:space="0" w:color="auto"/>
          </w:divBdr>
        </w:div>
        <w:div w:id="1948611793">
          <w:marLeft w:val="0"/>
          <w:marRight w:val="0"/>
          <w:marTop w:val="0"/>
          <w:marBottom w:val="0"/>
          <w:divBdr>
            <w:top w:val="none" w:sz="0" w:space="0" w:color="auto"/>
            <w:left w:val="none" w:sz="0" w:space="0" w:color="auto"/>
            <w:bottom w:val="none" w:sz="0" w:space="0" w:color="auto"/>
            <w:right w:val="none" w:sz="0" w:space="0" w:color="auto"/>
          </w:divBdr>
        </w:div>
        <w:div w:id="2026783625">
          <w:marLeft w:val="0"/>
          <w:marRight w:val="0"/>
          <w:marTop w:val="0"/>
          <w:marBottom w:val="0"/>
          <w:divBdr>
            <w:top w:val="none" w:sz="0" w:space="0" w:color="auto"/>
            <w:left w:val="none" w:sz="0" w:space="0" w:color="auto"/>
            <w:bottom w:val="none" w:sz="0" w:space="0" w:color="auto"/>
            <w:right w:val="none" w:sz="0" w:space="0" w:color="auto"/>
          </w:divBdr>
        </w:div>
        <w:div w:id="2039616968">
          <w:marLeft w:val="0"/>
          <w:marRight w:val="0"/>
          <w:marTop w:val="0"/>
          <w:marBottom w:val="0"/>
          <w:divBdr>
            <w:top w:val="none" w:sz="0" w:space="0" w:color="auto"/>
            <w:left w:val="none" w:sz="0" w:space="0" w:color="auto"/>
            <w:bottom w:val="none" w:sz="0" w:space="0" w:color="auto"/>
            <w:right w:val="none" w:sz="0" w:space="0" w:color="auto"/>
          </w:divBdr>
        </w:div>
        <w:div w:id="2055109160">
          <w:marLeft w:val="0"/>
          <w:marRight w:val="0"/>
          <w:marTop w:val="0"/>
          <w:marBottom w:val="0"/>
          <w:divBdr>
            <w:top w:val="none" w:sz="0" w:space="0" w:color="auto"/>
            <w:left w:val="none" w:sz="0" w:space="0" w:color="auto"/>
            <w:bottom w:val="none" w:sz="0" w:space="0" w:color="auto"/>
            <w:right w:val="none" w:sz="0" w:space="0" w:color="auto"/>
          </w:divBdr>
        </w:div>
        <w:div w:id="2074620568">
          <w:marLeft w:val="0"/>
          <w:marRight w:val="0"/>
          <w:marTop w:val="0"/>
          <w:marBottom w:val="0"/>
          <w:divBdr>
            <w:top w:val="none" w:sz="0" w:space="0" w:color="auto"/>
            <w:left w:val="none" w:sz="0" w:space="0" w:color="auto"/>
            <w:bottom w:val="none" w:sz="0" w:space="0" w:color="auto"/>
            <w:right w:val="none" w:sz="0" w:space="0" w:color="auto"/>
          </w:divBdr>
        </w:div>
        <w:div w:id="2093499996">
          <w:marLeft w:val="0"/>
          <w:marRight w:val="0"/>
          <w:marTop w:val="0"/>
          <w:marBottom w:val="0"/>
          <w:divBdr>
            <w:top w:val="none" w:sz="0" w:space="0" w:color="auto"/>
            <w:left w:val="none" w:sz="0" w:space="0" w:color="auto"/>
            <w:bottom w:val="none" w:sz="0" w:space="0" w:color="auto"/>
            <w:right w:val="none" w:sz="0" w:space="0" w:color="auto"/>
          </w:divBdr>
        </w:div>
      </w:divsChild>
    </w:div>
    <w:div w:id="775563556">
      <w:bodyDiv w:val="1"/>
      <w:marLeft w:val="0"/>
      <w:marRight w:val="0"/>
      <w:marTop w:val="0"/>
      <w:marBottom w:val="0"/>
      <w:divBdr>
        <w:top w:val="none" w:sz="0" w:space="0" w:color="auto"/>
        <w:left w:val="none" w:sz="0" w:space="0" w:color="auto"/>
        <w:bottom w:val="none" w:sz="0" w:space="0" w:color="auto"/>
        <w:right w:val="none" w:sz="0" w:space="0" w:color="auto"/>
      </w:divBdr>
      <w:divsChild>
        <w:div w:id="11223590">
          <w:marLeft w:val="0"/>
          <w:marRight w:val="0"/>
          <w:marTop w:val="0"/>
          <w:marBottom w:val="0"/>
          <w:divBdr>
            <w:top w:val="none" w:sz="0" w:space="0" w:color="auto"/>
            <w:left w:val="none" w:sz="0" w:space="0" w:color="auto"/>
            <w:bottom w:val="none" w:sz="0" w:space="0" w:color="auto"/>
            <w:right w:val="none" w:sz="0" w:space="0" w:color="auto"/>
          </w:divBdr>
        </w:div>
        <w:div w:id="41827212">
          <w:marLeft w:val="0"/>
          <w:marRight w:val="0"/>
          <w:marTop w:val="0"/>
          <w:marBottom w:val="0"/>
          <w:divBdr>
            <w:top w:val="none" w:sz="0" w:space="0" w:color="auto"/>
            <w:left w:val="none" w:sz="0" w:space="0" w:color="auto"/>
            <w:bottom w:val="none" w:sz="0" w:space="0" w:color="auto"/>
            <w:right w:val="none" w:sz="0" w:space="0" w:color="auto"/>
          </w:divBdr>
        </w:div>
        <w:div w:id="65880294">
          <w:marLeft w:val="0"/>
          <w:marRight w:val="0"/>
          <w:marTop w:val="0"/>
          <w:marBottom w:val="0"/>
          <w:divBdr>
            <w:top w:val="none" w:sz="0" w:space="0" w:color="auto"/>
            <w:left w:val="none" w:sz="0" w:space="0" w:color="auto"/>
            <w:bottom w:val="none" w:sz="0" w:space="0" w:color="auto"/>
            <w:right w:val="none" w:sz="0" w:space="0" w:color="auto"/>
          </w:divBdr>
        </w:div>
        <w:div w:id="223417793">
          <w:marLeft w:val="0"/>
          <w:marRight w:val="0"/>
          <w:marTop w:val="0"/>
          <w:marBottom w:val="0"/>
          <w:divBdr>
            <w:top w:val="none" w:sz="0" w:space="0" w:color="auto"/>
            <w:left w:val="none" w:sz="0" w:space="0" w:color="auto"/>
            <w:bottom w:val="none" w:sz="0" w:space="0" w:color="auto"/>
            <w:right w:val="none" w:sz="0" w:space="0" w:color="auto"/>
          </w:divBdr>
        </w:div>
        <w:div w:id="407919139">
          <w:marLeft w:val="0"/>
          <w:marRight w:val="0"/>
          <w:marTop w:val="0"/>
          <w:marBottom w:val="0"/>
          <w:divBdr>
            <w:top w:val="none" w:sz="0" w:space="0" w:color="auto"/>
            <w:left w:val="none" w:sz="0" w:space="0" w:color="auto"/>
            <w:bottom w:val="none" w:sz="0" w:space="0" w:color="auto"/>
            <w:right w:val="none" w:sz="0" w:space="0" w:color="auto"/>
          </w:divBdr>
        </w:div>
        <w:div w:id="485560150">
          <w:marLeft w:val="0"/>
          <w:marRight w:val="0"/>
          <w:marTop w:val="0"/>
          <w:marBottom w:val="0"/>
          <w:divBdr>
            <w:top w:val="none" w:sz="0" w:space="0" w:color="auto"/>
            <w:left w:val="none" w:sz="0" w:space="0" w:color="auto"/>
            <w:bottom w:val="none" w:sz="0" w:space="0" w:color="auto"/>
            <w:right w:val="none" w:sz="0" w:space="0" w:color="auto"/>
          </w:divBdr>
        </w:div>
        <w:div w:id="515190765">
          <w:marLeft w:val="0"/>
          <w:marRight w:val="0"/>
          <w:marTop w:val="0"/>
          <w:marBottom w:val="0"/>
          <w:divBdr>
            <w:top w:val="none" w:sz="0" w:space="0" w:color="auto"/>
            <w:left w:val="none" w:sz="0" w:space="0" w:color="auto"/>
            <w:bottom w:val="none" w:sz="0" w:space="0" w:color="auto"/>
            <w:right w:val="none" w:sz="0" w:space="0" w:color="auto"/>
          </w:divBdr>
        </w:div>
        <w:div w:id="519705465">
          <w:marLeft w:val="0"/>
          <w:marRight w:val="0"/>
          <w:marTop w:val="0"/>
          <w:marBottom w:val="0"/>
          <w:divBdr>
            <w:top w:val="none" w:sz="0" w:space="0" w:color="auto"/>
            <w:left w:val="none" w:sz="0" w:space="0" w:color="auto"/>
            <w:bottom w:val="none" w:sz="0" w:space="0" w:color="auto"/>
            <w:right w:val="none" w:sz="0" w:space="0" w:color="auto"/>
          </w:divBdr>
        </w:div>
        <w:div w:id="556548748">
          <w:marLeft w:val="0"/>
          <w:marRight w:val="0"/>
          <w:marTop w:val="0"/>
          <w:marBottom w:val="0"/>
          <w:divBdr>
            <w:top w:val="none" w:sz="0" w:space="0" w:color="auto"/>
            <w:left w:val="none" w:sz="0" w:space="0" w:color="auto"/>
            <w:bottom w:val="none" w:sz="0" w:space="0" w:color="auto"/>
            <w:right w:val="none" w:sz="0" w:space="0" w:color="auto"/>
          </w:divBdr>
        </w:div>
        <w:div w:id="947200009">
          <w:marLeft w:val="0"/>
          <w:marRight w:val="0"/>
          <w:marTop w:val="0"/>
          <w:marBottom w:val="0"/>
          <w:divBdr>
            <w:top w:val="none" w:sz="0" w:space="0" w:color="auto"/>
            <w:left w:val="none" w:sz="0" w:space="0" w:color="auto"/>
            <w:bottom w:val="none" w:sz="0" w:space="0" w:color="auto"/>
            <w:right w:val="none" w:sz="0" w:space="0" w:color="auto"/>
          </w:divBdr>
        </w:div>
        <w:div w:id="952397516">
          <w:marLeft w:val="0"/>
          <w:marRight w:val="0"/>
          <w:marTop w:val="0"/>
          <w:marBottom w:val="0"/>
          <w:divBdr>
            <w:top w:val="none" w:sz="0" w:space="0" w:color="auto"/>
            <w:left w:val="none" w:sz="0" w:space="0" w:color="auto"/>
            <w:bottom w:val="none" w:sz="0" w:space="0" w:color="auto"/>
            <w:right w:val="none" w:sz="0" w:space="0" w:color="auto"/>
          </w:divBdr>
        </w:div>
        <w:div w:id="1155028030">
          <w:marLeft w:val="0"/>
          <w:marRight w:val="0"/>
          <w:marTop w:val="0"/>
          <w:marBottom w:val="0"/>
          <w:divBdr>
            <w:top w:val="none" w:sz="0" w:space="0" w:color="auto"/>
            <w:left w:val="none" w:sz="0" w:space="0" w:color="auto"/>
            <w:bottom w:val="none" w:sz="0" w:space="0" w:color="auto"/>
            <w:right w:val="none" w:sz="0" w:space="0" w:color="auto"/>
          </w:divBdr>
        </w:div>
        <w:div w:id="1229222176">
          <w:marLeft w:val="0"/>
          <w:marRight w:val="0"/>
          <w:marTop w:val="0"/>
          <w:marBottom w:val="0"/>
          <w:divBdr>
            <w:top w:val="none" w:sz="0" w:space="0" w:color="auto"/>
            <w:left w:val="none" w:sz="0" w:space="0" w:color="auto"/>
            <w:bottom w:val="none" w:sz="0" w:space="0" w:color="auto"/>
            <w:right w:val="none" w:sz="0" w:space="0" w:color="auto"/>
          </w:divBdr>
        </w:div>
        <w:div w:id="1313101765">
          <w:marLeft w:val="0"/>
          <w:marRight w:val="0"/>
          <w:marTop w:val="0"/>
          <w:marBottom w:val="0"/>
          <w:divBdr>
            <w:top w:val="none" w:sz="0" w:space="0" w:color="auto"/>
            <w:left w:val="none" w:sz="0" w:space="0" w:color="auto"/>
            <w:bottom w:val="none" w:sz="0" w:space="0" w:color="auto"/>
            <w:right w:val="none" w:sz="0" w:space="0" w:color="auto"/>
          </w:divBdr>
        </w:div>
        <w:div w:id="1478373651">
          <w:marLeft w:val="0"/>
          <w:marRight w:val="0"/>
          <w:marTop w:val="0"/>
          <w:marBottom w:val="0"/>
          <w:divBdr>
            <w:top w:val="none" w:sz="0" w:space="0" w:color="auto"/>
            <w:left w:val="none" w:sz="0" w:space="0" w:color="auto"/>
            <w:bottom w:val="none" w:sz="0" w:space="0" w:color="auto"/>
            <w:right w:val="none" w:sz="0" w:space="0" w:color="auto"/>
          </w:divBdr>
        </w:div>
        <w:div w:id="1749109285">
          <w:marLeft w:val="0"/>
          <w:marRight w:val="0"/>
          <w:marTop w:val="0"/>
          <w:marBottom w:val="0"/>
          <w:divBdr>
            <w:top w:val="none" w:sz="0" w:space="0" w:color="auto"/>
            <w:left w:val="none" w:sz="0" w:space="0" w:color="auto"/>
            <w:bottom w:val="none" w:sz="0" w:space="0" w:color="auto"/>
            <w:right w:val="none" w:sz="0" w:space="0" w:color="auto"/>
          </w:divBdr>
        </w:div>
        <w:div w:id="1816099533">
          <w:marLeft w:val="0"/>
          <w:marRight w:val="0"/>
          <w:marTop w:val="0"/>
          <w:marBottom w:val="0"/>
          <w:divBdr>
            <w:top w:val="none" w:sz="0" w:space="0" w:color="auto"/>
            <w:left w:val="none" w:sz="0" w:space="0" w:color="auto"/>
            <w:bottom w:val="none" w:sz="0" w:space="0" w:color="auto"/>
            <w:right w:val="none" w:sz="0" w:space="0" w:color="auto"/>
          </w:divBdr>
        </w:div>
        <w:div w:id="1977104792">
          <w:marLeft w:val="0"/>
          <w:marRight w:val="0"/>
          <w:marTop w:val="0"/>
          <w:marBottom w:val="0"/>
          <w:divBdr>
            <w:top w:val="none" w:sz="0" w:space="0" w:color="auto"/>
            <w:left w:val="none" w:sz="0" w:space="0" w:color="auto"/>
            <w:bottom w:val="none" w:sz="0" w:space="0" w:color="auto"/>
            <w:right w:val="none" w:sz="0" w:space="0" w:color="auto"/>
          </w:divBdr>
        </w:div>
        <w:div w:id="2037460030">
          <w:marLeft w:val="0"/>
          <w:marRight w:val="0"/>
          <w:marTop w:val="0"/>
          <w:marBottom w:val="0"/>
          <w:divBdr>
            <w:top w:val="none" w:sz="0" w:space="0" w:color="auto"/>
            <w:left w:val="none" w:sz="0" w:space="0" w:color="auto"/>
            <w:bottom w:val="none" w:sz="0" w:space="0" w:color="auto"/>
            <w:right w:val="none" w:sz="0" w:space="0" w:color="auto"/>
          </w:divBdr>
        </w:div>
        <w:div w:id="2117671226">
          <w:marLeft w:val="0"/>
          <w:marRight w:val="0"/>
          <w:marTop w:val="0"/>
          <w:marBottom w:val="0"/>
          <w:divBdr>
            <w:top w:val="none" w:sz="0" w:space="0" w:color="auto"/>
            <w:left w:val="none" w:sz="0" w:space="0" w:color="auto"/>
            <w:bottom w:val="none" w:sz="0" w:space="0" w:color="auto"/>
            <w:right w:val="none" w:sz="0" w:space="0" w:color="auto"/>
          </w:divBdr>
        </w:div>
      </w:divsChild>
    </w:div>
    <w:div w:id="778911343">
      <w:bodyDiv w:val="1"/>
      <w:marLeft w:val="0"/>
      <w:marRight w:val="0"/>
      <w:marTop w:val="0"/>
      <w:marBottom w:val="0"/>
      <w:divBdr>
        <w:top w:val="none" w:sz="0" w:space="0" w:color="auto"/>
        <w:left w:val="none" w:sz="0" w:space="0" w:color="auto"/>
        <w:bottom w:val="none" w:sz="0" w:space="0" w:color="auto"/>
        <w:right w:val="none" w:sz="0" w:space="0" w:color="auto"/>
      </w:divBdr>
      <w:divsChild>
        <w:div w:id="705568274">
          <w:marLeft w:val="0"/>
          <w:marRight w:val="0"/>
          <w:marTop w:val="0"/>
          <w:marBottom w:val="0"/>
          <w:divBdr>
            <w:top w:val="none" w:sz="0" w:space="0" w:color="auto"/>
            <w:left w:val="none" w:sz="0" w:space="0" w:color="auto"/>
            <w:bottom w:val="none" w:sz="0" w:space="0" w:color="auto"/>
            <w:right w:val="none" w:sz="0" w:space="0" w:color="auto"/>
          </w:divBdr>
          <w:divsChild>
            <w:div w:id="112704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39951">
      <w:bodyDiv w:val="1"/>
      <w:marLeft w:val="0"/>
      <w:marRight w:val="0"/>
      <w:marTop w:val="0"/>
      <w:marBottom w:val="0"/>
      <w:divBdr>
        <w:top w:val="none" w:sz="0" w:space="0" w:color="auto"/>
        <w:left w:val="none" w:sz="0" w:space="0" w:color="auto"/>
        <w:bottom w:val="none" w:sz="0" w:space="0" w:color="auto"/>
        <w:right w:val="none" w:sz="0" w:space="0" w:color="auto"/>
      </w:divBdr>
      <w:divsChild>
        <w:div w:id="628979468">
          <w:marLeft w:val="0"/>
          <w:marRight w:val="0"/>
          <w:marTop w:val="0"/>
          <w:marBottom w:val="0"/>
          <w:divBdr>
            <w:top w:val="none" w:sz="0" w:space="0" w:color="auto"/>
            <w:left w:val="none" w:sz="0" w:space="0" w:color="auto"/>
            <w:bottom w:val="none" w:sz="0" w:space="0" w:color="auto"/>
            <w:right w:val="none" w:sz="0" w:space="0" w:color="auto"/>
          </w:divBdr>
          <w:divsChild>
            <w:div w:id="1067648468">
              <w:marLeft w:val="0"/>
              <w:marRight w:val="0"/>
              <w:marTop w:val="0"/>
              <w:marBottom w:val="0"/>
              <w:divBdr>
                <w:top w:val="none" w:sz="0" w:space="0" w:color="auto"/>
                <w:left w:val="none" w:sz="0" w:space="0" w:color="auto"/>
                <w:bottom w:val="none" w:sz="0" w:space="0" w:color="auto"/>
                <w:right w:val="none" w:sz="0" w:space="0" w:color="auto"/>
              </w:divBdr>
              <w:divsChild>
                <w:div w:id="733894073">
                  <w:marLeft w:val="0"/>
                  <w:marRight w:val="0"/>
                  <w:marTop w:val="0"/>
                  <w:marBottom w:val="0"/>
                  <w:divBdr>
                    <w:top w:val="none" w:sz="0" w:space="0" w:color="auto"/>
                    <w:left w:val="none" w:sz="0" w:space="0" w:color="auto"/>
                    <w:bottom w:val="none" w:sz="0" w:space="0" w:color="auto"/>
                    <w:right w:val="none" w:sz="0" w:space="0" w:color="auto"/>
                  </w:divBdr>
                  <w:divsChild>
                    <w:div w:id="18057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602116">
      <w:bodyDiv w:val="1"/>
      <w:marLeft w:val="0"/>
      <w:marRight w:val="0"/>
      <w:marTop w:val="0"/>
      <w:marBottom w:val="0"/>
      <w:divBdr>
        <w:top w:val="none" w:sz="0" w:space="0" w:color="auto"/>
        <w:left w:val="none" w:sz="0" w:space="0" w:color="auto"/>
        <w:bottom w:val="none" w:sz="0" w:space="0" w:color="auto"/>
        <w:right w:val="none" w:sz="0" w:space="0" w:color="auto"/>
      </w:divBdr>
    </w:div>
    <w:div w:id="797988171">
      <w:bodyDiv w:val="1"/>
      <w:marLeft w:val="0"/>
      <w:marRight w:val="0"/>
      <w:marTop w:val="0"/>
      <w:marBottom w:val="0"/>
      <w:divBdr>
        <w:top w:val="none" w:sz="0" w:space="0" w:color="auto"/>
        <w:left w:val="none" w:sz="0" w:space="0" w:color="auto"/>
        <w:bottom w:val="none" w:sz="0" w:space="0" w:color="auto"/>
        <w:right w:val="none" w:sz="0" w:space="0" w:color="auto"/>
      </w:divBdr>
    </w:div>
    <w:div w:id="811365996">
      <w:bodyDiv w:val="1"/>
      <w:marLeft w:val="0"/>
      <w:marRight w:val="0"/>
      <w:marTop w:val="0"/>
      <w:marBottom w:val="0"/>
      <w:divBdr>
        <w:top w:val="none" w:sz="0" w:space="0" w:color="auto"/>
        <w:left w:val="none" w:sz="0" w:space="0" w:color="auto"/>
        <w:bottom w:val="none" w:sz="0" w:space="0" w:color="auto"/>
        <w:right w:val="none" w:sz="0" w:space="0" w:color="auto"/>
      </w:divBdr>
      <w:divsChild>
        <w:div w:id="124130101">
          <w:marLeft w:val="0"/>
          <w:marRight w:val="0"/>
          <w:marTop w:val="0"/>
          <w:marBottom w:val="0"/>
          <w:divBdr>
            <w:top w:val="none" w:sz="0" w:space="0" w:color="auto"/>
            <w:left w:val="none" w:sz="0" w:space="0" w:color="auto"/>
            <w:bottom w:val="none" w:sz="0" w:space="0" w:color="auto"/>
            <w:right w:val="none" w:sz="0" w:space="0" w:color="auto"/>
          </w:divBdr>
        </w:div>
        <w:div w:id="379673625">
          <w:marLeft w:val="0"/>
          <w:marRight w:val="0"/>
          <w:marTop w:val="0"/>
          <w:marBottom w:val="0"/>
          <w:divBdr>
            <w:top w:val="none" w:sz="0" w:space="0" w:color="auto"/>
            <w:left w:val="none" w:sz="0" w:space="0" w:color="auto"/>
            <w:bottom w:val="none" w:sz="0" w:space="0" w:color="auto"/>
            <w:right w:val="none" w:sz="0" w:space="0" w:color="auto"/>
          </w:divBdr>
        </w:div>
        <w:div w:id="1125584726">
          <w:marLeft w:val="0"/>
          <w:marRight w:val="0"/>
          <w:marTop w:val="0"/>
          <w:marBottom w:val="0"/>
          <w:divBdr>
            <w:top w:val="none" w:sz="0" w:space="0" w:color="auto"/>
            <w:left w:val="none" w:sz="0" w:space="0" w:color="auto"/>
            <w:bottom w:val="none" w:sz="0" w:space="0" w:color="auto"/>
            <w:right w:val="none" w:sz="0" w:space="0" w:color="auto"/>
          </w:divBdr>
        </w:div>
        <w:div w:id="1263949140">
          <w:marLeft w:val="0"/>
          <w:marRight w:val="0"/>
          <w:marTop w:val="0"/>
          <w:marBottom w:val="0"/>
          <w:divBdr>
            <w:top w:val="none" w:sz="0" w:space="0" w:color="auto"/>
            <w:left w:val="none" w:sz="0" w:space="0" w:color="auto"/>
            <w:bottom w:val="none" w:sz="0" w:space="0" w:color="auto"/>
            <w:right w:val="none" w:sz="0" w:space="0" w:color="auto"/>
          </w:divBdr>
        </w:div>
        <w:div w:id="1682971798">
          <w:marLeft w:val="0"/>
          <w:marRight w:val="0"/>
          <w:marTop w:val="0"/>
          <w:marBottom w:val="0"/>
          <w:divBdr>
            <w:top w:val="none" w:sz="0" w:space="0" w:color="auto"/>
            <w:left w:val="none" w:sz="0" w:space="0" w:color="auto"/>
            <w:bottom w:val="none" w:sz="0" w:space="0" w:color="auto"/>
            <w:right w:val="none" w:sz="0" w:space="0" w:color="auto"/>
          </w:divBdr>
        </w:div>
        <w:div w:id="1969360489">
          <w:marLeft w:val="0"/>
          <w:marRight w:val="0"/>
          <w:marTop w:val="0"/>
          <w:marBottom w:val="0"/>
          <w:divBdr>
            <w:top w:val="none" w:sz="0" w:space="0" w:color="auto"/>
            <w:left w:val="none" w:sz="0" w:space="0" w:color="auto"/>
            <w:bottom w:val="none" w:sz="0" w:space="0" w:color="auto"/>
            <w:right w:val="none" w:sz="0" w:space="0" w:color="auto"/>
          </w:divBdr>
        </w:div>
      </w:divsChild>
    </w:div>
    <w:div w:id="824781689">
      <w:bodyDiv w:val="1"/>
      <w:marLeft w:val="0"/>
      <w:marRight w:val="0"/>
      <w:marTop w:val="0"/>
      <w:marBottom w:val="0"/>
      <w:divBdr>
        <w:top w:val="none" w:sz="0" w:space="0" w:color="auto"/>
        <w:left w:val="none" w:sz="0" w:space="0" w:color="auto"/>
        <w:bottom w:val="none" w:sz="0" w:space="0" w:color="auto"/>
        <w:right w:val="none" w:sz="0" w:space="0" w:color="auto"/>
      </w:divBdr>
      <w:divsChild>
        <w:div w:id="893389726">
          <w:marLeft w:val="0"/>
          <w:marRight w:val="0"/>
          <w:marTop w:val="0"/>
          <w:marBottom w:val="0"/>
          <w:divBdr>
            <w:top w:val="none" w:sz="0" w:space="0" w:color="auto"/>
            <w:left w:val="none" w:sz="0" w:space="0" w:color="auto"/>
            <w:bottom w:val="none" w:sz="0" w:space="0" w:color="auto"/>
            <w:right w:val="none" w:sz="0" w:space="0" w:color="auto"/>
          </w:divBdr>
        </w:div>
        <w:div w:id="952587952">
          <w:marLeft w:val="0"/>
          <w:marRight w:val="0"/>
          <w:marTop w:val="0"/>
          <w:marBottom w:val="0"/>
          <w:divBdr>
            <w:top w:val="none" w:sz="0" w:space="0" w:color="auto"/>
            <w:left w:val="none" w:sz="0" w:space="0" w:color="auto"/>
            <w:bottom w:val="none" w:sz="0" w:space="0" w:color="auto"/>
            <w:right w:val="none" w:sz="0" w:space="0" w:color="auto"/>
          </w:divBdr>
        </w:div>
        <w:div w:id="1812139032">
          <w:marLeft w:val="0"/>
          <w:marRight w:val="0"/>
          <w:marTop w:val="0"/>
          <w:marBottom w:val="0"/>
          <w:divBdr>
            <w:top w:val="none" w:sz="0" w:space="0" w:color="auto"/>
            <w:left w:val="none" w:sz="0" w:space="0" w:color="auto"/>
            <w:bottom w:val="none" w:sz="0" w:space="0" w:color="auto"/>
            <w:right w:val="none" w:sz="0" w:space="0" w:color="auto"/>
          </w:divBdr>
        </w:div>
        <w:div w:id="2113502738">
          <w:marLeft w:val="0"/>
          <w:marRight w:val="0"/>
          <w:marTop w:val="0"/>
          <w:marBottom w:val="0"/>
          <w:divBdr>
            <w:top w:val="none" w:sz="0" w:space="0" w:color="auto"/>
            <w:left w:val="none" w:sz="0" w:space="0" w:color="auto"/>
            <w:bottom w:val="none" w:sz="0" w:space="0" w:color="auto"/>
            <w:right w:val="none" w:sz="0" w:space="0" w:color="auto"/>
          </w:divBdr>
        </w:div>
      </w:divsChild>
    </w:div>
    <w:div w:id="828247328">
      <w:bodyDiv w:val="1"/>
      <w:marLeft w:val="0"/>
      <w:marRight w:val="0"/>
      <w:marTop w:val="0"/>
      <w:marBottom w:val="0"/>
      <w:divBdr>
        <w:top w:val="none" w:sz="0" w:space="0" w:color="auto"/>
        <w:left w:val="none" w:sz="0" w:space="0" w:color="auto"/>
        <w:bottom w:val="none" w:sz="0" w:space="0" w:color="auto"/>
        <w:right w:val="none" w:sz="0" w:space="0" w:color="auto"/>
      </w:divBdr>
    </w:div>
    <w:div w:id="831604315">
      <w:bodyDiv w:val="1"/>
      <w:marLeft w:val="0"/>
      <w:marRight w:val="0"/>
      <w:marTop w:val="0"/>
      <w:marBottom w:val="0"/>
      <w:divBdr>
        <w:top w:val="none" w:sz="0" w:space="0" w:color="auto"/>
        <w:left w:val="none" w:sz="0" w:space="0" w:color="auto"/>
        <w:bottom w:val="none" w:sz="0" w:space="0" w:color="auto"/>
        <w:right w:val="none" w:sz="0" w:space="0" w:color="auto"/>
      </w:divBdr>
      <w:divsChild>
        <w:div w:id="175851413">
          <w:marLeft w:val="0"/>
          <w:marRight w:val="0"/>
          <w:marTop w:val="0"/>
          <w:marBottom w:val="0"/>
          <w:divBdr>
            <w:top w:val="none" w:sz="0" w:space="0" w:color="auto"/>
            <w:left w:val="none" w:sz="0" w:space="0" w:color="auto"/>
            <w:bottom w:val="none" w:sz="0" w:space="0" w:color="auto"/>
            <w:right w:val="none" w:sz="0" w:space="0" w:color="auto"/>
          </w:divBdr>
        </w:div>
        <w:div w:id="178659539">
          <w:marLeft w:val="0"/>
          <w:marRight w:val="0"/>
          <w:marTop w:val="0"/>
          <w:marBottom w:val="0"/>
          <w:divBdr>
            <w:top w:val="none" w:sz="0" w:space="0" w:color="auto"/>
            <w:left w:val="none" w:sz="0" w:space="0" w:color="auto"/>
            <w:bottom w:val="none" w:sz="0" w:space="0" w:color="auto"/>
            <w:right w:val="none" w:sz="0" w:space="0" w:color="auto"/>
          </w:divBdr>
        </w:div>
        <w:div w:id="363749263">
          <w:marLeft w:val="0"/>
          <w:marRight w:val="0"/>
          <w:marTop w:val="0"/>
          <w:marBottom w:val="0"/>
          <w:divBdr>
            <w:top w:val="none" w:sz="0" w:space="0" w:color="auto"/>
            <w:left w:val="none" w:sz="0" w:space="0" w:color="auto"/>
            <w:bottom w:val="none" w:sz="0" w:space="0" w:color="auto"/>
            <w:right w:val="none" w:sz="0" w:space="0" w:color="auto"/>
          </w:divBdr>
        </w:div>
        <w:div w:id="379132698">
          <w:marLeft w:val="0"/>
          <w:marRight w:val="0"/>
          <w:marTop w:val="0"/>
          <w:marBottom w:val="0"/>
          <w:divBdr>
            <w:top w:val="none" w:sz="0" w:space="0" w:color="auto"/>
            <w:left w:val="none" w:sz="0" w:space="0" w:color="auto"/>
            <w:bottom w:val="none" w:sz="0" w:space="0" w:color="auto"/>
            <w:right w:val="none" w:sz="0" w:space="0" w:color="auto"/>
          </w:divBdr>
        </w:div>
        <w:div w:id="918976409">
          <w:marLeft w:val="0"/>
          <w:marRight w:val="0"/>
          <w:marTop w:val="0"/>
          <w:marBottom w:val="0"/>
          <w:divBdr>
            <w:top w:val="none" w:sz="0" w:space="0" w:color="auto"/>
            <w:left w:val="none" w:sz="0" w:space="0" w:color="auto"/>
            <w:bottom w:val="none" w:sz="0" w:space="0" w:color="auto"/>
            <w:right w:val="none" w:sz="0" w:space="0" w:color="auto"/>
          </w:divBdr>
        </w:div>
        <w:div w:id="1085997710">
          <w:marLeft w:val="0"/>
          <w:marRight w:val="0"/>
          <w:marTop w:val="0"/>
          <w:marBottom w:val="0"/>
          <w:divBdr>
            <w:top w:val="none" w:sz="0" w:space="0" w:color="auto"/>
            <w:left w:val="none" w:sz="0" w:space="0" w:color="auto"/>
            <w:bottom w:val="none" w:sz="0" w:space="0" w:color="auto"/>
            <w:right w:val="none" w:sz="0" w:space="0" w:color="auto"/>
          </w:divBdr>
        </w:div>
        <w:div w:id="1097285177">
          <w:marLeft w:val="0"/>
          <w:marRight w:val="0"/>
          <w:marTop w:val="0"/>
          <w:marBottom w:val="0"/>
          <w:divBdr>
            <w:top w:val="none" w:sz="0" w:space="0" w:color="auto"/>
            <w:left w:val="none" w:sz="0" w:space="0" w:color="auto"/>
            <w:bottom w:val="none" w:sz="0" w:space="0" w:color="auto"/>
            <w:right w:val="none" w:sz="0" w:space="0" w:color="auto"/>
          </w:divBdr>
        </w:div>
        <w:div w:id="1124156771">
          <w:marLeft w:val="0"/>
          <w:marRight w:val="0"/>
          <w:marTop w:val="0"/>
          <w:marBottom w:val="0"/>
          <w:divBdr>
            <w:top w:val="none" w:sz="0" w:space="0" w:color="auto"/>
            <w:left w:val="none" w:sz="0" w:space="0" w:color="auto"/>
            <w:bottom w:val="none" w:sz="0" w:space="0" w:color="auto"/>
            <w:right w:val="none" w:sz="0" w:space="0" w:color="auto"/>
          </w:divBdr>
        </w:div>
        <w:div w:id="1296108323">
          <w:marLeft w:val="0"/>
          <w:marRight w:val="0"/>
          <w:marTop w:val="0"/>
          <w:marBottom w:val="0"/>
          <w:divBdr>
            <w:top w:val="none" w:sz="0" w:space="0" w:color="auto"/>
            <w:left w:val="none" w:sz="0" w:space="0" w:color="auto"/>
            <w:bottom w:val="none" w:sz="0" w:space="0" w:color="auto"/>
            <w:right w:val="none" w:sz="0" w:space="0" w:color="auto"/>
          </w:divBdr>
        </w:div>
        <w:div w:id="1344741185">
          <w:marLeft w:val="0"/>
          <w:marRight w:val="0"/>
          <w:marTop w:val="0"/>
          <w:marBottom w:val="0"/>
          <w:divBdr>
            <w:top w:val="none" w:sz="0" w:space="0" w:color="auto"/>
            <w:left w:val="none" w:sz="0" w:space="0" w:color="auto"/>
            <w:bottom w:val="none" w:sz="0" w:space="0" w:color="auto"/>
            <w:right w:val="none" w:sz="0" w:space="0" w:color="auto"/>
          </w:divBdr>
        </w:div>
        <w:div w:id="1429081140">
          <w:marLeft w:val="0"/>
          <w:marRight w:val="0"/>
          <w:marTop w:val="0"/>
          <w:marBottom w:val="0"/>
          <w:divBdr>
            <w:top w:val="none" w:sz="0" w:space="0" w:color="auto"/>
            <w:left w:val="none" w:sz="0" w:space="0" w:color="auto"/>
            <w:bottom w:val="none" w:sz="0" w:space="0" w:color="auto"/>
            <w:right w:val="none" w:sz="0" w:space="0" w:color="auto"/>
          </w:divBdr>
        </w:div>
        <w:div w:id="1603948999">
          <w:marLeft w:val="0"/>
          <w:marRight w:val="0"/>
          <w:marTop w:val="0"/>
          <w:marBottom w:val="0"/>
          <w:divBdr>
            <w:top w:val="none" w:sz="0" w:space="0" w:color="auto"/>
            <w:left w:val="none" w:sz="0" w:space="0" w:color="auto"/>
            <w:bottom w:val="none" w:sz="0" w:space="0" w:color="auto"/>
            <w:right w:val="none" w:sz="0" w:space="0" w:color="auto"/>
          </w:divBdr>
        </w:div>
        <w:div w:id="1702586209">
          <w:marLeft w:val="0"/>
          <w:marRight w:val="0"/>
          <w:marTop w:val="0"/>
          <w:marBottom w:val="0"/>
          <w:divBdr>
            <w:top w:val="none" w:sz="0" w:space="0" w:color="auto"/>
            <w:left w:val="none" w:sz="0" w:space="0" w:color="auto"/>
            <w:bottom w:val="none" w:sz="0" w:space="0" w:color="auto"/>
            <w:right w:val="none" w:sz="0" w:space="0" w:color="auto"/>
          </w:divBdr>
        </w:div>
        <w:div w:id="2136440339">
          <w:marLeft w:val="0"/>
          <w:marRight w:val="0"/>
          <w:marTop w:val="0"/>
          <w:marBottom w:val="0"/>
          <w:divBdr>
            <w:top w:val="none" w:sz="0" w:space="0" w:color="auto"/>
            <w:left w:val="none" w:sz="0" w:space="0" w:color="auto"/>
            <w:bottom w:val="none" w:sz="0" w:space="0" w:color="auto"/>
            <w:right w:val="none" w:sz="0" w:space="0" w:color="auto"/>
          </w:divBdr>
        </w:div>
      </w:divsChild>
    </w:div>
    <w:div w:id="839930466">
      <w:bodyDiv w:val="1"/>
      <w:marLeft w:val="0"/>
      <w:marRight w:val="0"/>
      <w:marTop w:val="0"/>
      <w:marBottom w:val="0"/>
      <w:divBdr>
        <w:top w:val="none" w:sz="0" w:space="0" w:color="auto"/>
        <w:left w:val="none" w:sz="0" w:space="0" w:color="auto"/>
        <w:bottom w:val="none" w:sz="0" w:space="0" w:color="auto"/>
        <w:right w:val="none" w:sz="0" w:space="0" w:color="auto"/>
      </w:divBdr>
      <w:divsChild>
        <w:div w:id="7105057">
          <w:marLeft w:val="0"/>
          <w:marRight w:val="0"/>
          <w:marTop w:val="0"/>
          <w:marBottom w:val="0"/>
          <w:divBdr>
            <w:top w:val="none" w:sz="0" w:space="0" w:color="auto"/>
            <w:left w:val="none" w:sz="0" w:space="0" w:color="auto"/>
            <w:bottom w:val="none" w:sz="0" w:space="0" w:color="auto"/>
            <w:right w:val="none" w:sz="0" w:space="0" w:color="auto"/>
          </w:divBdr>
        </w:div>
        <w:div w:id="92632467">
          <w:marLeft w:val="0"/>
          <w:marRight w:val="0"/>
          <w:marTop w:val="0"/>
          <w:marBottom w:val="0"/>
          <w:divBdr>
            <w:top w:val="none" w:sz="0" w:space="0" w:color="auto"/>
            <w:left w:val="none" w:sz="0" w:space="0" w:color="auto"/>
            <w:bottom w:val="none" w:sz="0" w:space="0" w:color="auto"/>
            <w:right w:val="none" w:sz="0" w:space="0" w:color="auto"/>
          </w:divBdr>
        </w:div>
        <w:div w:id="215286084">
          <w:marLeft w:val="0"/>
          <w:marRight w:val="0"/>
          <w:marTop w:val="0"/>
          <w:marBottom w:val="0"/>
          <w:divBdr>
            <w:top w:val="none" w:sz="0" w:space="0" w:color="auto"/>
            <w:left w:val="none" w:sz="0" w:space="0" w:color="auto"/>
            <w:bottom w:val="none" w:sz="0" w:space="0" w:color="auto"/>
            <w:right w:val="none" w:sz="0" w:space="0" w:color="auto"/>
          </w:divBdr>
        </w:div>
        <w:div w:id="328170818">
          <w:marLeft w:val="0"/>
          <w:marRight w:val="0"/>
          <w:marTop w:val="0"/>
          <w:marBottom w:val="0"/>
          <w:divBdr>
            <w:top w:val="none" w:sz="0" w:space="0" w:color="auto"/>
            <w:left w:val="none" w:sz="0" w:space="0" w:color="auto"/>
            <w:bottom w:val="none" w:sz="0" w:space="0" w:color="auto"/>
            <w:right w:val="none" w:sz="0" w:space="0" w:color="auto"/>
          </w:divBdr>
        </w:div>
        <w:div w:id="454370210">
          <w:marLeft w:val="0"/>
          <w:marRight w:val="0"/>
          <w:marTop w:val="0"/>
          <w:marBottom w:val="0"/>
          <w:divBdr>
            <w:top w:val="none" w:sz="0" w:space="0" w:color="auto"/>
            <w:left w:val="none" w:sz="0" w:space="0" w:color="auto"/>
            <w:bottom w:val="none" w:sz="0" w:space="0" w:color="auto"/>
            <w:right w:val="none" w:sz="0" w:space="0" w:color="auto"/>
          </w:divBdr>
        </w:div>
        <w:div w:id="618033656">
          <w:marLeft w:val="0"/>
          <w:marRight w:val="0"/>
          <w:marTop w:val="0"/>
          <w:marBottom w:val="0"/>
          <w:divBdr>
            <w:top w:val="none" w:sz="0" w:space="0" w:color="auto"/>
            <w:left w:val="none" w:sz="0" w:space="0" w:color="auto"/>
            <w:bottom w:val="none" w:sz="0" w:space="0" w:color="auto"/>
            <w:right w:val="none" w:sz="0" w:space="0" w:color="auto"/>
          </w:divBdr>
        </w:div>
        <w:div w:id="708607085">
          <w:marLeft w:val="0"/>
          <w:marRight w:val="0"/>
          <w:marTop w:val="0"/>
          <w:marBottom w:val="0"/>
          <w:divBdr>
            <w:top w:val="none" w:sz="0" w:space="0" w:color="auto"/>
            <w:left w:val="none" w:sz="0" w:space="0" w:color="auto"/>
            <w:bottom w:val="none" w:sz="0" w:space="0" w:color="auto"/>
            <w:right w:val="none" w:sz="0" w:space="0" w:color="auto"/>
          </w:divBdr>
        </w:div>
        <w:div w:id="816537013">
          <w:marLeft w:val="0"/>
          <w:marRight w:val="0"/>
          <w:marTop w:val="0"/>
          <w:marBottom w:val="0"/>
          <w:divBdr>
            <w:top w:val="none" w:sz="0" w:space="0" w:color="auto"/>
            <w:left w:val="none" w:sz="0" w:space="0" w:color="auto"/>
            <w:bottom w:val="none" w:sz="0" w:space="0" w:color="auto"/>
            <w:right w:val="none" w:sz="0" w:space="0" w:color="auto"/>
          </w:divBdr>
        </w:div>
        <w:div w:id="923487483">
          <w:marLeft w:val="0"/>
          <w:marRight w:val="0"/>
          <w:marTop w:val="0"/>
          <w:marBottom w:val="0"/>
          <w:divBdr>
            <w:top w:val="none" w:sz="0" w:space="0" w:color="auto"/>
            <w:left w:val="none" w:sz="0" w:space="0" w:color="auto"/>
            <w:bottom w:val="none" w:sz="0" w:space="0" w:color="auto"/>
            <w:right w:val="none" w:sz="0" w:space="0" w:color="auto"/>
          </w:divBdr>
        </w:div>
        <w:div w:id="1304694439">
          <w:marLeft w:val="0"/>
          <w:marRight w:val="0"/>
          <w:marTop w:val="0"/>
          <w:marBottom w:val="0"/>
          <w:divBdr>
            <w:top w:val="none" w:sz="0" w:space="0" w:color="auto"/>
            <w:left w:val="none" w:sz="0" w:space="0" w:color="auto"/>
            <w:bottom w:val="none" w:sz="0" w:space="0" w:color="auto"/>
            <w:right w:val="none" w:sz="0" w:space="0" w:color="auto"/>
          </w:divBdr>
        </w:div>
        <w:div w:id="1319728227">
          <w:marLeft w:val="0"/>
          <w:marRight w:val="0"/>
          <w:marTop w:val="0"/>
          <w:marBottom w:val="0"/>
          <w:divBdr>
            <w:top w:val="none" w:sz="0" w:space="0" w:color="auto"/>
            <w:left w:val="none" w:sz="0" w:space="0" w:color="auto"/>
            <w:bottom w:val="none" w:sz="0" w:space="0" w:color="auto"/>
            <w:right w:val="none" w:sz="0" w:space="0" w:color="auto"/>
          </w:divBdr>
        </w:div>
        <w:div w:id="1446074750">
          <w:marLeft w:val="0"/>
          <w:marRight w:val="0"/>
          <w:marTop w:val="0"/>
          <w:marBottom w:val="0"/>
          <w:divBdr>
            <w:top w:val="none" w:sz="0" w:space="0" w:color="auto"/>
            <w:left w:val="none" w:sz="0" w:space="0" w:color="auto"/>
            <w:bottom w:val="none" w:sz="0" w:space="0" w:color="auto"/>
            <w:right w:val="none" w:sz="0" w:space="0" w:color="auto"/>
          </w:divBdr>
        </w:div>
        <w:div w:id="1642542415">
          <w:marLeft w:val="0"/>
          <w:marRight w:val="0"/>
          <w:marTop w:val="0"/>
          <w:marBottom w:val="0"/>
          <w:divBdr>
            <w:top w:val="none" w:sz="0" w:space="0" w:color="auto"/>
            <w:left w:val="none" w:sz="0" w:space="0" w:color="auto"/>
            <w:bottom w:val="none" w:sz="0" w:space="0" w:color="auto"/>
            <w:right w:val="none" w:sz="0" w:space="0" w:color="auto"/>
          </w:divBdr>
        </w:div>
        <w:div w:id="1827741851">
          <w:marLeft w:val="0"/>
          <w:marRight w:val="0"/>
          <w:marTop w:val="0"/>
          <w:marBottom w:val="0"/>
          <w:divBdr>
            <w:top w:val="none" w:sz="0" w:space="0" w:color="auto"/>
            <w:left w:val="none" w:sz="0" w:space="0" w:color="auto"/>
            <w:bottom w:val="none" w:sz="0" w:space="0" w:color="auto"/>
            <w:right w:val="none" w:sz="0" w:space="0" w:color="auto"/>
          </w:divBdr>
        </w:div>
        <w:div w:id="2106998376">
          <w:marLeft w:val="0"/>
          <w:marRight w:val="0"/>
          <w:marTop w:val="0"/>
          <w:marBottom w:val="0"/>
          <w:divBdr>
            <w:top w:val="none" w:sz="0" w:space="0" w:color="auto"/>
            <w:left w:val="none" w:sz="0" w:space="0" w:color="auto"/>
            <w:bottom w:val="none" w:sz="0" w:space="0" w:color="auto"/>
            <w:right w:val="none" w:sz="0" w:space="0" w:color="auto"/>
          </w:divBdr>
        </w:div>
      </w:divsChild>
    </w:div>
    <w:div w:id="842285866">
      <w:bodyDiv w:val="1"/>
      <w:marLeft w:val="0"/>
      <w:marRight w:val="0"/>
      <w:marTop w:val="0"/>
      <w:marBottom w:val="0"/>
      <w:divBdr>
        <w:top w:val="none" w:sz="0" w:space="0" w:color="auto"/>
        <w:left w:val="none" w:sz="0" w:space="0" w:color="auto"/>
        <w:bottom w:val="none" w:sz="0" w:space="0" w:color="auto"/>
        <w:right w:val="none" w:sz="0" w:space="0" w:color="auto"/>
      </w:divBdr>
    </w:div>
    <w:div w:id="849638271">
      <w:bodyDiv w:val="1"/>
      <w:marLeft w:val="0"/>
      <w:marRight w:val="0"/>
      <w:marTop w:val="0"/>
      <w:marBottom w:val="0"/>
      <w:divBdr>
        <w:top w:val="none" w:sz="0" w:space="0" w:color="auto"/>
        <w:left w:val="none" w:sz="0" w:space="0" w:color="auto"/>
        <w:bottom w:val="none" w:sz="0" w:space="0" w:color="auto"/>
        <w:right w:val="none" w:sz="0" w:space="0" w:color="auto"/>
      </w:divBdr>
      <w:divsChild>
        <w:div w:id="1938516010">
          <w:marLeft w:val="0"/>
          <w:marRight w:val="0"/>
          <w:marTop w:val="0"/>
          <w:marBottom w:val="0"/>
          <w:divBdr>
            <w:top w:val="none" w:sz="0" w:space="0" w:color="auto"/>
            <w:left w:val="none" w:sz="0" w:space="0" w:color="auto"/>
            <w:bottom w:val="none" w:sz="0" w:space="0" w:color="auto"/>
            <w:right w:val="none" w:sz="0" w:space="0" w:color="auto"/>
          </w:divBdr>
          <w:divsChild>
            <w:div w:id="1866670719">
              <w:marLeft w:val="0"/>
              <w:marRight w:val="0"/>
              <w:marTop w:val="0"/>
              <w:marBottom w:val="0"/>
              <w:divBdr>
                <w:top w:val="none" w:sz="0" w:space="0" w:color="auto"/>
                <w:left w:val="none" w:sz="0" w:space="0" w:color="auto"/>
                <w:bottom w:val="none" w:sz="0" w:space="0" w:color="auto"/>
                <w:right w:val="none" w:sz="0" w:space="0" w:color="auto"/>
              </w:divBdr>
              <w:divsChild>
                <w:div w:id="950741260">
                  <w:marLeft w:val="0"/>
                  <w:marRight w:val="0"/>
                  <w:marTop w:val="0"/>
                  <w:marBottom w:val="0"/>
                  <w:divBdr>
                    <w:top w:val="none" w:sz="0" w:space="0" w:color="auto"/>
                    <w:left w:val="none" w:sz="0" w:space="0" w:color="auto"/>
                    <w:bottom w:val="none" w:sz="0" w:space="0" w:color="auto"/>
                    <w:right w:val="none" w:sz="0" w:space="0" w:color="auto"/>
                  </w:divBdr>
                </w:div>
                <w:div w:id="1158107244">
                  <w:marLeft w:val="0"/>
                  <w:marRight w:val="0"/>
                  <w:marTop w:val="0"/>
                  <w:marBottom w:val="0"/>
                  <w:divBdr>
                    <w:top w:val="none" w:sz="0" w:space="0" w:color="auto"/>
                    <w:left w:val="none" w:sz="0" w:space="0" w:color="auto"/>
                    <w:bottom w:val="none" w:sz="0" w:space="0" w:color="auto"/>
                    <w:right w:val="none" w:sz="0" w:space="0" w:color="auto"/>
                  </w:divBdr>
                </w:div>
                <w:div w:id="1271859692">
                  <w:marLeft w:val="0"/>
                  <w:marRight w:val="0"/>
                  <w:marTop w:val="0"/>
                  <w:marBottom w:val="0"/>
                  <w:divBdr>
                    <w:top w:val="none" w:sz="0" w:space="0" w:color="auto"/>
                    <w:left w:val="none" w:sz="0" w:space="0" w:color="auto"/>
                    <w:bottom w:val="none" w:sz="0" w:space="0" w:color="auto"/>
                    <w:right w:val="none" w:sz="0" w:space="0" w:color="auto"/>
                  </w:divBdr>
                </w:div>
                <w:div w:id="1410232086">
                  <w:marLeft w:val="0"/>
                  <w:marRight w:val="0"/>
                  <w:marTop w:val="0"/>
                  <w:marBottom w:val="0"/>
                  <w:divBdr>
                    <w:top w:val="none" w:sz="0" w:space="0" w:color="auto"/>
                    <w:left w:val="none" w:sz="0" w:space="0" w:color="auto"/>
                    <w:bottom w:val="none" w:sz="0" w:space="0" w:color="auto"/>
                    <w:right w:val="none" w:sz="0" w:space="0" w:color="auto"/>
                  </w:divBdr>
                </w:div>
                <w:div w:id="1558396511">
                  <w:marLeft w:val="0"/>
                  <w:marRight w:val="0"/>
                  <w:marTop w:val="0"/>
                  <w:marBottom w:val="0"/>
                  <w:divBdr>
                    <w:top w:val="none" w:sz="0" w:space="0" w:color="auto"/>
                    <w:left w:val="none" w:sz="0" w:space="0" w:color="auto"/>
                    <w:bottom w:val="none" w:sz="0" w:space="0" w:color="auto"/>
                    <w:right w:val="none" w:sz="0" w:space="0" w:color="auto"/>
                  </w:divBdr>
                </w:div>
                <w:div w:id="174707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09522">
          <w:marLeft w:val="0"/>
          <w:marRight w:val="0"/>
          <w:marTop w:val="0"/>
          <w:marBottom w:val="0"/>
          <w:divBdr>
            <w:top w:val="none" w:sz="0" w:space="0" w:color="auto"/>
            <w:left w:val="none" w:sz="0" w:space="0" w:color="auto"/>
            <w:bottom w:val="none" w:sz="0" w:space="0" w:color="auto"/>
            <w:right w:val="none" w:sz="0" w:space="0" w:color="auto"/>
          </w:divBdr>
          <w:divsChild>
            <w:div w:id="1559170165">
              <w:marLeft w:val="0"/>
              <w:marRight w:val="0"/>
              <w:marTop w:val="0"/>
              <w:marBottom w:val="0"/>
              <w:divBdr>
                <w:top w:val="none" w:sz="0" w:space="0" w:color="auto"/>
                <w:left w:val="none" w:sz="0" w:space="0" w:color="auto"/>
                <w:bottom w:val="none" w:sz="0" w:space="0" w:color="auto"/>
                <w:right w:val="none" w:sz="0" w:space="0" w:color="auto"/>
              </w:divBdr>
              <w:divsChild>
                <w:div w:id="143013726">
                  <w:marLeft w:val="0"/>
                  <w:marRight w:val="0"/>
                  <w:marTop w:val="0"/>
                  <w:marBottom w:val="0"/>
                  <w:divBdr>
                    <w:top w:val="none" w:sz="0" w:space="0" w:color="auto"/>
                    <w:left w:val="none" w:sz="0" w:space="0" w:color="auto"/>
                    <w:bottom w:val="none" w:sz="0" w:space="0" w:color="auto"/>
                    <w:right w:val="none" w:sz="0" w:space="0" w:color="auto"/>
                  </w:divBdr>
                </w:div>
                <w:div w:id="350572415">
                  <w:marLeft w:val="0"/>
                  <w:marRight w:val="0"/>
                  <w:marTop w:val="0"/>
                  <w:marBottom w:val="0"/>
                  <w:divBdr>
                    <w:top w:val="none" w:sz="0" w:space="0" w:color="auto"/>
                    <w:left w:val="none" w:sz="0" w:space="0" w:color="auto"/>
                    <w:bottom w:val="none" w:sz="0" w:space="0" w:color="auto"/>
                    <w:right w:val="none" w:sz="0" w:space="0" w:color="auto"/>
                  </w:divBdr>
                </w:div>
                <w:div w:id="378476860">
                  <w:marLeft w:val="0"/>
                  <w:marRight w:val="0"/>
                  <w:marTop w:val="0"/>
                  <w:marBottom w:val="0"/>
                  <w:divBdr>
                    <w:top w:val="none" w:sz="0" w:space="0" w:color="auto"/>
                    <w:left w:val="none" w:sz="0" w:space="0" w:color="auto"/>
                    <w:bottom w:val="none" w:sz="0" w:space="0" w:color="auto"/>
                    <w:right w:val="none" w:sz="0" w:space="0" w:color="auto"/>
                  </w:divBdr>
                </w:div>
                <w:div w:id="755442347">
                  <w:marLeft w:val="0"/>
                  <w:marRight w:val="0"/>
                  <w:marTop w:val="0"/>
                  <w:marBottom w:val="0"/>
                  <w:divBdr>
                    <w:top w:val="none" w:sz="0" w:space="0" w:color="auto"/>
                    <w:left w:val="none" w:sz="0" w:space="0" w:color="auto"/>
                    <w:bottom w:val="none" w:sz="0" w:space="0" w:color="auto"/>
                    <w:right w:val="none" w:sz="0" w:space="0" w:color="auto"/>
                  </w:divBdr>
                </w:div>
                <w:div w:id="797723269">
                  <w:marLeft w:val="0"/>
                  <w:marRight w:val="0"/>
                  <w:marTop w:val="0"/>
                  <w:marBottom w:val="0"/>
                  <w:divBdr>
                    <w:top w:val="none" w:sz="0" w:space="0" w:color="auto"/>
                    <w:left w:val="none" w:sz="0" w:space="0" w:color="auto"/>
                    <w:bottom w:val="none" w:sz="0" w:space="0" w:color="auto"/>
                    <w:right w:val="none" w:sz="0" w:space="0" w:color="auto"/>
                  </w:divBdr>
                </w:div>
                <w:div w:id="872840636">
                  <w:marLeft w:val="0"/>
                  <w:marRight w:val="0"/>
                  <w:marTop w:val="0"/>
                  <w:marBottom w:val="0"/>
                  <w:divBdr>
                    <w:top w:val="none" w:sz="0" w:space="0" w:color="auto"/>
                    <w:left w:val="none" w:sz="0" w:space="0" w:color="auto"/>
                    <w:bottom w:val="none" w:sz="0" w:space="0" w:color="auto"/>
                    <w:right w:val="none" w:sz="0" w:space="0" w:color="auto"/>
                  </w:divBdr>
                </w:div>
                <w:div w:id="1188719402">
                  <w:marLeft w:val="0"/>
                  <w:marRight w:val="0"/>
                  <w:marTop w:val="0"/>
                  <w:marBottom w:val="0"/>
                  <w:divBdr>
                    <w:top w:val="none" w:sz="0" w:space="0" w:color="auto"/>
                    <w:left w:val="none" w:sz="0" w:space="0" w:color="auto"/>
                    <w:bottom w:val="none" w:sz="0" w:space="0" w:color="auto"/>
                    <w:right w:val="none" w:sz="0" w:space="0" w:color="auto"/>
                  </w:divBdr>
                </w:div>
                <w:div w:id="1361392294">
                  <w:marLeft w:val="0"/>
                  <w:marRight w:val="0"/>
                  <w:marTop w:val="0"/>
                  <w:marBottom w:val="0"/>
                  <w:divBdr>
                    <w:top w:val="none" w:sz="0" w:space="0" w:color="auto"/>
                    <w:left w:val="none" w:sz="0" w:space="0" w:color="auto"/>
                    <w:bottom w:val="none" w:sz="0" w:space="0" w:color="auto"/>
                    <w:right w:val="none" w:sz="0" w:space="0" w:color="auto"/>
                  </w:divBdr>
                </w:div>
                <w:div w:id="1598562167">
                  <w:marLeft w:val="0"/>
                  <w:marRight w:val="0"/>
                  <w:marTop w:val="0"/>
                  <w:marBottom w:val="0"/>
                  <w:divBdr>
                    <w:top w:val="none" w:sz="0" w:space="0" w:color="auto"/>
                    <w:left w:val="none" w:sz="0" w:space="0" w:color="auto"/>
                    <w:bottom w:val="none" w:sz="0" w:space="0" w:color="auto"/>
                    <w:right w:val="none" w:sz="0" w:space="0" w:color="auto"/>
                  </w:divBdr>
                </w:div>
                <w:div w:id="167110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665624">
      <w:bodyDiv w:val="1"/>
      <w:marLeft w:val="0"/>
      <w:marRight w:val="0"/>
      <w:marTop w:val="0"/>
      <w:marBottom w:val="0"/>
      <w:divBdr>
        <w:top w:val="none" w:sz="0" w:space="0" w:color="auto"/>
        <w:left w:val="none" w:sz="0" w:space="0" w:color="auto"/>
        <w:bottom w:val="none" w:sz="0" w:space="0" w:color="auto"/>
        <w:right w:val="none" w:sz="0" w:space="0" w:color="auto"/>
      </w:divBdr>
    </w:div>
    <w:div w:id="864557320">
      <w:bodyDiv w:val="1"/>
      <w:marLeft w:val="0"/>
      <w:marRight w:val="0"/>
      <w:marTop w:val="0"/>
      <w:marBottom w:val="0"/>
      <w:divBdr>
        <w:top w:val="none" w:sz="0" w:space="0" w:color="auto"/>
        <w:left w:val="none" w:sz="0" w:space="0" w:color="auto"/>
        <w:bottom w:val="none" w:sz="0" w:space="0" w:color="auto"/>
        <w:right w:val="none" w:sz="0" w:space="0" w:color="auto"/>
      </w:divBdr>
      <w:divsChild>
        <w:div w:id="8484931">
          <w:marLeft w:val="0"/>
          <w:marRight w:val="0"/>
          <w:marTop w:val="0"/>
          <w:marBottom w:val="0"/>
          <w:divBdr>
            <w:top w:val="none" w:sz="0" w:space="0" w:color="auto"/>
            <w:left w:val="none" w:sz="0" w:space="0" w:color="auto"/>
            <w:bottom w:val="none" w:sz="0" w:space="0" w:color="auto"/>
            <w:right w:val="none" w:sz="0" w:space="0" w:color="auto"/>
          </w:divBdr>
        </w:div>
        <w:div w:id="21790144">
          <w:marLeft w:val="0"/>
          <w:marRight w:val="0"/>
          <w:marTop w:val="0"/>
          <w:marBottom w:val="0"/>
          <w:divBdr>
            <w:top w:val="none" w:sz="0" w:space="0" w:color="auto"/>
            <w:left w:val="none" w:sz="0" w:space="0" w:color="auto"/>
            <w:bottom w:val="none" w:sz="0" w:space="0" w:color="auto"/>
            <w:right w:val="none" w:sz="0" w:space="0" w:color="auto"/>
          </w:divBdr>
        </w:div>
        <w:div w:id="1203979536">
          <w:marLeft w:val="0"/>
          <w:marRight w:val="0"/>
          <w:marTop w:val="0"/>
          <w:marBottom w:val="0"/>
          <w:divBdr>
            <w:top w:val="none" w:sz="0" w:space="0" w:color="auto"/>
            <w:left w:val="none" w:sz="0" w:space="0" w:color="auto"/>
            <w:bottom w:val="none" w:sz="0" w:space="0" w:color="auto"/>
            <w:right w:val="none" w:sz="0" w:space="0" w:color="auto"/>
          </w:divBdr>
        </w:div>
        <w:div w:id="1310136698">
          <w:marLeft w:val="0"/>
          <w:marRight w:val="0"/>
          <w:marTop w:val="0"/>
          <w:marBottom w:val="0"/>
          <w:divBdr>
            <w:top w:val="none" w:sz="0" w:space="0" w:color="auto"/>
            <w:left w:val="none" w:sz="0" w:space="0" w:color="auto"/>
            <w:bottom w:val="none" w:sz="0" w:space="0" w:color="auto"/>
            <w:right w:val="none" w:sz="0" w:space="0" w:color="auto"/>
          </w:divBdr>
        </w:div>
        <w:div w:id="1439645625">
          <w:marLeft w:val="0"/>
          <w:marRight w:val="0"/>
          <w:marTop w:val="0"/>
          <w:marBottom w:val="0"/>
          <w:divBdr>
            <w:top w:val="none" w:sz="0" w:space="0" w:color="auto"/>
            <w:left w:val="none" w:sz="0" w:space="0" w:color="auto"/>
            <w:bottom w:val="none" w:sz="0" w:space="0" w:color="auto"/>
            <w:right w:val="none" w:sz="0" w:space="0" w:color="auto"/>
          </w:divBdr>
        </w:div>
        <w:div w:id="1517693735">
          <w:marLeft w:val="0"/>
          <w:marRight w:val="0"/>
          <w:marTop w:val="0"/>
          <w:marBottom w:val="0"/>
          <w:divBdr>
            <w:top w:val="none" w:sz="0" w:space="0" w:color="auto"/>
            <w:left w:val="none" w:sz="0" w:space="0" w:color="auto"/>
            <w:bottom w:val="none" w:sz="0" w:space="0" w:color="auto"/>
            <w:right w:val="none" w:sz="0" w:space="0" w:color="auto"/>
          </w:divBdr>
        </w:div>
        <w:div w:id="1859656955">
          <w:marLeft w:val="0"/>
          <w:marRight w:val="0"/>
          <w:marTop w:val="0"/>
          <w:marBottom w:val="0"/>
          <w:divBdr>
            <w:top w:val="none" w:sz="0" w:space="0" w:color="auto"/>
            <w:left w:val="none" w:sz="0" w:space="0" w:color="auto"/>
            <w:bottom w:val="none" w:sz="0" w:space="0" w:color="auto"/>
            <w:right w:val="none" w:sz="0" w:space="0" w:color="auto"/>
          </w:divBdr>
        </w:div>
        <w:div w:id="1956281945">
          <w:marLeft w:val="0"/>
          <w:marRight w:val="0"/>
          <w:marTop w:val="0"/>
          <w:marBottom w:val="0"/>
          <w:divBdr>
            <w:top w:val="none" w:sz="0" w:space="0" w:color="auto"/>
            <w:left w:val="none" w:sz="0" w:space="0" w:color="auto"/>
            <w:bottom w:val="none" w:sz="0" w:space="0" w:color="auto"/>
            <w:right w:val="none" w:sz="0" w:space="0" w:color="auto"/>
          </w:divBdr>
        </w:div>
      </w:divsChild>
    </w:div>
    <w:div w:id="866136378">
      <w:bodyDiv w:val="1"/>
      <w:marLeft w:val="0"/>
      <w:marRight w:val="0"/>
      <w:marTop w:val="0"/>
      <w:marBottom w:val="0"/>
      <w:divBdr>
        <w:top w:val="none" w:sz="0" w:space="0" w:color="auto"/>
        <w:left w:val="none" w:sz="0" w:space="0" w:color="auto"/>
        <w:bottom w:val="none" w:sz="0" w:space="0" w:color="auto"/>
        <w:right w:val="none" w:sz="0" w:space="0" w:color="auto"/>
      </w:divBdr>
    </w:div>
    <w:div w:id="873736541">
      <w:bodyDiv w:val="1"/>
      <w:marLeft w:val="0"/>
      <w:marRight w:val="0"/>
      <w:marTop w:val="0"/>
      <w:marBottom w:val="0"/>
      <w:divBdr>
        <w:top w:val="none" w:sz="0" w:space="0" w:color="auto"/>
        <w:left w:val="none" w:sz="0" w:space="0" w:color="auto"/>
        <w:bottom w:val="none" w:sz="0" w:space="0" w:color="auto"/>
        <w:right w:val="none" w:sz="0" w:space="0" w:color="auto"/>
      </w:divBdr>
    </w:div>
    <w:div w:id="891619772">
      <w:bodyDiv w:val="1"/>
      <w:marLeft w:val="0"/>
      <w:marRight w:val="0"/>
      <w:marTop w:val="0"/>
      <w:marBottom w:val="0"/>
      <w:divBdr>
        <w:top w:val="none" w:sz="0" w:space="0" w:color="auto"/>
        <w:left w:val="none" w:sz="0" w:space="0" w:color="auto"/>
        <w:bottom w:val="none" w:sz="0" w:space="0" w:color="auto"/>
        <w:right w:val="none" w:sz="0" w:space="0" w:color="auto"/>
      </w:divBdr>
    </w:div>
    <w:div w:id="896357704">
      <w:bodyDiv w:val="1"/>
      <w:marLeft w:val="0"/>
      <w:marRight w:val="0"/>
      <w:marTop w:val="0"/>
      <w:marBottom w:val="0"/>
      <w:divBdr>
        <w:top w:val="none" w:sz="0" w:space="0" w:color="auto"/>
        <w:left w:val="none" w:sz="0" w:space="0" w:color="auto"/>
        <w:bottom w:val="none" w:sz="0" w:space="0" w:color="auto"/>
        <w:right w:val="none" w:sz="0" w:space="0" w:color="auto"/>
      </w:divBdr>
    </w:div>
    <w:div w:id="926618448">
      <w:bodyDiv w:val="1"/>
      <w:marLeft w:val="0"/>
      <w:marRight w:val="0"/>
      <w:marTop w:val="0"/>
      <w:marBottom w:val="0"/>
      <w:divBdr>
        <w:top w:val="none" w:sz="0" w:space="0" w:color="auto"/>
        <w:left w:val="none" w:sz="0" w:space="0" w:color="auto"/>
        <w:bottom w:val="none" w:sz="0" w:space="0" w:color="auto"/>
        <w:right w:val="none" w:sz="0" w:space="0" w:color="auto"/>
      </w:divBdr>
      <w:divsChild>
        <w:div w:id="93133031">
          <w:marLeft w:val="0"/>
          <w:marRight w:val="0"/>
          <w:marTop w:val="0"/>
          <w:marBottom w:val="0"/>
          <w:divBdr>
            <w:top w:val="none" w:sz="0" w:space="0" w:color="auto"/>
            <w:left w:val="none" w:sz="0" w:space="0" w:color="auto"/>
            <w:bottom w:val="none" w:sz="0" w:space="0" w:color="auto"/>
            <w:right w:val="none" w:sz="0" w:space="0" w:color="auto"/>
          </w:divBdr>
        </w:div>
        <w:div w:id="328948446">
          <w:marLeft w:val="0"/>
          <w:marRight w:val="0"/>
          <w:marTop w:val="0"/>
          <w:marBottom w:val="0"/>
          <w:divBdr>
            <w:top w:val="none" w:sz="0" w:space="0" w:color="auto"/>
            <w:left w:val="none" w:sz="0" w:space="0" w:color="auto"/>
            <w:bottom w:val="none" w:sz="0" w:space="0" w:color="auto"/>
            <w:right w:val="none" w:sz="0" w:space="0" w:color="auto"/>
          </w:divBdr>
        </w:div>
        <w:div w:id="474565196">
          <w:marLeft w:val="0"/>
          <w:marRight w:val="0"/>
          <w:marTop w:val="0"/>
          <w:marBottom w:val="0"/>
          <w:divBdr>
            <w:top w:val="none" w:sz="0" w:space="0" w:color="auto"/>
            <w:left w:val="none" w:sz="0" w:space="0" w:color="auto"/>
            <w:bottom w:val="none" w:sz="0" w:space="0" w:color="auto"/>
            <w:right w:val="none" w:sz="0" w:space="0" w:color="auto"/>
          </w:divBdr>
        </w:div>
        <w:div w:id="534582932">
          <w:marLeft w:val="0"/>
          <w:marRight w:val="0"/>
          <w:marTop w:val="0"/>
          <w:marBottom w:val="0"/>
          <w:divBdr>
            <w:top w:val="none" w:sz="0" w:space="0" w:color="auto"/>
            <w:left w:val="none" w:sz="0" w:space="0" w:color="auto"/>
            <w:bottom w:val="none" w:sz="0" w:space="0" w:color="auto"/>
            <w:right w:val="none" w:sz="0" w:space="0" w:color="auto"/>
          </w:divBdr>
        </w:div>
        <w:div w:id="1047608160">
          <w:marLeft w:val="0"/>
          <w:marRight w:val="0"/>
          <w:marTop w:val="0"/>
          <w:marBottom w:val="0"/>
          <w:divBdr>
            <w:top w:val="none" w:sz="0" w:space="0" w:color="auto"/>
            <w:left w:val="none" w:sz="0" w:space="0" w:color="auto"/>
            <w:bottom w:val="none" w:sz="0" w:space="0" w:color="auto"/>
            <w:right w:val="none" w:sz="0" w:space="0" w:color="auto"/>
          </w:divBdr>
        </w:div>
        <w:div w:id="1075854708">
          <w:marLeft w:val="0"/>
          <w:marRight w:val="0"/>
          <w:marTop w:val="0"/>
          <w:marBottom w:val="0"/>
          <w:divBdr>
            <w:top w:val="none" w:sz="0" w:space="0" w:color="auto"/>
            <w:left w:val="none" w:sz="0" w:space="0" w:color="auto"/>
            <w:bottom w:val="none" w:sz="0" w:space="0" w:color="auto"/>
            <w:right w:val="none" w:sz="0" w:space="0" w:color="auto"/>
          </w:divBdr>
        </w:div>
        <w:div w:id="1193493887">
          <w:marLeft w:val="0"/>
          <w:marRight w:val="0"/>
          <w:marTop w:val="0"/>
          <w:marBottom w:val="0"/>
          <w:divBdr>
            <w:top w:val="none" w:sz="0" w:space="0" w:color="auto"/>
            <w:left w:val="none" w:sz="0" w:space="0" w:color="auto"/>
            <w:bottom w:val="none" w:sz="0" w:space="0" w:color="auto"/>
            <w:right w:val="none" w:sz="0" w:space="0" w:color="auto"/>
          </w:divBdr>
        </w:div>
        <w:div w:id="1507750633">
          <w:marLeft w:val="0"/>
          <w:marRight w:val="0"/>
          <w:marTop w:val="0"/>
          <w:marBottom w:val="0"/>
          <w:divBdr>
            <w:top w:val="none" w:sz="0" w:space="0" w:color="auto"/>
            <w:left w:val="none" w:sz="0" w:space="0" w:color="auto"/>
            <w:bottom w:val="none" w:sz="0" w:space="0" w:color="auto"/>
            <w:right w:val="none" w:sz="0" w:space="0" w:color="auto"/>
          </w:divBdr>
        </w:div>
        <w:div w:id="1634292897">
          <w:marLeft w:val="0"/>
          <w:marRight w:val="0"/>
          <w:marTop w:val="0"/>
          <w:marBottom w:val="0"/>
          <w:divBdr>
            <w:top w:val="none" w:sz="0" w:space="0" w:color="auto"/>
            <w:left w:val="none" w:sz="0" w:space="0" w:color="auto"/>
            <w:bottom w:val="none" w:sz="0" w:space="0" w:color="auto"/>
            <w:right w:val="none" w:sz="0" w:space="0" w:color="auto"/>
          </w:divBdr>
        </w:div>
        <w:div w:id="1989285483">
          <w:marLeft w:val="0"/>
          <w:marRight w:val="0"/>
          <w:marTop w:val="0"/>
          <w:marBottom w:val="0"/>
          <w:divBdr>
            <w:top w:val="none" w:sz="0" w:space="0" w:color="auto"/>
            <w:left w:val="none" w:sz="0" w:space="0" w:color="auto"/>
            <w:bottom w:val="none" w:sz="0" w:space="0" w:color="auto"/>
            <w:right w:val="none" w:sz="0" w:space="0" w:color="auto"/>
          </w:divBdr>
        </w:div>
        <w:div w:id="2096390341">
          <w:marLeft w:val="0"/>
          <w:marRight w:val="0"/>
          <w:marTop w:val="0"/>
          <w:marBottom w:val="0"/>
          <w:divBdr>
            <w:top w:val="none" w:sz="0" w:space="0" w:color="auto"/>
            <w:left w:val="none" w:sz="0" w:space="0" w:color="auto"/>
            <w:bottom w:val="none" w:sz="0" w:space="0" w:color="auto"/>
            <w:right w:val="none" w:sz="0" w:space="0" w:color="auto"/>
          </w:divBdr>
        </w:div>
        <w:div w:id="2134861776">
          <w:marLeft w:val="0"/>
          <w:marRight w:val="0"/>
          <w:marTop w:val="0"/>
          <w:marBottom w:val="0"/>
          <w:divBdr>
            <w:top w:val="none" w:sz="0" w:space="0" w:color="auto"/>
            <w:left w:val="none" w:sz="0" w:space="0" w:color="auto"/>
            <w:bottom w:val="none" w:sz="0" w:space="0" w:color="auto"/>
            <w:right w:val="none" w:sz="0" w:space="0" w:color="auto"/>
          </w:divBdr>
        </w:div>
      </w:divsChild>
    </w:div>
    <w:div w:id="931596255">
      <w:bodyDiv w:val="1"/>
      <w:marLeft w:val="0"/>
      <w:marRight w:val="0"/>
      <w:marTop w:val="0"/>
      <w:marBottom w:val="0"/>
      <w:divBdr>
        <w:top w:val="none" w:sz="0" w:space="0" w:color="auto"/>
        <w:left w:val="none" w:sz="0" w:space="0" w:color="auto"/>
        <w:bottom w:val="none" w:sz="0" w:space="0" w:color="auto"/>
        <w:right w:val="none" w:sz="0" w:space="0" w:color="auto"/>
      </w:divBdr>
      <w:divsChild>
        <w:div w:id="14892514">
          <w:marLeft w:val="0"/>
          <w:marRight w:val="0"/>
          <w:marTop w:val="0"/>
          <w:marBottom w:val="0"/>
          <w:divBdr>
            <w:top w:val="none" w:sz="0" w:space="0" w:color="auto"/>
            <w:left w:val="none" w:sz="0" w:space="0" w:color="auto"/>
            <w:bottom w:val="none" w:sz="0" w:space="0" w:color="auto"/>
            <w:right w:val="none" w:sz="0" w:space="0" w:color="auto"/>
          </w:divBdr>
        </w:div>
        <w:div w:id="68502921">
          <w:marLeft w:val="0"/>
          <w:marRight w:val="0"/>
          <w:marTop w:val="0"/>
          <w:marBottom w:val="0"/>
          <w:divBdr>
            <w:top w:val="none" w:sz="0" w:space="0" w:color="auto"/>
            <w:left w:val="none" w:sz="0" w:space="0" w:color="auto"/>
            <w:bottom w:val="none" w:sz="0" w:space="0" w:color="auto"/>
            <w:right w:val="none" w:sz="0" w:space="0" w:color="auto"/>
          </w:divBdr>
        </w:div>
        <w:div w:id="212231766">
          <w:marLeft w:val="0"/>
          <w:marRight w:val="0"/>
          <w:marTop w:val="0"/>
          <w:marBottom w:val="0"/>
          <w:divBdr>
            <w:top w:val="none" w:sz="0" w:space="0" w:color="auto"/>
            <w:left w:val="none" w:sz="0" w:space="0" w:color="auto"/>
            <w:bottom w:val="none" w:sz="0" w:space="0" w:color="auto"/>
            <w:right w:val="none" w:sz="0" w:space="0" w:color="auto"/>
          </w:divBdr>
        </w:div>
        <w:div w:id="386805468">
          <w:marLeft w:val="0"/>
          <w:marRight w:val="0"/>
          <w:marTop w:val="0"/>
          <w:marBottom w:val="0"/>
          <w:divBdr>
            <w:top w:val="none" w:sz="0" w:space="0" w:color="auto"/>
            <w:left w:val="none" w:sz="0" w:space="0" w:color="auto"/>
            <w:bottom w:val="none" w:sz="0" w:space="0" w:color="auto"/>
            <w:right w:val="none" w:sz="0" w:space="0" w:color="auto"/>
          </w:divBdr>
        </w:div>
        <w:div w:id="397288442">
          <w:marLeft w:val="0"/>
          <w:marRight w:val="0"/>
          <w:marTop w:val="0"/>
          <w:marBottom w:val="0"/>
          <w:divBdr>
            <w:top w:val="none" w:sz="0" w:space="0" w:color="auto"/>
            <w:left w:val="none" w:sz="0" w:space="0" w:color="auto"/>
            <w:bottom w:val="none" w:sz="0" w:space="0" w:color="auto"/>
            <w:right w:val="none" w:sz="0" w:space="0" w:color="auto"/>
          </w:divBdr>
        </w:div>
        <w:div w:id="474638662">
          <w:marLeft w:val="0"/>
          <w:marRight w:val="0"/>
          <w:marTop w:val="0"/>
          <w:marBottom w:val="0"/>
          <w:divBdr>
            <w:top w:val="none" w:sz="0" w:space="0" w:color="auto"/>
            <w:left w:val="none" w:sz="0" w:space="0" w:color="auto"/>
            <w:bottom w:val="none" w:sz="0" w:space="0" w:color="auto"/>
            <w:right w:val="none" w:sz="0" w:space="0" w:color="auto"/>
          </w:divBdr>
        </w:div>
        <w:div w:id="497887673">
          <w:marLeft w:val="0"/>
          <w:marRight w:val="0"/>
          <w:marTop w:val="0"/>
          <w:marBottom w:val="0"/>
          <w:divBdr>
            <w:top w:val="none" w:sz="0" w:space="0" w:color="auto"/>
            <w:left w:val="none" w:sz="0" w:space="0" w:color="auto"/>
            <w:bottom w:val="none" w:sz="0" w:space="0" w:color="auto"/>
            <w:right w:val="none" w:sz="0" w:space="0" w:color="auto"/>
          </w:divBdr>
        </w:div>
        <w:div w:id="510802962">
          <w:marLeft w:val="0"/>
          <w:marRight w:val="0"/>
          <w:marTop w:val="0"/>
          <w:marBottom w:val="0"/>
          <w:divBdr>
            <w:top w:val="none" w:sz="0" w:space="0" w:color="auto"/>
            <w:left w:val="none" w:sz="0" w:space="0" w:color="auto"/>
            <w:bottom w:val="none" w:sz="0" w:space="0" w:color="auto"/>
            <w:right w:val="none" w:sz="0" w:space="0" w:color="auto"/>
          </w:divBdr>
        </w:div>
        <w:div w:id="526069172">
          <w:marLeft w:val="0"/>
          <w:marRight w:val="0"/>
          <w:marTop w:val="0"/>
          <w:marBottom w:val="0"/>
          <w:divBdr>
            <w:top w:val="none" w:sz="0" w:space="0" w:color="auto"/>
            <w:left w:val="none" w:sz="0" w:space="0" w:color="auto"/>
            <w:bottom w:val="none" w:sz="0" w:space="0" w:color="auto"/>
            <w:right w:val="none" w:sz="0" w:space="0" w:color="auto"/>
          </w:divBdr>
        </w:div>
        <w:div w:id="577590657">
          <w:marLeft w:val="0"/>
          <w:marRight w:val="0"/>
          <w:marTop w:val="0"/>
          <w:marBottom w:val="0"/>
          <w:divBdr>
            <w:top w:val="none" w:sz="0" w:space="0" w:color="auto"/>
            <w:left w:val="none" w:sz="0" w:space="0" w:color="auto"/>
            <w:bottom w:val="none" w:sz="0" w:space="0" w:color="auto"/>
            <w:right w:val="none" w:sz="0" w:space="0" w:color="auto"/>
          </w:divBdr>
        </w:div>
        <w:div w:id="623968902">
          <w:marLeft w:val="0"/>
          <w:marRight w:val="0"/>
          <w:marTop w:val="0"/>
          <w:marBottom w:val="0"/>
          <w:divBdr>
            <w:top w:val="none" w:sz="0" w:space="0" w:color="auto"/>
            <w:left w:val="none" w:sz="0" w:space="0" w:color="auto"/>
            <w:bottom w:val="none" w:sz="0" w:space="0" w:color="auto"/>
            <w:right w:val="none" w:sz="0" w:space="0" w:color="auto"/>
          </w:divBdr>
        </w:div>
        <w:div w:id="706371096">
          <w:marLeft w:val="0"/>
          <w:marRight w:val="0"/>
          <w:marTop w:val="0"/>
          <w:marBottom w:val="0"/>
          <w:divBdr>
            <w:top w:val="none" w:sz="0" w:space="0" w:color="auto"/>
            <w:left w:val="none" w:sz="0" w:space="0" w:color="auto"/>
            <w:bottom w:val="none" w:sz="0" w:space="0" w:color="auto"/>
            <w:right w:val="none" w:sz="0" w:space="0" w:color="auto"/>
          </w:divBdr>
        </w:div>
        <w:div w:id="711199769">
          <w:marLeft w:val="0"/>
          <w:marRight w:val="0"/>
          <w:marTop w:val="0"/>
          <w:marBottom w:val="0"/>
          <w:divBdr>
            <w:top w:val="none" w:sz="0" w:space="0" w:color="auto"/>
            <w:left w:val="none" w:sz="0" w:space="0" w:color="auto"/>
            <w:bottom w:val="none" w:sz="0" w:space="0" w:color="auto"/>
            <w:right w:val="none" w:sz="0" w:space="0" w:color="auto"/>
          </w:divBdr>
        </w:div>
        <w:div w:id="711468368">
          <w:marLeft w:val="0"/>
          <w:marRight w:val="0"/>
          <w:marTop w:val="0"/>
          <w:marBottom w:val="0"/>
          <w:divBdr>
            <w:top w:val="none" w:sz="0" w:space="0" w:color="auto"/>
            <w:left w:val="none" w:sz="0" w:space="0" w:color="auto"/>
            <w:bottom w:val="none" w:sz="0" w:space="0" w:color="auto"/>
            <w:right w:val="none" w:sz="0" w:space="0" w:color="auto"/>
          </w:divBdr>
        </w:div>
        <w:div w:id="716976562">
          <w:marLeft w:val="0"/>
          <w:marRight w:val="0"/>
          <w:marTop w:val="0"/>
          <w:marBottom w:val="0"/>
          <w:divBdr>
            <w:top w:val="none" w:sz="0" w:space="0" w:color="auto"/>
            <w:left w:val="none" w:sz="0" w:space="0" w:color="auto"/>
            <w:bottom w:val="none" w:sz="0" w:space="0" w:color="auto"/>
            <w:right w:val="none" w:sz="0" w:space="0" w:color="auto"/>
          </w:divBdr>
        </w:div>
        <w:div w:id="892698099">
          <w:marLeft w:val="0"/>
          <w:marRight w:val="0"/>
          <w:marTop w:val="0"/>
          <w:marBottom w:val="0"/>
          <w:divBdr>
            <w:top w:val="none" w:sz="0" w:space="0" w:color="auto"/>
            <w:left w:val="none" w:sz="0" w:space="0" w:color="auto"/>
            <w:bottom w:val="none" w:sz="0" w:space="0" w:color="auto"/>
            <w:right w:val="none" w:sz="0" w:space="0" w:color="auto"/>
          </w:divBdr>
        </w:div>
        <w:div w:id="925958449">
          <w:marLeft w:val="0"/>
          <w:marRight w:val="0"/>
          <w:marTop w:val="0"/>
          <w:marBottom w:val="0"/>
          <w:divBdr>
            <w:top w:val="none" w:sz="0" w:space="0" w:color="auto"/>
            <w:left w:val="none" w:sz="0" w:space="0" w:color="auto"/>
            <w:bottom w:val="none" w:sz="0" w:space="0" w:color="auto"/>
            <w:right w:val="none" w:sz="0" w:space="0" w:color="auto"/>
          </w:divBdr>
        </w:div>
        <w:div w:id="943928399">
          <w:marLeft w:val="0"/>
          <w:marRight w:val="0"/>
          <w:marTop w:val="0"/>
          <w:marBottom w:val="0"/>
          <w:divBdr>
            <w:top w:val="none" w:sz="0" w:space="0" w:color="auto"/>
            <w:left w:val="none" w:sz="0" w:space="0" w:color="auto"/>
            <w:bottom w:val="none" w:sz="0" w:space="0" w:color="auto"/>
            <w:right w:val="none" w:sz="0" w:space="0" w:color="auto"/>
          </w:divBdr>
        </w:div>
        <w:div w:id="961379457">
          <w:marLeft w:val="0"/>
          <w:marRight w:val="0"/>
          <w:marTop w:val="0"/>
          <w:marBottom w:val="0"/>
          <w:divBdr>
            <w:top w:val="none" w:sz="0" w:space="0" w:color="auto"/>
            <w:left w:val="none" w:sz="0" w:space="0" w:color="auto"/>
            <w:bottom w:val="none" w:sz="0" w:space="0" w:color="auto"/>
            <w:right w:val="none" w:sz="0" w:space="0" w:color="auto"/>
          </w:divBdr>
        </w:div>
        <w:div w:id="1015493707">
          <w:marLeft w:val="0"/>
          <w:marRight w:val="0"/>
          <w:marTop w:val="0"/>
          <w:marBottom w:val="0"/>
          <w:divBdr>
            <w:top w:val="none" w:sz="0" w:space="0" w:color="auto"/>
            <w:left w:val="none" w:sz="0" w:space="0" w:color="auto"/>
            <w:bottom w:val="none" w:sz="0" w:space="0" w:color="auto"/>
            <w:right w:val="none" w:sz="0" w:space="0" w:color="auto"/>
          </w:divBdr>
        </w:div>
        <w:div w:id="1023047680">
          <w:marLeft w:val="0"/>
          <w:marRight w:val="0"/>
          <w:marTop w:val="0"/>
          <w:marBottom w:val="0"/>
          <w:divBdr>
            <w:top w:val="none" w:sz="0" w:space="0" w:color="auto"/>
            <w:left w:val="none" w:sz="0" w:space="0" w:color="auto"/>
            <w:bottom w:val="none" w:sz="0" w:space="0" w:color="auto"/>
            <w:right w:val="none" w:sz="0" w:space="0" w:color="auto"/>
          </w:divBdr>
        </w:div>
        <w:div w:id="1055004183">
          <w:marLeft w:val="0"/>
          <w:marRight w:val="0"/>
          <w:marTop w:val="0"/>
          <w:marBottom w:val="0"/>
          <w:divBdr>
            <w:top w:val="none" w:sz="0" w:space="0" w:color="auto"/>
            <w:left w:val="none" w:sz="0" w:space="0" w:color="auto"/>
            <w:bottom w:val="none" w:sz="0" w:space="0" w:color="auto"/>
            <w:right w:val="none" w:sz="0" w:space="0" w:color="auto"/>
          </w:divBdr>
        </w:div>
        <w:div w:id="1071999156">
          <w:marLeft w:val="0"/>
          <w:marRight w:val="0"/>
          <w:marTop w:val="0"/>
          <w:marBottom w:val="0"/>
          <w:divBdr>
            <w:top w:val="none" w:sz="0" w:space="0" w:color="auto"/>
            <w:left w:val="none" w:sz="0" w:space="0" w:color="auto"/>
            <w:bottom w:val="none" w:sz="0" w:space="0" w:color="auto"/>
            <w:right w:val="none" w:sz="0" w:space="0" w:color="auto"/>
          </w:divBdr>
        </w:div>
        <w:div w:id="1105265838">
          <w:marLeft w:val="0"/>
          <w:marRight w:val="0"/>
          <w:marTop w:val="0"/>
          <w:marBottom w:val="0"/>
          <w:divBdr>
            <w:top w:val="none" w:sz="0" w:space="0" w:color="auto"/>
            <w:left w:val="none" w:sz="0" w:space="0" w:color="auto"/>
            <w:bottom w:val="none" w:sz="0" w:space="0" w:color="auto"/>
            <w:right w:val="none" w:sz="0" w:space="0" w:color="auto"/>
          </w:divBdr>
        </w:div>
        <w:div w:id="1146700224">
          <w:marLeft w:val="0"/>
          <w:marRight w:val="0"/>
          <w:marTop w:val="0"/>
          <w:marBottom w:val="0"/>
          <w:divBdr>
            <w:top w:val="none" w:sz="0" w:space="0" w:color="auto"/>
            <w:left w:val="none" w:sz="0" w:space="0" w:color="auto"/>
            <w:bottom w:val="none" w:sz="0" w:space="0" w:color="auto"/>
            <w:right w:val="none" w:sz="0" w:space="0" w:color="auto"/>
          </w:divBdr>
        </w:div>
        <w:div w:id="1184251175">
          <w:marLeft w:val="0"/>
          <w:marRight w:val="0"/>
          <w:marTop w:val="0"/>
          <w:marBottom w:val="0"/>
          <w:divBdr>
            <w:top w:val="none" w:sz="0" w:space="0" w:color="auto"/>
            <w:left w:val="none" w:sz="0" w:space="0" w:color="auto"/>
            <w:bottom w:val="none" w:sz="0" w:space="0" w:color="auto"/>
            <w:right w:val="none" w:sz="0" w:space="0" w:color="auto"/>
          </w:divBdr>
        </w:div>
        <w:div w:id="1205942441">
          <w:marLeft w:val="0"/>
          <w:marRight w:val="0"/>
          <w:marTop w:val="0"/>
          <w:marBottom w:val="0"/>
          <w:divBdr>
            <w:top w:val="none" w:sz="0" w:space="0" w:color="auto"/>
            <w:left w:val="none" w:sz="0" w:space="0" w:color="auto"/>
            <w:bottom w:val="none" w:sz="0" w:space="0" w:color="auto"/>
            <w:right w:val="none" w:sz="0" w:space="0" w:color="auto"/>
          </w:divBdr>
        </w:div>
        <w:div w:id="1208104862">
          <w:marLeft w:val="0"/>
          <w:marRight w:val="0"/>
          <w:marTop w:val="0"/>
          <w:marBottom w:val="0"/>
          <w:divBdr>
            <w:top w:val="none" w:sz="0" w:space="0" w:color="auto"/>
            <w:left w:val="none" w:sz="0" w:space="0" w:color="auto"/>
            <w:bottom w:val="none" w:sz="0" w:space="0" w:color="auto"/>
            <w:right w:val="none" w:sz="0" w:space="0" w:color="auto"/>
          </w:divBdr>
        </w:div>
        <w:div w:id="1212300677">
          <w:marLeft w:val="0"/>
          <w:marRight w:val="0"/>
          <w:marTop w:val="0"/>
          <w:marBottom w:val="0"/>
          <w:divBdr>
            <w:top w:val="none" w:sz="0" w:space="0" w:color="auto"/>
            <w:left w:val="none" w:sz="0" w:space="0" w:color="auto"/>
            <w:bottom w:val="none" w:sz="0" w:space="0" w:color="auto"/>
            <w:right w:val="none" w:sz="0" w:space="0" w:color="auto"/>
          </w:divBdr>
        </w:div>
        <w:div w:id="1214853065">
          <w:marLeft w:val="0"/>
          <w:marRight w:val="0"/>
          <w:marTop w:val="0"/>
          <w:marBottom w:val="0"/>
          <w:divBdr>
            <w:top w:val="none" w:sz="0" w:space="0" w:color="auto"/>
            <w:left w:val="none" w:sz="0" w:space="0" w:color="auto"/>
            <w:bottom w:val="none" w:sz="0" w:space="0" w:color="auto"/>
            <w:right w:val="none" w:sz="0" w:space="0" w:color="auto"/>
          </w:divBdr>
        </w:div>
        <w:div w:id="1218322714">
          <w:marLeft w:val="0"/>
          <w:marRight w:val="0"/>
          <w:marTop w:val="0"/>
          <w:marBottom w:val="0"/>
          <w:divBdr>
            <w:top w:val="none" w:sz="0" w:space="0" w:color="auto"/>
            <w:left w:val="none" w:sz="0" w:space="0" w:color="auto"/>
            <w:bottom w:val="none" w:sz="0" w:space="0" w:color="auto"/>
            <w:right w:val="none" w:sz="0" w:space="0" w:color="auto"/>
          </w:divBdr>
        </w:div>
        <w:div w:id="1355688434">
          <w:marLeft w:val="0"/>
          <w:marRight w:val="0"/>
          <w:marTop w:val="0"/>
          <w:marBottom w:val="0"/>
          <w:divBdr>
            <w:top w:val="none" w:sz="0" w:space="0" w:color="auto"/>
            <w:left w:val="none" w:sz="0" w:space="0" w:color="auto"/>
            <w:bottom w:val="none" w:sz="0" w:space="0" w:color="auto"/>
            <w:right w:val="none" w:sz="0" w:space="0" w:color="auto"/>
          </w:divBdr>
        </w:div>
        <w:div w:id="1406419650">
          <w:marLeft w:val="0"/>
          <w:marRight w:val="0"/>
          <w:marTop w:val="0"/>
          <w:marBottom w:val="0"/>
          <w:divBdr>
            <w:top w:val="none" w:sz="0" w:space="0" w:color="auto"/>
            <w:left w:val="none" w:sz="0" w:space="0" w:color="auto"/>
            <w:bottom w:val="none" w:sz="0" w:space="0" w:color="auto"/>
            <w:right w:val="none" w:sz="0" w:space="0" w:color="auto"/>
          </w:divBdr>
        </w:div>
        <w:div w:id="1468283750">
          <w:marLeft w:val="0"/>
          <w:marRight w:val="0"/>
          <w:marTop w:val="0"/>
          <w:marBottom w:val="0"/>
          <w:divBdr>
            <w:top w:val="none" w:sz="0" w:space="0" w:color="auto"/>
            <w:left w:val="none" w:sz="0" w:space="0" w:color="auto"/>
            <w:bottom w:val="none" w:sz="0" w:space="0" w:color="auto"/>
            <w:right w:val="none" w:sz="0" w:space="0" w:color="auto"/>
          </w:divBdr>
        </w:div>
        <w:div w:id="1501846417">
          <w:marLeft w:val="0"/>
          <w:marRight w:val="0"/>
          <w:marTop w:val="0"/>
          <w:marBottom w:val="0"/>
          <w:divBdr>
            <w:top w:val="none" w:sz="0" w:space="0" w:color="auto"/>
            <w:left w:val="none" w:sz="0" w:space="0" w:color="auto"/>
            <w:bottom w:val="none" w:sz="0" w:space="0" w:color="auto"/>
            <w:right w:val="none" w:sz="0" w:space="0" w:color="auto"/>
          </w:divBdr>
        </w:div>
        <w:div w:id="1508330810">
          <w:marLeft w:val="0"/>
          <w:marRight w:val="0"/>
          <w:marTop w:val="0"/>
          <w:marBottom w:val="0"/>
          <w:divBdr>
            <w:top w:val="none" w:sz="0" w:space="0" w:color="auto"/>
            <w:left w:val="none" w:sz="0" w:space="0" w:color="auto"/>
            <w:bottom w:val="none" w:sz="0" w:space="0" w:color="auto"/>
            <w:right w:val="none" w:sz="0" w:space="0" w:color="auto"/>
          </w:divBdr>
        </w:div>
        <w:div w:id="1662468142">
          <w:marLeft w:val="0"/>
          <w:marRight w:val="0"/>
          <w:marTop w:val="0"/>
          <w:marBottom w:val="0"/>
          <w:divBdr>
            <w:top w:val="none" w:sz="0" w:space="0" w:color="auto"/>
            <w:left w:val="none" w:sz="0" w:space="0" w:color="auto"/>
            <w:bottom w:val="none" w:sz="0" w:space="0" w:color="auto"/>
            <w:right w:val="none" w:sz="0" w:space="0" w:color="auto"/>
          </w:divBdr>
        </w:div>
        <w:div w:id="1783500409">
          <w:marLeft w:val="0"/>
          <w:marRight w:val="0"/>
          <w:marTop w:val="0"/>
          <w:marBottom w:val="0"/>
          <w:divBdr>
            <w:top w:val="none" w:sz="0" w:space="0" w:color="auto"/>
            <w:left w:val="none" w:sz="0" w:space="0" w:color="auto"/>
            <w:bottom w:val="none" w:sz="0" w:space="0" w:color="auto"/>
            <w:right w:val="none" w:sz="0" w:space="0" w:color="auto"/>
          </w:divBdr>
        </w:div>
        <w:div w:id="1816874429">
          <w:marLeft w:val="0"/>
          <w:marRight w:val="0"/>
          <w:marTop w:val="0"/>
          <w:marBottom w:val="0"/>
          <w:divBdr>
            <w:top w:val="none" w:sz="0" w:space="0" w:color="auto"/>
            <w:left w:val="none" w:sz="0" w:space="0" w:color="auto"/>
            <w:bottom w:val="none" w:sz="0" w:space="0" w:color="auto"/>
            <w:right w:val="none" w:sz="0" w:space="0" w:color="auto"/>
          </w:divBdr>
        </w:div>
        <w:div w:id="1829056126">
          <w:marLeft w:val="0"/>
          <w:marRight w:val="0"/>
          <w:marTop w:val="0"/>
          <w:marBottom w:val="0"/>
          <w:divBdr>
            <w:top w:val="none" w:sz="0" w:space="0" w:color="auto"/>
            <w:left w:val="none" w:sz="0" w:space="0" w:color="auto"/>
            <w:bottom w:val="none" w:sz="0" w:space="0" w:color="auto"/>
            <w:right w:val="none" w:sz="0" w:space="0" w:color="auto"/>
          </w:divBdr>
        </w:div>
        <w:div w:id="1892887948">
          <w:marLeft w:val="0"/>
          <w:marRight w:val="0"/>
          <w:marTop w:val="0"/>
          <w:marBottom w:val="0"/>
          <w:divBdr>
            <w:top w:val="none" w:sz="0" w:space="0" w:color="auto"/>
            <w:left w:val="none" w:sz="0" w:space="0" w:color="auto"/>
            <w:bottom w:val="none" w:sz="0" w:space="0" w:color="auto"/>
            <w:right w:val="none" w:sz="0" w:space="0" w:color="auto"/>
          </w:divBdr>
        </w:div>
        <w:div w:id="1921325076">
          <w:marLeft w:val="0"/>
          <w:marRight w:val="0"/>
          <w:marTop w:val="0"/>
          <w:marBottom w:val="0"/>
          <w:divBdr>
            <w:top w:val="none" w:sz="0" w:space="0" w:color="auto"/>
            <w:left w:val="none" w:sz="0" w:space="0" w:color="auto"/>
            <w:bottom w:val="none" w:sz="0" w:space="0" w:color="auto"/>
            <w:right w:val="none" w:sz="0" w:space="0" w:color="auto"/>
          </w:divBdr>
        </w:div>
        <w:div w:id="1953979281">
          <w:marLeft w:val="0"/>
          <w:marRight w:val="0"/>
          <w:marTop w:val="0"/>
          <w:marBottom w:val="0"/>
          <w:divBdr>
            <w:top w:val="none" w:sz="0" w:space="0" w:color="auto"/>
            <w:left w:val="none" w:sz="0" w:space="0" w:color="auto"/>
            <w:bottom w:val="none" w:sz="0" w:space="0" w:color="auto"/>
            <w:right w:val="none" w:sz="0" w:space="0" w:color="auto"/>
          </w:divBdr>
        </w:div>
        <w:div w:id="1957788059">
          <w:marLeft w:val="0"/>
          <w:marRight w:val="0"/>
          <w:marTop w:val="0"/>
          <w:marBottom w:val="0"/>
          <w:divBdr>
            <w:top w:val="none" w:sz="0" w:space="0" w:color="auto"/>
            <w:left w:val="none" w:sz="0" w:space="0" w:color="auto"/>
            <w:bottom w:val="none" w:sz="0" w:space="0" w:color="auto"/>
            <w:right w:val="none" w:sz="0" w:space="0" w:color="auto"/>
          </w:divBdr>
        </w:div>
        <w:div w:id="1990669734">
          <w:marLeft w:val="0"/>
          <w:marRight w:val="0"/>
          <w:marTop w:val="0"/>
          <w:marBottom w:val="0"/>
          <w:divBdr>
            <w:top w:val="none" w:sz="0" w:space="0" w:color="auto"/>
            <w:left w:val="none" w:sz="0" w:space="0" w:color="auto"/>
            <w:bottom w:val="none" w:sz="0" w:space="0" w:color="auto"/>
            <w:right w:val="none" w:sz="0" w:space="0" w:color="auto"/>
          </w:divBdr>
        </w:div>
        <w:div w:id="2001686895">
          <w:marLeft w:val="0"/>
          <w:marRight w:val="0"/>
          <w:marTop w:val="0"/>
          <w:marBottom w:val="0"/>
          <w:divBdr>
            <w:top w:val="none" w:sz="0" w:space="0" w:color="auto"/>
            <w:left w:val="none" w:sz="0" w:space="0" w:color="auto"/>
            <w:bottom w:val="none" w:sz="0" w:space="0" w:color="auto"/>
            <w:right w:val="none" w:sz="0" w:space="0" w:color="auto"/>
          </w:divBdr>
        </w:div>
        <w:div w:id="2118796290">
          <w:marLeft w:val="0"/>
          <w:marRight w:val="0"/>
          <w:marTop w:val="0"/>
          <w:marBottom w:val="0"/>
          <w:divBdr>
            <w:top w:val="none" w:sz="0" w:space="0" w:color="auto"/>
            <w:left w:val="none" w:sz="0" w:space="0" w:color="auto"/>
            <w:bottom w:val="none" w:sz="0" w:space="0" w:color="auto"/>
            <w:right w:val="none" w:sz="0" w:space="0" w:color="auto"/>
          </w:divBdr>
        </w:div>
        <w:div w:id="2124961362">
          <w:marLeft w:val="0"/>
          <w:marRight w:val="0"/>
          <w:marTop w:val="0"/>
          <w:marBottom w:val="0"/>
          <w:divBdr>
            <w:top w:val="none" w:sz="0" w:space="0" w:color="auto"/>
            <w:left w:val="none" w:sz="0" w:space="0" w:color="auto"/>
            <w:bottom w:val="none" w:sz="0" w:space="0" w:color="auto"/>
            <w:right w:val="none" w:sz="0" w:space="0" w:color="auto"/>
          </w:divBdr>
        </w:div>
      </w:divsChild>
    </w:div>
    <w:div w:id="945890038">
      <w:bodyDiv w:val="1"/>
      <w:marLeft w:val="0"/>
      <w:marRight w:val="0"/>
      <w:marTop w:val="0"/>
      <w:marBottom w:val="0"/>
      <w:divBdr>
        <w:top w:val="none" w:sz="0" w:space="0" w:color="auto"/>
        <w:left w:val="none" w:sz="0" w:space="0" w:color="auto"/>
        <w:bottom w:val="none" w:sz="0" w:space="0" w:color="auto"/>
        <w:right w:val="none" w:sz="0" w:space="0" w:color="auto"/>
      </w:divBdr>
      <w:divsChild>
        <w:div w:id="721103419">
          <w:marLeft w:val="0"/>
          <w:marRight w:val="0"/>
          <w:marTop w:val="0"/>
          <w:marBottom w:val="0"/>
          <w:divBdr>
            <w:top w:val="none" w:sz="0" w:space="0" w:color="auto"/>
            <w:left w:val="none" w:sz="0" w:space="0" w:color="auto"/>
            <w:bottom w:val="none" w:sz="0" w:space="0" w:color="auto"/>
            <w:right w:val="none" w:sz="0" w:space="0" w:color="auto"/>
          </w:divBdr>
          <w:divsChild>
            <w:div w:id="1583225305">
              <w:marLeft w:val="0"/>
              <w:marRight w:val="0"/>
              <w:marTop w:val="0"/>
              <w:marBottom w:val="0"/>
              <w:divBdr>
                <w:top w:val="none" w:sz="0" w:space="0" w:color="auto"/>
                <w:left w:val="none" w:sz="0" w:space="0" w:color="auto"/>
                <w:bottom w:val="none" w:sz="0" w:space="0" w:color="auto"/>
                <w:right w:val="none" w:sz="0" w:space="0" w:color="auto"/>
              </w:divBdr>
              <w:divsChild>
                <w:div w:id="371148821">
                  <w:marLeft w:val="0"/>
                  <w:marRight w:val="0"/>
                  <w:marTop w:val="0"/>
                  <w:marBottom w:val="0"/>
                  <w:divBdr>
                    <w:top w:val="none" w:sz="0" w:space="0" w:color="auto"/>
                    <w:left w:val="none" w:sz="0" w:space="0" w:color="auto"/>
                    <w:bottom w:val="none" w:sz="0" w:space="0" w:color="auto"/>
                    <w:right w:val="none" w:sz="0" w:space="0" w:color="auto"/>
                  </w:divBdr>
                  <w:divsChild>
                    <w:div w:id="2099713373">
                      <w:marLeft w:val="0"/>
                      <w:marRight w:val="0"/>
                      <w:marTop w:val="0"/>
                      <w:marBottom w:val="0"/>
                      <w:divBdr>
                        <w:top w:val="none" w:sz="0" w:space="0" w:color="auto"/>
                        <w:left w:val="none" w:sz="0" w:space="0" w:color="auto"/>
                        <w:bottom w:val="none" w:sz="0" w:space="0" w:color="auto"/>
                        <w:right w:val="none" w:sz="0" w:space="0" w:color="auto"/>
                      </w:divBdr>
                      <w:divsChild>
                        <w:div w:id="102289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109959">
      <w:bodyDiv w:val="1"/>
      <w:marLeft w:val="0"/>
      <w:marRight w:val="0"/>
      <w:marTop w:val="0"/>
      <w:marBottom w:val="0"/>
      <w:divBdr>
        <w:top w:val="none" w:sz="0" w:space="0" w:color="auto"/>
        <w:left w:val="none" w:sz="0" w:space="0" w:color="auto"/>
        <w:bottom w:val="none" w:sz="0" w:space="0" w:color="auto"/>
        <w:right w:val="none" w:sz="0" w:space="0" w:color="auto"/>
      </w:divBdr>
    </w:div>
    <w:div w:id="963926242">
      <w:bodyDiv w:val="1"/>
      <w:marLeft w:val="0"/>
      <w:marRight w:val="0"/>
      <w:marTop w:val="0"/>
      <w:marBottom w:val="0"/>
      <w:divBdr>
        <w:top w:val="none" w:sz="0" w:space="0" w:color="auto"/>
        <w:left w:val="none" w:sz="0" w:space="0" w:color="auto"/>
        <w:bottom w:val="none" w:sz="0" w:space="0" w:color="auto"/>
        <w:right w:val="none" w:sz="0" w:space="0" w:color="auto"/>
      </w:divBdr>
    </w:div>
    <w:div w:id="963929942">
      <w:bodyDiv w:val="1"/>
      <w:marLeft w:val="0"/>
      <w:marRight w:val="0"/>
      <w:marTop w:val="0"/>
      <w:marBottom w:val="0"/>
      <w:divBdr>
        <w:top w:val="none" w:sz="0" w:space="0" w:color="auto"/>
        <w:left w:val="none" w:sz="0" w:space="0" w:color="auto"/>
        <w:bottom w:val="none" w:sz="0" w:space="0" w:color="auto"/>
        <w:right w:val="none" w:sz="0" w:space="0" w:color="auto"/>
      </w:divBdr>
    </w:div>
    <w:div w:id="969629909">
      <w:bodyDiv w:val="1"/>
      <w:marLeft w:val="0"/>
      <w:marRight w:val="0"/>
      <w:marTop w:val="0"/>
      <w:marBottom w:val="0"/>
      <w:divBdr>
        <w:top w:val="none" w:sz="0" w:space="0" w:color="auto"/>
        <w:left w:val="none" w:sz="0" w:space="0" w:color="auto"/>
        <w:bottom w:val="none" w:sz="0" w:space="0" w:color="auto"/>
        <w:right w:val="none" w:sz="0" w:space="0" w:color="auto"/>
      </w:divBdr>
      <w:divsChild>
        <w:div w:id="13579596">
          <w:marLeft w:val="0"/>
          <w:marRight w:val="0"/>
          <w:marTop w:val="0"/>
          <w:marBottom w:val="0"/>
          <w:divBdr>
            <w:top w:val="none" w:sz="0" w:space="0" w:color="auto"/>
            <w:left w:val="none" w:sz="0" w:space="0" w:color="auto"/>
            <w:bottom w:val="none" w:sz="0" w:space="0" w:color="auto"/>
            <w:right w:val="none" w:sz="0" w:space="0" w:color="auto"/>
          </w:divBdr>
        </w:div>
        <w:div w:id="495808403">
          <w:marLeft w:val="0"/>
          <w:marRight w:val="0"/>
          <w:marTop w:val="0"/>
          <w:marBottom w:val="0"/>
          <w:divBdr>
            <w:top w:val="none" w:sz="0" w:space="0" w:color="auto"/>
            <w:left w:val="none" w:sz="0" w:space="0" w:color="auto"/>
            <w:bottom w:val="none" w:sz="0" w:space="0" w:color="auto"/>
            <w:right w:val="none" w:sz="0" w:space="0" w:color="auto"/>
          </w:divBdr>
        </w:div>
        <w:div w:id="596868276">
          <w:marLeft w:val="0"/>
          <w:marRight w:val="0"/>
          <w:marTop w:val="0"/>
          <w:marBottom w:val="0"/>
          <w:divBdr>
            <w:top w:val="none" w:sz="0" w:space="0" w:color="auto"/>
            <w:left w:val="none" w:sz="0" w:space="0" w:color="auto"/>
            <w:bottom w:val="none" w:sz="0" w:space="0" w:color="auto"/>
            <w:right w:val="none" w:sz="0" w:space="0" w:color="auto"/>
          </w:divBdr>
        </w:div>
        <w:div w:id="849758824">
          <w:marLeft w:val="0"/>
          <w:marRight w:val="0"/>
          <w:marTop w:val="0"/>
          <w:marBottom w:val="0"/>
          <w:divBdr>
            <w:top w:val="none" w:sz="0" w:space="0" w:color="auto"/>
            <w:left w:val="none" w:sz="0" w:space="0" w:color="auto"/>
            <w:bottom w:val="none" w:sz="0" w:space="0" w:color="auto"/>
            <w:right w:val="none" w:sz="0" w:space="0" w:color="auto"/>
          </w:divBdr>
        </w:div>
        <w:div w:id="1114710975">
          <w:marLeft w:val="0"/>
          <w:marRight w:val="0"/>
          <w:marTop w:val="0"/>
          <w:marBottom w:val="0"/>
          <w:divBdr>
            <w:top w:val="none" w:sz="0" w:space="0" w:color="auto"/>
            <w:left w:val="none" w:sz="0" w:space="0" w:color="auto"/>
            <w:bottom w:val="none" w:sz="0" w:space="0" w:color="auto"/>
            <w:right w:val="none" w:sz="0" w:space="0" w:color="auto"/>
          </w:divBdr>
        </w:div>
        <w:div w:id="1427921186">
          <w:marLeft w:val="0"/>
          <w:marRight w:val="0"/>
          <w:marTop w:val="0"/>
          <w:marBottom w:val="0"/>
          <w:divBdr>
            <w:top w:val="none" w:sz="0" w:space="0" w:color="auto"/>
            <w:left w:val="none" w:sz="0" w:space="0" w:color="auto"/>
            <w:bottom w:val="none" w:sz="0" w:space="0" w:color="auto"/>
            <w:right w:val="none" w:sz="0" w:space="0" w:color="auto"/>
          </w:divBdr>
        </w:div>
        <w:div w:id="1871185912">
          <w:marLeft w:val="0"/>
          <w:marRight w:val="0"/>
          <w:marTop w:val="0"/>
          <w:marBottom w:val="0"/>
          <w:divBdr>
            <w:top w:val="none" w:sz="0" w:space="0" w:color="auto"/>
            <w:left w:val="none" w:sz="0" w:space="0" w:color="auto"/>
            <w:bottom w:val="none" w:sz="0" w:space="0" w:color="auto"/>
            <w:right w:val="none" w:sz="0" w:space="0" w:color="auto"/>
          </w:divBdr>
        </w:div>
      </w:divsChild>
    </w:div>
    <w:div w:id="989208589">
      <w:bodyDiv w:val="1"/>
      <w:marLeft w:val="0"/>
      <w:marRight w:val="0"/>
      <w:marTop w:val="0"/>
      <w:marBottom w:val="0"/>
      <w:divBdr>
        <w:top w:val="none" w:sz="0" w:space="0" w:color="auto"/>
        <w:left w:val="none" w:sz="0" w:space="0" w:color="auto"/>
        <w:bottom w:val="none" w:sz="0" w:space="0" w:color="auto"/>
        <w:right w:val="none" w:sz="0" w:space="0" w:color="auto"/>
      </w:divBdr>
      <w:divsChild>
        <w:div w:id="160121593">
          <w:marLeft w:val="0"/>
          <w:marRight w:val="0"/>
          <w:marTop w:val="0"/>
          <w:marBottom w:val="0"/>
          <w:divBdr>
            <w:top w:val="none" w:sz="0" w:space="0" w:color="auto"/>
            <w:left w:val="none" w:sz="0" w:space="0" w:color="auto"/>
            <w:bottom w:val="none" w:sz="0" w:space="0" w:color="auto"/>
            <w:right w:val="none" w:sz="0" w:space="0" w:color="auto"/>
          </w:divBdr>
        </w:div>
        <w:div w:id="521282287">
          <w:marLeft w:val="0"/>
          <w:marRight w:val="0"/>
          <w:marTop w:val="0"/>
          <w:marBottom w:val="0"/>
          <w:divBdr>
            <w:top w:val="none" w:sz="0" w:space="0" w:color="auto"/>
            <w:left w:val="none" w:sz="0" w:space="0" w:color="auto"/>
            <w:bottom w:val="none" w:sz="0" w:space="0" w:color="auto"/>
            <w:right w:val="none" w:sz="0" w:space="0" w:color="auto"/>
          </w:divBdr>
        </w:div>
        <w:div w:id="626283182">
          <w:marLeft w:val="0"/>
          <w:marRight w:val="0"/>
          <w:marTop w:val="0"/>
          <w:marBottom w:val="0"/>
          <w:divBdr>
            <w:top w:val="none" w:sz="0" w:space="0" w:color="auto"/>
            <w:left w:val="none" w:sz="0" w:space="0" w:color="auto"/>
            <w:bottom w:val="none" w:sz="0" w:space="0" w:color="auto"/>
            <w:right w:val="none" w:sz="0" w:space="0" w:color="auto"/>
          </w:divBdr>
        </w:div>
        <w:div w:id="841815258">
          <w:marLeft w:val="0"/>
          <w:marRight w:val="0"/>
          <w:marTop w:val="0"/>
          <w:marBottom w:val="0"/>
          <w:divBdr>
            <w:top w:val="none" w:sz="0" w:space="0" w:color="auto"/>
            <w:left w:val="none" w:sz="0" w:space="0" w:color="auto"/>
            <w:bottom w:val="none" w:sz="0" w:space="0" w:color="auto"/>
            <w:right w:val="none" w:sz="0" w:space="0" w:color="auto"/>
          </w:divBdr>
        </w:div>
        <w:div w:id="1331906293">
          <w:marLeft w:val="0"/>
          <w:marRight w:val="0"/>
          <w:marTop w:val="0"/>
          <w:marBottom w:val="0"/>
          <w:divBdr>
            <w:top w:val="none" w:sz="0" w:space="0" w:color="auto"/>
            <w:left w:val="none" w:sz="0" w:space="0" w:color="auto"/>
            <w:bottom w:val="none" w:sz="0" w:space="0" w:color="auto"/>
            <w:right w:val="none" w:sz="0" w:space="0" w:color="auto"/>
          </w:divBdr>
        </w:div>
        <w:div w:id="1645426153">
          <w:marLeft w:val="0"/>
          <w:marRight w:val="0"/>
          <w:marTop w:val="0"/>
          <w:marBottom w:val="0"/>
          <w:divBdr>
            <w:top w:val="none" w:sz="0" w:space="0" w:color="auto"/>
            <w:left w:val="none" w:sz="0" w:space="0" w:color="auto"/>
            <w:bottom w:val="none" w:sz="0" w:space="0" w:color="auto"/>
            <w:right w:val="none" w:sz="0" w:space="0" w:color="auto"/>
          </w:divBdr>
        </w:div>
        <w:div w:id="2146267231">
          <w:marLeft w:val="0"/>
          <w:marRight w:val="0"/>
          <w:marTop w:val="0"/>
          <w:marBottom w:val="0"/>
          <w:divBdr>
            <w:top w:val="none" w:sz="0" w:space="0" w:color="auto"/>
            <w:left w:val="none" w:sz="0" w:space="0" w:color="auto"/>
            <w:bottom w:val="none" w:sz="0" w:space="0" w:color="auto"/>
            <w:right w:val="none" w:sz="0" w:space="0" w:color="auto"/>
          </w:divBdr>
        </w:div>
      </w:divsChild>
    </w:div>
    <w:div w:id="991829148">
      <w:bodyDiv w:val="1"/>
      <w:marLeft w:val="0"/>
      <w:marRight w:val="0"/>
      <w:marTop w:val="0"/>
      <w:marBottom w:val="0"/>
      <w:divBdr>
        <w:top w:val="none" w:sz="0" w:space="0" w:color="auto"/>
        <w:left w:val="none" w:sz="0" w:space="0" w:color="auto"/>
        <w:bottom w:val="none" w:sz="0" w:space="0" w:color="auto"/>
        <w:right w:val="none" w:sz="0" w:space="0" w:color="auto"/>
      </w:divBdr>
      <w:divsChild>
        <w:div w:id="1058434482">
          <w:marLeft w:val="0"/>
          <w:marRight w:val="0"/>
          <w:marTop w:val="0"/>
          <w:marBottom w:val="0"/>
          <w:divBdr>
            <w:top w:val="none" w:sz="0" w:space="0" w:color="auto"/>
            <w:left w:val="none" w:sz="0" w:space="0" w:color="auto"/>
            <w:bottom w:val="none" w:sz="0" w:space="0" w:color="auto"/>
            <w:right w:val="none" w:sz="0" w:space="0" w:color="auto"/>
          </w:divBdr>
        </w:div>
        <w:div w:id="1286352787">
          <w:marLeft w:val="0"/>
          <w:marRight w:val="0"/>
          <w:marTop w:val="0"/>
          <w:marBottom w:val="0"/>
          <w:divBdr>
            <w:top w:val="none" w:sz="0" w:space="0" w:color="auto"/>
            <w:left w:val="none" w:sz="0" w:space="0" w:color="auto"/>
            <w:bottom w:val="none" w:sz="0" w:space="0" w:color="auto"/>
            <w:right w:val="none" w:sz="0" w:space="0" w:color="auto"/>
          </w:divBdr>
        </w:div>
        <w:div w:id="1673675739">
          <w:marLeft w:val="0"/>
          <w:marRight w:val="0"/>
          <w:marTop w:val="0"/>
          <w:marBottom w:val="0"/>
          <w:divBdr>
            <w:top w:val="none" w:sz="0" w:space="0" w:color="auto"/>
            <w:left w:val="none" w:sz="0" w:space="0" w:color="auto"/>
            <w:bottom w:val="none" w:sz="0" w:space="0" w:color="auto"/>
            <w:right w:val="none" w:sz="0" w:space="0" w:color="auto"/>
          </w:divBdr>
        </w:div>
      </w:divsChild>
    </w:div>
    <w:div w:id="999382297">
      <w:bodyDiv w:val="1"/>
      <w:marLeft w:val="0"/>
      <w:marRight w:val="0"/>
      <w:marTop w:val="0"/>
      <w:marBottom w:val="0"/>
      <w:divBdr>
        <w:top w:val="none" w:sz="0" w:space="0" w:color="auto"/>
        <w:left w:val="none" w:sz="0" w:space="0" w:color="auto"/>
        <w:bottom w:val="none" w:sz="0" w:space="0" w:color="auto"/>
        <w:right w:val="none" w:sz="0" w:space="0" w:color="auto"/>
      </w:divBdr>
      <w:divsChild>
        <w:div w:id="79835428">
          <w:marLeft w:val="0"/>
          <w:marRight w:val="0"/>
          <w:marTop w:val="0"/>
          <w:marBottom w:val="0"/>
          <w:divBdr>
            <w:top w:val="none" w:sz="0" w:space="0" w:color="auto"/>
            <w:left w:val="none" w:sz="0" w:space="0" w:color="auto"/>
            <w:bottom w:val="none" w:sz="0" w:space="0" w:color="auto"/>
            <w:right w:val="none" w:sz="0" w:space="0" w:color="auto"/>
          </w:divBdr>
        </w:div>
        <w:div w:id="118839395">
          <w:marLeft w:val="0"/>
          <w:marRight w:val="0"/>
          <w:marTop w:val="0"/>
          <w:marBottom w:val="0"/>
          <w:divBdr>
            <w:top w:val="none" w:sz="0" w:space="0" w:color="auto"/>
            <w:left w:val="none" w:sz="0" w:space="0" w:color="auto"/>
            <w:bottom w:val="none" w:sz="0" w:space="0" w:color="auto"/>
            <w:right w:val="none" w:sz="0" w:space="0" w:color="auto"/>
          </w:divBdr>
        </w:div>
        <w:div w:id="192807487">
          <w:marLeft w:val="0"/>
          <w:marRight w:val="0"/>
          <w:marTop w:val="0"/>
          <w:marBottom w:val="0"/>
          <w:divBdr>
            <w:top w:val="none" w:sz="0" w:space="0" w:color="auto"/>
            <w:left w:val="none" w:sz="0" w:space="0" w:color="auto"/>
            <w:bottom w:val="none" w:sz="0" w:space="0" w:color="auto"/>
            <w:right w:val="none" w:sz="0" w:space="0" w:color="auto"/>
          </w:divBdr>
        </w:div>
        <w:div w:id="389306569">
          <w:marLeft w:val="0"/>
          <w:marRight w:val="0"/>
          <w:marTop w:val="0"/>
          <w:marBottom w:val="0"/>
          <w:divBdr>
            <w:top w:val="none" w:sz="0" w:space="0" w:color="auto"/>
            <w:left w:val="none" w:sz="0" w:space="0" w:color="auto"/>
            <w:bottom w:val="none" w:sz="0" w:space="0" w:color="auto"/>
            <w:right w:val="none" w:sz="0" w:space="0" w:color="auto"/>
          </w:divBdr>
        </w:div>
        <w:div w:id="546143786">
          <w:marLeft w:val="0"/>
          <w:marRight w:val="0"/>
          <w:marTop w:val="0"/>
          <w:marBottom w:val="0"/>
          <w:divBdr>
            <w:top w:val="none" w:sz="0" w:space="0" w:color="auto"/>
            <w:left w:val="none" w:sz="0" w:space="0" w:color="auto"/>
            <w:bottom w:val="none" w:sz="0" w:space="0" w:color="auto"/>
            <w:right w:val="none" w:sz="0" w:space="0" w:color="auto"/>
          </w:divBdr>
        </w:div>
        <w:div w:id="983965848">
          <w:marLeft w:val="0"/>
          <w:marRight w:val="0"/>
          <w:marTop w:val="0"/>
          <w:marBottom w:val="0"/>
          <w:divBdr>
            <w:top w:val="none" w:sz="0" w:space="0" w:color="auto"/>
            <w:left w:val="none" w:sz="0" w:space="0" w:color="auto"/>
            <w:bottom w:val="none" w:sz="0" w:space="0" w:color="auto"/>
            <w:right w:val="none" w:sz="0" w:space="0" w:color="auto"/>
          </w:divBdr>
        </w:div>
        <w:div w:id="1239711207">
          <w:marLeft w:val="0"/>
          <w:marRight w:val="0"/>
          <w:marTop w:val="0"/>
          <w:marBottom w:val="0"/>
          <w:divBdr>
            <w:top w:val="none" w:sz="0" w:space="0" w:color="auto"/>
            <w:left w:val="none" w:sz="0" w:space="0" w:color="auto"/>
            <w:bottom w:val="none" w:sz="0" w:space="0" w:color="auto"/>
            <w:right w:val="none" w:sz="0" w:space="0" w:color="auto"/>
          </w:divBdr>
        </w:div>
        <w:div w:id="1283421354">
          <w:marLeft w:val="0"/>
          <w:marRight w:val="0"/>
          <w:marTop w:val="0"/>
          <w:marBottom w:val="0"/>
          <w:divBdr>
            <w:top w:val="none" w:sz="0" w:space="0" w:color="auto"/>
            <w:left w:val="none" w:sz="0" w:space="0" w:color="auto"/>
            <w:bottom w:val="none" w:sz="0" w:space="0" w:color="auto"/>
            <w:right w:val="none" w:sz="0" w:space="0" w:color="auto"/>
          </w:divBdr>
        </w:div>
        <w:div w:id="1356660916">
          <w:marLeft w:val="0"/>
          <w:marRight w:val="0"/>
          <w:marTop w:val="0"/>
          <w:marBottom w:val="0"/>
          <w:divBdr>
            <w:top w:val="none" w:sz="0" w:space="0" w:color="auto"/>
            <w:left w:val="none" w:sz="0" w:space="0" w:color="auto"/>
            <w:bottom w:val="none" w:sz="0" w:space="0" w:color="auto"/>
            <w:right w:val="none" w:sz="0" w:space="0" w:color="auto"/>
          </w:divBdr>
        </w:div>
        <w:div w:id="1359161134">
          <w:marLeft w:val="0"/>
          <w:marRight w:val="0"/>
          <w:marTop w:val="0"/>
          <w:marBottom w:val="0"/>
          <w:divBdr>
            <w:top w:val="none" w:sz="0" w:space="0" w:color="auto"/>
            <w:left w:val="none" w:sz="0" w:space="0" w:color="auto"/>
            <w:bottom w:val="none" w:sz="0" w:space="0" w:color="auto"/>
            <w:right w:val="none" w:sz="0" w:space="0" w:color="auto"/>
          </w:divBdr>
        </w:div>
        <w:div w:id="2048290023">
          <w:marLeft w:val="0"/>
          <w:marRight w:val="0"/>
          <w:marTop w:val="0"/>
          <w:marBottom w:val="0"/>
          <w:divBdr>
            <w:top w:val="none" w:sz="0" w:space="0" w:color="auto"/>
            <w:left w:val="none" w:sz="0" w:space="0" w:color="auto"/>
            <w:bottom w:val="none" w:sz="0" w:space="0" w:color="auto"/>
            <w:right w:val="none" w:sz="0" w:space="0" w:color="auto"/>
          </w:divBdr>
        </w:div>
        <w:div w:id="2080327768">
          <w:marLeft w:val="0"/>
          <w:marRight w:val="0"/>
          <w:marTop w:val="0"/>
          <w:marBottom w:val="0"/>
          <w:divBdr>
            <w:top w:val="none" w:sz="0" w:space="0" w:color="auto"/>
            <w:left w:val="none" w:sz="0" w:space="0" w:color="auto"/>
            <w:bottom w:val="none" w:sz="0" w:space="0" w:color="auto"/>
            <w:right w:val="none" w:sz="0" w:space="0" w:color="auto"/>
          </w:divBdr>
        </w:div>
        <w:div w:id="2118595838">
          <w:marLeft w:val="0"/>
          <w:marRight w:val="0"/>
          <w:marTop w:val="0"/>
          <w:marBottom w:val="0"/>
          <w:divBdr>
            <w:top w:val="none" w:sz="0" w:space="0" w:color="auto"/>
            <w:left w:val="none" w:sz="0" w:space="0" w:color="auto"/>
            <w:bottom w:val="none" w:sz="0" w:space="0" w:color="auto"/>
            <w:right w:val="none" w:sz="0" w:space="0" w:color="auto"/>
          </w:divBdr>
        </w:div>
      </w:divsChild>
    </w:div>
    <w:div w:id="1008365604">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sChild>
        <w:div w:id="2128611">
          <w:marLeft w:val="0"/>
          <w:marRight w:val="0"/>
          <w:marTop w:val="0"/>
          <w:marBottom w:val="0"/>
          <w:divBdr>
            <w:top w:val="none" w:sz="0" w:space="0" w:color="auto"/>
            <w:left w:val="none" w:sz="0" w:space="0" w:color="auto"/>
            <w:bottom w:val="none" w:sz="0" w:space="0" w:color="auto"/>
            <w:right w:val="none" w:sz="0" w:space="0" w:color="auto"/>
          </w:divBdr>
        </w:div>
        <w:div w:id="194661202">
          <w:marLeft w:val="0"/>
          <w:marRight w:val="0"/>
          <w:marTop w:val="0"/>
          <w:marBottom w:val="0"/>
          <w:divBdr>
            <w:top w:val="none" w:sz="0" w:space="0" w:color="auto"/>
            <w:left w:val="none" w:sz="0" w:space="0" w:color="auto"/>
            <w:bottom w:val="none" w:sz="0" w:space="0" w:color="auto"/>
            <w:right w:val="none" w:sz="0" w:space="0" w:color="auto"/>
          </w:divBdr>
        </w:div>
        <w:div w:id="464859528">
          <w:marLeft w:val="0"/>
          <w:marRight w:val="0"/>
          <w:marTop w:val="0"/>
          <w:marBottom w:val="0"/>
          <w:divBdr>
            <w:top w:val="none" w:sz="0" w:space="0" w:color="auto"/>
            <w:left w:val="none" w:sz="0" w:space="0" w:color="auto"/>
            <w:bottom w:val="none" w:sz="0" w:space="0" w:color="auto"/>
            <w:right w:val="none" w:sz="0" w:space="0" w:color="auto"/>
          </w:divBdr>
        </w:div>
        <w:div w:id="496772343">
          <w:marLeft w:val="0"/>
          <w:marRight w:val="0"/>
          <w:marTop w:val="0"/>
          <w:marBottom w:val="0"/>
          <w:divBdr>
            <w:top w:val="none" w:sz="0" w:space="0" w:color="auto"/>
            <w:left w:val="none" w:sz="0" w:space="0" w:color="auto"/>
            <w:bottom w:val="none" w:sz="0" w:space="0" w:color="auto"/>
            <w:right w:val="none" w:sz="0" w:space="0" w:color="auto"/>
          </w:divBdr>
        </w:div>
        <w:div w:id="539054782">
          <w:marLeft w:val="0"/>
          <w:marRight w:val="0"/>
          <w:marTop w:val="0"/>
          <w:marBottom w:val="0"/>
          <w:divBdr>
            <w:top w:val="none" w:sz="0" w:space="0" w:color="auto"/>
            <w:left w:val="none" w:sz="0" w:space="0" w:color="auto"/>
            <w:bottom w:val="none" w:sz="0" w:space="0" w:color="auto"/>
            <w:right w:val="none" w:sz="0" w:space="0" w:color="auto"/>
          </w:divBdr>
        </w:div>
        <w:div w:id="1538198629">
          <w:marLeft w:val="0"/>
          <w:marRight w:val="0"/>
          <w:marTop w:val="0"/>
          <w:marBottom w:val="0"/>
          <w:divBdr>
            <w:top w:val="none" w:sz="0" w:space="0" w:color="auto"/>
            <w:left w:val="none" w:sz="0" w:space="0" w:color="auto"/>
            <w:bottom w:val="none" w:sz="0" w:space="0" w:color="auto"/>
            <w:right w:val="none" w:sz="0" w:space="0" w:color="auto"/>
          </w:divBdr>
        </w:div>
        <w:div w:id="1891725154">
          <w:marLeft w:val="0"/>
          <w:marRight w:val="0"/>
          <w:marTop w:val="0"/>
          <w:marBottom w:val="0"/>
          <w:divBdr>
            <w:top w:val="none" w:sz="0" w:space="0" w:color="auto"/>
            <w:left w:val="none" w:sz="0" w:space="0" w:color="auto"/>
            <w:bottom w:val="none" w:sz="0" w:space="0" w:color="auto"/>
            <w:right w:val="none" w:sz="0" w:space="0" w:color="auto"/>
          </w:divBdr>
        </w:div>
        <w:div w:id="2102992771">
          <w:marLeft w:val="0"/>
          <w:marRight w:val="0"/>
          <w:marTop w:val="0"/>
          <w:marBottom w:val="0"/>
          <w:divBdr>
            <w:top w:val="none" w:sz="0" w:space="0" w:color="auto"/>
            <w:left w:val="none" w:sz="0" w:space="0" w:color="auto"/>
            <w:bottom w:val="none" w:sz="0" w:space="0" w:color="auto"/>
            <w:right w:val="none" w:sz="0" w:space="0" w:color="auto"/>
          </w:divBdr>
        </w:div>
      </w:divsChild>
    </w:div>
    <w:div w:id="1010376292">
      <w:bodyDiv w:val="1"/>
      <w:marLeft w:val="0"/>
      <w:marRight w:val="0"/>
      <w:marTop w:val="0"/>
      <w:marBottom w:val="0"/>
      <w:divBdr>
        <w:top w:val="none" w:sz="0" w:space="0" w:color="auto"/>
        <w:left w:val="none" w:sz="0" w:space="0" w:color="auto"/>
        <w:bottom w:val="none" w:sz="0" w:space="0" w:color="auto"/>
        <w:right w:val="none" w:sz="0" w:space="0" w:color="auto"/>
      </w:divBdr>
      <w:divsChild>
        <w:div w:id="4989412">
          <w:marLeft w:val="0"/>
          <w:marRight w:val="0"/>
          <w:marTop w:val="0"/>
          <w:marBottom w:val="0"/>
          <w:divBdr>
            <w:top w:val="none" w:sz="0" w:space="0" w:color="auto"/>
            <w:left w:val="none" w:sz="0" w:space="0" w:color="auto"/>
            <w:bottom w:val="none" w:sz="0" w:space="0" w:color="auto"/>
            <w:right w:val="none" w:sz="0" w:space="0" w:color="auto"/>
          </w:divBdr>
        </w:div>
        <w:div w:id="70859156">
          <w:marLeft w:val="0"/>
          <w:marRight w:val="0"/>
          <w:marTop w:val="0"/>
          <w:marBottom w:val="0"/>
          <w:divBdr>
            <w:top w:val="none" w:sz="0" w:space="0" w:color="auto"/>
            <w:left w:val="none" w:sz="0" w:space="0" w:color="auto"/>
            <w:bottom w:val="none" w:sz="0" w:space="0" w:color="auto"/>
            <w:right w:val="none" w:sz="0" w:space="0" w:color="auto"/>
          </w:divBdr>
        </w:div>
        <w:div w:id="447435616">
          <w:marLeft w:val="0"/>
          <w:marRight w:val="0"/>
          <w:marTop w:val="0"/>
          <w:marBottom w:val="0"/>
          <w:divBdr>
            <w:top w:val="none" w:sz="0" w:space="0" w:color="auto"/>
            <w:left w:val="none" w:sz="0" w:space="0" w:color="auto"/>
            <w:bottom w:val="none" w:sz="0" w:space="0" w:color="auto"/>
            <w:right w:val="none" w:sz="0" w:space="0" w:color="auto"/>
          </w:divBdr>
        </w:div>
        <w:div w:id="533150717">
          <w:marLeft w:val="0"/>
          <w:marRight w:val="0"/>
          <w:marTop w:val="0"/>
          <w:marBottom w:val="0"/>
          <w:divBdr>
            <w:top w:val="none" w:sz="0" w:space="0" w:color="auto"/>
            <w:left w:val="none" w:sz="0" w:space="0" w:color="auto"/>
            <w:bottom w:val="none" w:sz="0" w:space="0" w:color="auto"/>
            <w:right w:val="none" w:sz="0" w:space="0" w:color="auto"/>
          </w:divBdr>
        </w:div>
        <w:div w:id="547031194">
          <w:marLeft w:val="0"/>
          <w:marRight w:val="0"/>
          <w:marTop w:val="0"/>
          <w:marBottom w:val="0"/>
          <w:divBdr>
            <w:top w:val="none" w:sz="0" w:space="0" w:color="auto"/>
            <w:left w:val="none" w:sz="0" w:space="0" w:color="auto"/>
            <w:bottom w:val="none" w:sz="0" w:space="0" w:color="auto"/>
            <w:right w:val="none" w:sz="0" w:space="0" w:color="auto"/>
          </w:divBdr>
        </w:div>
        <w:div w:id="609774548">
          <w:marLeft w:val="0"/>
          <w:marRight w:val="0"/>
          <w:marTop w:val="0"/>
          <w:marBottom w:val="0"/>
          <w:divBdr>
            <w:top w:val="none" w:sz="0" w:space="0" w:color="auto"/>
            <w:left w:val="none" w:sz="0" w:space="0" w:color="auto"/>
            <w:bottom w:val="none" w:sz="0" w:space="0" w:color="auto"/>
            <w:right w:val="none" w:sz="0" w:space="0" w:color="auto"/>
          </w:divBdr>
        </w:div>
        <w:div w:id="813642337">
          <w:marLeft w:val="0"/>
          <w:marRight w:val="0"/>
          <w:marTop w:val="0"/>
          <w:marBottom w:val="0"/>
          <w:divBdr>
            <w:top w:val="none" w:sz="0" w:space="0" w:color="auto"/>
            <w:left w:val="none" w:sz="0" w:space="0" w:color="auto"/>
            <w:bottom w:val="none" w:sz="0" w:space="0" w:color="auto"/>
            <w:right w:val="none" w:sz="0" w:space="0" w:color="auto"/>
          </w:divBdr>
        </w:div>
        <w:div w:id="837161796">
          <w:marLeft w:val="0"/>
          <w:marRight w:val="0"/>
          <w:marTop w:val="0"/>
          <w:marBottom w:val="0"/>
          <w:divBdr>
            <w:top w:val="none" w:sz="0" w:space="0" w:color="auto"/>
            <w:left w:val="none" w:sz="0" w:space="0" w:color="auto"/>
            <w:bottom w:val="none" w:sz="0" w:space="0" w:color="auto"/>
            <w:right w:val="none" w:sz="0" w:space="0" w:color="auto"/>
          </w:divBdr>
        </w:div>
        <w:div w:id="867765908">
          <w:marLeft w:val="0"/>
          <w:marRight w:val="0"/>
          <w:marTop w:val="0"/>
          <w:marBottom w:val="0"/>
          <w:divBdr>
            <w:top w:val="none" w:sz="0" w:space="0" w:color="auto"/>
            <w:left w:val="none" w:sz="0" w:space="0" w:color="auto"/>
            <w:bottom w:val="none" w:sz="0" w:space="0" w:color="auto"/>
            <w:right w:val="none" w:sz="0" w:space="0" w:color="auto"/>
          </w:divBdr>
        </w:div>
        <w:div w:id="959916381">
          <w:marLeft w:val="0"/>
          <w:marRight w:val="0"/>
          <w:marTop w:val="0"/>
          <w:marBottom w:val="0"/>
          <w:divBdr>
            <w:top w:val="none" w:sz="0" w:space="0" w:color="auto"/>
            <w:left w:val="none" w:sz="0" w:space="0" w:color="auto"/>
            <w:bottom w:val="none" w:sz="0" w:space="0" w:color="auto"/>
            <w:right w:val="none" w:sz="0" w:space="0" w:color="auto"/>
          </w:divBdr>
        </w:div>
        <w:div w:id="1107891149">
          <w:marLeft w:val="0"/>
          <w:marRight w:val="0"/>
          <w:marTop w:val="0"/>
          <w:marBottom w:val="0"/>
          <w:divBdr>
            <w:top w:val="none" w:sz="0" w:space="0" w:color="auto"/>
            <w:left w:val="none" w:sz="0" w:space="0" w:color="auto"/>
            <w:bottom w:val="none" w:sz="0" w:space="0" w:color="auto"/>
            <w:right w:val="none" w:sz="0" w:space="0" w:color="auto"/>
          </w:divBdr>
        </w:div>
        <w:div w:id="1345402331">
          <w:marLeft w:val="0"/>
          <w:marRight w:val="0"/>
          <w:marTop w:val="0"/>
          <w:marBottom w:val="0"/>
          <w:divBdr>
            <w:top w:val="none" w:sz="0" w:space="0" w:color="auto"/>
            <w:left w:val="none" w:sz="0" w:space="0" w:color="auto"/>
            <w:bottom w:val="none" w:sz="0" w:space="0" w:color="auto"/>
            <w:right w:val="none" w:sz="0" w:space="0" w:color="auto"/>
          </w:divBdr>
        </w:div>
        <w:div w:id="1505894877">
          <w:marLeft w:val="0"/>
          <w:marRight w:val="0"/>
          <w:marTop w:val="0"/>
          <w:marBottom w:val="0"/>
          <w:divBdr>
            <w:top w:val="none" w:sz="0" w:space="0" w:color="auto"/>
            <w:left w:val="none" w:sz="0" w:space="0" w:color="auto"/>
            <w:bottom w:val="none" w:sz="0" w:space="0" w:color="auto"/>
            <w:right w:val="none" w:sz="0" w:space="0" w:color="auto"/>
          </w:divBdr>
        </w:div>
        <w:div w:id="1580209310">
          <w:marLeft w:val="0"/>
          <w:marRight w:val="0"/>
          <w:marTop w:val="0"/>
          <w:marBottom w:val="0"/>
          <w:divBdr>
            <w:top w:val="none" w:sz="0" w:space="0" w:color="auto"/>
            <w:left w:val="none" w:sz="0" w:space="0" w:color="auto"/>
            <w:bottom w:val="none" w:sz="0" w:space="0" w:color="auto"/>
            <w:right w:val="none" w:sz="0" w:space="0" w:color="auto"/>
          </w:divBdr>
        </w:div>
        <w:div w:id="1604335154">
          <w:marLeft w:val="0"/>
          <w:marRight w:val="0"/>
          <w:marTop w:val="0"/>
          <w:marBottom w:val="0"/>
          <w:divBdr>
            <w:top w:val="none" w:sz="0" w:space="0" w:color="auto"/>
            <w:left w:val="none" w:sz="0" w:space="0" w:color="auto"/>
            <w:bottom w:val="none" w:sz="0" w:space="0" w:color="auto"/>
            <w:right w:val="none" w:sz="0" w:space="0" w:color="auto"/>
          </w:divBdr>
        </w:div>
        <w:div w:id="1615479697">
          <w:marLeft w:val="0"/>
          <w:marRight w:val="0"/>
          <w:marTop w:val="0"/>
          <w:marBottom w:val="0"/>
          <w:divBdr>
            <w:top w:val="none" w:sz="0" w:space="0" w:color="auto"/>
            <w:left w:val="none" w:sz="0" w:space="0" w:color="auto"/>
            <w:bottom w:val="none" w:sz="0" w:space="0" w:color="auto"/>
            <w:right w:val="none" w:sz="0" w:space="0" w:color="auto"/>
          </w:divBdr>
        </w:div>
        <w:div w:id="1767113270">
          <w:marLeft w:val="0"/>
          <w:marRight w:val="0"/>
          <w:marTop w:val="0"/>
          <w:marBottom w:val="0"/>
          <w:divBdr>
            <w:top w:val="none" w:sz="0" w:space="0" w:color="auto"/>
            <w:left w:val="none" w:sz="0" w:space="0" w:color="auto"/>
            <w:bottom w:val="none" w:sz="0" w:space="0" w:color="auto"/>
            <w:right w:val="none" w:sz="0" w:space="0" w:color="auto"/>
          </w:divBdr>
        </w:div>
        <w:div w:id="1872759296">
          <w:marLeft w:val="0"/>
          <w:marRight w:val="0"/>
          <w:marTop w:val="0"/>
          <w:marBottom w:val="0"/>
          <w:divBdr>
            <w:top w:val="none" w:sz="0" w:space="0" w:color="auto"/>
            <w:left w:val="none" w:sz="0" w:space="0" w:color="auto"/>
            <w:bottom w:val="none" w:sz="0" w:space="0" w:color="auto"/>
            <w:right w:val="none" w:sz="0" w:space="0" w:color="auto"/>
          </w:divBdr>
        </w:div>
        <w:div w:id="2010448001">
          <w:marLeft w:val="0"/>
          <w:marRight w:val="0"/>
          <w:marTop w:val="0"/>
          <w:marBottom w:val="0"/>
          <w:divBdr>
            <w:top w:val="none" w:sz="0" w:space="0" w:color="auto"/>
            <w:left w:val="none" w:sz="0" w:space="0" w:color="auto"/>
            <w:bottom w:val="none" w:sz="0" w:space="0" w:color="auto"/>
            <w:right w:val="none" w:sz="0" w:space="0" w:color="auto"/>
          </w:divBdr>
        </w:div>
        <w:div w:id="2089695198">
          <w:marLeft w:val="0"/>
          <w:marRight w:val="0"/>
          <w:marTop w:val="0"/>
          <w:marBottom w:val="0"/>
          <w:divBdr>
            <w:top w:val="none" w:sz="0" w:space="0" w:color="auto"/>
            <w:left w:val="none" w:sz="0" w:space="0" w:color="auto"/>
            <w:bottom w:val="none" w:sz="0" w:space="0" w:color="auto"/>
            <w:right w:val="none" w:sz="0" w:space="0" w:color="auto"/>
          </w:divBdr>
        </w:div>
      </w:divsChild>
    </w:div>
    <w:div w:id="1016540245">
      <w:bodyDiv w:val="1"/>
      <w:marLeft w:val="0"/>
      <w:marRight w:val="0"/>
      <w:marTop w:val="0"/>
      <w:marBottom w:val="0"/>
      <w:divBdr>
        <w:top w:val="none" w:sz="0" w:space="0" w:color="auto"/>
        <w:left w:val="none" w:sz="0" w:space="0" w:color="auto"/>
        <w:bottom w:val="none" w:sz="0" w:space="0" w:color="auto"/>
        <w:right w:val="none" w:sz="0" w:space="0" w:color="auto"/>
      </w:divBdr>
      <w:divsChild>
        <w:div w:id="59059044">
          <w:marLeft w:val="0"/>
          <w:marRight w:val="0"/>
          <w:marTop w:val="0"/>
          <w:marBottom w:val="0"/>
          <w:divBdr>
            <w:top w:val="none" w:sz="0" w:space="0" w:color="auto"/>
            <w:left w:val="none" w:sz="0" w:space="0" w:color="auto"/>
            <w:bottom w:val="none" w:sz="0" w:space="0" w:color="auto"/>
            <w:right w:val="none" w:sz="0" w:space="0" w:color="auto"/>
          </w:divBdr>
        </w:div>
        <w:div w:id="1452355314">
          <w:marLeft w:val="0"/>
          <w:marRight w:val="0"/>
          <w:marTop w:val="0"/>
          <w:marBottom w:val="0"/>
          <w:divBdr>
            <w:top w:val="none" w:sz="0" w:space="0" w:color="auto"/>
            <w:left w:val="none" w:sz="0" w:space="0" w:color="auto"/>
            <w:bottom w:val="none" w:sz="0" w:space="0" w:color="auto"/>
            <w:right w:val="none" w:sz="0" w:space="0" w:color="auto"/>
          </w:divBdr>
        </w:div>
      </w:divsChild>
    </w:div>
    <w:div w:id="1019812688">
      <w:bodyDiv w:val="1"/>
      <w:marLeft w:val="0"/>
      <w:marRight w:val="0"/>
      <w:marTop w:val="0"/>
      <w:marBottom w:val="0"/>
      <w:divBdr>
        <w:top w:val="none" w:sz="0" w:space="0" w:color="auto"/>
        <w:left w:val="none" w:sz="0" w:space="0" w:color="auto"/>
        <w:bottom w:val="none" w:sz="0" w:space="0" w:color="auto"/>
        <w:right w:val="none" w:sz="0" w:space="0" w:color="auto"/>
      </w:divBdr>
      <w:divsChild>
        <w:div w:id="2049601127">
          <w:marLeft w:val="0"/>
          <w:marRight w:val="0"/>
          <w:marTop w:val="0"/>
          <w:marBottom w:val="0"/>
          <w:divBdr>
            <w:top w:val="none" w:sz="0" w:space="0" w:color="auto"/>
            <w:left w:val="none" w:sz="0" w:space="0" w:color="auto"/>
            <w:bottom w:val="none" w:sz="0" w:space="0" w:color="auto"/>
            <w:right w:val="none" w:sz="0" w:space="0" w:color="auto"/>
          </w:divBdr>
        </w:div>
        <w:div w:id="252905584">
          <w:marLeft w:val="0"/>
          <w:marRight w:val="0"/>
          <w:marTop w:val="0"/>
          <w:marBottom w:val="0"/>
          <w:divBdr>
            <w:top w:val="none" w:sz="0" w:space="0" w:color="auto"/>
            <w:left w:val="none" w:sz="0" w:space="0" w:color="auto"/>
            <w:bottom w:val="none" w:sz="0" w:space="0" w:color="auto"/>
            <w:right w:val="none" w:sz="0" w:space="0" w:color="auto"/>
          </w:divBdr>
        </w:div>
      </w:divsChild>
    </w:div>
    <w:div w:id="1054545538">
      <w:bodyDiv w:val="1"/>
      <w:marLeft w:val="0"/>
      <w:marRight w:val="0"/>
      <w:marTop w:val="0"/>
      <w:marBottom w:val="0"/>
      <w:divBdr>
        <w:top w:val="none" w:sz="0" w:space="0" w:color="auto"/>
        <w:left w:val="none" w:sz="0" w:space="0" w:color="auto"/>
        <w:bottom w:val="none" w:sz="0" w:space="0" w:color="auto"/>
        <w:right w:val="none" w:sz="0" w:space="0" w:color="auto"/>
      </w:divBdr>
      <w:divsChild>
        <w:div w:id="324937786">
          <w:marLeft w:val="0"/>
          <w:marRight w:val="0"/>
          <w:marTop w:val="0"/>
          <w:marBottom w:val="0"/>
          <w:divBdr>
            <w:top w:val="none" w:sz="0" w:space="0" w:color="auto"/>
            <w:left w:val="none" w:sz="0" w:space="0" w:color="auto"/>
            <w:bottom w:val="none" w:sz="0" w:space="0" w:color="auto"/>
            <w:right w:val="none" w:sz="0" w:space="0" w:color="auto"/>
          </w:divBdr>
          <w:divsChild>
            <w:div w:id="204945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19097">
      <w:bodyDiv w:val="1"/>
      <w:marLeft w:val="0"/>
      <w:marRight w:val="0"/>
      <w:marTop w:val="0"/>
      <w:marBottom w:val="0"/>
      <w:divBdr>
        <w:top w:val="none" w:sz="0" w:space="0" w:color="auto"/>
        <w:left w:val="none" w:sz="0" w:space="0" w:color="auto"/>
        <w:bottom w:val="none" w:sz="0" w:space="0" w:color="auto"/>
        <w:right w:val="none" w:sz="0" w:space="0" w:color="auto"/>
      </w:divBdr>
      <w:divsChild>
        <w:div w:id="29652815">
          <w:marLeft w:val="0"/>
          <w:marRight w:val="0"/>
          <w:marTop w:val="0"/>
          <w:marBottom w:val="0"/>
          <w:divBdr>
            <w:top w:val="none" w:sz="0" w:space="0" w:color="auto"/>
            <w:left w:val="none" w:sz="0" w:space="0" w:color="auto"/>
            <w:bottom w:val="none" w:sz="0" w:space="0" w:color="auto"/>
            <w:right w:val="none" w:sz="0" w:space="0" w:color="auto"/>
          </w:divBdr>
        </w:div>
        <w:div w:id="41103258">
          <w:marLeft w:val="0"/>
          <w:marRight w:val="0"/>
          <w:marTop w:val="0"/>
          <w:marBottom w:val="0"/>
          <w:divBdr>
            <w:top w:val="none" w:sz="0" w:space="0" w:color="auto"/>
            <w:left w:val="none" w:sz="0" w:space="0" w:color="auto"/>
            <w:bottom w:val="none" w:sz="0" w:space="0" w:color="auto"/>
            <w:right w:val="none" w:sz="0" w:space="0" w:color="auto"/>
          </w:divBdr>
        </w:div>
        <w:div w:id="47654218">
          <w:marLeft w:val="0"/>
          <w:marRight w:val="0"/>
          <w:marTop w:val="0"/>
          <w:marBottom w:val="0"/>
          <w:divBdr>
            <w:top w:val="none" w:sz="0" w:space="0" w:color="auto"/>
            <w:left w:val="none" w:sz="0" w:space="0" w:color="auto"/>
            <w:bottom w:val="none" w:sz="0" w:space="0" w:color="auto"/>
            <w:right w:val="none" w:sz="0" w:space="0" w:color="auto"/>
          </w:divBdr>
        </w:div>
        <w:div w:id="50662398">
          <w:marLeft w:val="0"/>
          <w:marRight w:val="0"/>
          <w:marTop w:val="0"/>
          <w:marBottom w:val="0"/>
          <w:divBdr>
            <w:top w:val="none" w:sz="0" w:space="0" w:color="auto"/>
            <w:left w:val="none" w:sz="0" w:space="0" w:color="auto"/>
            <w:bottom w:val="none" w:sz="0" w:space="0" w:color="auto"/>
            <w:right w:val="none" w:sz="0" w:space="0" w:color="auto"/>
          </w:divBdr>
        </w:div>
        <w:div w:id="61410635">
          <w:marLeft w:val="0"/>
          <w:marRight w:val="0"/>
          <w:marTop w:val="0"/>
          <w:marBottom w:val="0"/>
          <w:divBdr>
            <w:top w:val="none" w:sz="0" w:space="0" w:color="auto"/>
            <w:left w:val="none" w:sz="0" w:space="0" w:color="auto"/>
            <w:bottom w:val="none" w:sz="0" w:space="0" w:color="auto"/>
            <w:right w:val="none" w:sz="0" w:space="0" w:color="auto"/>
          </w:divBdr>
        </w:div>
        <w:div w:id="76442275">
          <w:marLeft w:val="0"/>
          <w:marRight w:val="0"/>
          <w:marTop w:val="0"/>
          <w:marBottom w:val="0"/>
          <w:divBdr>
            <w:top w:val="none" w:sz="0" w:space="0" w:color="auto"/>
            <w:left w:val="none" w:sz="0" w:space="0" w:color="auto"/>
            <w:bottom w:val="none" w:sz="0" w:space="0" w:color="auto"/>
            <w:right w:val="none" w:sz="0" w:space="0" w:color="auto"/>
          </w:divBdr>
        </w:div>
        <w:div w:id="76633749">
          <w:marLeft w:val="0"/>
          <w:marRight w:val="0"/>
          <w:marTop w:val="0"/>
          <w:marBottom w:val="0"/>
          <w:divBdr>
            <w:top w:val="none" w:sz="0" w:space="0" w:color="auto"/>
            <w:left w:val="none" w:sz="0" w:space="0" w:color="auto"/>
            <w:bottom w:val="none" w:sz="0" w:space="0" w:color="auto"/>
            <w:right w:val="none" w:sz="0" w:space="0" w:color="auto"/>
          </w:divBdr>
        </w:div>
        <w:div w:id="82382334">
          <w:marLeft w:val="0"/>
          <w:marRight w:val="0"/>
          <w:marTop w:val="0"/>
          <w:marBottom w:val="0"/>
          <w:divBdr>
            <w:top w:val="none" w:sz="0" w:space="0" w:color="auto"/>
            <w:left w:val="none" w:sz="0" w:space="0" w:color="auto"/>
            <w:bottom w:val="none" w:sz="0" w:space="0" w:color="auto"/>
            <w:right w:val="none" w:sz="0" w:space="0" w:color="auto"/>
          </w:divBdr>
        </w:div>
        <w:div w:id="113330256">
          <w:marLeft w:val="0"/>
          <w:marRight w:val="0"/>
          <w:marTop w:val="0"/>
          <w:marBottom w:val="0"/>
          <w:divBdr>
            <w:top w:val="none" w:sz="0" w:space="0" w:color="auto"/>
            <w:left w:val="none" w:sz="0" w:space="0" w:color="auto"/>
            <w:bottom w:val="none" w:sz="0" w:space="0" w:color="auto"/>
            <w:right w:val="none" w:sz="0" w:space="0" w:color="auto"/>
          </w:divBdr>
        </w:div>
        <w:div w:id="121700844">
          <w:marLeft w:val="0"/>
          <w:marRight w:val="0"/>
          <w:marTop w:val="0"/>
          <w:marBottom w:val="0"/>
          <w:divBdr>
            <w:top w:val="none" w:sz="0" w:space="0" w:color="auto"/>
            <w:left w:val="none" w:sz="0" w:space="0" w:color="auto"/>
            <w:bottom w:val="none" w:sz="0" w:space="0" w:color="auto"/>
            <w:right w:val="none" w:sz="0" w:space="0" w:color="auto"/>
          </w:divBdr>
        </w:div>
        <w:div w:id="141435096">
          <w:marLeft w:val="0"/>
          <w:marRight w:val="0"/>
          <w:marTop w:val="0"/>
          <w:marBottom w:val="0"/>
          <w:divBdr>
            <w:top w:val="none" w:sz="0" w:space="0" w:color="auto"/>
            <w:left w:val="none" w:sz="0" w:space="0" w:color="auto"/>
            <w:bottom w:val="none" w:sz="0" w:space="0" w:color="auto"/>
            <w:right w:val="none" w:sz="0" w:space="0" w:color="auto"/>
          </w:divBdr>
        </w:div>
        <w:div w:id="239826762">
          <w:marLeft w:val="0"/>
          <w:marRight w:val="0"/>
          <w:marTop w:val="0"/>
          <w:marBottom w:val="0"/>
          <w:divBdr>
            <w:top w:val="none" w:sz="0" w:space="0" w:color="auto"/>
            <w:left w:val="none" w:sz="0" w:space="0" w:color="auto"/>
            <w:bottom w:val="none" w:sz="0" w:space="0" w:color="auto"/>
            <w:right w:val="none" w:sz="0" w:space="0" w:color="auto"/>
          </w:divBdr>
        </w:div>
        <w:div w:id="259336137">
          <w:marLeft w:val="0"/>
          <w:marRight w:val="0"/>
          <w:marTop w:val="0"/>
          <w:marBottom w:val="0"/>
          <w:divBdr>
            <w:top w:val="none" w:sz="0" w:space="0" w:color="auto"/>
            <w:left w:val="none" w:sz="0" w:space="0" w:color="auto"/>
            <w:bottom w:val="none" w:sz="0" w:space="0" w:color="auto"/>
            <w:right w:val="none" w:sz="0" w:space="0" w:color="auto"/>
          </w:divBdr>
        </w:div>
        <w:div w:id="323752196">
          <w:marLeft w:val="0"/>
          <w:marRight w:val="0"/>
          <w:marTop w:val="0"/>
          <w:marBottom w:val="0"/>
          <w:divBdr>
            <w:top w:val="none" w:sz="0" w:space="0" w:color="auto"/>
            <w:left w:val="none" w:sz="0" w:space="0" w:color="auto"/>
            <w:bottom w:val="none" w:sz="0" w:space="0" w:color="auto"/>
            <w:right w:val="none" w:sz="0" w:space="0" w:color="auto"/>
          </w:divBdr>
        </w:div>
        <w:div w:id="340818496">
          <w:marLeft w:val="0"/>
          <w:marRight w:val="0"/>
          <w:marTop w:val="0"/>
          <w:marBottom w:val="0"/>
          <w:divBdr>
            <w:top w:val="none" w:sz="0" w:space="0" w:color="auto"/>
            <w:left w:val="none" w:sz="0" w:space="0" w:color="auto"/>
            <w:bottom w:val="none" w:sz="0" w:space="0" w:color="auto"/>
            <w:right w:val="none" w:sz="0" w:space="0" w:color="auto"/>
          </w:divBdr>
        </w:div>
        <w:div w:id="456223220">
          <w:marLeft w:val="0"/>
          <w:marRight w:val="0"/>
          <w:marTop w:val="0"/>
          <w:marBottom w:val="0"/>
          <w:divBdr>
            <w:top w:val="none" w:sz="0" w:space="0" w:color="auto"/>
            <w:left w:val="none" w:sz="0" w:space="0" w:color="auto"/>
            <w:bottom w:val="none" w:sz="0" w:space="0" w:color="auto"/>
            <w:right w:val="none" w:sz="0" w:space="0" w:color="auto"/>
          </w:divBdr>
        </w:div>
        <w:div w:id="487745211">
          <w:marLeft w:val="0"/>
          <w:marRight w:val="0"/>
          <w:marTop w:val="0"/>
          <w:marBottom w:val="0"/>
          <w:divBdr>
            <w:top w:val="none" w:sz="0" w:space="0" w:color="auto"/>
            <w:left w:val="none" w:sz="0" w:space="0" w:color="auto"/>
            <w:bottom w:val="none" w:sz="0" w:space="0" w:color="auto"/>
            <w:right w:val="none" w:sz="0" w:space="0" w:color="auto"/>
          </w:divBdr>
        </w:div>
        <w:div w:id="492062762">
          <w:marLeft w:val="0"/>
          <w:marRight w:val="0"/>
          <w:marTop w:val="0"/>
          <w:marBottom w:val="0"/>
          <w:divBdr>
            <w:top w:val="none" w:sz="0" w:space="0" w:color="auto"/>
            <w:left w:val="none" w:sz="0" w:space="0" w:color="auto"/>
            <w:bottom w:val="none" w:sz="0" w:space="0" w:color="auto"/>
            <w:right w:val="none" w:sz="0" w:space="0" w:color="auto"/>
          </w:divBdr>
        </w:div>
        <w:div w:id="634718806">
          <w:marLeft w:val="0"/>
          <w:marRight w:val="0"/>
          <w:marTop w:val="0"/>
          <w:marBottom w:val="0"/>
          <w:divBdr>
            <w:top w:val="none" w:sz="0" w:space="0" w:color="auto"/>
            <w:left w:val="none" w:sz="0" w:space="0" w:color="auto"/>
            <w:bottom w:val="none" w:sz="0" w:space="0" w:color="auto"/>
            <w:right w:val="none" w:sz="0" w:space="0" w:color="auto"/>
          </w:divBdr>
        </w:div>
        <w:div w:id="670761076">
          <w:marLeft w:val="0"/>
          <w:marRight w:val="0"/>
          <w:marTop w:val="0"/>
          <w:marBottom w:val="0"/>
          <w:divBdr>
            <w:top w:val="none" w:sz="0" w:space="0" w:color="auto"/>
            <w:left w:val="none" w:sz="0" w:space="0" w:color="auto"/>
            <w:bottom w:val="none" w:sz="0" w:space="0" w:color="auto"/>
            <w:right w:val="none" w:sz="0" w:space="0" w:color="auto"/>
          </w:divBdr>
        </w:div>
        <w:div w:id="693766947">
          <w:marLeft w:val="0"/>
          <w:marRight w:val="0"/>
          <w:marTop w:val="0"/>
          <w:marBottom w:val="0"/>
          <w:divBdr>
            <w:top w:val="none" w:sz="0" w:space="0" w:color="auto"/>
            <w:left w:val="none" w:sz="0" w:space="0" w:color="auto"/>
            <w:bottom w:val="none" w:sz="0" w:space="0" w:color="auto"/>
            <w:right w:val="none" w:sz="0" w:space="0" w:color="auto"/>
          </w:divBdr>
        </w:div>
        <w:div w:id="695693815">
          <w:marLeft w:val="0"/>
          <w:marRight w:val="0"/>
          <w:marTop w:val="0"/>
          <w:marBottom w:val="0"/>
          <w:divBdr>
            <w:top w:val="none" w:sz="0" w:space="0" w:color="auto"/>
            <w:left w:val="none" w:sz="0" w:space="0" w:color="auto"/>
            <w:bottom w:val="none" w:sz="0" w:space="0" w:color="auto"/>
            <w:right w:val="none" w:sz="0" w:space="0" w:color="auto"/>
          </w:divBdr>
        </w:div>
        <w:div w:id="773014705">
          <w:marLeft w:val="0"/>
          <w:marRight w:val="0"/>
          <w:marTop w:val="0"/>
          <w:marBottom w:val="0"/>
          <w:divBdr>
            <w:top w:val="none" w:sz="0" w:space="0" w:color="auto"/>
            <w:left w:val="none" w:sz="0" w:space="0" w:color="auto"/>
            <w:bottom w:val="none" w:sz="0" w:space="0" w:color="auto"/>
            <w:right w:val="none" w:sz="0" w:space="0" w:color="auto"/>
          </w:divBdr>
        </w:div>
        <w:div w:id="776415073">
          <w:marLeft w:val="0"/>
          <w:marRight w:val="0"/>
          <w:marTop w:val="0"/>
          <w:marBottom w:val="0"/>
          <w:divBdr>
            <w:top w:val="none" w:sz="0" w:space="0" w:color="auto"/>
            <w:left w:val="none" w:sz="0" w:space="0" w:color="auto"/>
            <w:bottom w:val="none" w:sz="0" w:space="0" w:color="auto"/>
            <w:right w:val="none" w:sz="0" w:space="0" w:color="auto"/>
          </w:divBdr>
        </w:div>
        <w:div w:id="794713358">
          <w:marLeft w:val="0"/>
          <w:marRight w:val="0"/>
          <w:marTop w:val="0"/>
          <w:marBottom w:val="0"/>
          <w:divBdr>
            <w:top w:val="none" w:sz="0" w:space="0" w:color="auto"/>
            <w:left w:val="none" w:sz="0" w:space="0" w:color="auto"/>
            <w:bottom w:val="none" w:sz="0" w:space="0" w:color="auto"/>
            <w:right w:val="none" w:sz="0" w:space="0" w:color="auto"/>
          </w:divBdr>
        </w:div>
        <w:div w:id="824055857">
          <w:marLeft w:val="0"/>
          <w:marRight w:val="0"/>
          <w:marTop w:val="0"/>
          <w:marBottom w:val="0"/>
          <w:divBdr>
            <w:top w:val="none" w:sz="0" w:space="0" w:color="auto"/>
            <w:left w:val="none" w:sz="0" w:space="0" w:color="auto"/>
            <w:bottom w:val="none" w:sz="0" w:space="0" w:color="auto"/>
            <w:right w:val="none" w:sz="0" w:space="0" w:color="auto"/>
          </w:divBdr>
        </w:div>
        <w:div w:id="917834726">
          <w:marLeft w:val="0"/>
          <w:marRight w:val="0"/>
          <w:marTop w:val="0"/>
          <w:marBottom w:val="0"/>
          <w:divBdr>
            <w:top w:val="none" w:sz="0" w:space="0" w:color="auto"/>
            <w:left w:val="none" w:sz="0" w:space="0" w:color="auto"/>
            <w:bottom w:val="none" w:sz="0" w:space="0" w:color="auto"/>
            <w:right w:val="none" w:sz="0" w:space="0" w:color="auto"/>
          </w:divBdr>
        </w:div>
        <w:div w:id="920992972">
          <w:marLeft w:val="0"/>
          <w:marRight w:val="0"/>
          <w:marTop w:val="0"/>
          <w:marBottom w:val="0"/>
          <w:divBdr>
            <w:top w:val="none" w:sz="0" w:space="0" w:color="auto"/>
            <w:left w:val="none" w:sz="0" w:space="0" w:color="auto"/>
            <w:bottom w:val="none" w:sz="0" w:space="0" w:color="auto"/>
            <w:right w:val="none" w:sz="0" w:space="0" w:color="auto"/>
          </w:divBdr>
        </w:div>
        <w:div w:id="922882156">
          <w:marLeft w:val="0"/>
          <w:marRight w:val="0"/>
          <w:marTop w:val="0"/>
          <w:marBottom w:val="0"/>
          <w:divBdr>
            <w:top w:val="none" w:sz="0" w:space="0" w:color="auto"/>
            <w:left w:val="none" w:sz="0" w:space="0" w:color="auto"/>
            <w:bottom w:val="none" w:sz="0" w:space="0" w:color="auto"/>
            <w:right w:val="none" w:sz="0" w:space="0" w:color="auto"/>
          </w:divBdr>
        </w:div>
        <w:div w:id="992639297">
          <w:marLeft w:val="0"/>
          <w:marRight w:val="0"/>
          <w:marTop w:val="0"/>
          <w:marBottom w:val="0"/>
          <w:divBdr>
            <w:top w:val="none" w:sz="0" w:space="0" w:color="auto"/>
            <w:left w:val="none" w:sz="0" w:space="0" w:color="auto"/>
            <w:bottom w:val="none" w:sz="0" w:space="0" w:color="auto"/>
            <w:right w:val="none" w:sz="0" w:space="0" w:color="auto"/>
          </w:divBdr>
        </w:div>
        <w:div w:id="994334575">
          <w:marLeft w:val="0"/>
          <w:marRight w:val="0"/>
          <w:marTop w:val="0"/>
          <w:marBottom w:val="0"/>
          <w:divBdr>
            <w:top w:val="none" w:sz="0" w:space="0" w:color="auto"/>
            <w:left w:val="none" w:sz="0" w:space="0" w:color="auto"/>
            <w:bottom w:val="none" w:sz="0" w:space="0" w:color="auto"/>
            <w:right w:val="none" w:sz="0" w:space="0" w:color="auto"/>
          </w:divBdr>
        </w:div>
        <w:div w:id="1068042323">
          <w:marLeft w:val="0"/>
          <w:marRight w:val="0"/>
          <w:marTop w:val="0"/>
          <w:marBottom w:val="0"/>
          <w:divBdr>
            <w:top w:val="none" w:sz="0" w:space="0" w:color="auto"/>
            <w:left w:val="none" w:sz="0" w:space="0" w:color="auto"/>
            <w:bottom w:val="none" w:sz="0" w:space="0" w:color="auto"/>
            <w:right w:val="none" w:sz="0" w:space="0" w:color="auto"/>
          </w:divBdr>
        </w:div>
        <w:div w:id="1081174194">
          <w:marLeft w:val="0"/>
          <w:marRight w:val="0"/>
          <w:marTop w:val="0"/>
          <w:marBottom w:val="0"/>
          <w:divBdr>
            <w:top w:val="none" w:sz="0" w:space="0" w:color="auto"/>
            <w:left w:val="none" w:sz="0" w:space="0" w:color="auto"/>
            <w:bottom w:val="none" w:sz="0" w:space="0" w:color="auto"/>
            <w:right w:val="none" w:sz="0" w:space="0" w:color="auto"/>
          </w:divBdr>
        </w:div>
        <w:div w:id="1086729307">
          <w:marLeft w:val="0"/>
          <w:marRight w:val="0"/>
          <w:marTop w:val="0"/>
          <w:marBottom w:val="0"/>
          <w:divBdr>
            <w:top w:val="none" w:sz="0" w:space="0" w:color="auto"/>
            <w:left w:val="none" w:sz="0" w:space="0" w:color="auto"/>
            <w:bottom w:val="none" w:sz="0" w:space="0" w:color="auto"/>
            <w:right w:val="none" w:sz="0" w:space="0" w:color="auto"/>
          </w:divBdr>
        </w:div>
        <w:div w:id="1153720813">
          <w:marLeft w:val="0"/>
          <w:marRight w:val="0"/>
          <w:marTop w:val="0"/>
          <w:marBottom w:val="0"/>
          <w:divBdr>
            <w:top w:val="none" w:sz="0" w:space="0" w:color="auto"/>
            <w:left w:val="none" w:sz="0" w:space="0" w:color="auto"/>
            <w:bottom w:val="none" w:sz="0" w:space="0" w:color="auto"/>
            <w:right w:val="none" w:sz="0" w:space="0" w:color="auto"/>
          </w:divBdr>
        </w:div>
        <w:div w:id="1160847428">
          <w:marLeft w:val="0"/>
          <w:marRight w:val="0"/>
          <w:marTop w:val="0"/>
          <w:marBottom w:val="0"/>
          <w:divBdr>
            <w:top w:val="none" w:sz="0" w:space="0" w:color="auto"/>
            <w:left w:val="none" w:sz="0" w:space="0" w:color="auto"/>
            <w:bottom w:val="none" w:sz="0" w:space="0" w:color="auto"/>
            <w:right w:val="none" w:sz="0" w:space="0" w:color="auto"/>
          </w:divBdr>
        </w:div>
        <w:div w:id="1211186449">
          <w:marLeft w:val="0"/>
          <w:marRight w:val="0"/>
          <w:marTop w:val="0"/>
          <w:marBottom w:val="0"/>
          <w:divBdr>
            <w:top w:val="none" w:sz="0" w:space="0" w:color="auto"/>
            <w:left w:val="none" w:sz="0" w:space="0" w:color="auto"/>
            <w:bottom w:val="none" w:sz="0" w:space="0" w:color="auto"/>
            <w:right w:val="none" w:sz="0" w:space="0" w:color="auto"/>
          </w:divBdr>
        </w:div>
        <w:div w:id="1229072383">
          <w:marLeft w:val="0"/>
          <w:marRight w:val="0"/>
          <w:marTop w:val="0"/>
          <w:marBottom w:val="0"/>
          <w:divBdr>
            <w:top w:val="none" w:sz="0" w:space="0" w:color="auto"/>
            <w:left w:val="none" w:sz="0" w:space="0" w:color="auto"/>
            <w:bottom w:val="none" w:sz="0" w:space="0" w:color="auto"/>
            <w:right w:val="none" w:sz="0" w:space="0" w:color="auto"/>
          </w:divBdr>
        </w:div>
        <w:div w:id="1264922126">
          <w:marLeft w:val="0"/>
          <w:marRight w:val="0"/>
          <w:marTop w:val="0"/>
          <w:marBottom w:val="0"/>
          <w:divBdr>
            <w:top w:val="none" w:sz="0" w:space="0" w:color="auto"/>
            <w:left w:val="none" w:sz="0" w:space="0" w:color="auto"/>
            <w:bottom w:val="none" w:sz="0" w:space="0" w:color="auto"/>
            <w:right w:val="none" w:sz="0" w:space="0" w:color="auto"/>
          </w:divBdr>
        </w:div>
        <w:div w:id="1281568808">
          <w:marLeft w:val="0"/>
          <w:marRight w:val="0"/>
          <w:marTop w:val="0"/>
          <w:marBottom w:val="0"/>
          <w:divBdr>
            <w:top w:val="none" w:sz="0" w:space="0" w:color="auto"/>
            <w:left w:val="none" w:sz="0" w:space="0" w:color="auto"/>
            <w:bottom w:val="none" w:sz="0" w:space="0" w:color="auto"/>
            <w:right w:val="none" w:sz="0" w:space="0" w:color="auto"/>
          </w:divBdr>
        </w:div>
        <w:div w:id="1401320737">
          <w:marLeft w:val="0"/>
          <w:marRight w:val="0"/>
          <w:marTop w:val="0"/>
          <w:marBottom w:val="0"/>
          <w:divBdr>
            <w:top w:val="none" w:sz="0" w:space="0" w:color="auto"/>
            <w:left w:val="none" w:sz="0" w:space="0" w:color="auto"/>
            <w:bottom w:val="none" w:sz="0" w:space="0" w:color="auto"/>
            <w:right w:val="none" w:sz="0" w:space="0" w:color="auto"/>
          </w:divBdr>
        </w:div>
        <w:div w:id="1413816454">
          <w:marLeft w:val="0"/>
          <w:marRight w:val="0"/>
          <w:marTop w:val="0"/>
          <w:marBottom w:val="0"/>
          <w:divBdr>
            <w:top w:val="none" w:sz="0" w:space="0" w:color="auto"/>
            <w:left w:val="none" w:sz="0" w:space="0" w:color="auto"/>
            <w:bottom w:val="none" w:sz="0" w:space="0" w:color="auto"/>
            <w:right w:val="none" w:sz="0" w:space="0" w:color="auto"/>
          </w:divBdr>
        </w:div>
        <w:div w:id="1430076631">
          <w:marLeft w:val="0"/>
          <w:marRight w:val="0"/>
          <w:marTop w:val="0"/>
          <w:marBottom w:val="0"/>
          <w:divBdr>
            <w:top w:val="none" w:sz="0" w:space="0" w:color="auto"/>
            <w:left w:val="none" w:sz="0" w:space="0" w:color="auto"/>
            <w:bottom w:val="none" w:sz="0" w:space="0" w:color="auto"/>
            <w:right w:val="none" w:sz="0" w:space="0" w:color="auto"/>
          </w:divBdr>
        </w:div>
        <w:div w:id="1468667713">
          <w:marLeft w:val="0"/>
          <w:marRight w:val="0"/>
          <w:marTop w:val="0"/>
          <w:marBottom w:val="0"/>
          <w:divBdr>
            <w:top w:val="none" w:sz="0" w:space="0" w:color="auto"/>
            <w:left w:val="none" w:sz="0" w:space="0" w:color="auto"/>
            <w:bottom w:val="none" w:sz="0" w:space="0" w:color="auto"/>
            <w:right w:val="none" w:sz="0" w:space="0" w:color="auto"/>
          </w:divBdr>
        </w:div>
        <w:div w:id="1475755881">
          <w:marLeft w:val="0"/>
          <w:marRight w:val="0"/>
          <w:marTop w:val="0"/>
          <w:marBottom w:val="0"/>
          <w:divBdr>
            <w:top w:val="none" w:sz="0" w:space="0" w:color="auto"/>
            <w:left w:val="none" w:sz="0" w:space="0" w:color="auto"/>
            <w:bottom w:val="none" w:sz="0" w:space="0" w:color="auto"/>
            <w:right w:val="none" w:sz="0" w:space="0" w:color="auto"/>
          </w:divBdr>
        </w:div>
        <w:div w:id="1496989828">
          <w:marLeft w:val="0"/>
          <w:marRight w:val="0"/>
          <w:marTop w:val="0"/>
          <w:marBottom w:val="0"/>
          <w:divBdr>
            <w:top w:val="none" w:sz="0" w:space="0" w:color="auto"/>
            <w:left w:val="none" w:sz="0" w:space="0" w:color="auto"/>
            <w:bottom w:val="none" w:sz="0" w:space="0" w:color="auto"/>
            <w:right w:val="none" w:sz="0" w:space="0" w:color="auto"/>
          </w:divBdr>
        </w:div>
        <w:div w:id="1500848944">
          <w:marLeft w:val="0"/>
          <w:marRight w:val="0"/>
          <w:marTop w:val="0"/>
          <w:marBottom w:val="0"/>
          <w:divBdr>
            <w:top w:val="none" w:sz="0" w:space="0" w:color="auto"/>
            <w:left w:val="none" w:sz="0" w:space="0" w:color="auto"/>
            <w:bottom w:val="none" w:sz="0" w:space="0" w:color="auto"/>
            <w:right w:val="none" w:sz="0" w:space="0" w:color="auto"/>
          </w:divBdr>
        </w:div>
        <w:div w:id="1527791263">
          <w:marLeft w:val="0"/>
          <w:marRight w:val="0"/>
          <w:marTop w:val="0"/>
          <w:marBottom w:val="0"/>
          <w:divBdr>
            <w:top w:val="none" w:sz="0" w:space="0" w:color="auto"/>
            <w:left w:val="none" w:sz="0" w:space="0" w:color="auto"/>
            <w:bottom w:val="none" w:sz="0" w:space="0" w:color="auto"/>
            <w:right w:val="none" w:sz="0" w:space="0" w:color="auto"/>
          </w:divBdr>
        </w:div>
        <w:div w:id="1557163021">
          <w:marLeft w:val="0"/>
          <w:marRight w:val="0"/>
          <w:marTop w:val="0"/>
          <w:marBottom w:val="0"/>
          <w:divBdr>
            <w:top w:val="none" w:sz="0" w:space="0" w:color="auto"/>
            <w:left w:val="none" w:sz="0" w:space="0" w:color="auto"/>
            <w:bottom w:val="none" w:sz="0" w:space="0" w:color="auto"/>
            <w:right w:val="none" w:sz="0" w:space="0" w:color="auto"/>
          </w:divBdr>
        </w:div>
        <w:div w:id="1606228834">
          <w:marLeft w:val="0"/>
          <w:marRight w:val="0"/>
          <w:marTop w:val="0"/>
          <w:marBottom w:val="0"/>
          <w:divBdr>
            <w:top w:val="none" w:sz="0" w:space="0" w:color="auto"/>
            <w:left w:val="none" w:sz="0" w:space="0" w:color="auto"/>
            <w:bottom w:val="none" w:sz="0" w:space="0" w:color="auto"/>
            <w:right w:val="none" w:sz="0" w:space="0" w:color="auto"/>
          </w:divBdr>
        </w:div>
        <w:div w:id="1635258576">
          <w:marLeft w:val="0"/>
          <w:marRight w:val="0"/>
          <w:marTop w:val="0"/>
          <w:marBottom w:val="0"/>
          <w:divBdr>
            <w:top w:val="none" w:sz="0" w:space="0" w:color="auto"/>
            <w:left w:val="none" w:sz="0" w:space="0" w:color="auto"/>
            <w:bottom w:val="none" w:sz="0" w:space="0" w:color="auto"/>
            <w:right w:val="none" w:sz="0" w:space="0" w:color="auto"/>
          </w:divBdr>
        </w:div>
        <w:div w:id="1716928465">
          <w:marLeft w:val="0"/>
          <w:marRight w:val="0"/>
          <w:marTop w:val="0"/>
          <w:marBottom w:val="0"/>
          <w:divBdr>
            <w:top w:val="none" w:sz="0" w:space="0" w:color="auto"/>
            <w:left w:val="none" w:sz="0" w:space="0" w:color="auto"/>
            <w:bottom w:val="none" w:sz="0" w:space="0" w:color="auto"/>
            <w:right w:val="none" w:sz="0" w:space="0" w:color="auto"/>
          </w:divBdr>
        </w:div>
        <w:div w:id="1722288896">
          <w:marLeft w:val="0"/>
          <w:marRight w:val="0"/>
          <w:marTop w:val="0"/>
          <w:marBottom w:val="0"/>
          <w:divBdr>
            <w:top w:val="none" w:sz="0" w:space="0" w:color="auto"/>
            <w:left w:val="none" w:sz="0" w:space="0" w:color="auto"/>
            <w:bottom w:val="none" w:sz="0" w:space="0" w:color="auto"/>
            <w:right w:val="none" w:sz="0" w:space="0" w:color="auto"/>
          </w:divBdr>
        </w:div>
        <w:div w:id="1828591844">
          <w:marLeft w:val="0"/>
          <w:marRight w:val="0"/>
          <w:marTop w:val="0"/>
          <w:marBottom w:val="0"/>
          <w:divBdr>
            <w:top w:val="none" w:sz="0" w:space="0" w:color="auto"/>
            <w:left w:val="none" w:sz="0" w:space="0" w:color="auto"/>
            <w:bottom w:val="none" w:sz="0" w:space="0" w:color="auto"/>
            <w:right w:val="none" w:sz="0" w:space="0" w:color="auto"/>
          </w:divBdr>
        </w:div>
        <w:div w:id="1851141592">
          <w:marLeft w:val="0"/>
          <w:marRight w:val="0"/>
          <w:marTop w:val="0"/>
          <w:marBottom w:val="0"/>
          <w:divBdr>
            <w:top w:val="none" w:sz="0" w:space="0" w:color="auto"/>
            <w:left w:val="none" w:sz="0" w:space="0" w:color="auto"/>
            <w:bottom w:val="none" w:sz="0" w:space="0" w:color="auto"/>
            <w:right w:val="none" w:sz="0" w:space="0" w:color="auto"/>
          </w:divBdr>
        </w:div>
        <w:div w:id="1867063666">
          <w:marLeft w:val="0"/>
          <w:marRight w:val="0"/>
          <w:marTop w:val="0"/>
          <w:marBottom w:val="0"/>
          <w:divBdr>
            <w:top w:val="none" w:sz="0" w:space="0" w:color="auto"/>
            <w:left w:val="none" w:sz="0" w:space="0" w:color="auto"/>
            <w:bottom w:val="none" w:sz="0" w:space="0" w:color="auto"/>
            <w:right w:val="none" w:sz="0" w:space="0" w:color="auto"/>
          </w:divBdr>
        </w:div>
        <w:div w:id="1882018088">
          <w:marLeft w:val="0"/>
          <w:marRight w:val="0"/>
          <w:marTop w:val="0"/>
          <w:marBottom w:val="0"/>
          <w:divBdr>
            <w:top w:val="none" w:sz="0" w:space="0" w:color="auto"/>
            <w:left w:val="none" w:sz="0" w:space="0" w:color="auto"/>
            <w:bottom w:val="none" w:sz="0" w:space="0" w:color="auto"/>
            <w:right w:val="none" w:sz="0" w:space="0" w:color="auto"/>
          </w:divBdr>
        </w:div>
        <w:div w:id="1941448696">
          <w:marLeft w:val="0"/>
          <w:marRight w:val="0"/>
          <w:marTop w:val="0"/>
          <w:marBottom w:val="0"/>
          <w:divBdr>
            <w:top w:val="none" w:sz="0" w:space="0" w:color="auto"/>
            <w:left w:val="none" w:sz="0" w:space="0" w:color="auto"/>
            <w:bottom w:val="none" w:sz="0" w:space="0" w:color="auto"/>
            <w:right w:val="none" w:sz="0" w:space="0" w:color="auto"/>
          </w:divBdr>
        </w:div>
        <w:div w:id="2060859439">
          <w:marLeft w:val="0"/>
          <w:marRight w:val="0"/>
          <w:marTop w:val="0"/>
          <w:marBottom w:val="0"/>
          <w:divBdr>
            <w:top w:val="none" w:sz="0" w:space="0" w:color="auto"/>
            <w:left w:val="none" w:sz="0" w:space="0" w:color="auto"/>
            <w:bottom w:val="none" w:sz="0" w:space="0" w:color="auto"/>
            <w:right w:val="none" w:sz="0" w:space="0" w:color="auto"/>
          </w:divBdr>
        </w:div>
        <w:div w:id="2087610003">
          <w:marLeft w:val="0"/>
          <w:marRight w:val="0"/>
          <w:marTop w:val="0"/>
          <w:marBottom w:val="0"/>
          <w:divBdr>
            <w:top w:val="none" w:sz="0" w:space="0" w:color="auto"/>
            <w:left w:val="none" w:sz="0" w:space="0" w:color="auto"/>
            <w:bottom w:val="none" w:sz="0" w:space="0" w:color="auto"/>
            <w:right w:val="none" w:sz="0" w:space="0" w:color="auto"/>
          </w:divBdr>
        </w:div>
        <w:div w:id="2105177867">
          <w:marLeft w:val="0"/>
          <w:marRight w:val="0"/>
          <w:marTop w:val="0"/>
          <w:marBottom w:val="0"/>
          <w:divBdr>
            <w:top w:val="none" w:sz="0" w:space="0" w:color="auto"/>
            <w:left w:val="none" w:sz="0" w:space="0" w:color="auto"/>
            <w:bottom w:val="none" w:sz="0" w:space="0" w:color="auto"/>
            <w:right w:val="none" w:sz="0" w:space="0" w:color="auto"/>
          </w:divBdr>
        </w:div>
        <w:div w:id="2106882215">
          <w:marLeft w:val="0"/>
          <w:marRight w:val="0"/>
          <w:marTop w:val="0"/>
          <w:marBottom w:val="0"/>
          <w:divBdr>
            <w:top w:val="none" w:sz="0" w:space="0" w:color="auto"/>
            <w:left w:val="none" w:sz="0" w:space="0" w:color="auto"/>
            <w:bottom w:val="none" w:sz="0" w:space="0" w:color="auto"/>
            <w:right w:val="none" w:sz="0" w:space="0" w:color="auto"/>
          </w:divBdr>
        </w:div>
      </w:divsChild>
    </w:div>
    <w:div w:id="1066951387">
      <w:bodyDiv w:val="1"/>
      <w:marLeft w:val="0"/>
      <w:marRight w:val="0"/>
      <w:marTop w:val="0"/>
      <w:marBottom w:val="0"/>
      <w:divBdr>
        <w:top w:val="none" w:sz="0" w:space="0" w:color="auto"/>
        <w:left w:val="none" w:sz="0" w:space="0" w:color="auto"/>
        <w:bottom w:val="none" w:sz="0" w:space="0" w:color="auto"/>
        <w:right w:val="none" w:sz="0" w:space="0" w:color="auto"/>
      </w:divBdr>
    </w:div>
    <w:div w:id="1086459782">
      <w:bodyDiv w:val="1"/>
      <w:marLeft w:val="0"/>
      <w:marRight w:val="0"/>
      <w:marTop w:val="0"/>
      <w:marBottom w:val="0"/>
      <w:divBdr>
        <w:top w:val="none" w:sz="0" w:space="0" w:color="auto"/>
        <w:left w:val="none" w:sz="0" w:space="0" w:color="auto"/>
        <w:bottom w:val="none" w:sz="0" w:space="0" w:color="auto"/>
        <w:right w:val="none" w:sz="0" w:space="0" w:color="auto"/>
      </w:divBdr>
      <w:divsChild>
        <w:div w:id="12810669">
          <w:marLeft w:val="0"/>
          <w:marRight w:val="0"/>
          <w:marTop w:val="0"/>
          <w:marBottom w:val="0"/>
          <w:divBdr>
            <w:top w:val="none" w:sz="0" w:space="0" w:color="auto"/>
            <w:left w:val="none" w:sz="0" w:space="0" w:color="auto"/>
            <w:bottom w:val="none" w:sz="0" w:space="0" w:color="auto"/>
            <w:right w:val="none" w:sz="0" w:space="0" w:color="auto"/>
          </w:divBdr>
        </w:div>
        <w:div w:id="27801840">
          <w:marLeft w:val="0"/>
          <w:marRight w:val="0"/>
          <w:marTop w:val="0"/>
          <w:marBottom w:val="0"/>
          <w:divBdr>
            <w:top w:val="none" w:sz="0" w:space="0" w:color="auto"/>
            <w:left w:val="none" w:sz="0" w:space="0" w:color="auto"/>
            <w:bottom w:val="none" w:sz="0" w:space="0" w:color="auto"/>
            <w:right w:val="none" w:sz="0" w:space="0" w:color="auto"/>
          </w:divBdr>
        </w:div>
        <w:div w:id="60756926">
          <w:marLeft w:val="0"/>
          <w:marRight w:val="0"/>
          <w:marTop w:val="0"/>
          <w:marBottom w:val="0"/>
          <w:divBdr>
            <w:top w:val="none" w:sz="0" w:space="0" w:color="auto"/>
            <w:left w:val="none" w:sz="0" w:space="0" w:color="auto"/>
            <w:bottom w:val="none" w:sz="0" w:space="0" w:color="auto"/>
            <w:right w:val="none" w:sz="0" w:space="0" w:color="auto"/>
          </w:divBdr>
        </w:div>
        <w:div w:id="328405923">
          <w:marLeft w:val="0"/>
          <w:marRight w:val="0"/>
          <w:marTop w:val="0"/>
          <w:marBottom w:val="0"/>
          <w:divBdr>
            <w:top w:val="none" w:sz="0" w:space="0" w:color="auto"/>
            <w:left w:val="none" w:sz="0" w:space="0" w:color="auto"/>
            <w:bottom w:val="none" w:sz="0" w:space="0" w:color="auto"/>
            <w:right w:val="none" w:sz="0" w:space="0" w:color="auto"/>
          </w:divBdr>
        </w:div>
        <w:div w:id="545601056">
          <w:marLeft w:val="0"/>
          <w:marRight w:val="0"/>
          <w:marTop w:val="0"/>
          <w:marBottom w:val="0"/>
          <w:divBdr>
            <w:top w:val="none" w:sz="0" w:space="0" w:color="auto"/>
            <w:left w:val="none" w:sz="0" w:space="0" w:color="auto"/>
            <w:bottom w:val="none" w:sz="0" w:space="0" w:color="auto"/>
            <w:right w:val="none" w:sz="0" w:space="0" w:color="auto"/>
          </w:divBdr>
        </w:div>
        <w:div w:id="589629664">
          <w:marLeft w:val="0"/>
          <w:marRight w:val="0"/>
          <w:marTop w:val="0"/>
          <w:marBottom w:val="0"/>
          <w:divBdr>
            <w:top w:val="none" w:sz="0" w:space="0" w:color="auto"/>
            <w:left w:val="none" w:sz="0" w:space="0" w:color="auto"/>
            <w:bottom w:val="none" w:sz="0" w:space="0" w:color="auto"/>
            <w:right w:val="none" w:sz="0" w:space="0" w:color="auto"/>
          </w:divBdr>
        </w:div>
        <w:div w:id="681980961">
          <w:marLeft w:val="0"/>
          <w:marRight w:val="0"/>
          <w:marTop w:val="0"/>
          <w:marBottom w:val="0"/>
          <w:divBdr>
            <w:top w:val="none" w:sz="0" w:space="0" w:color="auto"/>
            <w:left w:val="none" w:sz="0" w:space="0" w:color="auto"/>
            <w:bottom w:val="none" w:sz="0" w:space="0" w:color="auto"/>
            <w:right w:val="none" w:sz="0" w:space="0" w:color="auto"/>
          </w:divBdr>
        </w:div>
        <w:div w:id="807935295">
          <w:marLeft w:val="0"/>
          <w:marRight w:val="0"/>
          <w:marTop w:val="0"/>
          <w:marBottom w:val="0"/>
          <w:divBdr>
            <w:top w:val="none" w:sz="0" w:space="0" w:color="auto"/>
            <w:left w:val="none" w:sz="0" w:space="0" w:color="auto"/>
            <w:bottom w:val="none" w:sz="0" w:space="0" w:color="auto"/>
            <w:right w:val="none" w:sz="0" w:space="0" w:color="auto"/>
          </w:divBdr>
        </w:div>
        <w:div w:id="911886842">
          <w:marLeft w:val="0"/>
          <w:marRight w:val="0"/>
          <w:marTop w:val="0"/>
          <w:marBottom w:val="0"/>
          <w:divBdr>
            <w:top w:val="none" w:sz="0" w:space="0" w:color="auto"/>
            <w:left w:val="none" w:sz="0" w:space="0" w:color="auto"/>
            <w:bottom w:val="none" w:sz="0" w:space="0" w:color="auto"/>
            <w:right w:val="none" w:sz="0" w:space="0" w:color="auto"/>
          </w:divBdr>
        </w:div>
        <w:div w:id="989751029">
          <w:marLeft w:val="0"/>
          <w:marRight w:val="0"/>
          <w:marTop w:val="0"/>
          <w:marBottom w:val="0"/>
          <w:divBdr>
            <w:top w:val="none" w:sz="0" w:space="0" w:color="auto"/>
            <w:left w:val="none" w:sz="0" w:space="0" w:color="auto"/>
            <w:bottom w:val="none" w:sz="0" w:space="0" w:color="auto"/>
            <w:right w:val="none" w:sz="0" w:space="0" w:color="auto"/>
          </w:divBdr>
        </w:div>
        <w:div w:id="1077433770">
          <w:marLeft w:val="0"/>
          <w:marRight w:val="0"/>
          <w:marTop w:val="0"/>
          <w:marBottom w:val="0"/>
          <w:divBdr>
            <w:top w:val="none" w:sz="0" w:space="0" w:color="auto"/>
            <w:left w:val="none" w:sz="0" w:space="0" w:color="auto"/>
            <w:bottom w:val="none" w:sz="0" w:space="0" w:color="auto"/>
            <w:right w:val="none" w:sz="0" w:space="0" w:color="auto"/>
          </w:divBdr>
        </w:div>
        <w:div w:id="1149250788">
          <w:marLeft w:val="0"/>
          <w:marRight w:val="0"/>
          <w:marTop w:val="0"/>
          <w:marBottom w:val="0"/>
          <w:divBdr>
            <w:top w:val="none" w:sz="0" w:space="0" w:color="auto"/>
            <w:left w:val="none" w:sz="0" w:space="0" w:color="auto"/>
            <w:bottom w:val="none" w:sz="0" w:space="0" w:color="auto"/>
            <w:right w:val="none" w:sz="0" w:space="0" w:color="auto"/>
          </w:divBdr>
        </w:div>
        <w:div w:id="1338338639">
          <w:marLeft w:val="0"/>
          <w:marRight w:val="0"/>
          <w:marTop w:val="0"/>
          <w:marBottom w:val="0"/>
          <w:divBdr>
            <w:top w:val="none" w:sz="0" w:space="0" w:color="auto"/>
            <w:left w:val="none" w:sz="0" w:space="0" w:color="auto"/>
            <w:bottom w:val="none" w:sz="0" w:space="0" w:color="auto"/>
            <w:right w:val="none" w:sz="0" w:space="0" w:color="auto"/>
          </w:divBdr>
        </w:div>
        <w:div w:id="1362586281">
          <w:marLeft w:val="0"/>
          <w:marRight w:val="0"/>
          <w:marTop w:val="0"/>
          <w:marBottom w:val="0"/>
          <w:divBdr>
            <w:top w:val="none" w:sz="0" w:space="0" w:color="auto"/>
            <w:left w:val="none" w:sz="0" w:space="0" w:color="auto"/>
            <w:bottom w:val="none" w:sz="0" w:space="0" w:color="auto"/>
            <w:right w:val="none" w:sz="0" w:space="0" w:color="auto"/>
          </w:divBdr>
        </w:div>
        <w:div w:id="1433010688">
          <w:marLeft w:val="0"/>
          <w:marRight w:val="0"/>
          <w:marTop w:val="0"/>
          <w:marBottom w:val="0"/>
          <w:divBdr>
            <w:top w:val="none" w:sz="0" w:space="0" w:color="auto"/>
            <w:left w:val="none" w:sz="0" w:space="0" w:color="auto"/>
            <w:bottom w:val="none" w:sz="0" w:space="0" w:color="auto"/>
            <w:right w:val="none" w:sz="0" w:space="0" w:color="auto"/>
          </w:divBdr>
        </w:div>
        <w:div w:id="1443261400">
          <w:marLeft w:val="0"/>
          <w:marRight w:val="0"/>
          <w:marTop w:val="0"/>
          <w:marBottom w:val="0"/>
          <w:divBdr>
            <w:top w:val="none" w:sz="0" w:space="0" w:color="auto"/>
            <w:left w:val="none" w:sz="0" w:space="0" w:color="auto"/>
            <w:bottom w:val="none" w:sz="0" w:space="0" w:color="auto"/>
            <w:right w:val="none" w:sz="0" w:space="0" w:color="auto"/>
          </w:divBdr>
        </w:div>
        <w:div w:id="1561595466">
          <w:marLeft w:val="0"/>
          <w:marRight w:val="0"/>
          <w:marTop w:val="0"/>
          <w:marBottom w:val="0"/>
          <w:divBdr>
            <w:top w:val="none" w:sz="0" w:space="0" w:color="auto"/>
            <w:left w:val="none" w:sz="0" w:space="0" w:color="auto"/>
            <w:bottom w:val="none" w:sz="0" w:space="0" w:color="auto"/>
            <w:right w:val="none" w:sz="0" w:space="0" w:color="auto"/>
          </w:divBdr>
        </w:div>
        <w:div w:id="1633904469">
          <w:marLeft w:val="0"/>
          <w:marRight w:val="0"/>
          <w:marTop w:val="0"/>
          <w:marBottom w:val="0"/>
          <w:divBdr>
            <w:top w:val="none" w:sz="0" w:space="0" w:color="auto"/>
            <w:left w:val="none" w:sz="0" w:space="0" w:color="auto"/>
            <w:bottom w:val="none" w:sz="0" w:space="0" w:color="auto"/>
            <w:right w:val="none" w:sz="0" w:space="0" w:color="auto"/>
          </w:divBdr>
        </w:div>
        <w:div w:id="1671635778">
          <w:marLeft w:val="0"/>
          <w:marRight w:val="0"/>
          <w:marTop w:val="0"/>
          <w:marBottom w:val="0"/>
          <w:divBdr>
            <w:top w:val="none" w:sz="0" w:space="0" w:color="auto"/>
            <w:left w:val="none" w:sz="0" w:space="0" w:color="auto"/>
            <w:bottom w:val="none" w:sz="0" w:space="0" w:color="auto"/>
            <w:right w:val="none" w:sz="0" w:space="0" w:color="auto"/>
          </w:divBdr>
        </w:div>
        <w:div w:id="1920211741">
          <w:marLeft w:val="0"/>
          <w:marRight w:val="0"/>
          <w:marTop w:val="0"/>
          <w:marBottom w:val="0"/>
          <w:divBdr>
            <w:top w:val="none" w:sz="0" w:space="0" w:color="auto"/>
            <w:left w:val="none" w:sz="0" w:space="0" w:color="auto"/>
            <w:bottom w:val="none" w:sz="0" w:space="0" w:color="auto"/>
            <w:right w:val="none" w:sz="0" w:space="0" w:color="auto"/>
          </w:divBdr>
        </w:div>
        <w:div w:id="1945376271">
          <w:marLeft w:val="0"/>
          <w:marRight w:val="0"/>
          <w:marTop w:val="0"/>
          <w:marBottom w:val="0"/>
          <w:divBdr>
            <w:top w:val="none" w:sz="0" w:space="0" w:color="auto"/>
            <w:left w:val="none" w:sz="0" w:space="0" w:color="auto"/>
            <w:bottom w:val="none" w:sz="0" w:space="0" w:color="auto"/>
            <w:right w:val="none" w:sz="0" w:space="0" w:color="auto"/>
          </w:divBdr>
        </w:div>
        <w:div w:id="1963925716">
          <w:marLeft w:val="0"/>
          <w:marRight w:val="0"/>
          <w:marTop w:val="0"/>
          <w:marBottom w:val="0"/>
          <w:divBdr>
            <w:top w:val="none" w:sz="0" w:space="0" w:color="auto"/>
            <w:left w:val="none" w:sz="0" w:space="0" w:color="auto"/>
            <w:bottom w:val="none" w:sz="0" w:space="0" w:color="auto"/>
            <w:right w:val="none" w:sz="0" w:space="0" w:color="auto"/>
          </w:divBdr>
        </w:div>
        <w:div w:id="1978029012">
          <w:marLeft w:val="0"/>
          <w:marRight w:val="0"/>
          <w:marTop w:val="0"/>
          <w:marBottom w:val="0"/>
          <w:divBdr>
            <w:top w:val="none" w:sz="0" w:space="0" w:color="auto"/>
            <w:left w:val="none" w:sz="0" w:space="0" w:color="auto"/>
            <w:bottom w:val="none" w:sz="0" w:space="0" w:color="auto"/>
            <w:right w:val="none" w:sz="0" w:space="0" w:color="auto"/>
          </w:divBdr>
        </w:div>
        <w:div w:id="1980920211">
          <w:marLeft w:val="0"/>
          <w:marRight w:val="0"/>
          <w:marTop w:val="0"/>
          <w:marBottom w:val="0"/>
          <w:divBdr>
            <w:top w:val="none" w:sz="0" w:space="0" w:color="auto"/>
            <w:left w:val="none" w:sz="0" w:space="0" w:color="auto"/>
            <w:bottom w:val="none" w:sz="0" w:space="0" w:color="auto"/>
            <w:right w:val="none" w:sz="0" w:space="0" w:color="auto"/>
          </w:divBdr>
        </w:div>
        <w:div w:id="2054035438">
          <w:marLeft w:val="0"/>
          <w:marRight w:val="0"/>
          <w:marTop w:val="0"/>
          <w:marBottom w:val="0"/>
          <w:divBdr>
            <w:top w:val="none" w:sz="0" w:space="0" w:color="auto"/>
            <w:left w:val="none" w:sz="0" w:space="0" w:color="auto"/>
            <w:bottom w:val="none" w:sz="0" w:space="0" w:color="auto"/>
            <w:right w:val="none" w:sz="0" w:space="0" w:color="auto"/>
          </w:divBdr>
        </w:div>
        <w:div w:id="2122726420">
          <w:marLeft w:val="0"/>
          <w:marRight w:val="0"/>
          <w:marTop w:val="0"/>
          <w:marBottom w:val="0"/>
          <w:divBdr>
            <w:top w:val="none" w:sz="0" w:space="0" w:color="auto"/>
            <w:left w:val="none" w:sz="0" w:space="0" w:color="auto"/>
            <w:bottom w:val="none" w:sz="0" w:space="0" w:color="auto"/>
            <w:right w:val="none" w:sz="0" w:space="0" w:color="auto"/>
          </w:divBdr>
        </w:div>
      </w:divsChild>
    </w:div>
    <w:div w:id="1097947705">
      <w:bodyDiv w:val="1"/>
      <w:marLeft w:val="0"/>
      <w:marRight w:val="0"/>
      <w:marTop w:val="0"/>
      <w:marBottom w:val="0"/>
      <w:divBdr>
        <w:top w:val="none" w:sz="0" w:space="0" w:color="auto"/>
        <w:left w:val="none" w:sz="0" w:space="0" w:color="auto"/>
        <w:bottom w:val="none" w:sz="0" w:space="0" w:color="auto"/>
        <w:right w:val="none" w:sz="0" w:space="0" w:color="auto"/>
      </w:divBdr>
      <w:divsChild>
        <w:div w:id="327901499">
          <w:marLeft w:val="0"/>
          <w:marRight w:val="0"/>
          <w:marTop w:val="0"/>
          <w:marBottom w:val="0"/>
          <w:divBdr>
            <w:top w:val="none" w:sz="0" w:space="0" w:color="auto"/>
            <w:left w:val="none" w:sz="0" w:space="0" w:color="auto"/>
            <w:bottom w:val="none" w:sz="0" w:space="0" w:color="auto"/>
            <w:right w:val="none" w:sz="0" w:space="0" w:color="auto"/>
          </w:divBdr>
        </w:div>
        <w:div w:id="976909183">
          <w:marLeft w:val="0"/>
          <w:marRight w:val="0"/>
          <w:marTop w:val="0"/>
          <w:marBottom w:val="0"/>
          <w:divBdr>
            <w:top w:val="none" w:sz="0" w:space="0" w:color="auto"/>
            <w:left w:val="none" w:sz="0" w:space="0" w:color="auto"/>
            <w:bottom w:val="none" w:sz="0" w:space="0" w:color="auto"/>
            <w:right w:val="none" w:sz="0" w:space="0" w:color="auto"/>
          </w:divBdr>
        </w:div>
        <w:div w:id="1891258828">
          <w:marLeft w:val="0"/>
          <w:marRight w:val="0"/>
          <w:marTop w:val="0"/>
          <w:marBottom w:val="0"/>
          <w:divBdr>
            <w:top w:val="none" w:sz="0" w:space="0" w:color="auto"/>
            <w:left w:val="none" w:sz="0" w:space="0" w:color="auto"/>
            <w:bottom w:val="none" w:sz="0" w:space="0" w:color="auto"/>
            <w:right w:val="none" w:sz="0" w:space="0" w:color="auto"/>
          </w:divBdr>
        </w:div>
        <w:div w:id="2031880839">
          <w:marLeft w:val="0"/>
          <w:marRight w:val="0"/>
          <w:marTop w:val="0"/>
          <w:marBottom w:val="0"/>
          <w:divBdr>
            <w:top w:val="none" w:sz="0" w:space="0" w:color="auto"/>
            <w:left w:val="none" w:sz="0" w:space="0" w:color="auto"/>
            <w:bottom w:val="none" w:sz="0" w:space="0" w:color="auto"/>
            <w:right w:val="none" w:sz="0" w:space="0" w:color="auto"/>
          </w:divBdr>
        </w:div>
      </w:divsChild>
    </w:div>
    <w:div w:id="1099831057">
      <w:bodyDiv w:val="1"/>
      <w:marLeft w:val="0"/>
      <w:marRight w:val="0"/>
      <w:marTop w:val="0"/>
      <w:marBottom w:val="0"/>
      <w:divBdr>
        <w:top w:val="none" w:sz="0" w:space="0" w:color="auto"/>
        <w:left w:val="none" w:sz="0" w:space="0" w:color="auto"/>
        <w:bottom w:val="none" w:sz="0" w:space="0" w:color="auto"/>
        <w:right w:val="none" w:sz="0" w:space="0" w:color="auto"/>
      </w:divBdr>
      <w:divsChild>
        <w:div w:id="440030259">
          <w:marLeft w:val="0"/>
          <w:marRight w:val="0"/>
          <w:marTop w:val="0"/>
          <w:marBottom w:val="0"/>
          <w:divBdr>
            <w:top w:val="none" w:sz="0" w:space="0" w:color="auto"/>
            <w:left w:val="none" w:sz="0" w:space="0" w:color="auto"/>
            <w:bottom w:val="none" w:sz="0" w:space="0" w:color="auto"/>
            <w:right w:val="none" w:sz="0" w:space="0" w:color="auto"/>
          </w:divBdr>
          <w:divsChild>
            <w:div w:id="76415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95414">
      <w:bodyDiv w:val="1"/>
      <w:marLeft w:val="0"/>
      <w:marRight w:val="0"/>
      <w:marTop w:val="0"/>
      <w:marBottom w:val="0"/>
      <w:divBdr>
        <w:top w:val="none" w:sz="0" w:space="0" w:color="auto"/>
        <w:left w:val="none" w:sz="0" w:space="0" w:color="auto"/>
        <w:bottom w:val="none" w:sz="0" w:space="0" w:color="auto"/>
        <w:right w:val="none" w:sz="0" w:space="0" w:color="auto"/>
      </w:divBdr>
      <w:divsChild>
        <w:div w:id="428696004">
          <w:marLeft w:val="0"/>
          <w:marRight w:val="0"/>
          <w:marTop w:val="0"/>
          <w:marBottom w:val="0"/>
          <w:divBdr>
            <w:top w:val="none" w:sz="0" w:space="0" w:color="auto"/>
            <w:left w:val="none" w:sz="0" w:space="0" w:color="auto"/>
            <w:bottom w:val="none" w:sz="0" w:space="0" w:color="auto"/>
            <w:right w:val="none" w:sz="0" w:space="0" w:color="auto"/>
          </w:divBdr>
        </w:div>
        <w:div w:id="505557845">
          <w:marLeft w:val="0"/>
          <w:marRight w:val="0"/>
          <w:marTop w:val="0"/>
          <w:marBottom w:val="0"/>
          <w:divBdr>
            <w:top w:val="none" w:sz="0" w:space="0" w:color="auto"/>
            <w:left w:val="none" w:sz="0" w:space="0" w:color="auto"/>
            <w:bottom w:val="none" w:sz="0" w:space="0" w:color="auto"/>
            <w:right w:val="none" w:sz="0" w:space="0" w:color="auto"/>
          </w:divBdr>
        </w:div>
        <w:div w:id="564032627">
          <w:marLeft w:val="0"/>
          <w:marRight w:val="0"/>
          <w:marTop w:val="0"/>
          <w:marBottom w:val="0"/>
          <w:divBdr>
            <w:top w:val="none" w:sz="0" w:space="0" w:color="auto"/>
            <w:left w:val="none" w:sz="0" w:space="0" w:color="auto"/>
            <w:bottom w:val="none" w:sz="0" w:space="0" w:color="auto"/>
            <w:right w:val="none" w:sz="0" w:space="0" w:color="auto"/>
          </w:divBdr>
        </w:div>
        <w:div w:id="689255298">
          <w:marLeft w:val="0"/>
          <w:marRight w:val="0"/>
          <w:marTop w:val="0"/>
          <w:marBottom w:val="0"/>
          <w:divBdr>
            <w:top w:val="none" w:sz="0" w:space="0" w:color="auto"/>
            <w:left w:val="none" w:sz="0" w:space="0" w:color="auto"/>
            <w:bottom w:val="none" w:sz="0" w:space="0" w:color="auto"/>
            <w:right w:val="none" w:sz="0" w:space="0" w:color="auto"/>
          </w:divBdr>
        </w:div>
        <w:div w:id="844327181">
          <w:marLeft w:val="0"/>
          <w:marRight w:val="0"/>
          <w:marTop w:val="0"/>
          <w:marBottom w:val="0"/>
          <w:divBdr>
            <w:top w:val="none" w:sz="0" w:space="0" w:color="auto"/>
            <w:left w:val="none" w:sz="0" w:space="0" w:color="auto"/>
            <w:bottom w:val="none" w:sz="0" w:space="0" w:color="auto"/>
            <w:right w:val="none" w:sz="0" w:space="0" w:color="auto"/>
          </w:divBdr>
        </w:div>
        <w:div w:id="1104151250">
          <w:marLeft w:val="0"/>
          <w:marRight w:val="0"/>
          <w:marTop w:val="0"/>
          <w:marBottom w:val="0"/>
          <w:divBdr>
            <w:top w:val="none" w:sz="0" w:space="0" w:color="auto"/>
            <w:left w:val="none" w:sz="0" w:space="0" w:color="auto"/>
            <w:bottom w:val="none" w:sz="0" w:space="0" w:color="auto"/>
            <w:right w:val="none" w:sz="0" w:space="0" w:color="auto"/>
          </w:divBdr>
        </w:div>
        <w:div w:id="1136070111">
          <w:marLeft w:val="0"/>
          <w:marRight w:val="0"/>
          <w:marTop w:val="0"/>
          <w:marBottom w:val="0"/>
          <w:divBdr>
            <w:top w:val="none" w:sz="0" w:space="0" w:color="auto"/>
            <w:left w:val="none" w:sz="0" w:space="0" w:color="auto"/>
            <w:bottom w:val="none" w:sz="0" w:space="0" w:color="auto"/>
            <w:right w:val="none" w:sz="0" w:space="0" w:color="auto"/>
          </w:divBdr>
        </w:div>
        <w:div w:id="1195995886">
          <w:marLeft w:val="0"/>
          <w:marRight w:val="0"/>
          <w:marTop w:val="0"/>
          <w:marBottom w:val="0"/>
          <w:divBdr>
            <w:top w:val="none" w:sz="0" w:space="0" w:color="auto"/>
            <w:left w:val="none" w:sz="0" w:space="0" w:color="auto"/>
            <w:bottom w:val="none" w:sz="0" w:space="0" w:color="auto"/>
            <w:right w:val="none" w:sz="0" w:space="0" w:color="auto"/>
          </w:divBdr>
        </w:div>
        <w:div w:id="1401707839">
          <w:marLeft w:val="0"/>
          <w:marRight w:val="0"/>
          <w:marTop w:val="0"/>
          <w:marBottom w:val="0"/>
          <w:divBdr>
            <w:top w:val="none" w:sz="0" w:space="0" w:color="auto"/>
            <w:left w:val="none" w:sz="0" w:space="0" w:color="auto"/>
            <w:bottom w:val="none" w:sz="0" w:space="0" w:color="auto"/>
            <w:right w:val="none" w:sz="0" w:space="0" w:color="auto"/>
          </w:divBdr>
        </w:div>
        <w:div w:id="1404256280">
          <w:marLeft w:val="0"/>
          <w:marRight w:val="0"/>
          <w:marTop w:val="0"/>
          <w:marBottom w:val="0"/>
          <w:divBdr>
            <w:top w:val="none" w:sz="0" w:space="0" w:color="auto"/>
            <w:left w:val="none" w:sz="0" w:space="0" w:color="auto"/>
            <w:bottom w:val="none" w:sz="0" w:space="0" w:color="auto"/>
            <w:right w:val="none" w:sz="0" w:space="0" w:color="auto"/>
          </w:divBdr>
        </w:div>
        <w:div w:id="1638299462">
          <w:marLeft w:val="0"/>
          <w:marRight w:val="0"/>
          <w:marTop w:val="0"/>
          <w:marBottom w:val="0"/>
          <w:divBdr>
            <w:top w:val="none" w:sz="0" w:space="0" w:color="auto"/>
            <w:left w:val="none" w:sz="0" w:space="0" w:color="auto"/>
            <w:bottom w:val="none" w:sz="0" w:space="0" w:color="auto"/>
            <w:right w:val="none" w:sz="0" w:space="0" w:color="auto"/>
          </w:divBdr>
        </w:div>
        <w:div w:id="1880819174">
          <w:marLeft w:val="0"/>
          <w:marRight w:val="0"/>
          <w:marTop w:val="0"/>
          <w:marBottom w:val="0"/>
          <w:divBdr>
            <w:top w:val="none" w:sz="0" w:space="0" w:color="auto"/>
            <w:left w:val="none" w:sz="0" w:space="0" w:color="auto"/>
            <w:bottom w:val="none" w:sz="0" w:space="0" w:color="auto"/>
            <w:right w:val="none" w:sz="0" w:space="0" w:color="auto"/>
          </w:divBdr>
        </w:div>
        <w:div w:id="2117360445">
          <w:marLeft w:val="0"/>
          <w:marRight w:val="0"/>
          <w:marTop w:val="0"/>
          <w:marBottom w:val="0"/>
          <w:divBdr>
            <w:top w:val="none" w:sz="0" w:space="0" w:color="auto"/>
            <w:left w:val="none" w:sz="0" w:space="0" w:color="auto"/>
            <w:bottom w:val="none" w:sz="0" w:space="0" w:color="auto"/>
            <w:right w:val="none" w:sz="0" w:space="0" w:color="auto"/>
          </w:divBdr>
        </w:div>
      </w:divsChild>
    </w:div>
    <w:div w:id="1103308754">
      <w:bodyDiv w:val="1"/>
      <w:marLeft w:val="0"/>
      <w:marRight w:val="0"/>
      <w:marTop w:val="0"/>
      <w:marBottom w:val="0"/>
      <w:divBdr>
        <w:top w:val="none" w:sz="0" w:space="0" w:color="auto"/>
        <w:left w:val="none" w:sz="0" w:space="0" w:color="auto"/>
        <w:bottom w:val="none" w:sz="0" w:space="0" w:color="auto"/>
        <w:right w:val="none" w:sz="0" w:space="0" w:color="auto"/>
      </w:divBdr>
    </w:div>
    <w:div w:id="1106195401">
      <w:bodyDiv w:val="1"/>
      <w:marLeft w:val="0"/>
      <w:marRight w:val="0"/>
      <w:marTop w:val="0"/>
      <w:marBottom w:val="0"/>
      <w:divBdr>
        <w:top w:val="none" w:sz="0" w:space="0" w:color="auto"/>
        <w:left w:val="none" w:sz="0" w:space="0" w:color="auto"/>
        <w:bottom w:val="none" w:sz="0" w:space="0" w:color="auto"/>
        <w:right w:val="none" w:sz="0" w:space="0" w:color="auto"/>
      </w:divBdr>
      <w:divsChild>
        <w:div w:id="2135252483">
          <w:marLeft w:val="0"/>
          <w:marRight w:val="0"/>
          <w:marTop w:val="240"/>
          <w:marBottom w:val="240"/>
          <w:divBdr>
            <w:top w:val="none" w:sz="0" w:space="0" w:color="auto"/>
            <w:left w:val="none" w:sz="0" w:space="0" w:color="auto"/>
            <w:bottom w:val="none" w:sz="0" w:space="0" w:color="auto"/>
            <w:right w:val="none" w:sz="0" w:space="0" w:color="auto"/>
          </w:divBdr>
        </w:div>
        <w:div w:id="926236167">
          <w:marLeft w:val="0"/>
          <w:marRight w:val="0"/>
          <w:marTop w:val="240"/>
          <w:marBottom w:val="240"/>
          <w:divBdr>
            <w:top w:val="none" w:sz="0" w:space="0" w:color="auto"/>
            <w:left w:val="none" w:sz="0" w:space="0" w:color="auto"/>
            <w:bottom w:val="none" w:sz="0" w:space="0" w:color="auto"/>
            <w:right w:val="none" w:sz="0" w:space="0" w:color="auto"/>
          </w:divBdr>
        </w:div>
        <w:div w:id="439646758">
          <w:marLeft w:val="0"/>
          <w:marRight w:val="0"/>
          <w:marTop w:val="240"/>
          <w:marBottom w:val="240"/>
          <w:divBdr>
            <w:top w:val="none" w:sz="0" w:space="0" w:color="auto"/>
            <w:left w:val="none" w:sz="0" w:space="0" w:color="auto"/>
            <w:bottom w:val="none" w:sz="0" w:space="0" w:color="auto"/>
            <w:right w:val="none" w:sz="0" w:space="0" w:color="auto"/>
          </w:divBdr>
        </w:div>
      </w:divsChild>
    </w:div>
    <w:div w:id="1112243971">
      <w:bodyDiv w:val="1"/>
      <w:marLeft w:val="0"/>
      <w:marRight w:val="0"/>
      <w:marTop w:val="0"/>
      <w:marBottom w:val="0"/>
      <w:divBdr>
        <w:top w:val="none" w:sz="0" w:space="0" w:color="auto"/>
        <w:left w:val="none" w:sz="0" w:space="0" w:color="auto"/>
        <w:bottom w:val="none" w:sz="0" w:space="0" w:color="auto"/>
        <w:right w:val="none" w:sz="0" w:space="0" w:color="auto"/>
      </w:divBdr>
    </w:div>
    <w:div w:id="1121414735">
      <w:bodyDiv w:val="1"/>
      <w:marLeft w:val="0"/>
      <w:marRight w:val="0"/>
      <w:marTop w:val="0"/>
      <w:marBottom w:val="0"/>
      <w:divBdr>
        <w:top w:val="none" w:sz="0" w:space="0" w:color="auto"/>
        <w:left w:val="none" w:sz="0" w:space="0" w:color="auto"/>
        <w:bottom w:val="none" w:sz="0" w:space="0" w:color="auto"/>
        <w:right w:val="none" w:sz="0" w:space="0" w:color="auto"/>
      </w:divBdr>
      <w:divsChild>
        <w:div w:id="33778812">
          <w:marLeft w:val="0"/>
          <w:marRight w:val="0"/>
          <w:marTop w:val="0"/>
          <w:marBottom w:val="0"/>
          <w:divBdr>
            <w:top w:val="none" w:sz="0" w:space="0" w:color="auto"/>
            <w:left w:val="none" w:sz="0" w:space="0" w:color="auto"/>
            <w:bottom w:val="none" w:sz="0" w:space="0" w:color="auto"/>
            <w:right w:val="none" w:sz="0" w:space="0" w:color="auto"/>
          </w:divBdr>
        </w:div>
        <w:div w:id="52628387">
          <w:marLeft w:val="0"/>
          <w:marRight w:val="0"/>
          <w:marTop w:val="0"/>
          <w:marBottom w:val="0"/>
          <w:divBdr>
            <w:top w:val="none" w:sz="0" w:space="0" w:color="auto"/>
            <w:left w:val="none" w:sz="0" w:space="0" w:color="auto"/>
            <w:bottom w:val="none" w:sz="0" w:space="0" w:color="auto"/>
            <w:right w:val="none" w:sz="0" w:space="0" w:color="auto"/>
          </w:divBdr>
        </w:div>
        <w:div w:id="57898681">
          <w:marLeft w:val="0"/>
          <w:marRight w:val="0"/>
          <w:marTop w:val="0"/>
          <w:marBottom w:val="0"/>
          <w:divBdr>
            <w:top w:val="none" w:sz="0" w:space="0" w:color="auto"/>
            <w:left w:val="none" w:sz="0" w:space="0" w:color="auto"/>
            <w:bottom w:val="none" w:sz="0" w:space="0" w:color="auto"/>
            <w:right w:val="none" w:sz="0" w:space="0" w:color="auto"/>
          </w:divBdr>
        </w:div>
        <w:div w:id="58141865">
          <w:marLeft w:val="0"/>
          <w:marRight w:val="0"/>
          <w:marTop w:val="0"/>
          <w:marBottom w:val="0"/>
          <w:divBdr>
            <w:top w:val="none" w:sz="0" w:space="0" w:color="auto"/>
            <w:left w:val="none" w:sz="0" w:space="0" w:color="auto"/>
            <w:bottom w:val="none" w:sz="0" w:space="0" w:color="auto"/>
            <w:right w:val="none" w:sz="0" w:space="0" w:color="auto"/>
          </w:divBdr>
        </w:div>
        <w:div w:id="66462374">
          <w:marLeft w:val="0"/>
          <w:marRight w:val="0"/>
          <w:marTop w:val="0"/>
          <w:marBottom w:val="0"/>
          <w:divBdr>
            <w:top w:val="none" w:sz="0" w:space="0" w:color="auto"/>
            <w:left w:val="none" w:sz="0" w:space="0" w:color="auto"/>
            <w:bottom w:val="none" w:sz="0" w:space="0" w:color="auto"/>
            <w:right w:val="none" w:sz="0" w:space="0" w:color="auto"/>
          </w:divBdr>
        </w:div>
        <w:div w:id="89393651">
          <w:marLeft w:val="0"/>
          <w:marRight w:val="0"/>
          <w:marTop w:val="0"/>
          <w:marBottom w:val="0"/>
          <w:divBdr>
            <w:top w:val="none" w:sz="0" w:space="0" w:color="auto"/>
            <w:left w:val="none" w:sz="0" w:space="0" w:color="auto"/>
            <w:bottom w:val="none" w:sz="0" w:space="0" w:color="auto"/>
            <w:right w:val="none" w:sz="0" w:space="0" w:color="auto"/>
          </w:divBdr>
        </w:div>
        <w:div w:id="103772219">
          <w:marLeft w:val="0"/>
          <w:marRight w:val="0"/>
          <w:marTop w:val="0"/>
          <w:marBottom w:val="0"/>
          <w:divBdr>
            <w:top w:val="none" w:sz="0" w:space="0" w:color="auto"/>
            <w:left w:val="none" w:sz="0" w:space="0" w:color="auto"/>
            <w:bottom w:val="none" w:sz="0" w:space="0" w:color="auto"/>
            <w:right w:val="none" w:sz="0" w:space="0" w:color="auto"/>
          </w:divBdr>
        </w:div>
        <w:div w:id="122502468">
          <w:marLeft w:val="0"/>
          <w:marRight w:val="0"/>
          <w:marTop w:val="0"/>
          <w:marBottom w:val="0"/>
          <w:divBdr>
            <w:top w:val="none" w:sz="0" w:space="0" w:color="auto"/>
            <w:left w:val="none" w:sz="0" w:space="0" w:color="auto"/>
            <w:bottom w:val="none" w:sz="0" w:space="0" w:color="auto"/>
            <w:right w:val="none" w:sz="0" w:space="0" w:color="auto"/>
          </w:divBdr>
        </w:div>
        <w:div w:id="143592473">
          <w:marLeft w:val="0"/>
          <w:marRight w:val="0"/>
          <w:marTop w:val="0"/>
          <w:marBottom w:val="0"/>
          <w:divBdr>
            <w:top w:val="none" w:sz="0" w:space="0" w:color="auto"/>
            <w:left w:val="none" w:sz="0" w:space="0" w:color="auto"/>
            <w:bottom w:val="none" w:sz="0" w:space="0" w:color="auto"/>
            <w:right w:val="none" w:sz="0" w:space="0" w:color="auto"/>
          </w:divBdr>
        </w:div>
        <w:div w:id="178011295">
          <w:marLeft w:val="0"/>
          <w:marRight w:val="0"/>
          <w:marTop w:val="0"/>
          <w:marBottom w:val="0"/>
          <w:divBdr>
            <w:top w:val="none" w:sz="0" w:space="0" w:color="auto"/>
            <w:left w:val="none" w:sz="0" w:space="0" w:color="auto"/>
            <w:bottom w:val="none" w:sz="0" w:space="0" w:color="auto"/>
            <w:right w:val="none" w:sz="0" w:space="0" w:color="auto"/>
          </w:divBdr>
        </w:div>
        <w:div w:id="310326673">
          <w:marLeft w:val="0"/>
          <w:marRight w:val="0"/>
          <w:marTop w:val="0"/>
          <w:marBottom w:val="0"/>
          <w:divBdr>
            <w:top w:val="none" w:sz="0" w:space="0" w:color="auto"/>
            <w:left w:val="none" w:sz="0" w:space="0" w:color="auto"/>
            <w:bottom w:val="none" w:sz="0" w:space="0" w:color="auto"/>
            <w:right w:val="none" w:sz="0" w:space="0" w:color="auto"/>
          </w:divBdr>
        </w:div>
        <w:div w:id="341052035">
          <w:marLeft w:val="0"/>
          <w:marRight w:val="0"/>
          <w:marTop w:val="0"/>
          <w:marBottom w:val="0"/>
          <w:divBdr>
            <w:top w:val="none" w:sz="0" w:space="0" w:color="auto"/>
            <w:left w:val="none" w:sz="0" w:space="0" w:color="auto"/>
            <w:bottom w:val="none" w:sz="0" w:space="0" w:color="auto"/>
            <w:right w:val="none" w:sz="0" w:space="0" w:color="auto"/>
          </w:divBdr>
        </w:div>
        <w:div w:id="362748035">
          <w:marLeft w:val="0"/>
          <w:marRight w:val="0"/>
          <w:marTop w:val="0"/>
          <w:marBottom w:val="0"/>
          <w:divBdr>
            <w:top w:val="none" w:sz="0" w:space="0" w:color="auto"/>
            <w:left w:val="none" w:sz="0" w:space="0" w:color="auto"/>
            <w:bottom w:val="none" w:sz="0" w:space="0" w:color="auto"/>
            <w:right w:val="none" w:sz="0" w:space="0" w:color="auto"/>
          </w:divBdr>
        </w:div>
        <w:div w:id="367412503">
          <w:marLeft w:val="0"/>
          <w:marRight w:val="0"/>
          <w:marTop w:val="0"/>
          <w:marBottom w:val="0"/>
          <w:divBdr>
            <w:top w:val="none" w:sz="0" w:space="0" w:color="auto"/>
            <w:left w:val="none" w:sz="0" w:space="0" w:color="auto"/>
            <w:bottom w:val="none" w:sz="0" w:space="0" w:color="auto"/>
            <w:right w:val="none" w:sz="0" w:space="0" w:color="auto"/>
          </w:divBdr>
        </w:div>
        <w:div w:id="422143967">
          <w:marLeft w:val="0"/>
          <w:marRight w:val="0"/>
          <w:marTop w:val="0"/>
          <w:marBottom w:val="0"/>
          <w:divBdr>
            <w:top w:val="none" w:sz="0" w:space="0" w:color="auto"/>
            <w:left w:val="none" w:sz="0" w:space="0" w:color="auto"/>
            <w:bottom w:val="none" w:sz="0" w:space="0" w:color="auto"/>
            <w:right w:val="none" w:sz="0" w:space="0" w:color="auto"/>
          </w:divBdr>
        </w:div>
        <w:div w:id="439571286">
          <w:marLeft w:val="0"/>
          <w:marRight w:val="0"/>
          <w:marTop w:val="0"/>
          <w:marBottom w:val="0"/>
          <w:divBdr>
            <w:top w:val="none" w:sz="0" w:space="0" w:color="auto"/>
            <w:left w:val="none" w:sz="0" w:space="0" w:color="auto"/>
            <w:bottom w:val="none" w:sz="0" w:space="0" w:color="auto"/>
            <w:right w:val="none" w:sz="0" w:space="0" w:color="auto"/>
          </w:divBdr>
        </w:div>
        <w:div w:id="444345387">
          <w:marLeft w:val="0"/>
          <w:marRight w:val="0"/>
          <w:marTop w:val="0"/>
          <w:marBottom w:val="0"/>
          <w:divBdr>
            <w:top w:val="none" w:sz="0" w:space="0" w:color="auto"/>
            <w:left w:val="none" w:sz="0" w:space="0" w:color="auto"/>
            <w:bottom w:val="none" w:sz="0" w:space="0" w:color="auto"/>
            <w:right w:val="none" w:sz="0" w:space="0" w:color="auto"/>
          </w:divBdr>
        </w:div>
        <w:div w:id="529337064">
          <w:marLeft w:val="0"/>
          <w:marRight w:val="0"/>
          <w:marTop w:val="0"/>
          <w:marBottom w:val="0"/>
          <w:divBdr>
            <w:top w:val="none" w:sz="0" w:space="0" w:color="auto"/>
            <w:left w:val="none" w:sz="0" w:space="0" w:color="auto"/>
            <w:bottom w:val="none" w:sz="0" w:space="0" w:color="auto"/>
            <w:right w:val="none" w:sz="0" w:space="0" w:color="auto"/>
          </w:divBdr>
        </w:div>
        <w:div w:id="646976948">
          <w:marLeft w:val="0"/>
          <w:marRight w:val="0"/>
          <w:marTop w:val="0"/>
          <w:marBottom w:val="0"/>
          <w:divBdr>
            <w:top w:val="none" w:sz="0" w:space="0" w:color="auto"/>
            <w:left w:val="none" w:sz="0" w:space="0" w:color="auto"/>
            <w:bottom w:val="none" w:sz="0" w:space="0" w:color="auto"/>
            <w:right w:val="none" w:sz="0" w:space="0" w:color="auto"/>
          </w:divBdr>
        </w:div>
        <w:div w:id="703218619">
          <w:marLeft w:val="0"/>
          <w:marRight w:val="0"/>
          <w:marTop w:val="0"/>
          <w:marBottom w:val="0"/>
          <w:divBdr>
            <w:top w:val="none" w:sz="0" w:space="0" w:color="auto"/>
            <w:left w:val="none" w:sz="0" w:space="0" w:color="auto"/>
            <w:bottom w:val="none" w:sz="0" w:space="0" w:color="auto"/>
            <w:right w:val="none" w:sz="0" w:space="0" w:color="auto"/>
          </w:divBdr>
        </w:div>
        <w:div w:id="704524080">
          <w:marLeft w:val="0"/>
          <w:marRight w:val="0"/>
          <w:marTop w:val="0"/>
          <w:marBottom w:val="0"/>
          <w:divBdr>
            <w:top w:val="none" w:sz="0" w:space="0" w:color="auto"/>
            <w:left w:val="none" w:sz="0" w:space="0" w:color="auto"/>
            <w:bottom w:val="none" w:sz="0" w:space="0" w:color="auto"/>
            <w:right w:val="none" w:sz="0" w:space="0" w:color="auto"/>
          </w:divBdr>
        </w:div>
        <w:div w:id="715666462">
          <w:marLeft w:val="0"/>
          <w:marRight w:val="0"/>
          <w:marTop w:val="0"/>
          <w:marBottom w:val="0"/>
          <w:divBdr>
            <w:top w:val="none" w:sz="0" w:space="0" w:color="auto"/>
            <w:left w:val="none" w:sz="0" w:space="0" w:color="auto"/>
            <w:bottom w:val="none" w:sz="0" w:space="0" w:color="auto"/>
            <w:right w:val="none" w:sz="0" w:space="0" w:color="auto"/>
          </w:divBdr>
        </w:div>
        <w:div w:id="765492349">
          <w:marLeft w:val="0"/>
          <w:marRight w:val="0"/>
          <w:marTop w:val="0"/>
          <w:marBottom w:val="0"/>
          <w:divBdr>
            <w:top w:val="none" w:sz="0" w:space="0" w:color="auto"/>
            <w:left w:val="none" w:sz="0" w:space="0" w:color="auto"/>
            <w:bottom w:val="none" w:sz="0" w:space="0" w:color="auto"/>
            <w:right w:val="none" w:sz="0" w:space="0" w:color="auto"/>
          </w:divBdr>
        </w:div>
        <w:div w:id="768697290">
          <w:marLeft w:val="0"/>
          <w:marRight w:val="0"/>
          <w:marTop w:val="0"/>
          <w:marBottom w:val="0"/>
          <w:divBdr>
            <w:top w:val="none" w:sz="0" w:space="0" w:color="auto"/>
            <w:left w:val="none" w:sz="0" w:space="0" w:color="auto"/>
            <w:bottom w:val="none" w:sz="0" w:space="0" w:color="auto"/>
            <w:right w:val="none" w:sz="0" w:space="0" w:color="auto"/>
          </w:divBdr>
        </w:div>
        <w:div w:id="892888164">
          <w:marLeft w:val="0"/>
          <w:marRight w:val="0"/>
          <w:marTop w:val="0"/>
          <w:marBottom w:val="0"/>
          <w:divBdr>
            <w:top w:val="none" w:sz="0" w:space="0" w:color="auto"/>
            <w:left w:val="none" w:sz="0" w:space="0" w:color="auto"/>
            <w:bottom w:val="none" w:sz="0" w:space="0" w:color="auto"/>
            <w:right w:val="none" w:sz="0" w:space="0" w:color="auto"/>
          </w:divBdr>
        </w:div>
        <w:div w:id="922881426">
          <w:marLeft w:val="0"/>
          <w:marRight w:val="0"/>
          <w:marTop w:val="0"/>
          <w:marBottom w:val="0"/>
          <w:divBdr>
            <w:top w:val="none" w:sz="0" w:space="0" w:color="auto"/>
            <w:left w:val="none" w:sz="0" w:space="0" w:color="auto"/>
            <w:bottom w:val="none" w:sz="0" w:space="0" w:color="auto"/>
            <w:right w:val="none" w:sz="0" w:space="0" w:color="auto"/>
          </w:divBdr>
        </w:div>
        <w:div w:id="955020849">
          <w:marLeft w:val="0"/>
          <w:marRight w:val="0"/>
          <w:marTop w:val="0"/>
          <w:marBottom w:val="0"/>
          <w:divBdr>
            <w:top w:val="none" w:sz="0" w:space="0" w:color="auto"/>
            <w:left w:val="none" w:sz="0" w:space="0" w:color="auto"/>
            <w:bottom w:val="none" w:sz="0" w:space="0" w:color="auto"/>
            <w:right w:val="none" w:sz="0" w:space="0" w:color="auto"/>
          </w:divBdr>
        </w:div>
        <w:div w:id="1018889666">
          <w:marLeft w:val="0"/>
          <w:marRight w:val="0"/>
          <w:marTop w:val="0"/>
          <w:marBottom w:val="0"/>
          <w:divBdr>
            <w:top w:val="none" w:sz="0" w:space="0" w:color="auto"/>
            <w:left w:val="none" w:sz="0" w:space="0" w:color="auto"/>
            <w:bottom w:val="none" w:sz="0" w:space="0" w:color="auto"/>
            <w:right w:val="none" w:sz="0" w:space="0" w:color="auto"/>
          </w:divBdr>
        </w:div>
        <w:div w:id="1062827977">
          <w:marLeft w:val="0"/>
          <w:marRight w:val="0"/>
          <w:marTop w:val="0"/>
          <w:marBottom w:val="0"/>
          <w:divBdr>
            <w:top w:val="none" w:sz="0" w:space="0" w:color="auto"/>
            <w:left w:val="none" w:sz="0" w:space="0" w:color="auto"/>
            <w:bottom w:val="none" w:sz="0" w:space="0" w:color="auto"/>
            <w:right w:val="none" w:sz="0" w:space="0" w:color="auto"/>
          </w:divBdr>
        </w:div>
        <w:div w:id="1083722473">
          <w:marLeft w:val="0"/>
          <w:marRight w:val="0"/>
          <w:marTop w:val="0"/>
          <w:marBottom w:val="0"/>
          <w:divBdr>
            <w:top w:val="none" w:sz="0" w:space="0" w:color="auto"/>
            <w:left w:val="none" w:sz="0" w:space="0" w:color="auto"/>
            <w:bottom w:val="none" w:sz="0" w:space="0" w:color="auto"/>
            <w:right w:val="none" w:sz="0" w:space="0" w:color="auto"/>
          </w:divBdr>
        </w:div>
        <w:div w:id="1090546435">
          <w:marLeft w:val="0"/>
          <w:marRight w:val="0"/>
          <w:marTop w:val="0"/>
          <w:marBottom w:val="0"/>
          <w:divBdr>
            <w:top w:val="none" w:sz="0" w:space="0" w:color="auto"/>
            <w:left w:val="none" w:sz="0" w:space="0" w:color="auto"/>
            <w:bottom w:val="none" w:sz="0" w:space="0" w:color="auto"/>
            <w:right w:val="none" w:sz="0" w:space="0" w:color="auto"/>
          </w:divBdr>
        </w:div>
        <w:div w:id="1105270619">
          <w:marLeft w:val="0"/>
          <w:marRight w:val="0"/>
          <w:marTop w:val="0"/>
          <w:marBottom w:val="0"/>
          <w:divBdr>
            <w:top w:val="none" w:sz="0" w:space="0" w:color="auto"/>
            <w:left w:val="none" w:sz="0" w:space="0" w:color="auto"/>
            <w:bottom w:val="none" w:sz="0" w:space="0" w:color="auto"/>
            <w:right w:val="none" w:sz="0" w:space="0" w:color="auto"/>
          </w:divBdr>
        </w:div>
        <w:div w:id="1160660797">
          <w:marLeft w:val="0"/>
          <w:marRight w:val="0"/>
          <w:marTop w:val="0"/>
          <w:marBottom w:val="0"/>
          <w:divBdr>
            <w:top w:val="none" w:sz="0" w:space="0" w:color="auto"/>
            <w:left w:val="none" w:sz="0" w:space="0" w:color="auto"/>
            <w:bottom w:val="none" w:sz="0" w:space="0" w:color="auto"/>
            <w:right w:val="none" w:sz="0" w:space="0" w:color="auto"/>
          </w:divBdr>
        </w:div>
        <w:div w:id="1193494694">
          <w:marLeft w:val="0"/>
          <w:marRight w:val="0"/>
          <w:marTop w:val="0"/>
          <w:marBottom w:val="0"/>
          <w:divBdr>
            <w:top w:val="none" w:sz="0" w:space="0" w:color="auto"/>
            <w:left w:val="none" w:sz="0" w:space="0" w:color="auto"/>
            <w:bottom w:val="none" w:sz="0" w:space="0" w:color="auto"/>
            <w:right w:val="none" w:sz="0" w:space="0" w:color="auto"/>
          </w:divBdr>
        </w:div>
        <w:div w:id="1233539711">
          <w:marLeft w:val="0"/>
          <w:marRight w:val="0"/>
          <w:marTop w:val="0"/>
          <w:marBottom w:val="0"/>
          <w:divBdr>
            <w:top w:val="none" w:sz="0" w:space="0" w:color="auto"/>
            <w:left w:val="none" w:sz="0" w:space="0" w:color="auto"/>
            <w:bottom w:val="none" w:sz="0" w:space="0" w:color="auto"/>
            <w:right w:val="none" w:sz="0" w:space="0" w:color="auto"/>
          </w:divBdr>
        </w:div>
        <w:div w:id="1249998660">
          <w:marLeft w:val="0"/>
          <w:marRight w:val="0"/>
          <w:marTop w:val="0"/>
          <w:marBottom w:val="0"/>
          <w:divBdr>
            <w:top w:val="none" w:sz="0" w:space="0" w:color="auto"/>
            <w:left w:val="none" w:sz="0" w:space="0" w:color="auto"/>
            <w:bottom w:val="none" w:sz="0" w:space="0" w:color="auto"/>
            <w:right w:val="none" w:sz="0" w:space="0" w:color="auto"/>
          </w:divBdr>
        </w:div>
        <w:div w:id="1336886233">
          <w:marLeft w:val="0"/>
          <w:marRight w:val="0"/>
          <w:marTop w:val="0"/>
          <w:marBottom w:val="0"/>
          <w:divBdr>
            <w:top w:val="none" w:sz="0" w:space="0" w:color="auto"/>
            <w:left w:val="none" w:sz="0" w:space="0" w:color="auto"/>
            <w:bottom w:val="none" w:sz="0" w:space="0" w:color="auto"/>
            <w:right w:val="none" w:sz="0" w:space="0" w:color="auto"/>
          </w:divBdr>
        </w:div>
        <w:div w:id="1356032184">
          <w:marLeft w:val="0"/>
          <w:marRight w:val="0"/>
          <w:marTop w:val="0"/>
          <w:marBottom w:val="0"/>
          <w:divBdr>
            <w:top w:val="none" w:sz="0" w:space="0" w:color="auto"/>
            <w:left w:val="none" w:sz="0" w:space="0" w:color="auto"/>
            <w:bottom w:val="none" w:sz="0" w:space="0" w:color="auto"/>
            <w:right w:val="none" w:sz="0" w:space="0" w:color="auto"/>
          </w:divBdr>
        </w:div>
        <w:div w:id="1367757635">
          <w:marLeft w:val="0"/>
          <w:marRight w:val="0"/>
          <w:marTop w:val="0"/>
          <w:marBottom w:val="0"/>
          <w:divBdr>
            <w:top w:val="none" w:sz="0" w:space="0" w:color="auto"/>
            <w:left w:val="none" w:sz="0" w:space="0" w:color="auto"/>
            <w:bottom w:val="none" w:sz="0" w:space="0" w:color="auto"/>
            <w:right w:val="none" w:sz="0" w:space="0" w:color="auto"/>
          </w:divBdr>
        </w:div>
        <w:div w:id="1500150043">
          <w:marLeft w:val="0"/>
          <w:marRight w:val="0"/>
          <w:marTop w:val="0"/>
          <w:marBottom w:val="0"/>
          <w:divBdr>
            <w:top w:val="none" w:sz="0" w:space="0" w:color="auto"/>
            <w:left w:val="none" w:sz="0" w:space="0" w:color="auto"/>
            <w:bottom w:val="none" w:sz="0" w:space="0" w:color="auto"/>
            <w:right w:val="none" w:sz="0" w:space="0" w:color="auto"/>
          </w:divBdr>
        </w:div>
        <w:div w:id="1541866933">
          <w:marLeft w:val="0"/>
          <w:marRight w:val="0"/>
          <w:marTop w:val="0"/>
          <w:marBottom w:val="0"/>
          <w:divBdr>
            <w:top w:val="none" w:sz="0" w:space="0" w:color="auto"/>
            <w:left w:val="none" w:sz="0" w:space="0" w:color="auto"/>
            <w:bottom w:val="none" w:sz="0" w:space="0" w:color="auto"/>
            <w:right w:val="none" w:sz="0" w:space="0" w:color="auto"/>
          </w:divBdr>
        </w:div>
        <w:div w:id="1543635759">
          <w:marLeft w:val="0"/>
          <w:marRight w:val="0"/>
          <w:marTop w:val="0"/>
          <w:marBottom w:val="0"/>
          <w:divBdr>
            <w:top w:val="none" w:sz="0" w:space="0" w:color="auto"/>
            <w:left w:val="none" w:sz="0" w:space="0" w:color="auto"/>
            <w:bottom w:val="none" w:sz="0" w:space="0" w:color="auto"/>
            <w:right w:val="none" w:sz="0" w:space="0" w:color="auto"/>
          </w:divBdr>
        </w:div>
        <w:div w:id="1644044822">
          <w:marLeft w:val="0"/>
          <w:marRight w:val="0"/>
          <w:marTop w:val="0"/>
          <w:marBottom w:val="0"/>
          <w:divBdr>
            <w:top w:val="none" w:sz="0" w:space="0" w:color="auto"/>
            <w:left w:val="none" w:sz="0" w:space="0" w:color="auto"/>
            <w:bottom w:val="none" w:sz="0" w:space="0" w:color="auto"/>
            <w:right w:val="none" w:sz="0" w:space="0" w:color="auto"/>
          </w:divBdr>
        </w:div>
        <w:div w:id="1726637274">
          <w:marLeft w:val="0"/>
          <w:marRight w:val="0"/>
          <w:marTop w:val="0"/>
          <w:marBottom w:val="0"/>
          <w:divBdr>
            <w:top w:val="none" w:sz="0" w:space="0" w:color="auto"/>
            <w:left w:val="none" w:sz="0" w:space="0" w:color="auto"/>
            <w:bottom w:val="none" w:sz="0" w:space="0" w:color="auto"/>
            <w:right w:val="none" w:sz="0" w:space="0" w:color="auto"/>
          </w:divBdr>
        </w:div>
        <w:div w:id="1731266861">
          <w:marLeft w:val="0"/>
          <w:marRight w:val="0"/>
          <w:marTop w:val="0"/>
          <w:marBottom w:val="0"/>
          <w:divBdr>
            <w:top w:val="none" w:sz="0" w:space="0" w:color="auto"/>
            <w:left w:val="none" w:sz="0" w:space="0" w:color="auto"/>
            <w:bottom w:val="none" w:sz="0" w:space="0" w:color="auto"/>
            <w:right w:val="none" w:sz="0" w:space="0" w:color="auto"/>
          </w:divBdr>
        </w:div>
        <w:div w:id="1737126448">
          <w:marLeft w:val="0"/>
          <w:marRight w:val="0"/>
          <w:marTop w:val="0"/>
          <w:marBottom w:val="0"/>
          <w:divBdr>
            <w:top w:val="none" w:sz="0" w:space="0" w:color="auto"/>
            <w:left w:val="none" w:sz="0" w:space="0" w:color="auto"/>
            <w:bottom w:val="none" w:sz="0" w:space="0" w:color="auto"/>
            <w:right w:val="none" w:sz="0" w:space="0" w:color="auto"/>
          </w:divBdr>
        </w:div>
        <w:div w:id="1755007454">
          <w:marLeft w:val="0"/>
          <w:marRight w:val="0"/>
          <w:marTop w:val="0"/>
          <w:marBottom w:val="0"/>
          <w:divBdr>
            <w:top w:val="none" w:sz="0" w:space="0" w:color="auto"/>
            <w:left w:val="none" w:sz="0" w:space="0" w:color="auto"/>
            <w:bottom w:val="none" w:sz="0" w:space="0" w:color="auto"/>
            <w:right w:val="none" w:sz="0" w:space="0" w:color="auto"/>
          </w:divBdr>
        </w:div>
        <w:div w:id="1763987140">
          <w:marLeft w:val="0"/>
          <w:marRight w:val="0"/>
          <w:marTop w:val="0"/>
          <w:marBottom w:val="0"/>
          <w:divBdr>
            <w:top w:val="none" w:sz="0" w:space="0" w:color="auto"/>
            <w:left w:val="none" w:sz="0" w:space="0" w:color="auto"/>
            <w:bottom w:val="none" w:sz="0" w:space="0" w:color="auto"/>
            <w:right w:val="none" w:sz="0" w:space="0" w:color="auto"/>
          </w:divBdr>
        </w:div>
        <w:div w:id="1823034990">
          <w:marLeft w:val="0"/>
          <w:marRight w:val="0"/>
          <w:marTop w:val="0"/>
          <w:marBottom w:val="0"/>
          <w:divBdr>
            <w:top w:val="none" w:sz="0" w:space="0" w:color="auto"/>
            <w:left w:val="none" w:sz="0" w:space="0" w:color="auto"/>
            <w:bottom w:val="none" w:sz="0" w:space="0" w:color="auto"/>
            <w:right w:val="none" w:sz="0" w:space="0" w:color="auto"/>
          </w:divBdr>
        </w:div>
        <w:div w:id="1929970676">
          <w:marLeft w:val="0"/>
          <w:marRight w:val="0"/>
          <w:marTop w:val="0"/>
          <w:marBottom w:val="0"/>
          <w:divBdr>
            <w:top w:val="none" w:sz="0" w:space="0" w:color="auto"/>
            <w:left w:val="none" w:sz="0" w:space="0" w:color="auto"/>
            <w:bottom w:val="none" w:sz="0" w:space="0" w:color="auto"/>
            <w:right w:val="none" w:sz="0" w:space="0" w:color="auto"/>
          </w:divBdr>
        </w:div>
        <w:div w:id="1937320259">
          <w:marLeft w:val="0"/>
          <w:marRight w:val="0"/>
          <w:marTop w:val="0"/>
          <w:marBottom w:val="0"/>
          <w:divBdr>
            <w:top w:val="none" w:sz="0" w:space="0" w:color="auto"/>
            <w:left w:val="none" w:sz="0" w:space="0" w:color="auto"/>
            <w:bottom w:val="none" w:sz="0" w:space="0" w:color="auto"/>
            <w:right w:val="none" w:sz="0" w:space="0" w:color="auto"/>
          </w:divBdr>
        </w:div>
        <w:div w:id="1987346275">
          <w:marLeft w:val="0"/>
          <w:marRight w:val="0"/>
          <w:marTop w:val="0"/>
          <w:marBottom w:val="0"/>
          <w:divBdr>
            <w:top w:val="none" w:sz="0" w:space="0" w:color="auto"/>
            <w:left w:val="none" w:sz="0" w:space="0" w:color="auto"/>
            <w:bottom w:val="none" w:sz="0" w:space="0" w:color="auto"/>
            <w:right w:val="none" w:sz="0" w:space="0" w:color="auto"/>
          </w:divBdr>
        </w:div>
        <w:div w:id="1992560605">
          <w:marLeft w:val="0"/>
          <w:marRight w:val="0"/>
          <w:marTop w:val="0"/>
          <w:marBottom w:val="0"/>
          <w:divBdr>
            <w:top w:val="none" w:sz="0" w:space="0" w:color="auto"/>
            <w:left w:val="none" w:sz="0" w:space="0" w:color="auto"/>
            <w:bottom w:val="none" w:sz="0" w:space="0" w:color="auto"/>
            <w:right w:val="none" w:sz="0" w:space="0" w:color="auto"/>
          </w:divBdr>
        </w:div>
        <w:div w:id="1993943361">
          <w:marLeft w:val="0"/>
          <w:marRight w:val="0"/>
          <w:marTop w:val="0"/>
          <w:marBottom w:val="0"/>
          <w:divBdr>
            <w:top w:val="none" w:sz="0" w:space="0" w:color="auto"/>
            <w:left w:val="none" w:sz="0" w:space="0" w:color="auto"/>
            <w:bottom w:val="none" w:sz="0" w:space="0" w:color="auto"/>
            <w:right w:val="none" w:sz="0" w:space="0" w:color="auto"/>
          </w:divBdr>
        </w:div>
        <w:div w:id="2060274835">
          <w:marLeft w:val="0"/>
          <w:marRight w:val="0"/>
          <w:marTop w:val="0"/>
          <w:marBottom w:val="0"/>
          <w:divBdr>
            <w:top w:val="none" w:sz="0" w:space="0" w:color="auto"/>
            <w:left w:val="none" w:sz="0" w:space="0" w:color="auto"/>
            <w:bottom w:val="none" w:sz="0" w:space="0" w:color="auto"/>
            <w:right w:val="none" w:sz="0" w:space="0" w:color="auto"/>
          </w:divBdr>
        </w:div>
        <w:div w:id="2074620361">
          <w:marLeft w:val="0"/>
          <w:marRight w:val="0"/>
          <w:marTop w:val="0"/>
          <w:marBottom w:val="0"/>
          <w:divBdr>
            <w:top w:val="none" w:sz="0" w:space="0" w:color="auto"/>
            <w:left w:val="none" w:sz="0" w:space="0" w:color="auto"/>
            <w:bottom w:val="none" w:sz="0" w:space="0" w:color="auto"/>
            <w:right w:val="none" w:sz="0" w:space="0" w:color="auto"/>
          </w:divBdr>
        </w:div>
        <w:div w:id="2074965093">
          <w:marLeft w:val="0"/>
          <w:marRight w:val="0"/>
          <w:marTop w:val="0"/>
          <w:marBottom w:val="0"/>
          <w:divBdr>
            <w:top w:val="none" w:sz="0" w:space="0" w:color="auto"/>
            <w:left w:val="none" w:sz="0" w:space="0" w:color="auto"/>
            <w:bottom w:val="none" w:sz="0" w:space="0" w:color="auto"/>
            <w:right w:val="none" w:sz="0" w:space="0" w:color="auto"/>
          </w:divBdr>
        </w:div>
        <w:div w:id="2092853589">
          <w:marLeft w:val="0"/>
          <w:marRight w:val="0"/>
          <w:marTop w:val="0"/>
          <w:marBottom w:val="0"/>
          <w:divBdr>
            <w:top w:val="none" w:sz="0" w:space="0" w:color="auto"/>
            <w:left w:val="none" w:sz="0" w:space="0" w:color="auto"/>
            <w:bottom w:val="none" w:sz="0" w:space="0" w:color="auto"/>
            <w:right w:val="none" w:sz="0" w:space="0" w:color="auto"/>
          </w:divBdr>
        </w:div>
        <w:div w:id="2116439894">
          <w:marLeft w:val="0"/>
          <w:marRight w:val="0"/>
          <w:marTop w:val="0"/>
          <w:marBottom w:val="0"/>
          <w:divBdr>
            <w:top w:val="none" w:sz="0" w:space="0" w:color="auto"/>
            <w:left w:val="none" w:sz="0" w:space="0" w:color="auto"/>
            <w:bottom w:val="none" w:sz="0" w:space="0" w:color="auto"/>
            <w:right w:val="none" w:sz="0" w:space="0" w:color="auto"/>
          </w:divBdr>
        </w:div>
      </w:divsChild>
    </w:div>
    <w:div w:id="1123620568">
      <w:bodyDiv w:val="1"/>
      <w:marLeft w:val="0"/>
      <w:marRight w:val="0"/>
      <w:marTop w:val="0"/>
      <w:marBottom w:val="0"/>
      <w:divBdr>
        <w:top w:val="none" w:sz="0" w:space="0" w:color="auto"/>
        <w:left w:val="none" w:sz="0" w:space="0" w:color="auto"/>
        <w:bottom w:val="none" w:sz="0" w:space="0" w:color="auto"/>
        <w:right w:val="none" w:sz="0" w:space="0" w:color="auto"/>
      </w:divBdr>
      <w:divsChild>
        <w:div w:id="229851293">
          <w:marLeft w:val="0"/>
          <w:marRight w:val="0"/>
          <w:marTop w:val="0"/>
          <w:marBottom w:val="0"/>
          <w:divBdr>
            <w:top w:val="none" w:sz="0" w:space="0" w:color="auto"/>
            <w:left w:val="none" w:sz="0" w:space="0" w:color="auto"/>
            <w:bottom w:val="none" w:sz="0" w:space="0" w:color="auto"/>
            <w:right w:val="none" w:sz="0" w:space="0" w:color="auto"/>
          </w:divBdr>
        </w:div>
        <w:div w:id="301735649">
          <w:marLeft w:val="0"/>
          <w:marRight w:val="0"/>
          <w:marTop w:val="0"/>
          <w:marBottom w:val="0"/>
          <w:divBdr>
            <w:top w:val="none" w:sz="0" w:space="0" w:color="auto"/>
            <w:left w:val="none" w:sz="0" w:space="0" w:color="auto"/>
            <w:bottom w:val="none" w:sz="0" w:space="0" w:color="auto"/>
            <w:right w:val="none" w:sz="0" w:space="0" w:color="auto"/>
          </w:divBdr>
        </w:div>
        <w:div w:id="460730166">
          <w:marLeft w:val="0"/>
          <w:marRight w:val="0"/>
          <w:marTop w:val="0"/>
          <w:marBottom w:val="0"/>
          <w:divBdr>
            <w:top w:val="none" w:sz="0" w:space="0" w:color="auto"/>
            <w:left w:val="none" w:sz="0" w:space="0" w:color="auto"/>
            <w:bottom w:val="none" w:sz="0" w:space="0" w:color="auto"/>
            <w:right w:val="none" w:sz="0" w:space="0" w:color="auto"/>
          </w:divBdr>
        </w:div>
        <w:div w:id="588387038">
          <w:marLeft w:val="0"/>
          <w:marRight w:val="0"/>
          <w:marTop w:val="0"/>
          <w:marBottom w:val="0"/>
          <w:divBdr>
            <w:top w:val="none" w:sz="0" w:space="0" w:color="auto"/>
            <w:left w:val="none" w:sz="0" w:space="0" w:color="auto"/>
            <w:bottom w:val="none" w:sz="0" w:space="0" w:color="auto"/>
            <w:right w:val="none" w:sz="0" w:space="0" w:color="auto"/>
          </w:divBdr>
        </w:div>
        <w:div w:id="610668489">
          <w:marLeft w:val="0"/>
          <w:marRight w:val="0"/>
          <w:marTop w:val="0"/>
          <w:marBottom w:val="0"/>
          <w:divBdr>
            <w:top w:val="none" w:sz="0" w:space="0" w:color="auto"/>
            <w:left w:val="none" w:sz="0" w:space="0" w:color="auto"/>
            <w:bottom w:val="none" w:sz="0" w:space="0" w:color="auto"/>
            <w:right w:val="none" w:sz="0" w:space="0" w:color="auto"/>
          </w:divBdr>
        </w:div>
        <w:div w:id="646594686">
          <w:marLeft w:val="0"/>
          <w:marRight w:val="0"/>
          <w:marTop w:val="0"/>
          <w:marBottom w:val="0"/>
          <w:divBdr>
            <w:top w:val="none" w:sz="0" w:space="0" w:color="auto"/>
            <w:left w:val="none" w:sz="0" w:space="0" w:color="auto"/>
            <w:bottom w:val="none" w:sz="0" w:space="0" w:color="auto"/>
            <w:right w:val="none" w:sz="0" w:space="0" w:color="auto"/>
          </w:divBdr>
        </w:div>
        <w:div w:id="661130253">
          <w:marLeft w:val="0"/>
          <w:marRight w:val="0"/>
          <w:marTop w:val="0"/>
          <w:marBottom w:val="0"/>
          <w:divBdr>
            <w:top w:val="none" w:sz="0" w:space="0" w:color="auto"/>
            <w:left w:val="none" w:sz="0" w:space="0" w:color="auto"/>
            <w:bottom w:val="none" w:sz="0" w:space="0" w:color="auto"/>
            <w:right w:val="none" w:sz="0" w:space="0" w:color="auto"/>
          </w:divBdr>
        </w:div>
        <w:div w:id="677539883">
          <w:marLeft w:val="0"/>
          <w:marRight w:val="0"/>
          <w:marTop w:val="0"/>
          <w:marBottom w:val="0"/>
          <w:divBdr>
            <w:top w:val="none" w:sz="0" w:space="0" w:color="auto"/>
            <w:left w:val="none" w:sz="0" w:space="0" w:color="auto"/>
            <w:bottom w:val="none" w:sz="0" w:space="0" w:color="auto"/>
            <w:right w:val="none" w:sz="0" w:space="0" w:color="auto"/>
          </w:divBdr>
        </w:div>
        <w:div w:id="727650934">
          <w:marLeft w:val="0"/>
          <w:marRight w:val="0"/>
          <w:marTop w:val="0"/>
          <w:marBottom w:val="0"/>
          <w:divBdr>
            <w:top w:val="none" w:sz="0" w:space="0" w:color="auto"/>
            <w:left w:val="none" w:sz="0" w:space="0" w:color="auto"/>
            <w:bottom w:val="none" w:sz="0" w:space="0" w:color="auto"/>
            <w:right w:val="none" w:sz="0" w:space="0" w:color="auto"/>
          </w:divBdr>
        </w:div>
        <w:div w:id="866873880">
          <w:marLeft w:val="0"/>
          <w:marRight w:val="0"/>
          <w:marTop w:val="0"/>
          <w:marBottom w:val="0"/>
          <w:divBdr>
            <w:top w:val="none" w:sz="0" w:space="0" w:color="auto"/>
            <w:left w:val="none" w:sz="0" w:space="0" w:color="auto"/>
            <w:bottom w:val="none" w:sz="0" w:space="0" w:color="auto"/>
            <w:right w:val="none" w:sz="0" w:space="0" w:color="auto"/>
          </w:divBdr>
        </w:div>
        <w:div w:id="941228662">
          <w:marLeft w:val="0"/>
          <w:marRight w:val="0"/>
          <w:marTop w:val="0"/>
          <w:marBottom w:val="0"/>
          <w:divBdr>
            <w:top w:val="none" w:sz="0" w:space="0" w:color="auto"/>
            <w:left w:val="none" w:sz="0" w:space="0" w:color="auto"/>
            <w:bottom w:val="none" w:sz="0" w:space="0" w:color="auto"/>
            <w:right w:val="none" w:sz="0" w:space="0" w:color="auto"/>
          </w:divBdr>
        </w:div>
        <w:div w:id="1025130262">
          <w:marLeft w:val="0"/>
          <w:marRight w:val="0"/>
          <w:marTop w:val="0"/>
          <w:marBottom w:val="0"/>
          <w:divBdr>
            <w:top w:val="none" w:sz="0" w:space="0" w:color="auto"/>
            <w:left w:val="none" w:sz="0" w:space="0" w:color="auto"/>
            <w:bottom w:val="none" w:sz="0" w:space="0" w:color="auto"/>
            <w:right w:val="none" w:sz="0" w:space="0" w:color="auto"/>
          </w:divBdr>
        </w:div>
        <w:div w:id="1078480739">
          <w:marLeft w:val="0"/>
          <w:marRight w:val="0"/>
          <w:marTop w:val="0"/>
          <w:marBottom w:val="0"/>
          <w:divBdr>
            <w:top w:val="none" w:sz="0" w:space="0" w:color="auto"/>
            <w:left w:val="none" w:sz="0" w:space="0" w:color="auto"/>
            <w:bottom w:val="none" w:sz="0" w:space="0" w:color="auto"/>
            <w:right w:val="none" w:sz="0" w:space="0" w:color="auto"/>
          </w:divBdr>
        </w:div>
        <w:div w:id="1280377620">
          <w:marLeft w:val="0"/>
          <w:marRight w:val="0"/>
          <w:marTop w:val="0"/>
          <w:marBottom w:val="0"/>
          <w:divBdr>
            <w:top w:val="none" w:sz="0" w:space="0" w:color="auto"/>
            <w:left w:val="none" w:sz="0" w:space="0" w:color="auto"/>
            <w:bottom w:val="none" w:sz="0" w:space="0" w:color="auto"/>
            <w:right w:val="none" w:sz="0" w:space="0" w:color="auto"/>
          </w:divBdr>
        </w:div>
        <w:div w:id="1426655800">
          <w:marLeft w:val="0"/>
          <w:marRight w:val="0"/>
          <w:marTop w:val="0"/>
          <w:marBottom w:val="0"/>
          <w:divBdr>
            <w:top w:val="none" w:sz="0" w:space="0" w:color="auto"/>
            <w:left w:val="none" w:sz="0" w:space="0" w:color="auto"/>
            <w:bottom w:val="none" w:sz="0" w:space="0" w:color="auto"/>
            <w:right w:val="none" w:sz="0" w:space="0" w:color="auto"/>
          </w:divBdr>
        </w:div>
        <w:div w:id="1441215743">
          <w:marLeft w:val="0"/>
          <w:marRight w:val="0"/>
          <w:marTop w:val="0"/>
          <w:marBottom w:val="0"/>
          <w:divBdr>
            <w:top w:val="none" w:sz="0" w:space="0" w:color="auto"/>
            <w:left w:val="none" w:sz="0" w:space="0" w:color="auto"/>
            <w:bottom w:val="none" w:sz="0" w:space="0" w:color="auto"/>
            <w:right w:val="none" w:sz="0" w:space="0" w:color="auto"/>
          </w:divBdr>
        </w:div>
        <w:div w:id="1503008914">
          <w:marLeft w:val="0"/>
          <w:marRight w:val="0"/>
          <w:marTop w:val="0"/>
          <w:marBottom w:val="0"/>
          <w:divBdr>
            <w:top w:val="none" w:sz="0" w:space="0" w:color="auto"/>
            <w:left w:val="none" w:sz="0" w:space="0" w:color="auto"/>
            <w:bottom w:val="none" w:sz="0" w:space="0" w:color="auto"/>
            <w:right w:val="none" w:sz="0" w:space="0" w:color="auto"/>
          </w:divBdr>
        </w:div>
        <w:div w:id="1531652256">
          <w:marLeft w:val="0"/>
          <w:marRight w:val="0"/>
          <w:marTop w:val="0"/>
          <w:marBottom w:val="0"/>
          <w:divBdr>
            <w:top w:val="none" w:sz="0" w:space="0" w:color="auto"/>
            <w:left w:val="none" w:sz="0" w:space="0" w:color="auto"/>
            <w:bottom w:val="none" w:sz="0" w:space="0" w:color="auto"/>
            <w:right w:val="none" w:sz="0" w:space="0" w:color="auto"/>
          </w:divBdr>
        </w:div>
        <w:div w:id="1631663240">
          <w:marLeft w:val="0"/>
          <w:marRight w:val="0"/>
          <w:marTop w:val="0"/>
          <w:marBottom w:val="0"/>
          <w:divBdr>
            <w:top w:val="none" w:sz="0" w:space="0" w:color="auto"/>
            <w:left w:val="none" w:sz="0" w:space="0" w:color="auto"/>
            <w:bottom w:val="none" w:sz="0" w:space="0" w:color="auto"/>
            <w:right w:val="none" w:sz="0" w:space="0" w:color="auto"/>
          </w:divBdr>
        </w:div>
        <w:div w:id="1831630057">
          <w:marLeft w:val="0"/>
          <w:marRight w:val="0"/>
          <w:marTop w:val="0"/>
          <w:marBottom w:val="0"/>
          <w:divBdr>
            <w:top w:val="none" w:sz="0" w:space="0" w:color="auto"/>
            <w:left w:val="none" w:sz="0" w:space="0" w:color="auto"/>
            <w:bottom w:val="none" w:sz="0" w:space="0" w:color="auto"/>
            <w:right w:val="none" w:sz="0" w:space="0" w:color="auto"/>
          </w:divBdr>
        </w:div>
      </w:divsChild>
    </w:div>
    <w:div w:id="1123689983">
      <w:bodyDiv w:val="1"/>
      <w:marLeft w:val="0"/>
      <w:marRight w:val="0"/>
      <w:marTop w:val="0"/>
      <w:marBottom w:val="0"/>
      <w:divBdr>
        <w:top w:val="none" w:sz="0" w:space="0" w:color="auto"/>
        <w:left w:val="none" w:sz="0" w:space="0" w:color="auto"/>
        <w:bottom w:val="none" w:sz="0" w:space="0" w:color="auto"/>
        <w:right w:val="none" w:sz="0" w:space="0" w:color="auto"/>
      </w:divBdr>
      <w:divsChild>
        <w:div w:id="1174688933">
          <w:marLeft w:val="0"/>
          <w:marRight w:val="0"/>
          <w:marTop w:val="0"/>
          <w:marBottom w:val="0"/>
          <w:divBdr>
            <w:top w:val="none" w:sz="0" w:space="0" w:color="auto"/>
            <w:left w:val="none" w:sz="0" w:space="0" w:color="auto"/>
            <w:bottom w:val="none" w:sz="0" w:space="0" w:color="auto"/>
            <w:right w:val="none" w:sz="0" w:space="0" w:color="auto"/>
          </w:divBdr>
        </w:div>
        <w:div w:id="1318922548">
          <w:marLeft w:val="0"/>
          <w:marRight w:val="0"/>
          <w:marTop w:val="0"/>
          <w:marBottom w:val="0"/>
          <w:divBdr>
            <w:top w:val="none" w:sz="0" w:space="0" w:color="auto"/>
            <w:left w:val="none" w:sz="0" w:space="0" w:color="auto"/>
            <w:bottom w:val="none" w:sz="0" w:space="0" w:color="auto"/>
            <w:right w:val="none" w:sz="0" w:space="0" w:color="auto"/>
          </w:divBdr>
        </w:div>
        <w:div w:id="1515849020">
          <w:marLeft w:val="0"/>
          <w:marRight w:val="0"/>
          <w:marTop w:val="0"/>
          <w:marBottom w:val="0"/>
          <w:divBdr>
            <w:top w:val="none" w:sz="0" w:space="0" w:color="auto"/>
            <w:left w:val="none" w:sz="0" w:space="0" w:color="auto"/>
            <w:bottom w:val="none" w:sz="0" w:space="0" w:color="auto"/>
            <w:right w:val="none" w:sz="0" w:space="0" w:color="auto"/>
          </w:divBdr>
        </w:div>
      </w:divsChild>
    </w:div>
    <w:div w:id="1133064218">
      <w:bodyDiv w:val="1"/>
      <w:marLeft w:val="0"/>
      <w:marRight w:val="0"/>
      <w:marTop w:val="0"/>
      <w:marBottom w:val="0"/>
      <w:divBdr>
        <w:top w:val="none" w:sz="0" w:space="0" w:color="auto"/>
        <w:left w:val="none" w:sz="0" w:space="0" w:color="auto"/>
        <w:bottom w:val="none" w:sz="0" w:space="0" w:color="auto"/>
        <w:right w:val="none" w:sz="0" w:space="0" w:color="auto"/>
      </w:divBdr>
      <w:divsChild>
        <w:div w:id="137691624">
          <w:marLeft w:val="0"/>
          <w:marRight w:val="0"/>
          <w:marTop w:val="0"/>
          <w:marBottom w:val="0"/>
          <w:divBdr>
            <w:top w:val="none" w:sz="0" w:space="0" w:color="auto"/>
            <w:left w:val="none" w:sz="0" w:space="0" w:color="auto"/>
            <w:bottom w:val="none" w:sz="0" w:space="0" w:color="auto"/>
            <w:right w:val="none" w:sz="0" w:space="0" w:color="auto"/>
          </w:divBdr>
        </w:div>
        <w:div w:id="180894358">
          <w:marLeft w:val="0"/>
          <w:marRight w:val="0"/>
          <w:marTop w:val="0"/>
          <w:marBottom w:val="0"/>
          <w:divBdr>
            <w:top w:val="none" w:sz="0" w:space="0" w:color="auto"/>
            <w:left w:val="none" w:sz="0" w:space="0" w:color="auto"/>
            <w:bottom w:val="none" w:sz="0" w:space="0" w:color="auto"/>
            <w:right w:val="none" w:sz="0" w:space="0" w:color="auto"/>
          </w:divBdr>
        </w:div>
        <w:div w:id="503402160">
          <w:marLeft w:val="0"/>
          <w:marRight w:val="0"/>
          <w:marTop w:val="0"/>
          <w:marBottom w:val="0"/>
          <w:divBdr>
            <w:top w:val="none" w:sz="0" w:space="0" w:color="auto"/>
            <w:left w:val="none" w:sz="0" w:space="0" w:color="auto"/>
            <w:bottom w:val="none" w:sz="0" w:space="0" w:color="auto"/>
            <w:right w:val="none" w:sz="0" w:space="0" w:color="auto"/>
          </w:divBdr>
        </w:div>
        <w:div w:id="615260451">
          <w:marLeft w:val="0"/>
          <w:marRight w:val="0"/>
          <w:marTop w:val="0"/>
          <w:marBottom w:val="0"/>
          <w:divBdr>
            <w:top w:val="none" w:sz="0" w:space="0" w:color="auto"/>
            <w:left w:val="none" w:sz="0" w:space="0" w:color="auto"/>
            <w:bottom w:val="none" w:sz="0" w:space="0" w:color="auto"/>
            <w:right w:val="none" w:sz="0" w:space="0" w:color="auto"/>
          </w:divBdr>
        </w:div>
        <w:div w:id="1136992942">
          <w:marLeft w:val="0"/>
          <w:marRight w:val="0"/>
          <w:marTop w:val="0"/>
          <w:marBottom w:val="0"/>
          <w:divBdr>
            <w:top w:val="none" w:sz="0" w:space="0" w:color="auto"/>
            <w:left w:val="none" w:sz="0" w:space="0" w:color="auto"/>
            <w:bottom w:val="none" w:sz="0" w:space="0" w:color="auto"/>
            <w:right w:val="none" w:sz="0" w:space="0" w:color="auto"/>
          </w:divBdr>
        </w:div>
        <w:div w:id="1424061630">
          <w:marLeft w:val="0"/>
          <w:marRight w:val="0"/>
          <w:marTop w:val="0"/>
          <w:marBottom w:val="0"/>
          <w:divBdr>
            <w:top w:val="none" w:sz="0" w:space="0" w:color="auto"/>
            <w:left w:val="none" w:sz="0" w:space="0" w:color="auto"/>
            <w:bottom w:val="none" w:sz="0" w:space="0" w:color="auto"/>
            <w:right w:val="none" w:sz="0" w:space="0" w:color="auto"/>
          </w:divBdr>
        </w:div>
        <w:div w:id="1753357030">
          <w:marLeft w:val="0"/>
          <w:marRight w:val="0"/>
          <w:marTop w:val="0"/>
          <w:marBottom w:val="0"/>
          <w:divBdr>
            <w:top w:val="none" w:sz="0" w:space="0" w:color="auto"/>
            <w:left w:val="none" w:sz="0" w:space="0" w:color="auto"/>
            <w:bottom w:val="none" w:sz="0" w:space="0" w:color="auto"/>
            <w:right w:val="none" w:sz="0" w:space="0" w:color="auto"/>
          </w:divBdr>
        </w:div>
      </w:divsChild>
    </w:div>
    <w:div w:id="1138844396">
      <w:bodyDiv w:val="1"/>
      <w:marLeft w:val="0"/>
      <w:marRight w:val="0"/>
      <w:marTop w:val="0"/>
      <w:marBottom w:val="0"/>
      <w:divBdr>
        <w:top w:val="none" w:sz="0" w:space="0" w:color="auto"/>
        <w:left w:val="none" w:sz="0" w:space="0" w:color="auto"/>
        <w:bottom w:val="none" w:sz="0" w:space="0" w:color="auto"/>
        <w:right w:val="none" w:sz="0" w:space="0" w:color="auto"/>
      </w:divBdr>
      <w:divsChild>
        <w:div w:id="385108569">
          <w:marLeft w:val="0"/>
          <w:marRight w:val="0"/>
          <w:marTop w:val="0"/>
          <w:marBottom w:val="0"/>
          <w:divBdr>
            <w:top w:val="none" w:sz="0" w:space="0" w:color="auto"/>
            <w:left w:val="none" w:sz="0" w:space="0" w:color="auto"/>
            <w:bottom w:val="none" w:sz="0" w:space="0" w:color="auto"/>
            <w:right w:val="none" w:sz="0" w:space="0" w:color="auto"/>
          </w:divBdr>
        </w:div>
        <w:div w:id="1052729573">
          <w:marLeft w:val="0"/>
          <w:marRight w:val="0"/>
          <w:marTop w:val="0"/>
          <w:marBottom w:val="0"/>
          <w:divBdr>
            <w:top w:val="none" w:sz="0" w:space="0" w:color="auto"/>
            <w:left w:val="none" w:sz="0" w:space="0" w:color="auto"/>
            <w:bottom w:val="none" w:sz="0" w:space="0" w:color="auto"/>
            <w:right w:val="none" w:sz="0" w:space="0" w:color="auto"/>
          </w:divBdr>
        </w:div>
        <w:div w:id="1751806628">
          <w:marLeft w:val="0"/>
          <w:marRight w:val="0"/>
          <w:marTop w:val="0"/>
          <w:marBottom w:val="0"/>
          <w:divBdr>
            <w:top w:val="none" w:sz="0" w:space="0" w:color="auto"/>
            <w:left w:val="none" w:sz="0" w:space="0" w:color="auto"/>
            <w:bottom w:val="none" w:sz="0" w:space="0" w:color="auto"/>
            <w:right w:val="none" w:sz="0" w:space="0" w:color="auto"/>
          </w:divBdr>
        </w:div>
        <w:div w:id="1836410125">
          <w:marLeft w:val="0"/>
          <w:marRight w:val="0"/>
          <w:marTop w:val="0"/>
          <w:marBottom w:val="0"/>
          <w:divBdr>
            <w:top w:val="none" w:sz="0" w:space="0" w:color="auto"/>
            <w:left w:val="none" w:sz="0" w:space="0" w:color="auto"/>
            <w:bottom w:val="none" w:sz="0" w:space="0" w:color="auto"/>
            <w:right w:val="none" w:sz="0" w:space="0" w:color="auto"/>
          </w:divBdr>
        </w:div>
        <w:div w:id="2106152538">
          <w:marLeft w:val="0"/>
          <w:marRight w:val="0"/>
          <w:marTop w:val="0"/>
          <w:marBottom w:val="0"/>
          <w:divBdr>
            <w:top w:val="none" w:sz="0" w:space="0" w:color="auto"/>
            <w:left w:val="none" w:sz="0" w:space="0" w:color="auto"/>
            <w:bottom w:val="none" w:sz="0" w:space="0" w:color="auto"/>
            <w:right w:val="none" w:sz="0" w:space="0" w:color="auto"/>
          </w:divBdr>
        </w:div>
      </w:divsChild>
    </w:div>
    <w:div w:id="1149983554">
      <w:bodyDiv w:val="1"/>
      <w:marLeft w:val="0"/>
      <w:marRight w:val="0"/>
      <w:marTop w:val="0"/>
      <w:marBottom w:val="0"/>
      <w:divBdr>
        <w:top w:val="none" w:sz="0" w:space="0" w:color="auto"/>
        <w:left w:val="none" w:sz="0" w:space="0" w:color="auto"/>
        <w:bottom w:val="none" w:sz="0" w:space="0" w:color="auto"/>
        <w:right w:val="none" w:sz="0" w:space="0" w:color="auto"/>
      </w:divBdr>
      <w:divsChild>
        <w:div w:id="33579329">
          <w:marLeft w:val="0"/>
          <w:marRight w:val="0"/>
          <w:marTop w:val="0"/>
          <w:marBottom w:val="0"/>
          <w:divBdr>
            <w:top w:val="none" w:sz="0" w:space="0" w:color="auto"/>
            <w:left w:val="none" w:sz="0" w:space="0" w:color="auto"/>
            <w:bottom w:val="none" w:sz="0" w:space="0" w:color="auto"/>
            <w:right w:val="none" w:sz="0" w:space="0" w:color="auto"/>
          </w:divBdr>
        </w:div>
        <w:div w:id="43874801">
          <w:marLeft w:val="0"/>
          <w:marRight w:val="0"/>
          <w:marTop w:val="0"/>
          <w:marBottom w:val="0"/>
          <w:divBdr>
            <w:top w:val="none" w:sz="0" w:space="0" w:color="auto"/>
            <w:left w:val="none" w:sz="0" w:space="0" w:color="auto"/>
            <w:bottom w:val="none" w:sz="0" w:space="0" w:color="auto"/>
            <w:right w:val="none" w:sz="0" w:space="0" w:color="auto"/>
          </w:divBdr>
        </w:div>
        <w:div w:id="46803362">
          <w:marLeft w:val="0"/>
          <w:marRight w:val="0"/>
          <w:marTop w:val="0"/>
          <w:marBottom w:val="0"/>
          <w:divBdr>
            <w:top w:val="none" w:sz="0" w:space="0" w:color="auto"/>
            <w:left w:val="none" w:sz="0" w:space="0" w:color="auto"/>
            <w:bottom w:val="none" w:sz="0" w:space="0" w:color="auto"/>
            <w:right w:val="none" w:sz="0" w:space="0" w:color="auto"/>
          </w:divBdr>
        </w:div>
        <w:div w:id="86778001">
          <w:marLeft w:val="0"/>
          <w:marRight w:val="0"/>
          <w:marTop w:val="0"/>
          <w:marBottom w:val="0"/>
          <w:divBdr>
            <w:top w:val="none" w:sz="0" w:space="0" w:color="auto"/>
            <w:left w:val="none" w:sz="0" w:space="0" w:color="auto"/>
            <w:bottom w:val="none" w:sz="0" w:space="0" w:color="auto"/>
            <w:right w:val="none" w:sz="0" w:space="0" w:color="auto"/>
          </w:divBdr>
        </w:div>
        <w:div w:id="159005721">
          <w:marLeft w:val="0"/>
          <w:marRight w:val="0"/>
          <w:marTop w:val="0"/>
          <w:marBottom w:val="0"/>
          <w:divBdr>
            <w:top w:val="none" w:sz="0" w:space="0" w:color="auto"/>
            <w:left w:val="none" w:sz="0" w:space="0" w:color="auto"/>
            <w:bottom w:val="none" w:sz="0" w:space="0" w:color="auto"/>
            <w:right w:val="none" w:sz="0" w:space="0" w:color="auto"/>
          </w:divBdr>
        </w:div>
        <w:div w:id="171334192">
          <w:marLeft w:val="0"/>
          <w:marRight w:val="0"/>
          <w:marTop w:val="0"/>
          <w:marBottom w:val="0"/>
          <w:divBdr>
            <w:top w:val="none" w:sz="0" w:space="0" w:color="auto"/>
            <w:left w:val="none" w:sz="0" w:space="0" w:color="auto"/>
            <w:bottom w:val="none" w:sz="0" w:space="0" w:color="auto"/>
            <w:right w:val="none" w:sz="0" w:space="0" w:color="auto"/>
          </w:divBdr>
        </w:div>
        <w:div w:id="321809959">
          <w:marLeft w:val="0"/>
          <w:marRight w:val="0"/>
          <w:marTop w:val="0"/>
          <w:marBottom w:val="0"/>
          <w:divBdr>
            <w:top w:val="none" w:sz="0" w:space="0" w:color="auto"/>
            <w:left w:val="none" w:sz="0" w:space="0" w:color="auto"/>
            <w:bottom w:val="none" w:sz="0" w:space="0" w:color="auto"/>
            <w:right w:val="none" w:sz="0" w:space="0" w:color="auto"/>
          </w:divBdr>
        </w:div>
        <w:div w:id="329915189">
          <w:marLeft w:val="0"/>
          <w:marRight w:val="0"/>
          <w:marTop w:val="0"/>
          <w:marBottom w:val="0"/>
          <w:divBdr>
            <w:top w:val="none" w:sz="0" w:space="0" w:color="auto"/>
            <w:left w:val="none" w:sz="0" w:space="0" w:color="auto"/>
            <w:bottom w:val="none" w:sz="0" w:space="0" w:color="auto"/>
            <w:right w:val="none" w:sz="0" w:space="0" w:color="auto"/>
          </w:divBdr>
        </w:div>
        <w:div w:id="332298028">
          <w:marLeft w:val="0"/>
          <w:marRight w:val="0"/>
          <w:marTop w:val="0"/>
          <w:marBottom w:val="0"/>
          <w:divBdr>
            <w:top w:val="none" w:sz="0" w:space="0" w:color="auto"/>
            <w:left w:val="none" w:sz="0" w:space="0" w:color="auto"/>
            <w:bottom w:val="none" w:sz="0" w:space="0" w:color="auto"/>
            <w:right w:val="none" w:sz="0" w:space="0" w:color="auto"/>
          </w:divBdr>
        </w:div>
        <w:div w:id="360252828">
          <w:marLeft w:val="0"/>
          <w:marRight w:val="0"/>
          <w:marTop w:val="0"/>
          <w:marBottom w:val="0"/>
          <w:divBdr>
            <w:top w:val="none" w:sz="0" w:space="0" w:color="auto"/>
            <w:left w:val="none" w:sz="0" w:space="0" w:color="auto"/>
            <w:bottom w:val="none" w:sz="0" w:space="0" w:color="auto"/>
            <w:right w:val="none" w:sz="0" w:space="0" w:color="auto"/>
          </w:divBdr>
        </w:div>
        <w:div w:id="401755538">
          <w:marLeft w:val="0"/>
          <w:marRight w:val="0"/>
          <w:marTop w:val="0"/>
          <w:marBottom w:val="0"/>
          <w:divBdr>
            <w:top w:val="none" w:sz="0" w:space="0" w:color="auto"/>
            <w:left w:val="none" w:sz="0" w:space="0" w:color="auto"/>
            <w:bottom w:val="none" w:sz="0" w:space="0" w:color="auto"/>
            <w:right w:val="none" w:sz="0" w:space="0" w:color="auto"/>
          </w:divBdr>
        </w:div>
        <w:div w:id="409617918">
          <w:marLeft w:val="0"/>
          <w:marRight w:val="0"/>
          <w:marTop w:val="0"/>
          <w:marBottom w:val="0"/>
          <w:divBdr>
            <w:top w:val="none" w:sz="0" w:space="0" w:color="auto"/>
            <w:left w:val="none" w:sz="0" w:space="0" w:color="auto"/>
            <w:bottom w:val="none" w:sz="0" w:space="0" w:color="auto"/>
            <w:right w:val="none" w:sz="0" w:space="0" w:color="auto"/>
          </w:divBdr>
        </w:div>
        <w:div w:id="476924081">
          <w:marLeft w:val="0"/>
          <w:marRight w:val="0"/>
          <w:marTop w:val="0"/>
          <w:marBottom w:val="0"/>
          <w:divBdr>
            <w:top w:val="none" w:sz="0" w:space="0" w:color="auto"/>
            <w:left w:val="none" w:sz="0" w:space="0" w:color="auto"/>
            <w:bottom w:val="none" w:sz="0" w:space="0" w:color="auto"/>
            <w:right w:val="none" w:sz="0" w:space="0" w:color="auto"/>
          </w:divBdr>
        </w:div>
        <w:div w:id="490946218">
          <w:marLeft w:val="0"/>
          <w:marRight w:val="0"/>
          <w:marTop w:val="0"/>
          <w:marBottom w:val="0"/>
          <w:divBdr>
            <w:top w:val="none" w:sz="0" w:space="0" w:color="auto"/>
            <w:left w:val="none" w:sz="0" w:space="0" w:color="auto"/>
            <w:bottom w:val="none" w:sz="0" w:space="0" w:color="auto"/>
            <w:right w:val="none" w:sz="0" w:space="0" w:color="auto"/>
          </w:divBdr>
        </w:div>
        <w:div w:id="530268119">
          <w:marLeft w:val="0"/>
          <w:marRight w:val="0"/>
          <w:marTop w:val="0"/>
          <w:marBottom w:val="0"/>
          <w:divBdr>
            <w:top w:val="none" w:sz="0" w:space="0" w:color="auto"/>
            <w:left w:val="none" w:sz="0" w:space="0" w:color="auto"/>
            <w:bottom w:val="none" w:sz="0" w:space="0" w:color="auto"/>
            <w:right w:val="none" w:sz="0" w:space="0" w:color="auto"/>
          </w:divBdr>
        </w:div>
        <w:div w:id="589852916">
          <w:marLeft w:val="0"/>
          <w:marRight w:val="0"/>
          <w:marTop w:val="0"/>
          <w:marBottom w:val="0"/>
          <w:divBdr>
            <w:top w:val="none" w:sz="0" w:space="0" w:color="auto"/>
            <w:left w:val="none" w:sz="0" w:space="0" w:color="auto"/>
            <w:bottom w:val="none" w:sz="0" w:space="0" w:color="auto"/>
            <w:right w:val="none" w:sz="0" w:space="0" w:color="auto"/>
          </w:divBdr>
        </w:div>
        <w:div w:id="604311191">
          <w:marLeft w:val="0"/>
          <w:marRight w:val="0"/>
          <w:marTop w:val="0"/>
          <w:marBottom w:val="0"/>
          <w:divBdr>
            <w:top w:val="none" w:sz="0" w:space="0" w:color="auto"/>
            <w:left w:val="none" w:sz="0" w:space="0" w:color="auto"/>
            <w:bottom w:val="none" w:sz="0" w:space="0" w:color="auto"/>
            <w:right w:val="none" w:sz="0" w:space="0" w:color="auto"/>
          </w:divBdr>
        </w:div>
        <w:div w:id="675307555">
          <w:marLeft w:val="0"/>
          <w:marRight w:val="0"/>
          <w:marTop w:val="0"/>
          <w:marBottom w:val="0"/>
          <w:divBdr>
            <w:top w:val="none" w:sz="0" w:space="0" w:color="auto"/>
            <w:left w:val="none" w:sz="0" w:space="0" w:color="auto"/>
            <w:bottom w:val="none" w:sz="0" w:space="0" w:color="auto"/>
            <w:right w:val="none" w:sz="0" w:space="0" w:color="auto"/>
          </w:divBdr>
        </w:div>
        <w:div w:id="699166482">
          <w:marLeft w:val="0"/>
          <w:marRight w:val="0"/>
          <w:marTop w:val="0"/>
          <w:marBottom w:val="0"/>
          <w:divBdr>
            <w:top w:val="none" w:sz="0" w:space="0" w:color="auto"/>
            <w:left w:val="none" w:sz="0" w:space="0" w:color="auto"/>
            <w:bottom w:val="none" w:sz="0" w:space="0" w:color="auto"/>
            <w:right w:val="none" w:sz="0" w:space="0" w:color="auto"/>
          </w:divBdr>
        </w:div>
        <w:div w:id="707608410">
          <w:marLeft w:val="0"/>
          <w:marRight w:val="0"/>
          <w:marTop w:val="0"/>
          <w:marBottom w:val="0"/>
          <w:divBdr>
            <w:top w:val="none" w:sz="0" w:space="0" w:color="auto"/>
            <w:left w:val="none" w:sz="0" w:space="0" w:color="auto"/>
            <w:bottom w:val="none" w:sz="0" w:space="0" w:color="auto"/>
            <w:right w:val="none" w:sz="0" w:space="0" w:color="auto"/>
          </w:divBdr>
        </w:div>
        <w:div w:id="751700158">
          <w:marLeft w:val="0"/>
          <w:marRight w:val="0"/>
          <w:marTop w:val="0"/>
          <w:marBottom w:val="0"/>
          <w:divBdr>
            <w:top w:val="none" w:sz="0" w:space="0" w:color="auto"/>
            <w:left w:val="none" w:sz="0" w:space="0" w:color="auto"/>
            <w:bottom w:val="none" w:sz="0" w:space="0" w:color="auto"/>
            <w:right w:val="none" w:sz="0" w:space="0" w:color="auto"/>
          </w:divBdr>
        </w:div>
        <w:div w:id="762141831">
          <w:marLeft w:val="0"/>
          <w:marRight w:val="0"/>
          <w:marTop w:val="0"/>
          <w:marBottom w:val="0"/>
          <w:divBdr>
            <w:top w:val="none" w:sz="0" w:space="0" w:color="auto"/>
            <w:left w:val="none" w:sz="0" w:space="0" w:color="auto"/>
            <w:bottom w:val="none" w:sz="0" w:space="0" w:color="auto"/>
            <w:right w:val="none" w:sz="0" w:space="0" w:color="auto"/>
          </w:divBdr>
        </w:div>
        <w:div w:id="762996268">
          <w:marLeft w:val="0"/>
          <w:marRight w:val="0"/>
          <w:marTop w:val="0"/>
          <w:marBottom w:val="0"/>
          <w:divBdr>
            <w:top w:val="none" w:sz="0" w:space="0" w:color="auto"/>
            <w:left w:val="none" w:sz="0" w:space="0" w:color="auto"/>
            <w:bottom w:val="none" w:sz="0" w:space="0" w:color="auto"/>
            <w:right w:val="none" w:sz="0" w:space="0" w:color="auto"/>
          </w:divBdr>
        </w:div>
        <w:div w:id="862212002">
          <w:marLeft w:val="0"/>
          <w:marRight w:val="0"/>
          <w:marTop w:val="0"/>
          <w:marBottom w:val="0"/>
          <w:divBdr>
            <w:top w:val="none" w:sz="0" w:space="0" w:color="auto"/>
            <w:left w:val="none" w:sz="0" w:space="0" w:color="auto"/>
            <w:bottom w:val="none" w:sz="0" w:space="0" w:color="auto"/>
            <w:right w:val="none" w:sz="0" w:space="0" w:color="auto"/>
          </w:divBdr>
        </w:div>
        <w:div w:id="904142186">
          <w:marLeft w:val="0"/>
          <w:marRight w:val="0"/>
          <w:marTop w:val="0"/>
          <w:marBottom w:val="0"/>
          <w:divBdr>
            <w:top w:val="none" w:sz="0" w:space="0" w:color="auto"/>
            <w:left w:val="none" w:sz="0" w:space="0" w:color="auto"/>
            <w:bottom w:val="none" w:sz="0" w:space="0" w:color="auto"/>
            <w:right w:val="none" w:sz="0" w:space="0" w:color="auto"/>
          </w:divBdr>
        </w:div>
        <w:div w:id="923993218">
          <w:marLeft w:val="0"/>
          <w:marRight w:val="0"/>
          <w:marTop w:val="0"/>
          <w:marBottom w:val="0"/>
          <w:divBdr>
            <w:top w:val="none" w:sz="0" w:space="0" w:color="auto"/>
            <w:left w:val="none" w:sz="0" w:space="0" w:color="auto"/>
            <w:bottom w:val="none" w:sz="0" w:space="0" w:color="auto"/>
            <w:right w:val="none" w:sz="0" w:space="0" w:color="auto"/>
          </w:divBdr>
        </w:div>
        <w:div w:id="928349379">
          <w:marLeft w:val="0"/>
          <w:marRight w:val="0"/>
          <w:marTop w:val="0"/>
          <w:marBottom w:val="0"/>
          <w:divBdr>
            <w:top w:val="none" w:sz="0" w:space="0" w:color="auto"/>
            <w:left w:val="none" w:sz="0" w:space="0" w:color="auto"/>
            <w:bottom w:val="none" w:sz="0" w:space="0" w:color="auto"/>
            <w:right w:val="none" w:sz="0" w:space="0" w:color="auto"/>
          </w:divBdr>
        </w:div>
        <w:div w:id="983511595">
          <w:marLeft w:val="0"/>
          <w:marRight w:val="0"/>
          <w:marTop w:val="0"/>
          <w:marBottom w:val="0"/>
          <w:divBdr>
            <w:top w:val="none" w:sz="0" w:space="0" w:color="auto"/>
            <w:left w:val="none" w:sz="0" w:space="0" w:color="auto"/>
            <w:bottom w:val="none" w:sz="0" w:space="0" w:color="auto"/>
            <w:right w:val="none" w:sz="0" w:space="0" w:color="auto"/>
          </w:divBdr>
        </w:div>
        <w:div w:id="999773795">
          <w:marLeft w:val="0"/>
          <w:marRight w:val="0"/>
          <w:marTop w:val="0"/>
          <w:marBottom w:val="0"/>
          <w:divBdr>
            <w:top w:val="none" w:sz="0" w:space="0" w:color="auto"/>
            <w:left w:val="none" w:sz="0" w:space="0" w:color="auto"/>
            <w:bottom w:val="none" w:sz="0" w:space="0" w:color="auto"/>
            <w:right w:val="none" w:sz="0" w:space="0" w:color="auto"/>
          </w:divBdr>
        </w:div>
        <w:div w:id="1045182275">
          <w:marLeft w:val="0"/>
          <w:marRight w:val="0"/>
          <w:marTop w:val="0"/>
          <w:marBottom w:val="0"/>
          <w:divBdr>
            <w:top w:val="none" w:sz="0" w:space="0" w:color="auto"/>
            <w:left w:val="none" w:sz="0" w:space="0" w:color="auto"/>
            <w:bottom w:val="none" w:sz="0" w:space="0" w:color="auto"/>
            <w:right w:val="none" w:sz="0" w:space="0" w:color="auto"/>
          </w:divBdr>
        </w:div>
        <w:div w:id="1048991390">
          <w:marLeft w:val="0"/>
          <w:marRight w:val="0"/>
          <w:marTop w:val="0"/>
          <w:marBottom w:val="0"/>
          <w:divBdr>
            <w:top w:val="none" w:sz="0" w:space="0" w:color="auto"/>
            <w:left w:val="none" w:sz="0" w:space="0" w:color="auto"/>
            <w:bottom w:val="none" w:sz="0" w:space="0" w:color="auto"/>
            <w:right w:val="none" w:sz="0" w:space="0" w:color="auto"/>
          </w:divBdr>
        </w:div>
        <w:div w:id="1077216494">
          <w:marLeft w:val="0"/>
          <w:marRight w:val="0"/>
          <w:marTop w:val="0"/>
          <w:marBottom w:val="0"/>
          <w:divBdr>
            <w:top w:val="none" w:sz="0" w:space="0" w:color="auto"/>
            <w:left w:val="none" w:sz="0" w:space="0" w:color="auto"/>
            <w:bottom w:val="none" w:sz="0" w:space="0" w:color="auto"/>
            <w:right w:val="none" w:sz="0" w:space="0" w:color="auto"/>
          </w:divBdr>
        </w:div>
        <w:div w:id="1097170534">
          <w:marLeft w:val="0"/>
          <w:marRight w:val="0"/>
          <w:marTop w:val="0"/>
          <w:marBottom w:val="0"/>
          <w:divBdr>
            <w:top w:val="none" w:sz="0" w:space="0" w:color="auto"/>
            <w:left w:val="none" w:sz="0" w:space="0" w:color="auto"/>
            <w:bottom w:val="none" w:sz="0" w:space="0" w:color="auto"/>
            <w:right w:val="none" w:sz="0" w:space="0" w:color="auto"/>
          </w:divBdr>
        </w:div>
        <w:div w:id="1122577495">
          <w:marLeft w:val="0"/>
          <w:marRight w:val="0"/>
          <w:marTop w:val="0"/>
          <w:marBottom w:val="0"/>
          <w:divBdr>
            <w:top w:val="none" w:sz="0" w:space="0" w:color="auto"/>
            <w:left w:val="none" w:sz="0" w:space="0" w:color="auto"/>
            <w:bottom w:val="none" w:sz="0" w:space="0" w:color="auto"/>
            <w:right w:val="none" w:sz="0" w:space="0" w:color="auto"/>
          </w:divBdr>
        </w:div>
        <w:div w:id="1318339303">
          <w:marLeft w:val="0"/>
          <w:marRight w:val="0"/>
          <w:marTop w:val="0"/>
          <w:marBottom w:val="0"/>
          <w:divBdr>
            <w:top w:val="none" w:sz="0" w:space="0" w:color="auto"/>
            <w:left w:val="none" w:sz="0" w:space="0" w:color="auto"/>
            <w:bottom w:val="none" w:sz="0" w:space="0" w:color="auto"/>
            <w:right w:val="none" w:sz="0" w:space="0" w:color="auto"/>
          </w:divBdr>
        </w:div>
        <w:div w:id="1346008934">
          <w:marLeft w:val="0"/>
          <w:marRight w:val="0"/>
          <w:marTop w:val="0"/>
          <w:marBottom w:val="0"/>
          <w:divBdr>
            <w:top w:val="none" w:sz="0" w:space="0" w:color="auto"/>
            <w:left w:val="none" w:sz="0" w:space="0" w:color="auto"/>
            <w:bottom w:val="none" w:sz="0" w:space="0" w:color="auto"/>
            <w:right w:val="none" w:sz="0" w:space="0" w:color="auto"/>
          </w:divBdr>
        </w:div>
        <w:div w:id="1378428544">
          <w:marLeft w:val="0"/>
          <w:marRight w:val="0"/>
          <w:marTop w:val="0"/>
          <w:marBottom w:val="0"/>
          <w:divBdr>
            <w:top w:val="none" w:sz="0" w:space="0" w:color="auto"/>
            <w:left w:val="none" w:sz="0" w:space="0" w:color="auto"/>
            <w:bottom w:val="none" w:sz="0" w:space="0" w:color="auto"/>
            <w:right w:val="none" w:sz="0" w:space="0" w:color="auto"/>
          </w:divBdr>
        </w:div>
        <w:div w:id="1466579292">
          <w:marLeft w:val="0"/>
          <w:marRight w:val="0"/>
          <w:marTop w:val="0"/>
          <w:marBottom w:val="0"/>
          <w:divBdr>
            <w:top w:val="none" w:sz="0" w:space="0" w:color="auto"/>
            <w:left w:val="none" w:sz="0" w:space="0" w:color="auto"/>
            <w:bottom w:val="none" w:sz="0" w:space="0" w:color="auto"/>
            <w:right w:val="none" w:sz="0" w:space="0" w:color="auto"/>
          </w:divBdr>
        </w:div>
        <w:div w:id="1629436067">
          <w:marLeft w:val="0"/>
          <w:marRight w:val="0"/>
          <w:marTop w:val="0"/>
          <w:marBottom w:val="0"/>
          <w:divBdr>
            <w:top w:val="none" w:sz="0" w:space="0" w:color="auto"/>
            <w:left w:val="none" w:sz="0" w:space="0" w:color="auto"/>
            <w:bottom w:val="none" w:sz="0" w:space="0" w:color="auto"/>
            <w:right w:val="none" w:sz="0" w:space="0" w:color="auto"/>
          </w:divBdr>
        </w:div>
        <w:div w:id="1825274802">
          <w:marLeft w:val="0"/>
          <w:marRight w:val="0"/>
          <w:marTop w:val="0"/>
          <w:marBottom w:val="0"/>
          <w:divBdr>
            <w:top w:val="none" w:sz="0" w:space="0" w:color="auto"/>
            <w:left w:val="none" w:sz="0" w:space="0" w:color="auto"/>
            <w:bottom w:val="none" w:sz="0" w:space="0" w:color="auto"/>
            <w:right w:val="none" w:sz="0" w:space="0" w:color="auto"/>
          </w:divBdr>
        </w:div>
        <w:div w:id="1858422511">
          <w:marLeft w:val="0"/>
          <w:marRight w:val="0"/>
          <w:marTop w:val="0"/>
          <w:marBottom w:val="0"/>
          <w:divBdr>
            <w:top w:val="none" w:sz="0" w:space="0" w:color="auto"/>
            <w:left w:val="none" w:sz="0" w:space="0" w:color="auto"/>
            <w:bottom w:val="none" w:sz="0" w:space="0" w:color="auto"/>
            <w:right w:val="none" w:sz="0" w:space="0" w:color="auto"/>
          </w:divBdr>
        </w:div>
        <w:div w:id="1893274258">
          <w:marLeft w:val="0"/>
          <w:marRight w:val="0"/>
          <w:marTop w:val="0"/>
          <w:marBottom w:val="0"/>
          <w:divBdr>
            <w:top w:val="none" w:sz="0" w:space="0" w:color="auto"/>
            <w:left w:val="none" w:sz="0" w:space="0" w:color="auto"/>
            <w:bottom w:val="none" w:sz="0" w:space="0" w:color="auto"/>
            <w:right w:val="none" w:sz="0" w:space="0" w:color="auto"/>
          </w:divBdr>
        </w:div>
        <w:div w:id="1977294847">
          <w:marLeft w:val="0"/>
          <w:marRight w:val="0"/>
          <w:marTop w:val="0"/>
          <w:marBottom w:val="0"/>
          <w:divBdr>
            <w:top w:val="none" w:sz="0" w:space="0" w:color="auto"/>
            <w:left w:val="none" w:sz="0" w:space="0" w:color="auto"/>
            <w:bottom w:val="none" w:sz="0" w:space="0" w:color="auto"/>
            <w:right w:val="none" w:sz="0" w:space="0" w:color="auto"/>
          </w:divBdr>
        </w:div>
        <w:div w:id="2012023362">
          <w:marLeft w:val="0"/>
          <w:marRight w:val="0"/>
          <w:marTop w:val="0"/>
          <w:marBottom w:val="0"/>
          <w:divBdr>
            <w:top w:val="none" w:sz="0" w:space="0" w:color="auto"/>
            <w:left w:val="none" w:sz="0" w:space="0" w:color="auto"/>
            <w:bottom w:val="none" w:sz="0" w:space="0" w:color="auto"/>
            <w:right w:val="none" w:sz="0" w:space="0" w:color="auto"/>
          </w:divBdr>
        </w:div>
        <w:div w:id="2014798321">
          <w:marLeft w:val="0"/>
          <w:marRight w:val="0"/>
          <w:marTop w:val="0"/>
          <w:marBottom w:val="0"/>
          <w:divBdr>
            <w:top w:val="none" w:sz="0" w:space="0" w:color="auto"/>
            <w:left w:val="none" w:sz="0" w:space="0" w:color="auto"/>
            <w:bottom w:val="none" w:sz="0" w:space="0" w:color="auto"/>
            <w:right w:val="none" w:sz="0" w:space="0" w:color="auto"/>
          </w:divBdr>
        </w:div>
        <w:div w:id="2017538771">
          <w:marLeft w:val="0"/>
          <w:marRight w:val="0"/>
          <w:marTop w:val="0"/>
          <w:marBottom w:val="0"/>
          <w:divBdr>
            <w:top w:val="none" w:sz="0" w:space="0" w:color="auto"/>
            <w:left w:val="none" w:sz="0" w:space="0" w:color="auto"/>
            <w:bottom w:val="none" w:sz="0" w:space="0" w:color="auto"/>
            <w:right w:val="none" w:sz="0" w:space="0" w:color="auto"/>
          </w:divBdr>
        </w:div>
        <w:div w:id="2055079085">
          <w:marLeft w:val="0"/>
          <w:marRight w:val="0"/>
          <w:marTop w:val="0"/>
          <w:marBottom w:val="0"/>
          <w:divBdr>
            <w:top w:val="none" w:sz="0" w:space="0" w:color="auto"/>
            <w:left w:val="none" w:sz="0" w:space="0" w:color="auto"/>
            <w:bottom w:val="none" w:sz="0" w:space="0" w:color="auto"/>
            <w:right w:val="none" w:sz="0" w:space="0" w:color="auto"/>
          </w:divBdr>
        </w:div>
        <w:div w:id="2075808211">
          <w:marLeft w:val="0"/>
          <w:marRight w:val="0"/>
          <w:marTop w:val="0"/>
          <w:marBottom w:val="0"/>
          <w:divBdr>
            <w:top w:val="none" w:sz="0" w:space="0" w:color="auto"/>
            <w:left w:val="none" w:sz="0" w:space="0" w:color="auto"/>
            <w:bottom w:val="none" w:sz="0" w:space="0" w:color="auto"/>
            <w:right w:val="none" w:sz="0" w:space="0" w:color="auto"/>
          </w:divBdr>
        </w:div>
        <w:div w:id="2087457764">
          <w:marLeft w:val="0"/>
          <w:marRight w:val="0"/>
          <w:marTop w:val="0"/>
          <w:marBottom w:val="0"/>
          <w:divBdr>
            <w:top w:val="none" w:sz="0" w:space="0" w:color="auto"/>
            <w:left w:val="none" w:sz="0" w:space="0" w:color="auto"/>
            <w:bottom w:val="none" w:sz="0" w:space="0" w:color="auto"/>
            <w:right w:val="none" w:sz="0" w:space="0" w:color="auto"/>
          </w:divBdr>
        </w:div>
        <w:div w:id="2096321819">
          <w:marLeft w:val="0"/>
          <w:marRight w:val="0"/>
          <w:marTop w:val="0"/>
          <w:marBottom w:val="0"/>
          <w:divBdr>
            <w:top w:val="none" w:sz="0" w:space="0" w:color="auto"/>
            <w:left w:val="none" w:sz="0" w:space="0" w:color="auto"/>
            <w:bottom w:val="none" w:sz="0" w:space="0" w:color="auto"/>
            <w:right w:val="none" w:sz="0" w:space="0" w:color="auto"/>
          </w:divBdr>
        </w:div>
      </w:divsChild>
    </w:div>
    <w:div w:id="1157722445">
      <w:bodyDiv w:val="1"/>
      <w:marLeft w:val="0"/>
      <w:marRight w:val="0"/>
      <w:marTop w:val="0"/>
      <w:marBottom w:val="0"/>
      <w:divBdr>
        <w:top w:val="none" w:sz="0" w:space="0" w:color="auto"/>
        <w:left w:val="none" w:sz="0" w:space="0" w:color="auto"/>
        <w:bottom w:val="none" w:sz="0" w:space="0" w:color="auto"/>
        <w:right w:val="none" w:sz="0" w:space="0" w:color="auto"/>
      </w:divBdr>
      <w:divsChild>
        <w:div w:id="48920557">
          <w:marLeft w:val="0"/>
          <w:marRight w:val="0"/>
          <w:marTop w:val="0"/>
          <w:marBottom w:val="0"/>
          <w:divBdr>
            <w:top w:val="none" w:sz="0" w:space="0" w:color="auto"/>
            <w:left w:val="none" w:sz="0" w:space="0" w:color="auto"/>
            <w:bottom w:val="none" w:sz="0" w:space="0" w:color="auto"/>
            <w:right w:val="none" w:sz="0" w:space="0" w:color="auto"/>
          </w:divBdr>
        </w:div>
        <w:div w:id="60762353">
          <w:marLeft w:val="0"/>
          <w:marRight w:val="0"/>
          <w:marTop w:val="0"/>
          <w:marBottom w:val="0"/>
          <w:divBdr>
            <w:top w:val="none" w:sz="0" w:space="0" w:color="auto"/>
            <w:left w:val="none" w:sz="0" w:space="0" w:color="auto"/>
            <w:bottom w:val="none" w:sz="0" w:space="0" w:color="auto"/>
            <w:right w:val="none" w:sz="0" w:space="0" w:color="auto"/>
          </w:divBdr>
        </w:div>
        <w:div w:id="110520836">
          <w:marLeft w:val="0"/>
          <w:marRight w:val="0"/>
          <w:marTop w:val="0"/>
          <w:marBottom w:val="0"/>
          <w:divBdr>
            <w:top w:val="none" w:sz="0" w:space="0" w:color="auto"/>
            <w:left w:val="none" w:sz="0" w:space="0" w:color="auto"/>
            <w:bottom w:val="none" w:sz="0" w:space="0" w:color="auto"/>
            <w:right w:val="none" w:sz="0" w:space="0" w:color="auto"/>
          </w:divBdr>
        </w:div>
        <w:div w:id="150105464">
          <w:marLeft w:val="0"/>
          <w:marRight w:val="0"/>
          <w:marTop w:val="0"/>
          <w:marBottom w:val="0"/>
          <w:divBdr>
            <w:top w:val="none" w:sz="0" w:space="0" w:color="auto"/>
            <w:left w:val="none" w:sz="0" w:space="0" w:color="auto"/>
            <w:bottom w:val="none" w:sz="0" w:space="0" w:color="auto"/>
            <w:right w:val="none" w:sz="0" w:space="0" w:color="auto"/>
          </w:divBdr>
        </w:div>
        <w:div w:id="175190036">
          <w:marLeft w:val="0"/>
          <w:marRight w:val="0"/>
          <w:marTop w:val="0"/>
          <w:marBottom w:val="0"/>
          <w:divBdr>
            <w:top w:val="none" w:sz="0" w:space="0" w:color="auto"/>
            <w:left w:val="none" w:sz="0" w:space="0" w:color="auto"/>
            <w:bottom w:val="none" w:sz="0" w:space="0" w:color="auto"/>
            <w:right w:val="none" w:sz="0" w:space="0" w:color="auto"/>
          </w:divBdr>
        </w:div>
        <w:div w:id="267856603">
          <w:marLeft w:val="0"/>
          <w:marRight w:val="0"/>
          <w:marTop w:val="0"/>
          <w:marBottom w:val="0"/>
          <w:divBdr>
            <w:top w:val="none" w:sz="0" w:space="0" w:color="auto"/>
            <w:left w:val="none" w:sz="0" w:space="0" w:color="auto"/>
            <w:bottom w:val="none" w:sz="0" w:space="0" w:color="auto"/>
            <w:right w:val="none" w:sz="0" w:space="0" w:color="auto"/>
          </w:divBdr>
        </w:div>
        <w:div w:id="284821563">
          <w:marLeft w:val="0"/>
          <w:marRight w:val="0"/>
          <w:marTop w:val="0"/>
          <w:marBottom w:val="0"/>
          <w:divBdr>
            <w:top w:val="none" w:sz="0" w:space="0" w:color="auto"/>
            <w:left w:val="none" w:sz="0" w:space="0" w:color="auto"/>
            <w:bottom w:val="none" w:sz="0" w:space="0" w:color="auto"/>
            <w:right w:val="none" w:sz="0" w:space="0" w:color="auto"/>
          </w:divBdr>
        </w:div>
        <w:div w:id="403189475">
          <w:marLeft w:val="0"/>
          <w:marRight w:val="0"/>
          <w:marTop w:val="0"/>
          <w:marBottom w:val="0"/>
          <w:divBdr>
            <w:top w:val="none" w:sz="0" w:space="0" w:color="auto"/>
            <w:left w:val="none" w:sz="0" w:space="0" w:color="auto"/>
            <w:bottom w:val="none" w:sz="0" w:space="0" w:color="auto"/>
            <w:right w:val="none" w:sz="0" w:space="0" w:color="auto"/>
          </w:divBdr>
        </w:div>
        <w:div w:id="435101396">
          <w:marLeft w:val="0"/>
          <w:marRight w:val="0"/>
          <w:marTop w:val="0"/>
          <w:marBottom w:val="0"/>
          <w:divBdr>
            <w:top w:val="none" w:sz="0" w:space="0" w:color="auto"/>
            <w:left w:val="none" w:sz="0" w:space="0" w:color="auto"/>
            <w:bottom w:val="none" w:sz="0" w:space="0" w:color="auto"/>
            <w:right w:val="none" w:sz="0" w:space="0" w:color="auto"/>
          </w:divBdr>
        </w:div>
        <w:div w:id="531769162">
          <w:marLeft w:val="0"/>
          <w:marRight w:val="0"/>
          <w:marTop w:val="0"/>
          <w:marBottom w:val="0"/>
          <w:divBdr>
            <w:top w:val="none" w:sz="0" w:space="0" w:color="auto"/>
            <w:left w:val="none" w:sz="0" w:space="0" w:color="auto"/>
            <w:bottom w:val="none" w:sz="0" w:space="0" w:color="auto"/>
            <w:right w:val="none" w:sz="0" w:space="0" w:color="auto"/>
          </w:divBdr>
        </w:div>
        <w:div w:id="580216013">
          <w:marLeft w:val="0"/>
          <w:marRight w:val="0"/>
          <w:marTop w:val="0"/>
          <w:marBottom w:val="0"/>
          <w:divBdr>
            <w:top w:val="none" w:sz="0" w:space="0" w:color="auto"/>
            <w:left w:val="none" w:sz="0" w:space="0" w:color="auto"/>
            <w:bottom w:val="none" w:sz="0" w:space="0" w:color="auto"/>
            <w:right w:val="none" w:sz="0" w:space="0" w:color="auto"/>
          </w:divBdr>
        </w:div>
        <w:div w:id="619066090">
          <w:marLeft w:val="0"/>
          <w:marRight w:val="0"/>
          <w:marTop w:val="0"/>
          <w:marBottom w:val="0"/>
          <w:divBdr>
            <w:top w:val="none" w:sz="0" w:space="0" w:color="auto"/>
            <w:left w:val="none" w:sz="0" w:space="0" w:color="auto"/>
            <w:bottom w:val="none" w:sz="0" w:space="0" w:color="auto"/>
            <w:right w:val="none" w:sz="0" w:space="0" w:color="auto"/>
          </w:divBdr>
        </w:div>
        <w:div w:id="621762658">
          <w:marLeft w:val="0"/>
          <w:marRight w:val="0"/>
          <w:marTop w:val="0"/>
          <w:marBottom w:val="0"/>
          <w:divBdr>
            <w:top w:val="none" w:sz="0" w:space="0" w:color="auto"/>
            <w:left w:val="none" w:sz="0" w:space="0" w:color="auto"/>
            <w:bottom w:val="none" w:sz="0" w:space="0" w:color="auto"/>
            <w:right w:val="none" w:sz="0" w:space="0" w:color="auto"/>
          </w:divBdr>
        </w:div>
        <w:div w:id="626551314">
          <w:marLeft w:val="0"/>
          <w:marRight w:val="0"/>
          <w:marTop w:val="0"/>
          <w:marBottom w:val="0"/>
          <w:divBdr>
            <w:top w:val="none" w:sz="0" w:space="0" w:color="auto"/>
            <w:left w:val="none" w:sz="0" w:space="0" w:color="auto"/>
            <w:bottom w:val="none" w:sz="0" w:space="0" w:color="auto"/>
            <w:right w:val="none" w:sz="0" w:space="0" w:color="auto"/>
          </w:divBdr>
        </w:div>
        <w:div w:id="685326846">
          <w:marLeft w:val="0"/>
          <w:marRight w:val="0"/>
          <w:marTop w:val="0"/>
          <w:marBottom w:val="0"/>
          <w:divBdr>
            <w:top w:val="none" w:sz="0" w:space="0" w:color="auto"/>
            <w:left w:val="none" w:sz="0" w:space="0" w:color="auto"/>
            <w:bottom w:val="none" w:sz="0" w:space="0" w:color="auto"/>
            <w:right w:val="none" w:sz="0" w:space="0" w:color="auto"/>
          </w:divBdr>
        </w:div>
        <w:div w:id="728964027">
          <w:marLeft w:val="0"/>
          <w:marRight w:val="0"/>
          <w:marTop w:val="0"/>
          <w:marBottom w:val="0"/>
          <w:divBdr>
            <w:top w:val="none" w:sz="0" w:space="0" w:color="auto"/>
            <w:left w:val="none" w:sz="0" w:space="0" w:color="auto"/>
            <w:bottom w:val="none" w:sz="0" w:space="0" w:color="auto"/>
            <w:right w:val="none" w:sz="0" w:space="0" w:color="auto"/>
          </w:divBdr>
        </w:div>
        <w:div w:id="749348470">
          <w:marLeft w:val="0"/>
          <w:marRight w:val="0"/>
          <w:marTop w:val="0"/>
          <w:marBottom w:val="0"/>
          <w:divBdr>
            <w:top w:val="none" w:sz="0" w:space="0" w:color="auto"/>
            <w:left w:val="none" w:sz="0" w:space="0" w:color="auto"/>
            <w:bottom w:val="none" w:sz="0" w:space="0" w:color="auto"/>
            <w:right w:val="none" w:sz="0" w:space="0" w:color="auto"/>
          </w:divBdr>
        </w:div>
        <w:div w:id="751779546">
          <w:marLeft w:val="0"/>
          <w:marRight w:val="0"/>
          <w:marTop w:val="0"/>
          <w:marBottom w:val="0"/>
          <w:divBdr>
            <w:top w:val="none" w:sz="0" w:space="0" w:color="auto"/>
            <w:left w:val="none" w:sz="0" w:space="0" w:color="auto"/>
            <w:bottom w:val="none" w:sz="0" w:space="0" w:color="auto"/>
            <w:right w:val="none" w:sz="0" w:space="0" w:color="auto"/>
          </w:divBdr>
        </w:div>
        <w:div w:id="853963294">
          <w:marLeft w:val="0"/>
          <w:marRight w:val="0"/>
          <w:marTop w:val="0"/>
          <w:marBottom w:val="0"/>
          <w:divBdr>
            <w:top w:val="none" w:sz="0" w:space="0" w:color="auto"/>
            <w:left w:val="none" w:sz="0" w:space="0" w:color="auto"/>
            <w:bottom w:val="none" w:sz="0" w:space="0" w:color="auto"/>
            <w:right w:val="none" w:sz="0" w:space="0" w:color="auto"/>
          </w:divBdr>
        </w:div>
        <w:div w:id="856697834">
          <w:marLeft w:val="0"/>
          <w:marRight w:val="0"/>
          <w:marTop w:val="0"/>
          <w:marBottom w:val="0"/>
          <w:divBdr>
            <w:top w:val="none" w:sz="0" w:space="0" w:color="auto"/>
            <w:left w:val="none" w:sz="0" w:space="0" w:color="auto"/>
            <w:bottom w:val="none" w:sz="0" w:space="0" w:color="auto"/>
            <w:right w:val="none" w:sz="0" w:space="0" w:color="auto"/>
          </w:divBdr>
        </w:div>
        <w:div w:id="876354152">
          <w:marLeft w:val="0"/>
          <w:marRight w:val="0"/>
          <w:marTop w:val="0"/>
          <w:marBottom w:val="0"/>
          <w:divBdr>
            <w:top w:val="none" w:sz="0" w:space="0" w:color="auto"/>
            <w:left w:val="none" w:sz="0" w:space="0" w:color="auto"/>
            <w:bottom w:val="none" w:sz="0" w:space="0" w:color="auto"/>
            <w:right w:val="none" w:sz="0" w:space="0" w:color="auto"/>
          </w:divBdr>
        </w:div>
        <w:div w:id="925118208">
          <w:marLeft w:val="0"/>
          <w:marRight w:val="0"/>
          <w:marTop w:val="0"/>
          <w:marBottom w:val="0"/>
          <w:divBdr>
            <w:top w:val="none" w:sz="0" w:space="0" w:color="auto"/>
            <w:left w:val="none" w:sz="0" w:space="0" w:color="auto"/>
            <w:bottom w:val="none" w:sz="0" w:space="0" w:color="auto"/>
            <w:right w:val="none" w:sz="0" w:space="0" w:color="auto"/>
          </w:divBdr>
        </w:div>
        <w:div w:id="1077632559">
          <w:marLeft w:val="0"/>
          <w:marRight w:val="0"/>
          <w:marTop w:val="0"/>
          <w:marBottom w:val="0"/>
          <w:divBdr>
            <w:top w:val="none" w:sz="0" w:space="0" w:color="auto"/>
            <w:left w:val="none" w:sz="0" w:space="0" w:color="auto"/>
            <w:bottom w:val="none" w:sz="0" w:space="0" w:color="auto"/>
            <w:right w:val="none" w:sz="0" w:space="0" w:color="auto"/>
          </w:divBdr>
        </w:div>
        <w:div w:id="1102644691">
          <w:marLeft w:val="0"/>
          <w:marRight w:val="0"/>
          <w:marTop w:val="0"/>
          <w:marBottom w:val="0"/>
          <w:divBdr>
            <w:top w:val="none" w:sz="0" w:space="0" w:color="auto"/>
            <w:left w:val="none" w:sz="0" w:space="0" w:color="auto"/>
            <w:bottom w:val="none" w:sz="0" w:space="0" w:color="auto"/>
            <w:right w:val="none" w:sz="0" w:space="0" w:color="auto"/>
          </w:divBdr>
        </w:div>
        <w:div w:id="1140340793">
          <w:marLeft w:val="0"/>
          <w:marRight w:val="0"/>
          <w:marTop w:val="0"/>
          <w:marBottom w:val="0"/>
          <w:divBdr>
            <w:top w:val="none" w:sz="0" w:space="0" w:color="auto"/>
            <w:left w:val="none" w:sz="0" w:space="0" w:color="auto"/>
            <w:bottom w:val="none" w:sz="0" w:space="0" w:color="auto"/>
            <w:right w:val="none" w:sz="0" w:space="0" w:color="auto"/>
          </w:divBdr>
        </w:div>
        <w:div w:id="1158377169">
          <w:marLeft w:val="0"/>
          <w:marRight w:val="0"/>
          <w:marTop w:val="0"/>
          <w:marBottom w:val="0"/>
          <w:divBdr>
            <w:top w:val="none" w:sz="0" w:space="0" w:color="auto"/>
            <w:left w:val="none" w:sz="0" w:space="0" w:color="auto"/>
            <w:bottom w:val="none" w:sz="0" w:space="0" w:color="auto"/>
            <w:right w:val="none" w:sz="0" w:space="0" w:color="auto"/>
          </w:divBdr>
        </w:div>
        <w:div w:id="1203908629">
          <w:marLeft w:val="0"/>
          <w:marRight w:val="0"/>
          <w:marTop w:val="0"/>
          <w:marBottom w:val="0"/>
          <w:divBdr>
            <w:top w:val="none" w:sz="0" w:space="0" w:color="auto"/>
            <w:left w:val="none" w:sz="0" w:space="0" w:color="auto"/>
            <w:bottom w:val="none" w:sz="0" w:space="0" w:color="auto"/>
            <w:right w:val="none" w:sz="0" w:space="0" w:color="auto"/>
          </w:divBdr>
        </w:div>
        <w:div w:id="1264800752">
          <w:marLeft w:val="0"/>
          <w:marRight w:val="0"/>
          <w:marTop w:val="0"/>
          <w:marBottom w:val="0"/>
          <w:divBdr>
            <w:top w:val="none" w:sz="0" w:space="0" w:color="auto"/>
            <w:left w:val="none" w:sz="0" w:space="0" w:color="auto"/>
            <w:bottom w:val="none" w:sz="0" w:space="0" w:color="auto"/>
            <w:right w:val="none" w:sz="0" w:space="0" w:color="auto"/>
          </w:divBdr>
        </w:div>
        <w:div w:id="1352148131">
          <w:marLeft w:val="0"/>
          <w:marRight w:val="0"/>
          <w:marTop w:val="0"/>
          <w:marBottom w:val="0"/>
          <w:divBdr>
            <w:top w:val="none" w:sz="0" w:space="0" w:color="auto"/>
            <w:left w:val="none" w:sz="0" w:space="0" w:color="auto"/>
            <w:bottom w:val="none" w:sz="0" w:space="0" w:color="auto"/>
            <w:right w:val="none" w:sz="0" w:space="0" w:color="auto"/>
          </w:divBdr>
        </w:div>
        <w:div w:id="1366759012">
          <w:marLeft w:val="0"/>
          <w:marRight w:val="0"/>
          <w:marTop w:val="0"/>
          <w:marBottom w:val="0"/>
          <w:divBdr>
            <w:top w:val="none" w:sz="0" w:space="0" w:color="auto"/>
            <w:left w:val="none" w:sz="0" w:space="0" w:color="auto"/>
            <w:bottom w:val="none" w:sz="0" w:space="0" w:color="auto"/>
            <w:right w:val="none" w:sz="0" w:space="0" w:color="auto"/>
          </w:divBdr>
        </w:div>
        <w:div w:id="1420567522">
          <w:marLeft w:val="0"/>
          <w:marRight w:val="0"/>
          <w:marTop w:val="0"/>
          <w:marBottom w:val="0"/>
          <w:divBdr>
            <w:top w:val="none" w:sz="0" w:space="0" w:color="auto"/>
            <w:left w:val="none" w:sz="0" w:space="0" w:color="auto"/>
            <w:bottom w:val="none" w:sz="0" w:space="0" w:color="auto"/>
            <w:right w:val="none" w:sz="0" w:space="0" w:color="auto"/>
          </w:divBdr>
        </w:div>
        <w:div w:id="1422293097">
          <w:marLeft w:val="0"/>
          <w:marRight w:val="0"/>
          <w:marTop w:val="0"/>
          <w:marBottom w:val="0"/>
          <w:divBdr>
            <w:top w:val="none" w:sz="0" w:space="0" w:color="auto"/>
            <w:left w:val="none" w:sz="0" w:space="0" w:color="auto"/>
            <w:bottom w:val="none" w:sz="0" w:space="0" w:color="auto"/>
            <w:right w:val="none" w:sz="0" w:space="0" w:color="auto"/>
          </w:divBdr>
        </w:div>
        <w:div w:id="1429154355">
          <w:marLeft w:val="0"/>
          <w:marRight w:val="0"/>
          <w:marTop w:val="0"/>
          <w:marBottom w:val="0"/>
          <w:divBdr>
            <w:top w:val="none" w:sz="0" w:space="0" w:color="auto"/>
            <w:left w:val="none" w:sz="0" w:space="0" w:color="auto"/>
            <w:bottom w:val="none" w:sz="0" w:space="0" w:color="auto"/>
            <w:right w:val="none" w:sz="0" w:space="0" w:color="auto"/>
          </w:divBdr>
        </w:div>
        <w:div w:id="1490756479">
          <w:marLeft w:val="0"/>
          <w:marRight w:val="0"/>
          <w:marTop w:val="0"/>
          <w:marBottom w:val="0"/>
          <w:divBdr>
            <w:top w:val="none" w:sz="0" w:space="0" w:color="auto"/>
            <w:left w:val="none" w:sz="0" w:space="0" w:color="auto"/>
            <w:bottom w:val="none" w:sz="0" w:space="0" w:color="auto"/>
            <w:right w:val="none" w:sz="0" w:space="0" w:color="auto"/>
          </w:divBdr>
        </w:div>
        <w:div w:id="1512378471">
          <w:marLeft w:val="0"/>
          <w:marRight w:val="0"/>
          <w:marTop w:val="0"/>
          <w:marBottom w:val="0"/>
          <w:divBdr>
            <w:top w:val="none" w:sz="0" w:space="0" w:color="auto"/>
            <w:left w:val="none" w:sz="0" w:space="0" w:color="auto"/>
            <w:bottom w:val="none" w:sz="0" w:space="0" w:color="auto"/>
            <w:right w:val="none" w:sz="0" w:space="0" w:color="auto"/>
          </w:divBdr>
        </w:div>
        <w:div w:id="1685277274">
          <w:marLeft w:val="0"/>
          <w:marRight w:val="0"/>
          <w:marTop w:val="0"/>
          <w:marBottom w:val="0"/>
          <w:divBdr>
            <w:top w:val="none" w:sz="0" w:space="0" w:color="auto"/>
            <w:left w:val="none" w:sz="0" w:space="0" w:color="auto"/>
            <w:bottom w:val="none" w:sz="0" w:space="0" w:color="auto"/>
            <w:right w:val="none" w:sz="0" w:space="0" w:color="auto"/>
          </w:divBdr>
        </w:div>
        <w:div w:id="1747143997">
          <w:marLeft w:val="0"/>
          <w:marRight w:val="0"/>
          <w:marTop w:val="0"/>
          <w:marBottom w:val="0"/>
          <w:divBdr>
            <w:top w:val="none" w:sz="0" w:space="0" w:color="auto"/>
            <w:left w:val="none" w:sz="0" w:space="0" w:color="auto"/>
            <w:bottom w:val="none" w:sz="0" w:space="0" w:color="auto"/>
            <w:right w:val="none" w:sz="0" w:space="0" w:color="auto"/>
          </w:divBdr>
        </w:div>
        <w:div w:id="1879776990">
          <w:marLeft w:val="0"/>
          <w:marRight w:val="0"/>
          <w:marTop w:val="0"/>
          <w:marBottom w:val="0"/>
          <w:divBdr>
            <w:top w:val="none" w:sz="0" w:space="0" w:color="auto"/>
            <w:left w:val="none" w:sz="0" w:space="0" w:color="auto"/>
            <w:bottom w:val="none" w:sz="0" w:space="0" w:color="auto"/>
            <w:right w:val="none" w:sz="0" w:space="0" w:color="auto"/>
          </w:divBdr>
        </w:div>
        <w:div w:id="1904170071">
          <w:marLeft w:val="0"/>
          <w:marRight w:val="0"/>
          <w:marTop w:val="0"/>
          <w:marBottom w:val="0"/>
          <w:divBdr>
            <w:top w:val="none" w:sz="0" w:space="0" w:color="auto"/>
            <w:left w:val="none" w:sz="0" w:space="0" w:color="auto"/>
            <w:bottom w:val="none" w:sz="0" w:space="0" w:color="auto"/>
            <w:right w:val="none" w:sz="0" w:space="0" w:color="auto"/>
          </w:divBdr>
        </w:div>
        <w:div w:id="1947417824">
          <w:marLeft w:val="0"/>
          <w:marRight w:val="0"/>
          <w:marTop w:val="0"/>
          <w:marBottom w:val="0"/>
          <w:divBdr>
            <w:top w:val="none" w:sz="0" w:space="0" w:color="auto"/>
            <w:left w:val="none" w:sz="0" w:space="0" w:color="auto"/>
            <w:bottom w:val="none" w:sz="0" w:space="0" w:color="auto"/>
            <w:right w:val="none" w:sz="0" w:space="0" w:color="auto"/>
          </w:divBdr>
        </w:div>
        <w:div w:id="2080326944">
          <w:marLeft w:val="0"/>
          <w:marRight w:val="0"/>
          <w:marTop w:val="0"/>
          <w:marBottom w:val="0"/>
          <w:divBdr>
            <w:top w:val="none" w:sz="0" w:space="0" w:color="auto"/>
            <w:left w:val="none" w:sz="0" w:space="0" w:color="auto"/>
            <w:bottom w:val="none" w:sz="0" w:space="0" w:color="auto"/>
            <w:right w:val="none" w:sz="0" w:space="0" w:color="auto"/>
          </w:divBdr>
        </w:div>
        <w:div w:id="2096122904">
          <w:marLeft w:val="0"/>
          <w:marRight w:val="0"/>
          <w:marTop w:val="0"/>
          <w:marBottom w:val="0"/>
          <w:divBdr>
            <w:top w:val="none" w:sz="0" w:space="0" w:color="auto"/>
            <w:left w:val="none" w:sz="0" w:space="0" w:color="auto"/>
            <w:bottom w:val="none" w:sz="0" w:space="0" w:color="auto"/>
            <w:right w:val="none" w:sz="0" w:space="0" w:color="auto"/>
          </w:divBdr>
        </w:div>
      </w:divsChild>
    </w:div>
    <w:div w:id="1158107258">
      <w:bodyDiv w:val="1"/>
      <w:marLeft w:val="0"/>
      <w:marRight w:val="0"/>
      <w:marTop w:val="0"/>
      <w:marBottom w:val="0"/>
      <w:divBdr>
        <w:top w:val="none" w:sz="0" w:space="0" w:color="auto"/>
        <w:left w:val="none" w:sz="0" w:space="0" w:color="auto"/>
        <w:bottom w:val="none" w:sz="0" w:space="0" w:color="auto"/>
        <w:right w:val="none" w:sz="0" w:space="0" w:color="auto"/>
      </w:divBdr>
    </w:div>
    <w:div w:id="1165129901">
      <w:bodyDiv w:val="1"/>
      <w:marLeft w:val="0"/>
      <w:marRight w:val="0"/>
      <w:marTop w:val="0"/>
      <w:marBottom w:val="0"/>
      <w:divBdr>
        <w:top w:val="none" w:sz="0" w:space="0" w:color="auto"/>
        <w:left w:val="none" w:sz="0" w:space="0" w:color="auto"/>
        <w:bottom w:val="none" w:sz="0" w:space="0" w:color="auto"/>
        <w:right w:val="none" w:sz="0" w:space="0" w:color="auto"/>
      </w:divBdr>
    </w:div>
    <w:div w:id="1168061132">
      <w:bodyDiv w:val="1"/>
      <w:marLeft w:val="0"/>
      <w:marRight w:val="0"/>
      <w:marTop w:val="0"/>
      <w:marBottom w:val="0"/>
      <w:divBdr>
        <w:top w:val="none" w:sz="0" w:space="0" w:color="auto"/>
        <w:left w:val="none" w:sz="0" w:space="0" w:color="auto"/>
        <w:bottom w:val="none" w:sz="0" w:space="0" w:color="auto"/>
        <w:right w:val="none" w:sz="0" w:space="0" w:color="auto"/>
      </w:divBdr>
      <w:divsChild>
        <w:div w:id="40061542">
          <w:marLeft w:val="0"/>
          <w:marRight w:val="0"/>
          <w:marTop w:val="0"/>
          <w:marBottom w:val="0"/>
          <w:divBdr>
            <w:top w:val="none" w:sz="0" w:space="0" w:color="auto"/>
            <w:left w:val="none" w:sz="0" w:space="0" w:color="auto"/>
            <w:bottom w:val="none" w:sz="0" w:space="0" w:color="auto"/>
            <w:right w:val="none" w:sz="0" w:space="0" w:color="auto"/>
          </w:divBdr>
        </w:div>
        <w:div w:id="173346768">
          <w:marLeft w:val="0"/>
          <w:marRight w:val="0"/>
          <w:marTop w:val="0"/>
          <w:marBottom w:val="0"/>
          <w:divBdr>
            <w:top w:val="none" w:sz="0" w:space="0" w:color="auto"/>
            <w:left w:val="none" w:sz="0" w:space="0" w:color="auto"/>
            <w:bottom w:val="none" w:sz="0" w:space="0" w:color="auto"/>
            <w:right w:val="none" w:sz="0" w:space="0" w:color="auto"/>
          </w:divBdr>
        </w:div>
        <w:div w:id="487868883">
          <w:marLeft w:val="0"/>
          <w:marRight w:val="0"/>
          <w:marTop w:val="0"/>
          <w:marBottom w:val="0"/>
          <w:divBdr>
            <w:top w:val="none" w:sz="0" w:space="0" w:color="auto"/>
            <w:left w:val="none" w:sz="0" w:space="0" w:color="auto"/>
            <w:bottom w:val="none" w:sz="0" w:space="0" w:color="auto"/>
            <w:right w:val="none" w:sz="0" w:space="0" w:color="auto"/>
          </w:divBdr>
        </w:div>
        <w:div w:id="510031108">
          <w:marLeft w:val="0"/>
          <w:marRight w:val="0"/>
          <w:marTop w:val="0"/>
          <w:marBottom w:val="0"/>
          <w:divBdr>
            <w:top w:val="none" w:sz="0" w:space="0" w:color="auto"/>
            <w:left w:val="none" w:sz="0" w:space="0" w:color="auto"/>
            <w:bottom w:val="none" w:sz="0" w:space="0" w:color="auto"/>
            <w:right w:val="none" w:sz="0" w:space="0" w:color="auto"/>
          </w:divBdr>
        </w:div>
        <w:div w:id="541331051">
          <w:marLeft w:val="0"/>
          <w:marRight w:val="0"/>
          <w:marTop w:val="0"/>
          <w:marBottom w:val="0"/>
          <w:divBdr>
            <w:top w:val="none" w:sz="0" w:space="0" w:color="auto"/>
            <w:left w:val="none" w:sz="0" w:space="0" w:color="auto"/>
            <w:bottom w:val="none" w:sz="0" w:space="0" w:color="auto"/>
            <w:right w:val="none" w:sz="0" w:space="0" w:color="auto"/>
          </w:divBdr>
        </w:div>
        <w:div w:id="653950612">
          <w:marLeft w:val="0"/>
          <w:marRight w:val="0"/>
          <w:marTop w:val="0"/>
          <w:marBottom w:val="0"/>
          <w:divBdr>
            <w:top w:val="none" w:sz="0" w:space="0" w:color="auto"/>
            <w:left w:val="none" w:sz="0" w:space="0" w:color="auto"/>
            <w:bottom w:val="none" w:sz="0" w:space="0" w:color="auto"/>
            <w:right w:val="none" w:sz="0" w:space="0" w:color="auto"/>
          </w:divBdr>
        </w:div>
        <w:div w:id="1024942574">
          <w:marLeft w:val="0"/>
          <w:marRight w:val="0"/>
          <w:marTop w:val="0"/>
          <w:marBottom w:val="0"/>
          <w:divBdr>
            <w:top w:val="none" w:sz="0" w:space="0" w:color="auto"/>
            <w:left w:val="none" w:sz="0" w:space="0" w:color="auto"/>
            <w:bottom w:val="none" w:sz="0" w:space="0" w:color="auto"/>
            <w:right w:val="none" w:sz="0" w:space="0" w:color="auto"/>
          </w:divBdr>
        </w:div>
        <w:div w:id="1081760227">
          <w:marLeft w:val="0"/>
          <w:marRight w:val="0"/>
          <w:marTop w:val="0"/>
          <w:marBottom w:val="0"/>
          <w:divBdr>
            <w:top w:val="none" w:sz="0" w:space="0" w:color="auto"/>
            <w:left w:val="none" w:sz="0" w:space="0" w:color="auto"/>
            <w:bottom w:val="none" w:sz="0" w:space="0" w:color="auto"/>
            <w:right w:val="none" w:sz="0" w:space="0" w:color="auto"/>
          </w:divBdr>
        </w:div>
        <w:div w:id="1203326956">
          <w:marLeft w:val="0"/>
          <w:marRight w:val="0"/>
          <w:marTop w:val="0"/>
          <w:marBottom w:val="0"/>
          <w:divBdr>
            <w:top w:val="none" w:sz="0" w:space="0" w:color="auto"/>
            <w:left w:val="none" w:sz="0" w:space="0" w:color="auto"/>
            <w:bottom w:val="none" w:sz="0" w:space="0" w:color="auto"/>
            <w:right w:val="none" w:sz="0" w:space="0" w:color="auto"/>
          </w:divBdr>
        </w:div>
        <w:div w:id="1342732197">
          <w:marLeft w:val="0"/>
          <w:marRight w:val="0"/>
          <w:marTop w:val="0"/>
          <w:marBottom w:val="0"/>
          <w:divBdr>
            <w:top w:val="none" w:sz="0" w:space="0" w:color="auto"/>
            <w:left w:val="none" w:sz="0" w:space="0" w:color="auto"/>
            <w:bottom w:val="none" w:sz="0" w:space="0" w:color="auto"/>
            <w:right w:val="none" w:sz="0" w:space="0" w:color="auto"/>
          </w:divBdr>
        </w:div>
        <w:div w:id="1911842857">
          <w:marLeft w:val="0"/>
          <w:marRight w:val="0"/>
          <w:marTop w:val="0"/>
          <w:marBottom w:val="0"/>
          <w:divBdr>
            <w:top w:val="none" w:sz="0" w:space="0" w:color="auto"/>
            <w:left w:val="none" w:sz="0" w:space="0" w:color="auto"/>
            <w:bottom w:val="none" w:sz="0" w:space="0" w:color="auto"/>
            <w:right w:val="none" w:sz="0" w:space="0" w:color="auto"/>
          </w:divBdr>
        </w:div>
        <w:div w:id="2106221548">
          <w:marLeft w:val="0"/>
          <w:marRight w:val="0"/>
          <w:marTop w:val="0"/>
          <w:marBottom w:val="0"/>
          <w:divBdr>
            <w:top w:val="none" w:sz="0" w:space="0" w:color="auto"/>
            <w:left w:val="none" w:sz="0" w:space="0" w:color="auto"/>
            <w:bottom w:val="none" w:sz="0" w:space="0" w:color="auto"/>
            <w:right w:val="none" w:sz="0" w:space="0" w:color="auto"/>
          </w:divBdr>
        </w:div>
      </w:divsChild>
    </w:div>
    <w:div w:id="1177379662">
      <w:bodyDiv w:val="1"/>
      <w:marLeft w:val="0"/>
      <w:marRight w:val="0"/>
      <w:marTop w:val="0"/>
      <w:marBottom w:val="0"/>
      <w:divBdr>
        <w:top w:val="none" w:sz="0" w:space="0" w:color="auto"/>
        <w:left w:val="none" w:sz="0" w:space="0" w:color="auto"/>
        <w:bottom w:val="none" w:sz="0" w:space="0" w:color="auto"/>
        <w:right w:val="none" w:sz="0" w:space="0" w:color="auto"/>
      </w:divBdr>
      <w:divsChild>
        <w:div w:id="1916549974">
          <w:marLeft w:val="0"/>
          <w:marRight w:val="0"/>
          <w:marTop w:val="0"/>
          <w:marBottom w:val="0"/>
          <w:divBdr>
            <w:top w:val="none" w:sz="0" w:space="0" w:color="auto"/>
            <w:left w:val="none" w:sz="0" w:space="0" w:color="auto"/>
            <w:bottom w:val="none" w:sz="0" w:space="0" w:color="auto"/>
            <w:right w:val="none" w:sz="0" w:space="0" w:color="auto"/>
          </w:divBdr>
        </w:div>
        <w:div w:id="1968047686">
          <w:marLeft w:val="0"/>
          <w:marRight w:val="0"/>
          <w:marTop w:val="0"/>
          <w:marBottom w:val="0"/>
          <w:divBdr>
            <w:top w:val="none" w:sz="0" w:space="0" w:color="auto"/>
            <w:left w:val="none" w:sz="0" w:space="0" w:color="auto"/>
            <w:bottom w:val="none" w:sz="0" w:space="0" w:color="auto"/>
            <w:right w:val="none" w:sz="0" w:space="0" w:color="auto"/>
          </w:divBdr>
        </w:div>
      </w:divsChild>
    </w:div>
    <w:div w:id="1194152491">
      <w:bodyDiv w:val="1"/>
      <w:marLeft w:val="0"/>
      <w:marRight w:val="0"/>
      <w:marTop w:val="0"/>
      <w:marBottom w:val="0"/>
      <w:divBdr>
        <w:top w:val="none" w:sz="0" w:space="0" w:color="auto"/>
        <w:left w:val="none" w:sz="0" w:space="0" w:color="auto"/>
        <w:bottom w:val="none" w:sz="0" w:space="0" w:color="auto"/>
        <w:right w:val="none" w:sz="0" w:space="0" w:color="auto"/>
      </w:divBdr>
    </w:div>
    <w:div w:id="1221209133">
      <w:bodyDiv w:val="1"/>
      <w:marLeft w:val="0"/>
      <w:marRight w:val="0"/>
      <w:marTop w:val="0"/>
      <w:marBottom w:val="0"/>
      <w:divBdr>
        <w:top w:val="none" w:sz="0" w:space="0" w:color="auto"/>
        <w:left w:val="none" w:sz="0" w:space="0" w:color="auto"/>
        <w:bottom w:val="none" w:sz="0" w:space="0" w:color="auto"/>
        <w:right w:val="none" w:sz="0" w:space="0" w:color="auto"/>
      </w:divBdr>
      <w:divsChild>
        <w:div w:id="31081851">
          <w:marLeft w:val="0"/>
          <w:marRight w:val="0"/>
          <w:marTop w:val="0"/>
          <w:marBottom w:val="0"/>
          <w:divBdr>
            <w:top w:val="none" w:sz="0" w:space="0" w:color="auto"/>
            <w:left w:val="none" w:sz="0" w:space="0" w:color="auto"/>
            <w:bottom w:val="none" w:sz="0" w:space="0" w:color="auto"/>
            <w:right w:val="none" w:sz="0" w:space="0" w:color="auto"/>
          </w:divBdr>
        </w:div>
        <w:div w:id="464084683">
          <w:marLeft w:val="0"/>
          <w:marRight w:val="0"/>
          <w:marTop w:val="0"/>
          <w:marBottom w:val="0"/>
          <w:divBdr>
            <w:top w:val="none" w:sz="0" w:space="0" w:color="auto"/>
            <w:left w:val="none" w:sz="0" w:space="0" w:color="auto"/>
            <w:bottom w:val="none" w:sz="0" w:space="0" w:color="auto"/>
            <w:right w:val="none" w:sz="0" w:space="0" w:color="auto"/>
          </w:divBdr>
        </w:div>
        <w:div w:id="545486601">
          <w:marLeft w:val="0"/>
          <w:marRight w:val="0"/>
          <w:marTop w:val="0"/>
          <w:marBottom w:val="0"/>
          <w:divBdr>
            <w:top w:val="none" w:sz="0" w:space="0" w:color="auto"/>
            <w:left w:val="none" w:sz="0" w:space="0" w:color="auto"/>
            <w:bottom w:val="none" w:sz="0" w:space="0" w:color="auto"/>
            <w:right w:val="none" w:sz="0" w:space="0" w:color="auto"/>
          </w:divBdr>
        </w:div>
        <w:div w:id="677584743">
          <w:marLeft w:val="0"/>
          <w:marRight w:val="0"/>
          <w:marTop w:val="0"/>
          <w:marBottom w:val="0"/>
          <w:divBdr>
            <w:top w:val="none" w:sz="0" w:space="0" w:color="auto"/>
            <w:left w:val="none" w:sz="0" w:space="0" w:color="auto"/>
            <w:bottom w:val="none" w:sz="0" w:space="0" w:color="auto"/>
            <w:right w:val="none" w:sz="0" w:space="0" w:color="auto"/>
          </w:divBdr>
        </w:div>
        <w:div w:id="895555767">
          <w:marLeft w:val="0"/>
          <w:marRight w:val="0"/>
          <w:marTop w:val="0"/>
          <w:marBottom w:val="0"/>
          <w:divBdr>
            <w:top w:val="none" w:sz="0" w:space="0" w:color="auto"/>
            <w:left w:val="none" w:sz="0" w:space="0" w:color="auto"/>
            <w:bottom w:val="none" w:sz="0" w:space="0" w:color="auto"/>
            <w:right w:val="none" w:sz="0" w:space="0" w:color="auto"/>
          </w:divBdr>
        </w:div>
        <w:div w:id="1035354226">
          <w:marLeft w:val="0"/>
          <w:marRight w:val="0"/>
          <w:marTop w:val="0"/>
          <w:marBottom w:val="0"/>
          <w:divBdr>
            <w:top w:val="none" w:sz="0" w:space="0" w:color="auto"/>
            <w:left w:val="none" w:sz="0" w:space="0" w:color="auto"/>
            <w:bottom w:val="none" w:sz="0" w:space="0" w:color="auto"/>
            <w:right w:val="none" w:sz="0" w:space="0" w:color="auto"/>
          </w:divBdr>
        </w:div>
        <w:div w:id="1137574158">
          <w:marLeft w:val="0"/>
          <w:marRight w:val="0"/>
          <w:marTop w:val="0"/>
          <w:marBottom w:val="0"/>
          <w:divBdr>
            <w:top w:val="none" w:sz="0" w:space="0" w:color="auto"/>
            <w:left w:val="none" w:sz="0" w:space="0" w:color="auto"/>
            <w:bottom w:val="none" w:sz="0" w:space="0" w:color="auto"/>
            <w:right w:val="none" w:sz="0" w:space="0" w:color="auto"/>
          </w:divBdr>
        </w:div>
        <w:div w:id="1154183273">
          <w:marLeft w:val="0"/>
          <w:marRight w:val="0"/>
          <w:marTop w:val="0"/>
          <w:marBottom w:val="0"/>
          <w:divBdr>
            <w:top w:val="none" w:sz="0" w:space="0" w:color="auto"/>
            <w:left w:val="none" w:sz="0" w:space="0" w:color="auto"/>
            <w:bottom w:val="none" w:sz="0" w:space="0" w:color="auto"/>
            <w:right w:val="none" w:sz="0" w:space="0" w:color="auto"/>
          </w:divBdr>
        </w:div>
        <w:div w:id="1659385501">
          <w:marLeft w:val="0"/>
          <w:marRight w:val="0"/>
          <w:marTop w:val="0"/>
          <w:marBottom w:val="0"/>
          <w:divBdr>
            <w:top w:val="none" w:sz="0" w:space="0" w:color="auto"/>
            <w:left w:val="none" w:sz="0" w:space="0" w:color="auto"/>
            <w:bottom w:val="none" w:sz="0" w:space="0" w:color="auto"/>
            <w:right w:val="none" w:sz="0" w:space="0" w:color="auto"/>
          </w:divBdr>
        </w:div>
        <w:div w:id="1789810783">
          <w:marLeft w:val="0"/>
          <w:marRight w:val="0"/>
          <w:marTop w:val="0"/>
          <w:marBottom w:val="0"/>
          <w:divBdr>
            <w:top w:val="none" w:sz="0" w:space="0" w:color="auto"/>
            <w:left w:val="none" w:sz="0" w:space="0" w:color="auto"/>
            <w:bottom w:val="none" w:sz="0" w:space="0" w:color="auto"/>
            <w:right w:val="none" w:sz="0" w:space="0" w:color="auto"/>
          </w:divBdr>
        </w:div>
        <w:div w:id="1796488069">
          <w:marLeft w:val="0"/>
          <w:marRight w:val="0"/>
          <w:marTop w:val="0"/>
          <w:marBottom w:val="0"/>
          <w:divBdr>
            <w:top w:val="none" w:sz="0" w:space="0" w:color="auto"/>
            <w:left w:val="none" w:sz="0" w:space="0" w:color="auto"/>
            <w:bottom w:val="none" w:sz="0" w:space="0" w:color="auto"/>
            <w:right w:val="none" w:sz="0" w:space="0" w:color="auto"/>
          </w:divBdr>
        </w:div>
        <w:div w:id="2034644041">
          <w:marLeft w:val="0"/>
          <w:marRight w:val="0"/>
          <w:marTop w:val="0"/>
          <w:marBottom w:val="0"/>
          <w:divBdr>
            <w:top w:val="none" w:sz="0" w:space="0" w:color="auto"/>
            <w:left w:val="none" w:sz="0" w:space="0" w:color="auto"/>
            <w:bottom w:val="none" w:sz="0" w:space="0" w:color="auto"/>
            <w:right w:val="none" w:sz="0" w:space="0" w:color="auto"/>
          </w:divBdr>
        </w:div>
        <w:div w:id="2086339981">
          <w:marLeft w:val="0"/>
          <w:marRight w:val="0"/>
          <w:marTop w:val="0"/>
          <w:marBottom w:val="0"/>
          <w:divBdr>
            <w:top w:val="none" w:sz="0" w:space="0" w:color="auto"/>
            <w:left w:val="none" w:sz="0" w:space="0" w:color="auto"/>
            <w:bottom w:val="none" w:sz="0" w:space="0" w:color="auto"/>
            <w:right w:val="none" w:sz="0" w:space="0" w:color="auto"/>
          </w:divBdr>
        </w:div>
      </w:divsChild>
    </w:div>
    <w:div w:id="1232733021">
      <w:bodyDiv w:val="1"/>
      <w:marLeft w:val="0"/>
      <w:marRight w:val="0"/>
      <w:marTop w:val="0"/>
      <w:marBottom w:val="0"/>
      <w:divBdr>
        <w:top w:val="none" w:sz="0" w:space="0" w:color="auto"/>
        <w:left w:val="none" w:sz="0" w:space="0" w:color="auto"/>
        <w:bottom w:val="none" w:sz="0" w:space="0" w:color="auto"/>
        <w:right w:val="none" w:sz="0" w:space="0" w:color="auto"/>
      </w:divBdr>
      <w:divsChild>
        <w:div w:id="5057295">
          <w:marLeft w:val="0"/>
          <w:marRight w:val="0"/>
          <w:marTop w:val="0"/>
          <w:marBottom w:val="0"/>
          <w:divBdr>
            <w:top w:val="none" w:sz="0" w:space="0" w:color="auto"/>
            <w:left w:val="none" w:sz="0" w:space="0" w:color="auto"/>
            <w:bottom w:val="none" w:sz="0" w:space="0" w:color="auto"/>
            <w:right w:val="none" w:sz="0" w:space="0" w:color="auto"/>
          </w:divBdr>
        </w:div>
        <w:div w:id="41370794">
          <w:marLeft w:val="0"/>
          <w:marRight w:val="0"/>
          <w:marTop w:val="0"/>
          <w:marBottom w:val="0"/>
          <w:divBdr>
            <w:top w:val="none" w:sz="0" w:space="0" w:color="auto"/>
            <w:left w:val="none" w:sz="0" w:space="0" w:color="auto"/>
            <w:bottom w:val="none" w:sz="0" w:space="0" w:color="auto"/>
            <w:right w:val="none" w:sz="0" w:space="0" w:color="auto"/>
          </w:divBdr>
        </w:div>
        <w:div w:id="111830733">
          <w:marLeft w:val="0"/>
          <w:marRight w:val="0"/>
          <w:marTop w:val="0"/>
          <w:marBottom w:val="0"/>
          <w:divBdr>
            <w:top w:val="none" w:sz="0" w:space="0" w:color="auto"/>
            <w:left w:val="none" w:sz="0" w:space="0" w:color="auto"/>
            <w:bottom w:val="none" w:sz="0" w:space="0" w:color="auto"/>
            <w:right w:val="none" w:sz="0" w:space="0" w:color="auto"/>
          </w:divBdr>
        </w:div>
        <w:div w:id="160975140">
          <w:marLeft w:val="0"/>
          <w:marRight w:val="0"/>
          <w:marTop w:val="0"/>
          <w:marBottom w:val="0"/>
          <w:divBdr>
            <w:top w:val="none" w:sz="0" w:space="0" w:color="auto"/>
            <w:left w:val="none" w:sz="0" w:space="0" w:color="auto"/>
            <w:bottom w:val="none" w:sz="0" w:space="0" w:color="auto"/>
            <w:right w:val="none" w:sz="0" w:space="0" w:color="auto"/>
          </w:divBdr>
        </w:div>
        <w:div w:id="255791821">
          <w:marLeft w:val="0"/>
          <w:marRight w:val="0"/>
          <w:marTop w:val="0"/>
          <w:marBottom w:val="0"/>
          <w:divBdr>
            <w:top w:val="none" w:sz="0" w:space="0" w:color="auto"/>
            <w:left w:val="none" w:sz="0" w:space="0" w:color="auto"/>
            <w:bottom w:val="none" w:sz="0" w:space="0" w:color="auto"/>
            <w:right w:val="none" w:sz="0" w:space="0" w:color="auto"/>
          </w:divBdr>
        </w:div>
        <w:div w:id="1155337153">
          <w:marLeft w:val="0"/>
          <w:marRight w:val="0"/>
          <w:marTop w:val="0"/>
          <w:marBottom w:val="0"/>
          <w:divBdr>
            <w:top w:val="none" w:sz="0" w:space="0" w:color="auto"/>
            <w:left w:val="none" w:sz="0" w:space="0" w:color="auto"/>
            <w:bottom w:val="none" w:sz="0" w:space="0" w:color="auto"/>
            <w:right w:val="none" w:sz="0" w:space="0" w:color="auto"/>
          </w:divBdr>
        </w:div>
        <w:div w:id="2041929071">
          <w:marLeft w:val="0"/>
          <w:marRight w:val="0"/>
          <w:marTop w:val="0"/>
          <w:marBottom w:val="0"/>
          <w:divBdr>
            <w:top w:val="none" w:sz="0" w:space="0" w:color="auto"/>
            <w:left w:val="none" w:sz="0" w:space="0" w:color="auto"/>
            <w:bottom w:val="none" w:sz="0" w:space="0" w:color="auto"/>
            <w:right w:val="none" w:sz="0" w:space="0" w:color="auto"/>
          </w:divBdr>
        </w:div>
        <w:div w:id="2102219332">
          <w:marLeft w:val="0"/>
          <w:marRight w:val="0"/>
          <w:marTop w:val="0"/>
          <w:marBottom w:val="0"/>
          <w:divBdr>
            <w:top w:val="none" w:sz="0" w:space="0" w:color="auto"/>
            <w:left w:val="none" w:sz="0" w:space="0" w:color="auto"/>
            <w:bottom w:val="none" w:sz="0" w:space="0" w:color="auto"/>
            <w:right w:val="none" w:sz="0" w:space="0" w:color="auto"/>
          </w:divBdr>
        </w:div>
      </w:divsChild>
    </w:div>
    <w:div w:id="1242521194">
      <w:bodyDiv w:val="1"/>
      <w:marLeft w:val="0"/>
      <w:marRight w:val="0"/>
      <w:marTop w:val="0"/>
      <w:marBottom w:val="0"/>
      <w:divBdr>
        <w:top w:val="none" w:sz="0" w:space="0" w:color="auto"/>
        <w:left w:val="none" w:sz="0" w:space="0" w:color="auto"/>
        <w:bottom w:val="none" w:sz="0" w:space="0" w:color="auto"/>
        <w:right w:val="none" w:sz="0" w:space="0" w:color="auto"/>
      </w:divBdr>
      <w:divsChild>
        <w:div w:id="833883479">
          <w:marLeft w:val="0"/>
          <w:marRight w:val="0"/>
          <w:marTop w:val="0"/>
          <w:marBottom w:val="0"/>
          <w:divBdr>
            <w:top w:val="none" w:sz="0" w:space="0" w:color="auto"/>
            <w:left w:val="none" w:sz="0" w:space="0" w:color="auto"/>
            <w:bottom w:val="none" w:sz="0" w:space="0" w:color="auto"/>
            <w:right w:val="none" w:sz="0" w:space="0" w:color="auto"/>
          </w:divBdr>
        </w:div>
      </w:divsChild>
    </w:div>
    <w:div w:id="1243947153">
      <w:bodyDiv w:val="1"/>
      <w:marLeft w:val="0"/>
      <w:marRight w:val="0"/>
      <w:marTop w:val="0"/>
      <w:marBottom w:val="0"/>
      <w:divBdr>
        <w:top w:val="none" w:sz="0" w:space="0" w:color="auto"/>
        <w:left w:val="none" w:sz="0" w:space="0" w:color="auto"/>
        <w:bottom w:val="none" w:sz="0" w:space="0" w:color="auto"/>
        <w:right w:val="none" w:sz="0" w:space="0" w:color="auto"/>
      </w:divBdr>
      <w:divsChild>
        <w:div w:id="1652177599">
          <w:marLeft w:val="0"/>
          <w:marRight w:val="0"/>
          <w:marTop w:val="0"/>
          <w:marBottom w:val="0"/>
          <w:divBdr>
            <w:top w:val="none" w:sz="0" w:space="0" w:color="auto"/>
            <w:left w:val="none" w:sz="0" w:space="0" w:color="auto"/>
            <w:bottom w:val="none" w:sz="0" w:space="0" w:color="auto"/>
            <w:right w:val="none" w:sz="0" w:space="0" w:color="auto"/>
          </w:divBdr>
          <w:divsChild>
            <w:div w:id="331370331">
              <w:marLeft w:val="0"/>
              <w:marRight w:val="0"/>
              <w:marTop w:val="0"/>
              <w:marBottom w:val="0"/>
              <w:divBdr>
                <w:top w:val="none" w:sz="0" w:space="0" w:color="auto"/>
                <w:left w:val="none" w:sz="0" w:space="0" w:color="auto"/>
                <w:bottom w:val="none" w:sz="0" w:space="0" w:color="auto"/>
                <w:right w:val="none" w:sz="0" w:space="0" w:color="auto"/>
              </w:divBdr>
            </w:div>
            <w:div w:id="358433913">
              <w:marLeft w:val="0"/>
              <w:marRight w:val="0"/>
              <w:marTop w:val="0"/>
              <w:marBottom w:val="0"/>
              <w:divBdr>
                <w:top w:val="none" w:sz="0" w:space="0" w:color="auto"/>
                <w:left w:val="none" w:sz="0" w:space="0" w:color="auto"/>
                <w:bottom w:val="none" w:sz="0" w:space="0" w:color="auto"/>
                <w:right w:val="none" w:sz="0" w:space="0" w:color="auto"/>
              </w:divBdr>
            </w:div>
            <w:div w:id="580603969">
              <w:marLeft w:val="0"/>
              <w:marRight w:val="0"/>
              <w:marTop w:val="0"/>
              <w:marBottom w:val="0"/>
              <w:divBdr>
                <w:top w:val="none" w:sz="0" w:space="0" w:color="auto"/>
                <w:left w:val="none" w:sz="0" w:space="0" w:color="auto"/>
                <w:bottom w:val="none" w:sz="0" w:space="0" w:color="auto"/>
                <w:right w:val="none" w:sz="0" w:space="0" w:color="auto"/>
              </w:divBdr>
            </w:div>
            <w:div w:id="1622953279">
              <w:marLeft w:val="0"/>
              <w:marRight w:val="0"/>
              <w:marTop w:val="0"/>
              <w:marBottom w:val="0"/>
              <w:divBdr>
                <w:top w:val="none" w:sz="0" w:space="0" w:color="auto"/>
                <w:left w:val="none" w:sz="0" w:space="0" w:color="auto"/>
                <w:bottom w:val="none" w:sz="0" w:space="0" w:color="auto"/>
                <w:right w:val="none" w:sz="0" w:space="0" w:color="auto"/>
              </w:divBdr>
            </w:div>
            <w:div w:id="1657369354">
              <w:marLeft w:val="0"/>
              <w:marRight w:val="0"/>
              <w:marTop w:val="0"/>
              <w:marBottom w:val="0"/>
              <w:divBdr>
                <w:top w:val="none" w:sz="0" w:space="0" w:color="auto"/>
                <w:left w:val="none" w:sz="0" w:space="0" w:color="auto"/>
                <w:bottom w:val="none" w:sz="0" w:space="0" w:color="auto"/>
                <w:right w:val="none" w:sz="0" w:space="0" w:color="auto"/>
              </w:divBdr>
            </w:div>
            <w:div w:id="1763910567">
              <w:marLeft w:val="0"/>
              <w:marRight w:val="0"/>
              <w:marTop w:val="0"/>
              <w:marBottom w:val="0"/>
              <w:divBdr>
                <w:top w:val="none" w:sz="0" w:space="0" w:color="auto"/>
                <w:left w:val="none" w:sz="0" w:space="0" w:color="auto"/>
                <w:bottom w:val="none" w:sz="0" w:space="0" w:color="auto"/>
                <w:right w:val="none" w:sz="0" w:space="0" w:color="auto"/>
              </w:divBdr>
            </w:div>
            <w:div w:id="2020813390">
              <w:marLeft w:val="0"/>
              <w:marRight w:val="0"/>
              <w:marTop w:val="0"/>
              <w:marBottom w:val="0"/>
              <w:divBdr>
                <w:top w:val="none" w:sz="0" w:space="0" w:color="auto"/>
                <w:left w:val="none" w:sz="0" w:space="0" w:color="auto"/>
                <w:bottom w:val="none" w:sz="0" w:space="0" w:color="auto"/>
                <w:right w:val="none" w:sz="0" w:space="0" w:color="auto"/>
              </w:divBdr>
            </w:div>
            <w:div w:id="207908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963228">
      <w:bodyDiv w:val="1"/>
      <w:marLeft w:val="0"/>
      <w:marRight w:val="0"/>
      <w:marTop w:val="0"/>
      <w:marBottom w:val="0"/>
      <w:divBdr>
        <w:top w:val="none" w:sz="0" w:space="0" w:color="auto"/>
        <w:left w:val="none" w:sz="0" w:space="0" w:color="auto"/>
        <w:bottom w:val="none" w:sz="0" w:space="0" w:color="auto"/>
        <w:right w:val="none" w:sz="0" w:space="0" w:color="auto"/>
      </w:divBdr>
    </w:div>
    <w:div w:id="1264260967">
      <w:bodyDiv w:val="1"/>
      <w:marLeft w:val="0"/>
      <w:marRight w:val="0"/>
      <w:marTop w:val="0"/>
      <w:marBottom w:val="0"/>
      <w:divBdr>
        <w:top w:val="none" w:sz="0" w:space="0" w:color="auto"/>
        <w:left w:val="none" w:sz="0" w:space="0" w:color="auto"/>
        <w:bottom w:val="none" w:sz="0" w:space="0" w:color="auto"/>
        <w:right w:val="none" w:sz="0" w:space="0" w:color="auto"/>
      </w:divBdr>
      <w:divsChild>
        <w:div w:id="87778679">
          <w:marLeft w:val="0"/>
          <w:marRight w:val="0"/>
          <w:marTop w:val="0"/>
          <w:marBottom w:val="0"/>
          <w:divBdr>
            <w:top w:val="none" w:sz="0" w:space="0" w:color="auto"/>
            <w:left w:val="none" w:sz="0" w:space="0" w:color="auto"/>
            <w:bottom w:val="none" w:sz="0" w:space="0" w:color="auto"/>
            <w:right w:val="none" w:sz="0" w:space="0" w:color="auto"/>
          </w:divBdr>
        </w:div>
        <w:div w:id="235363512">
          <w:marLeft w:val="0"/>
          <w:marRight w:val="0"/>
          <w:marTop w:val="0"/>
          <w:marBottom w:val="0"/>
          <w:divBdr>
            <w:top w:val="none" w:sz="0" w:space="0" w:color="auto"/>
            <w:left w:val="none" w:sz="0" w:space="0" w:color="auto"/>
            <w:bottom w:val="none" w:sz="0" w:space="0" w:color="auto"/>
            <w:right w:val="none" w:sz="0" w:space="0" w:color="auto"/>
          </w:divBdr>
        </w:div>
        <w:div w:id="263655691">
          <w:marLeft w:val="0"/>
          <w:marRight w:val="0"/>
          <w:marTop w:val="0"/>
          <w:marBottom w:val="0"/>
          <w:divBdr>
            <w:top w:val="none" w:sz="0" w:space="0" w:color="auto"/>
            <w:left w:val="none" w:sz="0" w:space="0" w:color="auto"/>
            <w:bottom w:val="none" w:sz="0" w:space="0" w:color="auto"/>
            <w:right w:val="none" w:sz="0" w:space="0" w:color="auto"/>
          </w:divBdr>
        </w:div>
        <w:div w:id="324434554">
          <w:marLeft w:val="0"/>
          <w:marRight w:val="0"/>
          <w:marTop w:val="0"/>
          <w:marBottom w:val="0"/>
          <w:divBdr>
            <w:top w:val="none" w:sz="0" w:space="0" w:color="auto"/>
            <w:left w:val="none" w:sz="0" w:space="0" w:color="auto"/>
            <w:bottom w:val="none" w:sz="0" w:space="0" w:color="auto"/>
            <w:right w:val="none" w:sz="0" w:space="0" w:color="auto"/>
          </w:divBdr>
        </w:div>
        <w:div w:id="343166376">
          <w:marLeft w:val="0"/>
          <w:marRight w:val="0"/>
          <w:marTop w:val="0"/>
          <w:marBottom w:val="0"/>
          <w:divBdr>
            <w:top w:val="none" w:sz="0" w:space="0" w:color="auto"/>
            <w:left w:val="none" w:sz="0" w:space="0" w:color="auto"/>
            <w:bottom w:val="none" w:sz="0" w:space="0" w:color="auto"/>
            <w:right w:val="none" w:sz="0" w:space="0" w:color="auto"/>
          </w:divBdr>
        </w:div>
        <w:div w:id="509418742">
          <w:marLeft w:val="0"/>
          <w:marRight w:val="0"/>
          <w:marTop w:val="0"/>
          <w:marBottom w:val="0"/>
          <w:divBdr>
            <w:top w:val="none" w:sz="0" w:space="0" w:color="auto"/>
            <w:left w:val="none" w:sz="0" w:space="0" w:color="auto"/>
            <w:bottom w:val="none" w:sz="0" w:space="0" w:color="auto"/>
            <w:right w:val="none" w:sz="0" w:space="0" w:color="auto"/>
          </w:divBdr>
        </w:div>
        <w:div w:id="541215039">
          <w:marLeft w:val="0"/>
          <w:marRight w:val="0"/>
          <w:marTop w:val="0"/>
          <w:marBottom w:val="0"/>
          <w:divBdr>
            <w:top w:val="none" w:sz="0" w:space="0" w:color="auto"/>
            <w:left w:val="none" w:sz="0" w:space="0" w:color="auto"/>
            <w:bottom w:val="none" w:sz="0" w:space="0" w:color="auto"/>
            <w:right w:val="none" w:sz="0" w:space="0" w:color="auto"/>
          </w:divBdr>
        </w:div>
        <w:div w:id="667560234">
          <w:marLeft w:val="0"/>
          <w:marRight w:val="0"/>
          <w:marTop w:val="0"/>
          <w:marBottom w:val="0"/>
          <w:divBdr>
            <w:top w:val="none" w:sz="0" w:space="0" w:color="auto"/>
            <w:left w:val="none" w:sz="0" w:space="0" w:color="auto"/>
            <w:bottom w:val="none" w:sz="0" w:space="0" w:color="auto"/>
            <w:right w:val="none" w:sz="0" w:space="0" w:color="auto"/>
          </w:divBdr>
        </w:div>
        <w:div w:id="707801201">
          <w:marLeft w:val="0"/>
          <w:marRight w:val="0"/>
          <w:marTop w:val="0"/>
          <w:marBottom w:val="0"/>
          <w:divBdr>
            <w:top w:val="none" w:sz="0" w:space="0" w:color="auto"/>
            <w:left w:val="none" w:sz="0" w:space="0" w:color="auto"/>
            <w:bottom w:val="none" w:sz="0" w:space="0" w:color="auto"/>
            <w:right w:val="none" w:sz="0" w:space="0" w:color="auto"/>
          </w:divBdr>
        </w:div>
        <w:div w:id="868032651">
          <w:marLeft w:val="0"/>
          <w:marRight w:val="0"/>
          <w:marTop w:val="0"/>
          <w:marBottom w:val="0"/>
          <w:divBdr>
            <w:top w:val="none" w:sz="0" w:space="0" w:color="auto"/>
            <w:left w:val="none" w:sz="0" w:space="0" w:color="auto"/>
            <w:bottom w:val="none" w:sz="0" w:space="0" w:color="auto"/>
            <w:right w:val="none" w:sz="0" w:space="0" w:color="auto"/>
          </w:divBdr>
        </w:div>
        <w:div w:id="963577058">
          <w:marLeft w:val="0"/>
          <w:marRight w:val="0"/>
          <w:marTop w:val="0"/>
          <w:marBottom w:val="0"/>
          <w:divBdr>
            <w:top w:val="none" w:sz="0" w:space="0" w:color="auto"/>
            <w:left w:val="none" w:sz="0" w:space="0" w:color="auto"/>
            <w:bottom w:val="none" w:sz="0" w:space="0" w:color="auto"/>
            <w:right w:val="none" w:sz="0" w:space="0" w:color="auto"/>
          </w:divBdr>
        </w:div>
        <w:div w:id="1089036068">
          <w:marLeft w:val="0"/>
          <w:marRight w:val="0"/>
          <w:marTop w:val="0"/>
          <w:marBottom w:val="0"/>
          <w:divBdr>
            <w:top w:val="none" w:sz="0" w:space="0" w:color="auto"/>
            <w:left w:val="none" w:sz="0" w:space="0" w:color="auto"/>
            <w:bottom w:val="none" w:sz="0" w:space="0" w:color="auto"/>
            <w:right w:val="none" w:sz="0" w:space="0" w:color="auto"/>
          </w:divBdr>
        </w:div>
        <w:div w:id="1100106630">
          <w:marLeft w:val="0"/>
          <w:marRight w:val="0"/>
          <w:marTop w:val="0"/>
          <w:marBottom w:val="0"/>
          <w:divBdr>
            <w:top w:val="none" w:sz="0" w:space="0" w:color="auto"/>
            <w:left w:val="none" w:sz="0" w:space="0" w:color="auto"/>
            <w:bottom w:val="none" w:sz="0" w:space="0" w:color="auto"/>
            <w:right w:val="none" w:sz="0" w:space="0" w:color="auto"/>
          </w:divBdr>
        </w:div>
        <w:div w:id="1477797686">
          <w:marLeft w:val="0"/>
          <w:marRight w:val="0"/>
          <w:marTop w:val="0"/>
          <w:marBottom w:val="0"/>
          <w:divBdr>
            <w:top w:val="none" w:sz="0" w:space="0" w:color="auto"/>
            <w:left w:val="none" w:sz="0" w:space="0" w:color="auto"/>
            <w:bottom w:val="none" w:sz="0" w:space="0" w:color="auto"/>
            <w:right w:val="none" w:sz="0" w:space="0" w:color="auto"/>
          </w:divBdr>
        </w:div>
        <w:div w:id="1770463900">
          <w:marLeft w:val="0"/>
          <w:marRight w:val="0"/>
          <w:marTop w:val="0"/>
          <w:marBottom w:val="0"/>
          <w:divBdr>
            <w:top w:val="none" w:sz="0" w:space="0" w:color="auto"/>
            <w:left w:val="none" w:sz="0" w:space="0" w:color="auto"/>
            <w:bottom w:val="none" w:sz="0" w:space="0" w:color="auto"/>
            <w:right w:val="none" w:sz="0" w:space="0" w:color="auto"/>
          </w:divBdr>
        </w:div>
        <w:div w:id="1828208312">
          <w:marLeft w:val="0"/>
          <w:marRight w:val="0"/>
          <w:marTop w:val="0"/>
          <w:marBottom w:val="0"/>
          <w:divBdr>
            <w:top w:val="none" w:sz="0" w:space="0" w:color="auto"/>
            <w:left w:val="none" w:sz="0" w:space="0" w:color="auto"/>
            <w:bottom w:val="none" w:sz="0" w:space="0" w:color="auto"/>
            <w:right w:val="none" w:sz="0" w:space="0" w:color="auto"/>
          </w:divBdr>
        </w:div>
        <w:div w:id="1918438225">
          <w:marLeft w:val="0"/>
          <w:marRight w:val="0"/>
          <w:marTop w:val="0"/>
          <w:marBottom w:val="0"/>
          <w:divBdr>
            <w:top w:val="none" w:sz="0" w:space="0" w:color="auto"/>
            <w:left w:val="none" w:sz="0" w:space="0" w:color="auto"/>
            <w:bottom w:val="none" w:sz="0" w:space="0" w:color="auto"/>
            <w:right w:val="none" w:sz="0" w:space="0" w:color="auto"/>
          </w:divBdr>
        </w:div>
      </w:divsChild>
    </w:div>
    <w:div w:id="1274753950">
      <w:bodyDiv w:val="1"/>
      <w:marLeft w:val="0"/>
      <w:marRight w:val="0"/>
      <w:marTop w:val="0"/>
      <w:marBottom w:val="0"/>
      <w:divBdr>
        <w:top w:val="none" w:sz="0" w:space="0" w:color="auto"/>
        <w:left w:val="none" w:sz="0" w:space="0" w:color="auto"/>
        <w:bottom w:val="none" w:sz="0" w:space="0" w:color="auto"/>
        <w:right w:val="none" w:sz="0" w:space="0" w:color="auto"/>
      </w:divBdr>
      <w:divsChild>
        <w:div w:id="18053026">
          <w:marLeft w:val="0"/>
          <w:marRight w:val="0"/>
          <w:marTop w:val="0"/>
          <w:marBottom w:val="0"/>
          <w:divBdr>
            <w:top w:val="none" w:sz="0" w:space="0" w:color="auto"/>
            <w:left w:val="none" w:sz="0" w:space="0" w:color="auto"/>
            <w:bottom w:val="none" w:sz="0" w:space="0" w:color="auto"/>
            <w:right w:val="none" w:sz="0" w:space="0" w:color="auto"/>
          </w:divBdr>
        </w:div>
        <w:div w:id="26293523">
          <w:marLeft w:val="0"/>
          <w:marRight w:val="0"/>
          <w:marTop w:val="0"/>
          <w:marBottom w:val="0"/>
          <w:divBdr>
            <w:top w:val="none" w:sz="0" w:space="0" w:color="auto"/>
            <w:left w:val="none" w:sz="0" w:space="0" w:color="auto"/>
            <w:bottom w:val="none" w:sz="0" w:space="0" w:color="auto"/>
            <w:right w:val="none" w:sz="0" w:space="0" w:color="auto"/>
          </w:divBdr>
        </w:div>
        <w:div w:id="30040677">
          <w:marLeft w:val="0"/>
          <w:marRight w:val="0"/>
          <w:marTop w:val="0"/>
          <w:marBottom w:val="0"/>
          <w:divBdr>
            <w:top w:val="none" w:sz="0" w:space="0" w:color="auto"/>
            <w:left w:val="none" w:sz="0" w:space="0" w:color="auto"/>
            <w:bottom w:val="none" w:sz="0" w:space="0" w:color="auto"/>
            <w:right w:val="none" w:sz="0" w:space="0" w:color="auto"/>
          </w:divBdr>
        </w:div>
        <w:div w:id="39331891">
          <w:marLeft w:val="0"/>
          <w:marRight w:val="0"/>
          <w:marTop w:val="0"/>
          <w:marBottom w:val="0"/>
          <w:divBdr>
            <w:top w:val="none" w:sz="0" w:space="0" w:color="auto"/>
            <w:left w:val="none" w:sz="0" w:space="0" w:color="auto"/>
            <w:bottom w:val="none" w:sz="0" w:space="0" w:color="auto"/>
            <w:right w:val="none" w:sz="0" w:space="0" w:color="auto"/>
          </w:divBdr>
        </w:div>
        <w:div w:id="69039484">
          <w:marLeft w:val="0"/>
          <w:marRight w:val="0"/>
          <w:marTop w:val="0"/>
          <w:marBottom w:val="0"/>
          <w:divBdr>
            <w:top w:val="none" w:sz="0" w:space="0" w:color="auto"/>
            <w:left w:val="none" w:sz="0" w:space="0" w:color="auto"/>
            <w:bottom w:val="none" w:sz="0" w:space="0" w:color="auto"/>
            <w:right w:val="none" w:sz="0" w:space="0" w:color="auto"/>
          </w:divBdr>
        </w:div>
        <w:div w:id="125514237">
          <w:marLeft w:val="0"/>
          <w:marRight w:val="0"/>
          <w:marTop w:val="0"/>
          <w:marBottom w:val="0"/>
          <w:divBdr>
            <w:top w:val="none" w:sz="0" w:space="0" w:color="auto"/>
            <w:left w:val="none" w:sz="0" w:space="0" w:color="auto"/>
            <w:bottom w:val="none" w:sz="0" w:space="0" w:color="auto"/>
            <w:right w:val="none" w:sz="0" w:space="0" w:color="auto"/>
          </w:divBdr>
        </w:div>
        <w:div w:id="177427317">
          <w:marLeft w:val="0"/>
          <w:marRight w:val="0"/>
          <w:marTop w:val="0"/>
          <w:marBottom w:val="0"/>
          <w:divBdr>
            <w:top w:val="none" w:sz="0" w:space="0" w:color="auto"/>
            <w:left w:val="none" w:sz="0" w:space="0" w:color="auto"/>
            <w:bottom w:val="none" w:sz="0" w:space="0" w:color="auto"/>
            <w:right w:val="none" w:sz="0" w:space="0" w:color="auto"/>
          </w:divBdr>
        </w:div>
        <w:div w:id="178737881">
          <w:marLeft w:val="0"/>
          <w:marRight w:val="0"/>
          <w:marTop w:val="0"/>
          <w:marBottom w:val="0"/>
          <w:divBdr>
            <w:top w:val="none" w:sz="0" w:space="0" w:color="auto"/>
            <w:left w:val="none" w:sz="0" w:space="0" w:color="auto"/>
            <w:bottom w:val="none" w:sz="0" w:space="0" w:color="auto"/>
            <w:right w:val="none" w:sz="0" w:space="0" w:color="auto"/>
          </w:divBdr>
        </w:div>
        <w:div w:id="231618959">
          <w:marLeft w:val="0"/>
          <w:marRight w:val="0"/>
          <w:marTop w:val="0"/>
          <w:marBottom w:val="0"/>
          <w:divBdr>
            <w:top w:val="none" w:sz="0" w:space="0" w:color="auto"/>
            <w:left w:val="none" w:sz="0" w:space="0" w:color="auto"/>
            <w:bottom w:val="none" w:sz="0" w:space="0" w:color="auto"/>
            <w:right w:val="none" w:sz="0" w:space="0" w:color="auto"/>
          </w:divBdr>
        </w:div>
        <w:div w:id="253704224">
          <w:marLeft w:val="0"/>
          <w:marRight w:val="0"/>
          <w:marTop w:val="0"/>
          <w:marBottom w:val="0"/>
          <w:divBdr>
            <w:top w:val="none" w:sz="0" w:space="0" w:color="auto"/>
            <w:left w:val="none" w:sz="0" w:space="0" w:color="auto"/>
            <w:bottom w:val="none" w:sz="0" w:space="0" w:color="auto"/>
            <w:right w:val="none" w:sz="0" w:space="0" w:color="auto"/>
          </w:divBdr>
        </w:div>
        <w:div w:id="270015191">
          <w:marLeft w:val="0"/>
          <w:marRight w:val="0"/>
          <w:marTop w:val="0"/>
          <w:marBottom w:val="0"/>
          <w:divBdr>
            <w:top w:val="none" w:sz="0" w:space="0" w:color="auto"/>
            <w:left w:val="none" w:sz="0" w:space="0" w:color="auto"/>
            <w:bottom w:val="none" w:sz="0" w:space="0" w:color="auto"/>
            <w:right w:val="none" w:sz="0" w:space="0" w:color="auto"/>
          </w:divBdr>
        </w:div>
        <w:div w:id="372005893">
          <w:marLeft w:val="0"/>
          <w:marRight w:val="0"/>
          <w:marTop w:val="0"/>
          <w:marBottom w:val="0"/>
          <w:divBdr>
            <w:top w:val="none" w:sz="0" w:space="0" w:color="auto"/>
            <w:left w:val="none" w:sz="0" w:space="0" w:color="auto"/>
            <w:bottom w:val="none" w:sz="0" w:space="0" w:color="auto"/>
            <w:right w:val="none" w:sz="0" w:space="0" w:color="auto"/>
          </w:divBdr>
        </w:div>
        <w:div w:id="413401529">
          <w:marLeft w:val="0"/>
          <w:marRight w:val="0"/>
          <w:marTop w:val="0"/>
          <w:marBottom w:val="0"/>
          <w:divBdr>
            <w:top w:val="none" w:sz="0" w:space="0" w:color="auto"/>
            <w:left w:val="none" w:sz="0" w:space="0" w:color="auto"/>
            <w:bottom w:val="none" w:sz="0" w:space="0" w:color="auto"/>
            <w:right w:val="none" w:sz="0" w:space="0" w:color="auto"/>
          </w:divBdr>
        </w:div>
        <w:div w:id="456724017">
          <w:marLeft w:val="0"/>
          <w:marRight w:val="0"/>
          <w:marTop w:val="0"/>
          <w:marBottom w:val="0"/>
          <w:divBdr>
            <w:top w:val="none" w:sz="0" w:space="0" w:color="auto"/>
            <w:left w:val="none" w:sz="0" w:space="0" w:color="auto"/>
            <w:bottom w:val="none" w:sz="0" w:space="0" w:color="auto"/>
            <w:right w:val="none" w:sz="0" w:space="0" w:color="auto"/>
          </w:divBdr>
        </w:div>
        <w:div w:id="459691635">
          <w:marLeft w:val="0"/>
          <w:marRight w:val="0"/>
          <w:marTop w:val="0"/>
          <w:marBottom w:val="0"/>
          <w:divBdr>
            <w:top w:val="none" w:sz="0" w:space="0" w:color="auto"/>
            <w:left w:val="none" w:sz="0" w:space="0" w:color="auto"/>
            <w:bottom w:val="none" w:sz="0" w:space="0" w:color="auto"/>
            <w:right w:val="none" w:sz="0" w:space="0" w:color="auto"/>
          </w:divBdr>
        </w:div>
        <w:div w:id="540480817">
          <w:marLeft w:val="0"/>
          <w:marRight w:val="0"/>
          <w:marTop w:val="0"/>
          <w:marBottom w:val="0"/>
          <w:divBdr>
            <w:top w:val="none" w:sz="0" w:space="0" w:color="auto"/>
            <w:left w:val="none" w:sz="0" w:space="0" w:color="auto"/>
            <w:bottom w:val="none" w:sz="0" w:space="0" w:color="auto"/>
            <w:right w:val="none" w:sz="0" w:space="0" w:color="auto"/>
          </w:divBdr>
        </w:div>
        <w:div w:id="598567576">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619729946">
          <w:marLeft w:val="0"/>
          <w:marRight w:val="0"/>
          <w:marTop w:val="0"/>
          <w:marBottom w:val="0"/>
          <w:divBdr>
            <w:top w:val="none" w:sz="0" w:space="0" w:color="auto"/>
            <w:left w:val="none" w:sz="0" w:space="0" w:color="auto"/>
            <w:bottom w:val="none" w:sz="0" w:space="0" w:color="auto"/>
            <w:right w:val="none" w:sz="0" w:space="0" w:color="auto"/>
          </w:divBdr>
        </w:div>
        <w:div w:id="621763827">
          <w:marLeft w:val="0"/>
          <w:marRight w:val="0"/>
          <w:marTop w:val="0"/>
          <w:marBottom w:val="0"/>
          <w:divBdr>
            <w:top w:val="none" w:sz="0" w:space="0" w:color="auto"/>
            <w:left w:val="none" w:sz="0" w:space="0" w:color="auto"/>
            <w:bottom w:val="none" w:sz="0" w:space="0" w:color="auto"/>
            <w:right w:val="none" w:sz="0" w:space="0" w:color="auto"/>
          </w:divBdr>
        </w:div>
        <w:div w:id="730156367">
          <w:marLeft w:val="0"/>
          <w:marRight w:val="0"/>
          <w:marTop w:val="0"/>
          <w:marBottom w:val="0"/>
          <w:divBdr>
            <w:top w:val="none" w:sz="0" w:space="0" w:color="auto"/>
            <w:left w:val="none" w:sz="0" w:space="0" w:color="auto"/>
            <w:bottom w:val="none" w:sz="0" w:space="0" w:color="auto"/>
            <w:right w:val="none" w:sz="0" w:space="0" w:color="auto"/>
          </w:divBdr>
        </w:div>
        <w:div w:id="835191929">
          <w:marLeft w:val="0"/>
          <w:marRight w:val="0"/>
          <w:marTop w:val="0"/>
          <w:marBottom w:val="0"/>
          <w:divBdr>
            <w:top w:val="none" w:sz="0" w:space="0" w:color="auto"/>
            <w:left w:val="none" w:sz="0" w:space="0" w:color="auto"/>
            <w:bottom w:val="none" w:sz="0" w:space="0" w:color="auto"/>
            <w:right w:val="none" w:sz="0" w:space="0" w:color="auto"/>
          </w:divBdr>
        </w:div>
        <w:div w:id="847136169">
          <w:marLeft w:val="0"/>
          <w:marRight w:val="0"/>
          <w:marTop w:val="0"/>
          <w:marBottom w:val="0"/>
          <w:divBdr>
            <w:top w:val="none" w:sz="0" w:space="0" w:color="auto"/>
            <w:left w:val="none" w:sz="0" w:space="0" w:color="auto"/>
            <w:bottom w:val="none" w:sz="0" w:space="0" w:color="auto"/>
            <w:right w:val="none" w:sz="0" w:space="0" w:color="auto"/>
          </w:divBdr>
        </w:div>
        <w:div w:id="886913338">
          <w:marLeft w:val="0"/>
          <w:marRight w:val="0"/>
          <w:marTop w:val="0"/>
          <w:marBottom w:val="0"/>
          <w:divBdr>
            <w:top w:val="none" w:sz="0" w:space="0" w:color="auto"/>
            <w:left w:val="none" w:sz="0" w:space="0" w:color="auto"/>
            <w:bottom w:val="none" w:sz="0" w:space="0" w:color="auto"/>
            <w:right w:val="none" w:sz="0" w:space="0" w:color="auto"/>
          </w:divBdr>
        </w:div>
        <w:div w:id="897933779">
          <w:marLeft w:val="0"/>
          <w:marRight w:val="0"/>
          <w:marTop w:val="0"/>
          <w:marBottom w:val="0"/>
          <w:divBdr>
            <w:top w:val="none" w:sz="0" w:space="0" w:color="auto"/>
            <w:left w:val="none" w:sz="0" w:space="0" w:color="auto"/>
            <w:bottom w:val="none" w:sz="0" w:space="0" w:color="auto"/>
            <w:right w:val="none" w:sz="0" w:space="0" w:color="auto"/>
          </w:divBdr>
        </w:div>
        <w:div w:id="975987246">
          <w:marLeft w:val="0"/>
          <w:marRight w:val="0"/>
          <w:marTop w:val="0"/>
          <w:marBottom w:val="0"/>
          <w:divBdr>
            <w:top w:val="none" w:sz="0" w:space="0" w:color="auto"/>
            <w:left w:val="none" w:sz="0" w:space="0" w:color="auto"/>
            <w:bottom w:val="none" w:sz="0" w:space="0" w:color="auto"/>
            <w:right w:val="none" w:sz="0" w:space="0" w:color="auto"/>
          </w:divBdr>
        </w:div>
        <w:div w:id="1020090213">
          <w:marLeft w:val="0"/>
          <w:marRight w:val="0"/>
          <w:marTop w:val="0"/>
          <w:marBottom w:val="0"/>
          <w:divBdr>
            <w:top w:val="none" w:sz="0" w:space="0" w:color="auto"/>
            <w:left w:val="none" w:sz="0" w:space="0" w:color="auto"/>
            <w:bottom w:val="none" w:sz="0" w:space="0" w:color="auto"/>
            <w:right w:val="none" w:sz="0" w:space="0" w:color="auto"/>
          </w:divBdr>
        </w:div>
        <w:div w:id="1052123049">
          <w:marLeft w:val="0"/>
          <w:marRight w:val="0"/>
          <w:marTop w:val="0"/>
          <w:marBottom w:val="0"/>
          <w:divBdr>
            <w:top w:val="none" w:sz="0" w:space="0" w:color="auto"/>
            <w:left w:val="none" w:sz="0" w:space="0" w:color="auto"/>
            <w:bottom w:val="none" w:sz="0" w:space="0" w:color="auto"/>
            <w:right w:val="none" w:sz="0" w:space="0" w:color="auto"/>
          </w:divBdr>
        </w:div>
        <w:div w:id="1064647964">
          <w:marLeft w:val="0"/>
          <w:marRight w:val="0"/>
          <w:marTop w:val="0"/>
          <w:marBottom w:val="0"/>
          <w:divBdr>
            <w:top w:val="none" w:sz="0" w:space="0" w:color="auto"/>
            <w:left w:val="none" w:sz="0" w:space="0" w:color="auto"/>
            <w:bottom w:val="none" w:sz="0" w:space="0" w:color="auto"/>
            <w:right w:val="none" w:sz="0" w:space="0" w:color="auto"/>
          </w:divBdr>
        </w:div>
        <w:div w:id="1095977626">
          <w:marLeft w:val="0"/>
          <w:marRight w:val="0"/>
          <w:marTop w:val="0"/>
          <w:marBottom w:val="0"/>
          <w:divBdr>
            <w:top w:val="none" w:sz="0" w:space="0" w:color="auto"/>
            <w:left w:val="none" w:sz="0" w:space="0" w:color="auto"/>
            <w:bottom w:val="none" w:sz="0" w:space="0" w:color="auto"/>
            <w:right w:val="none" w:sz="0" w:space="0" w:color="auto"/>
          </w:divBdr>
        </w:div>
        <w:div w:id="1181309894">
          <w:marLeft w:val="0"/>
          <w:marRight w:val="0"/>
          <w:marTop w:val="0"/>
          <w:marBottom w:val="0"/>
          <w:divBdr>
            <w:top w:val="none" w:sz="0" w:space="0" w:color="auto"/>
            <w:left w:val="none" w:sz="0" w:space="0" w:color="auto"/>
            <w:bottom w:val="none" w:sz="0" w:space="0" w:color="auto"/>
            <w:right w:val="none" w:sz="0" w:space="0" w:color="auto"/>
          </w:divBdr>
        </w:div>
        <w:div w:id="1331056754">
          <w:marLeft w:val="0"/>
          <w:marRight w:val="0"/>
          <w:marTop w:val="0"/>
          <w:marBottom w:val="0"/>
          <w:divBdr>
            <w:top w:val="none" w:sz="0" w:space="0" w:color="auto"/>
            <w:left w:val="none" w:sz="0" w:space="0" w:color="auto"/>
            <w:bottom w:val="none" w:sz="0" w:space="0" w:color="auto"/>
            <w:right w:val="none" w:sz="0" w:space="0" w:color="auto"/>
          </w:divBdr>
        </w:div>
        <w:div w:id="1347443519">
          <w:marLeft w:val="0"/>
          <w:marRight w:val="0"/>
          <w:marTop w:val="0"/>
          <w:marBottom w:val="0"/>
          <w:divBdr>
            <w:top w:val="none" w:sz="0" w:space="0" w:color="auto"/>
            <w:left w:val="none" w:sz="0" w:space="0" w:color="auto"/>
            <w:bottom w:val="none" w:sz="0" w:space="0" w:color="auto"/>
            <w:right w:val="none" w:sz="0" w:space="0" w:color="auto"/>
          </w:divBdr>
        </w:div>
        <w:div w:id="1400135777">
          <w:marLeft w:val="0"/>
          <w:marRight w:val="0"/>
          <w:marTop w:val="0"/>
          <w:marBottom w:val="0"/>
          <w:divBdr>
            <w:top w:val="none" w:sz="0" w:space="0" w:color="auto"/>
            <w:left w:val="none" w:sz="0" w:space="0" w:color="auto"/>
            <w:bottom w:val="none" w:sz="0" w:space="0" w:color="auto"/>
            <w:right w:val="none" w:sz="0" w:space="0" w:color="auto"/>
          </w:divBdr>
        </w:div>
        <w:div w:id="1455758978">
          <w:marLeft w:val="0"/>
          <w:marRight w:val="0"/>
          <w:marTop w:val="0"/>
          <w:marBottom w:val="0"/>
          <w:divBdr>
            <w:top w:val="none" w:sz="0" w:space="0" w:color="auto"/>
            <w:left w:val="none" w:sz="0" w:space="0" w:color="auto"/>
            <w:bottom w:val="none" w:sz="0" w:space="0" w:color="auto"/>
            <w:right w:val="none" w:sz="0" w:space="0" w:color="auto"/>
          </w:divBdr>
        </w:div>
        <w:div w:id="1651909311">
          <w:marLeft w:val="0"/>
          <w:marRight w:val="0"/>
          <w:marTop w:val="0"/>
          <w:marBottom w:val="0"/>
          <w:divBdr>
            <w:top w:val="none" w:sz="0" w:space="0" w:color="auto"/>
            <w:left w:val="none" w:sz="0" w:space="0" w:color="auto"/>
            <w:bottom w:val="none" w:sz="0" w:space="0" w:color="auto"/>
            <w:right w:val="none" w:sz="0" w:space="0" w:color="auto"/>
          </w:divBdr>
        </w:div>
        <w:div w:id="1677028760">
          <w:marLeft w:val="0"/>
          <w:marRight w:val="0"/>
          <w:marTop w:val="0"/>
          <w:marBottom w:val="0"/>
          <w:divBdr>
            <w:top w:val="none" w:sz="0" w:space="0" w:color="auto"/>
            <w:left w:val="none" w:sz="0" w:space="0" w:color="auto"/>
            <w:bottom w:val="none" w:sz="0" w:space="0" w:color="auto"/>
            <w:right w:val="none" w:sz="0" w:space="0" w:color="auto"/>
          </w:divBdr>
        </w:div>
        <w:div w:id="1716807409">
          <w:marLeft w:val="0"/>
          <w:marRight w:val="0"/>
          <w:marTop w:val="0"/>
          <w:marBottom w:val="0"/>
          <w:divBdr>
            <w:top w:val="none" w:sz="0" w:space="0" w:color="auto"/>
            <w:left w:val="none" w:sz="0" w:space="0" w:color="auto"/>
            <w:bottom w:val="none" w:sz="0" w:space="0" w:color="auto"/>
            <w:right w:val="none" w:sz="0" w:space="0" w:color="auto"/>
          </w:divBdr>
        </w:div>
        <w:div w:id="1765103479">
          <w:marLeft w:val="0"/>
          <w:marRight w:val="0"/>
          <w:marTop w:val="0"/>
          <w:marBottom w:val="0"/>
          <w:divBdr>
            <w:top w:val="none" w:sz="0" w:space="0" w:color="auto"/>
            <w:left w:val="none" w:sz="0" w:space="0" w:color="auto"/>
            <w:bottom w:val="none" w:sz="0" w:space="0" w:color="auto"/>
            <w:right w:val="none" w:sz="0" w:space="0" w:color="auto"/>
          </w:divBdr>
        </w:div>
        <w:div w:id="1810980340">
          <w:marLeft w:val="0"/>
          <w:marRight w:val="0"/>
          <w:marTop w:val="0"/>
          <w:marBottom w:val="0"/>
          <w:divBdr>
            <w:top w:val="none" w:sz="0" w:space="0" w:color="auto"/>
            <w:left w:val="none" w:sz="0" w:space="0" w:color="auto"/>
            <w:bottom w:val="none" w:sz="0" w:space="0" w:color="auto"/>
            <w:right w:val="none" w:sz="0" w:space="0" w:color="auto"/>
          </w:divBdr>
        </w:div>
        <w:div w:id="1887642226">
          <w:marLeft w:val="0"/>
          <w:marRight w:val="0"/>
          <w:marTop w:val="0"/>
          <w:marBottom w:val="0"/>
          <w:divBdr>
            <w:top w:val="none" w:sz="0" w:space="0" w:color="auto"/>
            <w:left w:val="none" w:sz="0" w:space="0" w:color="auto"/>
            <w:bottom w:val="none" w:sz="0" w:space="0" w:color="auto"/>
            <w:right w:val="none" w:sz="0" w:space="0" w:color="auto"/>
          </w:divBdr>
        </w:div>
        <w:div w:id="2013799990">
          <w:marLeft w:val="0"/>
          <w:marRight w:val="0"/>
          <w:marTop w:val="0"/>
          <w:marBottom w:val="0"/>
          <w:divBdr>
            <w:top w:val="none" w:sz="0" w:space="0" w:color="auto"/>
            <w:left w:val="none" w:sz="0" w:space="0" w:color="auto"/>
            <w:bottom w:val="none" w:sz="0" w:space="0" w:color="auto"/>
            <w:right w:val="none" w:sz="0" w:space="0" w:color="auto"/>
          </w:divBdr>
        </w:div>
        <w:div w:id="2014607068">
          <w:marLeft w:val="0"/>
          <w:marRight w:val="0"/>
          <w:marTop w:val="0"/>
          <w:marBottom w:val="0"/>
          <w:divBdr>
            <w:top w:val="none" w:sz="0" w:space="0" w:color="auto"/>
            <w:left w:val="none" w:sz="0" w:space="0" w:color="auto"/>
            <w:bottom w:val="none" w:sz="0" w:space="0" w:color="auto"/>
            <w:right w:val="none" w:sz="0" w:space="0" w:color="auto"/>
          </w:divBdr>
        </w:div>
        <w:div w:id="2022781658">
          <w:marLeft w:val="0"/>
          <w:marRight w:val="0"/>
          <w:marTop w:val="0"/>
          <w:marBottom w:val="0"/>
          <w:divBdr>
            <w:top w:val="none" w:sz="0" w:space="0" w:color="auto"/>
            <w:left w:val="none" w:sz="0" w:space="0" w:color="auto"/>
            <w:bottom w:val="none" w:sz="0" w:space="0" w:color="auto"/>
            <w:right w:val="none" w:sz="0" w:space="0" w:color="auto"/>
          </w:divBdr>
        </w:div>
        <w:div w:id="2050177979">
          <w:marLeft w:val="0"/>
          <w:marRight w:val="0"/>
          <w:marTop w:val="0"/>
          <w:marBottom w:val="0"/>
          <w:divBdr>
            <w:top w:val="none" w:sz="0" w:space="0" w:color="auto"/>
            <w:left w:val="none" w:sz="0" w:space="0" w:color="auto"/>
            <w:bottom w:val="none" w:sz="0" w:space="0" w:color="auto"/>
            <w:right w:val="none" w:sz="0" w:space="0" w:color="auto"/>
          </w:divBdr>
        </w:div>
        <w:div w:id="2099405246">
          <w:marLeft w:val="0"/>
          <w:marRight w:val="0"/>
          <w:marTop w:val="0"/>
          <w:marBottom w:val="0"/>
          <w:divBdr>
            <w:top w:val="none" w:sz="0" w:space="0" w:color="auto"/>
            <w:left w:val="none" w:sz="0" w:space="0" w:color="auto"/>
            <w:bottom w:val="none" w:sz="0" w:space="0" w:color="auto"/>
            <w:right w:val="none" w:sz="0" w:space="0" w:color="auto"/>
          </w:divBdr>
        </w:div>
      </w:divsChild>
    </w:div>
    <w:div w:id="1282226595">
      <w:bodyDiv w:val="1"/>
      <w:marLeft w:val="0"/>
      <w:marRight w:val="0"/>
      <w:marTop w:val="0"/>
      <w:marBottom w:val="0"/>
      <w:divBdr>
        <w:top w:val="none" w:sz="0" w:space="0" w:color="auto"/>
        <w:left w:val="none" w:sz="0" w:space="0" w:color="auto"/>
        <w:bottom w:val="none" w:sz="0" w:space="0" w:color="auto"/>
        <w:right w:val="none" w:sz="0" w:space="0" w:color="auto"/>
      </w:divBdr>
      <w:divsChild>
        <w:div w:id="134034691">
          <w:marLeft w:val="0"/>
          <w:marRight w:val="0"/>
          <w:marTop w:val="0"/>
          <w:marBottom w:val="0"/>
          <w:divBdr>
            <w:top w:val="none" w:sz="0" w:space="0" w:color="auto"/>
            <w:left w:val="none" w:sz="0" w:space="0" w:color="auto"/>
            <w:bottom w:val="none" w:sz="0" w:space="0" w:color="auto"/>
            <w:right w:val="none" w:sz="0" w:space="0" w:color="auto"/>
          </w:divBdr>
        </w:div>
        <w:div w:id="190189012">
          <w:marLeft w:val="0"/>
          <w:marRight w:val="0"/>
          <w:marTop w:val="0"/>
          <w:marBottom w:val="0"/>
          <w:divBdr>
            <w:top w:val="none" w:sz="0" w:space="0" w:color="auto"/>
            <w:left w:val="none" w:sz="0" w:space="0" w:color="auto"/>
            <w:bottom w:val="none" w:sz="0" w:space="0" w:color="auto"/>
            <w:right w:val="none" w:sz="0" w:space="0" w:color="auto"/>
          </w:divBdr>
        </w:div>
        <w:div w:id="217015915">
          <w:marLeft w:val="0"/>
          <w:marRight w:val="0"/>
          <w:marTop w:val="0"/>
          <w:marBottom w:val="0"/>
          <w:divBdr>
            <w:top w:val="none" w:sz="0" w:space="0" w:color="auto"/>
            <w:left w:val="none" w:sz="0" w:space="0" w:color="auto"/>
            <w:bottom w:val="none" w:sz="0" w:space="0" w:color="auto"/>
            <w:right w:val="none" w:sz="0" w:space="0" w:color="auto"/>
          </w:divBdr>
        </w:div>
        <w:div w:id="324289476">
          <w:marLeft w:val="0"/>
          <w:marRight w:val="0"/>
          <w:marTop w:val="0"/>
          <w:marBottom w:val="0"/>
          <w:divBdr>
            <w:top w:val="none" w:sz="0" w:space="0" w:color="auto"/>
            <w:left w:val="none" w:sz="0" w:space="0" w:color="auto"/>
            <w:bottom w:val="none" w:sz="0" w:space="0" w:color="auto"/>
            <w:right w:val="none" w:sz="0" w:space="0" w:color="auto"/>
          </w:divBdr>
        </w:div>
        <w:div w:id="808286050">
          <w:marLeft w:val="0"/>
          <w:marRight w:val="0"/>
          <w:marTop w:val="0"/>
          <w:marBottom w:val="0"/>
          <w:divBdr>
            <w:top w:val="none" w:sz="0" w:space="0" w:color="auto"/>
            <w:left w:val="none" w:sz="0" w:space="0" w:color="auto"/>
            <w:bottom w:val="none" w:sz="0" w:space="0" w:color="auto"/>
            <w:right w:val="none" w:sz="0" w:space="0" w:color="auto"/>
          </w:divBdr>
        </w:div>
        <w:div w:id="931360062">
          <w:marLeft w:val="0"/>
          <w:marRight w:val="0"/>
          <w:marTop w:val="0"/>
          <w:marBottom w:val="0"/>
          <w:divBdr>
            <w:top w:val="none" w:sz="0" w:space="0" w:color="auto"/>
            <w:left w:val="none" w:sz="0" w:space="0" w:color="auto"/>
            <w:bottom w:val="none" w:sz="0" w:space="0" w:color="auto"/>
            <w:right w:val="none" w:sz="0" w:space="0" w:color="auto"/>
          </w:divBdr>
        </w:div>
        <w:div w:id="1199665219">
          <w:marLeft w:val="0"/>
          <w:marRight w:val="0"/>
          <w:marTop w:val="0"/>
          <w:marBottom w:val="0"/>
          <w:divBdr>
            <w:top w:val="none" w:sz="0" w:space="0" w:color="auto"/>
            <w:left w:val="none" w:sz="0" w:space="0" w:color="auto"/>
            <w:bottom w:val="none" w:sz="0" w:space="0" w:color="auto"/>
            <w:right w:val="none" w:sz="0" w:space="0" w:color="auto"/>
          </w:divBdr>
        </w:div>
        <w:div w:id="1318150428">
          <w:marLeft w:val="0"/>
          <w:marRight w:val="0"/>
          <w:marTop w:val="0"/>
          <w:marBottom w:val="0"/>
          <w:divBdr>
            <w:top w:val="none" w:sz="0" w:space="0" w:color="auto"/>
            <w:left w:val="none" w:sz="0" w:space="0" w:color="auto"/>
            <w:bottom w:val="none" w:sz="0" w:space="0" w:color="auto"/>
            <w:right w:val="none" w:sz="0" w:space="0" w:color="auto"/>
          </w:divBdr>
        </w:div>
        <w:div w:id="1377585790">
          <w:marLeft w:val="0"/>
          <w:marRight w:val="0"/>
          <w:marTop w:val="0"/>
          <w:marBottom w:val="0"/>
          <w:divBdr>
            <w:top w:val="none" w:sz="0" w:space="0" w:color="auto"/>
            <w:left w:val="none" w:sz="0" w:space="0" w:color="auto"/>
            <w:bottom w:val="none" w:sz="0" w:space="0" w:color="auto"/>
            <w:right w:val="none" w:sz="0" w:space="0" w:color="auto"/>
          </w:divBdr>
        </w:div>
        <w:div w:id="1490056712">
          <w:marLeft w:val="0"/>
          <w:marRight w:val="0"/>
          <w:marTop w:val="0"/>
          <w:marBottom w:val="0"/>
          <w:divBdr>
            <w:top w:val="none" w:sz="0" w:space="0" w:color="auto"/>
            <w:left w:val="none" w:sz="0" w:space="0" w:color="auto"/>
            <w:bottom w:val="none" w:sz="0" w:space="0" w:color="auto"/>
            <w:right w:val="none" w:sz="0" w:space="0" w:color="auto"/>
          </w:divBdr>
        </w:div>
        <w:div w:id="1856311390">
          <w:marLeft w:val="0"/>
          <w:marRight w:val="0"/>
          <w:marTop w:val="0"/>
          <w:marBottom w:val="0"/>
          <w:divBdr>
            <w:top w:val="none" w:sz="0" w:space="0" w:color="auto"/>
            <w:left w:val="none" w:sz="0" w:space="0" w:color="auto"/>
            <w:bottom w:val="none" w:sz="0" w:space="0" w:color="auto"/>
            <w:right w:val="none" w:sz="0" w:space="0" w:color="auto"/>
          </w:divBdr>
        </w:div>
        <w:div w:id="2032418415">
          <w:marLeft w:val="0"/>
          <w:marRight w:val="0"/>
          <w:marTop w:val="0"/>
          <w:marBottom w:val="0"/>
          <w:divBdr>
            <w:top w:val="none" w:sz="0" w:space="0" w:color="auto"/>
            <w:left w:val="none" w:sz="0" w:space="0" w:color="auto"/>
            <w:bottom w:val="none" w:sz="0" w:space="0" w:color="auto"/>
            <w:right w:val="none" w:sz="0" w:space="0" w:color="auto"/>
          </w:divBdr>
        </w:div>
        <w:div w:id="2043282980">
          <w:marLeft w:val="0"/>
          <w:marRight w:val="0"/>
          <w:marTop w:val="0"/>
          <w:marBottom w:val="0"/>
          <w:divBdr>
            <w:top w:val="none" w:sz="0" w:space="0" w:color="auto"/>
            <w:left w:val="none" w:sz="0" w:space="0" w:color="auto"/>
            <w:bottom w:val="none" w:sz="0" w:space="0" w:color="auto"/>
            <w:right w:val="none" w:sz="0" w:space="0" w:color="auto"/>
          </w:divBdr>
        </w:div>
      </w:divsChild>
    </w:div>
    <w:div w:id="1282417340">
      <w:bodyDiv w:val="1"/>
      <w:marLeft w:val="0"/>
      <w:marRight w:val="0"/>
      <w:marTop w:val="0"/>
      <w:marBottom w:val="0"/>
      <w:divBdr>
        <w:top w:val="none" w:sz="0" w:space="0" w:color="auto"/>
        <w:left w:val="none" w:sz="0" w:space="0" w:color="auto"/>
        <w:bottom w:val="none" w:sz="0" w:space="0" w:color="auto"/>
        <w:right w:val="none" w:sz="0" w:space="0" w:color="auto"/>
      </w:divBdr>
    </w:div>
    <w:div w:id="1287352944">
      <w:bodyDiv w:val="1"/>
      <w:marLeft w:val="0"/>
      <w:marRight w:val="0"/>
      <w:marTop w:val="0"/>
      <w:marBottom w:val="0"/>
      <w:divBdr>
        <w:top w:val="none" w:sz="0" w:space="0" w:color="auto"/>
        <w:left w:val="none" w:sz="0" w:space="0" w:color="auto"/>
        <w:bottom w:val="none" w:sz="0" w:space="0" w:color="auto"/>
        <w:right w:val="none" w:sz="0" w:space="0" w:color="auto"/>
      </w:divBdr>
    </w:div>
    <w:div w:id="1304509157">
      <w:bodyDiv w:val="1"/>
      <w:marLeft w:val="0"/>
      <w:marRight w:val="0"/>
      <w:marTop w:val="0"/>
      <w:marBottom w:val="0"/>
      <w:divBdr>
        <w:top w:val="none" w:sz="0" w:space="0" w:color="auto"/>
        <w:left w:val="none" w:sz="0" w:space="0" w:color="auto"/>
        <w:bottom w:val="none" w:sz="0" w:space="0" w:color="auto"/>
        <w:right w:val="none" w:sz="0" w:space="0" w:color="auto"/>
      </w:divBdr>
    </w:div>
    <w:div w:id="1312759317">
      <w:bodyDiv w:val="1"/>
      <w:marLeft w:val="0"/>
      <w:marRight w:val="0"/>
      <w:marTop w:val="0"/>
      <w:marBottom w:val="0"/>
      <w:divBdr>
        <w:top w:val="none" w:sz="0" w:space="0" w:color="auto"/>
        <w:left w:val="none" w:sz="0" w:space="0" w:color="auto"/>
        <w:bottom w:val="none" w:sz="0" w:space="0" w:color="auto"/>
        <w:right w:val="none" w:sz="0" w:space="0" w:color="auto"/>
      </w:divBdr>
      <w:divsChild>
        <w:div w:id="1291399334">
          <w:marLeft w:val="0"/>
          <w:marRight w:val="0"/>
          <w:marTop w:val="0"/>
          <w:marBottom w:val="0"/>
          <w:divBdr>
            <w:top w:val="none" w:sz="0" w:space="0" w:color="auto"/>
            <w:left w:val="none" w:sz="0" w:space="0" w:color="auto"/>
            <w:bottom w:val="none" w:sz="0" w:space="0" w:color="auto"/>
            <w:right w:val="none" w:sz="0" w:space="0" w:color="auto"/>
          </w:divBdr>
        </w:div>
        <w:div w:id="1669745035">
          <w:marLeft w:val="0"/>
          <w:marRight w:val="0"/>
          <w:marTop w:val="0"/>
          <w:marBottom w:val="0"/>
          <w:divBdr>
            <w:top w:val="none" w:sz="0" w:space="0" w:color="auto"/>
            <w:left w:val="none" w:sz="0" w:space="0" w:color="auto"/>
            <w:bottom w:val="none" w:sz="0" w:space="0" w:color="auto"/>
            <w:right w:val="none" w:sz="0" w:space="0" w:color="auto"/>
          </w:divBdr>
        </w:div>
        <w:div w:id="1902017039">
          <w:marLeft w:val="0"/>
          <w:marRight w:val="0"/>
          <w:marTop w:val="0"/>
          <w:marBottom w:val="0"/>
          <w:divBdr>
            <w:top w:val="none" w:sz="0" w:space="0" w:color="auto"/>
            <w:left w:val="none" w:sz="0" w:space="0" w:color="auto"/>
            <w:bottom w:val="none" w:sz="0" w:space="0" w:color="auto"/>
            <w:right w:val="none" w:sz="0" w:space="0" w:color="auto"/>
          </w:divBdr>
        </w:div>
        <w:div w:id="2113090726">
          <w:marLeft w:val="0"/>
          <w:marRight w:val="0"/>
          <w:marTop w:val="0"/>
          <w:marBottom w:val="0"/>
          <w:divBdr>
            <w:top w:val="none" w:sz="0" w:space="0" w:color="auto"/>
            <w:left w:val="none" w:sz="0" w:space="0" w:color="auto"/>
            <w:bottom w:val="none" w:sz="0" w:space="0" w:color="auto"/>
            <w:right w:val="none" w:sz="0" w:space="0" w:color="auto"/>
          </w:divBdr>
        </w:div>
      </w:divsChild>
    </w:div>
    <w:div w:id="1319766609">
      <w:bodyDiv w:val="1"/>
      <w:marLeft w:val="0"/>
      <w:marRight w:val="0"/>
      <w:marTop w:val="0"/>
      <w:marBottom w:val="0"/>
      <w:divBdr>
        <w:top w:val="none" w:sz="0" w:space="0" w:color="auto"/>
        <w:left w:val="none" w:sz="0" w:space="0" w:color="auto"/>
        <w:bottom w:val="none" w:sz="0" w:space="0" w:color="auto"/>
        <w:right w:val="none" w:sz="0" w:space="0" w:color="auto"/>
      </w:divBdr>
      <w:divsChild>
        <w:div w:id="476144694">
          <w:marLeft w:val="0"/>
          <w:marRight w:val="0"/>
          <w:marTop w:val="0"/>
          <w:marBottom w:val="0"/>
          <w:divBdr>
            <w:top w:val="none" w:sz="0" w:space="0" w:color="auto"/>
            <w:left w:val="none" w:sz="0" w:space="0" w:color="auto"/>
            <w:bottom w:val="none" w:sz="0" w:space="0" w:color="auto"/>
            <w:right w:val="none" w:sz="0" w:space="0" w:color="auto"/>
          </w:divBdr>
        </w:div>
        <w:div w:id="562061715">
          <w:marLeft w:val="0"/>
          <w:marRight w:val="0"/>
          <w:marTop w:val="0"/>
          <w:marBottom w:val="0"/>
          <w:divBdr>
            <w:top w:val="none" w:sz="0" w:space="0" w:color="auto"/>
            <w:left w:val="none" w:sz="0" w:space="0" w:color="auto"/>
            <w:bottom w:val="none" w:sz="0" w:space="0" w:color="auto"/>
            <w:right w:val="none" w:sz="0" w:space="0" w:color="auto"/>
          </w:divBdr>
        </w:div>
        <w:div w:id="1007489521">
          <w:marLeft w:val="0"/>
          <w:marRight w:val="0"/>
          <w:marTop w:val="0"/>
          <w:marBottom w:val="0"/>
          <w:divBdr>
            <w:top w:val="none" w:sz="0" w:space="0" w:color="auto"/>
            <w:left w:val="none" w:sz="0" w:space="0" w:color="auto"/>
            <w:bottom w:val="none" w:sz="0" w:space="0" w:color="auto"/>
            <w:right w:val="none" w:sz="0" w:space="0" w:color="auto"/>
          </w:divBdr>
        </w:div>
        <w:div w:id="1588344336">
          <w:marLeft w:val="0"/>
          <w:marRight w:val="0"/>
          <w:marTop w:val="0"/>
          <w:marBottom w:val="0"/>
          <w:divBdr>
            <w:top w:val="none" w:sz="0" w:space="0" w:color="auto"/>
            <w:left w:val="none" w:sz="0" w:space="0" w:color="auto"/>
            <w:bottom w:val="none" w:sz="0" w:space="0" w:color="auto"/>
            <w:right w:val="none" w:sz="0" w:space="0" w:color="auto"/>
          </w:divBdr>
        </w:div>
        <w:div w:id="1749769794">
          <w:marLeft w:val="0"/>
          <w:marRight w:val="0"/>
          <w:marTop w:val="0"/>
          <w:marBottom w:val="0"/>
          <w:divBdr>
            <w:top w:val="none" w:sz="0" w:space="0" w:color="auto"/>
            <w:left w:val="none" w:sz="0" w:space="0" w:color="auto"/>
            <w:bottom w:val="none" w:sz="0" w:space="0" w:color="auto"/>
            <w:right w:val="none" w:sz="0" w:space="0" w:color="auto"/>
          </w:divBdr>
        </w:div>
        <w:div w:id="1945772273">
          <w:marLeft w:val="0"/>
          <w:marRight w:val="0"/>
          <w:marTop w:val="0"/>
          <w:marBottom w:val="0"/>
          <w:divBdr>
            <w:top w:val="none" w:sz="0" w:space="0" w:color="auto"/>
            <w:left w:val="none" w:sz="0" w:space="0" w:color="auto"/>
            <w:bottom w:val="none" w:sz="0" w:space="0" w:color="auto"/>
            <w:right w:val="none" w:sz="0" w:space="0" w:color="auto"/>
          </w:divBdr>
        </w:div>
        <w:div w:id="1986353328">
          <w:marLeft w:val="0"/>
          <w:marRight w:val="0"/>
          <w:marTop w:val="0"/>
          <w:marBottom w:val="0"/>
          <w:divBdr>
            <w:top w:val="none" w:sz="0" w:space="0" w:color="auto"/>
            <w:left w:val="none" w:sz="0" w:space="0" w:color="auto"/>
            <w:bottom w:val="none" w:sz="0" w:space="0" w:color="auto"/>
            <w:right w:val="none" w:sz="0" w:space="0" w:color="auto"/>
          </w:divBdr>
        </w:div>
      </w:divsChild>
    </w:div>
    <w:div w:id="1332836129">
      <w:bodyDiv w:val="1"/>
      <w:marLeft w:val="0"/>
      <w:marRight w:val="0"/>
      <w:marTop w:val="0"/>
      <w:marBottom w:val="0"/>
      <w:divBdr>
        <w:top w:val="none" w:sz="0" w:space="0" w:color="auto"/>
        <w:left w:val="none" w:sz="0" w:space="0" w:color="auto"/>
        <w:bottom w:val="none" w:sz="0" w:space="0" w:color="auto"/>
        <w:right w:val="none" w:sz="0" w:space="0" w:color="auto"/>
      </w:divBdr>
      <w:divsChild>
        <w:div w:id="43218823">
          <w:marLeft w:val="0"/>
          <w:marRight w:val="0"/>
          <w:marTop w:val="0"/>
          <w:marBottom w:val="0"/>
          <w:divBdr>
            <w:top w:val="none" w:sz="0" w:space="0" w:color="auto"/>
            <w:left w:val="none" w:sz="0" w:space="0" w:color="auto"/>
            <w:bottom w:val="none" w:sz="0" w:space="0" w:color="auto"/>
            <w:right w:val="none" w:sz="0" w:space="0" w:color="auto"/>
          </w:divBdr>
        </w:div>
        <w:div w:id="66459926">
          <w:marLeft w:val="0"/>
          <w:marRight w:val="0"/>
          <w:marTop w:val="0"/>
          <w:marBottom w:val="0"/>
          <w:divBdr>
            <w:top w:val="none" w:sz="0" w:space="0" w:color="auto"/>
            <w:left w:val="none" w:sz="0" w:space="0" w:color="auto"/>
            <w:bottom w:val="none" w:sz="0" w:space="0" w:color="auto"/>
            <w:right w:val="none" w:sz="0" w:space="0" w:color="auto"/>
          </w:divBdr>
        </w:div>
        <w:div w:id="93595768">
          <w:marLeft w:val="0"/>
          <w:marRight w:val="0"/>
          <w:marTop w:val="0"/>
          <w:marBottom w:val="0"/>
          <w:divBdr>
            <w:top w:val="none" w:sz="0" w:space="0" w:color="auto"/>
            <w:left w:val="none" w:sz="0" w:space="0" w:color="auto"/>
            <w:bottom w:val="none" w:sz="0" w:space="0" w:color="auto"/>
            <w:right w:val="none" w:sz="0" w:space="0" w:color="auto"/>
          </w:divBdr>
        </w:div>
        <w:div w:id="94984273">
          <w:marLeft w:val="0"/>
          <w:marRight w:val="0"/>
          <w:marTop w:val="0"/>
          <w:marBottom w:val="0"/>
          <w:divBdr>
            <w:top w:val="none" w:sz="0" w:space="0" w:color="auto"/>
            <w:left w:val="none" w:sz="0" w:space="0" w:color="auto"/>
            <w:bottom w:val="none" w:sz="0" w:space="0" w:color="auto"/>
            <w:right w:val="none" w:sz="0" w:space="0" w:color="auto"/>
          </w:divBdr>
        </w:div>
        <w:div w:id="209610437">
          <w:marLeft w:val="0"/>
          <w:marRight w:val="0"/>
          <w:marTop w:val="0"/>
          <w:marBottom w:val="0"/>
          <w:divBdr>
            <w:top w:val="none" w:sz="0" w:space="0" w:color="auto"/>
            <w:left w:val="none" w:sz="0" w:space="0" w:color="auto"/>
            <w:bottom w:val="none" w:sz="0" w:space="0" w:color="auto"/>
            <w:right w:val="none" w:sz="0" w:space="0" w:color="auto"/>
          </w:divBdr>
        </w:div>
        <w:div w:id="337201332">
          <w:marLeft w:val="0"/>
          <w:marRight w:val="0"/>
          <w:marTop w:val="0"/>
          <w:marBottom w:val="0"/>
          <w:divBdr>
            <w:top w:val="none" w:sz="0" w:space="0" w:color="auto"/>
            <w:left w:val="none" w:sz="0" w:space="0" w:color="auto"/>
            <w:bottom w:val="none" w:sz="0" w:space="0" w:color="auto"/>
            <w:right w:val="none" w:sz="0" w:space="0" w:color="auto"/>
          </w:divBdr>
        </w:div>
        <w:div w:id="498235619">
          <w:marLeft w:val="0"/>
          <w:marRight w:val="0"/>
          <w:marTop w:val="0"/>
          <w:marBottom w:val="0"/>
          <w:divBdr>
            <w:top w:val="none" w:sz="0" w:space="0" w:color="auto"/>
            <w:left w:val="none" w:sz="0" w:space="0" w:color="auto"/>
            <w:bottom w:val="none" w:sz="0" w:space="0" w:color="auto"/>
            <w:right w:val="none" w:sz="0" w:space="0" w:color="auto"/>
          </w:divBdr>
        </w:div>
        <w:div w:id="616835553">
          <w:marLeft w:val="0"/>
          <w:marRight w:val="0"/>
          <w:marTop w:val="0"/>
          <w:marBottom w:val="0"/>
          <w:divBdr>
            <w:top w:val="none" w:sz="0" w:space="0" w:color="auto"/>
            <w:left w:val="none" w:sz="0" w:space="0" w:color="auto"/>
            <w:bottom w:val="none" w:sz="0" w:space="0" w:color="auto"/>
            <w:right w:val="none" w:sz="0" w:space="0" w:color="auto"/>
          </w:divBdr>
        </w:div>
        <w:div w:id="661809696">
          <w:marLeft w:val="0"/>
          <w:marRight w:val="0"/>
          <w:marTop w:val="0"/>
          <w:marBottom w:val="0"/>
          <w:divBdr>
            <w:top w:val="none" w:sz="0" w:space="0" w:color="auto"/>
            <w:left w:val="none" w:sz="0" w:space="0" w:color="auto"/>
            <w:bottom w:val="none" w:sz="0" w:space="0" w:color="auto"/>
            <w:right w:val="none" w:sz="0" w:space="0" w:color="auto"/>
          </w:divBdr>
        </w:div>
        <w:div w:id="677469876">
          <w:marLeft w:val="0"/>
          <w:marRight w:val="0"/>
          <w:marTop w:val="0"/>
          <w:marBottom w:val="0"/>
          <w:divBdr>
            <w:top w:val="none" w:sz="0" w:space="0" w:color="auto"/>
            <w:left w:val="none" w:sz="0" w:space="0" w:color="auto"/>
            <w:bottom w:val="none" w:sz="0" w:space="0" w:color="auto"/>
            <w:right w:val="none" w:sz="0" w:space="0" w:color="auto"/>
          </w:divBdr>
        </w:div>
        <w:div w:id="679966868">
          <w:marLeft w:val="0"/>
          <w:marRight w:val="0"/>
          <w:marTop w:val="0"/>
          <w:marBottom w:val="0"/>
          <w:divBdr>
            <w:top w:val="none" w:sz="0" w:space="0" w:color="auto"/>
            <w:left w:val="none" w:sz="0" w:space="0" w:color="auto"/>
            <w:bottom w:val="none" w:sz="0" w:space="0" w:color="auto"/>
            <w:right w:val="none" w:sz="0" w:space="0" w:color="auto"/>
          </w:divBdr>
        </w:div>
        <w:div w:id="693000360">
          <w:marLeft w:val="0"/>
          <w:marRight w:val="0"/>
          <w:marTop w:val="0"/>
          <w:marBottom w:val="0"/>
          <w:divBdr>
            <w:top w:val="none" w:sz="0" w:space="0" w:color="auto"/>
            <w:left w:val="none" w:sz="0" w:space="0" w:color="auto"/>
            <w:bottom w:val="none" w:sz="0" w:space="0" w:color="auto"/>
            <w:right w:val="none" w:sz="0" w:space="0" w:color="auto"/>
          </w:divBdr>
        </w:div>
        <w:div w:id="697313382">
          <w:marLeft w:val="0"/>
          <w:marRight w:val="0"/>
          <w:marTop w:val="0"/>
          <w:marBottom w:val="0"/>
          <w:divBdr>
            <w:top w:val="none" w:sz="0" w:space="0" w:color="auto"/>
            <w:left w:val="none" w:sz="0" w:space="0" w:color="auto"/>
            <w:bottom w:val="none" w:sz="0" w:space="0" w:color="auto"/>
            <w:right w:val="none" w:sz="0" w:space="0" w:color="auto"/>
          </w:divBdr>
        </w:div>
        <w:div w:id="729883388">
          <w:marLeft w:val="0"/>
          <w:marRight w:val="0"/>
          <w:marTop w:val="0"/>
          <w:marBottom w:val="0"/>
          <w:divBdr>
            <w:top w:val="none" w:sz="0" w:space="0" w:color="auto"/>
            <w:left w:val="none" w:sz="0" w:space="0" w:color="auto"/>
            <w:bottom w:val="none" w:sz="0" w:space="0" w:color="auto"/>
            <w:right w:val="none" w:sz="0" w:space="0" w:color="auto"/>
          </w:divBdr>
        </w:div>
        <w:div w:id="764887734">
          <w:marLeft w:val="0"/>
          <w:marRight w:val="0"/>
          <w:marTop w:val="0"/>
          <w:marBottom w:val="0"/>
          <w:divBdr>
            <w:top w:val="none" w:sz="0" w:space="0" w:color="auto"/>
            <w:left w:val="none" w:sz="0" w:space="0" w:color="auto"/>
            <w:bottom w:val="none" w:sz="0" w:space="0" w:color="auto"/>
            <w:right w:val="none" w:sz="0" w:space="0" w:color="auto"/>
          </w:divBdr>
        </w:div>
        <w:div w:id="848717566">
          <w:marLeft w:val="0"/>
          <w:marRight w:val="0"/>
          <w:marTop w:val="0"/>
          <w:marBottom w:val="0"/>
          <w:divBdr>
            <w:top w:val="none" w:sz="0" w:space="0" w:color="auto"/>
            <w:left w:val="none" w:sz="0" w:space="0" w:color="auto"/>
            <w:bottom w:val="none" w:sz="0" w:space="0" w:color="auto"/>
            <w:right w:val="none" w:sz="0" w:space="0" w:color="auto"/>
          </w:divBdr>
        </w:div>
        <w:div w:id="869294178">
          <w:marLeft w:val="0"/>
          <w:marRight w:val="0"/>
          <w:marTop w:val="0"/>
          <w:marBottom w:val="0"/>
          <w:divBdr>
            <w:top w:val="none" w:sz="0" w:space="0" w:color="auto"/>
            <w:left w:val="none" w:sz="0" w:space="0" w:color="auto"/>
            <w:bottom w:val="none" w:sz="0" w:space="0" w:color="auto"/>
            <w:right w:val="none" w:sz="0" w:space="0" w:color="auto"/>
          </w:divBdr>
        </w:div>
        <w:div w:id="916747899">
          <w:marLeft w:val="0"/>
          <w:marRight w:val="0"/>
          <w:marTop w:val="0"/>
          <w:marBottom w:val="0"/>
          <w:divBdr>
            <w:top w:val="none" w:sz="0" w:space="0" w:color="auto"/>
            <w:left w:val="none" w:sz="0" w:space="0" w:color="auto"/>
            <w:bottom w:val="none" w:sz="0" w:space="0" w:color="auto"/>
            <w:right w:val="none" w:sz="0" w:space="0" w:color="auto"/>
          </w:divBdr>
        </w:div>
        <w:div w:id="925385320">
          <w:marLeft w:val="0"/>
          <w:marRight w:val="0"/>
          <w:marTop w:val="0"/>
          <w:marBottom w:val="0"/>
          <w:divBdr>
            <w:top w:val="none" w:sz="0" w:space="0" w:color="auto"/>
            <w:left w:val="none" w:sz="0" w:space="0" w:color="auto"/>
            <w:bottom w:val="none" w:sz="0" w:space="0" w:color="auto"/>
            <w:right w:val="none" w:sz="0" w:space="0" w:color="auto"/>
          </w:divBdr>
        </w:div>
        <w:div w:id="942613893">
          <w:marLeft w:val="0"/>
          <w:marRight w:val="0"/>
          <w:marTop w:val="0"/>
          <w:marBottom w:val="0"/>
          <w:divBdr>
            <w:top w:val="none" w:sz="0" w:space="0" w:color="auto"/>
            <w:left w:val="none" w:sz="0" w:space="0" w:color="auto"/>
            <w:bottom w:val="none" w:sz="0" w:space="0" w:color="auto"/>
            <w:right w:val="none" w:sz="0" w:space="0" w:color="auto"/>
          </w:divBdr>
        </w:div>
        <w:div w:id="952782022">
          <w:marLeft w:val="0"/>
          <w:marRight w:val="0"/>
          <w:marTop w:val="0"/>
          <w:marBottom w:val="0"/>
          <w:divBdr>
            <w:top w:val="none" w:sz="0" w:space="0" w:color="auto"/>
            <w:left w:val="none" w:sz="0" w:space="0" w:color="auto"/>
            <w:bottom w:val="none" w:sz="0" w:space="0" w:color="auto"/>
            <w:right w:val="none" w:sz="0" w:space="0" w:color="auto"/>
          </w:divBdr>
        </w:div>
        <w:div w:id="1064328125">
          <w:marLeft w:val="0"/>
          <w:marRight w:val="0"/>
          <w:marTop w:val="0"/>
          <w:marBottom w:val="0"/>
          <w:divBdr>
            <w:top w:val="none" w:sz="0" w:space="0" w:color="auto"/>
            <w:left w:val="none" w:sz="0" w:space="0" w:color="auto"/>
            <w:bottom w:val="none" w:sz="0" w:space="0" w:color="auto"/>
            <w:right w:val="none" w:sz="0" w:space="0" w:color="auto"/>
          </w:divBdr>
        </w:div>
        <w:div w:id="1141845512">
          <w:marLeft w:val="0"/>
          <w:marRight w:val="0"/>
          <w:marTop w:val="0"/>
          <w:marBottom w:val="0"/>
          <w:divBdr>
            <w:top w:val="none" w:sz="0" w:space="0" w:color="auto"/>
            <w:left w:val="none" w:sz="0" w:space="0" w:color="auto"/>
            <w:bottom w:val="none" w:sz="0" w:space="0" w:color="auto"/>
            <w:right w:val="none" w:sz="0" w:space="0" w:color="auto"/>
          </w:divBdr>
        </w:div>
        <w:div w:id="1152598399">
          <w:marLeft w:val="0"/>
          <w:marRight w:val="0"/>
          <w:marTop w:val="0"/>
          <w:marBottom w:val="0"/>
          <w:divBdr>
            <w:top w:val="none" w:sz="0" w:space="0" w:color="auto"/>
            <w:left w:val="none" w:sz="0" w:space="0" w:color="auto"/>
            <w:bottom w:val="none" w:sz="0" w:space="0" w:color="auto"/>
            <w:right w:val="none" w:sz="0" w:space="0" w:color="auto"/>
          </w:divBdr>
        </w:div>
        <w:div w:id="1159229927">
          <w:marLeft w:val="0"/>
          <w:marRight w:val="0"/>
          <w:marTop w:val="0"/>
          <w:marBottom w:val="0"/>
          <w:divBdr>
            <w:top w:val="none" w:sz="0" w:space="0" w:color="auto"/>
            <w:left w:val="none" w:sz="0" w:space="0" w:color="auto"/>
            <w:bottom w:val="none" w:sz="0" w:space="0" w:color="auto"/>
            <w:right w:val="none" w:sz="0" w:space="0" w:color="auto"/>
          </w:divBdr>
        </w:div>
        <w:div w:id="1176455000">
          <w:marLeft w:val="0"/>
          <w:marRight w:val="0"/>
          <w:marTop w:val="0"/>
          <w:marBottom w:val="0"/>
          <w:divBdr>
            <w:top w:val="none" w:sz="0" w:space="0" w:color="auto"/>
            <w:left w:val="none" w:sz="0" w:space="0" w:color="auto"/>
            <w:bottom w:val="none" w:sz="0" w:space="0" w:color="auto"/>
            <w:right w:val="none" w:sz="0" w:space="0" w:color="auto"/>
          </w:divBdr>
        </w:div>
        <w:div w:id="1199708567">
          <w:marLeft w:val="0"/>
          <w:marRight w:val="0"/>
          <w:marTop w:val="0"/>
          <w:marBottom w:val="0"/>
          <w:divBdr>
            <w:top w:val="none" w:sz="0" w:space="0" w:color="auto"/>
            <w:left w:val="none" w:sz="0" w:space="0" w:color="auto"/>
            <w:bottom w:val="none" w:sz="0" w:space="0" w:color="auto"/>
            <w:right w:val="none" w:sz="0" w:space="0" w:color="auto"/>
          </w:divBdr>
        </w:div>
        <w:div w:id="1335836268">
          <w:marLeft w:val="0"/>
          <w:marRight w:val="0"/>
          <w:marTop w:val="0"/>
          <w:marBottom w:val="0"/>
          <w:divBdr>
            <w:top w:val="none" w:sz="0" w:space="0" w:color="auto"/>
            <w:left w:val="none" w:sz="0" w:space="0" w:color="auto"/>
            <w:bottom w:val="none" w:sz="0" w:space="0" w:color="auto"/>
            <w:right w:val="none" w:sz="0" w:space="0" w:color="auto"/>
          </w:divBdr>
        </w:div>
        <w:div w:id="1372655870">
          <w:marLeft w:val="0"/>
          <w:marRight w:val="0"/>
          <w:marTop w:val="0"/>
          <w:marBottom w:val="0"/>
          <w:divBdr>
            <w:top w:val="none" w:sz="0" w:space="0" w:color="auto"/>
            <w:left w:val="none" w:sz="0" w:space="0" w:color="auto"/>
            <w:bottom w:val="none" w:sz="0" w:space="0" w:color="auto"/>
            <w:right w:val="none" w:sz="0" w:space="0" w:color="auto"/>
          </w:divBdr>
        </w:div>
        <w:div w:id="1405687514">
          <w:marLeft w:val="0"/>
          <w:marRight w:val="0"/>
          <w:marTop w:val="0"/>
          <w:marBottom w:val="0"/>
          <w:divBdr>
            <w:top w:val="none" w:sz="0" w:space="0" w:color="auto"/>
            <w:left w:val="none" w:sz="0" w:space="0" w:color="auto"/>
            <w:bottom w:val="none" w:sz="0" w:space="0" w:color="auto"/>
            <w:right w:val="none" w:sz="0" w:space="0" w:color="auto"/>
          </w:divBdr>
        </w:div>
        <w:div w:id="1440836314">
          <w:marLeft w:val="0"/>
          <w:marRight w:val="0"/>
          <w:marTop w:val="0"/>
          <w:marBottom w:val="0"/>
          <w:divBdr>
            <w:top w:val="none" w:sz="0" w:space="0" w:color="auto"/>
            <w:left w:val="none" w:sz="0" w:space="0" w:color="auto"/>
            <w:bottom w:val="none" w:sz="0" w:space="0" w:color="auto"/>
            <w:right w:val="none" w:sz="0" w:space="0" w:color="auto"/>
          </w:divBdr>
        </w:div>
        <w:div w:id="1453085983">
          <w:marLeft w:val="0"/>
          <w:marRight w:val="0"/>
          <w:marTop w:val="0"/>
          <w:marBottom w:val="0"/>
          <w:divBdr>
            <w:top w:val="none" w:sz="0" w:space="0" w:color="auto"/>
            <w:left w:val="none" w:sz="0" w:space="0" w:color="auto"/>
            <w:bottom w:val="none" w:sz="0" w:space="0" w:color="auto"/>
            <w:right w:val="none" w:sz="0" w:space="0" w:color="auto"/>
          </w:divBdr>
        </w:div>
        <w:div w:id="1468356029">
          <w:marLeft w:val="0"/>
          <w:marRight w:val="0"/>
          <w:marTop w:val="0"/>
          <w:marBottom w:val="0"/>
          <w:divBdr>
            <w:top w:val="none" w:sz="0" w:space="0" w:color="auto"/>
            <w:left w:val="none" w:sz="0" w:space="0" w:color="auto"/>
            <w:bottom w:val="none" w:sz="0" w:space="0" w:color="auto"/>
            <w:right w:val="none" w:sz="0" w:space="0" w:color="auto"/>
          </w:divBdr>
        </w:div>
        <w:div w:id="1510674142">
          <w:marLeft w:val="0"/>
          <w:marRight w:val="0"/>
          <w:marTop w:val="0"/>
          <w:marBottom w:val="0"/>
          <w:divBdr>
            <w:top w:val="none" w:sz="0" w:space="0" w:color="auto"/>
            <w:left w:val="none" w:sz="0" w:space="0" w:color="auto"/>
            <w:bottom w:val="none" w:sz="0" w:space="0" w:color="auto"/>
            <w:right w:val="none" w:sz="0" w:space="0" w:color="auto"/>
          </w:divBdr>
        </w:div>
        <w:div w:id="1569992455">
          <w:marLeft w:val="0"/>
          <w:marRight w:val="0"/>
          <w:marTop w:val="0"/>
          <w:marBottom w:val="0"/>
          <w:divBdr>
            <w:top w:val="none" w:sz="0" w:space="0" w:color="auto"/>
            <w:left w:val="none" w:sz="0" w:space="0" w:color="auto"/>
            <w:bottom w:val="none" w:sz="0" w:space="0" w:color="auto"/>
            <w:right w:val="none" w:sz="0" w:space="0" w:color="auto"/>
          </w:divBdr>
        </w:div>
        <w:div w:id="1571882960">
          <w:marLeft w:val="0"/>
          <w:marRight w:val="0"/>
          <w:marTop w:val="0"/>
          <w:marBottom w:val="0"/>
          <w:divBdr>
            <w:top w:val="none" w:sz="0" w:space="0" w:color="auto"/>
            <w:left w:val="none" w:sz="0" w:space="0" w:color="auto"/>
            <w:bottom w:val="none" w:sz="0" w:space="0" w:color="auto"/>
            <w:right w:val="none" w:sz="0" w:space="0" w:color="auto"/>
          </w:divBdr>
        </w:div>
        <w:div w:id="1616710038">
          <w:marLeft w:val="0"/>
          <w:marRight w:val="0"/>
          <w:marTop w:val="0"/>
          <w:marBottom w:val="0"/>
          <w:divBdr>
            <w:top w:val="none" w:sz="0" w:space="0" w:color="auto"/>
            <w:left w:val="none" w:sz="0" w:space="0" w:color="auto"/>
            <w:bottom w:val="none" w:sz="0" w:space="0" w:color="auto"/>
            <w:right w:val="none" w:sz="0" w:space="0" w:color="auto"/>
          </w:divBdr>
        </w:div>
        <w:div w:id="1628313360">
          <w:marLeft w:val="0"/>
          <w:marRight w:val="0"/>
          <w:marTop w:val="0"/>
          <w:marBottom w:val="0"/>
          <w:divBdr>
            <w:top w:val="none" w:sz="0" w:space="0" w:color="auto"/>
            <w:left w:val="none" w:sz="0" w:space="0" w:color="auto"/>
            <w:bottom w:val="none" w:sz="0" w:space="0" w:color="auto"/>
            <w:right w:val="none" w:sz="0" w:space="0" w:color="auto"/>
          </w:divBdr>
        </w:div>
        <w:div w:id="1677659046">
          <w:marLeft w:val="0"/>
          <w:marRight w:val="0"/>
          <w:marTop w:val="0"/>
          <w:marBottom w:val="0"/>
          <w:divBdr>
            <w:top w:val="none" w:sz="0" w:space="0" w:color="auto"/>
            <w:left w:val="none" w:sz="0" w:space="0" w:color="auto"/>
            <w:bottom w:val="none" w:sz="0" w:space="0" w:color="auto"/>
            <w:right w:val="none" w:sz="0" w:space="0" w:color="auto"/>
          </w:divBdr>
        </w:div>
        <w:div w:id="1710910790">
          <w:marLeft w:val="0"/>
          <w:marRight w:val="0"/>
          <w:marTop w:val="0"/>
          <w:marBottom w:val="0"/>
          <w:divBdr>
            <w:top w:val="none" w:sz="0" w:space="0" w:color="auto"/>
            <w:left w:val="none" w:sz="0" w:space="0" w:color="auto"/>
            <w:bottom w:val="none" w:sz="0" w:space="0" w:color="auto"/>
            <w:right w:val="none" w:sz="0" w:space="0" w:color="auto"/>
          </w:divBdr>
        </w:div>
        <w:div w:id="1739128851">
          <w:marLeft w:val="0"/>
          <w:marRight w:val="0"/>
          <w:marTop w:val="0"/>
          <w:marBottom w:val="0"/>
          <w:divBdr>
            <w:top w:val="none" w:sz="0" w:space="0" w:color="auto"/>
            <w:left w:val="none" w:sz="0" w:space="0" w:color="auto"/>
            <w:bottom w:val="none" w:sz="0" w:space="0" w:color="auto"/>
            <w:right w:val="none" w:sz="0" w:space="0" w:color="auto"/>
          </w:divBdr>
        </w:div>
        <w:div w:id="1744840281">
          <w:marLeft w:val="0"/>
          <w:marRight w:val="0"/>
          <w:marTop w:val="0"/>
          <w:marBottom w:val="0"/>
          <w:divBdr>
            <w:top w:val="none" w:sz="0" w:space="0" w:color="auto"/>
            <w:left w:val="none" w:sz="0" w:space="0" w:color="auto"/>
            <w:bottom w:val="none" w:sz="0" w:space="0" w:color="auto"/>
            <w:right w:val="none" w:sz="0" w:space="0" w:color="auto"/>
          </w:divBdr>
        </w:div>
        <w:div w:id="1761440787">
          <w:marLeft w:val="0"/>
          <w:marRight w:val="0"/>
          <w:marTop w:val="0"/>
          <w:marBottom w:val="0"/>
          <w:divBdr>
            <w:top w:val="none" w:sz="0" w:space="0" w:color="auto"/>
            <w:left w:val="none" w:sz="0" w:space="0" w:color="auto"/>
            <w:bottom w:val="none" w:sz="0" w:space="0" w:color="auto"/>
            <w:right w:val="none" w:sz="0" w:space="0" w:color="auto"/>
          </w:divBdr>
        </w:div>
        <w:div w:id="1857427831">
          <w:marLeft w:val="0"/>
          <w:marRight w:val="0"/>
          <w:marTop w:val="0"/>
          <w:marBottom w:val="0"/>
          <w:divBdr>
            <w:top w:val="none" w:sz="0" w:space="0" w:color="auto"/>
            <w:left w:val="none" w:sz="0" w:space="0" w:color="auto"/>
            <w:bottom w:val="none" w:sz="0" w:space="0" w:color="auto"/>
            <w:right w:val="none" w:sz="0" w:space="0" w:color="auto"/>
          </w:divBdr>
        </w:div>
        <w:div w:id="1859848230">
          <w:marLeft w:val="0"/>
          <w:marRight w:val="0"/>
          <w:marTop w:val="0"/>
          <w:marBottom w:val="0"/>
          <w:divBdr>
            <w:top w:val="none" w:sz="0" w:space="0" w:color="auto"/>
            <w:left w:val="none" w:sz="0" w:space="0" w:color="auto"/>
            <w:bottom w:val="none" w:sz="0" w:space="0" w:color="auto"/>
            <w:right w:val="none" w:sz="0" w:space="0" w:color="auto"/>
          </w:divBdr>
        </w:div>
        <w:div w:id="1871450386">
          <w:marLeft w:val="0"/>
          <w:marRight w:val="0"/>
          <w:marTop w:val="0"/>
          <w:marBottom w:val="0"/>
          <w:divBdr>
            <w:top w:val="none" w:sz="0" w:space="0" w:color="auto"/>
            <w:left w:val="none" w:sz="0" w:space="0" w:color="auto"/>
            <w:bottom w:val="none" w:sz="0" w:space="0" w:color="auto"/>
            <w:right w:val="none" w:sz="0" w:space="0" w:color="auto"/>
          </w:divBdr>
        </w:div>
        <w:div w:id="1931084556">
          <w:marLeft w:val="0"/>
          <w:marRight w:val="0"/>
          <w:marTop w:val="0"/>
          <w:marBottom w:val="0"/>
          <w:divBdr>
            <w:top w:val="none" w:sz="0" w:space="0" w:color="auto"/>
            <w:left w:val="none" w:sz="0" w:space="0" w:color="auto"/>
            <w:bottom w:val="none" w:sz="0" w:space="0" w:color="auto"/>
            <w:right w:val="none" w:sz="0" w:space="0" w:color="auto"/>
          </w:divBdr>
        </w:div>
        <w:div w:id="1951476201">
          <w:marLeft w:val="0"/>
          <w:marRight w:val="0"/>
          <w:marTop w:val="0"/>
          <w:marBottom w:val="0"/>
          <w:divBdr>
            <w:top w:val="none" w:sz="0" w:space="0" w:color="auto"/>
            <w:left w:val="none" w:sz="0" w:space="0" w:color="auto"/>
            <w:bottom w:val="none" w:sz="0" w:space="0" w:color="auto"/>
            <w:right w:val="none" w:sz="0" w:space="0" w:color="auto"/>
          </w:divBdr>
        </w:div>
        <w:div w:id="2028675461">
          <w:marLeft w:val="0"/>
          <w:marRight w:val="0"/>
          <w:marTop w:val="0"/>
          <w:marBottom w:val="0"/>
          <w:divBdr>
            <w:top w:val="none" w:sz="0" w:space="0" w:color="auto"/>
            <w:left w:val="none" w:sz="0" w:space="0" w:color="auto"/>
            <w:bottom w:val="none" w:sz="0" w:space="0" w:color="auto"/>
            <w:right w:val="none" w:sz="0" w:space="0" w:color="auto"/>
          </w:divBdr>
        </w:div>
      </w:divsChild>
    </w:div>
    <w:div w:id="1336617206">
      <w:bodyDiv w:val="1"/>
      <w:marLeft w:val="0"/>
      <w:marRight w:val="0"/>
      <w:marTop w:val="0"/>
      <w:marBottom w:val="0"/>
      <w:divBdr>
        <w:top w:val="none" w:sz="0" w:space="0" w:color="auto"/>
        <w:left w:val="none" w:sz="0" w:space="0" w:color="auto"/>
        <w:bottom w:val="none" w:sz="0" w:space="0" w:color="auto"/>
        <w:right w:val="none" w:sz="0" w:space="0" w:color="auto"/>
      </w:divBdr>
      <w:divsChild>
        <w:div w:id="300884698">
          <w:marLeft w:val="0"/>
          <w:marRight w:val="0"/>
          <w:marTop w:val="0"/>
          <w:marBottom w:val="0"/>
          <w:divBdr>
            <w:top w:val="none" w:sz="0" w:space="0" w:color="auto"/>
            <w:left w:val="none" w:sz="0" w:space="0" w:color="auto"/>
            <w:bottom w:val="none" w:sz="0" w:space="0" w:color="auto"/>
            <w:right w:val="none" w:sz="0" w:space="0" w:color="auto"/>
          </w:divBdr>
        </w:div>
        <w:div w:id="631061383">
          <w:marLeft w:val="0"/>
          <w:marRight w:val="0"/>
          <w:marTop w:val="0"/>
          <w:marBottom w:val="0"/>
          <w:divBdr>
            <w:top w:val="none" w:sz="0" w:space="0" w:color="auto"/>
            <w:left w:val="none" w:sz="0" w:space="0" w:color="auto"/>
            <w:bottom w:val="none" w:sz="0" w:space="0" w:color="auto"/>
            <w:right w:val="none" w:sz="0" w:space="0" w:color="auto"/>
          </w:divBdr>
        </w:div>
        <w:div w:id="912740081">
          <w:marLeft w:val="0"/>
          <w:marRight w:val="0"/>
          <w:marTop w:val="0"/>
          <w:marBottom w:val="0"/>
          <w:divBdr>
            <w:top w:val="none" w:sz="0" w:space="0" w:color="auto"/>
            <w:left w:val="none" w:sz="0" w:space="0" w:color="auto"/>
            <w:bottom w:val="none" w:sz="0" w:space="0" w:color="auto"/>
            <w:right w:val="none" w:sz="0" w:space="0" w:color="auto"/>
          </w:divBdr>
        </w:div>
      </w:divsChild>
    </w:div>
    <w:div w:id="1355691267">
      <w:bodyDiv w:val="1"/>
      <w:marLeft w:val="0"/>
      <w:marRight w:val="0"/>
      <w:marTop w:val="0"/>
      <w:marBottom w:val="0"/>
      <w:divBdr>
        <w:top w:val="none" w:sz="0" w:space="0" w:color="auto"/>
        <w:left w:val="none" w:sz="0" w:space="0" w:color="auto"/>
        <w:bottom w:val="none" w:sz="0" w:space="0" w:color="auto"/>
        <w:right w:val="none" w:sz="0" w:space="0" w:color="auto"/>
      </w:divBdr>
      <w:divsChild>
        <w:div w:id="476802524">
          <w:marLeft w:val="0"/>
          <w:marRight w:val="0"/>
          <w:marTop w:val="0"/>
          <w:marBottom w:val="0"/>
          <w:divBdr>
            <w:top w:val="none" w:sz="0" w:space="0" w:color="auto"/>
            <w:left w:val="none" w:sz="0" w:space="0" w:color="auto"/>
            <w:bottom w:val="none" w:sz="0" w:space="0" w:color="auto"/>
            <w:right w:val="none" w:sz="0" w:space="0" w:color="auto"/>
          </w:divBdr>
        </w:div>
        <w:div w:id="673075986">
          <w:marLeft w:val="0"/>
          <w:marRight w:val="0"/>
          <w:marTop w:val="0"/>
          <w:marBottom w:val="0"/>
          <w:divBdr>
            <w:top w:val="none" w:sz="0" w:space="0" w:color="auto"/>
            <w:left w:val="none" w:sz="0" w:space="0" w:color="auto"/>
            <w:bottom w:val="none" w:sz="0" w:space="0" w:color="auto"/>
            <w:right w:val="none" w:sz="0" w:space="0" w:color="auto"/>
          </w:divBdr>
        </w:div>
        <w:div w:id="914512407">
          <w:marLeft w:val="0"/>
          <w:marRight w:val="0"/>
          <w:marTop w:val="0"/>
          <w:marBottom w:val="0"/>
          <w:divBdr>
            <w:top w:val="none" w:sz="0" w:space="0" w:color="auto"/>
            <w:left w:val="none" w:sz="0" w:space="0" w:color="auto"/>
            <w:bottom w:val="none" w:sz="0" w:space="0" w:color="auto"/>
            <w:right w:val="none" w:sz="0" w:space="0" w:color="auto"/>
          </w:divBdr>
        </w:div>
        <w:div w:id="1001079543">
          <w:marLeft w:val="0"/>
          <w:marRight w:val="0"/>
          <w:marTop w:val="0"/>
          <w:marBottom w:val="0"/>
          <w:divBdr>
            <w:top w:val="none" w:sz="0" w:space="0" w:color="auto"/>
            <w:left w:val="none" w:sz="0" w:space="0" w:color="auto"/>
            <w:bottom w:val="none" w:sz="0" w:space="0" w:color="auto"/>
            <w:right w:val="none" w:sz="0" w:space="0" w:color="auto"/>
          </w:divBdr>
        </w:div>
        <w:div w:id="1267620921">
          <w:marLeft w:val="0"/>
          <w:marRight w:val="0"/>
          <w:marTop w:val="0"/>
          <w:marBottom w:val="0"/>
          <w:divBdr>
            <w:top w:val="none" w:sz="0" w:space="0" w:color="auto"/>
            <w:left w:val="none" w:sz="0" w:space="0" w:color="auto"/>
            <w:bottom w:val="none" w:sz="0" w:space="0" w:color="auto"/>
            <w:right w:val="none" w:sz="0" w:space="0" w:color="auto"/>
          </w:divBdr>
        </w:div>
        <w:div w:id="1969043805">
          <w:marLeft w:val="0"/>
          <w:marRight w:val="0"/>
          <w:marTop w:val="0"/>
          <w:marBottom w:val="0"/>
          <w:divBdr>
            <w:top w:val="none" w:sz="0" w:space="0" w:color="auto"/>
            <w:left w:val="none" w:sz="0" w:space="0" w:color="auto"/>
            <w:bottom w:val="none" w:sz="0" w:space="0" w:color="auto"/>
            <w:right w:val="none" w:sz="0" w:space="0" w:color="auto"/>
          </w:divBdr>
        </w:div>
      </w:divsChild>
    </w:div>
    <w:div w:id="1358237974">
      <w:bodyDiv w:val="1"/>
      <w:marLeft w:val="0"/>
      <w:marRight w:val="0"/>
      <w:marTop w:val="0"/>
      <w:marBottom w:val="0"/>
      <w:divBdr>
        <w:top w:val="none" w:sz="0" w:space="0" w:color="auto"/>
        <w:left w:val="none" w:sz="0" w:space="0" w:color="auto"/>
        <w:bottom w:val="none" w:sz="0" w:space="0" w:color="auto"/>
        <w:right w:val="none" w:sz="0" w:space="0" w:color="auto"/>
      </w:divBdr>
    </w:div>
    <w:div w:id="1361513693">
      <w:bodyDiv w:val="1"/>
      <w:marLeft w:val="0"/>
      <w:marRight w:val="0"/>
      <w:marTop w:val="0"/>
      <w:marBottom w:val="0"/>
      <w:divBdr>
        <w:top w:val="none" w:sz="0" w:space="0" w:color="auto"/>
        <w:left w:val="none" w:sz="0" w:space="0" w:color="auto"/>
        <w:bottom w:val="none" w:sz="0" w:space="0" w:color="auto"/>
        <w:right w:val="none" w:sz="0" w:space="0" w:color="auto"/>
      </w:divBdr>
    </w:div>
    <w:div w:id="1363163149">
      <w:bodyDiv w:val="1"/>
      <w:marLeft w:val="0"/>
      <w:marRight w:val="0"/>
      <w:marTop w:val="0"/>
      <w:marBottom w:val="0"/>
      <w:divBdr>
        <w:top w:val="none" w:sz="0" w:space="0" w:color="auto"/>
        <w:left w:val="none" w:sz="0" w:space="0" w:color="auto"/>
        <w:bottom w:val="none" w:sz="0" w:space="0" w:color="auto"/>
        <w:right w:val="none" w:sz="0" w:space="0" w:color="auto"/>
      </w:divBdr>
      <w:divsChild>
        <w:div w:id="1150557135">
          <w:marLeft w:val="0"/>
          <w:marRight w:val="0"/>
          <w:marTop w:val="0"/>
          <w:marBottom w:val="0"/>
          <w:divBdr>
            <w:top w:val="none" w:sz="0" w:space="0" w:color="auto"/>
            <w:left w:val="none" w:sz="0" w:space="0" w:color="auto"/>
            <w:bottom w:val="none" w:sz="0" w:space="0" w:color="auto"/>
            <w:right w:val="none" w:sz="0" w:space="0" w:color="auto"/>
          </w:divBdr>
        </w:div>
        <w:div w:id="1238395570">
          <w:marLeft w:val="0"/>
          <w:marRight w:val="0"/>
          <w:marTop w:val="0"/>
          <w:marBottom w:val="0"/>
          <w:divBdr>
            <w:top w:val="none" w:sz="0" w:space="0" w:color="auto"/>
            <w:left w:val="none" w:sz="0" w:space="0" w:color="auto"/>
            <w:bottom w:val="none" w:sz="0" w:space="0" w:color="auto"/>
            <w:right w:val="none" w:sz="0" w:space="0" w:color="auto"/>
          </w:divBdr>
        </w:div>
        <w:div w:id="1318219726">
          <w:marLeft w:val="0"/>
          <w:marRight w:val="0"/>
          <w:marTop w:val="0"/>
          <w:marBottom w:val="0"/>
          <w:divBdr>
            <w:top w:val="none" w:sz="0" w:space="0" w:color="auto"/>
            <w:left w:val="none" w:sz="0" w:space="0" w:color="auto"/>
            <w:bottom w:val="none" w:sz="0" w:space="0" w:color="auto"/>
            <w:right w:val="none" w:sz="0" w:space="0" w:color="auto"/>
          </w:divBdr>
        </w:div>
        <w:div w:id="1705406311">
          <w:marLeft w:val="0"/>
          <w:marRight w:val="0"/>
          <w:marTop w:val="0"/>
          <w:marBottom w:val="0"/>
          <w:divBdr>
            <w:top w:val="none" w:sz="0" w:space="0" w:color="auto"/>
            <w:left w:val="none" w:sz="0" w:space="0" w:color="auto"/>
            <w:bottom w:val="none" w:sz="0" w:space="0" w:color="auto"/>
            <w:right w:val="none" w:sz="0" w:space="0" w:color="auto"/>
          </w:divBdr>
        </w:div>
        <w:div w:id="1869176040">
          <w:marLeft w:val="0"/>
          <w:marRight w:val="0"/>
          <w:marTop w:val="0"/>
          <w:marBottom w:val="0"/>
          <w:divBdr>
            <w:top w:val="none" w:sz="0" w:space="0" w:color="auto"/>
            <w:left w:val="none" w:sz="0" w:space="0" w:color="auto"/>
            <w:bottom w:val="none" w:sz="0" w:space="0" w:color="auto"/>
            <w:right w:val="none" w:sz="0" w:space="0" w:color="auto"/>
          </w:divBdr>
        </w:div>
      </w:divsChild>
    </w:div>
    <w:div w:id="1390423747">
      <w:bodyDiv w:val="1"/>
      <w:marLeft w:val="0"/>
      <w:marRight w:val="0"/>
      <w:marTop w:val="0"/>
      <w:marBottom w:val="0"/>
      <w:divBdr>
        <w:top w:val="none" w:sz="0" w:space="0" w:color="auto"/>
        <w:left w:val="none" w:sz="0" w:space="0" w:color="auto"/>
        <w:bottom w:val="none" w:sz="0" w:space="0" w:color="auto"/>
        <w:right w:val="none" w:sz="0" w:space="0" w:color="auto"/>
      </w:divBdr>
    </w:div>
    <w:div w:id="1393189565">
      <w:bodyDiv w:val="1"/>
      <w:marLeft w:val="0"/>
      <w:marRight w:val="0"/>
      <w:marTop w:val="0"/>
      <w:marBottom w:val="0"/>
      <w:divBdr>
        <w:top w:val="none" w:sz="0" w:space="0" w:color="auto"/>
        <w:left w:val="none" w:sz="0" w:space="0" w:color="auto"/>
        <w:bottom w:val="none" w:sz="0" w:space="0" w:color="auto"/>
        <w:right w:val="none" w:sz="0" w:space="0" w:color="auto"/>
      </w:divBdr>
      <w:divsChild>
        <w:div w:id="429858114">
          <w:marLeft w:val="0"/>
          <w:marRight w:val="0"/>
          <w:marTop w:val="0"/>
          <w:marBottom w:val="0"/>
          <w:divBdr>
            <w:top w:val="none" w:sz="0" w:space="0" w:color="auto"/>
            <w:left w:val="none" w:sz="0" w:space="0" w:color="auto"/>
            <w:bottom w:val="none" w:sz="0" w:space="0" w:color="auto"/>
            <w:right w:val="none" w:sz="0" w:space="0" w:color="auto"/>
          </w:divBdr>
        </w:div>
        <w:div w:id="769084720">
          <w:marLeft w:val="0"/>
          <w:marRight w:val="0"/>
          <w:marTop w:val="0"/>
          <w:marBottom w:val="0"/>
          <w:divBdr>
            <w:top w:val="none" w:sz="0" w:space="0" w:color="auto"/>
            <w:left w:val="none" w:sz="0" w:space="0" w:color="auto"/>
            <w:bottom w:val="none" w:sz="0" w:space="0" w:color="auto"/>
            <w:right w:val="none" w:sz="0" w:space="0" w:color="auto"/>
          </w:divBdr>
        </w:div>
        <w:div w:id="965354239">
          <w:marLeft w:val="0"/>
          <w:marRight w:val="0"/>
          <w:marTop w:val="0"/>
          <w:marBottom w:val="0"/>
          <w:divBdr>
            <w:top w:val="none" w:sz="0" w:space="0" w:color="auto"/>
            <w:left w:val="none" w:sz="0" w:space="0" w:color="auto"/>
            <w:bottom w:val="none" w:sz="0" w:space="0" w:color="auto"/>
            <w:right w:val="none" w:sz="0" w:space="0" w:color="auto"/>
          </w:divBdr>
        </w:div>
        <w:div w:id="1353801948">
          <w:marLeft w:val="0"/>
          <w:marRight w:val="0"/>
          <w:marTop w:val="0"/>
          <w:marBottom w:val="0"/>
          <w:divBdr>
            <w:top w:val="none" w:sz="0" w:space="0" w:color="auto"/>
            <w:left w:val="none" w:sz="0" w:space="0" w:color="auto"/>
            <w:bottom w:val="none" w:sz="0" w:space="0" w:color="auto"/>
            <w:right w:val="none" w:sz="0" w:space="0" w:color="auto"/>
          </w:divBdr>
        </w:div>
        <w:div w:id="1796410808">
          <w:marLeft w:val="0"/>
          <w:marRight w:val="0"/>
          <w:marTop w:val="0"/>
          <w:marBottom w:val="0"/>
          <w:divBdr>
            <w:top w:val="none" w:sz="0" w:space="0" w:color="auto"/>
            <w:left w:val="none" w:sz="0" w:space="0" w:color="auto"/>
            <w:bottom w:val="none" w:sz="0" w:space="0" w:color="auto"/>
            <w:right w:val="none" w:sz="0" w:space="0" w:color="auto"/>
          </w:divBdr>
        </w:div>
        <w:div w:id="1949970050">
          <w:marLeft w:val="0"/>
          <w:marRight w:val="0"/>
          <w:marTop w:val="0"/>
          <w:marBottom w:val="0"/>
          <w:divBdr>
            <w:top w:val="none" w:sz="0" w:space="0" w:color="auto"/>
            <w:left w:val="none" w:sz="0" w:space="0" w:color="auto"/>
            <w:bottom w:val="none" w:sz="0" w:space="0" w:color="auto"/>
            <w:right w:val="none" w:sz="0" w:space="0" w:color="auto"/>
          </w:divBdr>
        </w:div>
      </w:divsChild>
    </w:div>
    <w:div w:id="1393692493">
      <w:bodyDiv w:val="1"/>
      <w:marLeft w:val="0"/>
      <w:marRight w:val="0"/>
      <w:marTop w:val="0"/>
      <w:marBottom w:val="0"/>
      <w:divBdr>
        <w:top w:val="none" w:sz="0" w:space="0" w:color="auto"/>
        <w:left w:val="none" w:sz="0" w:space="0" w:color="auto"/>
        <w:bottom w:val="none" w:sz="0" w:space="0" w:color="auto"/>
        <w:right w:val="none" w:sz="0" w:space="0" w:color="auto"/>
      </w:divBdr>
      <w:divsChild>
        <w:div w:id="66923992">
          <w:marLeft w:val="0"/>
          <w:marRight w:val="0"/>
          <w:marTop w:val="0"/>
          <w:marBottom w:val="0"/>
          <w:divBdr>
            <w:top w:val="none" w:sz="0" w:space="0" w:color="auto"/>
            <w:left w:val="none" w:sz="0" w:space="0" w:color="auto"/>
            <w:bottom w:val="none" w:sz="0" w:space="0" w:color="auto"/>
            <w:right w:val="none" w:sz="0" w:space="0" w:color="auto"/>
          </w:divBdr>
        </w:div>
        <w:div w:id="470024989">
          <w:marLeft w:val="0"/>
          <w:marRight w:val="0"/>
          <w:marTop w:val="0"/>
          <w:marBottom w:val="0"/>
          <w:divBdr>
            <w:top w:val="none" w:sz="0" w:space="0" w:color="auto"/>
            <w:left w:val="none" w:sz="0" w:space="0" w:color="auto"/>
            <w:bottom w:val="none" w:sz="0" w:space="0" w:color="auto"/>
            <w:right w:val="none" w:sz="0" w:space="0" w:color="auto"/>
          </w:divBdr>
        </w:div>
        <w:div w:id="1355813446">
          <w:marLeft w:val="0"/>
          <w:marRight w:val="0"/>
          <w:marTop w:val="0"/>
          <w:marBottom w:val="0"/>
          <w:divBdr>
            <w:top w:val="none" w:sz="0" w:space="0" w:color="auto"/>
            <w:left w:val="none" w:sz="0" w:space="0" w:color="auto"/>
            <w:bottom w:val="none" w:sz="0" w:space="0" w:color="auto"/>
            <w:right w:val="none" w:sz="0" w:space="0" w:color="auto"/>
          </w:divBdr>
        </w:div>
        <w:div w:id="1945653663">
          <w:marLeft w:val="0"/>
          <w:marRight w:val="0"/>
          <w:marTop w:val="0"/>
          <w:marBottom w:val="0"/>
          <w:divBdr>
            <w:top w:val="none" w:sz="0" w:space="0" w:color="auto"/>
            <w:left w:val="none" w:sz="0" w:space="0" w:color="auto"/>
            <w:bottom w:val="none" w:sz="0" w:space="0" w:color="auto"/>
            <w:right w:val="none" w:sz="0" w:space="0" w:color="auto"/>
          </w:divBdr>
        </w:div>
      </w:divsChild>
    </w:div>
    <w:div w:id="1405370046">
      <w:bodyDiv w:val="1"/>
      <w:marLeft w:val="0"/>
      <w:marRight w:val="0"/>
      <w:marTop w:val="0"/>
      <w:marBottom w:val="0"/>
      <w:divBdr>
        <w:top w:val="none" w:sz="0" w:space="0" w:color="auto"/>
        <w:left w:val="none" w:sz="0" w:space="0" w:color="auto"/>
        <w:bottom w:val="none" w:sz="0" w:space="0" w:color="auto"/>
        <w:right w:val="none" w:sz="0" w:space="0" w:color="auto"/>
      </w:divBdr>
      <w:divsChild>
        <w:div w:id="84225689">
          <w:marLeft w:val="0"/>
          <w:marRight w:val="0"/>
          <w:marTop w:val="0"/>
          <w:marBottom w:val="0"/>
          <w:divBdr>
            <w:top w:val="none" w:sz="0" w:space="0" w:color="auto"/>
            <w:left w:val="none" w:sz="0" w:space="0" w:color="auto"/>
            <w:bottom w:val="none" w:sz="0" w:space="0" w:color="auto"/>
            <w:right w:val="none" w:sz="0" w:space="0" w:color="auto"/>
          </w:divBdr>
        </w:div>
        <w:div w:id="499538517">
          <w:marLeft w:val="0"/>
          <w:marRight w:val="0"/>
          <w:marTop w:val="0"/>
          <w:marBottom w:val="0"/>
          <w:divBdr>
            <w:top w:val="none" w:sz="0" w:space="0" w:color="auto"/>
            <w:left w:val="none" w:sz="0" w:space="0" w:color="auto"/>
            <w:bottom w:val="none" w:sz="0" w:space="0" w:color="auto"/>
            <w:right w:val="none" w:sz="0" w:space="0" w:color="auto"/>
          </w:divBdr>
        </w:div>
        <w:div w:id="1254171039">
          <w:marLeft w:val="0"/>
          <w:marRight w:val="0"/>
          <w:marTop w:val="0"/>
          <w:marBottom w:val="0"/>
          <w:divBdr>
            <w:top w:val="none" w:sz="0" w:space="0" w:color="auto"/>
            <w:left w:val="none" w:sz="0" w:space="0" w:color="auto"/>
            <w:bottom w:val="none" w:sz="0" w:space="0" w:color="auto"/>
            <w:right w:val="none" w:sz="0" w:space="0" w:color="auto"/>
          </w:divBdr>
        </w:div>
        <w:div w:id="1364289946">
          <w:marLeft w:val="0"/>
          <w:marRight w:val="0"/>
          <w:marTop w:val="0"/>
          <w:marBottom w:val="0"/>
          <w:divBdr>
            <w:top w:val="none" w:sz="0" w:space="0" w:color="auto"/>
            <w:left w:val="none" w:sz="0" w:space="0" w:color="auto"/>
            <w:bottom w:val="none" w:sz="0" w:space="0" w:color="auto"/>
            <w:right w:val="none" w:sz="0" w:space="0" w:color="auto"/>
          </w:divBdr>
        </w:div>
        <w:div w:id="1815757502">
          <w:marLeft w:val="0"/>
          <w:marRight w:val="0"/>
          <w:marTop w:val="0"/>
          <w:marBottom w:val="0"/>
          <w:divBdr>
            <w:top w:val="none" w:sz="0" w:space="0" w:color="auto"/>
            <w:left w:val="none" w:sz="0" w:space="0" w:color="auto"/>
            <w:bottom w:val="none" w:sz="0" w:space="0" w:color="auto"/>
            <w:right w:val="none" w:sz="0" w:space="0" w:color="auto"/>
          </w:divBdr>
        </w:div>
      </w:divsChild>
    </w:div>
    <w:div w:id="1420328577">
      <w:bodyDiv w:val="1"/>
      <w:marLeft w:val="0"/>
      <w:marRight w:val="0"/>
      <w:marTop w:val="0"/>
      <w:marBottom w:val="0"/>
      <w:divBdr>
        <w:top w:val="none" w:sz="0" w:space="0" w:color="auto"/>
        <w:left w:val="none" w:sz="0" w:space="0" w:color="auto"/>
        <w:bottom w:val="none" w:sz="0" w:space="0" w:color="auto"/>
        <w:right w:val="none" w:sz="0" w:space="0" w:color="auto"/>
      </w:divBdr>
    </w:div>
    <w:div w:id="1422337199">
      <w:bodyDiv w:val="1"/>
      <w:marLeft w:val="0"/>
      <w:marRight w:val="0"/>
      <w:marTop w:val="0"/>
      <w:marBottom w:val="0"/>
      <w:divBdr>
        <w:top w:val="none" w:sz="0" w:space="0" w:color="auto"/>
        <w:left w:val="none" w:sz="0" w:space="0" w:color="auto"/>
        <w:bottom w:val="none" w:sz="0" w:space="0" w:color="auto"/>
        <w:right w:val="none" w:sz="0" w:space="0" w:color="auto"/>
      </w:divBdr>
      <w:divsChild>
        <w:div w:id="169682493">
          <w:marLeft w:val="0"/>
          <w:marRight w:val="0"/>
          <w:marTop w:val="0"/>
          <w:marBottom w:val="0"/>
          <w:divBdr>
            <w:top w:val="none" w:sz="0" w:space="0" w:color="auto"/>
            <w:left w:val="none" w:sz="0" w:space="0" w:color="auto"/>
            <w:bottom w:val="none" w:sz="0" w:space="0" w:color="auto"/>
            <w:right w:val="none" w:sz="0" w:space="0" w:color="auto"/>
          </w:divBdr>
        </w:div>
        <w:div w:id="237787877">
          <w:marLeft w:val="0"/>
          <w:marRight w:val="0"/>
          <w:marTop w:val="0"/>
          <w:marBottom w:val="0"/>
          <w:divBdr>
            <w:top w:val="none" w:sz="0" w:space="0" w:color="auto"/>
            <w:left w:val="none" w:sz="0" w:space="0" w:color="auto"/>
            <w:bottom w:val="none" w:sz="0" w:space="0" w:color="auto"/>
            <w:right w:val="none" w:sz="0" w:space="0" w:color="auto"/>
          </w:divBdr>
        </w:div>
        <w:div w:id="502017281">
          <w:marLeft w:val="0"/>
          <w:marRight w:val="0"/>
          <w:marTop w:val="0"/>
          <w:marBottom w:val="0"/>
          <w:divBdr>
            <w:top w:val="none" w:sz="0" w:space="0" w:color="auto"/>
            <w:left w:val="none" w:sz="0" w:space="0" w:color="auto"/>
            <w:bottom w:val="none" w:sz="0" w:space="0" w:color="auto"/>
            <w:right w:val="none" w:sz="0" w:space="0" w:color="auto"/>
          </w:divBdr>
        </w:div>
        <w:div w:id="2090499046">
          <w:marLeft w:val="0"/>
          <w:marRight w:val="0"/>
          <w:marTop w:val="0"/>
          <w:marBottom w:val="0"/>
          <w:divBdr>
            <w:top w:val="none" w:sz="0" w:space="0" w:color="auto"/>
            <w:left w:val="none" w:sz="0" w:space="0" w:color="auto"/>
            <w:bottom w:val="none" w:sz="0" w:space="0" w:color="auto"/>
            <w:right w:val="none" w:sz="0" w:space="0" w:color="auto"/>
          </w:divBdr>
        </w:div>
      </w:divsChild>
    </w:div>
    <w:div w:id="1431508464">
      <w:bodyDiv w:val="1"/>
      <w:marLeft w:val="0"/>
      <w:marRight w:val="0"/>
      <w:marTop w:val="0"/>
      <w:marBottom w:val="0"/>
      <w:divBdr>
        <w:top w:val="none" w:sz="0" w:space="0" w:color="auto"/>
        <w:left w:val="none" w:sz="0" w:space="0" w:color="auto"/>
        <w:bottom w:val="none" w:sz="0" w:space="0" w:color="auto"/>
        <w:right w:val="none" w:sz="0" w:space="0" w:color="auto"/>
      </w:divBdr>
    </w:div>
    <w:div w:id="1443306631">
      <w:bodyDiv w:val="1"/>
      <w:marLeft w:val="0"/>
      <w:marRight w:val="0"/>
      <w:marTop w:val="0"/>
      <w:marBottom w:val="0"/>
      <w:divBdr>
        <w:top w:val="none" w:sz="0" w:space="0" w:color="auto"/>
        <w:left w:val="none" w:sz="0" w:space="0" w:color="auto"/>
        <w:bottom w:val="none" w:sz="0" w:space="0" w:color="auto"/>
        <w:right w:val="none" w:sz="0" w:space="0" w:color="auto"/>
      </w:divBdr>
      <w:divsChild>
        <w:div w:id="421224411">
          <w:marLeft w:val="0"/>
          <w:marRight w:val="0"/>
          <w:marTop w:val="0"/>
          <w:marBottom w:val="0"/>
          <w:divBdr>
            <w:top w:val="none" w:sz="0" w:space="0" w:color="auto"/>
            <w:left w:val="none" w:sz="0" w:space="0" w:color="auto"/>
            <w:bottom w:val="none" w:sz="0" w:space="0" w:color="auto"/>
            <w:right w:val="none" w:sz="0" w:space="0" w:color="auto"/>
          </w:divBdr>
        </w:div>
        <w:div w:id="969171749">
          <w:marLeft w:val="0"/>
          <w:marRight w:val="0"/>
          <w:marTop w:val="0"/>
          <w:marBottom w:val="0"/>
          <w:divBdr>
            <w:top w:val="none" w:sz="0" w:space="0" w:color="auto"/>
            <w:left w:val="none" w:sz="0" w:space="0" w:color="auto"/>
            <w:bottom w:val="none" w:sz="0" w:space="0" w:color="auto"/>
            <w:right w:val="none" w:sz="0" w:space="0" w:color="auto"/>
          </w:divBdr>
        </w:div>
        <w:div w:id="1309089579">
          <w:marLeft w:val="0"/>
          <w:marRight w:val="0"/>
          <w:marTop w:val="0"/>
          <w:marBottom w:val="0"/>
          <w:divBdr>
            <w:top w:val="none" w:sz="0" w:space="0" w:color="auto"/>
            <w:left w:val="none" w:sz="0" w:space="0" w:color="auto"/>
            <w:bottom w:val="none" w:sz="0" w:space="0" w:color="auto"/>
            <w:right w:val="none" w:sz="0" w:space="0" w:color="auto"/>
          </w:divBdr>
        </w:div>
        <w:div w:id="1378165554">
          <w:marLeft w:val="0"/>
          <w:marRight w:val="0"/>
          <w:marTop w:val="0"/>
          <w:marBottom w:val="0"/>
          <w:divBdr>
            <w:top w:val="none" w:sz="0" w:space="0" w:color="auto"/>
            <w:left w:val="none" w:sz="0" w:space="0" w:color="auto"/>
            <w:bottom w:val="none" w:sz="0" w:space="0" w:color="auto"/>
            <w:right w:val="none" w:sz="0" w:space="0" w:color="auto"/>
          </w:divBdr>
        </w:div>
        <w:div w:id="1976134779">
          <w:marLeft w:val="0"/>
          <w:marRight w:val="0"/>
          <w:marTop w:val="0"/>
          <w:marBottom w:val="0"/>
          <w:divBdr>
            <w:top w:val="none" w:sz="0" w:space="0" w:color="auto"/>
            <w:left w:val="none" w:sz="0" w:space="0" w:color="auto"/>
            <w:bottom w:val="none" w:sz="0" w:space="0" w:color="auto"/>
            <w:right w:val="none" w:sz="0" w:space="0" w:color="auto"/>
          </w:divBdr>
        </w:div>
      </w:divsChild>
    </w:div>
    <w:div w:id="1445348216">
      <w:bodyDiv w:val="1"/>
      <w:marLeft w:val="0"/>
      <w:marRight w:val="0"/>
      <w:marTop w:val="0"/>
      <w:marBottom w:val="0"/>
      <w:divBdr>
        <w:top w:val="none" w:sz="0" w:space="0" w:color="auto"/>
        <w:left w:val="none" w:sz="0" w:space="0" w:color="auto"/>
        <w:bottom w:val="none" w:sz="0" w:space="0" w:color="auto"/>
        <w:right w:val="none" w:sz="0" w:space="0" w:color="auto"/>
      </w:divBdr>
    </w:div>
    <w:div w:id="1454009735">
      <w:bodyDiv w:val="1"/>
      <w:marLeft w:val="0"/>
      <w:marRight w:val="0"/>
      <w:marTop w:val="0"/>
      <w:marBottom w:val="0"/>
      <w:divBdr>
        <w:top w:val="none" w:sz="0" w:space="0" w:color="auto"/>
        <w:left w:val="none" w:sz="0" w:space="0" w:color="auto"/>
        <w:bottom w:val="none" w:sz="0" w:space="0" w:color="auto"/>
        <w:right w:val="none" w:sz="0" w:space="0" w:color="auto"/>
      </w:divBdr>
      <w:divsChild>
        <w:div w:id="1345011779">
          <w:marLeft w:val="0"/>
          <w:marRight w:val="0"/>
          <w:marTop w:val="0"/>
          <w:marBottom w:val="0"/>
          <w:divBdr>
            <w:top w:val="none" w:sz="0" w:space="0" w:color="auto"/>
            <w:left w:val="none" w:sz="0" w:space="0" w:color="auto"/>
            <w:bottom w:val="none" w:sz="0" w:space="0" w:color="auto"/>
            <w:right w:val="none" w:sz="0" w:space="0" w:color="auto"/>
          </w:divBdr>
        </w:div>
        <w:div w:id="1554389676">
          <w:marLeft w:val="0"/>
          <w:marRight w:val="0"/>
          <w:marTop w:val="0"/>
          <w:marBottom w:val="0"/>
          <w:divBdr>
            <w:top w:val="none" w:sz="0" w:space="0" w:color="auto"/>
            <w:left w:val="none" w:sz="0" w:space="0" w:color="auto"/>
            <w:bottom w:val="none" w:sz="0" w:space="0" w:color="auto"/>
            <w:right w:val="none" w:sz="0" w:space="0" w:color="auto"/>
          </w:divBdr>
        </w:div>
      </w:divsChild>
    </w:div>
    <w:div w:id="1461921463">
      <w:bodyDiv w:val="1"/>
      <w:marLeft w:val="0"/>
      <w:marRight w:val="0"/>
      <w:marTop w:val="0"/>
      <w:marBottom w:val="0"/>
      <w:divBdr>
        <w:top w:val="none" w:sz="0" w:space="0" w:color="auto"/>
        <w:left w:val="none" w:sz="0" w:space="0" w:color="auto"/>
        <w:bottom w:val="none" w:sz="0" w:space="0" w:color="auto"/>
        <w:right w:val="none" w:sz="0" w:space="0" w:color="auto"/>
      </w:divBdr>
    </w:div>
    <w:div w:id="1480221110">
      <w:bodyDiv w:val="1"/>
      <w:marLeft w:val="0"/>
      <w:marRight w:val="0"/>
      <w:marTop w:val="0"/>
      <w:marBottom w:val="0"/>
      <w:divBdr>
        <w:top w:val="none" w:sz="0" w:space="0" w:color="auto"/>
        <w:left w:val="none" w:sz="0" w:space="0" w:color="auto"/>
        <w:bottom w:val="none" w:sz="0" w:space="0" w:color="auto"/>
        <w:right w:val="none" w:sz="0" w:space="0" w:color="auto"/>
      </w:divBdr>
    </w:div>
    <w:div w:id="1490363973">
      <w:bodyDiv w:val="1"/>
      <w:marLeft w:val="0"/>
      <w:marRight w:val="0"/>
      <w:marTop w:val="0"/>
      <w:marBottom w:val="0"/>
      <w:divBdr>
        <w:top w:val="none" w:sz="0" w:space="0" w:color="auto"/>
        <w:left w:val="none" w:sz="0" w:space="0" w:color="auto"/>
        <w:bottom w:val="none" w:sz="0" w:space="0" w:color="auto"/>
        <w:right w:val="none" w:sz="0" w:space="0" w:color="auto"/>
      </w:divBdr>
      <w:divsChild>
        <w:div w:id="199586382">
          <w:marLeft w:val="0"/>
          <w:marRight w:val="0"/>
          <w:marTop w:val="0"/>
          <w:marBottom w:val="0"/>
          <w:divBdr>
            <w:top w:val="none" w:sz="0" w:space="0" w:color="auto"/>
            <w:left w:val="none" w:sz="0" w:space="0" w:color="auto"/>
            <w:bottom w:val="none" w:sz="0" w:space="0" w:color="auto"/>
            <w:right w:val="none" w:sz="0" w:space="0" w:color="auto"/>
          </w:divBdr>
        </w:div>
        <w:div w:id="398018542">
          <w:marLeft w:val="0"/>
          <w:marRight w:val="0"/>
          <w:marTop w:val="0"/>
          <w:marBottom w:val="0"/>
          <w:divBdr>
            <w:top w:val="none" w:sz="0" w:space="0" w:color="auto"/>
            <w:left w:val="none" w:sz="0" w:space="0" w:color="auto"/>
            <w:bottom w:val="none" w:sz="0" w:space="0" w:color="auto"/>
            <w:right w:val="none" w:sz="0" w:space="0" w:color="auto"/>
          </w:divBdr>
        </w:div>
        <w:div w:id="1136145281">
          <w:marLeft w:val="0"/>
          <w:marRight w:val="0"/>
          <w:marTop w:val="0"/>
          <w:marBottom w:val="0"/>
          <w:divBdr>
            <w:top w:val="none" w:sz="0" w:space="0" w:color="auto"/>
            <w:left w:val="none" w:sz="0" w:space="0" w:color="auto"/>
            <w:bottom w:val="none" w:sz="0" w:space="0" w:color="auto"/>
            <w:right w:val="none" w:sz="0" w:space="0" w:color="auto"/>
          </w:divBdr>
        </w:div>
        <w:div w:id="1408263403">
          <w:marLeft w:val="0"/>
          <w:marRight w:val="0"/>
          <w:marTop w:val="0"/>
          <w:marBottom w:val="0"/>
          <w:divBdr>
            <w:top w:val="none" w:sz="0" w:space="0" w:color="auto"/>
            <w:left w:val="none" w:sz="0" w:space="0" w:color="auto"/>
            <w:bottom w:val="none" w:sz="0" w:space="0" w:color="auto"/>
            <w:right w:val="none" w:sz="0" w:space="0" w:color="auto"/>
          </w:divBdr>
        </w:div>
        <w:div w:id="1434858909">
          <w:marLeft w:val="0"/>
          <w:marRight w:val="0"/>
          <w:marTop w:val="0"/>
          <w:marBottom w:val="0"/>
          <w:divBdr>
            <w:top w:val="none" w:sz="0" w:space="0" w:color="auto"/>
            <w:left w:val="none" w:sz="0" w:space="0" w:color="auto"/>
            <w:bottom w:val="none" w:sz="0" w:space="0" w:color="auto"/>
            <w:right w:val="none" w:sz="0" w:space="0" w:color="auto"/>
          </w:divBdr>
        </w:div>
        <w:div w:id="1720201278">
          <w:marLeft w:val="0"/>
          <w:marRight w:val="0"/>
          <w:marTop w:val="0"/>
          <w:marBottom w:val="0"/>
          <w:divBdr>
            <w:top w:val="none" w:sz="0" w:space="0" w:color="auto"/>
            <w:left w:val="none" w:sz="0" w:space="0" w:color="auto"/>
            <w:bottom w:val="none" w:sz="0" w:space="0" w:color="auto"/>
            <w:right w:val="none" w:sz="0" w:space="0" w:color="auto"/>
          </w:divBdr>
        </w:div>
        <w:div w:id="1721711375">
          <w:marLeft w:val="0"/>
          <w:marRight w:val="0"/>
          <w:marTop w:val="0"/>
          <w:marBottom w:val="0"/>
          <w:divBdr>
            <w:top w:val="none" w:sz="0" w:space="0" w:color="auto"/>
            <w:left w:val="none" w:sz="0" w:space="0" w:color="auto"/>
            <w:bottom w:val="none" w:sz="0" w:space="0" w:color="auto"/>
            <w:right w:val="none" w:sz="0" w:space="0" w:color="auto"/>
          </w:divBdr>
        </w:div>
        <w:div w:id="2108231767">
          <w:marLeft w:val="0"/>
          <w:marRight w:val="0"/>
          <w:marTop w:val="0"/>
          <w:marBottom w:val="0"/>
          <w:divBdr>
            <w:top w:val="none" w:sz="0" w:space="0" w:color="auto"/>
            <w:left w:val="none" w:sz="0" w:space="0" w:color="auto"/>
            <w:bottom w:val="none" w:sz="0" w:space="0" w:color="auto"/>
            <w:right w:val="none" w:sz="0" w:space="0" w:color="auto"/>
          </w:divBdr>
        </w:div>
      </w:divsChild>
    </w:div>
    <w:div w:id="1506552394">
      <w:bodyDiv w:val="1"/>
      <w:marLeft w:val="0"/>
      <w:marRight w:val="0"/>
      <w:marTop w:val="0"/>
      <w:marBottom w:val="0"/>
      <w:divBdr>
        <w:top w:val="none" w:sz="0" w:space="0" w:color="auto"/>
        <w:left w:val="none" w:sz="0" w:space="0" w:color="auto"/>
        <w:bottom w:val="none" w:sz="0" w:space="0" w:color="auto"/>
        <w:right w:val="none" w:sz="0" w:space="0" w:color="auto"/>
      </w:divBdr>
      <w:divsChild>
        <w:div w:id="429545113">
          <w:marLeft w:val="0"/>
          <w:marRight w:val="0"/>
          <w:marTop w:val="0"/>
          <w:marBottom w:val="0"/>
          <w:divBdr>
            <w:top w:val="none" w:sz="0" w:space="0" w:color="auto"/>
            <w:left w:val="none" w:sz="0" w:space="0" w:color="auto"/>
            <w:bottom w:val="none" w:sz="0" w:space="0" w:color="auto"/>
            <w:right w:val="none" w:sz="0" w:space="0" w:color="auto"/>
          </w:divBdr>
        </w:div>
        <w:div w:id="585965620">
          <w:marLeft w:val="0"/>
          <w:marRight w:val="0"/>
          <w:marTop w:val="0"/>
          <w:marBottom w:val="0"/>
          <w:divBdr>
            <w:top w:val="none" w:sz="0" w:space="0" w:color="auto"/>
            <w:left w:val="none" w:sz="0" w:space="0" w:color="auto"/>
            <w:bottom w:val="none" w:sz="0" w:space="0" w:color="auto"/>
            <w:right w:val="none" w:sz="0" w:space="0" w:color="auto"/>
          </w:divBdr>
        </w:div>
        <w:div w:id="1051804879">
          <w:marLeft w:val="0"/>
          <w:marRight w:val="0"/>
          <w:marTop w:val="0"/>
          <w:marBottom w:val="0"/>
          <w:divBdr>
            <w:top w:val="none" w:sz="0" w:space="0" w:color="auto"/>
            <w:left w:val="none" w:sz="0" w:space="0" w:color="auto"/>
            <w:bottom w:val="none" w:sz="0" w:space="0" w:color="auto"/>
            <w:right w:val="none" w:sz="0" w:space="0" w:color="auto"/>
          </w:divBdr>
        </w:div>
        <w:div w:id="1317034418">
          <w:marLeft w:val="0"/>
          <w:marRight w:val="0"/>
          <w:marTop w:val="0"/>
          <w:marBottom w:val="0"/>
          <w:divBdr>
            <w:top w:val="none" w:sz="0" w:space="0" w:color="auto"/>
            <w:left w:val="none" w:sz="0" w:space="0" w:color="auto"/>
            <w:bottom w:val="none" w:sz="0" w:space="0" w:color="auto"/>
            <w:right w:val="none" w:sz="0" w:space="0" w:color="auto"/>
          </w:divBdr>
        </w:div>
        <w:div w:id="1412695122">
          <w:marLeft w:val="0"/>
          <w:marRight w:val="0"/>
          <w:marTop w:val="0"/>
          <w:marBottom w:val="0"/>
          <w:divBdr>
            <w:top w:val="none" w:sz="0" w:space="0" w:color="auto"/>
            <w:left w:val="none" w:sz="0" w:space="0" w:color="auto"/>
            <w:bottom w:val="none" w:sz="0" w:space="0" w:color="auto"/>
            <w:right w:val="none" w:sz="0" w:space="0" w:color="auto"/>
          </w:divBdr>
        </w:div>
        <w:div w:id="1469394287">
          <w:marLeft w:val="0"/>
          <w:marRight w:val="0"/>
          <w:marTop w:val="0"/>
          <w:marBottom w:val="0"/>
          <w:divBdr>
            <w:top w:val="none" w:sz="0" w:space="0" w:color="auto"/>
            <w:left w:val="none" w:sz="0" w:space="0" w:color="auto"/>
            <w:bottom w:val="none" w:sz="0" w:space="0" w:color="auto"/>
            <w:right w:val="none" w:sz="0" w:space="0" w:color="auto"/>
          </w:divBdr>
        </w:div>
        <w:div w:id="2101173524">
          <w:marLeft w:val="0"/>
          <w:marRight w:val="0"/>
          <w:marTop w:val="0"/>
          <w:marBottom w:val="0"/>
          <w:divBdr>
            <w:top w:val="none" w:sz="0" w:space="0" w:color="auto"/>
            <w:left w:val="none" w:sz="0" w:space="0" w:color="auto"/>
            <w:bottom w:val="none" w:sz="0" w:space="0" w:color="auto"/>
            <w:right w:val="none" w:sz="0" w:space="0" w:color="auto"/>
          </w:divBdr>
        </w:div>
      </w:divsChild>
    </w:div>
    <w:div w:id="1530144713">
      <w:bodyDiv w:val="1"/>
      <w:marLeft w:val="0"/>
      <w:marRight w:val="0"/>
      <w:marTop w:val="0"/>
      <w:marBottom w:val="0"/>
      <w:divBdr>
        <w:top w:val="none" w:sz="0" w:space="0" w:color="auto"/>
        <w:left w:val="none" w:sz="0" w:space="0" w:color="auto"/>
        <w:bottom w:val="none" w:sz="0" w:space="0" w:color="auto"/>
        <w:right w:val="none" w:sz="0" w:space="0" w:color="auto"/>
      </w:divBdr>
      <w:divsChild>
        <w:div w:id="1087967255">
          <w:marLeft w:val="0"/>
          <w:marRight w:val="0"/>
          <w:marTop w:val="0"/>
          <w:marBottom w:val="0"/>
          <w:divBdr>
            <w:top w:val="none" w:sz="0" w:space="0" w:color="auto"/>
            <w:left w:val="none" w:sz="0" w:space="0" w:color="auto"/>
            <w:bottom w:val="none" w:sz="0" w:space="0" w:color="auto"/>
            <w:right w:val="none" w:sz="0" w:space="0" w:color="auto"/>
          </w:divBdr>
        </w:div>
        <w:div w:id="1149203203">
          <w:marLeft w:val="0"/>
          <w:marRight w:val="0"/>
          <w:marTop w:val="0"/>
          <w:marBottom w:val="0"/>
          <w:divBdr>
            <w:top w:val="none" w:sz="0" w:space="0" w:color="auto"/>
            <w:left w:val="none" w:sz="0" w:space="0" w:color="auto"/>
            <w:bottom w:val="none" w:sz="0" w:space="0" w:color="auto"/>
            <w:right w:val="none" w:sz="0" w:space="0" w:color="auto"/>
          </w:divBdr>
        </w:div>
      </w:divsChild>
    </w:div>
    <w:div w:id="1545286042">
      <w:bodyDiv w:val="1"/>
      <w:marLeft w:val="0"/>
      <w:marRight w:val="0"/>
      <w:marTop w:val="0"/>
      <w:marBottom w:val="0"/>
      <w:divBdr>
        <w:top w:val="none" w:sz="0" w:space="0" w:color="auto"/>
        <w:left w:val="none" w:sz="0" w:space="0" w:color="auto"/>
        <w:bottom w:val="none" w:sz="0" w:space="0" w:color="auto"/>
        <w:right w:val="none" w:sz="0" w:space="0" w:color="auto"/>
      </w:divBdr>
    </w:div>
    <w:div w:id="1558315540">
      <w:bodyDiv w:val="1"/>
      <w:marLeft w:val="0"/>
      <w:marRight w:val="0"/>
      <w:marTop w:val="0"/>
      <w:marBottom w:val="0"/>
      <w:divBdr>
        <w:top w:val="none" w:sz="0" w:space="0" w:color="auto"/>
        <w:left w:val="none" w:sz="0" w:space="0" w:color="auto"/>
        <w:bottom w:val="none" w:sz="0" w:space="0" w:color="auto"/>
        <w:right w:val="none" w:sz="0" w:space="0" w:color="auto"/>
      </w:divBdr>
    </w:div>
    <w:div w:id="1559243476">
      <w:bodyDiv w:val="1"/>
      <w:marLeft w:val="0"/>
      <w:marRight w:val="0"/>
      <w:marTop w:val="0"/>
      <w:marBottom w:val="0"/>
      <w:divBdr>
        <w:top w:val="none" w:sz="0" w:space="0" w:color="auto"/>
        <w:left w:val="none" w:sz="0" w:space="0" w:color="auto"/>
        <w:bottom w:val="none" w:sz="0" w:space="0" w:color="auto"/>
        <w:right w:val="none" w:sz="0" w:space="0" w:color="auto"/>
      </w:divBdr>
    </w:div>
    <w:div w:id="1565796987">
      <w:bodyDiv w:val="1"/>
      <w:marLeft w:val="0"/>
      <w:marRight w:val="0"/>
      <w:marTop w:val="0"/>
      <w:marBottom w:val="0"/>
      <w:divBdr>
        <w:top w:val="none" w:sz="0" w:space="0" w:color="auto"/>
        <w:left w:val="none" w:sz="0" w:space="0" w:color="auto"/>
        <w:bottom w:val="none" w:sz="0" w:space="0" w:color="auto"/>
        <w:right w:val="none" w:sz="0" w:space="0" w:color="auto"/>
      </w:divBdr>
    </w:div>
    <w:div w:id="1582178632">
      <w:bodyDiv w:val="1"/>
      <w:marLeft w:val="0"/>
      <w:marRight w:val="0"/>
      <w:marTop w:val="0"/>
      <w:marBottom w:val="0"/>
      <w:divBdr>
        <w:top w:val="none" w:sz="0" w:space="0" w:color="auto"/>
        <w:left w:val="none" w:sz="0" w:space="0" w:color="auto"/>
        <w:bottom w:val="none" w:sz="0" w:space="0" w:color="auto"/>
        <w:right w:val="none" w:sz="0" w:space="0" w:color="auto"/>
      </w:divBdr>
      <w:divsChild>
        <w:div w:id="157117009">
          <w:marLeft w:val="0"/>
          <w:marRight w:val="0"/>
          <w:marTop w:val="0"/>
          <w:marBottom w:val="0"/>
          <w:divBdr>
            <w:top w:val="none" w:sz="0" w:space="0" w:color="auto"/>
            <w:left w:val="none" w:sz="0" w:space="0" w:color="auto"/>
            <w:bottom w:val="none" w:sz="0" w:space="0" w:color="auto"/>
            <w:right w:val="none" w:sz="0" w:space="0" w:color="auto"/>
          </w:divBdr>
        </w:div>
        <w:div w:id="1632055583">
          <w:marLeft w:val="0"/>
          <w:marRight w:val="0"/>
          <w:marTop w:val="0"/>
          <w:marBottom w:val="0"/>
          <w:divBdr>
            <w:top w:val="none" w:sz="0" w:space="0" w:color="auto"/>
            <w:left w:val="none" w:sz="0" w:space="0" w:color="auto"/>
            <w:bottom w:val="none" w:sz="0" w:space="0" w:color="auto"/>
            <w:right w:val="none" w:sz="0" w:space="0" w:color="auto"/>
          </w:divBdr>
        </w:div>
      </w:divsChild>
    </w:div>
    <w:div w:id="1605726359">
      <w:bodyDiv w:val="1"/>
      <w:marLeft w:val="0"/>
      <w:marRight w:val="0"/>
      <w:marTop w:val="0"/>
      <w:marBottom w:val="0"/>
      <w:divBdr>
        <w:top w:val="none" w:sz="0" w:space="0" w:color="auto"/>
        <w:left w:val="none" w:sz="0" w:space="0" w:color="auto"/>
        <w:bottom w:val="none" w:sz="0" w:space="0" w:color="auto"/>
        <w:right w:val="none" w:sz="0" w:space="0" w:color="auto"/>
      </w:divBdr>
      <w:divsChild>
        <w:div w:id="452746122">
          <w:marLeft w:val="0"/>
          <w:marRight w:val="0"/>
          <w:marTop w:val="0"/>
          <w:marBottom w:val="0"/>
          <w:divBdr>
            <w:top w:val="none" w:sz="0" w:space="0" w:color="auto"/>
            <w:left w:val="none" w:sz="0" w:space="0" w:color="auto"/>
            <w:bottom w:val="none" w:sz="0" w:space="0" w:color="auto"/>
            <w:right w:val="none" w:sz="0" w:space="0" w:color="auto"/>
          </w:divBdr>
        </w:div>
        <w:div w:id="1443110478">
          <w:marLeft w:val="0"/>
          <w:marRight w:val="0"/>
          <w:marTop w:val="0"/>
          <w:marBottom w:val="0"/>
          <w:divBdr>
            <w:top w:val="none" w:sz="0" w:space="0" w:color="auto"/>
            <w:left w:val="none" w:sz="0" w:space="0" w:color="auto"/>
            <w:bottom w:val="none" w:sz="0" w:space="0" w:color="auto"/>
            <w:right w:val="none" w:sz="0" w:space="0" w:color="auto"/>
          </w:divBdr>
        </w:div>
        <w:div w:id="1564953000">
          <w:marLeft w:val="0"/>
          <w:marRight w:val="0"/>
          <w:marTop w:val="0"/>
          <w:marBottom w:val="0"/>
          <w:divBdr>
            <w:top w:val="none" w:sz="0" w:space="0" w:color="auto"/>
            <w:left w:val="none" w:sz="0" w:space="0" w:color="auto"/>
            <w:bottom w:val="none" w:sz="0" w:space="0" w:color="auto"/>
            <w:right w:val="none" w:sz="0" w:space="0" w:color="auto"/>
          </w:divBdr>
        </w:div>
        <w:div w:id="1637449245">
          <w:marLeft w:val="0"/>
          <w:marRight w:val="0"/>
          <w:marTop w:val="0"/>
          <w:marBottom w:val="0"/>
          <w:divBdr>
            <w:top w:val="none" w:sz="0" w:space="0" w:color="auto"/>
            <w:left w:val="none" w:sz="0" w:space="0" w:color="auto"/>
            <w:bottom w:val="none" w:sz="0" w:space="0" w:color="auto"/>
            <w:right w:val="none" w:sz="0" w:space="0" w:color="auto"/>
          </w:divBdr>
        </w:div>
        <w:div w:id="1851868297">
          <w:marLeft w:val="0"/>
          <w:marRight w:val="0"/>
          <w:marTop w:val="0"/>
          <w:marBottom w:val="0"/>
          <w:divBdr>
            <w:top w:val="none" w:sz="0" w:space="0" w:color="auto"/>
            <w:left w:val="none" w:sz="0" w:space="0" w:color="auto"/>
            <w:bottom w:val="none" w:sz="0" w:space="0" w:color="auto"/>
            <w:right w:val="none" w:sz="0" w:space="0" w:color="auto"/>
          </w:divBdr>
        </w:div>
      </w:divsChild>
    </w:div>
    <w:div w:id="1617640835">
      <w:bodyDiv w:val="1"/>
      <w:marLeft w:val="0"/>
      <w:marRight w:val="0"/>
      <w:marTop w:val="0"/>
      <w:marBottom w:val="0"/>
      <w:divBdr>
        <w:top w:val="none" w:sz="0" w:space="0" w:color="auto"/>
        <w:left w:val="none" w:sz="0" w:space="0" w:color="auto"/>
        <w:bottom w:val="none" w:sz="0" w:space="0" w:color="auto"/>
        <w:right w:val="none" w:sz="0" w:space="0" w:color="auto"/>
      </w:divBdr>
    </w:div>
    <w:div w:id="1620841582">
      <w:bodyDiv w:val="1"/>
      <w:marLeft w:val="0"/>
      <w:marRight w:val="0"/>
      <w:marTop w:val="0"/>
      <w:marBottom w:val="0"/>
      <w:divBdr>
        <w:top w:val="none" w:sz="0" w:space="0" w:color="auto"/>
        <w:left w:val="none" w:sz="0" w:space="0" w:color="auto"/>
        <w:bottom w:val="none" w:sz="0" w:space="0" w:color="auto"/>
        <w:right w:val="none" w:sz="0" w:space="0" w:color="auto"/>
      </w:divBdr>
      <w:divsChild>
        <w:div w:id="581182061">
          <w:marLeft w:val="0"/>
          <w:marRight w:val="0"/>
          <w:marTop w:val="0"/>
          <w:marBottom w:val="0"/>
          <w:divBdr>
            <w:top w:val="none" w:sz="0" w:space="0" w:color="auto"/>
            <w:left w:val="none" w:sz="0" w:space="0" w:color="auto"/>
            <w:bottom w:val="none" w:sz="0" w:space="0" w:color="auto"/>
            <w:right w:val="none" w:sz="0" w:space="0" w:color="auto"/>
          </w:divBdr>
        </w:div>
        <w:div w:id="869534265">
          <w:marLeft w:val="0"/>
          <w:marRight w:val="0"/>
          <w:marTop w:val="0"/>
          <w:marBottom w:val="0"/>
          <w:divBdr>
            <w:top w:val="none" w:sz="0" w:space="0" w:color="auto"/>
            <w:left w:val="none" w:sz="0" w:space="0" w:color="auto"/>
            <w:bottom w:val="none" w:sz="0" w:space="0" w:color="auto"/>
            <w:right w:val="none" w:sz="0" w:space="0" w:color="auto"/>
          </w:divBdr>
        </w:div>
        <w:div w:id="951591559">
          <w:marLeft w:val="0"/>
          <w:marRight w:val="0"/>
          <w:marTop w:val="0"/>
          <w:marBottom w:val="0"/>
          <w:divBdr>
            <w:top w:val="none" w:sz="0" w:space="0" w:color="auto"/>
            <w:left w:val="none" w:sz="0" w:space="0" w:color="auto"/>
            <w:bottom w:val="none" w:sz="0" w:space="0" w:color="auto"/>
            <w:right w:val="none" w:sz="0" w:space="0" w:color="auto"/>
          </w:divBdr>
        </w:div>
        <w:div w:id="992024520">
          <w:marLeft w:val="0"/>
          <w:marRight w:val="0"/>
          <w:marTop w:val="0"/>
          <w:marBottom w:val="0"/>
          <w:divBdr>
            <w:top w:val="none" w:sz="0" w:space="0" w:color="auto"/>
            <w:left w:val="none" w:sz="0" w:space="0" w:color="auto"/>
            <w:bottom w:val="none" w:sz="0" w:space="0" w:color="auto"/>
            <w:right w:val="none" w:sz="0" w:space="0" w:color="auto"/>
          </w:divBdr>
        </w:div>
        <w:div w:id="1216702161">
          <w:marLeft w:val="0"/>
          <w:marRight w:val="0"/>
          <w:marTop w:val="0"/>
          <w:marBottom w:val="0"/>
          <w:divBdr>
            <w:top w:val="none" w:sz="0" w:space="0" w:color="auto"/>
            <w:left w:val="none" w:sz="0" w:space="0" w:color="auto"/>
            <w:bottom w:val="none" w:sz="0" w:space="0" w:color="auto"/>
            <w:right w:val="none" w:sz="0" w:space="0" w:color="auto"/>
          </w:divBdr>
        </w:div>
        <w:div w:id="1415204305">
          <w:marLeft w:val="0"/>
          <w:marRight w:val="0"/>
          <w:marTop w:val="0"/>
          <w:marBottom w:val="0"/>
          <w:divBdr>
            <w:top w:val="none" w:sz="0" w:space="0" w:color="auto"/>
            <w:left w:val="none" w:sz="0" w:space="0" w:color="auto"/>
            <w:bottom w:val="none" w:sz="0" w:space="0" w:color="auto"/>
            <w:right w:val="none" w:sz="0" w:space="0" w:color="auto"/>
          </w:divBdr>
        </w:div>
        <w:div w:id="1542475062">
          <w:marLeft w:val="0"/>
          <w:marRight w:val="0"/>
          <w:marTop w:val="0"/>
          <w:marBottom w:val="0"/>
          <w:divBdr>
            <w:top w:val="none" w:sz="0" w:space="0" w:color="auto"/>
            <w:left w:val="none" w:sz="0" w:space="0" w:color="auto"/>
            <w:bottom w:val="none" w:sz="0" w:space="0" w:color="auto"/>
            <w:right w:val="none" w:sz="0" w:space="0" w:color="auto"/>
          </w:divBdr>
        </w:div>
        <w:div w:id="1573001947">
          <w:marLeft w:val="0"/>
          <w:marRight w:val="0"/>
          <w:marTop w:val="0"/>
          <w:marBottom w:val="0"/>
          <w:divBdr>
            <w:top w:val="none" w:sz="0" w:space="0" w:color="auto"/>
            <w:left w:val="none" w:sz="0" w:space="0" w:color="auto"/>
            <w:bottom w:val="none" w:sz="0" w:space="0" w:color="auto"/>
            <w:right w:val="none" w:sz="0" w:space="0" w:color="auto"/>
          </w:divBdr>
        </w:div>
        <w:div w:id="1982660777">
          <w:marLeft w:val="0"/>
          <w:marRight w:val="0"/>
          <w:marTop w:val="0"/>
          <w:marBottom w:val="0"/>
          <w:divBdr>
            <w:top w:val="none" w:sz="0" w:space="0" w:color="auto"/>
            <w:left w:val="none" w:sz="0" w:space="0" w:color="auto"/>
            <w:bottom w:val="none" w:sz="0" w:space="0" w:color="auto"/>
            <w:right w:val="none" w:sz="0" w:space="0" w:color="auto"/>
          </w:divBdr>
        </w:div>
        <w:div w:id="2003846614">
          <w:marLeft w:val="0"/>
          <w:marRight w:val="0"/>
          <w:marTop w:val="0"/>
          <w:marBottom w:val="0"/>
          <w:divBdr>
            <w:top w:val="none" w:sz="0" w:space="0" w:color="auto"/>
            <w:left w:val="none" w:sz="0" w:space="0" w:color="auto"/>
            <w:bottom w:val="none" w:sz="0" w:space="0" w:color="auto"/>
            <w:right w:val="none" w:sz="0" w:space="0" w:color="auto"/>
          </w:divBdr>
        </w:div>
      </w:divsChild>
    </w:div>
    <w:div w:id="1639459521">
      <w:bodyDiv w:val="1"/>
      <w:marLeft w:val="0"/>
      <w:marRight w:val="0"/>
      <w:marTop w:val="0"/>
      <w:marBottom w:val="0"/>
      <w:divBdr>
        <w:top w:val="none" w:sz="0" w:space="0" w:color="auto"/>
        <w:left w:val="none" w:sz="0" w:space="0" w:color="auto"/>
        <w:bottom w:val="none" w:sz="0" w:space="0" w:color="auto"/>
        <w:right w:val="none" w:sz="0" w:space="0" w:color="auto"/>
      </w:divBdr>
      <w:divsChild>
        <w:div w:id="499929289">
          <w:marLeft w:val="0"/>
          <w:marRight w:val="0"/>
          <w:marTop w:val="0"/>
          <w:marBottom w:val="0"/>
          <w:divBdr>
            <w:top w:val="none" w:sz="0" w:space="0" w:color="auto"/>
            <w:left w:val="none" w:sz="0" w:space="0" w:color="auto"/>
            <w:bottom w:val="none" w:sz="0" w:space="0" w:color="auto"/>
            <w:right w:val="none" w:sz="0" w:space="0" w:color="auto"/>
          </w:divBdr>
        </w:div>
        <w:div w:id="1890415568">
          <w:marLeft w:val="0"/>
          <w:marRight w:val="0"/>
          <w:marTop w:val="0"/>
          <w:marBottom w:val="0"/>
          <w:divBdr>
            <w:top w:val="none" w:sz="0" w:space="0" w:color="auto"/>
            <w:left w:val="none" w:sz="0" w:space="0" w:color="auto"/>
            <w:bottom w:val="none" w:sz="0" w:space="0" w:color="auto"/>
            <w:right w:val="none" w:sz="0" w:space="0" w:color="auto"/>
          </w:divBdr>
        </w:div>
      </w:divsChild>
    </w:div>
    <w:div w:id="1646079722">
      <w:bodyDiv w:val="1"/>
      <w:marLeft w:val="0"/>
      <w:marRight w:val="0"/>
      <w:marTop w:val="0"/>
      <w:marBottom w:val="0"/>
      <w:divBdr>
        <w:top w:val="none" w:sz="0" w:space="0" w:color="auto"/>
        <w:left w:val="none" w:sz="0" w:space="0" w:color="auto"/>
        <w:bottom w:val="none" w:sz="0" w:space="0" w:color="auto"/>
        <w:right w:val="none" w:sz="0" w:space="0" w:color="auto"/>
      </w:divBdr>
      <w:divsChild>
        <w:div w:id="707071439">
          <w:marLeft w:val="0"/>
          <w:marRight w:val="0"/>
          <w:marTop w:val="0"/>
          <w:marBottom w:val="0"/>
          <w:divBdr>
            <w:top w:val="none" w:sz="0" w:space="0" w:color="auto"/>
            <w:left w:val="none" w:sz="0" w:space="0" w:color="auto"/>
            <w:bottom w:val="none" w:sz="0" w:space="0" w:color="auto"/>
            <w:right w:val="none" w:sz="0" w:space="0" w:color="auto"/>
          </w:divBdr>
        </w:div>
        <w:div w:id="1148474987">
          <w:marLeft w:val="0"/>
          <w:marRight w:val="0"/>
          <w:marTop w:val="0"/>
          <w:marBottom w:val="0"/>
          <w:divBdr>
            <w:top w:val="none" w:sz="0" w:space="0" w:color="auto"/>
            <w:left w:val="none" w:sz="0" w:space="0" w:color="auto"/>
            <w:bottom w:val="none" w:sz="0" w:space="0" w:color="auto"/>
            <w:right w:val="none" w:sz="0" w:space="0" w:color="auto"/>
          </w:divBdr>
        </w:div>
        <w:div w:id="1247154261">
          <w:marLeft w:val="0"/>
          <w:marRight w:val="0"/>
          <w:marTop w:val="0"/>
          <w:marBottom w:val="0"/>
          <w:divBdr>
            <w:top w:val="none" w:sz="0" w:space="0" w:color="auto"/>
            <w:left w:val="none" w:sz="0" w:space="0" w:color="auto"/>
            <w:bottom w:val="none" w:sz="0" w:space="0" w:color="auto"/>
            <w:right w:val="none" w:sz="0" w:space="0" w:color="auto"/>
          </w:divBdr>
        </w:div>
        <w:div w:id="1284730469">
          <w:marLeft w:val="0"/>
          <w:marRight w:val="0"/>
          <w:marTop w:val="0"/>
          <w:marBottom w:val="0"/>
          <w:divBdr>
            <w:top w:val="none" w:sz="0" w:space="0" w:color="auto"/>
            <w:left w:val="none" w:sz="0" w:space="0" w:color="auto"/>
            <w:bottom w:val="none" w:sz="0" w:space="0" w:color="auto"/>
            <w:right w:val="none" w:sz="0" w:space="0" w:color="auto"/>
          </w:divBdr>
        </w:div>
      </w:divsChild>
    </w:div>
    <w:div w:id="1664159034">
      <w:bodyDiv w:val="1"/>
      <w:marLeft w:val="0"/>
      <w:marRight w:val="0"/>
      <w:marTop w:val="0"/>
      <w:marBottom w:val="0"/>
      <w:divBdr>
        <w:top w:val="none" w:sz="0" w:space="0" w:color="auto"/>
        <w:left w:val="none" w:sz="0" w:space="0" w:color="auto"/>
        <w:bottom w:val="none" w:sz="0" w:space="0" w:color="auto"/>
        <w:right w:val="none" w:sz="0" w:space="0" w:color="auto"/>
      </w:divBdr>
      <w:divsChild>
        <w:div w:id="36051865">
          <w:marLeft w:val="0"/>
          <w:marRight w:val="0"/>
          <w:marTop w:val="0"/>
          <w:marBottom w:val="0"/>
          <w:divBdr>
            <w:top w:val="none" w:sz="0" w:space="0" w:color="auto"/>
            <w:left w:val="none" w:sz="0" w:space="0" w:color="auto"/>
            <w:bottom w:val="none" w:sz="0" w:space="0" w:color="auto"/>
            <w:right w:val="none" w:sz="0" w:space="0" w:color="auto"/>
          </w:divBdr>
        </w:div>
        <w:div w:id="1482577425">
          <w:marLeft w:val="0"/>
          <w:marRight w:val="0"/>
          <w:marTop w:val="0"/>
          <w:marBottom w:val="0"/>
          <w:divBdr>
            <w:top w:val="none" w:sz="0" w:space="0" w:color="auto"/>
            <w:left w:val="none" w:sz="0" w:space="0" w:color="auto"/>
            <w:bottom w:val="none" w:sz="0" w:space="0" w:color="auto"/>
            <w:right w:val="none" w:sz="0" w:space="0" w:color="auto"/>
          </w:divBdr>
        </w:div>
        <w:div w:id="1661692275">
          <w:marLeft w:val="0"/>
          <w:marRight w:val="0"/>
          <w:marTop w:val="0"/>
          <w:marBottom w:val="0"/>
          <w:divBdr>
            <w:top w:val="none" w:sz="0" w:space="0" w:color="auto"/>
            <w:left w:val="none" w:sz="0" w:space="0" w:color="auto"/>
            <w:bottom w:val="none" w:sz="0" w:space="0" w:color="auto"/>
            <w:right w:val="none" w:sz="0" w:space="0" w:color="auto"/>
          </w:divBdr>
        </w:div>
      </w:divsChild>
    </w:div>
    <w:div w:id="1680543058">
      <w:bodyDiv w:val="1"/>
      <w:marLeft w:val="0"/>
      <w:marRight w:val="0"/>
      <w:marTop w:val="0"/>
      <w:marBottom w:val="0"/>
      <w:divBdr>
        <w:top w:val="none" w:sz="0" w:space="0" w:color="auto"/>
        <w:left w:val="none" w:sz="0" w:space="0" w:color="auto"/>
        <w:bottom w:val="none" w:sz="0" w:space="0" w:color="auto"/>
        <w:right w:val="none" w:sz="0" w:space="0" w:color="auto"/>
      </w:divBdr>
      <w:divsChild>
        <w:div w:id="320425165">
          <w:marLeft w:val="0"/>
          <w:marRight w:val="0"/>
          <w:marTop w:val="0"/>
          <w:marBottom w:val="0"/>
          <w:divBdr>
            <w:top w:val="none" w:sz="0" w:space="0" w:color="auto"/>
            <w:left w:val="none" w:sz="0" w:space="0" w:color="auto"/>
            <w:bottom w:val="none" w:sz="0" w:space="0" w:color="auto"/>
            <w:right w:val="none" w:sz="0" w:space="0" w:color="auto"/>
          </w:divBdr>
        </w:div>
        <w:div w:id="377314548">
          <w:marLeft w:val="0"/>
          <w:marRight w:val="0"/>
          <w:marTop w:val="0"/>
          <w:marBottom w:val="0"/>
          <w:divBdr>
            <w:top w:val="none" w:sz="0" w:space="0" w:color="auto"/>
            <w:left w:val="none" w:sz="0" w:space="0" w:color="auto"/>
            <w:bottom w:val="none" w:sz="0" w:space="0" w:color="auto"/>
            <w:right w:val="none" w:sz="0" w:space="0" w:color="auto"/>
          </w:divBdr>
        </w:div>
        <w:div w:id="390270762">
          <w:marLeft w:val="0"/>
          <w:marRight w:val="0"/>
          <w:marTop w:val="0"/>
          <w:marBottom w:val="0"/>
          <w:divBdr>
            <w:top w:val="none" w:sz="0" w:space="0" w:color="auto"/>
            <w:left w:val="none" w:sz="0" w:space="0" w:color="auto"/>
            <w:bottom w:val="none" w:sz="0" w:space="0" w:color="auto"/>
            <w:right w:val="none" w:sz="0" w:space="0" w:color="auto"/>
          </w:divBdr>
        </w:div>
        <w:div w:id="571938221">
          <w:marLeft w:val="0"/>
          <w:marRight w:val="0"/>
          <w:marTop w:val="0"/>
          <w:marBottom w:val="0"/>
          <w:divBdr>
            <w:top w:val="none" w:sz="0" w:space="0" w:color="auto"/>
            <w:left w:val="none" w:sz="0" w:space="0" w:color="auto"/>
            <w:bottom w:val="none" w:sz="0" w:space="0" w:color="auto"/>
            <w:right w:val="none" w:sz="0" w:space="0" w:color="auto"/>
          </w:divBdr>
        </w:div>
        <w:div w:id="918758398">
          <w:marLeft w:val="0"/>
          <w:marRight w:val="0"/>
          <w:marTop w:val="0"/>
          <w:marBottom w:val="0"/>
          <w:divBdr>
            <w:top w:val="none" w:sz="0" w:space="0" w:color="auto"/>
            <w:left w:val="none" w:sz="0" w:space="0" w:color="auto"/>
            <w:bottom w:val="none" w:sz="0" w:space="0" w:color="auto"/>
            <w:right w:val="none" w:sz="0" w:space="0" w:color="auto"/>
          </w:divBdr>
        </w:div>
        <w:div w:id="1345134700">
          <w:marLeft w:val="0"/>
          <w:marRight w:val="0"/>
          <w:marTop w:val="0"/>
          <w:marBottom w:val="0"/>
          <w:divBdr>
            <w:top w:val="none" w:sz="0" w:space="0" w:color="auto"/>
            <w:left w:val="none" w:sz="0" w:space="0" w:color="auto"/>
            <w:bottom w:val="none" w:sz="0" w:space="0" w:color="auto"/>
            <w:right w:val="none" w:sz="0" w:space="0" w:color="auto"/>
          </w:divBdr>
        </w:div>
        <w:div w:id="1351184310">
          <w:marLeft w:val="0"/>
          <w:marRight w:val="0"/>
          <w:marTop w:val="0"/>
          <w:marBottom w:val="0"/>
          <w:divBdr>
            <w:top w:val="none" w:sz="0" w:space="0" w:color="auto"/>
            <w:left w:val="none" w:sz="0" w:space="0" w:color="auto"/>
            <w:bottom w:val="none" w:sz="0" w:space="0" w:color="auto"/>
            <w:right w:val="none" w:sz="0" w:space="0" w:color="auto"/>
          </w:divBdr>
        </w:div>
        <w:div w:id="1631477006">
          <w:marLeft w:val="0"/>
          <w:marRight w:val="0"/>
          <w:marTop w:val="0"/>
          <w:marBottom w:val="0"/>
          <w:divBdr>
            <w:top w:val="none" w:sz="0" w:space="0" w:color="auto"/>
            <w:left w:val="none" w:sz="0" w:space="0" w:color="auto"/>
            <w:bottom w:val="none" w:sz="0" w:space="0" w:color="auto"/>
            <w:right w:val="none" w:sz="0" w:space="0" w:color="auto"/>
          </w:divBdr>
        </w:div>
        <w:div w:id="1846938697">
          <w:marLeft w:val="0"/>
          <w:marRight w:val="0"/>
          <w:marTop w:val="0"/>
          <w:marBottom w:val="0"/>
          <w:divBdr>
            <w:top w:val="none" w:sz="0" w:space="0" w:color="auto"/>
            <w:left w:val="none" w:sz="0" w:space="0" w:color="auto"/>
            <w:bottom w:val="none" w:sz="0" w:space="0" w:color="auto"/>
            <w:right w:val="none" w:sz="0" w:space="0" w:color="auto"/>
          </w:divBdr>
        </w:div>
        <w:div w:id="1906067568">
          <w:marLeft w:val="0"/>
          <w:marRight w:val="0"/>
          <w:marTop w:val="0"/>
          <w:marBottom w:val="0"/>
          <w:divBdr>
            <w:top w:val="none" w:sz="0" w:space="0" w:color="auto"/>
            <w:left w:val="none" w:sz="0" w:space="0" w:color="auto"/>
            <w:bottom w:val="none" w:sz="0" w:space="0" w:color="auto"/>
            <w:right w:val="none" w:sz="0" w:space="0" w:color="auto"/>
          </w:divBdr>
        </w:div>
        <w:div w:id="1946770161">
          <w:marLeft w:val="0"/>
          <w:marRight w:val="0"/>
          <w:marTop w:val="0"/>
          <w:marBottom w:val="0"/>
          <w:divBdr>
            <w:top w:val="none" w:sz="0" w:space="0" w:color="auto"/>
            <w:left w:val="none" w:sz="0" w:space="0" w:color="auto"/>
            <w:bottom w:val="none" w:sz="0" w:space="0" w:color="auto"/>
            <w:right w:val="none" w:sz="0" w:space="0" w:color="auto"/>
          </w:divBdr>
        </w:div>
      </w:divsChild>
    </w:div>
    <w:div w:id="1697077399">
      <w:bodyDiv w:val="1"/>
      <w:marLeft w:val="0"/>
      <w:marRight w:val="0"/>
      <w:marTop w:val="0"/>
      <w:marBottom w:val="0"/>
      <w:divBdr>
        <w:top w:val="none" w:sz="0" w:space="0" w:color="auto"/>
        <w:left w:val="none" w:sz="0" w:space="0" w:color="auto"/>
        <w:bottom w:val="none" w:sz="0" w:space="0" w:color="auto"/>
        <w:right w:val="none" w:sz="0" w:space="0" w:color="auto"/>
      </w:divBdr>
    </w:div>
    <w:div w:id="1705205449">
      <w:bodyDiv w:val="1"/>
      <w:marLeft w:val="0"/>
      <w:marRight w:val="0"/>
      <w:marTop w:val="0"/>
      <w:marBottom w:val="0"/>
      <w:divBdr>
        <w:top w:val="none" w:sz="0" w:space="0" w:color="auto"/>
        <w:left w:val="none" w:sz="0" w:space="0" w:color="auto"/>
        <w:bottom w:val="none" w:sz="0" w:space="0" w:color="auto"/>
        <w:right w:val="none" w:sz="0" w:space="0" w:color="auto"/>
      </w:divBdr>
    </w:div>
    <w:div w:id="1706325846">
      <w:bodyDiv w:val="1"/>
      <w:marLeft w:val="0"/>
      <w:marRight w:val="0"/>
      <w:marTop w:val="0"/>
      <w:marBottom w:val="0"/>
      <w:divBdr>
        <w:top w:val="none" w:sz="0" w:space="0" w:color="auto"/>
        <w:left w:val="none" w:sz="0" w:space="0" w:color="auto"/>
        <w:bottom w:val="none" w:sz="0" w:space="0" w:color="auto"/>
        <w:right w:val="none" w:sz="0" w:space="0" w:color="auto"/>
      </w:divBdr>
    </w:div>
    <w:div w:id="1706707610">
      <w:bodyDiv w:val="1"/>
      <w:marLeft w:val="0"/>
      <w:marRight w:val="0"/>
      <w:marTop w:val="0"/>
      <w:marBottom w:val="0"/>
      <w:divBdr>
        <w:top w:val="none" w:sz="0" w:space="0" w:color="auto"/>
        <w:left w:val="none" w:sz="0" w:space="0" w:color="auto"/>
        <w:bottom w:val="none" w:sz="0" w:space="0" w:color="auto"/>
        <w:right w:val="none" w:sz="0" w:space="0" w:color="auto"/>
      </w:divBdr>
      <w:divsChild>
        <w:div w:id="2124185">
          <w:marLeft w:val="0"/>
          <w:marRight w:val="0"/>
          <w:marTop w:val="0"/>
          <w:marBottom w:val="0"/>
          <w:divBdr>
            <w:top w:val="none" w:sz="0" w:space="0" w:color="auto"/>
            <w:left w:val="none" w:sz="0" w:space="0" w:color="auto"/>
            <w:bottom w:val="none" w:sz="0" w:space="0" w:color="auto"/>
            <w:right w:val="none" w:sz="0" w:space="0" w:color="auto"/>
          </w:divBdr>
        </w:div>
        <w:div w:id="73361105">
          <w:marLeft w:val="0"/>
          <w:marRight w:val="0"/>
          <w:marTop w:val="0"/>
          <w:marBottom w:val="0"/>
          <w:divBdr>
            <w:top w:val="none" w:sz="0" w:space="0" w:color="auto"/>
            <w:left w:val="none" w:sz="0" w:space="0" w:color="auto"/>
            <w:bottom w:val="none" w:sz="0" w:space="0" w:color="auto"/>
            <w:right w:val="none" w:sz="0" w:space="0" w:color="auto"/>
          </w:divBdr>
        </w:div>
        <w:div w:id="392198705">
          <w:marLeft w:val="0"/>
          <w:marRight w:val="0"/>
          <w:marTop w:val="0"/>
          <w:marBottom w:val="0"/>
          <w:divBdr>
            <w:top w:val="none" w:sz="0" w:space="0" w:color="auto"/>
            <w:left w:val="none" w:sz="0" w:space="0" w:color="auto"/>
            <w:bottom w:val="none" w:sz="0" w:space="0" w:color="auto"/>
            <w:right w:val="none" w:sz="0" w:space="0" w:color="auto"/>
          </w:divBdr>
        </w:div>
        <w:div w:id="392705197">
          <w:marLeft w:val="0"/>
          <w:marRight w:val="0"/>
          <w:marTop w:val="0"/>
          <w:marBottom w:val="0"/>
          <w:divBdr>
            <w:top w:val="none" w:sz="0" w:space="0" w:color="auto"/>
            <w:left w:val="none" w:sz="0" w:space="0" w:color="auto"/>
            <w:bottom w:val="none" w:sz="0" w:space="0" w:color="auto"/>
            <w:right w:val="none" w:sz="0" w:space="0" w:color="auto"/>
          </w:divBdr>
        </w:div>
        <w:div w:id="399863304">
          <w:marLeft w:val="0"/>
          <w:marRight w:val="0"/>
          <w:marTop w:val="0"/>
          <w:marBottom w:val="0"/>
          <w:divBdr>
            <w:top w:val="none" w:sz="0" w:space="0" w:color="auto"/>
            <w:left w:val="none" w:sz="0" w:space="0" w:color="auto"/>
            <w:bottom w:val="none" w:sz="0" w:space="0" w:color="auto"/>
            <w:right w:val="none" w:sz="0" w:space="0" w:color="auto"/>
          </w:divBdr>
        </w:div>
        <w:div w:id="415981461">
          <w:marLeft w:val="0"/>
          <w:marRight w:val="0"/>
          <w:marTop w:val="0"/>
          <w:marBottom w:val="0"/>
          <w:divBdr>
            <w:top w:val="none" w:sz="0" w:space="0" w:color="auto"/>
            <w:left w:val="none" w:sz="0" w:space="0" w:color="auto"/>
            <w:bottom w:val="none" w:sz="0" w:space="0" w:color="auto"/>
            <w:right w:val="none" w:sz="0" w:space="0" w:color="auto"/>
          </w:divBdr>
        </w:div>
        <w:div w:id="474881511">
          <w:marLeft w:val="0"/>
          <w:marRight w:val="0"/>
          <w:marTop w:val="0"/>
          <w:marBottom w:val="0"/>
          <w:divBdr>
            <w:top w:val="none" w:sz="0" w:space="0" w:color="auto"/>
            <w:left w:val="none" w:sz="0" w:space="0" w:color="auto"/>
            <w:bottom w:val="none" w:sz="0" w:space="0" w:color="auto"/>
            <w:right w:val="none" w:sz="0" w:space="0" w:color="auto"/>
          </w:divBdr>
        </w:div>
        <w:div w:id="526525560">
          <w:marLeft w:val="0"/>
          <w:marRight w:val="0"/>
          <w:marTop w:val="0"/>
          <w:marBottom w:val="0"/>
          <w:divBdr>
            <w:top w:val="none" w:sz="0" w:space="0" w:color="auto"/>
            <w:left w:val="none" w:sz="0" w:space="0" w:color="auto"/>
            <w:bottom w:val="none" w:sz="0" w:space="0" w:color="auto"/>
            <w:right w:val="none" w:sz="0" w:space="0" w:color="auto"/>
          </w:divBdr>
        </w:div>
        <w:div w:id="584534552">
          <w:marLeft w:val="0"/>
          <w:marRight w:val="0"/>
          <w:marTop w:val="0"/>
          <w:marBottom w:val="0"/>
          <w:divBdr>
            <w:top w:val="none" w:sz="0" w:space="0" w:color="auto"/>
            <w:left w:val="none" w:sz="0" w:space="0" w:color="auto"/>
            <w:bottom w:val="none" w:sz="0" w:space="0" w:color="auto"/>
            <w:right w:val="none" w:sz="0" w:space="0" w:color="auto"/>
          </w:divBdr>
        </w:div>
        <w:div w:id="624623820">
          <w:marLeft w:val="0"/>
          <w:marRight w:val="0"/>
          <w:marTop w:val="0"/>
          <w:marBottom w:val="0"/>
          <w:divBdr>
            <w:top w:val="none" w:sz="0" w:space="0" w:color="auto"/>
            <w:left w:val="none" w:sz="0" w:space="0" w:color="auto"/>
            <w:bottom w:val="none" w:sz="0" w:space="0" w:color="auto"/>
            <w:right w:val="none" w:sz="0" w:space="0" w:color="auto"/>
          </w:divBdr>
        </w:div>
        <w:div w:id="665211902">
          <w:marLeft w:val="0"/>
          <w:marRight w:val="0"/>
          <w:marTop w:val="0"/>
          <w:marBottom w:val="0"/>
          <w:divBdr>
            <w:top w:val="none" w:sz="0" w:space="0" w:color="auto"/>
            <w:left w:val="none" w:sz="0" w:space="0" w:color="auto"/>
            <w:bottom w:val="none" w:sz="0" w:space="0" w:color="auto"/>
            <w:right w:val="none" w:sz="0" w:space="0" w:color="auto"/>
          </w:divBdr>
        </w:div>
        <w:div w:id="728916030">
          <w:marLeft w:val="0"/>
          <w:marRight w:val="0"/>
          <w:marTop w:val="0"/>
          <w:marBottom w:val="0"/>
          <w:divBdr>
            <w:top w:val="none" w:sz="0" w:space="0" w:color="auto"/>
            <w:left w:val="none" w:sz="0" w:space="0" w:color="auto"/>
            <w:bottom w:val="none" w:sz="0" w:space="0" w:color="auto"/>
            <w:right w:val="none" w:sz="0" w:space="0" w:color="auto"/>
          </w:divBdr>
        </w:div>
        <w:div w:id="733747628">
          <w:marLeft w:val="0"/>
          <w:marRight w:val="0"/>
          <w:marTop w:val="0"/>
          <w:marBottom w:val="0"/>
          <w:divBdr>
            <w:top w:val="none" w:sz="0" w:space="0" w:color="auto"/>
            <w:left w:val="none" w:sz="0" w:space="0" w:color="auto"/>
            <w:bottom w:val="none" w:sz="0" w:space="0" w:color="auto"/>
            <w:right w:val="none" w:sz="0" w:space="0" w:color="auto"/>
          </w:divBdr>
        </w:div>
        <w:div w:id="773794273">
          <w:marLeft w:val="0"/>
          <w:marRight w:val="0"/>
          <w:marTop w:val="0"/>
          <w:marBottom w:val="0"/>
          <w:divBdr>
            <w:top w:val="none" w:sz="0" w:space="0" w:color="auto"/>
            <w:left w:val="none" w:sz="0" w:space="0" w:color="auto"/>
            <w:bottom w:val="none" w:sz="0" w:space="0" w:color="auto"/>
            <w:right w:val="none" w:sz="0" w:space="0" w:color="auto"/>
          </w:divBdr>
        </w:div>
        <w:div w:id="811169731">
          <w:marLeft w:val="0"/>
          <w:marRight w:val="0"/>
          <w:marTop w:val="0"/>
          <w:marBottom w:val="0"/>
          <w:divBdr>
            <w:top w:val="none" w:sz="0" w:space="0" w:color="auto"/>
            <w:left w:val="none" w:sz="0" w:space="0" w:color="auto"/>
            <w:bottom w:val="none" w:sz="0" w:space="0" w:color="auto"/>
            <w:right w:val="none" w:sz="0" w:space="0" w:color="auto"/>
          </w:divBdr>
        </w:div>
        <w:div w:id="1026902897">
          <w:marLeft w:val="0"/>
          <w:marRight w:val="0"/>
          <w:marTop w:val="0"/>
          <w:marBottom w:val="0"/>
          <w:divBdr>
            <w:top w:val="none" w:sz="0" w:space="0" w:color="auto"/>
            <w:left w:val="none" w:sz="0" w:space="0" w:color="auto"/>
            <w:bottom w:val="none" w:sz="0" w:space="0" w:color="auto"/>
            <w:right w:val="none" w:sz="0" w:space="0" w:color="auto"/>
          </w:divBdr>
        </w:div>
        <w:div w:id="1133332620">
          <w:marLeft w:val="0"/>
          <w:marRight w:val="0"/>
          <w:marTop w:val="0"/>
          <w:marBottom w:val="0"/>
          <w:divBdr>
            <w:top w:val="none" w:sz="0" w:space="0" w:color="auto"/>
            <w:left w:val="none" w:sz="0" w:space="0" w:color="auto"/>
            <w:bottom w:val="none" w:sz="0" w:space="0" w:color="auto"/>
            <w:right w:val="none" w:sz="0" w:space="0" w:color="auto"/>
          </w:divBdr>
        </w:div>
        <w:div w:id="1179270697">
          <w:marLeft w:val="0"/>
          <w:marRight w:val="0"/>
          <w:marTop w:val="0"/>
          <w:marBottom w:val="0"/>
          <w:divBdr>
            <w:top w:val="none" w:sz="0" w:space="0" w:color="auto"/>
            <w:left w:val="none" w:sz="0" w:space="0" w:color="auto"/>
            <w:bottom w:val="none" w:sz="0" w:space="0" w:color="auto"/>
            <w:right w:val="none" w:sz="0" w:space="0" w:color="auto"/>
          </w:divBdr>
        </w:div>
        <w:div w:id="1197543414">
          <w:marLeft w:val="0"/>
          <w:marRight w:val="0"/>
          <w:marTop w:val="0"/>
          <w:marBottom w:val="0"/>
          <w:divBdr>
            <w:top w:val="none" w:sz="0" w:space="0" w:color="auto"/>
            <w:left w:val="none" w:sz="0" w:space="0" w:color="auto"/>
            <w:bottom w:val="none" w:sz="0" w:space="0" w:color="auto"/>
            <w:right w:val="none" w:sz="0" w:space="0" w:color="auto"/>
          </w:divBdr>
        </w:div>
        <w:div w:id="1238512189">
          <w:marLeft w:val="0"/>
          <w:marRight w:val="0"/>
          <w:marTop w:val="0"/>
          <w:marBottom w:val="0"/>
          <w:divBdr>
            <w:top w:val="none" w:sz="0" w:space="0" w:color="auto"/>
            <w:left w:val="none" w:sz="0" w:space="0" w:color="auto"/>
            <w:bottom w:val="none" w:sz="0" w:space="0" w:color="auto"/>
            <w:right w:val="none" w:sz="0" w:space="0" w:color="auto"/>
          </w:divBdr>
        </w:div>
        <w:div w:id="1241449448">
          <w:marLeft w:val="0"/>
          <w:marRight w:val="0"/>
          <w:marTop w:val="0"/>
          <w:marBottom w:val="0"/>
          <w:divBdr>
            <w:top w:val="none" w:sz="0" w:space="0" w:color="auto"/>
            <w:left w:val="none" w:sz="0" w:space="0" w:color="auto"/>
            <w:bottom w:val="none" w:sz="0" w:space="0" w:color="auto"/>
            <w:right w:val="none" w:sz="0" w:space="0" w:color="auto"/>
          </w:divBdr>
        </w:div>
        <w:div w:id="1293973423">
          <w:marLeft w:val="0"/>
          <w:marRight w:val="0"/>
          <w:marTop w:val="0"/>
          <w:marBottom w:val="0"/>
          <w:divBdr>
            <w:top w:val="none" w:sz="0" w:space="0" w:color="auto"/>
            <w:left w:val="none" w:sz="0" w:space="0" w:color="auto"/>
            <w:bottom w:val="none" w:sz="0" w:space="0" w:color="auto"/>
            <w:right w:val="none" w:sz="0" w:space="0" w:color="auto"/>
          </w:divBdr>
        </w:div>
        <w:div w:id="1294019667">
          <w:marLeft w:val="0"/>
          <w:marRight w:val="0"/>
          <w:marTop w:val="0"/>
          <w:marBottom w:val="0"/>
          <w:divBdr>
            <w:top w:val="none" w:sz="0" w:space="0" w:color="auto"/>
            <w:left w:val="none" w:sz="0" w:space="0" w:color="auto"/>
            <w:bottom w:val="none" w:sz="0" w:space="0" w:color="auto"/>
            <w:right w:val="none" w:sz="0" w:space="0" w:color="auto"/>
          </w:divBdr>
        </w:div>
        <w:div w:id="1378511118">
          <w:marLeft w:val="0"/>
          <w:marRight w:val="0"/>
          <w:marTop w:val="0"/>
          <w:marBottom w:val="0"/>
          <w:divBdr>
            <w:top w:val="none" w:sz="0" w:space="0" w:color="auto"/>
            <w:left w:val="none" w:sz="0" w:space="0" w:color="auto"/>
            <w:bottom w:val="none" w:sz="0" w:space="0" w:color="auto"/>
            <w:right w:val="none" w:sz="0" w:space="0" w:color="auto"/>
          </w:divBdr>
        </w:div>
        <w:div w:id="1384137536">
          <w:marLeft w:val="0"/>
          <w:marRight w:val="0"/>
          <w:marTop w:val="0"/>
          <w:marBottom w:val="0"/>
          <w:divBdr>
            <w:top w:val="none" w:sz="0" w:space="0" w:color="auto"/>
            <w:left w:val="none" w:sz="0" w:space="0" w:color="auto"/>
            <w:bottom w:val="none" w:sz="0" w:space="0" w:color="auto"/>
            <w:right w:val="none" w:sz="0" w:space="0" w:color="auto"/>
          </w:divBdr>
        </w:div>
        <w:div w:id="1488546738">
          <w:marLeft w:val="0"/>
          <w:marRight w:val="0"/>
          <w:marTop w:val="0"/>
          <w:marBottom w:val="0"/>
          <w:divBdr>
            <w:top w:val="none" w:sz="0" w:space="0" w:color="auto"/>
            <w:left w:val="none" w:sz="0" w:space="0" w:color="auto"/>
            <w:bottom w:val="none" w:sz="0" w:space="0" w:color="auto"/>
            <w:right w:val="none" w:sz="0" w:space="0" w:color="auto"/>
          </w:divBdr>
        </w:div>
        <w:div w:id="1519469898">
          <w:marLeft w:val="0"/>
          <w:marRight w:val="0"/>
          <w:marTop w:val="0"/>
          <w:marBottom w:val="0"/>
          <w:divBdr>
            <w:top w:val="none" w:sz="0" w:space="0" w:color="auto"/>
            <w:left w:val="none" w:sz="0" w:space="0" w:color="auto"/>
            <w:bottom w:val="none" w:sz="0" w:space="0" w:color="auto"/>
            <w:right w:val="none" w:sz="0" w:space="0" w:color="auto"/>
          </w:divBdr>
        </w:div>
        <w:div w:id="1522012157">
          <w:marLeft w:val="0"/>
          <w:marRight w:val="0"/>
          <w:marTop w:val="0"/>
          <w:marBottom w:val="0"/>
          <w:divBdr>
            <w:top w:val="none" w:sz="0" w:space="0" w:color="auto"/>
            <w:left w:val="none" w:sz="0" w:space="0" w:color="auto"/>
            <w:bottom w:val="none" w:sz="0" w:space="0" w:color="auto"/>
            <w:right w:val="none" w:sz="0" w:space="0" w:color="auto"/>
          </w:divBdr>
        </w:div>
        <w:div w:id="1535069692">
          <w:marLeft w:val="0"/>
          <w:marRight w:val="0"/>
          <w:marTop w:val="0"/>
          <w:marBottom w:val="0"/>
          <w:divBdr>
            <w:top w:val="none" w:sz="0" w:space="0" w:color="auto"/>
            <w:left w:val="none" w:sz="0" w:space="0" w:color="auto"/>
            <w:bottom w:val="none" w:sz="0" w:space="0" w:color="auto"/>
            <w:right w:val="none" w:sz="0" w:space="0" w:color="auto"/>
          </w:divBdr>
        </w:div>
        <w:div w:id="1610048369">
          <w:marLeft w:val="0"/>
          <w:marRight w:val="0"/>
          <w:marTop w:val="0"/>
          <w:marBottom w:val="0"/>
          <w:divBdr>
            <w:top w:val="none" w:sz="0" w:space="0" w:color="auto"/>
            <w:left w:val="none" w:sz="0" w:space="0" w:color="auto"/>
            <w:bottom w:val="none" w:sz="0" w:space="0" w:color="auto"/>
            <w:right w:val="none" w:sz="0" w:space="0" w:color="auto"/>
          </w:divBdr>
        </w:div>
        <w:div w:id="1611350533">
          <w:marLeft w:val="0"/>
          <w:marRight w:val="0"/>
          <w:marTop w:val="0"/>
          <w:marBottom w:val="0"/>
          <w:divBdr>
            <w:top w:val="none" w:sz="0" w:space="0" w:color="auto"/>
            <w:left w:val="none" w:sz="0" w:space="0" w:color="auto"/>
            <w:bottom w:val="none" w:sz="0" w:space="0" w:color="auto"/>
            <w:right w:val="none" w:sz="0" w:space="0" w:color="auto"/>
          </w:divBdr>
        </w:div>
        <w:div w:id="1621381524">
          <w:marLeft w:val="0"/>
          <w:marRight w:val="0"/>
          <w:marTop w:val="0"/>
          <w:marBottom w:val="0"/>
          <w:divBdr>
            <w:top w:val="none" w:sz="0" w:space="0" w:color="auto"/>
            <w:left w:val="none" w:sz="0" w:space="0" w:color="auto"/>
            <w:bottom w:val="none" w:sz="0" w:space="0" w:color="auto"/>
            <w:right w:val="none" w:sz="0" w:space="0" w:color="auto"/>
          </w:divBdr>
        </w:div>
        <w:div w:id="1663464914">
          <w:marLeft w:val="0"/>
          <w:marRight w:val="0"/>
          <w:marTop w:val="0"/>
          <w:marBottom w:val="0"/>
          <w:divBdr>
            <w:top w:val="none" w:sz="0" w:space="0" w:color="auto"/>
            <w:left w:val="none" w:sz="0" w:space="0" w:color="auto"/>
            <w:bottom w:val="none" w:sz="0" w:space="0" w:color="auto"/>
            <w:right w:val="none" w:sz="0" w:space="0" w:color="auto"/>
          </w:divBdr>
        </w:div>
        <w:div w:id="1739280302">
          <w:marLeft w:val="0"/>
          <w:marRight w:val="0"/>
          <w:marTop w:val="0"/>
          <w:marBottom w:val="0"/>
          <w:divBdr>
            <w:top w:val="none" w:sz="0" w:space="0" w:color="auto"/>
            <w:left w:val="none" w:sz="0" w:space="0" w:color="auto"/>
            <w:bottom w:val="none" w:sz="0" w:space="0" w:color="auto"/>
            <w:right w:val="none" w:sz="0" w:space="0" w:color="auto"/>
          </w:divBdr>
        </w:div>
        <w:div w:id="1838612518">
          <w:marLeft w:val="0"/>
          <w:marRight w:val="0"/>
          <w:marTop w:val="0"/>
          <w:marBottom w:val="0"/>
          <w:divBdr>
            <w:top w:val="none" w:sz="0" w:space="0" w:color="auto"/>
            <w:left w:val="none" w:sz="0" w:space="0" w:color="auto"/>
            <w:bottom w:val="none" w:sz="0" w:space="0" w:color="auto"/>
            <w:right w:val="none" w:sz="0" w:space="0" w:color="auto"/>
          </w:divBdr>
        </w:div>
        <w:div w:id="1881280577">
          <w:marLeft w:val="0"/>
          <w:marRight w:val="0"/>
          <w:marTop w:val="0"/>
          <w:marBottom w:val="0"/>
          <w:divBdr>
            <w:top w:val="none" w:sz="0" w:space="0" w:color="auto"/>
            <w:left w:val="none" w:sz="0" w:space="0" w:color="auto"/>
            <w:bottom w:val="none" w:sz="0" w:space="0" w:color="auto"/>
            <w:right w:val="none" w:sz="0" w:space="0" w:color="auto"/>
          </w:divBdr>
        </w:div>
        <w:div w:id="1886327803">
          <w:marLeft w:val="0"/>
          <w:marRight w:val="0"/>
          <w:marTop w:val="0"/>
          <w:marBottom w:val="0"/>
          <w:divBdr>
            <w:top w:val="none" w:sz="0" w:space="0" w:color="auto"/>
            <w:left w:val="none" w:sz="0" w:space="0" w:color="auto"/>
            <w:bottom w:val="none" w:sz="0" w:space="0" w:color="auto"/>
            <w:right w:val="none" w:sz="0" w:space="0" w:color="auto"/>
          </w:divBdr>
        </w:div>
        <w:div w:id="1907758279">
          <w:marLeft w:val="0"/>
          <w:marRight w:val="0"/>
          <w:marTop w:val="0"/>
          <w:marBottom w:val="0"/>
          <w:divBdr>
            <w:top w:val="none" w:sz="0" w:space="0" w:color="auto"/>
            <w:left w:val="none" w:sz="0" w:space="0" w:color="auto"/>
            <w:bottom w:val="none" w:sz="0" w:space="0" w:color="auto"/>
            <w:right w:val="none" w:sz="0" w:space="0" w:color="auto"/>
          </w:divBdr>
        </w:div>
        <w:div w:id="1911236143">
          <w:marLeft w:val="0"/>
          <w:marRight w:val="0"/>
          <w:marTop w:val="0"/>
          <w:marBottom w:val="0"/>
          <w:divBdr>
            <w:top w:val="none" w:sz="0" w:space="0" w:color="auto"/>
            <w:left w:val="none" w:sz="0" w:space="0" w:color="auto"/>
            <w:bottom w:val="none" w:sz="0" w:space="0" w:color="auto"/>
            <w:right w:val="none" w:sz="0" w:space="0" w:color="auto"/>
          </w:divBdr>
        </w:div>
        <w:div w:id="1927415484">
          <w:marLeft w:val="0"/>
          <w:marRight w:val="0"/>
          <w:marTop w:val="0"/>
          <w:marBottom w:val="0"/>
          <w:divBdr>
            <w:top w:val="none" w:sz="0" w:space="0" w:color="auto"/>
            <w:left w:val="none" w:sz="0" w:space="0" w:color="auto"/>
            <w:bottom w:val="none" w:sz="0" w:space="0" w:color="auto"/>
            <w:right w:val="none" w:sz="0" w:space="0" w:color="auto"/>
          </w:divBdr>
        </w:div>
        <w:div w:id="1953899892">
          <w:marLeft w:val="0"/>
          <w:marRight w:val="0"/>
          <w:marTop w:val="0"/>
          <w:marBottom w:val="0"/>
          <w:divBdr>
            <w:top w:val="none" w:sz="0" w:space="0" w:color="auto"/>
            <w:left w:val="none" w:sz="0" w:space="0" w:color="auto"/>
            <w:bottom w:val="none" w:sz="0" w:space="0" w:color="auto"/>
            <w:right w:val="none" w:sz="0" w:space="0" w:color="auto"/>
          </w:divBdr>
        </w:div>
        <w:div w:id="1968899567">
          <w:marLeft w:val="0"/>
          <w:marRight w:val="0"/>
          <w:marTop w:val="0"/>
          <w:marBottom w:val="0"/>
          <w:divBdr>
            <w:top w:val="none" w:sz="0" w:space="0" w:color="auto"/>
            <w:left w:val="none" w:sz="0" w:space="0" w:color="auto"/>
            <w:bottom w:val="none" w:sz="0" w:space="0" w:color="auto"/>
            <w:right w:val="none" w:sz="0" w:space="0" w:color="auto"/>
          </w:divBdr>
        </w:div>
      </w:divsChild>
    </w:div>
    <w:div w:id="1733385448">
      <w:bodyDiv w:val="1"/>
      <w:marLeft w:val="0"/>
      <w:marRight w:val="0"/>
      <w:marTop w:val="0"/>
      <w:marBottom w:val="0"/>
      <w:divBdr>
        <w:top w:val="none" w:sz="0" w:space="0" w:color="auto"/>
        <w:left w:val="none" w:sz="0" w:space="0" w:color="auto"/>
        <w:bottom w:val="none" w:sz="0" w:space="0" w:color="auto"/>
        <w:right w:val="none" w:sz="0" w:space="0" w:color="auto"/>
      </w:divBdr>
      <w:divsChild>
        <w:div w:id="1848520757">
          <w:marLeft w:val="0"/>
          <w:marRight w:val="0"/>
          <w:marTop w:val="0"/>
          <w:marBottom w:val="0"/>
          <w:divBdr>
            <w:top w:val="none" w:sz="0" w:space="0" w:color="auto"/>
            <w:left w:val="none" w:sz="0" w:space="0" w:color="auto"/>
            <w:bottom w:val="none" w:sz="0" w:space="0" w:color="auto"/>
            <w:right w:val="none" w:sz="0" w:space="0" w:color="auto"/>
          </w:divBdr>
          <w:divsChild>
            <w:div w:id="18784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15088">
      <w:bodyDiv w:val="1"/>
      <w:marLeft w:val="0"/>
      <w:marRight w:val="0"/>
      <w:marTop w:val="0"/>
      <w:marBottom w:val="0"/>
      <w:divBdr>
        <w:top w:val="none" w:sz="0" w:space="0" w:color="auto"/>
        <w:left w:val="none" w:sz="0" w:space="0" w:color="auto"/>
        <w:bottom w:val="none" w:sz="0" w:space="0" w:color="auto"/>
        <w:right w:val="none" w:sz="0" w:space="0" w:color="auto"/>
      </w:divBdr>
    </w:div>
    <w:div w:id="1737975568">
      <w:bodyDiv w:val="1"/>
      <w:marLeft w:val="0"/>
      <w:marRight w:val="0"/>
      <w:marTop w:val="0"/>
      <w:marBottom w:val="0"/>
      <w:divBdr>
        <w:top w:val="none" w:sz="0" w:space="0" w:color="auto"/>
        <w:left w:val="none" w:sz="0" w:space="0" w:color="auto"/>
        <w:bottom w:val="none" w:sz="0" w:space="0" w:color="auto"/>
        <w:right w:val="none" w:sz="0" w:space="0" w:color="auto"/>
      </w:divBdr>
      <w:divsChild>
        <w:div w:id="10957941">
          <w:marLeft w:val="0"/>
          <w:marRight w:val="0"/>
          <w:marTop w:val="0"/>
          <w:marBottom w:val="0"/>
          <w:divBdr>
            <w:top w:val="none" w:sz="0" w:space="0" w:color="auto"/>
            <w:left w:val="none" w:sz="0" w:space="0" w:color="auto"/>
            <w:bottom w:val="none" w:sz="0" w:space="0" w:color="auto"/>
            <w:right w:val="none" w:sz="0" w:space="0" w:color="auto"/>
          </w:divBdr>
        </w:div>
        <w:div w:id="69079533">
          <w:marLeft w:val="0"/>
          <w:marRight w:val="0"/>
          <w:marTop w:val="0"/>
          <w:marBottom w:val="0"/>
          <w:divBdr>
            <w:top w:val="none" w:sz="0" w:space="0" w:color="auto"/>
            <w:left w:val="none" w:sz="0" w:space="0" w:color="auto"/>
            <w:bottom w:val="none" w:sz="0" w:space="0" w:color="auto"/>
            <w:right w:val="none" w:sz="0" w:space="0" w:color="auto"/>
          </w:divBdr>
        </w:div>
        <w:div w:id="85149821">
          <w:marLeft w:val="0"/>
          <w:marRight w:val="0"/>
          <w:marTop w:val="0"/>
          <w:marBottom w:val="0"/>
          <w:divBdr>
            <w:top w:val="none" w:sz="0" w:space="0" w:color="auto"/>
            <w:left w:val="none" w:sz="0" w:space="0" w:color="auto"/>
            <w:bottom w:val="none" w:sz="0" w:space="0" w:color="auto"/>
            <w:right w:val="none" w:sz="0" w:space="0" w:color="auto"/>
          </w:divBdr>
        </w:div>
        <w:div w:id="105395222">
          <w:marLeft w:val="0"/>
          <w:marRight w:val="0"/>
          <w:marTop w:val="0"/>
          <w:marBottom w:val="0"/>
          <w:divBdr>
            <w:top w:val="none" w:sz="0" w:space="0" w:color="auto"/>
            <w:left w:val="none" w:sz="0" w:space="0" w:color="auto"/>
            <w:bottom w:val="none" w:sz="0" w:space="0" w:color="auto"/>
            <w:right w:val="none" w:sz="0" w:space="0" w:color="auto"/>
          </w:divBdr>
        </w:div>
        <w:div w:id="122886557">
          <w:marLeft w:val="0"/>
          <w:marRight w:val="0"/>
          <w:marTop w:val="0"/>
          <w:marBottom w:val="0"/>
          <w:divBdr>
            <w:top w:val="none" w:sz="0" w:space="0" w:color="auto"/>
            <w:left w:val="none" w:sz="0" w:space="0" w:color="auto"/>
            <w:bottom w:val="none" w:sz="0" w:space="0" w:color="auto"/>
            <w:right w:val="none" w:sz="0" w:space="0" w:color="auto"/>
          </w:divBdr>
        </w:div>
        <w:div w:id="136843250">
          <w:marLeft w:val="0"/>
          <w:marRight w:val="0"/>
          <w:marTop w:val="0"/>
          <w:marBottom w:val="0"/>
          <w:divBdr>
            <w:top w:val="none" w:sz="0" w:space="0" w:color="auto"/>
            <w:left w:val="none" w:sz="0" w:space="0" w:color="auto"/>
            <w:bottom w:val="none" w:sz="0" w:space="0" w:color="auto"/>
            <w:right w:val="none" w:sz="0" w:space="0" w:color="auto"/>
          </w:divBdr>
        </w:div>
        <w:div w:id="198472952">
          <w:marLeft w:val="0"/>
          <w:marRight w:val="0"/>
          <w:marTop w:val="0"/>
          <w:marBottom w:val="0"/>
          <w:divBdr>
            <w:top w:val="none" w:sz="0" w:space="0" w:color="auto"/>
            <w:left w:val="none" w:sz="0" w:space="0" w:color="auto"/>
            <w:bottom w:val="none" w:sz="0" w:space="0" w:color="auto"/>
            <w:right w:val="none" w:sz="0" w:space="0" w:color="auto"/>
          </w:divBdr>
        </w:div>
        <w:div w:id="255484158">
          <w:marLeft w:val="0"/>
          <w:marRight w:val="0"/>
          <w:marTop w:val="0"/>
          <w:marBottom w:val="0"/>
          <w:divBdr>
            <w:top w:val="none" w:sz="0" w:space="0" w:color="auto"/>
            <w:left w:val="none" w:sz="0" w:space="0" w:color="auto"/>
            <w:bottom w:val="none" w:sz="0" w:space="0" w:color="auto"/>
            <w:right w:val="none" w:sz="0" w:space="0" w:color="auto"/>
          </w:divBdr>
        </w:div>
        <w:div w:id="282812840">
          <w:marLeft w:val="0"/>
          <w:marRight w:val="0"/>
          <w:marTop w:val="0"/>
          <w:marBottom w:val="0"/>
          <w:divBdr>
            <w:top w:val="none" w:sz="0" w:space="0" w:color="auto"/>
            <w:left w:val="none" w:sz="0" w:space="0" w:color="auto"/>
            <w:bottom w:val="none" w:sz="0" w:space="0" w:color="auto"/>
            <w:right w:val="none" w:sz="0" w:space="0" w:color="auto"/>
          </w:divBdr>
        </w:div>
        <w:div w:id="303967154">
          <w:marLeft w:val="0"/>
          <w:marRight w:val="0"/>
          <w:marTop w:val="0"/>
          <w:marBottom w:val="0"/>
          <w:divBdr>
            <w:top w:val="none" w:sz="0" w:space="0" w:color="auto"/>
            <w:left w:val="none" w:sz="0" w:space="0" w:color="auto"/>
            <w:bottom w:val="none" w:sz="0" w:space="0" w:color="auto"/>
            <w:right w:val="none" w:sz="0" w:space="0" w:color="auto"/>
          </w:divBdr>
        </w:div>
        <w:div w:id="401174795">
          <w:marLeft w:val="0"/>
          <w:marRight w:val="0"/>
          <w:marTop w:val="0"/>
          <w:marBottom w:val="0"/>
          <w:divBdr>
            <w:top w:val="none" w:sz="0" w:space="0" w:color="auto"/>
            <w:left w:val="none" w:sz="0" w:space="0" w:color="auto"/>
            <w:bottom w:val="none" w:sz="0" w:space="0" w:color="auto"/>
            <w:right w:val="none" w:sz="0" w:space="0" w:color="auto"/>
          </w:divBdr>
        </w:div>
        <w:div w:id="536890562">
          <w:marLeft w:val="0"/>
          <w:marRight w:val="0"/>
          <w:marTop w:val="0"/>
          <w:marBottom w:val="0"/>
          <w:divBdr>
            <w:top w:val="none" w:sz="0" w:space="0" w:color="auto"/>
            <w:left w:val="none" w:sz="0" w:space="0" w:color="auto"/>
            <w:bottom w:val="none" w:sz="0" w:space="0" w:color="auto"/>
            <w:right w:val="none" w:sz="0" w:space="0" w:color="auto"/>
          </w:divBdr>
        </w:div>
        <w:div w:id="545413911">
          <w:marLeft w:val="0"/>
          <w:marRight w:val="0"/>
          <w:marTop w:val="0"/>
          <w:marBottom w:val="0"/>
          <w:divBdr>
            <w:top w:val="none" w:sz="0" w:space="0" w:color="auto"/>
            <w:left w:val="none" w:sz="0" w:space="0" w:color="auto"/>
            <w:bottom w:val="none" w:sz="0" w:space="0" w:color="auto"/>
            <w:right w:val="none" w:sz="0" w:space="0" w:color="auto"/>
          </w:divBdr>
        </w:div>
        <w:div w:id="561336145">
          <w:marLeft w:val="0"/>
          <w:marRight w:val="0"/>
          <w:marTop w:val="0"/>
          <w:marBottom w:val="0"/>
          <w:divBdr>
            <w:top w:val="none" w:sz="0" w:space="0" w:color="auto"/>
            <w:left w:val="none" w:sz="0" w:space="0" w:color="auto"/>
            <w:bottom w:val="none" w:sz="0" w:space="0" w:color="auto"/>
            <w:right w:val="none" w:sz="0" w:space="0" w:color="auto"/>
          </w:divBdr>
        </w:div>
        <w:div w:id="577329684">
          <w:marLeft w:val="0"/>
          <w:marRight w:val="0"/>
          <w:marTop w:val="0"/>
          <w:marBottom w:val="0"/>
          <w:divBdr>
            <w:top w:val="none" w:sz="0" w:space="0" w:color="auto"/>
            <w:left w:val="none" w:sz="0" w:space="0" w:color="auto"/>
            <w:bottom w:val="none" w:sz="0" w:space="0" w:color="auto"/>
            <w:right w:val="none" w:sz="0" w:space="0" w:color="auto"/>
          </w:divBdr>
        </w:div>
        <w:div w:id="594482680">
          <w:marLeft w:val="0"/>
          <w:marRight w:val="0"/>
          <w:marTop w:val="0"/>
          <w:marBottom w:val="0"/>
          <w:divBdr>
            <w:top w:val="none" w:sz="0" w:space="0" w:color="auto"/>
            <w:left w:val="none" w:sz="0" w:space="0" w:color="auto"/>
            <w:bottom w:val="none" w:sz="0" w:space="0" w:color="auto"/>
            <w:right w:val="none" w:sz="0" w:space="0" w:color="auto"/>
          </w:divBdr>
        </w:div>
        <w:div w:id="625550169">
          <w:marLeft w:val="0"/>
          <w:marRight w:val="0"/>
          <w:marTop w:val="0"/>
          <w:marBottom w:val="0"/>
          <w:divBdr>
            <w:top w:val="none" w:sz="0" w:space="0" w:color="auto"/>
            <w:left w:val="none" w:sz="0" w:space="0" w:color="auto"/>
            <w:bottom w:val="none" w:sz="0" w:space="0" w:color="auto"/>
            <w:right w:val="none" w:sz="0" w:space="0" w:color="auto"/>
          </w:divBdr>
        </w:div>
        <w:div w:id="684869752">
          <w:marLeft w:val="0"/>
          <w:marRight w:val="0"/>
          <w:marTop w:val="0"/>
          <w:marBottom w:val="0"/>
          <w:divBdr>
            <w:top w:val="none" w:sz="0" w:space="0" w:color="auto"/>
            <w:left w:val="none" w:sz="0" w:space="0" w:color="auto"/>
            <w:bottom w:val="none" w:sz="0" w:space="0" w:color="auto"/>
            <w:right w:val="none" w:sz="0" w:space="0" w:color="auto"/>
          </w:divBdr>
        </w:div>
        <w:div w:id="694162264">
          <w:marLeft w:val="0"/>
          <w:marRight w:val="0"/>
          <w:marTop w:val="0"/>
          <w:marBottom w:val="0"/>
          <w:divBdr>
            <w:top w:val="none" w:sz="0" w:space="0" w:color="auto"/>
            <w:left w:val="none" w:sz="0" w:space="0" w:color="auto"/>
            <w:bottom w:val="none" w:sz="0" w:space="0" w:color="auto"/>
            <w:right w:val="none" w:sz="0" w:space="0" w:color="auto"/>
          </w:divBdr>
        </w:div>
        <w:div w:id="772286223">
          <w:marLeft w:val="0"/>
          <w:marRight w:val="0"/>
          <w:marTop w:val="0"/>
          <w:marBottom w:val="0"/>
          <w:divBdr>
            <w:top w:val="none" w:sz="0" w:space="0" w:color="auto"/>
            <w:left w:val="none" w:sz="0" w:space="0" w:color="auto"/>
            <w:bottom w:val="none" w:sz="0" w:space="0" w:color="auto"/>
            <w:right w:val="none" w:sz="0" w:space="0" w:color="auto"/>
          </w:divBdr>
        </w:div>
        <w:div w:id="777483068">
          <w:marLeft w:val="0"/>
          <w:marRight w:val="0"/>
          <w:marTop w:val="0"/>
          <w:marBottom w:val="0"/>
          <w:divBdr>
            <w:top w:val="none" w:sz="0" w:space="0" w:color="auto"/>
            <w:left w:val="none" w:sz="0" w:space="0" w:color="auto"/>
            <w:bottom w:val="none" w:sz="0" w:space="0" w:color="auto"/>
            <w:right w:val="none" w:sz="0" w:space="0" w:color="auto"/>
          </w:divBdr>
        </w:div>
        <w:div w:id="866255334">
          <w:marLeft w:val="0"/>
          <w:marRight w:val="0"/>
          <w:marTop w:val="0"/>
          <w:marBottom w:val="0"/>
          <w:divBdr>
            <w:top w:val="none" w:sz="0" w:space="0" w:color="auto"/>
            <w:left w:val="none" w:sz="0" w:space="0" w:color="auto"/>
            <w:bottom w:val="none" w:sz="0" w:space="0" w:color="auto"/>
            <w:right w:val="none" w:sz="0" w:space="0" w:color="auto"/>
          </w:divBdr>
        </w:div>
        <w:div w:id="892690466">
          <w:marLeft w:val="0"/>
          <w:marRight w:val="0"/>
          <w:marTop w:val="0"/>
          <w:marBottom w:val="0"/>
          <w:divBdr>
            <w:top w:val="none" w:sz="0" w:space="0" w:color="auto"/>
            <w:left w:val="none" w:sz="0" w:space="0" w:color="auto"/>
            <w:bottom w:val="none" w:sz="0" w:space="0" w:color="auto"/>
            <w:right w:val="none" w:sz="0" w:space="0" w:color="auto"/>
          </w:divBdr>
        </w:div>
        <w:div w:id="895362779">
          <w:marLeft w:val="0"/>
          <w:marRight w:val="0"/>
          <w:marTop w:val="0"/>
          <w:marBottom w:val="0"/>
          <w:divBdr>
            <w:top w:val="none" w:sz="0" w:space="0" w:color="auto"/>
            <w:left w:val="none" w:sz="0" w:space="0" w:color="auto"/>
            <w:bottom w:val="none" w:sz="0" w:space="0" w:color="auto"/>
            <w:right w:val="none" w:sz="0" w:space="0" w:color="auto"/>
          </w:divBdr>
        </w:div>
        <w:div w:id="1016997603">
          <w:marLeft w:val="0"/>
          <w:marRight w:val="0"/>
          <w:marTop w:val="0"/>
          <w:marBottom w:val="0"/>
          <w:divBdr>
            <w:top w:val="none" w:sz="0" w:space="0" w:color="auto"/>
            <w:left w:val="none" w:sz="0" w:space="0" w:color="auto"/>
            <w:bottom w:val="none" w:sz="0" w:space="0" w:color="auto"/>
            <w:right w:val="none" w:sz="0" w:space="0" w:color="auto"/>
          </w:divBdr>
        </w:div>
        <w:div w:id="1025404234">
          <w:marLeft w:val="0"/>
          <w:marRight w:val="0"/>
          <w:marTop w:val="0"/>
          <w:marBottom w:val="0"/>
          <w:divBdr>
            <w:top w:val="none" w:sz="0" w:space="0" w:color="auto"/>
            <w:left w:val="none" w:sz="0" w:space="0" w:color="auto"/>
            <w:bottom w:val="none" w:sz="0" w:space="0" w:color="auto"/>
            <w:right w:val="none" w:sz="0" w:space="0" w:color="auto"/>
          </w:divBdr>
        </w:div>
        <w:div w:id="1038890524">
          <w:marLeft w:val="0"/>
          <w:marRight w:val="0"/>
          <w:marTop w:val="0"/>
          <w:marBottom w:val="0"/>
          <w:divBdr>
            <w:top w:val="none" w:sz="0" w:space="0" w:color="auto"/>
            <w:left w:val="none" w:sz="0" w:space="0" w:color="auto"/>
            <w:bottom w:val="none" w:sz="0" w:space="0" w:color="auto"/>
            <w:right w:val="none" w:sz="0" w:space="0" w:color="auto"/>
          </w:divBdr>
        </w:div>
        <w:div w:id="1044017955">
          <w:marLeft w:val="0"/>
          <w:marRight w:val="0"/>
          <w:marTop w:val="0"/>
          <w:marBottom w:val="0"/>
          <w:divBdr>
            <w:top w:val="none" w:sz="0" w:space="0" w:color="auto"/>
            <w:left w:val="none" w:sz="0" w:space="0" w:color="auto"/>
            <w:bottom w:val="none" w:sz="0" w:space="0" w:color="auto"/>
            <w:right w:val="none" w:sz="0" w:space="0" w:color="auto"/>
          </w:divBdr>
        </w:div>
        <w:div w:id="1098676514">
          <w:marLeft w:val="0"/>
          <w:marRight w:val="0"/>
          <w:marTop w:val="0"/>
          <w:marBottom w:val="0"/>
          <w:divBdr>
            <w:top w:val="none" w:sz="0" w:space="0" w:color="auto"/>
            <w:left w:val="none" w:sz="0" w:space="0" w:color="auto"/>
            <w:bottom w:val="none" w:sz="0" w:space="0" w:color="auto"/>
            <w:right w:val="none" w:sz="0" w:space="0" w:color="auto"/>
          </w:divBdr>
        </w:div>
        <w:div w:id="1139687896">
          <w:marLeft w:val="0"/>
          <w:marRight w:val="0"/>
          <w:marTop w:val="0"/>
          <w:marBottom w:val="0"/>
          <w:divBdr>
            <w:top w:val="none" w:sz="0" w:space="0" w:color="auto"/>
            <w:left w:val="none" w:sz="0" w:space="0" w:color="auto"/>
            <w:bottom w:val="none" w:sz="0" w:space="0" w:color="auto"/>
            <w:right w:val="none" w:sz="0" w:space="0" w:color="auto"/>
          </w:divBdr>
        </w:div>
        <w:div w:id="1141534541">
          <w:marLeft w:val="0"/>
          <w:marRight w:val="0"/>
          <w:marTop w:val="0"/>
          <w:marBottom w:val="0"/>
          <w:divBdr>
            <w:top w:val="none" w:sz="0" w:space="0" w:color="auto"/>
            <w:left w:val="none" w:sz="0" w:space="0" w:color="auto"/>
            <w:bottom w:val="none" w:sz="0" w:space="0" w:color="auto"/>
            <w:right w:val="none" w:sz="0" w:space="0" w:color="auto"/>
          </w:divBdr>
        </w:div>
        <w:div w:id="1175682924">
          <w:marLeft w:val="0"/>
          <w:marRight w:val="0"/>
          <w:marTop w:val="0"/>
          <w:marBottom w:val="0"/>
          <w:divBdr>
            <w:top w:val="none" w:sz="0" w:space="0" w:color="auto"/>
            <w:left w:val="none" w:sz="0" w:space="0" w:color="auto"/>
            <w:bottom w:val="none" w:sz="0" w:space="0" w:color="auto"/>
            <w:right w:val="none" w:sz="0" w:space="0" w:color="auto"/>
          </w:divBdr>
        </w:div>
        <w:div w:id="1304041014">
          <w:marLeft w:val="0"/>
          <w:marRight w:val="0"/>
          <w:marTop w:val="0"/>
          <w:marBottom w:val="0"/>
          <w:divBdr>
            <w:top w:val="none" w:sz="0" w:space="0" w:color="auto"/>
            <w:left w:val="none" w:sz="0" w:space="0" w:color="auto"/>
            <w:bottom w:val="none" w:sz="0" w:space="0" w:color="auto"/>
            <w:right w:val="none" w:sz="0" w:space="0" w:color="auto"/>
          </w:divBdr>
        </w:div>
        <w:div w:id="1326544914">
          <w:marLeft w:val="0"/>
          <w:marRight w:val="0"/>
          <w:marTop w:val="0"/>
          <w:marBottom w:val="0"/>
          <w:divBdr>
            <w:top w:val="none" w:sz="0" w:space="0" w:color="auto"/>
            <w:left w:val="none" w:sz="0" w:space="0" w:color="auto"/>
            <w:bottom w:val="none" w:sz="0" w:space="0" w:color="auto"/>
            <w:right w:val="none" w:sz="0" w:space="0" w:color="auto"/>
          </w:divBdr>
        </w:div>
        <w:div w:id="1367171797">
          <w:marLeft w:val="0"/>
          <w:marRight w:val="0"/>
          <w:marTop w:val="0"/>
          <w:marBottom w:val="0"/>
          <w:divBdr>
            <w:top w:val="none" w:sz="0" w:space="0" w:color="auto"/>
            <w:left w:val="none" w:sz="0" w:space="0" w:color="auto"/>
            <w:bottom w:val="none" w:sz="0" w:space="0" w:color="auto"/>
            <w:right w:val="none" w:sz="0" w:space="0" w:color="auto"/>
          </w:divBdr>
        </w:div>
        <w:div w:id="1388648529">
          <w:marLeft w:val="0"/>
          <w:marRight w:val="0"/>
          <w:marTop w:val="0"/>
          <w:marBottom w:val="0"/>
          <w:divBdr>
            <w:top w:val="none" w:sz="0" w:space="0" w:color="auto"/>
            <w:left w:val="none" w:sz="0" w:space="0" w:color="auto"/>
            <w:bottom w:val="none" w:sz="0" w:space="0" w:color="auto"/>
            <w:right w:val="none" w:sz="0" w:space="0" w:color="auto"/>
          </w:divBdr>
        </w:div>
        <w:div w:id="1393772254">
          <w:marLeft w:val="0"/>
          <w:marRight w:val="0"/>
          <w:marTop w:val="0"/>
          <w:marBottom w:val="0"/>
          <w:divBdr>
            <w:top w:val="none" w:sz="0" w:space="0" w:color="auto"/>
            <w:left w:val="none" w:sz="0" w:space="0" w:color="auto"/>
            <w:bottom w:val="none" w:sz="0" w:space="0" w:color="auto"/>
            <w:right w:val="none" w:sz="0" w:space="0" w:color="auto"/>
          </w:divBdr>
        </w:div>
        <w:div w:id="1441291240">
          <w:marLeft w:val="0"/>
          <w:marRight w:val="0"/>
          <w:marTop w:val="0"/>
          <w:marBottom w:val="0"/>
          <w:divBdr>
            <w:top w:val="none" w:sz="0" w:space="0" w:color="auto"/>
            <w:left w:val="none" w:sz="0" w:space="0" w:color="auto"/>
            <w:bottom w:val="none" w:sz="0" w:space="0" w:color="auto"/>
            <w:right w:val="none" w:sz="0" w:space="0" w:color="auto"/>
          </w:divBdr>
        </w:div>
        <w:div w:id="1577322955">
          <w:marLeft w:val="0"/>
          <w:marRight w:val="0"/>
          <w:marTop w:val="0"/>
          <w:marBottom w:val="0"/>
          <w:divBdr>
            <w:top w:val="none" w:sz="0" w:space="0" w:color="auto"/>
            <w:left w:val="none" w:sz="0" w:space="0" w:color="auto"/>
            <w:bottom w:val="none" w:sz="0" w:space="0" w:color="auto"/>
            <w:right w:val="none" w:sz="0" w:space="0" w:color="auto"/>
          </w:divBdr>
        </w:div>
        <w:div w:id="1586958657">
          <w:marLeft w:val="0"/>
          <w:marRight w:val="0"/>
          <w:marTop w:val="0"/>
          <w:marBottom w:val="0"/>
          <w:divBdr>
            <w:top w:val="none" w:sz="0" w:space="0" w:color="auto"/>
            <w:left w:val="none" w:sz="0" w:space="0" w:color="auto"/>
            <w:bottom w:val="none" w:sz="0" w:space="0" w:color="auto"/>
            <w:right w:val="none" w:sz="0" w:space="0" w:color="auto"/>
          </w:divBdr>
        </w:div>
        <w:div w:id="1698458642">
          <w:marLeft w:val="0"/>
          <w:marRight w:val="0"/>
          <w:marTop w:val="0"/>
          <w:marBottom w:val="0"/>
          <w:divBdr>
            <w:top w:val="none" w:sz="0" w:space="0" w:color="auto"/>
            <w:left w:val="none" w:sz="0" w:space="0" w:color="auto"/>
            <w:bottom w:val="none" w:sz="0" w:space="0" w:color="auto"/>
            <w:right w:val="none" w:sz="0" w:space="0" w:color="auto"/>
          </w:divBdr>
        </w:div>
        <w:div w:id="1816724509">
          <w:marLeft w:val="0"/>
          <w:marRight w:val="0"/>
          <w:marTop w:val="0"/>
          <w:marBottom w:val="0"/>
          <w:divBdr>
            <w:top w:val="none" w:sz="0" w:space="0" w:color="auto"/>
            <w:left w:val="none" w:sz="0" w:space="0" w:color="auto"/>
            <w:bottom w:val="none" w:sz="0" w:space="0" w:color="auto"/>
            <w:right w:val="none" w:sz="0" w:space="0" w:color="auto"/>
          </w:divBdr>
        </w:div>
        <w:div w:id="1857383957">
          <w:marLeft w:val="0"/>
          <w:marRight w:val="0"/>
          <w:marTop w:val="0"/>
          <w:marBottom w:val="0"/>
          <w:divBdr>
            <w:top w:val="none" w:sz="0" w:space="0" w:color="auto"/>
            <w:left w:val="none" w:sz="0" w:space="0" w:color="auto"/>
            <w:bottom w:val="none" w:sz="0" w:space="0" w:color="auto"/>
            <w:right w:val="none" w:sz="0" w:space="0" w:color="auto"/>
          </w:divBdr>
        </w:div>
        <w:div w:id="1866166353">
          <w:marLeft w:val="0"/>
          <w:marRight w:val="0"/>
          <w:marTop w:val="0"/>
          <w:marBottom w:val="0"/>
          <w:divBdr>
            <w:top w:val="none" w:sz="0" w:space="0" w:color="auto"/>
            <w:left w:val="none" w:sz="0" w:space="0" w:color="auto"/>
            <w:bottom w:val="none" w:sz="0" w:space="0" w:color="auto"/>
            <w:right w:val="none" w:sz="0" w:space="0" w:color="auto"/>
          </w:divBdr>
        </w:div>
        <w:div w:id="1879777387">
          <w:marLeft w:val="0"/>
          <w:marRight w:val="0"/>
          <w:marTop w:val="0"/>
          <w:marBottom w:val="0"/>
          <w:divBdr>
            <w:top w:val="none" w:sz="0" w:space="0" w:color="auto"/>
            <w:left w:val="none" w:sz="0" w:space="0" w:color="auto"/>
            <w:bottom w:val="none" w:sz="0" w:space="0" w:color="auto"/>
            <w:right w:val="none" w:sz="0" w:space="0" w:color="auto"/>
          </w:divBdr>
        </w:div>
        <w:div w:id="1912886269">
          <w:marLeft w:val="0"/>
          <w:marRight w:val="0"/>
          <w:marTop w:val="0"/>
          <w:marBottom w:val="0"/>
          <w:divBdr>
            <w:top w:val="none" w:sz="0" w:space="0" w:color="auto"/>
            <w:left w:val="none" w:sz="0" w:space="0" w:color="auto"/>
            <w:bottom w:val="none" w:sz="0" w:space="0" w:color="auto"/>
            <w:right w:val="none" w:sz="0" w:space="0" w:color="auto"/>
          </w:divBdr>
        </w:div>
        <w:div w:id="1915629558">
          <w:marLeft w:val="0"/>
          <w:marRight w:val="0"/>
          <w:marTop w:val="0"/>
          <w:marBottom w:val="0"/>
          <w:divBdr>
            <w:top w:val="none" w:sz="0" w:space="0" w:color="auto"/>
            <w:left w:val="none" w:sz="0" w:space="0" w:color="auto"/>
            <w:bottom w:val="none" w:sz="0" w:space="0" w:color="auto"/>
            <w:right w:val="none" w:sz="0" w:space="0" w:color="auto"/>
          </w:divBdr>
        </w:div>
        <w:div w:id="2024434381">
          <w:marLeft w:val="0"/>
          <w:marRight w:val="0"/>
          <w:marTop w:val="0"/>
          <w:marBottom w:val="0"/>
          <w:divBdr>
            <w:top w:val="none" w:sz="0" w:space="0" w:color="auto"/>
            <w:left w:val="none" w:sz="0" w:space="0" w:color="auto"/>
            <w:bottom w:val="none" w:sz="0" w:space="0" w:color="auto"/>
            <w:right w:val="none" w:sz="0" w:space="0" w:color="auto"/>
          </w:divBdr>
        </w:div>
      </w:divsChild>
    </w:div>
    <w:div w:id="1751928699">
      <w:bodyDiv w:val="1"/>
      <w:marLeft w:val="0"/>
      <w:marRight w:val="0"/>
      <w:marTop w:val="0"/>
      <w:marBottom w:val="0"/>
      <w:divBdr>
        <w:top w:val="none" w:sz="0" w:space="0" w:color="auto"/>
        <w:left w:val="none" w:sz="0" w:space="0" w:color="auto"/>
        <w:bottom w:val="none" w:sz="0" w:space="0" w:color="auto"/>
        <w:right w:val="none" w:sz="0" w:space="0" w:color="auto"/>
      </w:divBdr>
      <w:divsChild>
        <w:div w:id="457574657">
          <w:marLeft w:val="0"/>
          <w:marRight w:val="0"/>
          <w:marTop w:val="0"/>
          <w:marBottom w:val="0"/>
          <w:divBdr>
            <w:top w:val="none" w:sz="0" w:space="0" w:color="auto"/>
            <w:left w:val="none" w:sz="0" w:space="0" w:color="auto"/>
            <w:bottom w:val="none" w:sz="0" w:space="0" w:color="auto"/>
            <w:right w:val="none" w:sz="0" w:space="0" w:color="auto"/>
          </w:divBdr>
        </w:div>
        <w:div w:id="1669290114">
          <w:marLeft w:val="0"/>
          <w:marRight w:val="0"/>
          <w:marTop w:val="0"/>
          <w:marBottom w:val="0"/>
          <w:divBdr>
            <w:top w:val="none" w:sz="0" w:space="0" w:color="auto"/>
            <w:left w:val="none" w:sz="0" w:space="0" w:color="auto"/>
            <w:bottom w:val="none" w:sz="0" w:space="0" w:color="auto"/>
            <w:right w:val="none" w:sz="0" w:space="0" w:color="auto"/>
          </w:divBdr>
        </w:div>
      </w:divsChild>
    </w:div>
    <w:div w:id="1760171499">
      <w:bodyDiv w:val="1"/>
      <w:marLeft w:val="0"/>
      <w:marRight w:val="0"/>
      <w:marTop w:val="0"/>
      <w:marBottom w:val="0"/>
      <w:divBdr>
        <w:top w:val="none" w:sz="0" w:space="0" w:color="auto"/>
        <w:left w:val="none" w:sz="0" w:space="0" w:color="auto"/>
        <w:bottom w:val="none" w:sz="0" w:space="0" w:color="auto"/>
        <w:right w:val="none" w:sz="0" w:space="0" w:color="auto"/>
      </w:divBdr>
      <w:divsChild>
        <w:div w:id="1688364896">
          <w:marLeft w:val="0"/>
          <w:marRight w:val="0"/>
          <w:marTop w:val="0"/>
          <w:marBottom w:val="0"/>
          <w:divBdr>
            <w:top w:val="none" w:sz="0" w:space="0" w:color="auto"/>
            <w:left w:val="none" w:sz="0" w:space="0" w:color="auto"/>
            <w:bottom w:val="none" w:sz="0" w:space="0" w:color="auto"/>
            <w:right w:val="none" w:sz="0" w:space="0" w:color="auto"/>
          </w:divBdr>
          <w:divsChild>
            <w:div w:id="71663454">
              <w:marLeft w:val="0"/>
              <w:marRight w:val="0"/>
              <w:marTop w:val="0"/>
              <w:marBottom w:val="0"/>
              <w:divBdr>
                <w:top w:val="none" w:sz="0" w:space="0" w:color="auto"/>
                <w:left w:val="none" w:sz="0" w:space="0" w:color="auto"/>
                <w:bottom w:val="none" w:sz="0" w:space="0" w:color="auto"/>
                <w:right w:val="none" w:sz="0" w:space="0" w:color="auto"/>
              </w:divBdr>
              <w:divsChild>
                <w:div w:id="161043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49640">
      <w:bodyDiv w:val="1"/>
      <w:marLeft w:val="0"/>
      <w:marRight w:val="0"/>
      <w:marTop w:val="0"/>
      <w:marBottom w:val="0"/>
      <w:divBdr>
        <w:top w:val="none" w:sz="0" w:space="0" w:color="auto"/>
        <w:left w:val="none" w:sz="0" w:space="0" w:color="auto"/>
        <w:bottom w:val="none" w:sz="0" w:space="0" w:color="auto"/>
        <w:right w:val="none" w:sz="0" w:space="0" w:color="auto"/>
      </w:divBdr>
      <w:divsChild>
        <w:div w:id="115948540">
          <w:marLeft w:val="0"/>
          <w:marRight w:val="0"/>
          <w:marTop w:val="0"/>
          <w:marBottom w:val="0"/>
          <w:divBdr>
            <w:top w:val="none" w:sz="0" w:space="0" w:color="auto"/>
            <w:left w:val="none" w:sz="0" w:space="0" w:color="auto"/>
            <w:bottom w:val="none" w:sz="0" w:space="0" w:color="auto"/>
            <w:right w:val="none" w:sz="0" w:space="0" w:color="auto"/>
          </w:divBdr>
        </w:div>
        <w:div w:id="140394045">
          <w:marLeft w:val="0"/>
          <w:marRight w:val="0"/>
          <w:marTop w:val="0"/>
          <w:marBottom w:val="0"/>
          <w:divBdr>
            <w:top w:val="none" w:sz="0" w:space="0" w:color="auto"/>
            <w:left w:val="none" w:sz="0" w:space="0" w:color="auto"/>
            <w:bottom w:val="none" w:sz="0" w:space="0" w:color="auto"/>
            <w:right w:val="none" w:sz="0" w:space="0" w:color="auto"/>
          </w:divBdr>
        </w:div>
        <w:div w:id="160125483">
          <w:marLeft w:val="0"/>
          <w:marRight w:val="0"/>
          <w:marTop w:val="0"/>
          <w:marBottom w:val="0"/>
          <w:divBdr>
            <w:top w:val="none" w:sz="0" w:space="0" w:color="auto"/>
            <w:left w:val="none" w:sz="0" w:space="0" w:color="auto"/>
            <w:bottom w:val="none" w:sz="0" w:space="0" w:color="auto"/>
            <w:right w:val="none" w:sz="0" w:space="0" w:color="auto"/>
          </w:divBdr>
        </w:div>
        <w:div w:id="174855208">
          <w:marLeft w:val="0"/>
          <w:marRight w:val="0"/>
          <w:marTop w:val="0"/>
          <w:marBottom w:val="0"/>
          <w:divBdr>
            <w:top w:val="none" w:sz="0" w:space="0" w:color="auto"/>
            <w:left w:val="none" w:sz="0" w:space="0" w:color="auto"/>
            <w:bottom w:val="none" w:sz="0" w:space="0" w:color="auto"/>
            <w:right w:val="none" w:sz="0" w:space="0" w:color="auto"/>
          </w:divBdr>
        </w:div>
        <w:div w:id="287320793">
          <w:marLeft w:val="0"/>
          <w:marRight w:val="0"/>
          <w:marTop w:val="0"/>
          <w:marBottom w:val="0"/>
          <w:divBdr>
            <w:top w:val="none" w:sz="0" w:space="0" w:color="auto"/>
            <w:left w:val="none" w:sz="0" w:space="0" w:color="auto"/>
            <w:bottom w:val="none" w:sz="0" w:space="0" w:color="auto"/>
            <w:right w:val="none" w:sz="0" w:space="0" w:color="auto"/>
          </w:divBdr>
        </w:div>
        <w:div w:id="322390480">
          <w:marLeft w:val="0"/>
          <w:marRight w:val="0"/>
          <w:marTop w:val="0"/>
          <w:marBottom w:val="0"/>
          <w:divBdr>
            <w:top w:val="none" w:sz="0" w:space="0" w:color="auto"/>
            <w:left w:val="none" w:sz="0" w:space="0" w:color="auto"/>
            <w:bottom w:val="none" w:sz="0" w:space="0" w:color="auto"/>
            <w:right w:val="none" w:sz="0" w:space="0" w:color="auto"/>
          </w:divBdr>
        </w:div>
        <w:div w:id="328095331">
          <w:marLeft w:val="0"/>
          <w:marRight w:val="0"/>
          <w:marTop w:val="0"/>
          <w:marBottom w:val="0"/>
          <w:divBdr>
            <w:top w:val="none" w:sz="0" w:space="0" w:color="auto"/>
            <w:left w:val="none" w:sz="0" w:space="0" w:color="auto"/>
            <w:bottom w:val="none" w:sz="0" w:space="0" w:color="auto"/>
            <w:right w:val="none" w:sz="0" w:space="0" w:color="auto"/>
          </w:divBdr>
        </w:div>
        <w:div w:id="425808528">
          <w:marLeft w:val="0"/>
          <w:marRight w:val="0"/>
          <w:marTop w:val="0"/>
          <w:marBottom w:val="0"/>
          <w:divBdr>
            <w:top w:val="none" w:sz="0" w:space="0" w:color="auto"/>
            <w:left w:val="none" w:sz="0" w:space="0" w:color="auto"/>
            <w:bottom w:val="none" w:sz="0" w:space="0" w:color="auto"/>
            <w:right w:val="none" w:sz="0" w:space="0" w:color="auto"/>
          </w:divBdr>
        </w:div>
        <w:div w:id="440998841">
          <w:marLeft w:val="0"/>
          <w:marRight w:val="0"/>
          <w:marTop w:val="0"/>
          <w:marBottom w:val="0"/>
          <w:divBdr>
            <w:top w:val="none" w:sz="0" w:space="0" w:color="auto"/>
            <w:left w:val="none" w:sz="0" w:space="0" w:color="auto"/>
            <w:bottom w:val="none" w:sz="0" w:space="0" w:color="auto"/>
            <w:right w:val="none" w:sz="0" w:space="0" w:color="auto"/>
          </w:divBdr>
        </w:div>
        <w:div w:id="478157585">
          <w:marLeft w:val="0"/>
          <w:marRight w:val="0"/>
          <w:marTop w:val="0"/>
          <w:marBottom w:val="0"/>
          <w:divBdr>
            <w:top w:val="none" w:sz="0" w:space="0" w:color="auto"/>
            <w:left w:val="none" w:sz="0" w:space="0" w:color="auto"/>
            <w:bottom w:val="none" w:sz="0" w:space="0" w:color="auto"/>
            <w:right w:val="none" w:sz="0" w:space="0" w:color="auto"/>
          </w:divBdr>
        </w:div>
        <w:div w:id="568616948">
          <w:marLeft w:val="0"/>
          <w:marRight w:val="0"/>
          <w:marTop w:val="0"/>
          <w:marBottom w:val="0"/>
          <w:divBdr>
            <w:top w:val="none" w:sz="0" w:space="0" w:color="auto"/>
            <w:left w:val="none" w:sz="0" w:space="0" w:color="auto"/>
            <w:bottom w:val="none" w:sz="0" w:space="0" w:color="auto"/>
            <w:right w:val="none" w:sz="0" w:space="0" w:color="auto"/>
          </w:divBdr>
        </w:div>
        <w:div w:id="609626690">
          <w:marLeft w:val="0"/>
          <w:marRight w:val="0"/>
          <w:marTop w:val="0"/>
          <w:marBottom w:val="0"/>
          <w:divBdr>
            <w:top w:val="none" w:sz="0" w:space="0" w:color="auto"/>
            <w:left w:val="none" w:sz="0" w:space="0" w:color="auto"/>
            <w:bottom w:val="none" w:sz="0" w:space="0" w:color="auto"/>
            <w:right w:val="none" w:sz="0" w:space="0" w:color="auto"/>
          </w:divBdr>
        </w:div>
        <w:div w:id="692417052">
          <w:marLeft w:val="0"/>
          <w:marRight w:val="0"/>
          <w:marTop w:val="0"/>
          <w:marBottom w:val="0"/>
          <w:divBdr>
            <w:top w:val="none" w:sz="0" w:space="0" w:color="auto"/>
            <w:left w:val="none" w:sz="0" w:space="0" w:color="auto"/>
            <w:bottom w:val="none" w:sz="0" w:space="0" w:color="auto"/>
            <w:right w:val="none" w:sz="0" w:space="0" w:color="auto"/>
          </w:divBdr>
        </w:div>
        <w:div w:id="713698278">
          <w:marLeft w:val="0"/>
          <w:marRight w:val="0"/>
          <w:marTop w:val="0"/>
          <w:marBottom w:val="0"/>
          <w:divBdr>
            <w:top w:val="none" w:sz="0" w:space="0" w:color="auto"/>
            <w:left w:val="none" w:sz="0" w:space="0" w:color="auto"/>
            <w:bottom w:val="none" w:sz="0" w:space="0" w:color="auto"/>
            <w:right w:val="none" w:sz="0" w:space="0" w:color="auto"/>
          </w:divBdr>
        </w:div>
        <w:div w:id="715130323">
          <w:marLeft w:val="0"/>
          <w:marRight w:val="0"/>
          <w:marTop w:val="0"/>
          <w:marBottom w:val="0"/>
          <w:divBdr>
            <w:top w:val="none" w:sz="0" w:space="0" w:color="auto"/>
            <w:left w:val="none" w:sz="0" w:space="0" w:color="auto"/>
            <w:bottom w:val="none" w:sz="0" w:space="0" w:color="auto"/>
            <w:right w:val="none" w:sz="0" w:space="0" w:color="auto"/>
          </w:divBdr>
        </w:div>
        <w:div w:id="766538748">
          <w:marLeft w:val="0"/>
          <w:marRight w:val="0"/>
          <w:marTop w:val="0"/>
          <w:marBottom w:val="0"/>
          <w:divBdr>
            <w:top w:val="none" w:sz="0" w:space="0" w:color="auto"/>
            <w:left w:val="none" w:sz="0" w:space="0" w:color="auto"/>
            <w:bottom w:val="none" w:sz="0" w:space="0" w:color="auto"/>
            <w:right w:val="none" w:sz="0" w:space="0" w:color="auto"/>
          </w:divBdr>
        </w:div>
        <w:div w:id="829907397">
          <w:marLeft w:val="0"/>
          <w:marRight w:val="0"/>
          <w:marTop w:val="0"/>
          <w:marBottom w:val="0"/>
          <w:divBdr>
            <w:top w:val="none" w:sz="0" w:space="0" w:color="auto"/>
            <w:left w:val="none" w:sz="0" w:space="0" w:color="auto"/>
            <w:bottom w:val="none" w:sz="0" w:space="0" w:color="auto"/>
            <w:right w:val="none" w:sz="0" w:space="0" w:color="auto"/>
          </w:divBdr>
        </w:div>
        <w:div w:id="839735751">
          <w:marLeft w:val="0"/>
          <w:marRight w:val="0"/>
          <w:marTop w:val="0"/>
          <w:marBottom w:val="0"/>
          <w:divBdr>
            <w:top w:val="none" w:sz="0" w:space="0" w:color="auto"/>
            <w:left w:val="none" w:sz="0" w:space="0" w:color="auto"/>
            <w:bottom w:val="none" w:sz="0" w:space="0" w:color="auto"/>
            <w:right w:val="none" w:sz="0" w:space="0" w:color="auto"/>
          </w:divBdr>
        </w:div>
        <w:div w:id="856387533">
          <w:marLeft w:val="0"/>
          <w:marRight w:val="0"/>
          <w:marTop w:val="0"/>
          <w:marBottom w:val="0"/>
          <w:divBdr>
            <w:top w:val="none" w:sz="0" w:space="0" w:color="auto"/>
            <w:left w:val="none" w:sz="0" w:space="0" w:color="auto"/>
            <w:bottom w:val="none" w:sz="0" w:space="0" w:color="auto"/>
            <w:right w:val="none" w:sz="0" w:space="0" w:color="auto"/>
          </w:divBdr>
        </w:div>
        <w:div w:id="914630381">
          <w:marLeft w:val="0"/>
          <w:marRight w:val="0"/>
          <w:marTop w:val="0"/>
          <w:marBottom w:val="0"/>
          <w:divBdr>
            <w:top w:val="none" w:sz="0" w:space="0" w:color="auto"/>
            <w:left w:val="none" w:sz="0" w:space="0" w:color="auto"/>
            <w:bottom w:val="none" w:sz="0" w:space="0" w:color="auto"/>
            <w:right w:val="none" w:sz="0" w:space="0" w:color="auto"/>
          </w:divBdr>
        </w:div>
        <w:div w:id="920944356">
          <w:marLeft w:val="0"/>
          <w:marRight w:val="0"/>
          <w:marTop w:val="0"/>
          <w:marBottom w:val="0"/>
          <w:divBdr>
            <w:top w:val="none" w:sz="0" w:space="0" w:color="auto"/>
            <w:left w:val="none" w:sz="0" w:space="0" w:color="auto"/>
            <w:bottom w:val="none" w:sz="0" w:space="0" w:color="auto"/>
            <w:right w:val="none" w:sz="0" w:space="0" w:color="auto"/>
          </w:divBdr>
        </w:div>
        <w:div w:id="978611551">
          <w:marLeft w:val="0"/>
          <w:marRight w:val="0"/>
          <w:marTop w:val="0"/>
          <w:marBottom w:val="0"/>
          <w:divBdr>
            <w:top w:val="none" w:sz="0" w:space="0" w:color="auto"/>
            <w:left w:val="none" w:sz="0" w:space="0" w:color="auto"/>
            <w:bottom w:val="none" w:sz="0" w:space="0" w:color="auto"/>
            <w:right w:val="none" w:sz="0" w:space="0" w:color="auto"/>
          </w:divBdr>
        </w:div>
        <w:div w:id="999040515">
          <w:marLeft w:val="0"/>
          <w:marRight w:val="0"/>
          <w:marTop w:val="0"/>
          <w:marBottom w:val="0"/>
          <w:divBdr>
            <w:top w:val="none" w:sz="0" w:space="0" w:color="auto"/>
            <w:left w:val="none" w:sz="0" w:space="0" w:color="auto"/>
            <w:bottom w:val="none" w:sz="0" w:space="0" w:color="auto"/>
            <w:right w:val="none" w:sz="0" w:space="0" w:color="auto"/>
          </w:divBdr>
        </w:div>
        <w:div w:id="1011028058">
          <w:marLeft w:val="0"/>
          <w:marRight w:val="0"/>
          <w:marTop w:val="0"/>
          <w:marBottom w:val="0"/>
          <w:divBdr>
            <w:top w:val="none" w:sz="0" w:space="0" w:color="auto"/>
            <w:left w:val="none" w:sz="0" w:space="0" w:color="auto"/>
            <w:bottom w:val="none" w:sz="0" w:space="0" w:color="auto"/>
            <w:right w:val="none" w:sz="0" w:space="0" w:color="auto"/>
          </w:divBdr>
        </w:div>
        <w:div w:id="1050693509">
          <w:marLeft w:val="0"/>
          <w:marRight w:val="0"/>
          <w:marTop w:val="0"/>
          <w:marBottom w:val="0"/>
          <w:divBdr>
            <w:top w:val="none" w:sz="0" w:space="0" w:color="auto"/>
            <w:left w:val="none" w:sz="0" w:space="0" w:color="auto"/>
            <w:bottom w:val="none" w:sz="0" w:space="0" w:color="auto"/>
            <w:right w:val="none" w:sz="0" w:space="0" w:color="auto"/>
          </w:divBdr>
        </w:div>
        <w:div w:id="1052536093">
          <w:marLeft w:val="0"/>
          <w:marRight w:val="0"/>
          <w:marTop w:val="0"/>
          <w:marBottom w:val="0"/>
          <w:divBdr>
            <w:top w:val="none" w:sz="0" w:space="0" w:color="auto"/>
            <w:left w:val="none" w:sz="0" w:space="0" w:color="auto"/>
            <w:bottom w:val="none" w:sz="0" w:space="0" w:color="auto"/>
            <w:right w:val="none" w:sz="0" w:space="0" w:color="auto"/>
          </w:divBdr>
        </w:div>
        <w:div w:id="1080056652">
          <w:marLeft w:val="0"/>
          <w:marRight w:val="0"/>
          <w:marTop w:val="0"/>
          <w:marBottom w:val="0"/>
          <w:divBdr>
            <w:top w:val="none" w:sz="0" w:space="0" w:color="auto"/>
            <w:left w:val="none" w:sz="0" w:space="0" w:color="auto"/>
            <w:bottom w:val="none" w:sz="0" w:space="0" w:color="auto"/>
            <w:right w:val="none" w:sz="0" w:space="0" w:color="auto"/>
          </w:divBdr>
        </w:div>
        <w:div w:id="1095445590">
          <w:marLeft w:val="0"/>
          <w:marRight w:val="0"/>
          <w:marTop w:val="0"/>
          <w:marBottom w:val="0"/>
          <w:divBdr>
            <w:top w:val="none" w:sz="0" w:space="0" w:color="auto"/>
            <w:left w:val="none" w:sz="0" w:space="0" w:color="auto"/>
            <w:bottom w:val="none" w:sz="0" w:space="0" w:color="auto"/>
            <w:right w:val="none" w:sz="0" w:space="0" w:color="auto"/>
          </w:divBdr>
        </w:div>
        <w:div w:id="1122723035">
          <w:marLeft w:val="0"/>
          <w:marRight w:val="0"/>
          <w:marTop w:val="0"/>
          <w:marBottom w:val="0"/>
          <w:divBdr>
            <w:top w:val="none" w:sz="0" w:space="0" w:color="auto"/>
            <w:left w:val="none" w:sz="0" w:space="0" w:color="auto"/>
            <w:bottom w:val="none" w:sz="0" w:space="0" w:color="auto"/>
            <w:right w:val="none" w:sz="0" w:space="0" w:color="auto"/>
          </w:divBdr>
        </w:div>
        <w:div w:id="1166017533">
          <w:marLeft w:val="0"/>
          <w:marRight w:val="0"/>
          <w:marTop w:val="0"/>
          <w:marBottom w:val="0"/>
          <w:divBdr>
            <w:top w:val="none" w:sz="0" w:space="0" w:color="auto"/>
            <w:left w:val="none" w:sz="0" w:space="0" w:color="auto"/>
            <w:bottom w:val="none" w:sz="0" w:space="0" w:color="auto"/>
            <w:right w:val="none" w:sz="0" w:space="0" w:color="auto"/>
          </w:divBdr>
        </w:div>
        <w:div w:id="1199657576">
          <w:marLeft w:val="0"/>
          <w:marRight w:val="0"/>
          <w:marTop w:val="0"/>
          <w:marBottom w:val="0"/>
          <w:divBdr>
            <w:top w:val="none" w:sz="0" w:space="0" w:color="auto"/>
            <w:left w:val="none" w:sz="0" w:space="0" w:color="auto"/>
            <w:bottom w:val="none" w:sz="0" w:space="0" w:color="auto"/>
            <w:right w:val="none" w:sz="0" w:space="0" w:color="auto"/>
          </w:divBdr>
        </w:div>
        <w:div w:id="1199664592">
          <w:marLeft w:val="0"/>
          <w:marRight w:val="0"/>
          <w:marTop w:val="0"/>
          <w:marBottom w:val="0"/>
          <w:divBdr>
            <w:top w:val="none" w:sz="0" w:space="0" w:color="auto"/>
            <w:left w:val="none" w:sz="0" w:space="0" w:color="auto"/>
            <w:bottom w:val="none" w:sz="0" w:space="0" w:color="auto"/>
            <w:right w:val="none" w:sz="0" w:space="0" w:color="auto"/>
          </w:divBdr>
        </w:div>
        <w:div w:id="1231186972">
          <w:marLeft w:val="0"/>
          <w:marRight w:val="0"/>
          <w:marTop w:val="0"/>
          <w:marBottom w:val="0"/>
          <w:divBdr>
            <w:top w:val="none" w:sz="0" w:space="0" w:color="auto"/>
            <w:left w:val="none" w:sz="0" w:space="0" w:color="auto"/>
            <w:bottom w:val="none" w:sz="0" w:space="0" w:color="auto"/>
            <w:right w:val="none" w:sz="0" w:space="0" w:color="auto"/>
          </w:divBdr>
        </w:div>
        <w:div w:id="1245990771">
          <w:marLeft w:val="0"/>
          <w:marRight w:val="0"/>
          <w:marTop w:val="0"/>
          <w:marBottom w:val="0"/>
          <w:divBdr>
            <w:top w:val="none" w:sz="0" w:space="0" w:color="auto"/>
            <w:left w:val="none" w:sz="0" w:space="0" w:color="auto"/>
            <w:bottom w:val="none" w:sz="0" w:space="0" w:color="auto"/>
            <w:right w:val="none" w:sz="0" w:space="0" w:color="auto"/>
          </w:divBdr>
        </w:div>
        <w:div w:id="1271010172">
          <w:marLeft w:val="0"/>
          <w:marRight w:val="0"/>
          <w:marTop w:val="0"/>
          <w:marBottom w:val="0"/>
          <w:divBdr>
            <w:top w:val="none" w:sz="0" w:space="0" w:color="auto"/>
            <w:left w:val="none" w:sz="0" w:space="0" w:color="auto"/>
            <w:bottom w:val="none" w:sz="0" w:space="0" w:color="auto"/>
            <w:right w:val="none" w:sz="0" w:space="0" w:color="auto"/>
          </w:divBdr>
        </w:div>
        <w:div w:id="1324894968">
          <w:marLeft w:val="0"/>
          <w:marRight w:val="0"/>
          <w:marTop w:val="0"/>
          <w:marBottom w:val="0"/>
          <w:divBdr>
            <w:top w:val="none" w:sz="0" w:space="0" w:color="auto"/>
            <w:left w:val="none" w:sz="0" w:space="0" w:color="auto"/>
            <w:bottom w:val="none" w:sz="0" w:space="0" w:color="auto"/>
            <w:right w:val="none" w:sz="0" w:space="0" w:color="auto"/>
          </w:divBdr>
        </w:div>
        <w:div w:id="1331325260">
          <w:marLeft w:val="0"/>
          <w:marRight w:val="0"/>
          <w:marTop w:val="0"/>
          <w:marBottom w:val="0"/>
          <w:divBdr>
            <w:top w:val="none" w:sz="0" w:space="0" w:color="auto"/>
            <w:left w:val="none" w:sz="0" w:space="0" w:color="auto"/>
            <w:bottom w:val="none" w:sz="0" w:space="0" w:color="auto"/>
            <w:right w:val="none" w:sz="0" w:space="0" w:color="auto"/>
          </w:divBdr>
        </w:div>
        <w:div w:id="1340888450">
          <w:marLeft w:val="0"/>
          <w:marRight w:val="0"/>
          <w:marTop w:val="0"/>
          <w:marBottom w:val="0"/>
          <w:divBdr>
            <w:top w:val="none" w:sz="0" w:space="0" w:color="auto"/>
            <w:left w:val="none" w:sz="0" w:space="0" w:color="auto"/>
            <w:bottom w:val="none" w:sz="0" w:space="0" w:color="auto"/>
            <w:right w:val="none" w:sz="0" w:space="0" w:color="auto"/>
          </w:divBdr>
        </w:div>
        <w:div w:id="1392269630">
          <w:marLeft w:val="0"/>
          <w:marRight w:val="0"/>
          <w:marTop w:val="0"/>
          <w:marBottom w:val="0"/>
          <w:divBdr>
            <w:top w:val="none" w:sz="0" w:space="0" w:color="auto"/>
            <w:left w:val="none" w:sz="0" w:space="0" w:color="auto"/>
            <w:bottom w:val="none" w:sz="0" w:space="0" w:color="auto"/>
            <w:right w:val="none" w:sz="0" w:space="0" w:color="auto"/>
          </w:divBdr>
        </w:div>
        <w:div w:id="1408914966">
          <w:marLeft w:val="0"/>
          <w:marRight w:val="0"/>
          <w:marTop w:val="0"/>
          <w:marBottom w:val="0"/>
          <w:divBdr>
            <w:top w:val="none" w:sz="0" w:space="0" w:color="auto"/>
            <w:left w:val="none" w:sz="0" w:space="0" w:color="auto"/>
            <w:bottom w:val="none" w:sz="0" w:space="0" w:color="auto"/>
            <w:right w:val="none" w:sz="0" w:space="0" w:color="auto"/>
          </w:divBdr>
        </w:div>
        <w:div w:id="1425489691">
          <w:marLeft w:val="0"/>
          <w:marRight w:val="0"/>
          <w:marTop w:val="0"/>
          <w:marBottom w:val="0"/>
          <w:divBdr>
            <w:top w:val="none" w:sz="0" w:space="0" w:color="auto"/>
            <w:left w:val="none" w:sz="0" w:space="0" w:color="auto"/>
            <w:bottom w:val="none" w:sz="0" w:space="0" w:color="auto"/>
            <w:right w:val="none" w:sz="0" w:space="0" w:color="auto"/>
          </w:divBdr>
        </w:div>
        <w:div w:id="1476990144">
          <w:marLeft w:val="0"/>
          <w:marRight w:val="0"/>
          <w:marTop w:val="0"/>
          <w:marBottom w:val="0"/>
          <w:divBdr>
            <w:top w:val="none" w:sz="0" w:space="0" w:color="auto"/>
            <w:left w:val="none" w:sz="0" w:space="0" w:color="auto"/>
            <w:bottom w:val="none" w:sz="0" w:space="0" w:color="auto"/>
            <w:right w:val="none" w:sz="0" w:space="0" w:color="auto"/>
          </w:divBdr>
        </w:div>
        <w:div w:id="1481769773">
          <w:marLeft w:val="0"/>
          <w:marRight w:val="0"/>
          <w:marTop w:val="0"/>
          <w:marBottom w:val="0"/>
          <w:divBdr>
            <w:top w:val="none" w:sz="0" w:space="0" w:color="auto"/>
            <w:left w:val="none" w:sz="0" w:space="0" w:color="auto"/>
            <w:bottom w:val="none" w:sz="0" w:space="0" w:color="auto"/>
            <w:right w:val="none" w:sz="0" w:space="0" w:color="auto"/>
          </w:divBdr>
        </w:div>
        <w:div w:id="1547913357">
          <w:marLeft w:val="0"/>
          <w:marRight w:val="0"/>
          <w:marTop w:val="0"/>
          <w:marBottom w:val="0"/>
          <w:divBdr>
            <w:top w:val="none" w:sz="0" w:space="0" w:color="auto"/>
            <w:left w:val="none" w:sz="0" w:space="0" w:color="auto"/>
            <w:bottom w:val="none" w:sz="0" w:space="0" w:color="auto"/>
            <w:right w:val="none" w:sz="0" w:space="0" w:color="auto"/>
          </w:divBdr>
        </w:div>
        <w:div w:id="1555116321">
          <w:marLeft w:val="0"/>
          <w:marRight w:val="0"/>
          <w:marTop w:val="0"/>
          <w:marBottom w:val="0"/>
          <w:divBdr>
            <w:top w:val="none" w:sz="0" w:space="0" w:color="auto"/>
            <w:left w:val="none" w:sz="0" w:space="0" w:color="auto"/>
            <w:bottom w:val="none" w:sz="0" w:space="0" w:color="auto"/>
            <w:right w:val="none" w:sz="0" w:space="0" w:color="auto"/>
          </w:divBdr>
        </w:div>
        <w:div w:id="1637492354">
          <w:marLeft w:val="0"/>
          <w:marRight w:val="0"/>
          <w:marTop w:val="0"/>
          <w:marBottom w:val="0"/>
          <w:divBdr>
            <w:top w:val="none" w:sz="0" w:space="0" w:color="auto"/>
            <w:left w:val="none" w:sz="0" w:space="0" w:color="auto"/>
            <w:bottom w:val="none" w:sz="0" w:space="0" w:color="auto"/>
            <w:right w:val="none" w:sz="0" w:space="0" w:color="auto"/>
          </w:divBdr>
        </w:div>
        <w:div w:id="1663661179">
          <w:marLeft w:val="0"/>
          <w:marRight w:val="0"/>
          <w:marTop w:val="0"/>
          <w:marBottom w:val="0"/>
          <w:divBdr>
            <w:top w:val="none" w:sz="0" w:space="0" w:color="auto"/>
            <w:left w:val="none" w:sz="0" w:space="0" w:color="auto"/>
            <w:bottom w:val="none" w:sz="0" w:space="0" w:color="auto"/>
            <w:right w:val="none" w:sz="0" w:space="0" w:color="auto"/>
          </w:divBdr>
        </w:div>
        <w:div w:id="1727102414">
          <w:marLeft w:val="0"/>
          <w:marRight w:val="0"/>
          <w:marTop w:val="0"/>
          <w:marBottom w:val="0"/>
          <w:divBdr>
            <w:top w:val="none" w:sz="0" w:space="0" w:color="auto"/>
            <w:left w:val="none" w:sz="0" w:space="0" w:color="auto"/>
            <w:bottom w:val="none" w:sz="0" w:space="0" w:color="auto"/>
            <w:right w:val="none" w:sz="0" w:space="0" w:color="auto"/>
          </w:divBdr>
        </w:div>
        <w:div w:id="1774011904">
          <w:marLeft w:val="0"/>
          <w:marRight w:val="0"/>
          <w:marTop w:val="0"/>
          <w:marBottom w:val="0"/>
          <w:divBdr>
            <w:top w:val="none" w:sz="0" w:space="0" w:color="auto"/>
            <w:left w:val="none" w:sz="0" w:space="0" w:color="auto"/>
            <w:bottom w:val="none" w:sz="0" w:space="0" w:color="auto"/>
            <w:right w:val="none" w:sz="0" w:space="0" w:color="auto"/>
          </w:divBdr>
        </w:div>
        <w:div w:id="1776974878">
          <w:marLeft w:val="0"/>
          <w:marRight w:val="0"/>
          <w:marTop w:val="0"/>
          <w:marBottom w:val="0"/>
          <w:divBdr>
            <w:top w:val="none" w:sz="0" w:space="0" w:color="auto"/>
            <w:left w:val="none" w:sz="0" w:space="0" w:color="auto"/>
            <w:bottom w:val="none" w:sz="0" w:space="0" w:color="auto"/>
            <w:right w:val="none" w:sz="0" w:space="0" w:color="auto"/>
          </w:divBdr>
        </w:div>
        <w:div w:id="1781029466">
          <w:marLeft w:val="0"/>
          <w:marRight w:val="0"/>
          <w:marTop w:val="0"/>
          <w:marBottom w:val="0"/>
          <w:divBdr>
            <w:top w:val="none" w:sz="0" w:space="0" w:color="auto"/>
            <w:left w:val="none" w:sz="0" w:space="0" w:color="auto"/>
            <w:bottom w:val="none" w:sz="0" w:space="0" w:color="auto"/>
            <w:right w:val="none" w:sz="0" w:space="0" w:color="auto"/>
          </w:divBdr>
        </w:div>
        <w:div w:id="1845975339">
          <w:marLeft w:val="0"/>
          <w:marRight w:val="0"/>
          <w:marTop w:val="0"/>
          <w:marBottom w:val="0"/>
          <w:divBdr>
            <w:top w:val="none" w:sz="0" w:space="0" w:color="auto"/>
            <w:left w:val="none" w:sz="0" w:space="0" w:color="auto"/>
            <w:bottom w:val="none" w:sz="0" w:space="0" w:color="auto"/>
            <w:right w:val="none" w:sz="0" w:space="0" w:color="auto"/>
          </w:divBdr>
        </w:div>
        <w:div w:id="1907180153">
          <w:marLeft w:val="0"/>
          <w:marRight w:val="0"/>
          <w:marTop w:val="0"/>
          <w:marBottom w:val="0"/>
          <w:divBdr>
            <w:top w:val="none" w:sz="0" w:space="0" w:color="auto"/>
            <w:left w:val="none" w:sz="0" w:space="0" w:color="auto"/>
            <w:bottom w:val="none" w:sz="0" w:space="0" w:color="auto"/>
            <w:right w:val="none" w:sz="0" w:space="0" w:color="auto"/>
          </w:divBdr>
        </w:div>
        <w:div w:id="1975869362">
          <w:marLeft w:val="0"/>
          <w:marRight w:val="0"/>
          <w:marTop w:val="0"/>
          <w:marBottom w:val="0"/>
          <w:divBdr>
            <w:top w:val="none" w:sz="0" w:space="0" w:color="auto"/>
            <w:left w:val="none" w:sz="0" w:space="0" w:color="auto"/>
            <w:bottom w:val="none" w:sz="0" w:space="0" w:color="auto"/>
            <w:right w:val="none" w:sz="0" w:space="0" w:color="auto"/>
          </w:divBdr>
        </w:div>
        <w:div w:id="2055738834">
          <w:marLeft w:val="0"/>
          <w:marRight w:val="0"/>
          <w:marTop w:val="0"/>
          <w:marBottom w:val="0"/>
          <w:divBdr>
            <w:top w:val="none" w:sz="0" w:space="0" w:color="auto"/>
            <w:left w:val="none" w:sz="0" w:space="0" w:color="auto"/>
            <w:bottom w:val="none" w:sz="0" w:space="0" w:color="auto"/>
            <w:right w:val="none" w:sz="0" w:space="0" w:color="auto"/>
          </w:divBdr>
        </w:div>
        <w:div w:id="2103183169">
          <w:marLeft w:val="0"/>
          <w:marRight w:val="0"/>
          <w:marTop w:val="0"/>
          <w:marBottom w:val="0"/>
          <w:divBdr>
            <w:top w:val="none" w:sz="0" w:space="0" w:color="auto"/>
            <w:left w:val="none" w:sz="0" w:space="0" w:color="auto"/>
            <w:bottom w:val="none" w:sz="0" w:space="0" w:color="auto"/>
            <w:right w:val="none" w:sz="0" w:space="0" w:color="auto"/>
          </w:divBdr>
        </w:div>
        <w:div w:id="2110420673">
          <w:marLeft w:val="0"/>
          <w:marRight w:val="0"/>
          <w:marTop w:val="0"/>
          <w:marBottom w:val="0"/>
          <w:divBdr>
            <w:top w:val="none" w:sz="0" w:space="0" w:color="auto"/>
            <w:left w:val="none" w:sz="0" w:space="0" w:color="auto"/>
            <w:bottom w:val="none" w:sz="0" w:space="0" w:color="auto"/>
            <w:right w:val="none" w:sz="0" w:space="0" w:color="auto"/>
          </w:divBdr>
        </w:div>
        <w:div w:id="2114323398">
          <w:marLeft w:val="0"/>
          <w:marRight w:val="0"/>
          <w:marTop w:val="0"/>
          <w:marBottom w:val="0"/>
          <w:divBdr>
            <w:top w:val="none" w:sz="0" w:space="0" w:color="auto"/>
            <w:left w:val="none" w:sz="0" w:space="0" w:color="auto"/>
            <w:bottom w:val="none" w:sz="0" w:space="0" w:color="auto"/>
            <w:right w:val="none" w:sz="0" w:space="0" w:color="auto"/>
          </w:divBdr>
        </w:div>
        <w:div w:id="2116896424">
          <w:marLeft w:val="0"/>
          <w:marRight w:val="0"/>
          <w:marTop w:val="0"/>
          <w:marBottom w:val="0"/>
          <w:divBdr>
            <w:top w:val="none" w:sz="0" w:space="0" w:color="auto"/>
            <w:left w:val="none" w:sz="0" w:space="0" w:color="auto"/>
            <w:bottom w:val="none" w:sz="0" w:space="0" w:color="auto"/>
            <w:right w:val="none" w:sz="0" w:space="0" w:color="auto"/>
          </w:divBdr>
        </w:div>
      </w:divsChild>
    </w:div>
    <w:div w:id="1767653810">
      <w:bodyDiv w:val="1"/>
      <w:marLeft w:val="0"/>
      <w:marRight w:val="0"/>
      <w:marTop w:val="0"/>
      <w:marBottom w:val="0"/>
      <w:divBdr>
        <w:top w:val="none" w:sz="0" w:space="0" w:color="auto"/>
        <w:left w:val="none" w:sz="0" w:space="0" w:color="auto"/>
        <w:bottom w:val="none" w:sz="0" w:space="0" w:color="auto"/>
        <w:right w:val="none" w:sz="0" w:space="0" w:color="auto"/>
      </w:divBdr>
    </w:div>
    <w:div w:id="1782676787">
      <w:bodyDiv w:val="1"/>
      <w:marLeft w:val="0"/>
      <w:marRight w:val="0"/>
      <w:marTop w:val="0"/>
      <w:marBottom w:val="0"/>
      <w:divBdr>
        <w:top w:val="none" w:sz="0" w:space="0" w:color="auto"/>
        <w:left w:val="none" w:sz="0" w:space="0" w:color="auto"/>
        <w:bottom w:val="none" w:sz="0" w:space="0" w:color="auto"/>
        <w:right w:val="none" w:sz="0" w:space="0" w:color="auto"/>
      </w:divBdr>
    </w:div>
    <w:div w:id="1801339153">
      <w:bodyDiv w:val="1"/>
      <w:marLeft w:val="0"/>
      <w:marRight w:val="0"/>
      <w:marTop w:val="0"/>
      <w:marBottom w:val="0"/>
      <w:divBdr>
        <w:top w:val="none" w:sz="0" w:space="0" w:color="auto"/>
        <w:left w:val="none" w:sz="0" w:space="0" w:color="auto"/>
        <w:bottom w:val="none" w:sz="0" w:space="0" w:color="auto"/>
        <w:right w:val="none" w:sz="0" w:space="0" w:color="auto"/>
      </w:divBdr>
    </w:div>
    <w:div w:id="1834878503">
      <w:bodyDiv w:val="1"/>
      <w:marLeft w:val="0"/>
      <w:marRight w:val="0"/>
      <w:marTop w:val="0"/>
      <w:marBottom w:val="0"/>
      <w:divBdr>
        <w:top w:val="none" w:sz="0" w:space="0" w:color="auto"/>
        <w:left w:val="none" w:sz="0" w:space="0" w:color="auto"/>
        <w:bottom w:val="none" w:sz="0" w:space="0" w:color="auto"/>
        <w:right w:val="none" w:sz="0" w:space="0" w:color="auto"/>
      </w:divBdr>
      <w:divsChild>
        <w:div w:id="153839982">
          <w:marLeft w:val="0"/>
          <w:marRight w:val="0"/>
          <w:marTop w:val="0"/>
          <w:marBottom w:val="0"/>
          <w:divBdr>
            <w:top w:val="none" w:sz="0" w:space="0" w:color="auto"/>
            <w:left w:val="none" w:sz="0" w:space="0" w:color="auto"/>
            <w:bottom w:val="none" w:sz="0" w:space="0" w:color="auto"/>
            <w:right w:val="none" w:sz="0" w:space="0" w:color="auto"/>
          </w:divBdr>
        </w:div>
        <w:div w:id="764150950">
          <w:marLeft w:val="0"/>
          <w:marRight w:val="0"/>
          <w:marTop w:val="0"/>
          <w:marBottom w:val="0"/>
          <w:divBdr>
            <w:top w:val="none" w:sz="0" w:space="0" w:color="auto"/>
            <w:left w:val="none" w:sz="0" w:space="0" w:color="auto"/>
            <w:bottom w:val="none" w:sz="0" w:space="0" w:color="auto"/>
            <w:right w:val="none" w:sz="0" w:space="0" w:color="auto"/>
          </w:divBdr>
        </w:div>
        <w:div w:id="975569649">
          <w:marLeft w:val="0"/>
          <w:marRight w:val="0"/>
          <w:marTop w:val="0"/>
          <w:marBottom w:val="0"/>
          <w:divBdr>
            <w:top w:val="none" w:sz="0" w:space="0" w:color="auto"/>
            <w:left w:val="none" w:sz="0" w:space="0" w:color="auto"/>
            <w:bottom w:val="none" w:sz="0" w:space="0" w:color="auto"/>
            <w:right w:val="none" w:sz="0" w:space="0" w:color="auto"/>
          </w:divBdr>
        </w:div>
        <w:div w:id="1058897716">
          <w:marLeft w:val="0"/>
          <w:marRight w:val="0"/>
          <w:marTop w:val="0"/>
          <w:marBottom w:val="0"/>
          <w:divBdr>
            <w:top w:val="none" w:sz="0" w:space="0" w:color="auto"/>
            <w:left w:val="none" w:sz="0" w:space="0" w:color="auto"/>
            <w:bottom w:val="none" w:sz="0" w:space="0" w:color="auto"/>
            <w:right w:val="none" w:sz="0" w:space="0" w:color="auto"/>
          </w:divBdr>
        </w:div>
        <w:div w:id="1234202083">
          <w:marLeft w:val="0"/>
          <w:marRight w:val="0"/>
          <w:marTop w:val="0"/>
          <w:marBottom w:val="0"/>
          <w:divBdr>
            <w:top w:val="none" w:sz="0" w:space="0" w:color="auto"/>
            <w:left w:val="none" w:sz="0" w:space="0" w:color="auto"/>
            <w:bottom w:val="none" w:sz="0" w:space="0" w:color="auto"/>
            <w:right w:val="none" w:sz="0" w:space="0" w:color="auto"/>
          </w:divBdr>
        </w:div>
        <w:div w:id="1264462549">
          <w:marLeft w:val="0"/>
          <w:marRight w:val="0"/>
          <w:marTop w:val="0"/>
          <w:marBottom w:val="0"/>
          <w:divBdr>
            <w:top w:val="none" w:sz="0" w:space="0" w:color="auto"/>
            <w:left w:val="none" w:sz="0" w:space="0" w:color="auto"/>
            <w:bottom w:val="none" w:sz="0" w:space="0" w:color="auto"/>
            <w:right w:val="none" w:sz="0" w:space="0" w:color="auto"/>
          </w:divBdr>
        </w:div>
        <w:div w:id="1426027862">
          <w:marLeft w:val="0"/>
          <w:marRight w:val="0"/>
          <w:marTop w:val="0"/>
          <w:marBottom w:val="0"/>
          <w:divBdr>
            <w:top w:val="none" w:sz="0" w:space="0" w:color="auto"/>
            <w:left w:val="none" w:sz="0" w:space="0" w:color="auto"/>
            <w:bottom w:val="none" w:sz="0" w:space="0" w:color="auto"/>
            <w:right w:val="none" w:sz="0" w:space="0" w:color="auto"/>
          </w:divBdr>
        </w:div>
        <w:div w:id="1519585674">
          <w:marLeft w:val="0"/>
          <w:marRight w:val="0"/>
          <w:marTop w:val="0"/>
          <w:marBottom w:val="0"/>
          <w:divBdr>
            <w:top w:val="none" w:sz="0" w:space="0" w:color="auto"/>
            <w:left w:val="none" w:sz="0" w:space="0" w:color="auto"/>
            <w:bottom w:val="none" w:sz="0" w:space="0" w:color="auto"/>
            <w:right w:val="none" w:sz="0" w:space="0" w:color="auto"/>
          </w:divBdr>
        </w:div>
      </w:divsChild>
    </w:div>
    <w:div w:id="1836071796">
      <w:bodyDiv w:val="1"/>
      <w:marLeft w:val="0"/>
      <w:marRight w:val="0"/>
      <w:marTop w:val="0"/>
      <w:marBottom w:val="0"/>
      <w:divBdr>
        <w:top w:val="none" w:sz="0" w:space="0" w:color="auto"/>
        <w:left w:val="none" w:sz="0" w:space="0" w:color="auto"/>
        <w:bottom w:val="none" w:sz="0" w:space="0" w:color="auto"/>
        <w:right w:val="none" w:sz="0" w:space="0" w:color="auto"/>
      </w:divBdr>
    </w:div>
    <w:div w:id="1848979797">
      <w:bodyDiv w:val="1"/>
      <w:marLeft w:val="0"/>
      <w:marRight w:val="0"/>
      <w:marTop w:val="0"/>
      <w:marBottom w:val="0"/>
      <w:divBdr>
        <w:top w:val="none" w:sz="0" w:space="0" w:color="auto"/>
        <w:left w:val="none" w:sz="0" w:space="0" w:color="auto"/>
        <w:bottom w:val="none" w:sz="0" w:space="0" w:color="auto"/>
        <w:right w:val="none" w:sz="0" w:space="0" w:color="auto"/>
      </w:divBdr>
    </w:div>
    <w:div w:id="1855609116">
      <w:bodyDiv w:val="1"/>
      <w:marLeft w:val="0"/>
      <w:marRight w:val="0"/>
      <w:marTop w:val="0"/>
      <w:marBottom w:val="0"/>
      <w:divBdr>
        <w:top w:val="none" w:sz="0" w:space="0" w:color="auto"/>
        <w:left w:val="none" w:sz="0" w:space="0" w:color="auto"/>
        <w:bottom w:val="none" w:sz="0" w:space="0" w:color="auto"/>
        <w:right w:val="none" w:sz="0" w:space="0" w:color="auto"/>
      </w:divBdr>
      <w:divsChild>
        <w:div w:id="1799106727">
          <w:marLeft w:val="0"/>
          <w:marRight w:val="0"/>
          <w:marTop w:val="0"/>
          <w:marBottom w:val="0"/>
          <w:divBdr>
            <w:top w:val="none" w:sz="0" w:space="0" w:color="auto"/>
            <w:left w:val="none" w:sz="0" w:space="0" w:color="auto"/>
            <w:bottom w:val="none" w:sz="0" w:space="0" w:color="auto"/>
            <w:right w:val="none" w:sz="0" w:space="0" w:color="auto"/>
          </w:divBdr>
        </w:div>
        <w:div w:id="213665379">
          <w:marLeft w:val="0"/>
          <w:marRight w:val="0"/>
          <w:marTop w:val="0"/>
          <w:marBottom w:val="0"/>
          <w:divBdr>
            <w:top w:val="none" w:sz="0" w:space="0" w:color="auto"/>
            <w:left w:val="none" w:sz="0" w:space="0" w:color="auto"/>
            <w:bottom w:val="none" w:sz="0" w:space="0" w:color="auto"/>
            <w:right w:val="none" w:sz="0" w:space="0" w:color="auto"/>
          </w:divBdr>
        </w:div>
      </w:divsChild>
    </w:div>
    <w:div w:id="1858273487">
      <w:bodyDiv w:val="1"/>
      <w:marLeft w:val="0"/>
      <w:marRight w:val="0"/>
      <w:marTop w:val="0"/>
      <w:marBottom w:val="0"/>
      <w:divBdr>
        <w:top w:val="none" w:sz="0" w:space="0" w:color="auto"/>
        <w:left w:val="none" w:sz="0" w:space="0" w:color="auto"/>
        <w:bottom w:val="none" w:sz="0" w:space="0" w:color="auto"/>
        <w:right w:val="none" w:sz="0" w:space="0" w:color="auto"/>
      </w:divBdr>
    </w:div>
    <w:div w:id="1860772313">
      <w:bodyDiv w:val="1"/>
      <w:marLeft w:val="0"/>
      <w:marRight w:val="0"/>
      <w:marTop w:val="0"/>
      <w:marBottom w:val="0"/>
      <w:divBdr>
        <w:top w:val="none" w:sz="0" w:space="0" w:color="auto"/>
        <w:left w:val="none" w:sz="0" w:space="0" w:color="auto"/>
        <w:bottom w:val="none" w:sz="0" w:space="0" w:color="auto"/>
        <w:right w:val="none" w:sz="0" w:space="0" w:color="auto"/>
      </w:divBdr>
      <w:divsChild>
        <w:div w:id="17506250">
          <w:marLeft w:val="0"/>
          <w:marRight w:val="0"/>
          <w:marTop w:val="0"/>
          <w:marBottom w:val="0"/>
          <w:divBdr>
            <w:top w:val="none" w:sz="0" w:space="0" w:color="auto"/>
            <w:left w:val="none" w:sz="0" w:space="0" w:color="auto"/>
            <w:bottom w:val="none" w:sz="0" w:space="0" w:color="auto"/>
            <w:right w:val="none" w:sz="0" w:space="0" w:color="auto"/>
          </w:divBdr>
        </w:div>
        <w:div w:id="39480368">
          <w:marLeft w:val="0"/>
          <w:marRight w:val="0"/>
          <w:marTop w:val="0"/>
          <w:marBottom w:val="0"/>
          <w:divBdr>
            <w:top w:val="none" w:sz="0" w:space="0" w:color="auto"/>
            <w:left w:val="none" w:sz="0" w:space="0" w:color="auto"/>
            <w:bottom w:val="none" w:sz="0" w:space="0" w:color="auto"/>
            <w:right w:val="none" w:sz="0" w:space="0" w:color="auto"/>
          </w:divBdr>
        </w:div>
        <w:div w:id="124734567">
          <w:marLeft w:val="0"/>
          <w:marRight w:val="0"/>
          <w:marTop w:val="0"/>
          <w:marBottom w:val="0"/>
          <w:divBdr>
            <w:top w:val="none" w:sz="0" w:space="0" w:color="auto"/>
            <w:left w:val="none" w:sz="0" w:space="0" w:color="auto"/>
            <w:bottom w:val="none" w:sz="0" w:space="0" w:color="auto"/>
            <w:right w:val="none" w:sz="0" w:space="0" w:color="auto"/>
          </w:divBdr>
        </w:div>
        <w:div w:id="159540983">
          <w:marLeft w:val="0"/>
          <w:marRight w:val="0"/>
          <w:marTop w:val="0"/>
          <w:marBottom w:val="0"/>
          <w:divBdr>
            <w:top w:val="none" w:sz="0" w:space="0" w:color="auto"/>
            <w:left w:val="none" w:sz="0" w:space="0" w:color="auto"/>
            <w:bottom w:val="none" w:sz="0" w:space="0" w:color="auto"/>
            <w:right w:val="none" w:sz="0" w:space="0" w:color="auto"/>
          </w:divBdr>
        </w:div>
        <w:div w:id="182402926">
          <w:marLeft w:val="0"/>
          <w:marRight w:val="0"/>
          <w:marTop w:val="0"/>
          <w:marBottom w:val="0"/>
          <w:divBdr>
            <w:top w:val="none" w:sz="0" w:space="0" w:color="auto"/>
            <w:left w:val="none" w:sz="0" w:space="0" w:color="auto"/>
            <w:bottom w:val="none" w:sz="0" w:space="0" w:color="auto"/>
            <w:right w:val="none" w:sz="0" w:space="0" w:color="auto"/>
          </w:divBdr>
        </w:div>
        <w:div w:id="299501673">
          <w:marLeft w:val="0"/>
          <w:marRight w:val="0"/>
          <w:marTop w:val="0"/>
          <w:marBottom w:val="0"/>
          <w:divBdr>
            <w:top w:val="none" w:sz="0" w:space="0" w:color="auto"/>
            <w:left w:val="none" w:sz="0" w:space="0" w:color="auto"/>
            <w:bottom w:val="none" w:sz="0" w:space="0" w:color="auto"/>
            <w:right w:val="none" w:sz="0" w:space="0" w:color="auto"/>
          </w:divBdr>
        </w:div>
        <w:div w:id="359820769">
          <w:marLeft w:val="0"/>
          <w:marRight w:val="0"/>
          <w:marTop w:val="0"/>
          <w:marBottom w:val="0"/>
          <w:divBdr>
            <w:top w:val="none" w:sz="0" w:space="0" w:color="auto"/>
            <w:left w:val="none" w:sz="0" w:space="0" w:color="auto"/>
            <w:bottom w:val="none" w:sz="0" w:space="0" w:color="auto"/>
            <w:right w:val="none" w:sz="0" w:space="0" w:color="auto"/>
          </w:divBdr>
        </w:div>
        <w:div w:id="370693118">
          <w:marLeft w:val="0"/>
          <w:marRight w:val="0"/>
          <w:marTop w:val="0"/>
          <w:marBottom w:val="0"/>
          <w:divBdr>
            <w:top w:val="none" w:sz="0" w:space="0" w:color="auto"/>
            <w:left w:val="none" w:sz="0" w:space="0" w:color="auto"/>
            <w:bottom w:val="none" w:sz="0" w:space="0" w:color="auto"/>
            <w:right w:val="none" w:sz="0" w:space="0" w:color="auto"/>
          </w:divBdr>
        </w:div>
        <w:div w:id="402876120">
          <w:marLeft w:val="0"/>
          <w:marRight w:val="0"/>
          <w:marTop w:val="0"/>
          <w:marBottom w:val="0"/>
          <w:divBdr>
            <w:top w:val="none" w:sz="0" w:space="0" w:color="auto"/>
            <w:left w:val="none" w:sz="0" w:space="0" w:color="auto"/>
            <w:bottom w:val="none" w:sz="0" w:space="0" w:color="auto"/>
            <w:right w:val="none" w:sz="0" w:space="0" w:color="auto"/>
          </w:divBdr>
        </w:div>
        <w:div w:id="475489124">
          <w:marLeft w:val="0"/>
          <w:marRight w:val="0"/>
          <w:marTop w:val="0"/>
          <w:marBottom w:val="0"/>
          <w:divBdr>
            <w:top w:val="none" w:sz="0" w:space="0" w:color="auto"/>
            <w:left w:val="none" w:sz="0" w:space="0" w:color="auto"/>
            <w:bottom w:val="none" w:sz="0" w:space="0" w:color="auto"/>
            <w:right w:val="none" w:sz="0" w:space="0" w:color="auto"/>
          </w:divBdr>
        </w:div>
        <w:div w:id="481191462">
          <w:marLeft w:val="0"/>
          <w:marRight w:val="0"/>
          <w:marTop w:val="0"/>
          <w:marBottom w:val="0"/>
          <w:divBdr>
            <w:top w:val="none" w:sz="0" w:space="0" w:color="auto"/>
            <w:left w:val="none" w:sz="0" w:space="0" w:color="auto"/>
            <w:bottom w:val="none" w:sz="0" w:space="0" w:color="auto"/>
            <w:right w:val="none" w:sz="0" w:space="0" w:color="auto"/>
          </w:divBdr>
        </w:div>
        <w:div w:id="482627936">
          <w:marLeft w:val="0"/>
          <w:marRight w:val="0"/>
          <w:marTop w:val="0"/>
          <w:marBottom w:val="0"/>
          <w:divBdr>
            <w:top w:val="none" w:sz="0" w:space="0" w:color="auto"/>
            <w:left w:val="none" w:sz="0" w:space="0" w:color="auto"/>
            <w:bottom w:val="none" w:sz="0" w:space="0" w:color="auto"/>
            <w:right w:val="none" w:sz="0" w:space="0" w:color="auto"/>
          </w:divBdr>
        </w:div>
        <w:div w:id="599870866">
          <w:marLeft w:val="0"/>
          <w:marRight w:val="0"/>
          <w:marTop w:val="0"/>
          <w:marBottom w:val="0"/>
          <w:divBdr>
            <w:top w:val="none" w:sz="0" w:space="0" w:color="auto"/>
            <w:left w:val="none" w:sz="0" w:space="0" w:color="auto"/>
            <w:bottom w:val="none" w:sz="0" w:space="0" w:color="auto"/>
            <w:right w:val="none" w:sz="0" w:space="0" w:color="auto"/>
          </w:divBdr>
        </w:div>
        <w:div w:id="684013971">
          <w:marLeft w:val="0"/>
          <w:marRight w:val="0"/>
          <w:marTop w:val="0"/>
          <w:marBottom w:val="0"/>
          <w:divBdr>
            <w:top w:val="none" w:sz="0" w:space="0" w:color="auto"/>
            <w:left w:val="none" w:sz="0" w:space="0" w:color="auto"/>
            <w:bottom w:val="none" w:sz="0" w:space="0" w:color="auto"/>
            <w:right w:val="none" w:sz="0" w:space="0" w:color="auto"/>
          </w:divBdr>
        </w:div>
        <w:div w:id="695421969">
          <w:marLeft w:val="0"/>
          <w:marRight w:val="0"/>
          <w:marTop w:val="0"/>
          <w:marBottom w:val="0"/>
          <w:divBdr>
            <w:top w:val="none" w:sz="0" w:space="0" w:color="auto"/>
            <w:left w:val="none" w:sz="0" w:space="0" w:color="auto"/>
            <w:bottom w:val="none" w:sz="0" w:space="0" w:color="auto"/>
            <w:right w:val="none" w:sz="0" w:space="0" w:color="auto"/>
          </w:divBdr>
        </w:div>
        <w:div w:id="763845857">
          <w:marLeft w:val="0"/>
          <w:marRight w:val="0"/>
          <w:marTop w:val="0"/>
          <w:marBottom w:val="0"/>
          <w:divBdr>
            <w:top w:val="none" w:sz="0" w:space="0" w:color="auto"/>
            <w:left w:val="none" w:sz="0" w:space="0" w:color="auto"/>
            <w:bottom w:val="none" w:sz="0" w:space="0" w:color="auto"/>
            <w:right w:val="none" w:sz="0" w:space="0" w:color="auto"/>
          </w:divBdr>
        </w:div>
        <w:div w:id="855584440">
          <w:marLeft w:val="0"/>
          <w:marRight w:val="0"/>
          <w:marTop w:val="0"/>
          <w:marBottom w:val="0"/>
          <w:divBdr>
            <w:top w:val="none" w:sz="0" w:space="0" w:color="auto"/>
            <w:left w:val="none" w:sz="0" w:space="0" w:color="auto"/>
            <w:bottom w:val="none" w:sz="0" w:space="0" w:color="auto"/>
            <w:right w:val="none" w:sz="0" w:space="0" w:color="auto"/>
          </w:divBdr>
        </w:div>
        <w:div w:id="868834423">
          <w:marLeft w:val="0"/>
          <w:marRight w:val="0"/>
          <w:marTop w:val="0"/>
          <w:marBottom w:val="0"/>
          <w:divBdr>
            <w:top w:val="none" w:sz="0" w:space="0" w:color="auto"/>
            <w:left w:val="none" w:sz="0" w:space="0" w:color="auto"/>
            <w:bottom w:val="none" w:sz="0" w:space="0" w:color="auto"/>
            <w:right w:val="none" w:sz="0" w:space="0" w:color="auto"/>
          </w:divBdr>
        </w:div>
        <w:div w:id="878660989">
          <w:marLeft w:val="0"/>
          <w:marRight w:val="0"/>
          <w:marTop w:val="0"/>
          <w:marBottom w:val="0"/>
          <w:divBdr>
            <w:top w:val="none" w:sz="0" w:space="0" w:color="auto"/>
            <w:left w:val="none" w:sz="0" w:space="0" w:color="auto"/>
            <w:bottom w:val="none" w:sz="0" w:space="0" w:color="auto"/>
            <w:right w:val="none" w:sz="0" w:space="0" w:color="auto"/>
          </w:divBdr>
        </w:div>
        <w:div w:id="890964748">
          <w:marLeft w:val="0"/>
          <w:marRight w:val="0"/>
          <w:marTop w:val="0"/>
          <w:marBottom w:val="0"/>
          <w:divBdr>
            <w:top w:val="none" w:sz="0" w:space="0" w:color="auto"/>
            <w:left w:val="none" w:sz="0" w:space="0" w:color="auto"/>
            <w:bottom w:val="none" w:sz="0" w:space="0" w:color="auto"/>
            <w:right w:val="none" w:sz="0" w:space="0" w:color="auto"/>
          </w:divBdr>
        </w:div>
        <w:div w:id="931741433">
          <w:marLeft w:val="0"/>
          <w:marRight w:val="0"/>
          <w:marTop w:val="0"/>
          <w:marBottom w:val="0"/>
          <w:divBdr>
            <w:top w:val="none" w:sz="0" w:space="0" w:color="auto"/>
            <w:left w:val="none" w:sz="0" w:space="0" w:color="auto"/>
            <w:bottom w:val="none" w:sz="0" w:space="0" w:color="auto"/>
            <w:right w:val="none" w:sz="0" w:space="0" w:color="auto"/>
          </w:divBdr>
        </w:div>
        <w:div w:id="955526992">
          <w:marLeft w:val="0"/>
          <w:marRight w:val="0"/>
          <w:marTop w:val="0"/>
          <w:marBottom w:val="0"/>
          <w:divBdr>
            <w:top w:val="none" w:sz="0" w:space="0" w:color="auto"/>
            <w:left w:val="none" w:sz="0" w:space="0" w:color="auto"/>
            <w:bottom w:val="none" w:sz="0" w:space="0" w:color="auto"/>
            <w:right w:val="none" w:sz="0" w:space="0" w:color="auto"/>
          </w:divBdr>
        </w:div>
        <w:div w:id="990791429">
          <w:marLeft w:val="0"/>
          <w:marRight w:val="0"/>
          <w:marTop w:val="0"/>
          <w:marBottom w:val="0"/>
          <w:divBdr>
            <w:top w:val="none" w:sz="0" w:space="0" w:color="auto"/>
            <w:left w:val="none" w:sz="0" w:space="0" w:color="auto"/>
            <w:bottom w:val="none" w:sz="0" w:space="0" w:color="auto"/>
            <w:right w:val="none" w:sz="0" w:space="0" w:color="auto"/>
          </w:divBdr>
        </w:div>
        <w:div w:id="993605083">
          <w:marLeft w:val="0"/>
          <w:marRight w:val="0"/>
          <w:marTop w:val="0"/>
          <w:marBottom w:val="0"/>
          <w:divBdr>
            <w:top w:val="none" w:sz="0" w:space="0" w:color="auto"/>
            <w:left w:val="none" w:sz="0" w:space="0" w:color="auto"/>
            <w:bottom w:val="none" w:sz="0" w:space="0" w:color="auto"/>
            <w:right w:val="none" w:sz="0" w:space="0" w:color="auto"/>
          </w:divBdr>
        </w:div>
        <w:div w:id="1002853717">
          <w:marLeft w:val="0"/>
          <w:marRight w:val="0"/>
          <w:marTop w:val="0"/>
          <w:marBottom w:val="0"/>
          <w:divBdr>
            <w:top w:val="none" w:sz="0" w:space="0" w:color="auto"/>
            <w:left w:val="none" w:sz="0" w:space="0" w:color="auto"/>
            <w:bottom w:val="none" w:sz="0" w:space="0" w:color="auto"/>
            <w:right w:val="none" w:sz="0" w:space="0" w:color="auto"/>
          </w:divBdr>
        </w:div>
        <w:div w:id="1059936752">
          <w:marLeft w:val="0"/>
          <w:marRight w:val="0"/>
          <w:marTop w:val="0"/>
          <w:marBottom w:val="0"/>
          <w:divBdr>
            <w:top w:val="none" w:sz="0" w:space="0" w:color="auto"/>
            <w:left w:val="none" w:sz="0" w:space="0" w:color="auto"/>
            <w:bottom w:val="none" w:sz="0" w:space="0" w:color="auto"/>
            <w:right w:val="none" w:sz="0" w:space="0" w:color="auto"/>
          </w:divBdr>
        </w:div>
        <w:div w:id="1169641594">
          <w:marLeft w:val="0"/>
          <w:marRight w:val="0"/>
          <w:marTop w:val="0"/>
          <w:marBottom w:val="0"/>
          <w:divBdr>
            <w:top w:val="none" w:sz="0" w:space="0" w:color="auto"/>
            <w:left w:val="none" w:sz="0" w:space="0" w:color="auto"/>
            <w:bottom w:val="none" w:sz="0" w:space="0" w:color="auto"/>
            <w:right w:val="none" w:sz="0" w:space="0" w:color="auto"/>
          </w:divBdr>
        </w:div>
        <w:div w:id="1172448048">
          <w:marLeft w:val="0"/>
          <w:marRight w:val="0"/>
          <w:marTop w:val="0"/>
          <w:marBottom w:val="0"/>
          <w:divBdr>
            <w:top w:val="none" w:sz="0" w:space="0" w:color="auto"/>
            <w:left w:val="none" w:sz="0" w:space="0" w:color="auto"/>
            <w:bottom w:val="none" w:sz="0" w:space="0" w:color="auto"/>
            <w:right w:val="none" w:sz="0" w:space="0" w:color="auto"/>
          </w:divBdr>
        </w:div>
        <w:div w:id="1210411498">
          <w:marLeft w:val="0"/>
          <w:marRight w:val="0"/>
          <w:marTop w:val="0"/>
          <w:marBottom w:val="0"/>
          <w:divBdr>
            <w:top w:val="none" w:sz="0" w:space="0" w:color="auto"/>
            <w:left w:val="none" w:sz="0" w:space="0" w:color="auto"/>
            <w:bottom w:val="none" w:sz="0" w:space="0" w:color="auto"/>
            <w:right w:val="none" w:sz="0" w:space="0" w:color="auto"/>
          </w:divBdr>
        </w:div>
        <w:div w:id="1376856893">
          <w:marLeft w:val="0"/>
          <w:marRight w:val="0"/>
          <w:marTop w:val="0"/>
          <w:marBottom w:val="0"/>
          <w:divBdr>
            <w:top w:val="none" w:sz="0" w:space="0" w:color="auto"/>
            <w:left w:val="none" w:sz="0" w:space="0" w:color="auto"/>
            <w:bottom w:val="none" w:sz="0" w:space="0" w:color="auto"/>
            <w:right w:val="none" w:sz="0" w:space="0" w:color="auto"/>
          </w:divBdr>
        </w:div>
        <w:div w:id="1403943858">
          <w:marLeft w:val="0"/>
          <w:marRight w:val="0"/>
          <w:marTop w:val="0"/>
          <w:marBottom w:val="0"/>
          <w:divBdr>
            <w:top w:val="none" w:sz="0" w:space="0" w:color="auto"/>
            <w:left w:val="none" w:sz="0" w:space="0" w:color="auto"/>
            <w:bottom w:val="none" w:sz="0" w:space="0" w:color="auto"/>
            <w:right w:val="none" w:sz="0" w:space="0" w:color="auto"/>
          </w:divBdr>
        </w:div>
        <w:div w:id="1421100370">
          <w:marLeft w:val="0"/>
          <w:marRight w:val="0"/>
          <w:marTop w:val="0"/>
          <w:marBottom w:val="0"/>
          <w:divBdr>
            <w:top w:val="none" w:sz="0" w:space="0" w:color="auto"/>
            <w:left w:val="none" w:sz="0" w:space="0" w:color="auto"/>
            <w:bottom w:val="none" w:sz="0" w:space="0" w:color="auto"/>
            <w:right w:val="none" w:sz="0" w:space="0" w:color="auto"/>
          </w:divBdr>
        </w:div>
        <w:div w:id="1444153742">
          <w:marLeft w:val="0"/>
          <w:marRight w:val="0"/>
          <w:marTop w:val="0"/>
          <w:marBottom w:val="0"/>
          <w:divBdr>
            <w:top w:val="none" w:sz="0" w:space="0" w:color="auto"/>
            <w:left w:val="none" w:sz="0" w:space="0" w:color="auto"/>
            <w:bottom w:val="none" w:sz="0" w:space="0" w:color="auto"/>
            <w:right w:val="none" w:sz="0" w:space="0" w:color="auto"/>
          </w:divBdr>
        </w:div>
        <w:div w:id="1520973125">
          <w:marLeft w:val="0"/>
          <w:marRight w:val="0"/>
          <w:marTop w:val="0"/>
          <w:marBottom w:val="0"/>
          <w:divBdr>
            <w:top w:val="none" w:sz="0" w:space="0" w:color="auto"/>
            <w:left w:val="none" w:sz="0" w:space="0" w:color="auto"/>
            <w:bottom w:val="none" w:sz="0" w:space="0" w:color="auto"/>
            <w:right w:val="none" w:sz="0" w:space="0" w:color="auto"/>
          </w:divBdr>
        </w:div>
        <w:div w:id="1533103987">
          <w:marLeft w:val="0"/>
          <w:marRight w:val="0"/>
          <w:marTop w:val="0"/>
          <w:marBottom w:val="0"/>
          <w:divBdr>
            <w:top w:val="none" w:sz="0" w:space="0" w:color="auto"/>
            <w:left w:val="none" w:sz="0" w:space="0" w:color="auto"/>
            <w:bottom w:val="none" w:sz="0" w:space="0" w:color="auto"/>
            <w:right w:val="none" w:sz="0" w:space="0" w:color="auto"/>
          </w:divBdr>
        </w:div>
        <w:div w:id="1570992394">
          <w:marLeft w:val="0"/>
          <w:marRight w:val="0"/>
          <w:marTop w:val="0"/>
          <w:marBottom w:val="0"/>
          <w:divBdr>
            <w:top w:val="none" w:sz="0" w:space="0" w:color="auto"/>
            <w:left w:val="none" w:sz="0" w:space="0" w:color="auto"/>
            <w:bottom w:val="none" w:sz="0" w:space="0" w:color="auto"/>
            <w:right w:val="none" w:sz="0" w:space="0" w:color="auto"/>
          </w:divBdr>
        </w:div>
        <w:div w:id="1602756620">
          <w:marLeft w:val="0"/>
          <w:marRight w:val="0"/>
          <w:marTop w:val="0"/>
          <w:marBottom w:val="0"/>
          <w:divBdr>
            <w:top w:val="none" w:sz="0" w:space="0" w:color="auto"/>
            <w:left w:val="none" w:sz="0" w:space="0" w:color="auto"/>
            <w:bottom w:val="none" w:sz="0" w:space="0" w:color="auto"/>
            <w:right w:val="none" w:sz="0" w:space="0" w:color="auto"/>
          </w:divBdr>
        </w:div>
        <w:div w:id="1611156656">
          <w:marLeft w:val="0"/>
          <w:marRight w:val="0"/>
          <w:marTop w:val="0"/>
          <w:marBottom w:val="0"/>
          <w:divBdr>
            <w:top w:val="none" w:sz="0" w:space="0" w:color="auto"/>
            <w:left w:val="none" w:sz="0" w:space="0" w:color="auto"/>
            <w:bottom w:val="none" w:sz="0" w:space="0" w:color="auto"/>
            <w:right w:val="none" w:sz="0" w:space="0" w:color="auto"/>
          </w:divBdr>
        </w:div>
        <w:div w:id="1621061209">
          <w:marLeft w:val="0"/>
          <w:marRight w:val="0"/>
          <w:marTop w:val="0"/>
          <w:marBottom w:val="0"/>
          <w:divBdr>
            <w:top w:val="none" w:sz="0" w:space="0" w:color="auto"/>
            <w:left w:val="none" w:sz="0" w:space="0" w:color="auto"/>
            <w:bottom w:val="none" w:sz="0" w:space="0" w:color="auto"/>
            <w:right w:val="none" w:sz="0" w:space="0" w:color="auto"/>
          </w:divBdr>
        </w:div>
        <w:div w:id="1658073327">
          <w:marLeft w:val="0"/>
          <w:marRight w:val="0"/>
          <w:marTop w:val="0"/>
          <w:marBottom w:val="0"/>
          <w:divBdr>
            <w:top w:val="none" w:sz="0" w:space="0" w:color="auto"/>
            <w:left w:val="none" w:sz="0" w:space="0" w:color="auto"/>
            <w:bottom w:val="none" w:sz="0" w:space="0" w:color="auto"/>
            <w:right w:val="none" w:sz="0" w:space="0" w:color="auto"/>
          </w:divBdr>
        </w:div>
        <w:div w:id="1685940999">
          <w:marLeft w:val="0"/>
          <w:marRight w:val="0"/>
          <w:marTop w:val="0"/>
          <w:marBottom w:val="0"/>
          <w:divBdr>
            <w:top w:val="none" w:sz="0" w:space="0" w:color="auto"/>
            <w:left w:val="none" w:sz="0" w:space="0" w:color="auto"/>
            <w:bottom w:val="none" w:sz="0" w:space="0" w:color="auto"/>
            <w:right w:val="none" w:sz="0" w:space="0" w:color="auto"/>
          </w:divBdr>
        </w:div>
        <w:div w:id="1702168579">
          <w:marLeft w:val="0"/>
          <w:marRight w:val="0"/>
          <w:marTop w:val="0"/>
          <w:marBottom w:val="0"/>
          <w:divBdr>
            <w:top w:val="none" w:sz="0" w:space="0" w:color="auto"/>
            <w:left w:val="none" w:sz="0" w:space="0" w:color="auto"/>
            <w:bottom w:val="none" w:sz="0" w:space="0" w:color="auto"/>
            <w:right w:val="none" w:sz="0" w:space="0" w:color="auto"/>
          </w:divBdr>
        </w:div>
        <w:div w:id="1768841203">
          <w:marLeft w:val="0"/>
          <w:marRight w:val="0"/>
          <w:marTop w:val="0"/>
          <w:marBottom w:val="0"/>
          <w:divBdr>
            <w:top w:val="none" w:sz="0" w:space="0" w:color="auto"/>
            <w:left w:val="none" w:sz="0" w:space="0" w:color="auto"/>
            <w:bottom w:val="none" w:sz="0" w:space="0" w:color="auto"/>
            <w:right w:val="none" w:sz="0" w:space="0" w:color="auto"/>
          </w:divBdr>
        </w:div>
        <w:div w:id="1854607797">
          <w:marLeft w:val="0"/>
          <w:marRight w:val="0"/>
          <w:marTop w:val="0"/>
          <w:marBottom w:val="0"/>
          <w:divBdr>
            <w:top w:val="none" w:sz="0" w:space="0" w:color="auto"/>
            <w:left w:val="none" w:sz="0" w:space="0" w:color="auto"/>
            <w:bottom w:val="none" w:sz="0" w:space="0" w:color="auto"/>
            <w:right w:val="none" w:sz="0" w:space="0" w:color="auto"/>
          </w:divBdr>
        </w:div>
        <w:div w:id="1864203456">
          <w:marLeft w:val="0"/>
          <w:marRight w:val="0"/>
          <w:marTop w:val="0"/>
          <w:marBottom w:val="0"/>
          <w:divBdr>
            <w:top w:val="none" w:sz="0" w:space="0" w:color="auto"/>
            <w:left w:val="none" w:sz="0" w:space="0" w:color="auto"/>
            <w:bottom w:val="none" w:sz="0" w:space="0" w:color="auto"/>
            <w:right w:val="none" w:sz="0" w:space="0" w:color="auto"/>
          </w:divBdr>
        </w:div>
        <w:div w:id="1895310773">
          <w:marLeft w:val="0"/>
          <w:marRight w:val="0"/>
          <w:marTop w:val="0"/>
          <w:marBottom w:val="0"/>
          <w:divBdr>
            <w:top w:val="none" w:sz="0" w:space="0" w:color="auto"/>
            <w:left w:val="none" w:sz="0" w:space="0" w:color="auto"/>
            <w:bottom w:val="none" w:sz="0" w:space="0" w:color="auto"/>
            <w:right w:val="none" w:sz="0" w:space="0" w:color="auto"/>
          </w:divBdr>
        </w:div>
        <w:div w:id="1956523439">
          <w:marLeft w:val="0"/>
          <w:marRight w:val="0"/>
          <w:marTop w:val="0"/>
          <w:marBottom w:val="0"/>
          <w:divBdr>
            <w:top w:val="none" w:sz="0" w:space="0" w:color="auto"/>
            <w:left w:val="none" w:sz="0" w:space="0" w:color="auto"/>
            <w:bottom w:val="none" w:sz="0" w:space="0" w:color="auto"/>
            <w:right w:val="none" w:sz="0" w:space="0" w:color="auto"/>
          </w:divBdr>
        </w:div>
        <w:div w:id="2065252768">
          <w:marLeft w:val="0"/>
          <w:marRight w:val="0"/>
          <w:marTop w:val="0"/>
          <w:marBottom w:val="0"/>
          <w:divBdr>
            <w:top w:val="none" w:sz="0" w:space="0" w:color="auto"/>
            <w:left w:val="none" w:sz="0" w:space="0" w:color="auto"/>
            <w:bottom w:val="none" w:sz="0" w:space="0" w:color="auto"/>
            <w:right w:val="none" w:sz="0" w:space="0" w:color="auto"/>
          </w:divBdr>
        </w:div>
        <w:div w:id="2092892989">
          <w:marLeft w:val="0"/>
          <w:marRight w:val="0"/>
          <w:marTop w:val="0"/>
          <w:marBottom w:val="0"/>
          <w:divBdr>
            <w:top w:val="none" w:sz="0" w:space="0" w:color="auto"/>
            <w:left w:val="none" w:sz="0" w:space="0" w:color="auto"/>
            <w:bottom w:val="none" w:sz="0" w:space="0" w:color="auto"/>
            <w:right w:val="none" w:sz="0" w:space="0" w:color="auto"/>
          </w:divBdr>
        </w:div>
      </w:divsChild>
    </w:div>
    <w:div w:id="1863519870">
      <w:bodyDiv w:val="1"/>
      <w:marLeft w:val="0"/>
      <w:marRight w:val="0"/>
      <w:marTop w:val="0"/>
      <w:marBottom w:val="0"/>
      <w:divBdr>
        <w:top w:val="none" w:sz="0" w:space="0" w:color="auto"/>
        <w:left w:val="none" w:sz="0" w:space="0" w:color="auto"/>
        <w:bottom w:val="none" w:sz="0" w:space="0" w:color="auto"/>
        <w:right w:val="none" w:sz="0" w:space="0" w:color="auto"/>
      </w:divBdr>
      <w:divsChild>
        <w:div w:id="11881398">
          <w:marLeft w:val="0"/>
          <w:marRight w:val="0"/>
          <w:marTop w:val="0"/>
          <w:marBottom w:val="0"/>
          <w:divBdr>
            <w:top w:val="none" w:sz="0" w:space="0" w:color="auto"/>
            <w:left w:val="none" w:sz="0" w:space="0" w:color="auto"/>
            <w:bottom w:val="none" w:sz="0" w:space="0" w:color="auto"/>
            <w:right w:val="none" w:sz="0" w:space="0" w:color="auto"/>
          </w:divBdr>
        </w:div>
        <w:div w:id="17045775">
          <w:marLeft w:val="0"/>
          <w:marRight w:val="0"/>
          <w:marTop w:val="0"/>
          <w:marBottom w:val="0"/>
          <w:divBdr>
            <w:top w:val="none" w:sz="0" w:space="0" w:color="auto"/>
            <w:left w:val="none" w:sz="0" w:space="0" w:color="auto"/>
            <w:bottom w:val="none" w:sz="0" w:space="0" w:color="auto"/>
            <w:right w:val="none" w:sz="0" w:space="0" w:color="auto"/>
          </w:divBdr>
        </w:div>
        <w:div w:id="64956431">
          <w:marLeft w:val="0"/>
          <w:marRight w:val="0"/>
          <w:marTop w:val="0"/>
          <w:marBottom w:val="0"/>
          <w:divBdr>
            <w:top w:val="none" w:sz="0" w:space="0" w:color="auto"/>
            <w:left w:val="none" w:sz="0" w:space="0" w:color="auto"/>
            <w:bottom w:val="none" w:sz="0" w:space="0" w:color="auto"/>
            <w:right w:val="none" w:sz="0" w:space="0" w:color="auto"/>
          </w:divBdr>
        </w:div>
        <w:div w:id="76945054">
          <w:marLeft w:val="0"/>
          <w:marRight w:val="0"/>
          <w:marTop w:val="0"/>
          <w:marBottom w:val="0"/>
          <w:divBdr>
            <w:top w:val="none" w:sz="0" w:space="0" w:color="auto"/>
            <w:left w:val="none" w:sz="0" w:space="0" w:color="auto"/>
            <w:bottom w:val="none" w:sz="0" w:space="0" w:color="auto"/>
            <w:right w:val="none" w:sz="0" w:space="0" w:color="auto"/>
          </w:divBdr>
        </w:div>
        <w:div w:id="80951223">
          <w:marLeft w:val="0"/>
          <w:marRight w:val="0"/>
          <w:marTop w:val="0"/>
          <w:marBottom w:val="0"/>
          <w:divBdr>
            <w:top w:val="none" w:sz="0" w:space="0" w:color="auto"/>
            <w:left w:val="none" w:sz="0" w:space="0" w:color="auto"/>
            <w:bottom w:val="none" w:sz="0" w:space="0" w:color="auto"/>
            <w:right w:val="none" w:sz="0" w:space="0" w:color="auto"/>
          </w:divBdr>
        </w:div>
        <w:div w:id="95561560">
          <w:marLeft w:val="0"/>
          <w:marRight w:val="0"/>
          <w:marTop w:val="0"/>
          <w:marBottom w:val="0"/>
          <w:divBdr>
            <w:top w:val="none" w:sz="0" w:space="0" w:color="auto"/>
            <w:left w:val="none" w:sz="0" w:space="0" w:color="auto"/>
            <w:bottom w:val="none" w:sz="0" w:space="0" w:color="auto"/>
            <w:right w:val="none" w:sz="0" w:space="0" w:color="auto"/>
          </w:divBdr>
        </w:div>
        <w:div w:id="111361015">
          <w:marLeft w:val="0"/>
          <w:marRight w:val="0"/>
          <w:marTop w:val="0"/>
          <w:marBottom w:val="0"/>
          <w:divBdr>
            <w:top w:val="none" w:sz="0" w:space="0" w:color="auto"/>
            <w:left w:val="none" w:sz="0" w:space="0" w:color="auto"/>
            <w:bottom w:val="none" w:sz="0" w:space="0" w:color="auto"/>
            <w:right w:val="none" w:sz="0" w:space="0" w:color="auto"/>
          </w:divBdr>
        </w:div>
        <w:div w:id="113644470">
          <w:marLeft w:val="0"/>
          <w:marRight w:val="0"/>
          <w:marTop w:val="0"/>
          <w:marBottom w:val="0"/>
          <w:divBdr>
            <w:top w:val="none" w:sz="0" w:space="0" w:color="auto"/>
            <w:left w:val="none" w:sz="0" w:space="0" w:color="auto"/>
            <w:bottom w:val="none" w:sz="0" w:space="0" w:color="auto"/>
            <w:right w:val="none" w:sz="0" w:space="0" w:color="auto"/>
          </w:divBdr>
        </w:div>
        <w:div w:id="125398502">
          <w:marLeft w:val="0"/>
          <w:marRight w:val="0"/>
          <w:marTop w:val="0"/>
          <w:marBottom w:val="0"/>
          <w:divBdr>
            <w:top w:val="none" w:sz="0" w:space="0" w:color="auto"/>
            <w:left w:val="none" w:sz="0" w:space="0" w:color="auto"/>
            <w:bottom w:val="none" w:sz="0" w:space="0" w:color="auto"/>
            <w:right w:val="none" w:sz="0" w:space="0" w:color="auto"/>
          </w:divBdr>
        </w:div>
        <w:div w:id="126091726">
          <w:marLeft w:val="0"/>
          <w:marRight w:val="0"/>
          <w:marTop w:val="0"/>
          <w:marBottom w:val="0"/>
          <w:divBdr>
            <w:top w:val="none" w:sz="0" w:space="0" w:color="auto"/>
            <w:left w:val="none" w:sz="0" w:space="0" w:color="auto"/>
            <w:bottom w:val="none" w:sz="0" w:space="0" w:color="auto"/>
            <w:right w:val="none" w:sz="0" w:space="0" w:color="auto"/>
          </w:divBdr>
        </w:div>
        <w:div w:id="173375425">
          <w:marLeft w:val="0"/>
          <w:marRight w:val="0"/>
          <w:marTop w:val="0"/>
          <w:marBottom w:val="0"/>
          <w:divBdr>
            <w:top w:val="none" w:sz="0" w:space="0" w:color="auto"/>
            <w:left w:val="none" w:sz="0" w:space="0" w:color="auto"/>
            <w:bottom w:val="none" w:sz="0" w:space="0" w:color="auto"/>
            <w:right w:val="none" w:sz="0" w:space="0" w:color="auto"/>
          </w:divBdr>
        </w:div>
        <w:div w:id="236480752">
          <w:marLeft w:val="0"/>
          <w:marRight w:val="0"/>
          <w:marTop w:val="0"/>
          <w:marBottom w:val="0"/>
          <w:divBdr>
            <w:top w:val="none" w:sz="0" w:space="0" w:color="auto"/>
            <w:left w:val="none" w:sz="0" w:space="0" w:color="auto"/>
            <w:bottom w:val="none" w:sz="0" w:space="0" w:color="auto"/>
            <w:right w:val="none" w:sz="0" w:space="0" w:color="auto"/>
          </w:divBdr>
        </w:div>
        <w:div w:id="276106891">
          <w:marLeft w:val="0"/>
          <w:marRight w:val="0"/>
          <w:marTop w:val="0"/>
          <w:marBottom w:val="0"/>
          <w:divBdr>
            <w:top w:val="none" w:sz="0" w:space="0" w:color="auto"/>
            <w:left w:val="none" w:sz="0" w:space="0" w:color="auto"/>
            <w:bottom w:val="none" w:sz="0" w:space="0" w:color="auto"/>
            <w:right w:val="none" w:sz="0" w:space="0" w:color="auto"/>
          </w:divBdr>
        </w:div>
        <w:div w:id="302931372">
          <w:marLeft w:val="0"/>
          <w:marRight w:val="0"/>
          <w:marTop w:val="0"/>
          <w:marBottom w:val="0"/>
          <w:divBdr>
            <w:top w:val="none" w:sz="0" w:space="0" w:color="auto"/>
            <w:left w:val="none" w:sz="0" w:space="0" w:color="auto"/>
            <w:bottom w:val="none" w:sz="0" w:space="0" w:color="auto"/>
            <w:right w:val="none" w:sz="0" w:space="0" w:color="auto"/>
          </w:divBdr>
        </w:div>
        <w:div w:id="312368790">
          <w:marLeft w:val="0"/>
          <w:marRight w:val="0"/>
          <w:marTop w:val="0"/>
          <w:marBottom w:val="0"/>
          <w:divBdr>
            <w:top w:val="none" w:sz="0" w:space="0" w:color="auto"/>
            <w:left w:val="none" w:sz="0" w:space="0" w:color="auto"/>
            <w:bottom w:val="none" w:sz="0" w:space="0" w:color="auto"/>
            <w:right w:val="none" w:sz="0" w:space="0" w:color="auto"/>
          </w:divBdr>
        </w:div>
        <w:div w:id="342979566">
          <w:marLeft w:val="0"/>
          <w:marRight w:val="0"/>
          <w:marTop w:val="0"/>
          <w:marBottom w:val="0"/>
          <w:divBdr>
            <w:top w:val="none" w:sz="0" w:space="0" w:color="auto"/>
            <w:left w:val="none" w:sz="0" w:space="0" w:color="auto"/>
            <w:bottom w:val="none" w:sz="0" w:space="0" w:color="auto"/>
            <w:right w:val="none" w:sz="0" w:space="0" w:color="auto"/>
          </w:divBdr>
        </w:div>
        <w:div w:id="355691561">
          <w:marLeft w:val="0"/>
          <w:marRight w:val="0"/>
          <w:marTop w:val="0"/>
          <w:marBottom w:val="0"/>
          <w:divBdr>
            <w:top w:val="none" w:sz="0" w:space="0" w:color="auto"/>
            <w:left w:val="none" w:sz="0" w:space="0" w:color="auto"/>
            <w:bottom w:val="none" w:sz="0" w:space="0" w:color="auto"/>
            <w:right w:val="none" w:sz="0" w:space="0" w:color="auto"/>
          </w:divBdr>
        </w:div>
        <w:div w:id="370494114">
          <w:marLeft w:val="0"/>
          <w:marRight w:val="0"/>
          <w:marTop w:val="0"/>
          <w:marBottom w:val="0"/>
          <w:divBdr>
            <w:top w:val="none" w:sz="0" w:space="0" w:color="auto"/>
            <w:left w:val="none" w:sz="0" w:space="0" w:color="auto"/>
            <w:bottom w:val="none" w:sz="0" w:space="0" w:color="auto"/>
            <w:right w:val="none" w:sz="0" w:space="0" w:color="auto"/>
          </w:divBdr>
        </w:div>
        <w:div w:id="379548869">
          <w:marLeft w:val="0"/>
          <w:marRight w:val="0"/>
          <w:marTop w:val="0"/>
          <w:marBottom w:val="0"/>
          <w:divBdr>
            <w:top w:val="none" w:sz="0" w:space="0" w:color="auto"/>
            <w:left w:val="none" w:sz="0" w:space="0" w:color="auto"/>
            <w:bottom w:val="none" w:sz="0" w:space="0" w:color="auto"/>
            <w:right w:val="none" w:sz="0" w:space="0" w:color="auto"/>
          </w:divBdr>
        </w:div>
        <w:div w:id="399988273">
          <w:marLeft w:val="0"/>
          <w:marRight w:val="0"/>
          <w:marTop w:val="0"/>
          <w:marBottom w:val="0"/>
          <w:divBdr>
            <w:top w:val="none" w:sz="0" w:space="0" w:color="auto"/>
            <w:left w:val="none" w:sz="0" w:space="0" w:color="auto"/>
            <w:bottom w:val="none" w:sz="0" w:space="0" w:color="auto"/>
            <w:right w:val="none" w:sz="0" w:space="0" w:color="auto"/>
          </w:divBdr>
        </w:div>
        <w:div w:id="503009558">
          <w:marLeft w:val="0"/>
          <w:marRight w:val="0"/>
          <w:marTop w:val="0"/>
          <w:marBottom w:val="0"/>
          <w:divBdr>
            <w:top w:val="none" w:sz="0" w:space="0" w:color="auto"/>
            <w:left w:val="none" w:sz="0" w:space="0" w:color="auto"/>
            <w:bottom w:val="none" w:sz="0" w:space="0" w:color="auto"/>
            <w:right w:val="none" w:sz="0" w:space="0" w:color="auto"/>
          </w:divBdr>
        </w:div>
        <w:div w:id="513807294">
          <w:marLeft w:val="0"/>
          <w:marRight w:val="0"/>
          <w:marTop w:val="0"/>
          <w:marBottom w:val="0"/>
          <w:divBdr>
            <w:top w:val="none" w:sz="0" w:space="0" w:color="auto"/>
            <w:left w:val="none" w:sz="0" w:space="0" w:color="auto"/>
            <w:bottom w:val="none" w:sz="0" w:space="0" w:color="auto"/>
            <w:right w:val="none" w:sz="0" w:space="0" w:color="auto"/>
          </w:divBdr>
        </w:div>
        <w:div w:id="640309787">
          <w:marLeft w:val="0"/>
          <w:marRight w:val="0"/>
          <w:marTop w:val="0"/>
          <w:marBottom w:val="0"/>
          <w:divBdr>
            <w:top w:val="none" w:sz="0" w:space="0" w:color="auto"/>
            <w:left w:val="none" w:sz="0" w:space="0" w:color="auto"/>
            <w:bottom w:val="none" w:sz="0" w:space="0" w:color="auto"/>
            <w:right w:val="none" w:sz="0" w:space="0" w:color="auto"/>
          </w:divBdr>
        </w:div>
        <w:div w:id="655719442">
          <w:marLeft w:val="0"/>
          <w:marRight w:val="0"/>
          <w:marTop w:val="0"/>
          <w:marBottom w:val="0"/>
          <w:divBdr>
            <w:top w:val="none" w:sz="0" w:space="0" w:color="auto"/>
            <w:left w:val="none" w:sz="0" w:space="0" w:color="auto"/>
            <w:bottom w:val="none" w:sz="0" w:space="0" w:color="auto"/>
            <w:right w:val="none" w:sz="0" w:space="0" w:color="auto"/>
          </w:divBdr>
        </w:div>
        <w:div w:id="675618369">
          <w:marLeft w:val="0"/>
          <w:marRight w:val="0"/>
          <w:marTop w:val="0"/>
          <w:marBottom w:val="0"/>
          <w:divBdr>
            <w:top w:val="none" w:sz="0" w:space="0" w:color="auto"/>
            <w:left w:val="none" w:sz="0" w:space="0" w:color="auto"/>
            <w:bottom w:val="none" w:sz="0" w:space="0" w:color="auto"/>
            <w:right w:val="none" w:sz="0" w:space="0" w:color="auto"/>
          </w:divBdr>
        </w:div>
        <w:div w:id="687558651">
          <w:marLeft w:val="0"/>
          <w:marRight w:val="0"/>
          <w:marTop w:val="0"/>
          <w:marBottom w:val="0"/>
          <w:divBdr>
            <w:top w:val="none" w:sz="0" w:space="0" w:color="auto"/>
            <w:left w:val="none" w:sz="0" w:space="0" w:color="auto"/>
            <w:bottom w:val="none" w:sz="0" w:space="0" w:color="auto"/>
            <w:right w:val="none" w:sz="0" w:space="0" w:color="auto"/>
          </w:divBdr>
        </w:div>
        <w:div w:id="759057557">
          <w:marLeft w:val="0"/>
          <w:marRight w:val="0"/>
          <w:marTop w:val="0"/>
          <w:marBottom w:val="0"/>
          <w:divBdr>
            <w:top w:val="none" w:sz="0" w:space="0" w:color="auto"/>
            <w:left w:val="none" w:sz="0" w:space="0" w:color="auto"/>
            <w:bottom w:val="none" w:sz="0" w:space="0" w:color="auto"/>
            <w:right w:val="none" w:sz="0" w:space="0" w:color="auto"/>
          </w:divBdr>
        </w:div>
        <w:div w:id="771827447">
          <w:marLeft w:val="0"/>
          <w:marRight w:val="0"/>
          <w:marTop w:val="0"/>
          <w:marBottom w:val="0"/>
          <w:divBdr>
            <w:top w:val="none" w:sz="0" w:space="0" w:color="auto"/>
            <w:left w:val="none" w:sz="0" w:space="0" w:color="auto"/>
            <w:bottom w:val="none" w:sz="0" w:space="0" w:color="auto"/>
            <w:right w:val="none" w:sz="0" w:space="0" w:color="auto"/>
          </w:divBdr>
        </w:div>
        <w:div w:id="788470652">
          <w:marLeft w:val="0"/>
          <w:marRight w:val="0"/>
          <w:marTop w:val="0"/>
          <w:marBottom w:val="0"/>
          <w:divBdr>
            <w:top w:val="none" w:sz="0" w:space="0" w:color="auto"/>
            <w:left w:val="none" w:sz="0" w:space="0" w:color="auto"/>
            <w:bottom w:val="none" w:sz="0" w:space="0" w:color="auto"/>
            <w:right w:val="none" w:sz="0" w:space="0" w:color="auto"/>
          </w:divBdr>
        </w:div>
        <w:div w:id="789057217">
          <w:marLeft w:val="0"/>
          <w:marRight w:val="0"/>
          <w:marTop w:val="0"/>
          <w:marBottom w:val="0"/>
          <w:divBdr>
            <w:top w:val="none" w:sz="0" w:space="0" w:color="auto"/>
            <w:left w:val="none" w:sz="0" w:space="0" w:color="auto"/>
            <w:bottom w:val="none" w:sz="0" w:space="0" w:color="auto"/>
            <w:right w:val="none" w:sz="0" w:space="0" w:color="auto"/>
          </w:divBdr>
        </w:div>
        <w:div w:id="806317855">
          <w:marLeft w:val="0"/>
          <w:marRight w:val="0"/>
          <w:marTop w:val="0"/>
          <w:marBottom w:val="0"/>
          <w:divBdr>
            <w:top w:val="none" w:sz="0" w:space="0" w:color="auto"/>
            <w:left w:val="none" w:sz="0" w:space="0" w:color="auto"/>
            <w:bottom w:val="none" w:sz="0" w:space="0" w:color="auto"/>
            <w:right w:val="none" w:sz="0" w:space="0" w:color="auto"/>
          </w:divBdr>
        </w:div>
        <w:div w:id="833303529">
          <w:marLeft w:val="0"/>
          <w:marRight w:val="0"/>
          <w:marTop w:val="0"/>
          <w:marBottom w:val="0"/>
          <w:divBdr>
            <w:top w:val="none" w:sz="0" w:space="0" w:color="auto"/>
            <w:left w:val="none" w:sz="0" w:space="0" w:color="auto"/>
            <w:bottom w:val="none" w:sz="0" w:space="0" w:color="auto"/>
            <w:right w:val="none" w:sz="0" w:space="0" w:color="auto"/>
          </w:divBdr>
        </w:div>
        <w:div w:id="908005580">
          <w:marLeft w:val="0"/>
          <w:marRight w:val="0"/>
          <w:marTop w:val="0"/>
          <w:marBottom w:val="0"/>
          <w:divBdr>
            <w:top w:val="none" w:sz="0" w:space="0" w:color="auto"/>
            <w:left w:val="none" w:sz="0" w:space="0" w:color="auto"/>
            <w:bottom w:val="none" w:sz="0" w:space="0" w:color="auto"/>
            <w:right w:val="none" w:sz="0" w:space="0" w:color="auto"/>
          </w:divBdr>
        </w:div>
        <w:div w:id="948704724">
          <w:marLeft w:val="0"/>
          <w:marRight w:val="0"/>
          <w:marTop w:val="0"/>
          <w:marBottom w:val="0"/>
          <w:divBdr>
            <w:top w:val="none" w:sz="0" w:space="0" w:color="auto"/>
            <w:left w:val="none" w:sz="0" w:space="0" w:color="auto"/>
            <w:bottom w:val="none" w:sz="0" w:space="0" w:color="auto"/>
            <w:right w:val="none" w:sz="0" w:space="0" w:color="auto"/>
          </w:divBdr>
        </w:div>
        <w:div w:id="961837168">
          <w:marLeft w:val="0"/>
          <w:marRight w:val="0"/>
          <w:marTop w:val="0"/>
          <w:marBottom w:val="0"/>
          <w:divBdr>
            <w:top w:val="none" w:sz="0" w:space="0" w:color="auto"/>
            <w:left w:val="none" w:sz="0" w:space="0" w:color="auto"/>
            <w:bottom w:val="none" w:sz="0" w:space="0" w:color="auto"/>
            <w:right w:val="none" w:sz="0" w:space="0" w:color="auto"/>
          </w:divBdr>
        </w:div>
        <w:div w:id="988284333">
          <w:marLeft w:val="0"/>
          <w:marRight w:val="0"/>
          <w:marTop w:val="0"/>
          <w:marBottom w:val="0"/>
          <w:divBdr>
            <w:top w:val="none" w:sz="0" w:space="0" w:color="auto"/>
            <w:left w:val="none" w:sz="0" w:space="0" w:color="auto"/>
            <w:bottom w:val="none" w:sz="0" w:space="0" w:color="auto"/>
            <w:right w:val="none" w:sz="0" w:space="0" w:color="auto"/>
          </w:divBdr>
        </w:div>
        <w:div w:id="992101518">
          <w:marLeft w:val="0"/>
          <w:marRight w:val="0"/>
          <w:marTop w:val="0"/>
          <w:marBottom w:val="0"/>
          <w:divBdr>
            <w:top w:val="none" w:sz="0" w:space="0" w:color="auto"/>
            <w:left w:val="none" w:sz="0" w:space="0" w:color="auto"/>
            <w:bottom w:val="none" w:sz="0" w:space="0" w:color="auto"/>
            <w:right w:val="none" w:sz="0" w:space="0" w:color="auto"/>
          </w:divBdr>
        </w:div>
        <w:div w:id="1024526454">
          <w:marLeft w:val="0"/>
          <w:marRight w:val="0"/>
          <w:marTop w:val="0"/>
          <w:marBottom w:val="0"/>
          <w:divBdr>
            <w:top w:val="none" w:sz="0" w:space="0" w:color="auto"/>
            <w:left w:val="none" w:sz="0" w:space="0" w:color="auto"/>
            <w:bottom w:val="none" w:sz="0" w:space="0" w:color="auto"/>
            <w:right w:val="none" w:sz="0" w:space="0" w:color="auto"/>
          </w:divBdr>
        </w:div>
        <w:div w:id="1025247818">
          <w:marLeft w:val="0"/>
          <w:marRight w:val="0"/>
          <w:marTop w:val="0"/>
          <w:marBottom w:val="0"/>
          <w:divBdr>
            <w:top w:val="none" w:sz="0" w:space="0" w:color="auto"/>
            <w:left w:val="none" w:sz="0" w:space="0" w:color="auto"/>
            <w:bottom w:val="none" w:sz="0" w:space="0" w:color="auto"/>
            <w:right w:val="none" w:sz="0" w:space="0" w:color="auto"/>
          </w:divBdr>
        </w:div>
        <w:div w:id="1025445326">
          <w:marLeft w:val="0"/>
          <w:marRight w:val="0"/>
          <w:marTop w:val="0"/>
          <w:marBottom w:val="0"/>
          <w:divBdr>
            <w:top w:val="none" w:sz="0" w:space="0" w:color="auto"/>
            <w:left w:val="none" w:sz="0" w:space="0" w:color="auto"/>
            <w:bottom w:val="none" w:sz="0" w:space="0" w:color="auto"/>
            <w:right w:val="none" w:sz="0" w:space="0" w:color="auto"/>
          </w:divBdr>
        </w:div>
        <w:div w:id="1064449497">
          <w:marLeft w:val="0"/>
          <w:marRight w:val="0"/>
          <w:marTop w:val="0"/>
          <w:marBottom w:val="0"/>
          <w:divBdr>
            <w:top w:val="none" w:sz="0" w:space="0" w:color="auto"/>
            <w:left w:val="none" w:sz="0" w:space="0" w:color="auto"/>
            <w:bottom w:val="none" w:sz="0" w:space="0" w:color="auto"/>
            <w:right w:val="none" w:sz="0" w:space="0" w:color="auto"/>
          </w:divBdr>
        </w:div>
        <w:div w:id="1076708259">
          <w:marLeft w:val="0"/>
          <w:marRight w:val="0"/>
          <w:marTop w:val="0"/>
          <w:marBottom w:val="0"/>
          <w:divBdr>
            <w:top w:val="none" w:sz="0" w:space="0" w:color="auto"/>
            <w:left w:val="none" w:sz="0" w:space="0" w:color="auto"/>
            <w:bottom w:val="none" w:sz="0" w:space="0" w:color="auto"/>
            <w:right w:val="none" w:sz="0" w:space="0" w:color="auto"/>
          </w:divBdr>
        </w:div>
        <w:div w:id="1116406161">
          <w:marLeft w:val="0"/>
          <w:marRight w:val="0"/>
          <w:marTop w:val="0"/>
          <w:marBottom w:val="0"/>
          <w:divBdr>
            <w:top w:val="none" w:sz="0" w:space="0" w:color="auto"/>
            <w:left w:val="none" w:sz="0" w:space="0" w:color="auto"/>
            <w:bottom w:val="none" w:sz="0" w:space="0" w:color="auto"/>
            <w:right w:val="none" w:sz="0" w:space="0" w:color="auto"/>
          </w:divBdr>
        </w:div>
        <w:div w:id="1132403010">
          <w:marLeft w:val="0"/>
          <w:marRight w:val="0"/>
          <w:marTop w:val="0"/>
          <w:marBottom w:val="0"/>
          <w:divBdr>
            <w:top w:val="none" w:sz="0" w:space="0" w:color="auto"/>
            <w:left w:val="none" w:sz="0" w:space="0" w:color="auto"/>
            <w:bottom w:val="none" w:sz="0" w:space="0" w:color="auto"/>
            <w:right w:val="none" w:sz="0" w:space="0" w:color="auto"/>
          </w:divBdr>
        </w:div>
        <w:div w:id="1133018399">
          <w:marLeft w:val="0"/>
          <w:marRight w:val="0"/>
          <w:marTop w:val="0"/>
          <w:marBottom w:val="0"/>
          <w:divBdr>
            <w:top w:val="none" w:sz="0" w:space="0" w:color="auto"/>
            <w:left w:val="none" w:sz="0" w:space="0" w:color="auto"/>
            <w:bottom w:val="none" w:sz="0" w:space="0" w:color="auto"/>
            <w:right w:val="none" w:sz="0" w:space="0" w:color="auto"/>
          </w:divBdr>
        </w:div>
        <w:div w:id="1198742443">
          <w:marLeft w:val="0"/>
          <w:marRight w:val="0"/>
          <w:marTop w:val="0"/>
          <w:marBottom w:val="0"/>
          <w:divBdr>
            <w:top w:val="none" w:sz="0" w:space="0" w:color="auto"/>
            <w:left w:val="none" w:sz="0" w:space="0" w:color="auto"/>
            <w:bottom w:val="none" w:sz="0" w:space="0" w:color="auto"/>
            <w:right w:val="none" w:sz="0" w:space="0" w:color="auto"/>
          </w:divBdr>
        </w:div>
        <w:div w:id="1217468464">
          <w:marLeft w:val="0"/>
          <w:marRight w:val="0"/>
          <w:marTop w:val="0"/>
          <w:marBottom w:val="0"/>
          <w:divBdr>
            <w:top w:val="none" w:sz="0" w:space="0" w:color="auto"/>
            <w:left w:val="none" w:sz="0" w:space="0" w:color="auto"/>
            <w:bottom w:val="none" w:sz="0" w:space="0" w:color="auto"/>
            <w:right w:val="none" w:sz="0" w:space="0" w:color="auto"/>
          </w:divBdr>
        </w:div>
        <w:div w:id="1297298184">
          <w:marLeft w:val="0"/>
          <w:marRight w:val="0"/>
          <w:marTop w:val="0"/>
          <w:marBottom w:val="0"/>
          <w:divBdr>
            <w:top w:val="none" w:sz="0" w:space="0" w:color="auto"/>
            <w:left w:val="none" w:sz="0" w:space="0" w:color="auto"/>
            <w:bottom w:val="none" w:sz="0" w:space="0" w:color="auto"/>
            <w:right w:val="none" w:sz="0" w:space="0" w:color="auto"/>
          </w:divBdr>
        </w:div>
        <w:div w:id="1362515036">
          <w:marLeft w:val="0"/>
          <w:marRight w:val="0"/>
          <w:marTop w:val="0"/>
          <w:marBottom w:val="0"/>
          <w:divBdr>
            <w:top w:val="none" w:sz="0" w:space="0" w:color="auto"/>
            <w:left w:val="none" w:sz="0" w:space="0" w:color="auto"/>
            <w:bottom w:val="none" w:sz="0" w:space="0" w:color="auto"/>
            <w:right w:val="none" w:sz="0" w:space="0" w:color="auto"/>
          </w:divBdr>
        </w:div>
        <w:div w:id="1389839741">
          <w:marLeft w:val="0"/>
          <w:marRight w:val="0"/>
          <w:marTop w:val="0"/>
          <w:marBottom w:val="0"/>
          <w:divBdr>
            <w:top w:val="none" w:sz="0" w:space="0" w:color="auto"/>
            <w:left w:val="none" w:sz="0" w:space="0" w:color="auto"/>
            <w:bottom w:val="none" w:sz="0" w:space="0" w:color="auto"/>
            <w:right w:val="none" w:sz="0" w:space="0" w:color="auto"/>
          </w:divBdr>
        </w:div>
        <w:div w:id="1394618297">
          <w:marLeft w:val="0"/>
          <w:marRight w:val="0"/>
          <w:marTop w:val="0"/>
          <w:marBottom w:val="0"/>
          <w:divBdr>
            <w:top w:val="none" w:sz="0" w:space="0" w:color="auto"/>
            <w:left w:val="none" w:sz="0" w:space="0" w:color="auto"/>
            <w:bottom w:val="none" w:sz="0" w:space="0" w:color="auto"/>
            <w:right w:val="none" w:sz="0" w:space="0" w:color="auto"/>
          </w:divBdr>
        </w:div>
        <w:div w:id="1410228748">
          <w:marLeft w:val="0"/>
          <w:marRight w:val="0"/>
          <w:marTop w:val="0"/>
          <w:marBottom w:val="0"/>
          <w:divBdr>
            <w:top w:val="none" w:sz="0" w:space="0" w:color="auto"/>
            <w:left w:val="none" w:sz="0" w:space="0" w:color="auto"/>
            <w:bottom w:val="none" w:sz="0" w:space="0" w:color="auto"/>
            <w:right w:val="none" w:sz="0" w:space="0" w:color="auto"/>
          </w:divBdr>
        </w:div>
        <w:div w:id="1425149519">
          <w:marLeft w:val="0"/>
          <w:marRight w:val="0"/>
          <w:marTop w:val="0"/>
          <w:marBottom w:val="0"/>
          <w:divBdr>
            <w:top w:val="none" w:sz="0" w:space="0" w:color="auto"/>
            <w:left w:val="none" w:sz="0" w:space="0" w:color="auto"/>
            <w:bottom w:val="none" w:sz="0" w:space="0" w:color="auto"/>
            <w:right w:val="none" w:sz="0" w:space="0" w:color="auto"/>
          </w:divBdr>
        </w:div>
        <w:div w:id="1428500402">
          <w:marLeft w:val="0"/>
          <w:marRight w:val="0"/>
          <w:marTop w:val="0"/>
          <w:marBottom w:val="0"/>
          <w:divBdr>
            <w:top w:val="none" w:sz="0" w:space="0" w:color="auto"/>
            <w:left w:val="none" w:sz="0" w:space="0" w:color="auto"/>
            <w:bottom w:val="none" w:sz="0" w:space="0" w:color="auto"/>
            <w:right w:val="none" w:sz="0" w:space="0" w:color="auto"/>
          </w:divBdr>
        </w:div>
        <w:div w:id="1438401303">
          <w:marLeft w:val="0"/>
          <w:marRight w:val="0"/>
          <w:marTop w:val="0"/>
          <w:marBottom w:val="0"/>
          <w:divBdr>
            <w:top w:val="none" w:sz="0" w:space="0" w:color="auto"/>
            <w:left w:val="none" w:sz="0" w:space="0" w:color="auto"/>
            <w:bottom w:val="none" w:sz="0" w:space="0" w:color="auto"/>
            <w:right w:val="none" w:sz="0" w:space="0" w:color="auto"/>
          </w:divBdr>
        </w:div>
        <w:div w:id="1445271911">
          <w:marLeft w:val="0"/>
          <w:marRight w:val="0"/>
          <w:marTop w:val="0"/>
          <w:marBottom w:val="0"/>
          <w:divBdr>
            <w:top w:val="none" w:sz="0" w:space="0" w:color="auto"/>
            <w:left w:val="none" w:sz="0" w:space="0" w:color="auto"/>
            <w:bottom w:val="none" w:sz="0" w:space="0" w:color="auto"/>
            <w:right w:val="none" w:sz="0" w:space="0" w:color="auto"/>
          </w:divBdr>
        </w:div>
        <w:div w:id="1456362293">
          <w:marLeft w:val="0"/>
          <w:marRight w:val="0"/>
          <w:marTop w:val="0"/>
          <w:marBottom w:val="0"/>
          <w:divBdr>
            <w:top w:val="none" w:sz="0" w:space="0" w:color="auto"/>
            <w:left w:val="none" w:sz="0" w:space="0" w:color="auto"/>
            <w:bottom w:val="none" w:sz="0" w:space="0" w:color="auto"/>
            <w:right w:val="none" w:sz="0" w:space="0" w:color="auto"/>
          </w:divBdr>
        </w:div>
        <w:div w:id="1472358187">
          <w:marLeft w:val="0"/>
          <w:marRight w:val="0"/>
          <w:marTop w:val="0"/>
          <w:marBottom w:val="0"/>
          <w:divBdr>
            <w:top w:val="none" w:sz="0" w:space="0" w:color="auto"/>
            <w:left w:val="none" w:sz="0" w:space="0" w:color="auto"/>
            <w:bottom w:val="none" w:sz="0" w:space="0" w:color="auto"/>
            <w:right w:val="none" w:sz="0" w:space="0" w:color="auto"/>
          </w:divBdr>
        </w:div>
        <w:div w:id="1488786554">
          <w:marLeft w:val="0"/>
          <w:marRight w:val="0"/>
          <w:marTop w:val="0"/>
          <w:marBottom w:val="0"/>
          <w:divBdr>
            <w:top w:val="none" w:sz="0" w:space="0" w:color="auto"/>
            <w:left w:val="none" w:sz="0" w:space="0" w:color="auto"/>
            <w:bottom w:val="none" w:sz="0" w:space="0" w:color="auto"/>
            <w:right w:val="none" w:sz="0" w:space="0" w:color="auto"/>
          </w:divBdr>
        </w:div>
        <w:div w:id="1495301039">
          <w:marLeft w:val="0"/>
          <w:marRight w:val="0"/>
          <w:marTop w:val="0"/>
          <w:marBottom w:val="0"/>
          <w:divBdr>
            <w:top w:val="none" w:sz="0" w:space="0" w:color="auto"/>
            <w:left w:val="none" w:sz="0" w:space="0" w:color="auto"/>
            <w:bottom w:val="none" w:sz="0" w:space="0" w:color="auto"/>
            <w:right w:val="none" w:sz="0" w:space="0" w:color="auto"/>
          </w:divBdr>
        </w:div>
        <w:div w:id="1498690559">
          <w:marLeft w:val="0"/>
          <w:marRight w:val="0"/>
          <w:marTop w:val="0"/>
          <w:marBottom w:val="0"/>
          <w:divBdr>
            <w:top w:val="none" w:sz="0" w:space="0" w:color="auto"/>
            <w:left w:val="none" w:sz="0" w:space="0" w:color="auto"/>
            <w:bottom w:val="none" w:sz="0" w:space="0" w:color="auto"/>
            <w:right w:val="none" w:sz="0" w:space="0" w:color="auto"/>
          </w:divBdr>
        </w:div>
        <w:div w:id="1509445674">
          <w:marLeft w:val="0"/>
          <w:marRight w:val="0"/>
          <w:marTop w:val="0"/>
          <w:marBottom w:val="0"/>
          <w:divBdr>
            <w:top w:val="none" w:sz="0" w:space="0" w:color="auto"/>
            <w:left w:val="none" w:sz="0" w:space="0" w:color="auto"/>
            <w:bottom w:val="none" w:sz="0" w:space="0" w:color="auto"/>
            <w:right w:val="none" w:sz="0" w:space="0" w:color="auto"/>
          </w:divBdr>
        </w:div>
        <w:div w:id="1512912401">
          <w:marLeft w:val="0"/>
          <w:marRight w:val="0"/>
          <w:marTop w:val="0"/>
          <w:marBottom w:val="0"/>
          <w:divBdr>
            <w:top w:val="none" w:sz="0" w:space="0" w:color="auto"/>
            <w:left w:val="none" w:sz="0" w:space="0" w:color="auto"/>
            <w:bottom w:val="none" w:sz="0" w:space="0" w:color="auto"/>
            <w:right w:val="none" w:sz="0" w:space="0" w:color="auto"/>
          </w:divBdr>
        </w:div>
        <w:div w:id="1520269467">
          <w:marLeft w:val="0"/>
          <w:marRight w:val="0"/>
          <w:marTop w:val="0"/>
          <w:marBottom w:val="0"/>
          <w:divBdr>
            <w:top w:val="none" w:sz="0" w:space="0" w:color="auto"/>
            <w:left w:val="none" w:sz="0" w:space="0" w:color="auto"/>
            <w:bottom w:val="none" w:sz="0" w:space="0" w:color="auto"/>
            <w:right w:val="none" w:sz="0" w:space="0" w:color="auto"/>
          </w:divBdr>
        </w:div>
        <w:div w:id="1533881259">
          <w:marLeft w:val="0"/>
          <w:marRight w:val="0"/>
          <w:marTop w:val="0"/>
          <w:marBottom w:val="0"/>
          <w:divBdr>
            <w:top w:val="none" w:sz="0" w:space="0" w:color="auto"/>
            <w:left w:val="none" w:sz="0" w:space="0" w:color="auto"/>
            <w:bottom w:val="none" w:sz="0" w:space="0" w:color="auto"/>
            <w:right w:val="none" w:sz="0" w:space="0" w:color="auto"/>
          </w:divBdr>
        </w:div>
        <w:div w:id="1609315290">
          <w:marLeft w:val="0"/>
          <w:marRight w:val="0"/>
          <w:marTop w:val="0"/>
          <w:marBottom w:val="0"/>
          <w:divBdr>
            <w:top w:val="none" w:sz="0" w:space="0" w:color="auto"/>
            <w:left w:val="none" w:sz="0" w:space="0" w:color="auto"/>
            <w:bottom w:val="none" w:sz="0" w:space="0" w:color="auto"/>
            <w:right w:val="none" w:sz="0" w:space="0" w:color="auto"/>
          </w:divBdr>
        </w:div>
        <w:div w:id="1624077851">
          <w:marLeft w:val="0"/>
          <w:marRight w:val="0"/>
          <w:marTop w:val="0"/>
          <w:marBottom w:val="0"/>
          <w:divBdr>
            <w:top w:val="none" w:sz="0" w:space="0" w:color="auto"/>
            <w:left w:val="none" w:sz="0" w:space="0" w:color="auto"/>
            <w:bottom w:val="none" w:sz="0" w:space="0" w:color="auto"/>
            <w:right w:val="none" w:sz="0" w:space="0" w:color="auto"/>
          </w:divBdr>
        </w:div>
        <w:div w:id="1624925340">
          <w:marLeft w:val="0"/>
          <w:marRight w:val="0"/>
          <w:marTop w:val="0"/>
          <w:marBottom w:val="0"/>
          <w:divBdr>
            <w:top w:val="none" w:sz="0" w:space="0" w:color="auto"/>
            <w:left w:val="none" w:sz="0" w:space="0" w:color="auto"/>
            <w:bottom w:val="none" w:sz="0" w:space="0" w:color="auto"/>
            <w:right w:val="none" w:sz="0" w:space="0" w:color="auto"/>
          </w:divBdr>
        </w:div>
        <w:div w:id="1650591923">
          <w:marLeft w:val="0"/>
          <w:marRight w:val="0"/>
          <w:marTop w:val="0"/>
          <w:marBottom w:val="0"/>
          <w:divBdr>
            <w:top w:val="none" w:sz="0" w:space="0" w:color="auto"/>
            <w:left w:val="none" w:sz="0" w:space="0" w:color="auto"/>
            <w:bottom w:val="none" w:sz="0" w:space="0" w:color="auto"/>
            <w:right w:val="none" w:sz="0" w:space="0" w:color="auto"/>
          </w:divBdr>
        </w:div>
        <w:div w:id="1667057013">
          <w:marLeft w:val="0"/>
          <w:marRight w:val="0"/>
          <w:marTop w:val="0"/>
          <w:marBottom w:val="0"/>
          <w:divBdr>
            <w:top w:val="none" w:sz="0" w:space="0" w:color="auto"/>
            <w:left w:val="none" w:sz="0" w:space="0" w:color="auto"/>
            <w:bottom w:val="none" w:sz="0" w:space="0" w:color="auto"/>
            <w:right w:val="none" w:sz="0" w:space="0" w:color="auto"/>
          </w:divBdr>
        </w:div>
        <w:div w:id="1671831199">
          <w:marLeft w:val="0"/>
          <w:marRight w:val="0"/>
          <w:marTop w:val="0"/>
          <w:marBottom w:val="0"/>
          <w:divBdr>
            <w:top w:val="none" w:sz="0" w:space="0" w:color="auto"/>
            <w:left w:val="none" w:sz="0" w:space="0" w:color="auto"/>
            <w:bottom w:val="none" w:sz="0" w:space="0" w:color="auto"/>
            <w:right w:val="none" w:sz="0" w:space="0" w:color="auto"/>
          </w:divBdr>
        </w:div>
        <w:div w:id="1700665062">
          <w:marLeft w:val="0"/>
          <w:marRight w:val="0"/>
          <w:marTop w:val="0"/>
          <w:marBottom w:val="0"/>
          <w:divBdr>
            <w:top w:val="none" w:sz="0" w:space="0" w:color="auto"/>
            <w:left w:val="none" w:sz="0" w:space="0" w:color="auto"/>
            <w:bottom w:val="none" w:sz="0" w:space="0" w:color="auto"/>
            <w:right w:val="none" w:sz="0" w:space="0" w:color="auto"/>
          </w:divBdr>
        </w:div>
        <w:div w:id="1731033753">
          <w:marLeft w:val="0"/>
          <w:marRight w:val="0"/>
          <w:marTop w:val="0"/>
          <w:marBottom w:val="0"/>
          <w:divBdr>
            <w:top w:val="none" w:sz="0" w:space="0" w:color="auto"/>
            <w:left w:val="none" w:sz="0" w:space="0" w:color="auto"/>
            <w:bottom w:val="none" w:sz="0" w:space="0" w:color="auto"/>
            <w:right w:val="none" w:sz="0" w:space="0" w:color="auto"/>
          </w:divBdr>
        </w:div>
        <w:div w:id="1738046347">
          <w:marLeft w:val="0"/>
          <w:marRight w:val="0"/>
          <w:marTop w:val="0"/>
          <w:marBottom w:val="0"/>
          <w:divBdr>
            <w:top w:val="none" w:sz="0" w:space="0" w:color="auto"/>
            <w:left w:val="none" w:sz="0" w:space="0" w:color="auto"/>
            <w:bottom w:val="none" w:sz="0" w:space="0" w:color="auto"/>
            <w:right w:val="none" w:sz="0" w:space="0" w:color="auto"/>
          </w:divBdr>
        </w:div>
        <w:div w:id="1753964468">
          <w:marLeft w:val="0"/>
          <w:marRight w:val="0"/>
          <w:marTop w:val="0"/>
          <w:marBottom w:val="0"/>
          <w:divBdr>
            <w:top w:val="none" w:sz="0" w:space="0" w:color="auto"/>
            <w:left w:val="none" w:sz="0" w:space="0" w:color="auto"/>
            <w:bottom w:val="none" w:sz="0" w:space="0" w:color="auto"/>
            <w:right w:val="none" w:sz="0" w:space="0" w:color="auto"/>
          </w:divBdr>
        </w:div>
        <w:div w:id="1898281498">
          <w:marLeft w:val="0"/>
          <w:marRight w:val="0"/>
          <w:marTop w:val="0"/>
          <w:marBottom w:val="0"/>
          <w:divBdr>
            <w:top w:val="none" w:sz="0" w:space="0" w:color="auto"/>
            <w:left w:val="none" w:sz="0" w:space="0" w:color="auto"/>
            <w:bottom w:val="none" w:sz="0" w:space="0" w:color="auto"/>
            <w:right w:val="none" w:sz="0" w:space="0" w:color="auto"/>
          </w:divBdr>
        </w:div>
        <w:div w:id="1922257777">
          <w:marLeft w:val="0"/>
          <w:marRight w:val="0"/>
          <w:marTop w:val="0"/>
          <w:marBottom w:val="0"/>
          <w:divBdr>
            <w:top w:val="none" w:sz="0" w:space="0" w:color="auto"/>
            <w:left w:val="none" w:sz="0" w:space="0" w:color="auto"/>
            <w:bottom w:val="none" w:sz="0" w:space="0" w:color="auto"/>
            <w:right w:val="none" w:sz="0" w:space="0" w:color="auto"/>
          </w:divBdr>
        </w:div>
        <w:div w:id="1961062963">
          <w:marLeft w:val="0"/>
          <w:marRight w:val="0"/>
          <w:marTop w:val="0"/>
          <w:marBottom w:val="0"/>
          <w:divBdr>
            <w:top w:val="none" w:sz="0" w:space="0" w:color="auto"/>
            <w:left w:val="none" w:sz="0" w:space="0" w:color="auto"/>
            <w:bottom w:val="none" w:sz="0" w:space="0" w:color="auto"/>
            <w:right w:val="none" w:sz="0" w:space="0" w:color="auto"/>
          </w:divBdr>
        </w:div>
        <w:div w:id="1963417508">
          <w:marLeft w:val="0"/>
          <w:marRight w:val="0"/>
          <w:marTop w:val="0"/>
          <w:marBottom w:val="0"/>
          <w:divBdr>
            <w:top w:val="none" w:sz="0" w:space="0" w:color="auto"/>
            <w:left w:val="none" w:sz="0" w:space="0" w:color="auto"/>
            <w:bottom w:val="none" w:sz="0" w:space="0" w:color="auto"/>
            <w:right w:val="none" w:sz="0" w:space="0" w:color="auto"/>
          </w:divBdr>
        </w:div>
        <w:div w:id="1991514562">
          <w:marLeft w:val="0"/>
          <w:marRight w:val="0"/>
          <w:marTop w:val="0"/>
          <w:marBottom w:val="0"/>
          <w:divBdr>
            <w:top w:val="none" w:sz="0" w:space="0" w:color="auto"/>
            <w:left w:val="none" w:sz="0" w:space="0" w:color="auto"/>
            <w:bottom w:val="none" w:sz="0" w:space="0" w:color="auto"/>
            <w:right w:val="none" w:sz="0" w:space="0" w:color="auto"/>
          </w:divBdr>
        </w:div>
        <w:div w:id="1992324036">
          <w:marLeft w:val="0"/>
          <w:marRight w:val="0"/>
          <w:marTop w:val="0"/>
          <w:marBottom w:val="0"/>
          <w:divBdr>
            <w:top w:val="none" w:sz="0" w:space="0" w:color="auto"/>
            <w:left w:val="none" w:sz="0" w:space="0" w:color="auto"/>
            <w:bottom w:val="none" w:sz="0" w:space="0" w:color="auto"/>
            <w:right w:val="none" w:sz="0" w:space="0" w:color="auto"/>
          </w:divBdr>
        </w:div>
        <w:div w:id="2015064798">
          <w:marLeft w:val="0"/>
          <w:marRight w:val="0"/>
          <w:marTop w:val="0"/>
          <w:marBottom w:val="0"/>
          <w:divBdr>
            <w:top w:val="none" w:sz="0" w:space="0" w:color="auto"/>
            <w:left w:val="none" w:sz="0" w:space="0" w:color="auto"/>
            <w:bottom w:val="none" w:sz="0" w:space="0" w:color="auto"/>
            <w:right w:val="none" w:sz="0" w:space="0" w:color="auto"/>
          </w:divBdr>
        </w:div>
        <w:div w:id="2024890158">
          <w:marLeft w:val="0"/>
          <w:marRight w:val="0"/>
          <w:marTop w:val="0"/>
          <w:marBottom w:val="0"/>
          <w:divBdr>
            <w:top w:val="none" w:sz="0" w:space="0" w:color="auto"/>
            <w:left w:val="none" w:sz="0" w:space="0" w:color="auto"/>
            <w:bottom w:val="none" w:sz="0" w:space="0" w:color="auto"/>
            <w:right w:val="none" w:sz="0" w:space="0" w:color="auto"/>
          </w:divBdr>
        </w:div>
        <w:div w:id="2025011044">
          <w:marLeft w:val="0"/>
          <w:marRight w:val="0"/>
          <w:marTop w:val="0"/>
          <w:marBottom w:val="0"/>
          <w:divBdr>
            <w:top w:val="none" w:sz="0" w:space="0" w:color="auto"/>
            <w:left w:val="none" w:sz="0" w:space="0" w:color="auto"/>
            <w:bottom w:val="none" w:sz="0" w:space="0" w:color="auto"/>
            <w:right w:val="none" w:sz="0" w:space="0" w:color="auto"/>
          </w:divBdr>
        </w:div>
        <w:div w:id="2066295193">
          <w:marLeft w:val="0"/>
          <w:marRight w:val="0"/>
          <w:marTop w:val="0"/>
          <w:marBottom w:val="0"/>
          <w:divBdr>
            <w:top w:val="none" w:sz="0" w:space="0" w:color="auto"/>
            <w:left w:val="none" w:sz="0" w:space="0" w:color="auto"/>
            <w:bottom w:val="none" w:sz="0" w:space="0" w:color="auto"/>
            <w:right w:val="none" w:sz="0" w:space="0" w:color="auto"/>
          </w:divBdr>
        </w:div>
        <w:div w:id="2101023723">
          <w:marLeft w:val="0"/>
          <w:marRight w:val="0"/>
          <w:marTop w:val="0"/>
          <w:marBottom w:val="0"/>
          <w:divBdr>
            <w:top w:val="none" w:sz="0" w:space="0" w:color="auto"/>
            <w:left w:val="none" w:sz="0" w:space="0" w:color="auto"/>
            <w:bottom w:val="none" w:sz="0" w:space="0" w:color="auto"/>
            <w:right w:val="none" w:sz="0" w:space="0" w:color="auto"/>
          </w:divBdr>
        </w:div>
      </w:divsChild>
    </w:div>
    <w:div w:id="1865636210">
      <w:bodyDiv w:val="1"/>
      <w:marLeft w:val="0"/>
      <w:marRight w:val="0"/>
      <w:marTop w:val="0"/>
      <w:marBottom w:val="0"/>
      <w:divBdr>
        <w:top w:val="none" w:sz="0" w:space="0" w:color="auto"/>
        <w:left w:val="none" w:sz="0" w:space="0" w:color="auto"/>
        <w:bottom w:val="none" w:sz="0" w:space="0" w:color="auto"/>
        <w:right w:val="none" w:sz="0" w:space="0" w:color="auto"/>
      </w:divBdr>
      <w:divsChild>
        <w:div w:id="1481536330">
          <w:marLeft w:val="0"/>
          <w:marRight w:val="0"/>
          <w:marTop w:val="0"/>
          <w:marBottom w:val="0"/>
          <w:divBdr>
            <w:top w:val="none" w:sz="0" w:space="0" w:color="auto"/>
            <w:left w:val="none" w:sz="0" w:space="0" w:color="auto"/>
            <w:bottom w:val="none" w:sz="0" w:space="0" w:color="auto"/>
            <w:right w:val="none" w:sz="0" w:space="0" w:color="auto"/>
          </w:divBdr>
        </w:div>
        <w:div w:id="1815680677">
          <w:marLeft w:val="0"/>
          <w:marRight w:val="0"/>
          <w:marTop w:val="0"/>
          <w:marBottom w:val="0"/>
          <w:divBdr>
            <w:top w:val="none" w:sz="0" w:space="0" w:color="auto"/>
            <w:left w:val="none" w:sz="0" w:space="0" w:color="auto"/>
            <w:bottom w:val="none" w:sz="0" w:space="0" w:color="auto"/>
            <w:right w:val="none" w:sz="0" w:space="0" w:color="auto"/>
          </w:divBdr>
        </w:div>
        <w:div w:id="2095854071">
          <w:marLeft w:val="0"/>
          <w:marRight w:val="0"/>
          <w:marTop w:val="0"/>
          <w:marBottom w:val="0"/>
          <w:divBdr>
            <w:top w:val="none" w:sz="0" w:space="0" w:color="auto"/>
            <w:left w:val="none" w:sz="0" w:space="0" w:color="auto"/>
            <w:bottom w:val="none" w:sz="0" w:space="0" w:color="auto"/>
            <w:right w:val="none" w:sz="0" w:space="0" w:color="auto"/>
          </w:divBdr>
        </w:div>
      </w:divsChild>
    </w:div>
    <w:div w:id="1872841883">
      <w:bodyDiv w:val="1"/>
      <w:marLeft w:val="0"/>
      <w:marRight w:val="0"/>
      <w:marTop w:val="0"/>
      <w:marBottom w:val="0"/>
      <w:divBdr>
        <w:top w:val="none" w:sz="0" w:space="0" w:color="auto"/>
        <w:left w:val="none" w:sz="0" w:space="0" w:color="auto"/>
        <w:bottom w:val="none" w:sz="0" w:space="0" w:color="auto"/>
        <w:right w:val="none" w:sz="0" w:space="0" w:color="auto"/>
      </w:divBdr>
    </w:div>
    <w:div w:id="1881433389">
      <w:bodyDiv w:val="1"/>
      <w:marLeft w:val="0"/>
      <w:marRight w:val="0"/>
      <w:marTop w:val="0"/>
      <w:marBottom w:val="0"/>
      <w:divBdr>
        <w:top w:val="none" w:sz="0" w:space="0" w:color="auto"/>
        <w:left w:val="none" w:sz="0" w:space="0" w:color="auto"/>
        <w:bottom w:val="none" w:sz="0" w:space="0" w:color="auto"/>
        <w:right w:val="none" w:sz="0" w:space="0" w:color="auto"/>
      </w:divBdr>
    </w:div>
    <w:div w:id="1888182016">
      <w:bodyDiv w:val="1"/>
      <w:marLeft w:val="0"/>
      <w:marRight w:val="0"/>
      <w:marTop w:val="0"/>
      <w:marBottom w:val="0"/>
      <w:divBdr>
        <w:top w:val="none" w:sz="0" w:space="0" w:color="auto"/>
        <w:left w:val="none" w:sz="0" w:space="0" w:color="auto"/>
        <w:bottom w:val="none" w:sz="0" w:space="0" w:color="auto"/>
        <w:right w:val="none" w:sz="0" w:space="0" w:color="auto"/>
      </w:divBdr>
    </w:div>
    <w:div w:id="1892573736">
      <w:bodyDiv w:val="1"/>
      <w:marLeft w:val="0"/>
      <w:marRight w:val="0"/>
      <w:marTop w:val="0"/>
      <w:marBottom w:val="0"/>
      <w:divBdr>
        <w:top w:val="none" w:sz="0" w:space="0" w:color="auto"/>
        <w:left w:val="none" w:sz="0" w:space="0" w:color="auto"/>
        <w:bottom w:val="none" w:sz="0" w:space="0" w:color="auto"/>
        <w:right w:val="none" w:sz="0" w:space="0" w:color="auto"/>
      </w:divBdr>
      <w:divsChild>
        <w:div w:id="87584617">
          <w:marLeft w:val="0"/>
          <w:marRight w:val="0"/>
          <w:marTop w:val="0"/>
          <w:marBottom w:val="0"/>
          <w:divBdr>
            <w:top w:val="none" w:sz="0" w:space="0" w:color="auto"/>
            <w:left w:val="none" w:sz="0" w:space="0" w:color="auto"/>
            <w:bottom w:val="none" w:sz="0" w:space="0" w:color="auto"/>
            <w:right w:val="none" w:sz="0" w:space="0" w:color="auto"/>
          </w:divBdr>
        </w:div>
        <w:div w:id="493028282">
          <w:marLeft w:val="0"/>
          <w:marRight w:val="0"/>
          <w:marTop w:val="0"/>
          <w:marBottom w:val="0"/>
          <w:divBdr>
            <w:top w:val="none" w:sz="0" w:space="0" w:color="auto"/>
            <w:left w:val="none" w:sz="0" w:space="0" w:color="auto"/>
            <w:bottom w:val="none" w:sz="0" w:space="0" w:color="auto"/>
            <w:right w:val="none" w:sz="0" w:space="0" w:color="auto"/>
          </w:divBdr>
        </w:div>
        <w:div w:id="569464159">
          <w:marLeft w:val="0"/>
          <w:marRight w:val="0"/>
          <w:marTop w:val="0"/>
          <w:marBottom w:val="0"/>
          <w:divBdr>
            <w:top w:val="none" w:sz="0" w:space="0" w:color="auto"/>
            <w:left w:val="none" w:sz="0" w:space="0" w:color="auto"/>
            <w:bottom w:val="none" w:sz="0" w:space="0" w:color="auto"/>
            <w:right w:val="none" w:sz="0" w:space="0" w:color="auto"/>
          </w:divBdr>
        </w:div>
        <w:div w:id="1012488923">
          <w:marLeft w:val="0"/>
          <w:marRight w:val="0"/>
          <w:marTop w:val="0"/>
          <w:marBottom w:val="0"/>
          <w:divBdr>
            <w:top w:val="none" w:sz="0" w:space="0" w:color="auto"/>
            <w:left w:val="none" w:sz="0" w:space="0" w:color="auto"/>
            <w:bottom w:val="none" w:sz="0" w:space="0" w:color="auto"/>
            <w:right w:val="none" w:sz="0" w:space="0" w:color="auto"/>
          </w:divBdr>
        </w:div>
        <w:div w:id="1292901678">
          <w:marLeft w:val="0"/>
          <w:marRight w:val="0"/>
          <w:marTop w:val="0"/>
          <w:marBottom w:val="0"/>
          <w:divBdr>
            <w:top w:val="none" w:sz="0" w:space="0" w:color="auto"/>
            <w:left w:val="none" w:sz="0" w:space="0" w:color="auto"/>
            <w:bottom w:val="none" w:sz="0" w:space="0" w:color="auto"/>
            <w:right w:val="none" w:sz="0" w:space="0" w:color="auto"/>
          </w:divBdr>
        </w:div>
        <w:div w:id="1751388081">
          <w:marLeft w:val="0"/>
          <w:marRight w:val="0"/>
          <w:marTop w:val="0"/>
          <w:marBottom w:val="0"/>
          <w:divBdr>
            <w:top w:val="none" w:sz="0" w:space="0" w:color="auto"/>
            <w:left w:val="none" w:sz="0" w:space="0" w:color="auto"/>
            <w:bottom w:val="none" w:sz="0" w:space="0" w:color="auto"/>
            <w:right w:val="none" w:sz="0" w:space="0" w:color="auto"/>
          </w:divBdr>
        </w:div>
        <w:div w:id="1766609870">
          <w:marLeft w:val="0"/>
          <w:marRight w:val="0"/>
          <w:marTop w:val="0"/>
          <w:marBottom w:val="0"/>
          <w:divBdr>
            <w:top w:val="none" w:sz="0" w:space="0" w:color="auto"/>
            <w:left w:val="none" w:sz="0" w:space="0" w:color="auto"/>
            <w:bottom w:val="none" w:sz="0" w:space="0" w:color="auto"/>
            <w:right w:val="none" w:sz="0" w:space="0" w:color="auto"/>
          </w:divBdr>
        </w:div>
        <w:div w:id="1907492991">
          <w:marLeft w:val="0"/>
          <w:marRight w:val="0"/>
          <w:marTop w:val="0"/>
          <w:marBottom w:val="0"/>
          <w:divBdr>
            <w:top w:val="none" w:sz="0" w:space="0" w:color="auto"/>
            <w:left w:val="none" w:sz="0" w:space="0" w:color="auto"/>
            <w:bottom w:val="none" w:sz="0" w:space="0" w:color="auto"/>
            <w:right w:val="none" w:sz="0" w:space="0" w:color="auto"/>
          </w:divBdr>
        </w:div>
      </w:divsChild>
    </w:div>
    <w:div w:id="1901398909">
      <w:bodyDiv w:val="1"/>
      <w:marLeft w:val="0"/>
      <w:marRight w:val="0"/>
      <w:marTop w:val="0"/>
      <w:marBottom w:val="0"/>
      <w:divBdr>
        <w:top w:val="none" w:sz="0" w:space="0" w:color="auto"/>
        <w:left w:val="none" w:sz="0" w:space="0" w:color="auto"/>
        <w:bottom w:val="none" w:sz="0" w:space="0" w:color="auto"/>
        <w:right w:val="none" w:sz="0" w:space="0" w:color="auto"/>
      </w:divBdr>
    </w:div>
    <w:div w:id="1903979466">
      <w:bodyDiv w:val="1"/>
      <w:marLeft w:val="0"/>
      <w:marRight w:val="0"/>
      <w:marTop w:val="0"/>
      <w:marBottom w:val="0"/>
      <w:divBdr>
        <w:top w:val="none" w:sz="0" w:space="0" w:color="auto"/>
        <w:left w:val="none" w:sz="0" w:space="0" w:color="auto"/>
        <w:bottom w:val="none" w:sz="0" w:space="0" w:color="auto"/>
        <w:right w:val="none" w:sz="0" w:space="0" w:color="auto"/>
      </w:divBdr>
    </w:div>
    <w:div w:id="1922710870">
      <w:bodyDiv w:val="1"/>
      <w:marLeft w:val="0"/>
      <w:marRight w:val="0"/>
      <w:marTop w:val="0"/>
      <w:marBottom w:val="0"/>
      <w:divBdr>
        <w:top w:val="none" w:sz="0" w:space="0" w:color="auto"/>
        <w:left w:val="none" w:sz="0" w:space="0" w:color="auto"/>
        <w:bottom w:val="none" w:sz="0" w:space="0" w:color="auto"/>
        <w:right w:val="none" w:sz="0" w:space="0" w:color="auto"/>
      </w:divBdr>
      <w:divsChild>
        <w:div w:id="16122137">
          <w:marLeft w:val="0"/>
          <w:marRight w:val="0"/>
          <w:marTop w:val="0"/>
          <w:marBottom w:val="0"/>
          <w:divBdr>
            <w:top w:val="none" w:sz="0" w:space="0" w:color="auto"/>
            <w:left w:val="none" w:sz="0" w:space="0" w:color="auto"/>
            <w:bottom w:val="none" w:sz="0" w:space="0" w:color="auto"/>
            <w:right w:val="none" w:sz="0" w:space="0" w:color="auto"/>
          </w:divBdr>
        </w:div>
        <w:div w:id="27340551">
          <w:marLeft w:val="0"/>
          <w:marRight w:val="0"/>
          <w:marTop w:val="0"/>
          <w:marBottom w:val="0"/>
          <w:divBdr>
            <w:top w:val="none" w:sz="0" w:space="0" w:color="auto"/>
            <w:left w:val="none" w:sz="0" w:space="0" w:color="auto"/>
            <w:bottom w:val="none" w:sz="0" w:space="0" w:color="auto"/>
            <w:right w:val="none" w:sz="0" w:space="0" w:color="auto"/>
          </w:divBdr>
        </w:div>
        <w:div w:id="64960054">
          <w:marLeft w:val="0"/>
          <w:marRight w:val="0"/>
          <w:marTop w:val="0"/>
          <w:marBottom w:val="0"/>
          <w:divBdr>
            <w:top w:val="none" w:sz="0" w:space="0" w:color="auto"/>
            <w:left w:val="none" w:sz="0" w:space="0" w:color="auto"/>
            <w:bottom w:val="none" w:sz="0" w:space="0" w:color="auto"/>
            <w:right w:val="none" w:sz="0" w:space="0" w:color="auto"/>
          </w:divBdr>
        </w:div>
        <w:div w:id="70273615">
          <w:marLeft w:val="0"/>
          <w:marRight w:val="0"/>
          <w:marTop w:val="0"/>
          <w:marBottom w:val="0"/>
          <w:divBdr>
            <w:top w:val="none" w:sz="0" w:space="0" w:color="auto"/>
            <w:left w:val="none" w:sz="0" w:space="0" w:color="auto"/>
            <w:bottom w:val="none" w:sz="0" w:space="0" w:color="auto"/>
            <w:right w:val="none" w:sz="0" w:space="0" w:color="auto"/>
          </w:divBdr>
        </w:div>
        <w:div w:id="76630925">
          <w:marLeft w:val="0"/>
          <w:marRight w:val="0"/>
          <w:marTop w:val="0"/>
          <w:marBottom w:val="0"/>
          <w:divBdr>
            <w:top w:val="none" w:sz="0" w:space="0" w:color="auto"/>
            <w:left w:val="none" w:sz="0" w:space="0" w:color="auto"/>
            <w:bottom w:val="none" w:sz="0" w:space="0" w:color="auto"/>
            <w:right w:val="none" w:sz="0" w:space="0" w:color="auto"/>
          </w:divBdr>
        </w:div>
        <w:div w:id="94599030">
          <w:marLeft w:val="0"/>
          <w:marRight w:val="0"/>
          <w:marTop w:val="0"/>
          <w:marBottom w:val="0"/>
          <w:divBdr>
            <w:top w:val="none" w:sz="0" w:space="0" w:color="auto"/>
            <w:left w:val="none" w:sz="0" w:space="0" w:color="auto"/>
            <w:bottom w:val="none" w:sz="0" w:space="0" w:color="auto"/>
            <w:right w:val="none" w:sz="0" w:space="0" w:color="auto"/>
          </w:divBdr>
        </w:div>
        <w:div w:id="97415875">
          <w:marLeft w:val="0"/>
          <w:marRight w:val="0"/>
          <w:marTop w:val="0"/>
          <w:marBottom w:val="0"/>
          <w:divBdr>
            <w:top w:val="none" w:sz="0" w:space="0" w:color="auto"/>
            <w:left w:val="none" w:sz="0" w:space="0" w:color="auto"/>
            <w:bottom w:val="none" w:sz="0" w:space="0" w:color="auto"/>
            <w:right w:val="none" w:sz="0" w:space="0" w:color="auto"/>
          </w:divBdr>
        </w:div>
        <w:div w:id="136654597">
          <w:marLeft w:val="0"/>
          <w:marRight w:val="0"/>
          <w:marTop w:val="0"/>
          <w:marBottom w:val="0"/>
          <w:divBdr>
            <w:top w:val="none" w:sz="0" w:space="0" w:color="auto"/>
            <w:left w:val="none" w:sz="0" w:space="0" w:color="auto"/>
            <w:bottom w:val="none" w:sz="0" w:space="0" w:color="auto"/>
            <w:right w:val="none" w:sz="0" w:space="0" w:color="auto"/>
          </w:divBdr>
        </w:div>
        <w:div w:id="190992360">
          <w:marLeft w:val="0"/>
          <w:marRight w:val="0"/>
          <w:marTop w:val="0"/>
          <w:marBottom w:val="0"/>
          <w:divBdr>
            <w:top w:val="none" w:sz="0" w:space="0" w:color="auto"/>
            <w:left w:val="none" w:sz="0" w:space="0" w:color="auto"/>
            <w:bottom w:val="none" w:sz="0" w:space="0" w:color="auto"/>
            <w:right w:val="none" w:sz="0" w:space="0" w:color="auto"/>
          </w:divBdr>
        </w:div>
        <w:div w:id="245461403">
          <w:marLeft w:val="0"/>
          <w:marRight w:val="0"/>
          <w:marTop w:val="0"/>
          <w:marBottom w:val="0"/>
          <w:divBdr>
            <w:top w:val="none" w:sz="0" w:space="0" w:color="auto"/>
            <w:left w:val="none" w:sz="0" w:space="0" w:color="auto"/>
            <w:bottom w:val="none" w:sz="0" w:space="0" w:color="auto"/>
            <w:right w:val="none" w:sz="0" w:space="0" w:color="auto"/>
          </w:divBdr>
        </w:div>
        <w:div w:id="320735268">
          <w:marLeft w:val="0"/>
          <w:marRight w:val="0"/>
          <w:marTop w:val="0"/>
          <w:marBottom w:val="0"/>
          <w:divBdr>
            <w:top w:val="none" w:sz="0" w:space="0" w:color="auto"/>
            <w:left w:val="none" w:sz="0" w:space="0" w:color="auto"/>
            <w:bottom w:val="none" w:sz="0" w:space="0" w:color="auto"/>
            <w:right w:val="none" w:sz="0" w:space="0" w:color="auto"/>
          </w:divBdr>
        </w:div>
        <w:div w:id="333922426">
          <w:marLeft w:val="0"/>
          <w:marRight w:val="0"/>
          <w:marTop w:val="0"/>
          <w:marBottom w:val="0"/>
          <w:divBdr>
            <w:top w:val="none" w:sz="0" w:space="0" w:color="auto"/>
            <w:left w:val="none" w:sz="0" w:space="0" w:color="auto"/>
            <w:bottom w:val="none" w:sz="0" w:space="0" w:color="auto"/>
            <w:right w:val="none" w:sz="0" w:space="0" w:color="auto"/>
          </w:divBdr>
        </w:div>
        <w:div w:id="358432897">
          <w:marLeft w:val="0"/>
          <w:marRight w:val="0"/>
          <w:marTop w:val="0"/>
          <w:marBottom w:val="0"/>
          <w:divBdr>
            <w:top w:val="none" w:sz="0" w:space="0" w:color="auto"/>
            <w:left w:val="none" w:sz="0" w:space="0" w:color="auto"/>
            <w:bottom w:val="none" w:sz="0" w:space="0" w:color="auto"/>
            <w:right w:val="none" w:sz="0" w:space="0" w:color="auto"/>
          </w:divBdr>
        </w:div>
        <w:div w:id="447552258">
          <w:marLeft w:val="0"/>
          <w:marRight w:val="0"/>
          <w:marTop w:val="0"/>
          <w:marBottom w:val="0"/>
          <w:divBdr>
            <w:top w:val="none" w:sz="0" w:space="0" w:color="auto"/>
            <w:left w:val="none" w:sz="0" w:space="0" w:color="auto"/>
            <w:bottom w:val="none" w:sz="0" w:space="0" w:color="auto"/>
            <w:right w:val="none" w:sz="0" w:space="0" w:color="auto"/>
          </w:divBdr>
        </w:div>
        <w:div w:id="455682138">
          <w:marLeft w:val="0"/>
          <w:marRight w:val="0"/>
          <w:marTop w:val="0"/>
          <w:marBottom w:val="0"/>
          <w:divBdr>
            <w:top w:val="none" w:sz="0" w:space="0" w:color="auto"/>
            <w:left w:val="none" w:sz="0" w:space="0" w:color="auto"/>
            <w:bottom w:val="none" w:sz="0" w:space="0" w:color="auto"/>
            <w:right w:val="none" w:sz="0" w:space="0" w:color="auto"/>
          </w:divBdr>
        </w:div>
        <w:div w:id="463348997">
          <w:marLeft w:val="0"/>
          <w:marRight w:val="0"/>
          <w:marTop w:val="0"/>
          <w:marBottom w:val="0"/>
          <w:divBdr>
            <w:top w:val="none" w:sz="0" w:space="0" w:color="auto"/>
            <w:left w:val="none" w:sz="0" w:space="0" w:color="auto"/>
            <w:bottom w:val="none" w:sz="0" w:space="0" w:color="auto"/>
            <w:right w:val="none" w:sz="0" w:space="0" w:color="auto"/>
          </w:divBdr>
        </w:div>
        <w:div w:id="531891067">
          <w:marLeft w:val="0"/>
          <w:marRight w:val="0"/>
          <w:marTop w:val="0"/>
          <w:marBottom w:val="0"/>
          <w:divBdr>
            <w:top w:val="none" w:sz="0" w:space="0" w:color="auto"/>
            <w:left w:val="none" w:sz="0" w:space="0" w:color="auto"/>
            <w:bottom w:val="none" w:sz="0" w:space="0" w:color="auto"/>
            <w:right w:val="none" w:sz="0" w:space="0" w:color="auto"/>
          </w:divBdr>
        </w:div>
        <w:div w:id="541871354">
          <w:marLeft w:val="0"/>
          <w:marRight w:val="0"/>
          <w:marTop w:val="0"/>
          <w:marBottom w:val="0"/>
          <w:divBdr>
            <w:top w:val="none" w:sz="0" w:space="0" w:color="auto"/>
            <w:left w:val="none" w:sz="0" w:space="0" w:color="auto"/>
            <w:bottom w:val="none" w:sz="0" w:space="0" w:color="auto"/>
            <w:right w:val="none" w:sz="0" w:space="0" w:color="auto"/>
          </w:divBdr>
        </w:div>
        <w:div w:id="626736115">
          <w:marLeft w:val="0"/>
          <w:marRight w:val="0"/>
          <w:marTop w:val="0"/>
          <w:marBottom w:val="0"/>
          <w:divBdr>
            <w:top w:val="none" w:sz="0" w:space="0" w:color="auto"/>
            <w:left w:val="none" w:sz="0" w:space="0" w:color="auto"/>
            <w:bottom w:val="none" w:sz="0" w:space="0" w:color="auto"/>
            <w:right w:val="none" w:sz="0" w:space="0" w:color="auto"/>
          </w:divBdr>
        </w:div>
        <w:div w:id="667708783">
          <w:marLeft w:val="0"/>
          <w:marRight w:val="0"/>
          <w:marTop w:val="0"/>
          <w:marBottom w:val="0"/>
          <w:divBdr>
            <w:top w:val="none" w:sz="0" w:space="0" w:color="auto"/>
            <w:left w:val="none" w:sz="0" w:space="0" w:color="auto"/>
            <w:bottom w:val="none" w:sz="0" w:space="0" w:color="auto"/>
            <w:right w:val="none" w:sz="0" w:space="0" w:color="auto"/>
          </w:divBdr>
        </w:div>
        <w:div w:id="678041387">
          <w:marLeft w:val="0"/>
          <w:marRight w:val="0"/>
          <w:marTop w:val="0"/>
          <w:marBottom w:val="0"/>
          <w:divBdr>
            <w:top w:val="none" w:sz="0" w:space="0" w:color="auto"/>
            <w:left w:val="none" w:sz="0" w:space="0" w:color="auto"/>
            <w:bottom w:val="none" w:sz="0" w:space="0" w:color="auto"/>
            <w:right w:val="none" w:sz="0" w:space="0" w:color="auto"/>
          </w:divBdr>
        </w:div>
        <w:div w:id="691684077">
          <w:marLeft w:val="0"/>
          <w:marRight w:val="0"/>
          <w:marTop w:val="0"/>
          <w:marBottom w:val="0"/>
          <w:divBdr>
            <w:top w:val="none" w:sz="0" w:space="0" w:color="auto"/>
            <w:left w:val="none" w:sz="0" w:space="0" w:color="auto"/>
            <w:bottom w:val="none" w:sz="0" w:space="0" w:color="auto"/>
            <w:right w:val="none" w:sz="0" w:space="0" w:color="auto"/>
          </w:divBdr>
        </w:div>
        <w:div w:id="695539956">
          <w:marLeft w:val="0"/>
          <w:marRight w:val="0"/>
          <w:marTop w:val="0"/>
          <w:marBottom w:val="0"/>
          <w:divBdr>
            <w:top w:val="none" w:sz="0" w:space="0" w:color="auto"/>
            <w:left w:val="none" w:sz="0" w:space="0" w:color="auto"/>
            <w:bottom w:val="none" w:sz="0" w:space="0" w:color="auto"/>
            <w:right w:val="none" w:sz="0" w:space="0" w:color="auto"/>
          </w:divBdr>
        </w:div>
        <w:div w:id="701518350">
          <w:marLeft w:val="0"/>
          <w:marRight w:val="0"/>
          <w:marTop w:val="0"/>
          <w:marBottom w:val="0"/>
          <w:divBdr>
            <w:top w:val="none" w:sz="0" w:space="0" w:color="auto"/>
            <w:left w:val="none" w:sz="0" w:space="0" w:color="auto"/>
            <w:bottom w:val="none" w:sz="0" w:space="0" w:color="auto"/>
            <w:right w:val="none" w:sz="0" w:space="0" w:color="auto"/>
          </w:divBdr>
        </w:div>
        <w:div w:id="710425955">
          <w:marLeft w:val="0"/>
          <w:marRight w:val="0"/>
          <w:marTop w:val="0"/>
          <w:marBottom w:val="0"/>
          <w:divBdr>
            <w:top w:val="none" w:sz="0" w:space="0" w:color="auto"/>
            <w:left w:val="none" w:sz="0" w:space="0" w:color="auto"/>
            <w:bottom w:val="none" w:sz="0" w:space="0" w:color="auto"/>
            <w:right w:val="none" w:sz="0" w:space="0" w:color="auto"/>
          </w:divBdr>
        </w:div>
        <w:div w:id="758601526">
          <w:marLeft w:val="0"/>
          <w:marRight w:val="0"/>
          <w:marTop w:val="0"/>
          <w:marBottom w:val="0"/>
          <w:divBdr>
            <w:top w:val="none" w:sz="0" w:space="0" w:color="auto"/>
            <w:left w:val="none" w:sz="0" w:space="0" w:color="auto"/>
            <w:bottom w:val="none" w:sz="0" w:space="0" w:color="auto"/>
            <w:right w:val="none" w:sz="0" w:space="0" w:color="auto"/>
          </w:divBdr>
        </w:div>
        <w:div w:id="781877115">
          <w:marLeft w:val="0"/>
          <w:marRight w:val="0"/>
          <w:marTop w:val="0"/>
          <w:marBottom w:val="0"/>
          <w:divBdr>
            <w:top w:val="none" w:sz="0" w:space="0" w:color="auto"/>
            <w:left w:val="none" w:sz="0" w:space="0" w:color="auto"/>
            <w:bottom w:val="none" w:sz="0" w:space="0" w:color="auto"/>
            <w:right w:val="none" w:sz="0" w:space="0" w:color="auto"/>
          </w:divBdr>
        </w:div>
        <w:div w:id="784886061">
          <w:marLeft w:val="0"/>
          <w:marRight w:val="0"/>
          <w:marTop w:val="0"/>
          <w:marBottom w:val="0"/>
          <w:divBdr>
            <w:top w:val="none" w:sz="0" w:space="0" w:color="auto"/>
            <w:left w:val="none" w:sz="0" w:space="0" w:color="auto"/>
            <w:bottom w:val="none" w:sz="0" w:space="0" w:color="auto"/>
            <w:right w:val="none" w:sz="0" w:space="0" w:color="auto"/>
          </w:divBdr>
        </w:div>
        <w:div w:id="803353488">
          <w:marLeft w:val="0"/>
          <w:marRight w:val="0"/>
          <w:marTop w:val="0"/>
          <w:marBottom w:val="0"/>
          <w:divBdr>
            <w:top w:val="none" w:sz="0" w:space="0" w:color="auto"/>
            <w:left w:val="none" w:sz="0" w:space="0" w:color="auto"/>
            <w:bottom w:val="none" w:sz="0" w:space="0" w:color="auto"/>
            <w:right w:val="none" w:sz="0" w:space="0" w:color="auto"/>
          </w:divBdr>
        </w:div>
        <w:div w:id="856500179">
          <w:marLeft w:val="0"/>
          <w:marRight w:val="0"/>
          <w:marTop w:val="0"/>
          <w:marBottom w:val="0"/>
          <w:divBdr>
            <w:top w:val="none" w:sz="0" w:space="0" w:color="auto"/>
            <w:left w:val="none" w:sz="0" w:space="0" w:color="auto"/>
            <w:bottom w:val="none" w:sz="0" w:space="0" w:color="auto"/>
            <w:right w:val="none" w:sz="0" w:space="0" w:color="auto"/>
          </w:divBdr>
        </w:div>
        <w:div w:id="892470681">
          <w:marLeft w:val="0"/>
          <w:marRight w:val="0"/>
          <w:marTop w:val="0"/>
          <w:marBottom w:val="0"/>
          <w:divBdr>
            <w:top w:val="none" w:sz="0" w:space="0" w:color="auto"/>
            <w:left w:val="none" w:sz="0" w:space="0" w:color="auto"/>
            <w:bottom w:val="none" w:sz="0" w:space="0" w:color="auto"/>
            <w:right w:val="none" w:sz="0" w:space="0" w:color="auto"/>
          </w:divBdr>
        </w:div>
        <w:div w:id="928126564">
          <w:marLeft w:val="0"/>
          <w:marRight w:val="0"/>
          <w:marTop w:val="0"/>
          <w:marBottom w:val="0"/>
          <w:divBdr>
            <w:top w:val="none" w:sz="0" w:space="0" w:color="auto"/>
            <w:left w:val="none" w:sz="0" w:space="0" w:color="auto"/>
            <w:bottom w:val="none" w:sz="0" w:space="0" w:color="auto"/>
            <w:right w:val="none" w:sz="0" w:space="0" w:color="auto"/>
          </w:divBdr>
        </w:div>
        <w:div w:id="932976612">
          <w:marLeft w:val="0"/>
          <w:marRight w:val="0"/>
          <w:marTop w:val="0"/>
          <w:marBottom w:val="0"/>
          <w:divBdr>
            <w:top w:val="none" w:sz="0" w:space="0" w:color="auto"/>
            <w:left w:val="none" w:sz="0" w:space="0" w:color="auto"/>
            <w:bottom w:val="none" w:sz="0" w:space="0" w:color="auto"/>
            <w:right w:val="none" w:sz="0" w:space="0" w:color="auto"/>
          </w:divBdr>
        </w:div>
        <w:div w:id="1045253630">
          <w:marLeft w:val="0"/>
          <w:marRight w:val="0"/>
          <w:marTop w:val="0"/>
          <w:marBottom w:val="0"/>
          <w:divBdr>
            <w:top w:val="none" w:sz="0" w:space="0" w:color="auto"/>
            <w:left w:val="none" w:sz="0" w:space="0" w:color="auto"/>
            <w:bottom w:val="none" w:sz="0" w:space="0" w:color="auto"/>
            <w:right w:val="none" w:sz="0" w:space="0" w:color="auto"/>
          </w:divBdr>
        </w:div>
        <w:div w:id="1058288059">
          <w:marLeft w:val="0"/>
          <w:marRight w:val="0"/>
          <w:marTop w:val="0"/>
          <w:marBottom w:val="0"/>
          <w:divBdr>
            <w:top w:val="none" w:sz="0" w:space="0" w:color="auto"/>
            <w:left w:val="none" w:sz="0" w:space="0" w:color="auto"/>
            <w:bottom w:val="none" w:sz="0" w:space="0" w:color="auto"/>
            <w:right w:val="none" w:sz="0" w:space="0" w:color="auto"/>
          </w:divBdr>
        </w:div>
        <w:div w:id="1137793301">
          <w:marLeft w:val="0"/>
          <w:marRight w:val="0"/>
          <w:marTop w:val="0"/>
          <w:marBottom w:val="0"/>
          <w:divBdr>
            <w:top w:val="none" w:sz="0" w:space="0" w:color="auto"/>
            <w:left w:val="none" w:sz="0" w:space="0" w:color="auto"/>
            <w:bottom w:val="none" w:sz="0" w:space="0" w:color="auto"/>
            <w:right w:val="none" w:sz="0" w:space="0" w:color="auto"/>
          </w:divBdr>
        </w:div>
        <w:div w:id="1213495181">
          <w:marLeft w:val="0"/>
          <w:marRight w:val="0"/>
          <w:marTop w:val="0"/>
          <w:marBottom w:val="0"/>
          <w:divBdr>
            <w:top w:val="none" w:sz="0" w:space="0" w:color="auto"/>
            <w:left w:val="none" w:sz="0" w:space="0" w:color="auto"/>
            <w:bottom w:val="none" w:sz="0" w:space="0" w:color="auto"/>
            <w:right w:val="none" w:sz="0" w:space="0" w:color="auto"/>
          </w:divBdr>
        </w:div>
        <w:div w:id="1222520005">
          <w:marLeft w:val="0"/>
          <w:marRight w:val="0"/>
          <w:marTop w:val="0"/>
          <w:marBottom w:val="0"/>
          <w:divBdr>
            <w:top w:val="none" w:sz="0" w:space="0" w:color="auto"/>
            <w:left w:val="none" w:sz="0" w:space="0" w:color="auto"/>
            <w:bottom w:val="none" w:sz="0" w:space="0" w:color="auto"/>
            <w:right w:val="none" w:sz="0" w:space="0" w:color="auto"/>
          </w:divBdr>
        </w:div>
        <w:div w:id="1239441161">
          <w:marLeft w:val="0"/>
          <w:marRight w:val="0"/>
          <w:marTop w:val="0"/>
          <w:marBottom w:val="0"/>
          <w:divBdr>
            <w:top w:val="none" w:sz="0" w:space="0" w:color="auto"/>
            <w:left w:val="none" w:sz="0" w:space="0" w:color="auto"/>
            <w:bottom w:val="none" w:sz="0" w:space="0" w:color="auto"/>
            <w:right w:val="none" w:sz="0" w:space="0" w:color="auto"/>
          </w:divBdr>
        </w:div>
        <w:div w:id="1289122019">
          <w:marLeft w:val="0"/>
          <w:marRight w:val="0"/>
          <w:marTop w:val="0"/>
          <w:marBottom w:val="0"/>
          <w:divBdr>
            <w:top w:val="none" w:sz="0" w:space="0" w:color="auto"/>
            <w:left w:val="none" w:sz="0" w:space="0" w:color="auto"/>
            <w:bottom w:val="none" w:sz="0" w:space="0" w:color="auto"/>
            <w:right w:val="none" w:sz="0" w:space="0" w:color="auto"/>
          </w:divBdr>
        </w:div>
        <w:div w:id="1376612557">
          <w:marLeft w:val="0"/>
          <w:marRight w:val="0"/>
          <w:marTop w:val="0"/>
          <w:marBottom w:val="0"/>
          <w:divBdr>
            <w:top w:val="none" w:sz="0" w:space="0" w:color="auto"/>
            <w:left w:val="none" w:sz="0" w:space="0" w:color="auto"/>
            <w:bottom w:val="none" w:sz="0" w:space="0" w:color="auto"/>
            <w:right w:val="none" w:sz="0" w:space="0" w:color="auto"/>
          </w:divBdr>
        </w:div>
        <w:div w:id="1406416222">
          <w:marLeft w:val="0"/>
          <w:marRight w:val="0"/>
          <w:marTop w:val="0"/>
          <w:marBottom w:val="0"/>
          <w:divBdr>
            <w:top w:val="none" w:sz="0" w:space="0" w:color="auto"/>
            <w:left w:val="none" w:sz="0" w:space="0" w:color="auto"/>
            <w:bottom w:val="none" w:sz="0" w:space="0" w:color="auto"/>
            <w:right w:val="none" w:sz="0" w:space="0" w:color="auto"/>
          </w:divBdr>
        </w:div>
        <w:div w:id="1428505079">
          <w:marLeft w:val="0"/>
          <w:marRight w:val="0"/>
          <w:marTop w:val="0"/>
          <w:marBottom w:val="0"/>
          <w:divBdr>
            <w:top w:val="none" w:sz="0" w:space="0" w:color="auto"/>
            <w:left w:val="none" w:sz="0" w:space="0" w:color="auto"/>
            <w:bottom w:val="none" w:sz="0" w:space="0" w:color="auto"/>
            <w:right w:val="none" w:sz="0" w:space="0" w:color="auto"/>
          </w:divBdr>
        </w:div>
        <w:div w:id="1520587172">
          <w:marLeft w:val="0"/>
          <w:marRight w:val="0"/>
          <w:marTop w:val="0"/>
          <w:marBottom w:val="0"/>
          <w:divBdr>
            <w:top w:val="none" w:sz="0" w:space="0" w:color="auto"/>
            <w:left w:val="none" w:sz="0" w:space="0" w:color="auto"/>
            <w:bottom w:val="none" w:sz="0" w:space="0" w:color="auto"/>
            <w:right w:val="none" w:sz="0" w:space="0" w:color="auto"/>
          </w:divBdr>
        </w:div>
        <w:div w:id="1570337856">
          <w:marLeft w:val="0"/>
          <w:marRight w:val="0"/>
          <w:marTop w:val="0"/>
          <w:marBottom w:val="0"/>
          <w:divBdr>
            <w:top w:val="none" w:sz="0" w:space="0" w:color="auto"/>
            <w:left w:val="none" w:sz="0" w:space="0" w:color="auto"/>
            <w:bottom w:val="none" w:sz="0" w:space="0" w:color="auto"/>
            <w:right w:val="none" w:sz="0" w:space="0" w:color="auto"/>
          </w:divBdr>
        </w:div>
        <w:div w:id="1577521125">
          <w:marLeft w:val="0"/>
          <w:marRight w:val="0"/>
          <w:marTop w:val="0"/>
          <w:marBottom w:val="0"/>
          <w:divBdr>
            <w:top w:val="none" w:sz="0" w:space="0" w:color="auto"/>
            <w:left w:val="none" w:sz="0" w:space="0" w:color="auto"/>
            <w:bottom w:val="none" w:sz="0" w:space="0" w:color="auto"/>
            <w:right w:val="none" w:sz="0" w:space="0" w:color="auto"/>
          </w:divBdr>
        </w:div>
        <w:div w:id="1592742336">
          <w:marLeft w:val="0"/>
          <w:marRight w:val="0"/>
          <w:marTop w:val="0"/>
          <w:marBottom w:val="0"/>
          <w:divBdr>
            <w:top w:val="none" w:sz="0" w:space="0" w:color="auto"/>
            <w:left w:val="none" w:sz="0" w:space="0" w:color="auto"/>
            <w:bottom w:val="none" w:sz="0" w:space="0" w:color="auto"/>
            <w:right w:val="none" w:sz="0" w:space="0" w:color="auto"/>
          </w:divBdr>
        </w:div>
        <w:div w:id="1594628124">
          <w:marLeft w:val="0"/>
          <w:marRight w:val="0"/>
          <w:marTop w:val="0"/>
          <w:marBottom w:val="0"/>
          <w:divBdr>
            <w:top w:val="none" w:sz="0" w:space="0" w:color="auto"/>
            <w:left w:val="none" w:sz="0" w:space="0" w:color="auto"/>
            <w:bottom w:val="none" w:sz="0" w:space="0" w:color="auto"/>
            <w:right w:val="none" w:sz="0" w:space="0" w:color="auto"/>
          </w:divBdr>
        </w:div>
        <w:div w:id="1618294316">
          <w:marLeft w:val="0"/>
          <w:marRight w:val="0"/>
          <w:marTop w:val="0"/>
          <w:marBottom w:val="0"/>
          <w:divBdr>
            <w:top w:val="none" w:sz="0" w:space="0" w:color="auto"/>
            <w:left w:val="none" w:sz="0" w:space="0" w:color="auto"/>
            <w:bottom w:val="none" w:sz="0" w:space="0" w:color="auto"/>
            <w:right w:val="none" w:sz="0" w:space="0" w:color="auto"/>
          </w:divBdr>
        </w:div>
        <w:div w:id="1656953560">
          <w:marLeft w:val="0"/>
          <w:marRight w:val="0"/>
          <w:marTop w:val="0"/>
          <w:marBottom w:val="0"/>
          <w:divBdr>
            <w:top w:val="none" w:sz="0" w:space="0" w:color="auto"/>
            <w:left w:val="none" w:sz="0" w:space="0" w:color="auto"/>
            <w:bottom w:val="none" w:sz="0" w:space="0" w:color="auto"/>
            <w:right w:val="none" w:sz="0" w:space="0" w:color="auto"/>
          </w:divBdr>
        </w:div>
        <w:div w:id="1687245655">
          <w:marLeft w:val="0"/>
          <w:marRight w:val="0"/>
          <w:marTop w:val="0"/>
          <w:marBottom w:val="0"/>
          <w:divBdr>
            <w:top w:val="none" w:sz="0" w:space="0" w:color="auto"/>
            <w:left w:val="none" w:sz="0" w:space="0" w:color="auto"/>
            <w:bottom w:val="none" w:sz="0" w:space="0" w:color="auto"/>
            <w:right w:val="none" w:sz="0" w:space="0" w:color="auto"/>
          </w:divBdr>
        </w:div>
        <w:div w:id="1689523610">
          <w:marLeft w:val="0"/>
          <w:marRight w:val="0"/>
          <w:marTop w:val="0"/>
          <w:marBottom w:val="0"/>
          <w:divBdr>
            <w:top w:val="none" w:sz="0" w:space="0" w:color="auto"/>
            <w:left w:val="none" w:sz="0" w:space="0" w:color="auto"/>
            <w:bottom w:val="none" w:sz="0" w:space="0" w:color="auto"/>
            <w:right w:val="none" w:sz="0" w:space="0" w:color="auto"/>
          </w:divBdr>
        </w:div>
        <w:div w:id="1692030407">
          <w:marLeft w:val="0"/>
          <w:marRight w:val="0"/>
          <w:marTop w:val="0"/>
          <w:marBottom w:val="0"/>
          <w:divBdr>
            <w:top w:val="none" w:sz="0" w:space="0" w:color="auto"/>
            <w:left w:val="none" w:sz="0" w:space="0" w:color="auto"/>
            <w:bottom w:val="none" w:sz="0" w:space="0" w:color="auto"/>
            <w:right w:val="none" w:sz="0" w:space="0" w:color="auto"/>
          </w:divBdr>
        </w:div>
        <w:div w:id="1707296002">
          <w:marLeft w:val="0"/>
          <w:marRight w:val="0"/>
          <w:marTop w:val="0"/>
          <w:marBottom w:val="0"/>
          <w:divBdr>
            <w:top w:val="none" w:sz="0" w:space="0" w:color="auto"/>
            <w:left w:val="none" w:sz="0" w:space="0" w:color="auto"/>
            <w:bottom w:val="none" w:sz="0" w:space="0" w:color="auto"/>
            <w:right w:val="none" w:sz="0" w:space="0" w:color="auto"/>
          </w:divBdr>
        </w:div>
        <w:div w:id="1748762912">
          <w:marLeft w:val="0"/>
          <w:marRight w:val="0"/>
          <w:marTop w:val="0"/>
          <w:marBottom w:val="0"/>
          <w:divBdr>
            <w:top w:val="none" w:sz="0" w:space="0" w:color="auto"/>
            <w:left w:val="none" w:sz="0" w:space="0" w:color="auto"/>
            <w:bottom w:val="none" w:sz="0" w:space="0" w:color="auto"/>
            <w:right w:val="none" w:sz="0" w:space="0" w:color="auto"/>
          </w:divBdr>
        </w:div>
        <w:div w:id="1788501244">
          <w:marLeft w:val="0"/>
          <w:marRight w:val="0"/>
          <w:marTop w:val="0"/>
          <w:marBottom w:val="0"/>
          <w:divBdr>
            <w:top w:val="none" w:sz="0" w:space="0" w:color="auto"/>
            <w:left w:val="none" w:sz="0" w:space="0" w:color="auto"/>
            <w:bottom w:val="none" w:sz="0" w:space="0" w:color="auto"/>
            <w:right w:val="none" w:sz="0" w:space="0" w:color="auto"/>
          </w:divBdr>
        </w:div>
        <w:div w:id="1807890518">
          <w:marLeft w:val="0"/>
          <w:marRight w:val="0"/>
          <w:marTop w:val="0"/>
          <w:marBottom w:val="0"/>
          <w:divBdr>
            <w:top w:val="none" w:sz="0" w:space="0" w:color="auto"/>
            <w:left w:val="none" w:sz="0" w:space="0" w:color="auto"/>
            <w:bottom w:val="none" w:sz="0" w:space="0" w:color="auto"/>
            <w:right w:val="none" w:sz="0" w:space="0" w:color="auto"/>
          </w:divBdr>
        </w:div>
        <w:div w:id="1867983386">
          <w:marLeft w:val="0"/>
          <w:marRight w:val="0"/>
          <w:marTop w:val="0"/>
          <w:marBottom w:val="0"/>
          <w:divBdr>
            <w:top w:val="none" w:sz="0" w:space="0" w:color="auto"/>
            <w:left w:val="none" w:sz="0" w:space="0" w:color="auto"/>
            <w:bottom w:val="none" w:sz="0" w:space="0" w:color="auto"/>
            <w:right w:val="none" w:sz="0" w:space="0" w:color="auto"/>
          </w:divBdr>
        </w:div>
        <w:div w:id="1873300699">
          <w:marLeft w:val="0"/>
          <w:marRight w:val="0"/>
          <w:marTop w:val="0"/>
          <w:marBottom w:val="0"/>
          <w:divBdr>
            <w:top w:val="none" w:sz="0" w:space="0" w:color="auto"/>
            <w:left w:val="none" w:sz="0" w:space="0" w:color="auto"/>
            <w:bottom w:val="none" w:sz="0" w:space="0" w:color="auto"/>
            <w:right w:val="none" w:sz="0" w:space="0" w:color="auto"/>
          </w:divBdr>
        </w:div>
        <w:div w:id="1881890520">
          <w:marLeft w:val="0"/>
          <w:marRight w:val="0"/>
          <w:marTop w:val="0"/>
          <w:marBottom w:val="0"/>
          <w:divBdr>
            <w:top w:val="none" w:sz="0" w:space="0" w:color="auto"/>
            <w:left w:val="none" w:sz="0" w:space="0" w:color="auto"/>
            <w:bottom w:val="none" w:sz="0" w:space="0" w:color="auto"/>
            <w:right w:val="none" w:sz="0" w:space="0" w:color="auto"/>
          </w:divBdr>
        </w:div>
        <w:div w:id="1968389861">
          <w:marLeft w:val="0"/>
          <w:marRight w:val="0"/>
          <w:marTop w:val="0"/>
          <w:marBottom w:val="0"/>
          <w:divBdr>
            <w:top w:val="none" w:sz="0" w:space="0" w:color="auto"/>
            <w:left w:val="none" w:sz="0" w:space="0" w:color="auto"/>
            <w:bottom w:val="none" w:sz="0" w:space="0" w:color="auto"/>
            <w:right w:val="none" w:sz="0" w:space="0" w:color="auto"/>
          </w:divBdr>
        </w:div>
        <w:div w:id="1995256475">
          <w:marLeft w:val="0"/>
          <w:marRight w:val="0"/>
          <w:marTop w:val="0"/>
          <w:marBottom w:val="0"/>
          <w:divBdr>
            <w:top w:val="none" w:sz="0" w:space="0" w:color="auto"/>
            <w:left w:val="none" w:sz="0" w:space="0" w:color="auto"/>
            <w:bottom w:val="none" w:sz="0" w:space="0" w:color="auto"/>
            <w:right w:val="none" w:sz="0" w:space="0" w:color="auto"/>
          </w:divBdr>
        </w:div>
        <w:div w:id="2082941311">
          <w:marLeft w:val="0"/>
          <w:marRight w:val="0"/>
          <w:marTop w:val="0"/>
          <w:marBottom w:val="0"/>
          <w:divBdr>
            <w:top w:val="none" w:sz="0" w:space="0" w:color="auto"/>
            <w:left w:val="none" w:sz="0" w:space="0" w:color="auto"/>
            <w:bottom w:val="none" w:sz="0" w:space="0" w:color="auto"/>
            <w:right w:val="none" w:sz="0" w:space="0" w:color="auto"/>
          </w:divBdr>
        </w:div>
        <w:div w:id="2121602921">
          <w:marLeft w:val="0"/>
          <w:marRight w:val="0"/>
          <w:marTop w:val="0"/>
          <w:marBottom w:val="0"/>
          <w:divBdr>
            <w:top w:val="none" w:sz="0" w:space="0" w:color="auto"/>
            <w:left w:val="none" w:sz="0" w:space="0" w:color="auto"/>
            <w:bottom w:val="none" w:sz="0" w:space="0" w:color="auto"/>
            <w:right w:val="none" w:sz="0" w:space="0" w:color="auto"/>
          </w:divBdr>
        </w:div>
        <w:div w:id="2124616444">
          <w:marLeft w:val="0"/>
          <w:marRight w:val="0"/>
          <w:marTop w:val="0"/>
          <w:marBottom w:val="0"/>
          <w:divBdr>
            <w:top w:val="none" w:sz="0" w:space="0" w:color="auto"/>
            <w:left w:val="none" w:sz="0" w:space="0" w:color="auto"/>
            <w:bottom w:val="none" w:sz="0" w:space="0" w:color="auto"/>
            <w:right w:val="none" w:sz="0" w:space="0" w:color="auto"/>
          </w:divBdr>
        </w:div>
        <w:div w:id="2130588870">
          <w:marLeft w:val="0"/>
          <w:marRight w:val="0"/>
          <w:marTop w:val="0"/>
          <w:marBottom w:val="0"/>
          <w:divBdr>
            <w:top w:val="none" w:sz="0" w:space="0" w:color="auto"/>
            <w:left w:val="none" w:sz="0" w:space="0" w:color="auto"/>
            <w:bottom w:val="none" w:sz="0" w:space="0" w:color="auto"/>
            <w:right w:val="none" w:sz="0" w:space="0" w:color="auto"/>
          </w:divBdr>
        </w:div>
      </w:divsChild>
    </w:div>
    <w:div w:id="1933122339">
      <w:bodyDiv w:val="1"/>
      <w:marLeft w:val="0"/>
      <w:marRight w:val="0"/>
      <w:marTop w:val="0"/>
      <w:marBottom w:val="0"/>
      <w:divBdr>
        <w:top w:val="none" w:sz="0" w:space="0" w:color="auto"/>
        <w:left w:val="none" w:sz="0" w:space="0" w:color="auto"/>
        <w:bottom w:val="none" w:sz="0" w:space="0" w:color="auto"/>
        <w:right w:val="none" w:sz="0" w:space="0" w:color="auto"/>
      </w:divBdr>
      <w:divsChild>
        <w:div w:id="87233989">
          <w:marLeft w:val="0"/>
          <w:marRight w:val="0"/>
          <w:marTop w:val="0"/>
          <w:marBottom w:val="0"/>
          <w:divBdr>
            <w:top w:val="none" w:sz="0" w:space="0" w:color="auto"/>
            <w:left w:val="none" w:sz="0" w:space="0" w:color="auto"/>
            <w:bottom w:val="none" w:sz="0" w:space="0" w:color="auto"/>
            <w:right w:val="none" w:sz="0" w:space="0" w:color="auto"/>
          </w:divBdr>
        </w:div>
        <w:div w:id="555895876">
          <w:marLeft w:val="0"/>
          <w:marRight w:val="0"/>
          <w:marTop w:val="0"/>
          <w:marBottom w:val="0"/>
          <w:divBdr>
            <w:top w:val="none" w:sz="0" w:space="0" w:color="auto"/>
            <w:left w:val="none" w:sz="0" w:space="0" w:color="auto"/>
            <w:bottom w:val="none" w:sz="0" w:space="0" w:color="auto"/>
            <w:right w:val="none" w:sz="0" w:space="0" w:color="auto"/>
          </w:divBdr>
        </w:div>
        <w:div w:id="812212396">
          <w:marLeft w:val="0"/>
          <w:marRight w:val="0"/>
          <w:marTop w:val="0"/>
          <w:marBottom w:val="0"/>
          <w:divBdr>
            <w:top w:val="none" w:sz="0" w:space="0" w:color="auto"/>
            <w:left w:val="none" w:sz="0" w:space="0" w:color="auto"/>
            <w:bottom w:val="none" w:sz="0" w:space="0" w:color="auto"/>
            <w:right w:val="none" w:sz="0" w:space="0" w:color="auto"/>
          </w:divBdr>
        </w:div>
        <w:div w:id="842860677">
          <w:marLeft w:val="0"/>
          <w:marRight w:val="0"/>
          <w:marTop w:val="0"/>
          <w:marBottom w:val="0"/>
          <w:divBdr>
            <w:top w:val="none" w:sz="0" w:space="0" w:color="auto"/>
            <w:left w:val="none" w:sz="0" w:space="0" w:color="auto"/>
            <w:bottom w:val="none" w:sz="0" w:space="0" w:color="auto"/>
            <w:right w:val="none" w:sz="0" w:space="0" w:color="auto"/>
          </w:divBdr>
        </w:div>
        <w:div w:id="1146514329">
          <w:marLeft w:val="0"/>
          <w:marRight w:val="0"/>
          <w:marTop w:val="0"/>
          <w:marBottom w:val="0"/>
          <w:divBdr>
            <w:top w:val="none" w:sz="0" w:space="0" w:color="auto"/>
            <w:left w:val="none" w:sz="0" w:space="0" w:color="auto"/>
            <w:bottom w:val="none" w:sz="0" w:space="0" w:color="auto"/>
            <w:right w:val="none" w:sz="0" w:space="0" w:color="auto"/>
          </w:divBdr>
        </w:div>
        <w:div w:id="1398550854">
          <w:marLeft w:val="0"/>
          <w:marRight w:val="0"/>
          <w:marTop w:val="0"/>
          <w:marBottom w:val="0"/>
          <w:divBdr>
            <w:top w:val="none" w:sz="0" w:space="0" w:color="auto"/>
            <w:left w:val="none" w:sz="0" w:space="0" w:color="auto"/>
            <w:bottom w:val="none" w:sz="0" w:space="0" w:color="auto"/>
            <w:right w:val="none" w:sz="0" w:space="0" w:color="auto"/>
          </w:divBdr>
        </w:div>
        <w:div w:id="1566645994">
          <w:marLeft w:val="0"/>
          <w:marRight w:val="0"/>
          <w:marTop w:val="0"/>
          <w:marBottom w:val="0"/>
          <w:divBdr>
            <w:top w:val="none" w:sz="0" w:space="0" w:color="auto"/>
            <w:left w:val="none" w:sz="0" w:space="0" w:color="auto"/>
            <w:bottom w:val="none" w:sz="0" w:space="0" w:color="auto"/>
            <w:right w:val="none" w:sz="0" w:space="0" w:color="auto"/>
          </w:divBdr>
        </w:div>
        <w:div w:id="1653177932">
          <w:marLeft w:val="0"/>
          <w:marRight w:val="0"/>
          <w:marTop w:val="0"/>
          <w:marBottom w:val="0"/>
          <w:divBdr>
            <w:top w:val="none" w:sz="0" w:space="0" w:color="auto"/>
            <w:left w:val="none" w:sz="0" w:space="0" w:color="auto"/>
            <w:bottom w:val="none" w:sz="0" w:space="0" w:color="auto"/>
            <w:right w:val="none" w:sz="0" w:space="0" w:color="auto"/>
          </w:divBdr>
        </w:div>
        <w:div w:id="1685782628">
          <w:marLeft w:val="0"/>
          <w:marRight w:val="0"/>
          <w:marTop w:val="0"/>
          <w:marBottom w:val="0"/>
          <w:divBdr>
            <w:top w:val="none" w:sz="0" w:space="0" w:color="auto"/>
            <w:left w:val="none" w:sz="0" w:space="0" w:color="auto"/>
            <w:bottom w:val="none" w:sz="0" w:space="0" w:color="auto"/>
            <w:right w:val="none" w:sz="0" w:space="0" w:color="auto"/>
          </w:divBdr>
        </w:div>
        <w:div w:id="1707758905">
          <w:marLeft w:val="0"/>
          <w:marRight w:val="0"/>
          <w:marTop w:val="0"/>
          <w:marBottom w:val="0"/>
          <w:divBdr>
            <w:top w:val="none" w:sz="0" w:space="0" w:color="auto"/>
            <w:left w:val="none" w:sz="0" w:space="0" w:color="auto"/>
            <w:bottom w:val="none" w:sz="0" w:space="0" w:color="auto"/>
            <w:right w:val="none" w:sz="0" w:space="0" w:color="auto"/>
          </w:divBdr>
        </w:div>
        <w:div w:id="1740132629">
          <w:marLeft w:val="0"/>
          <w:marRight w:val="0"/>
          <w:marTop w:val="0"/>
          <w:marBottom w:val="0"/>
          <w:divBdr>
            <w:top w:val="none" w:sz="0" w:space="0" w:color="auto"/>
            <w:left w:val="none" w:sz="0" w:space="0" w:color="auto"/>
            <w:bottom w:val="none" w:sz="0" w:space="0" w:color="auto"/>
            <w:right w:val="none" w:sz="0" w:space="0" w:color="auto"/>
          </w:divBdr>
        </w:div>
        <w:div w:id="2119400109">
          <w:marLeft w:val="0"/>
          <w:marRight w:val="0"/>
          <w:marTop w:val="0"/>
          <w:marBottom w:val="0"/>
          <w:divBdr>
            <w:top w:val="none" w:sz="0" w:space="0" w:color="auto"/>
            <w:left w:val="none" w:sz="0" w:space="0" w:color="auto"/>
            <w:bottom w:val="none" w:sz="0" w:space="0" w:color="auto"/>
            <w:right w:val="none" w:sz="0" w:space="0" w:color="auto"/>
          </w:divBdr>
        </w:div>
      </w:divsChild>
    </w:div>
    <w:div w:id="1941915624">
      <w:bodyDiv w:val="1"/>
      <w:marLeft w:val="0"/>
      <w:marRight w:val="0"/>
      <w:marTop w:val="0"/>
      <w:marBottom w:val="0"/>
      <w:divBdr>
        <w:top w:val="none" w:sz="0" w:space="0" w:color="auto"/>
        <w:left w:val="none" w:sz="0" w:space="0" w:color="auto"/>
        <w:bottom w:val="none" w:sz="0" w:space="0" w:color="auto"/>
        <w:right w:val="none" w:sz="0" w:space="0" w:color="auto"/>
      </w:divBdr>
    </w:div>
    <w:div w:id="1999455754">
      <w:bodyDiv w:val="1"/>
      <w:marLeft w:val="0"/>
      <w:marRight w:val="0"/>
      <w:marTop w:val="0"/>
      <w:marBottom w:val="0"/>
      <w:divBdr>
        <w:top w:val="none" w:sz="0" w:space="0" w:color="auto"/>
        <w:left w:val="none" w:sz="0" w:space="0" w:color="auto"/>
        <w:bottom w:val="none" w:sz="0" w:space="0" w:color="auto"/>
        <w:right w:val="none" w:sz="0" w:space="0" w:color="auto"/>
      </w:divBdr>
      <w:divsChild>
        <w:div w:id="27224537">
          <w:marLeft w:val="0"/>
          <w:marRight w:val="0"/>
          <w:marTop w:val="0"/>
          <w:marBottom w:val="0"/>
          <w:divBdr>
            <w:top w:val="none" w:sz="0" w:space="0" w:color="auto"/>
            <w:left w:val="none" w:sz="0" w:space="0" w:color="auto"/>
            <w:bottom w:val="none" w:sz="0" w:space="0" w:color="auto"/>
            <w:right w:val="none" w:sz="0" w:space="0" w:color="auto"/>
          </w:divBdr>
        </w:div>
        <w:div w:id="175308804">
          <w:marLeft w:val="0"/>
          <w:marRight w:val="0"/>
          <w:marTop w:val="0"/>
          <w:marBottom w:val="0"/>
          <w:divBdr>
            <w:top w:val="none" w:sz="0" w:space="0" w:color="auto"/>
            <w:left w:val="none" w:sz="0" w:space="0" w:color="auto"/>
            <w:bottom w:val="none" w:sz="0" w:space="0" w:color="auto"/>
            <w:right w:val="none" w:sz="0" w:space="0" w:color="auto"/>
          </w:divBdr>
        </w:div>
        <w:div w:id="191500621">
          <w:marLeft w:val="0"/>
          <w:marRight w:val="0"/>
          <w:marTop w:val="0"/>
          <w:marBottom w:val="0"/>
          <w:divBdr>
            <w:top w:val="none" w:sz="0" w:space="0" w:color="auto"/>
            <w:left w:val="none" w:sz="0" w:space="0" w:color="auto"/>
            <w:bottom w:val="none" w:sz="0" w:space="0" w:color="auto"/>
            <w:right w:val="none" w:sz="0" w:space="0" w:color="auto"/>
          </w:divBdr>
        </w:div>
        <w:div w:id="195697791">
          <w:marLeft w:val="0"/>
          <w:marRight w:val="0"/>
          <w:marTop w:val="0"/>
          <w:marBottom w:val="0"/>
          <w:divBdr>
            <w:top w:val="none" w:sz="0" w:space="0" w:color="auto"/>
            <w:left w:val="none" w:sz="0" w:space="0" w:color="auto"/>
            <w:bottom w:val="none" w:sz="0" w:space="0" w:color="auto"/>
            <w:right w:val="none" w:sz="0" w:space="0" w:color="auto"/>
          </w:divBdr>
        </w:div>
        <w:div w:id="324745514">
          <w:marLeft w:val="0"/>
          <w:marRight w:val="0"/>
          <w:marTop w:val="0"/>
          <w:marBottom w:val="0"/>
          <w:divBdr>
            <w:top w:val="none" w:sz="0" w:space="0" w:color="auto"/>
            <w:left w:val="none" w:sz="0" w:space="0" w:color="auto"/>
            <w:bottom w:val="none" w:sz="0" w:space="0" w:color="auto"/>
            <w:right w:val="none" w:sz="0" w:space="0" w:color="auto"/>
          </w:divBdr>
        </w:div>
        <w:div w:id="457653269">
          <w:marLeft w:val="0"/>
          <w:marRight w:val="0"/>
          <w:marTop w:val="0"/>
          <w:marBottom w:val="0"/>
          <w:divBdr>
            <w:top w:val="none" w:sz="0" w:space="0" w:color="auto"/>
            <w:left w:val="none" w:sz="0" w:space="0" w:color="auto"/>
            <w:bottom w:val="none" w:sz="0" w:space="0" w:color="auto"/>
            <w:right w:val="none" w:sz="0" w:space="0" w:color="auto"/>
          </w:divBdr>
        </w:div>
        <w:div w:id="458450824">
          <w:marLeft w:val="0"/>
          <w:marRight w:val="0"/>
          <w:marTop w:val="0"/>
          <w:marBottom w:val="0"/>
          <w:divBdr>
            <w:top w:val="none" w:sz="0" w:space="0" w:color="auto"/>
            <w:left w:val="none" w:sz="0" w:space="0" w:color="auto"/>
            <w:bottom w:val="none" w:sz="0" w:space="0" w:color="auto"/>
            <w:right w:val="none" w:sz="0" w:space="0" w:color="auto"/>
          </w:divBdr>
        </w:div>
        <w:div w:id="496657582">
          <w:marLeft w:val="0"/>
          <w:marRight w:val="0"/>
          <w:marTop w:val="0"/>
          <w:marBottom w:val="0"/>
          <w:divBdr>
            <w:top w:val="none" w:sz="0" w:space="0" w:color="auto"/>
            <w:left w:val="none" w:sz="0" w:space="0" w:color="auto"/>
            <w:bottom w:val="none" w:sz="0" w:space="0" w:color="auto"/>
            <w:right w:val="none" w:sz="0" w:space="0" w:color="auto"/>
          </w:divBdr>
        </w:div>
        <w:div w:id="518811853">
          <w:marLeft w:val="0"/>
          <w:marRight w:val="0"/>
          <w:marTop w:val="0"/>
          <w:marBottom w:val="0"/>
          <w:divBdr>
            <w:top w:val="none" w:sz="0" w:space="0" w:color="auto"/>
            <w:left w:val="none" w:sz="0" w:space="0" w:color="auto"/>
            <w:bottom w:val="none" w:sz="0" w:space="0" w:color="auto"/>
            <w:right w:val="none" w:sz="0" w:space="0" w:color="auto"/>
          </w:divBdr>
        </w:div>
        <w:div w:id="600916029">
          <w:marLeft w:val="0"/>
          <w:marRight w:val="0"/>
          <w:marTop w:val="0"/>
          <w:marBottom w:val="0"/>
          <w:divBdr>
            <w:top w:val="none" w:sz="0" w:space="0" w:color="auto"/>
            <w:left w:val="none" w:sz="0" w:space="0" w:color="auto"/>
            <w:bottom w:val="none" w:sz="0" w:space="0" w:color="auto"/>
            <w:right w:val="none" w:sz="0" w:space="0" w:color="auto"/>
          </w:divBdr>
        </w:div>
        <w:div w:id="703868259">
          <w:marLeft w:val="0"/>
          <w:marRight w:val="0"/>
          <w:marTop w:val="0"/>
          <w:marBottom w:val="0"/>
          <w:divBdr>
            <w:top w:val="none" w:sz="0" w:space="0" w:color="auto"/>
            <w:left w:val="none" w:sz="0" w:space="0" w:color="auto"/>
            <w:bottom w:val="none" w:sz="0" w:space="0" w:color="auto"/>
            <w:right w:val="none" w:sz="0" w:space="0" w:color="auto"/>
          </w:divBdr>
        </w:div>
        <w:div w:id="726026446">
          <w:marLeft w:val="0"/>
          <w:marRight w:val="0"/>
          <w:marTop w:val="0"/>
          <w:marBottom w:val="0"/>
          <w:divBdr>
            <w:top w:val="none" w:sz="0" w:space="0" w:color="auto"/>
            <w:left w:val="none" w:sz="0" w:space="0" w:color="auto"/>
            <w:bottom w:val="none" w:sz="0" w:space="0" w:color="auto"/>
            <w:right w:val="none" w:sz="0" w:space="0" w:color="auto"/>
          </w:divBdr>
        </w:div>
        <w:div w:id="857498515">
          <w:marLeft w:val="0"/>
          <w:marRight w:val="0"/>
          <w:marTop w:val="0"/>
          <w:marBottom w:val="0"/>
          <w:divBdr>
            <w:top w:val="none" w:sz="0" w:space="0" w:color="auto"/>
            <w:left w:val="none" w:sz="0" w:space="0" w:color="auto"/>
            <w:bottom w:val="none" w:sz="0" w:space="0" w:color="auto"/>
            <w:right w:val="none" w:sz="0" w:space="0" w:color="auto"/>
          </w:divBdr>
        </w:div>
        <w:div w:id="872158678">
          <w:marLeft w:val="0"/>
          <w:marRight w:val="0"/>
          <w:marTop w:val="0"/>
          <w:marBottom w:val="0"/>
          <w:divBdr>
            <w:top w:val="none" w:sz="0" w:space="0" w:color="auto"/>
            <w:left w:val="none" w:sz="0" w:space="0" w:color="auto"/>
            <w:bottom w:val="none" w:sz="0" w:space="0" w:color="auto"/>
            <w:right w:val="none" w:sz="0" w:space="0" w:color="auto"/>
          </w:divBdr>
        </w:div>
        <w:div w:id="906305479">
          <w:marLeft w:val="0"/>
          <w:marRight w:val="0"/>
          <w:marTop w:val="0"/>
          <w:marBottom w:val="0"/>
          <w:divBdr>
            <w:top w:val="none" w:sz="0" w:space="0" w:color="auto"/>
            <w:left w:val="none" w:sz="0" w:space="0" w:color="auto"/>
            <w:bottom w:val="none" w:sz="0" w:space="0" w:color="auto"/>
            <w:right w:val="none" w:sz="0" w:space="0" w:color="auto"/>
          </w:divBdr>
        </w:div>
        <w:div w:id="924143715">
          <w:marLeft w:val="0"/>
          <w:marRight w:val="0"/>
          <w:marTop w:val="0"/>
          <w:marBottom w:val="0"/>
          <w:divBdr>
            <w:top w:val="none" w:sz="0" w:space="0" w:color="auto"/>
            <w:left w:val="none" w:sz="0" w:space="0" w:color="auto"/>
            <w:bottom w:val="none" w:sz="0" w:space="0" w:color="auto"/>
            <w:right w:val="none" w:sz="0" w:space="0" w:color="auto"/>
          </w:divBdr>
        </w:div>
        <w:div w:id="1002393236">
          <w:marLeft w:val="0"/>
          <w:marRight w:val="0"/>
          <w:marTop w:val="0"/>
          <w:marBottom w:val="0"/>
          <w:divBdr>
            <w:top w:val="none" w:sz="0" w:space="0" w:color="auto"/>
            <w:left w:val="none" w:sz="0" w:space="0" w:color="auto"/>
            <w:bottom w:val="none" w:sz="0" w:space="0" w:color="auto"/>
            <w:right w:val="none" w:sz="0" w:space="0" w:color="auto"/>
          </w:divBdr>
        </w:div>
        <w:div w:id="1019088296">
          <w:marLeft w:val="0"/>
          <w:marRight w:val="0"/>
          <w:marTop w:val="0"/>
          <w:marBottom w:val="0"/>
          <w:divBdr>
            <w:top w:val="none" w:sz="0" w:space="0" w:color="auto"/>
            <w:left w:val="none" w:sz="0" w:space="0" w:color="auto"/>
            <w:bottom w:val="none" w:sz="0" w:space="0" w:color="auto"/>
            <w:right w:val="none" w:sz="0" w:space="0" w:color="auto"/>
          </w:divBdr>
        </w:div>
        <w:div w:id="1059672395">
          <w:marLeft w:val="0"/>
          <w:marRight w:val="0"/>
          <w:marTop w:val="0"/>
          <w:marBottom w:val="0"/>
          <w:divBdr>
            <w:top w:val="none" w:sz="0" w:space="0" w:color="auto"/>
            <w:left w:val="none" w:sz="0" w:space="0" w:color="auto"/>
            <w:bottom w:val="none" w:sz="0" w:space="0" w:color="auto"/>
            <w:right w:val="none" w:sz="0" w:space="0" w:color="auto"/>
          </w:divBdr>
        </w:div>
        <w:div w:id="1134710147">
          <w:marLeft w:val="0"/>
          <w:marRight w:val="0"/>
          <w:marTop w:val="0"/>
          <w:marBottom w:val="0"/>
          <w:divBdr>
            <w:top w:val="none" w:sz="0" w:space="0" w:color="auto"/>
            <w:left w:val="none" w:sz="0" w:space="0" w:color="auto"/>
            <w:bottom w:val="none" w:sz="0" w:space="0" w:color="auto"/>
            <w:right w:val="none" w:sz="0" w:space="0" w:color="auto"/>
          </w:divBdr>
        </w:div>
        <w:div w:id="1362585545">
          <w:marLeft w:val="0"/>
          <w:marRight w:val="0"/>
          <w:marTop w:val="0"/>
          <w:marBottom w:val="0"/>
          <w:divBdr>
            <w:top w:val="none" w:sz="0" w:space="0" w:color="auto"/>
            <w:left w:val="none" w:sz="0" w:space="0" w:color="auto"/>
            <w:bottom w:val="none" w:sz="0" w:space="0" w:color="auto"/>
            <w:right w:val="none" w:sz="0" w:space="0" w:color="auto"/>
          </w:divBdr>
        </w:div>
        <w:div w:id="1374229438">
          <w:marLeft w:val="0"/>
          <w:marRight w:val="0"/>
          <w:marTop w:val="0"/>
          <w:marBottom w:val="0"/>
          <w:divBdr>
            <w:top w:val="none" w:sz="0" w:space="0" w:color="auto"/>
            <w:left w:val="none" w:sz="0" w:space="0" w:color="auto"/>
            <w:bottom w:val="none" w:sz="0" w:space="0" w:color="auto"/>
            <w:right w:val="none" w:sz="0" w:space="0" w:color="auto"/>
          </w:divBdr>
        </w:div>
        <w:div w:id="1395544509">
          <w:marLeft w:val="0"/>
          <w:marRight w:val="0"/>
          <w:marTop w:val="0"/>
          <w:marBottom w:val="0"/>
          <w:divBdr>
            <w:top w:val="none" w:sz="0" w:space="0" w:color="auto"/>
            <w:left w:val="none" w:sz="0" w:space="0" w:color="auto"/>
            <w:bottom w:val="none" w:sz="0" w:space="0" w:color="auto"/>
            <w:right w:val="none" w:sz="0" w:space="0" w:color="auto"/>
          </w:divBdr>
        </w:div>
        <w:div w:id="1408264844">
          <w:marLeft w:val="0"/>
          <w:marRight w:val="0"/>
          <w:marTop w:val="0"/>
          <w:marBottom w:val="0"/>
          <w:divBdr>
            <w:top w:val="none" w:sz="0" w:space="0" w:color="auto"/>
            <w:left w:val="none" w:sz="0" w:space="0" w:color="auto"/>
            <w:bottom w:val="none" w:sz="0" w:space="0" w:color="auto"/>
            <w:right w:val="none" w:sz="0" w:space="0" w:color="auto"/>
          </w:divBdr>
        </w:div>
        <w:div w:id="1413965830">
          <w:marLeft w:val="0"/>
          <w:marRight w:val="0"/>
          <w:marTop w:val="0"/>
          <w:marBottom w:val="0"/>
          <w:divBdr>
            <w:top w:val="none" w:sz="0" w:space="0" w:color="auto"/>
            <w:left w:val="none" w:sz="0" w:space="0" w:color="auto"/>
            <w:bottom w:val="none" w:sz="0" w:space="0" w:color="auto"/>
            <w:right w:val="none" w:sz="0" w:space="0" w:color="auto"/>
          </w:divBdr>
        </w:div>
        <w:div w:id="1598634152">
          <w:marLeft w:val="0"/>
          <w:marRight w:val="0"/>
          <w:marTop w:val="0"/>
          <w:marBottom w:val="0"/>
          <w:divBdr>
            <w:top w:val="none" w:sz="0" w:space="0" w:color="auto"/>
            <w:left w:val="none" w:sz="0" w:space="0" w:color="auto"/>
            <w:bottom w:val="none" w:sz="0" w:space="0" w:color="auto"/>
            <w:right w:val="none" w:sz="0" w:space="0" w:color="auto"/>
          </w:divBdr>
        </w:div>
        <w:div w:id="1615598657">
          <w:marLeft w:val="0"/>
          <w:marRight w:val="0"/>
          <w:marTop w:val="0"/>
          <w:marBottom w:val="0"/>
          <w:divBdr>
            <w:top w:val="none" w:sz="0" w:space="0" w:color="auto"/>
            <w:left w:val="none" w:sz="0" w:space="0" w:color="auto"/>
            <w:bottom w:val="none" w:sz="0" w:space="0" w:color="auto"/>
            <w:right w:val="none" w:sz="0" w:space="0" w:color="auto"/>
          </w:divBdr>
        </w:div>
        <w:div w:id="1659577561">
          <w:marLeft w:val="0"/>
          <w:marRight w:val="0"/>
          <w:marTop w:val="0"/>
          <w:marBottom w:val="0"/>
          <w:divBdr>
            <w:top w:val="none" w:sz="0" w:space="0" w:color="auto"/>
            <w:left w:val="none" w:sz="0" w:space="0" w:color="auto"/>
            <w:bottom w:val="none" w:sz="0" w:space="0" w:color="auto"/>
            <w:right w:val="none" w:sz="0" w:space="0" w:color="auto"/>
          </w:divBdr>
        </w:div>
        <w:div w:id="1760056656">
          <w:marLeft w:val="0"/>
          <w:marRight w:val="0"/>
          <w:marTop w:val="0"/>
          <w:marBottom w:val="0"/>
          <w:divBdr>
            <w:top w:val="none" w:sz="0" w:space="0" w:color="auto"/>
            <w:left w:val="none" w:sz="0" w:space="0" w:color="auto"/>
            <w:bottom w:val="none" w:sz="0" w:space="0" w:color="auto"/>
            <w:right w:val="none" w:sz="0" w:space="0" w:color="auto"/>
          </w:divBdr>
        </w:div>
        <w:div w:id="2049406252">
          <w:marLeft w:val="0"/>
          <w:marRight w:val="0"/>
          <w:marTop w:val="0"/>
          <w:marBottom w:val="0"/>
          <w:divBdr>
            <w:top w:val="none" w:sz="0" w:space="0" w:color="auto"/>
            <w:left w:val="none" w:sz="0" w:space="0" w:color="auto"/>
            <w:bottom w:val="none" w:sz="0" w:space="0" w:color="auto"/>
            <w:right w:val="none" w:sz="0" w:space="0" w:color="auto"/>
          </w:divBdr>
        </w:div>
      </w:divsChild>
    </w:div>
    <w:div w:id="2013338002">
      <w:bodyDiv w:val="1"/>
      <w:marLeft w:val="0"/>
      <w:marRight w:val="0"/>
      <w:marTop w:val="0"/>
      <w:marBottom w:val="0"/>
      <w:divBdr>
        <w:top w:val="none" w:sz="0" w:space="0" w:color="auto"/>
        <w:left w:val="none" w:sz="0" w:space="0" w:color="auto"/>
        <w:bottom w:val="none" w:sz="0" w:space="0" w:color="auto"/>
        <w:right w:val="none" w:sz="0" w:space="0" w:color="auto"/>
      </w:divBdr>
      <w:divsChild>
        <w:div w:id="76291687">
          <w:marLeft w:val="0"/>
          <w:marRight w:val="0"/>
          <w:marTop w:val="0"/>
          <w:marBottom w:val="0"/>
          <w:divBdr>
            <w:top w:val="none" w:sz="0" w:space="0" w:color="auto"/>
            <w:left w:val="none" w:sz="0" w:space="0" w:color="auto"/>
            <w:bottom w:val="none" w:sz="0" w:space="0" w:color="auto"/>
            <w:right w:val="none" w:sz="0" w:space="0" w:color="auto"/>
          </w:divBdr>
        </w:div>
        <w:div w:id="257909800">
          <w:marLeft w:val="0"/>
          <w:marRight w:val="0"/>
          <w:marTop w:val="0"/>
          <w:marBottom w:val="0"/>
          <w:divBdr>
            <w:top w:val="none" w:sz="0" w:space="0" w:color="auto"/>
            <w:left w:val="none" w:sz="0" w:space="0" w:color="auto"/>
            <w:bottom w:val="none" w:sz="0" w:space="0" w:color="auto"/>
            <w:right w:val="none" w:sz="0" w:space="0" w:color="auto"/>
          </w:divBdr>
        </w:div>
        <w:div w:id="407650794">
          <w:marLeft w:val="0"/>
          <w:marRight w:val="0"/>
          <w:marTop w:val="0"/>
          <w:marBottom w:val="0"/>
          <w:divBdr>
            <w:top w:val="none" w:sz="0" w:space="0" w:color="auto"/>
            <w:left w:val="none" w:sz="0" w:space="0" w:color="auto"/>
            <w:bottom w:val="none" w:sz="0" w:space="0" w:color="auto"/>
            <w:right w:val="none" w:sz="0" w:space="0" w:color="auto"/>
          </w:divBdr>
        </w:div>
        <w:div w:id="560215278">
          <w:marLeft w:val="0"/>
          <w:marRight w:val="0"/>
          <w:marTop w:val="0"/>
          <w:marBottom w:val="0"/>
          <w:divBdr>
            <w:top w:val="none" w:sz="0" w:space="0" w:color="auto"/>
            <w:left w:val="none" w:sz="0" w:space="0" w:color="auto"/>
            <w:bottom w:val="none" w:sz="0" w:space="0" w:color="auto"/>
            <w:right w:val="none" w:sz="0" w:space="0" w:color="auto"/>
          </w:divBdr>
        </w:div>
        <w:div w:id="975835666">
          <w:marLeft w:val="0"/>
          <w:marRight w:val="0"/>
          <w:marTop w:val="0"/>
          <w:marBottom w:val="0"/>
          <w:divBdr>
            <w:top w:val="none" w:sz="0" w:space="0" w:color="auto"/>
            <w:left w:val="none" w:sz="0" w:space="0" w:color="auto"/>
            <w:bottom w:val="none" w:sz="0" w:space="0" w:color="auto"/>
            <w:right w:val="none" w:sz="0" w:space="0" w:color="auto"/>
          </w:divBdr>
        </w:div>
        <w:div w:id="985471779">
          <w:marLeft w:val="0"/>
          <w:marRight w:val="0"/>
          <w:marTop w:val="0"/>
          <w:marBottom w:val="0"/>
          <w:divBdr>
            <w:top w:val="none" w:sz="0" w:space="0" w:color="auto"/>
            <w:left w:val="none" w:sz="0" w:space="0" w:color="auto"/>
            <w:bottom w:val="none" w:sz="0" w:space="0" w:color="auto"/>
            <w:right w:val="none" w:sz="0" w:space="0" w:color="auto"/>
          </w:divBdr>
        </w:div>
        <w:div w:id="995570458">
          <w:marLeft w:val="0"/>
          <w:marRight w:val="0"/>
          <w:marTop w:val="0"/>
          <w:marBottom w:val="0"/>
          <w:divBdr>
            <w:top w:val="none" w:sz="0" w:space="0" w:color="auto"/>
            <w:left w:val="none" w:sz="0" w:space="0" w:color="auto"/>
            <w:bottom w:val="none" w:sz="0" w:space="0" w:color="auto"/>
            <w:right w:val="none" w:sz="0" w:space="0" w:color="auto"/>
          </w:divBdr>
        </w:div>
        <w:div w:id="1167790047">
          <w:marLeft w:val="0"/>
          <w:marRight w:val="0"/>
          <w:marTop w:val="0"/>
          <w:marBottom w:val="0"/>
          <w:divBdr>
            <w:top w:val="none" w:sz="0" w:space="0" w:color="auto"/>
            <w:left w:val="none" w:sz="0" w:space="0" w:color="auto"/>
            <w:bottom w:val="none" w:sz="0" w:space="0" w:color="auto"/>
            <w:right w:val="none" w:sz="0" w:space="0" w:color="auto"/>
          </w:divBdr>
        </w:div>
        <w:div w:id="1430270921">
          <w:marLeft w:val="0"/>
          <w:marRight w:val="0"/>
          <w:marTop w:val="0"/>
          <w:marBottom w:val="0"/>
          <w:divBdr>
            <w:top w:val="none" w:sz="0" w:space="0" w:color="auto"/>
            <w:left w:val="none" w:sz="0" w:space="0" w:color="auto"/>
            <w:bottom w:val="none" w:sz="0" w:space="0" w:color="auto"/>
            <w:right w:val="none" w:sz="0" w:space="0" w:color="auto"/>
          </w:divBdr>
        </w:div>
        <w:div w:id="1439133922">
          <w:marLeft w:val="0"/>
          <w:marRight w:val="0"/>
          <w:marTop w:val="0"/>
          <w:marBottom w:val="0"/>
          <w:divBdr>
            <w:top w:val="none" w:sz="0" w:space="0" w:color="auto"/>
            <w:left w:val="none" w:sz="0" w:space="0" w:color="auto"/>
            <w:bottom w:val="none" w:sz="0" w:space="0" w:color="auto"/>
            <w:right w:val="none" w:sz="0" w:space="0" w:color="auto"/>
          </w:divBdr>
        </w:div>
        <w:div w:id="1529682551">
          <w:marLeft w:val="0"/>
          <w:marRight w:val="0"/>
          <w:marTop w:val="0"/>
          <w:marBottom w:val="0"/>
          <w:divBdr>
            <w:top w:val="none" w:sz="0" w:space="0" w:color="auto"/>
            <w:left w:val="none" w:sz="0" w:space="0" w:color="auto"/>
            <w:bottom w:val="none" w:sz="0" w:space="0" w:color="auto"/>
            <w:right w:val="none" w:sz="0" w:space="0" w:color="auto"/>
          </w:divBdr>
        </w:div>
        <w:div w:id="1551768023">
          <w:marLeft w:val="0"/>
          <w:marRight w:val="0"/>
          <w:marTop w:val="0"/>
          <w:marBottom w:val="0"/>
          <w:divBdr>
            <w:top w:val="none" w:sz="0" w:space="0" w:color="auto"/>
            <w:left w:val="none" w:sz="0" w:space="0" w:color="auto"/>
            <w:bottom w:val="none" w:sz="0" w:space="0" w:color="auto"/>
            <w:right w:val="none" w:sz="0" w:space="0" w:color="auto"/>
          </w:divBdr>
        </w:div>
        <w:div w:id="1697391452">
          <w:marLeft w:val="0"/>
          <w:marRight w:val="0"/>
          <w:marTop w:val="0"/>
          <w:marBottom w:val="0"/>
          <w:divBdr>
            <w:top w:val="none" w:sz="0" w:space="0" w:color="auto"/>
            <w:left w:val="none" w:sz="0" w:space="0" w:color="auto"/>
            <w:bottom w:val="none" w:sz="0" w:space="0" w:color="auto"/>
            <w:right w:val="none" w:sz="0" w:space="0" w:color="auto"/>
          </w:divBdr>
        </w:div>
        <w:div w:id="1958948274">
          <w:marLeft w:val="0"/>
          <w:marRight w:val="0"/>
          <w:marTop w:val="0"/>
          <w:marBottom w:val="0"/>
          <w:divBdr>
            <w:top w:val="none" w:sz="0" w:space="0" w:color="auto"/>
            <w:left w:val="none" w:sz="0" w:space="0" w:color="auto"/>
            <w:bottom w:val="none" w:sz="0" w:space="0" w:color="auto"/>
            <w:right w:val="none" w:sz="0" w:space="0" w:color="auto"/>
          </w:divBdr>
        </w:div>
        <w:div w:id="2004237713">
          <w:marLeft w:val="0"/>
          <w:marRight w:val="0"/>
          <w:marTop w:val="0"/>
          <w:marBottom w:val="0"/>
          <w:divBdr>
            <w:top w:val="none" w:sz="0" w:space="0" w:color="auto"/>
            <w:left w:val="none" w:sz="0" w:space="0" w:color="auto"/>
            <w:bottom w:val="none" w:sz="0" w:space="0" w:color="auto"/>
            <w:right w:val="none" w:sz="0" w:space="0" w:color="auto"/>
          </w:divBdr>
        </w:div>
        <w:div w:id="2066567385">
          <w:marLeft w:val="0"/>
          <w:marRight w:val="0"/>
          <w:marTop w:val="0"/>
          <w:marBottom w:val="0"/>
          <w:divBdr>
            <w:top w:val="none" w:sz="0" w:space="0" w:color="auto"/>
            <w:left w:val="none" w:sz="0" w:space="0" w:color="auto"/>
            <w:bottom w:val="none" w:sz="0" w:space="0" w:color="auto"/>
            <w:right w:val="none" w:sz="0" w:space="0" w:color="auto"/>
          </w:divBdr>
        </w:div>
        <w:div w:id="2100321873">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sChild>
        <w:div w:id="1173109703">
          <w:marLeft w:val="0"/>
          <w:marRight w:val="0"/>
          <w:marTop w:val="0"/>
          <w:marBottom w:val="0"/>
          <w:divBdr>
            <w:top w:val="none" w:sz="0" w:space="0" w:color="auto"/>
            <w:left w:val="none" w:sz="0" w:space="0" w:color="auto"/>
            <w:bottom w:val="none" w:sz="0" w:space="0" w:color="auto"/>
            <w:right w:val="none" w:sz="0" w:space="0" w:color="auto"/>
          </w:divBdr>
        </w:div>
        <w:div w:id="1528300227">
          <w:marLeft w:val="0"/>
          <w:marRight w:val="0"/>
          <w:marTop w:val="0"/>
          <w:marBottom w:val="0"/>
          <w:divBdr>
            <w:top w:val="none" w:sz="0" w:space="0" w:color="auto"/>
            <w:left w:val="none" w:sz="0" w:space="0" w:color="auto"/>
            <w:bottom w:val="none" w:sz="0" w:space="0" w:color="auto"/>
            <w:right w:val="none" w:sz="0" w:space="0" w:color="auto"/>
          </w:divBdr>
        </w:div>
        <w:div w:id="1659111270">
          <w:marLeft w:val="0"/>
          <w:marRight w:val="0"/>
          <w:marTop w:val="0"/>
          <w:marBottom w:val="0"/>
          <w:divBdr>
            <w:top w:val="none" w:sz="0" w:space="0" w:color="auto"/>
            <w:left w:val="none" w:sz="0" w:space="0" w:color="auto"/>
            <w:bottom w:val="none" w:sz="0" w:space="0" w:color="auto"/>
            <w:right w:val="none" w:sz="0" w:space="0" w:color="auto"/>
          </w:divBdr>
        </w:div>
        <w:div w:id="1665621047">
          <w:marLeft w:val="0"/>
          <w:marRight w:val="0"/>
          <w:marTop w:val="0"/>
          <w:marBottom w:val="0"/>
          <w:divBdr>
            <w:top w:val="none" w:sz="0" w:space="0" w:color="auto"/>
            <w:left w:val="none" w:sz="0" w:space="0" w:color="auto"/>
            <w:bottom w:val="none" w:sz="0" w:space="0" w:color="auto"/>
            <w:right w:val="none" w:sz="0" w:space="0" w:color="auto"/>
          </w:divBdr>
        </w:div>
      </w:divsChild>
    </w:div>
    <w:div w:id="2019885420">
      <w:bodyDiv w:val="1"/>
      <w:marLeft w:val="0"/>
      <w:marRight w:val="0"/>
      <w:marTop w:val="0"/>
      <w:marBottom w:val="0"/>
      <w:divBdr>
        <w:top w:val="none" w:sz="0" w:space="0" w:color="auto"/>
        <w:left w:val="none" w:sz="0" w:space="0" w:color="auto"/>
        <w:bottom w:val="none" w:sz="0" w:space="0" w:color="auto"/>
        <w:right w:val="none" w:sz="0" w:space="0" w:color="auto"/>
      </w:divBdr>
      <w:divsChild>
        <w:div w:id="6297833">
          <w:marLeft w:val="0"/>
          <w:marRight w:val="0"/>
          <w:marTop w:val="0"/>
          <w:marBottom w:val="0"/>
          <w:divBdr>
            <w:top w:val="none" w:sz="0" w:space="0" w:color="auto"/>
            <w:left w:val="none" w:sz="0" w:space="0" w:color="auto"/>
            <w:bottom w:val="none" w:sz="0" w:space="0" w:color="auto"/>
            <w:right w:val="none" w:sz="0" w:space="0" w:color="auto"/>
          </w:divBdr>
        </w:div>
        <w:div w:id="19823519">
          <w:marLeft w:val="0"/>
          <w:marRight w:val="0"/>
          <w:marTop w:val="0"/>
          <w:marBottom w:val="0"/>
          <w:divBdr>
            <w:top w:val="none" w:sz="0" w:space="0" w:color="auto"/>
            <w:left w:val="none" w:sz="0" w:space="0" w:color="auto"/>
            <w:bottom w:val="none" w:sz="0" w:space="0" w:color="auto"/>
            <w:right w:val="none" w:sz="0" w:space="0" w:color="auto"/>
          </w:divBdr>
        </w:div>
        <w:div w:id="32729759">
          <w:marLeft w:val="0"/>
          <w:marRight w:val="0"/>
          <w:marTop w:val="0"/>
          <w:marBottom w:val="0"/>
          <w:divBdr>
            <w:top w:val="none" w:sz="0" w:space="0" w:color="auto"/>
            <w:left w:val="none" w:sz="0" w:space="0" w:color="auto"/>
            <w:bottom w:val="none" w:sz="0" w:space="0" w:color="auto"/>
            <w:right w:val="none" w:sz="0" w:space="0" w:color="auto"/>
          </w:divBdr>
        </w:div>
        <w:div w:id="42147247">
          <w:marLeft w:val="0"/>
          <w:marRight w:val="0"/>
          <w:marTop w:val="0"/>
          <w:marBottom w:val="0"/>
          <w:divBdr>
            <w:top w:val="none" w:sz="0" w:space="0" w:color="auto"/>
            <w:left w:val="none" w:sz="0" w:space="0" w:color="auto"/>
            <w:bottom w:val="none" w:sz="0" w:space="0" w:color="auto"/>
            <w:right w:val="none" w:sz="0" w:space="0" w:color="auto"/>
          </w:divBdr>
        </w:div>
        <w:div w:id="56827934">
          <w:marLeft w:val="0"/>
          <w:marRight w:val="0"/>
          <w:marTop w:val="0"/>
          <w:marBottom w:val="0"/>
          <w:divBdr>
            <w:top w:val="none" w:sz="0" w:space="0" w:color="auto"/>
            <w:left w:val="none" w:sz="0" w:space="0" w:color="auto"/>
            <w:bottom w:val="none" w:sz="0" w:space="0" w:color="auto"/>
            <w:right w:val="none" w:sz="0" w:space="0" w:color="auto"/>
          </w:divBdr>
        </w:div>
        <w:div w:id="79716916">
          <w:marLeft w:val="0"/>
          <w:marRight w:val="0"/>
          <w:marTop w:val="0"/>
          <w:marBottom w:val="0"/>
          <w:divBdr>
            <w:top w:val="none" w:sz="0" w:space="0" w:color="auto"/>
            <w:left w:val="none" w:sz="0" w:space="0" w:color="auto"/>
            <w:bottom w:val="none" w:sz="0" w:space="0" w:color="auto"/>
            <w:right w:val="none" w:sz="0" w:space="0" w:color="auto"/>
          </w:divBdr>
        </w:div>
        <w:div w:id="107939519">
          <w:marLeft w:val="0"/>
          <w:marRight w:val="0"/>
          <w:marTop w:val="0"/>
          <w:marBottom w:val="0"/>
          <w:divBdr>
            <w:top w:val="none" w:sz="0" w:space="0" w:color="auto"/>
            <w:left w:val="none" w:sz="0" w:space="0" w:color="auto"/>
            <w:bottom w:val="none" w:sz="0" w:space="0" w:color="auto"/>
            <w:right w:val="none" w:sz="0" w:space="0" w:color="auto"/>
          </w:divBdr>
        </w:div>
        <w:div w:id="121535159">
          <w:marLeft w:val="0"/>
          <w:marRight w:val="0"/>
          <w:marTop w:val="0"/>
          <w:marBottom w:val="0"/>
          <w:divBdr>
            <w:top w:val="none" w:sz="0" w:space="0" w:color="auto"/>
            <w:left w:val="none" w:sz="0" w:space="0" w:color="auto"/>
            <w:bottom w:val="none" w:sz="0" w:space="0" w:color="auto"/>
            <w:right w:val="none" w:sz="0" w:space="0" w:color="auto"/>
          </w:divBdr>
        </w:div>
        <w:div w:id="134493824">
          <w:marLeft w:val="0"/>
          <w:marRight w:val="0"/>
          <w:marTop w:val="0"/>
          <w:marBottom w:val="0"/>
          <w:divBdr>
            <w:top w:val="none" w:sz="0" w:space="0" w:color="auto"/>
            <w:left w:val="none" w:sz="0" w:space="0" w:color="auto"/>
            <w:bottom w:val="none" w:sz="0" w:space="0" w:color="auto"/>
            <w:right w:val="none" w:sz="0" w:space="0" w:color="auto"/>
          </w:divBdr>
        </w:div>
        <w:div w:id="193932223">
          <w:marLeft w:val="0"/>
          <w:marRight w:val="0"/>
          <w:marTop w:val="0"/>
          <w:marBottom w:val="0"/>
          <w:divBdr>
            <w:top w:val="none" w:sz="0" w:space="0" w:color="auto"/>
            <w:left w:val="none" w:sz="0" w:space="0" w:color="auto"/>
            <w:bottom w:val="none" w:sz="0" w:space="0" w:color="auto"/>
            <w:right w:val="none" w:sz="0" w:space="0" w:color="auto"/>
          </w:divBdr>
        </w:div>
        <w:div w:id="201946276">
          <w:marLeft w:val="0"/>
          <w:marRight w:val="0"/>
          <w:marTop w:val="0"/>
          <w:marBottom w:val="0"/>
          <w:divBdr>
            <w:top w:val="none" w:sz="0" w:space="0" w:color="auto"/>
            <w:left w:val="none" w:sz="0" w:space="0" w:color="auto"/>
            <w:bottom w:val="none" w:sz="0" w:space="0" w:color="auto"/>
            <w:right w:val="none" w:sz="0" w:space="0" w:color="auto"/>
          </w:divBdr>
        </w:div>
        <w:div w:id="230626081">
          <w:marLeft w:val="0"/>
          <w:marRight w:val="0"/>
          <w:marTop w:val="0"/>
          <w:marBottom w:val="0"/>
          <w:divBdr>
            <w:top w:val="none" w:sz="0" w:space="0" w:color="auto"/>
            <w:left w:val="none" w:sz="0" w:space="0" w:color="auto"/>
            <w:bottom w:val="none" w:sz="0" w:space="0" w:color="auto"/>
            <w:right w:val="none" w:sz="0" w:space="0" w:color="auto"/>
          </w:divBdr>
        </w:div>
        <w:div w:id="264920521">
          <w:marLeft w:val="0"/>
          <w:marRight w:val="0"/>
          <w:marTop w:val="0"/>
          <w:marBottom w:val="0"/>
          <w:divBdr>
            <w:top w:val="none" w:sz="0" w:space="0" w:color="auto"/>
            <w:left w:val="none" w:sz="0" w:space="0" w:color="auto"/>
            <w:bottom w:val="none" w:sz="0" w:space="0" w:color="auto"/>
            <w:right w:val="none" w:sz="0" w:space="0" w:color="auto"/>
          </w:divBdr>
        </w:div>
        <w:div w:id="319234487">
          <w:marLeft w:val="0"/>
          <w:marRight w:val="0"/>
          <w:marTop w:val="0"/>
          <w:marBottom w:val="0"/>
          <w:divBdr>
            <w:top w:val="none" w:sz="0" w:space="0" w:color="auto"/>
            <w:left w:val="none" w:sz="0" w:space="0" w:color="auto"/>
            <w:bottom w:val="none" w:sz="0" w:space="0" w:color="auto"/>
            <w:right w:val="none" w:sz="0" w:space="0" w:color="auto"/>
          </w:divBdr>
        </w:div>
        <w:div w:id="323439578">
          <w:marLeft w:val="0"/>
          <w:marRight w:val="0"/>
          <w:marTop w:val="0"/>
          <w:marBottom w:val="0"/>
          <w:divBdr>
            <w:top w:val="none" w:sz="0" w:space="0" w:color="auto"/>
            <w:left w:val="none" w:sz="0" w:space="0" w:color="auto"/>
            <w:bottom w:val="none" w:sz="0" w:space="0" w:color="auto"/>
            <w:right w:val="none" w:sz="0" w:space="0" w:color="auto"/>
          </w:divBdr>
        </w:div>
        <w:div w:id="358359157">
          <w:marLeft w:val="0"/>
          <w:marRight w:val="0"/>
          <w:marTop w:val="0"/>
          <w:marBottom w:val="0"/>
          <w:divBdr>
            <w:top w:val="none" w:sz="0" w:space="0" w:color="auto"/>
            <w:left w:val="none" w:sz="0" w:space="0" w:color="auto"/>
            <w:bottom w:val="none" w:sz="0" w:space="0" w:color="auto"/>
            <w:right w:val="none" w:sz="0" w:space="0" w:color="auto"/>
          </w:divBdr>
        </w:div>
        <w:div w:id="374618319">
          <w:marLeft w:val="0"/>
          <w:marRight w:val="0"/>
          <w:marTop w:val="0"/>
          <w:marBottom w:val="0"/>
          <w:divBdr>
            <w:top w:val="none" w:sz="0" w:space="0" w:color="auto"/>
            <w:left w:val="none" w:sz="0" w:space="0" w:color="auto"/>
            <w:bottom w:val="none" w:sz="0" w:space="0" w:color="auto"/>
            <w:right w:val="none" w:sz="0" w:space="0" w:color="auto"/>
          </w:divBdr>
        </w:div>
        <w:div w:id="378365262">
          <w:marLeft w:val="0"/>
          <w:marRight w:val="0"/>
          <w:marTop w:val="0"/>
          <w:marBottom w:val="0"/>
          <w:divBdr>
            <w:top w:val="none" w:sz="0" w:space="0" w:color="auto"/>
            <w:left w:val="none" w:sz="0" w:space="0" w:color="auto"/>
            <w:bottom w:val="none" w:sz="0" w:space="0" w:color="auto"/>
            <w:right w:val="none" w:sz="0" w:space="0" w:color="auto"/>
          </w:divBdr>
        </w:div>
        <w:div w:id="387723920">
          <w:marLeft w:val="0"/>
          <w:marRight w:val="0"/>
          <w:marTop w:val="0"/>
          <w:marBottom w:val="0"/>
          <w:divBdr>
            <w:top w:val="none" w:sz="0" w:space="0" w:color="auto"/>
            <w:left w:val="none" w:sz="0" w:space="0" w:color="auto"/>
            <w:bottom w:val="none" w:sz="0" w:space="0" w:color="auto"/>
            <w:right w:val="none" w:sz="0" w:space="0" w:color="auto"/>
          </w:divBdr>
        </w:div>
        <w:div w:id="433936412">
          <w:marLeft w:val="0"/>
          <w:marRight w:val="0"/>
          <w:marTop w:val="0"/>
          <w:marBottom w:val="0"/>
          <w:divBdr>
            <w:top w:val="none" w:sz="0" w:space="0" w:color="auto"/>
            <w:left w:val="none" w:sz="0" w:space="0" w:color="auto"/>
            <w:bottom w:val="none" w:sz="0" w:space="0" w:color="auto"/>
            <w:right w:val="none" w:sz="0" w:space="0" w:color="auto"/>
          </w:divBdr>
        </w:div>
        <w:div w:id="434592698">
          <w:marLeft w:val="0"/>
          <w:marRight w:val="0"/>
          <w:marTop w:val="0"/>
          <w:marBottom w:val="0"/>
          <w:divBdr>
            <w:top w:val="none" w:sz="0" w:space="0" w:color="auto"/>
            <w:left w:val="none" w:sz="0" w:space="0" w:color="auto"/>
            <w:bottom w:val="none" w:sz="0" w:space="0" w:color="auto"/>
            <w:right w:val="none" w:sz="0" w:space="0" w:color="auto"/>
          </w:divBdr>
        </w:div>
        <w:div w:id="537469663">
          <w:marLeft w:val="0"/>
          <w:marRight w:val="0"/>
          <w:marTop w:val="0"/>
          <w:marBottom w:val="0"/>
          <w:divBdr>
            <w:top w:val="none" w:sz="0" w:space="0" w:color="auto"/>
            <w:left w:val="none" w:sz="0" w:space="0" w:color="auto"/>
            <w:bottom w:val="none" w:sz="0" w:space="0" w:color="auto"/>
            <w:right w:val="none" w:sz="0" w:space="0" w:color="auto"/>
          </w:divBdr>
        </w:div>
        <w:div w:id="543493475">
          <w:marLeft w:val="0"/>
          <w:marRight w:val="0"/>
          <w:marTop w:val="0"/>
          <w:marBottom w:val="0"/>
          <w:divBdr>
            <w:top w:val="none" w:sz="0" w:space="0" w:color="auto"/>
            <w:left w:val="none" w:sz="0" w:space="0" w:color="auto"/>
            <w:bottom w:val="none" w:sz="0" w:space="0" w:color="auto"/>
            <w:right w:val="none" w:sz="0" w:space="0" w:color="auto"/>
          </w:divBdr>
        </w:div>
        <w:div w:id="551576449">
          <w:marLeft w:val="0"/>
          <w:marRight w:val="0"/>
          <w:marTop w:val="0"/>
          <w:marBottom w:val="0"/>
          <w:divBdr>
            <w:top w:val="none" w:sz="0" w:space="0" w:color="auto"/>
            <w:left w:val="none" w:sz="0" w:space="0" w:color="auto"/>
            <w:bottom w:val="none" w:sz="0" w:space="0" w:color="auto"/>
            <w:right w:val="none" w:sz="0" w:space="0" w:color="auto"/>
          </w:divBdr>
        </w:div>
        <w:div w:id="560098678">
          <w:marLeft w:val="0"/>
          <w:marRight w:val="0"/>
          <w:marTop w:val="0"/>
          <w:marBottom w:val="0"/>
          <w:divBdr>
            <w:top w:val="none" w:sz="0" w:space="0" w:color="auto"/>
            <w:left w:val="none" w:sz="0" w:space="0" w:color="auto"/>
            <w:bottom w:val="none" w:sz="0" w:space="0" w:color="auto"/>
            <w:right w:val="none" w:sz="0" w:space="0" w:color="auto"/>
          </w:divBdr>
        </w:div>
        <w:div w:id="573324085">
          <w:marLeft w:val="0"/>
          <w:marRight w:val="0"/>
          <w:marTop w:val="0"/>
          <w:marBottom w:val="0"/>
          <w:divBdr>
            <w:top w:val="none" w:sz="0" w:space="0" w:color="auto"/>
            <w:left w:val="none" w:sz="0" w:space="0" w:color="auto"/>
            <w:bottom w:val="none" w:sz="0" w:space="0" w:color="auto"/>
            <w:right w:val="none" w:sz="0" w:space="0" w:color="auto"/>
          </w:divBdr>
        </w:div>
        <w:div w:id="579946567">
          <w:marLeft w:val="0"/>
          <w:marRight w:val="0"/>
          <w:marTop w:val="0"/>
          <w:marBottom w:val="0"/>
          <w:divBdr>
            <w:top w:val="none" w:sz="0" w:space="0" w:color="auto"/>
            <w:left w:val="none" w:sz="0" w:space="0" w:color="auto"/>
            <w:bottom w:val="none" w:sz="0" w:space="0" w:color="auto"/>
            <w:right w:val="none" w:sz="0" w:space="0" w:color="auto"/>
          </w:divBdr>
        </w:div>
        <w:div w:id="581991071">
          <w:marLeft w:val="0"/>
          <w:marRight w:val="0"/>
          <w:marTop w:val="0"/>
          <w:marBottom w:val="0"/>
          <w:divBdr>
            <w:top w:val="none" w:sz="0" w:space="0" w:color="auto"/>
            <w:left w:val="none" w:sz="0" w:space="0" w:color="auto"/>
            <w:bottom w:val="none" w:sz="0" w:space="0" w:color="auto"/>
            <w:right w:val="none" w:sz="0" w:space="0" w:color="auto"/>
          </w:divBdr>
        </w:div>
        <w:div w:id="596333528">
          <w:marLeft w:val="0"/>
          <w:marRight w:val="0"/>
          <w:marTop w:val="0"/>
          <w:marBottom w:val="0"/>
          <w:divBdr>
            <w:top w:val="none" w:sz="0" w:space="0" w:color="auto"/>
            <w:left w:val="none" w:sz="0" w:space="0" w:color="auto"/>
            <w:bottom w:val="none" w:sz="0" w:space="0" w:color="auto"/>
            <w:right w:val="none" w:sz="0" w:space="0" w:color="auto"/>
          </w:divBdr>
        </w:div>
        <w:div w:id="611978688">
          <w:marLeft w:val="0"/>
          <w:marRight w:val="0"/>
          <w:marTop w:val="0"/>
          <w:marBottom w:val="0"/>
          <w:divBdr>
            <w:top w:val="none" w:sz="0" w:space="0" w:color="auto"/>
            <w:left w:val="none" w:sz="0" w:space="0" w:color="auto"/>
            <w:bottom w:val="none" w:sz="0" w:space="0" w:color="auto"/>
            <w:right w:val="none" w:sz="0" w:space="0" w:color="auto"/>
          </w:divBdr>
        </w:div>
        <w:div w:id="673579321">
          <w:marLeft w:val="0"/>
          <w:marRight w:val="0"/>
          <w:marTop w:val="0"/>
          <w:marBottom w:val="0"/>
          <w:divBdr>
            <w:top w:val="none" w:sz="0" w:space="0" w:color="auto"/>
            <w:left w:val="none" w:sz="0" w:space="0" w:color="auto"/>
            <w:bottom w:val="none" w:sz="0" w:space="0" w:color="auto"/>
            <w:right w:val="none" w:sz="0" w:space="0" w:color="auto"/>
          </w:divBdr>
        </w:div>
        <w:div w:id="698314409">
          <w:marLeft w:val="0"/>
          <w:marRight w:val="0"/>
          <w:marTop w:val="0"/>
          <w:marBottom w:val="0"/>
          <w:divBdr>
            <w:top w:val="none" w:sz="0" w:space="0" w:color="auto"/>
            <w:left w:val="none" w:sz="0" w:space="0" w:color="auto"/>
            <w:bottom w:val="none" w:sz="0" w:space="0" w:color="auto"/>
            <w:right w:val="none" w:sz="0" w:space="0" w:color="auto"/>
          </w:divBdr>
        </w:div>
        <w:div w:id="736126452">
          <w:marLeft w:val="0"/>
          <w:marRight w:val="0"/>
          <w:marTop w:val="0"/>
          <w:marBottom w:val="0"/>
          <w:divBdr>
            <w:top w:val="none" w:sz="0" w:space="0" w:color="auto"/>
            <w:left w:val="none" w:sz="0" w:space="0" w:color="auto"/>
            <w:bottom w:val="none" w:sz="0" w:space="0" w:color="auto"/>
            <w:right w:val="none" w:sz="0" w:space="0" w:color="auto"/>
          </w:divBdr>
        </w:div>
        <w:div w:id="748038142">
          <w:marLeft w:val="0"/>
          <w:marRight w:val="0"/>
          <w:marTop w:val="0"/>
          <w:marBottom w:val="0"/>
          <w:divBdr>
            <w:top w:val="none" w:sz="0" w:space="0" w:color="auto"/>
            <w:left w:val="none" w:sz="0" w:space="0" w:color="auto"/>
            <w:bottom w:val="none" w:sz="0" w:space="0" w:color="auto"/>
            <w:right w:val="none" w:sz="0" w:space="0" w:color="auto"/>
          </w:divBdr>
        </w:div>
        <w:div w:id="761028377">
          <w:marLeft w:val="0"/>
          <w:marRight w:val="0"/>
          <w:marTop w:val="0"/>
          <w:marBottom w:val="0"/>
          <w:divBdr>
            <w:top w:val="none" w:sz="0" w:space="0" w:color="auto"/>
            <w:left w:val="none" w:sz="0" w:space="0" w:color="auto"/>
            <w:bottom w:val="none" w:sz="0" w:space="0" w:color="auto"/>
            <w:right w:val="none" w:sz="0" w:space="0" w:color="auto"/>
          </w:divBdr>
        </w:div>
        <w:div w:id="815806043">
          <w:marLeft w:val="0"/>
          <w:marRight w:val="0"/>
          <w:marTop w:val="0"/>
          <w:marBottom w:val="0"/>
          <w:divBdr>
            <w:top w:val="none" w:sz="0" w:space="0" w:color="auto"/>
            <w:left w:val="none" w:sz="0" w:space="0" w:color="auto"/>
            <w:bottom w:val="none" w:sz="0" w:space="0" w:color="auto"/>
            <w:right w:val="none" w:sz="0" w:space="0" w:color="auto"/>
          </w:divBdr>
        </w:div>
        <w:div w:id="865293411">
          <w:marLeft w:val="0"/>
          <w:marRight w:val="0"/>
          <w:marTop w:val="0"/>
          <w:marBottom w:val="0"/>
          <w:divBdr>
            <w:top w:val="none" w:sz="0" w:space="0" w:color="auto"/>
            <w:left w:val="none" w:sz="0" w:space="0" w:color="auto"/>
            <w:bottom w:val="none" w:sz="0" w:space="0" w:color="auto"/>
            <w:right w:val="none" w:sz="0" w:space="0" w:color="auto"/>
          </w:divBdr>
        </w:div>
        <w:div w:id="873885349">
          <w:marLeft w:val="0"/>
          <w:marRight w:val="0"/>
          <w:marTop w:val="0"/>
          <w:marBottom w:val="0"/>
          <w:divBdr>
            <w:top w:val="none" w:sz="0" w:space="0" w:color="auto"/>
            <w:left w:val="none" w:sz="0" w:space="0" w:color="auto"/>
            <w:bottom w:val="none" w:sz="0" w:space="0" w:color="auto"/>
            <w:right w:val="none" w:sz="0" w:space="0" w:color="auto"/>
          </w:divBdr>
        </w:div>
        <w:div w:id="881017916">
          <w:marLeft w:val="0"/>
          <w:marRight w:val="0"/>
          <w:marTop w:val="0"/>
          <w:marBottom w:val="0"/>
          <w:divBdr>
            <w:top w:val="none" w:sz="0" w:space="0" w:color="auto"/>
            <w:left w:val="none" w:sz="0" w:space="0" w:color="auto"/>
            <w:bottom w:val="none" w:sz="0" w:space="0" w:color="auto"/>
            <w:right w:val="none" w:sz="0" w:space="0" w:color="auto"/>
          </w:divBdr>
        </w:div>
        <w:div w:id="889271379">
          <w:marLeft w:val="0"/>
          <w:marRight w:val="0"/>
          <w:marTop w:val="0"/>
          <w:marBottom w:val="0"/>
          <w:divBdr>
            <w:top w:val="none" w:sz="0" w:space="0" w:color="auto"/>
            <w:left w:val="none" w:sz="0" w:space="0" w:color="auto"/>
            <w:bottom w:val="none" w:sz="0" w:space="0" w:color="auto"/>
            <w:right w:val="none" w:sz="0" w:space="0" w:color="auto"/>
          </w:divBdr>
        </w:div>
        <w:div w:id="948514114">
          <w:marLeft w:val="0"/>
          <w:marRight w:val="0"/>
          <w:marTop w:val="0"/>
          <w:marBottom w:val="0"/>
          <w:divBdr>
            <w:top w:val="none" w:sz="0" w:space="0" w:color="auto"/>
            <w:left w:val="none" w:sz="0" w:space="0" w:color="auto"/>
            <w:bottom w:val="none" w:sz="0" w:space="0" w:color="auto"/>
            <w:right w:val="none" w:sz="0" w:space="0" w:color="auto"/>
          </w:divBdr>
        </w:div>
        <w:div w:id="974675779">
          <w:marLeft w:val="0"/>
          <w:marRight w:val="0"/>
          <w:marTop w:val="0"/>
          <w:marBottom w:val="0"/>
          <w:divBdr>
            <w:top w:val="none" w:sz="0" w:space="0" w:color="auto"/>
            <w:left w:val="none" w:sz="0" w:space="0" w:color="auto"/>
            <w:bottom w:val="none" w:sz="0" w:space="0" w:color="auto"/>
            <w:right w:val="none" w:sz="0" w:space="0" w:color="auto"/>
          </w:divBdr>
        </w:div>
        <w:div w:id="1009215500">
          <w:marLeft w:val="0"/>
          <w:marRight w:val="0"/>
          <w:marTop w:val="0"/>
          <w:marBottom w:val="0"/>
          <w:divBdr>
            <w:top w:val="none" w:sz="0" w:space="0" w:color="auto"/>
            <w:left w:val="none" w:sz="0" w:space="0" w:color="auto"/>
            <w:bottom w:val="none" w:sz="0" w:space="0" w:color="auto"/>
            <w:right w:val="none" w:sz="0" w:space="0" w:color="auto"/>
          </w:divBdr>
        </w:div>
        <w:div w:id="1011181285">
          <w:marLeft w:val="0"/>
          <w:marRight w:val="0"/>
          <w:marTop w:val="0"/>
          <w:marBottom w:val="0"/>
          <w:divBdr>
            <w:top w:val="none" w:sz="0" w:space="0" w:color="auto"/>
            <w:left w:val="none" w:sz="0" w:space="0" w:color="auto"/>
            <w:bottom w:val="none" w:sz="0" w:space="0" w:color="auto"/>
            <w:right w:val="none" w:sz="0" w:space="0" w:color="auto"/>
          </w:divBdr>
        </w:div>
        <w:div w:id="1017660178">
          <w:marLeft w:val="0"/>
          <w:marRight w:val="0"/>
          <w:marTop w:val="0"/>
          <w:marBottom w:val="0"/>
          <w:divBdr>
            <w:top w:val="none" w:sz="0" w:space="0" w:color="auto"/>
            <w:left w:val="none" w:sz="0" w:space="0" w:color="auto"/>
            <w:bottom w:val="none" w:sz="0" w:space="0" w:color="auto"/>
            <w:right w:val="none" w:sz="0" w:space="0" w:color="auto"/>
          </w:divBdr>
        </w:div>
        <w:div w:id="1026561499">
          <w:marLeft w:val="0"/>
          <w:marRight w:val="0"/>
          <w:marTop w:val="0"/>
          <w:marBottom w:val="0"/>
          <w:divBdr>
            <w:top w:val="none" w:sz="0" w:space="0" w:color="auto"/>
            <w:left w:val="none" w:sz="0" w:space="0" w:color="auto"/>
            <w:bottom w:val="none" w:sz="0" w:space="0" w:color="auto"/>
            <w:right w:val="none" w:sz="0" w:space="0" w:color="auto"/>
          </w:divBdr>
        </w:div>
        <w:div w:id="1028481666">
          <w:marLeft w:val="0"/>
          <w:marRight w:val="0"/>
          <w:marTop w:val="0"/>
          <w:marBottom w:val="0"/>
          <w:divBdr>
            <w:top w:val="none" w:sz="0" w:space="0" w:color="auto"/>
            <w:left w:val="none" w:sz="0" w:space="0" w:color="auto"/>
            <w:bottom w:val="none" w:sz="0" w:space="0" w:color="auto"/>
            <w:right w:val="none" w:sz="0" w:space="0" w:color="auto"/>
          </w:divBdr>
        </w:div>
        <w:div w:id="1034578102">
          <w:marLeft w:val="0"/>
          <w:marRight w:val="0"/>
          <w:marTop w:val="0"/>
          <w:marBottom w:val="0"/>
          <w:divBdr>
            <w:top w:val="none" w:sz="0" w:space="0" w:color="auto"/>
            <w:left w:val="none" w:sz="0" w:space="0" w:color="auto"/>
            <w:bottom w:val="none" w:sz="0" w:space="0" w:color="auto"/>
            <w:right w:val="none" w:sz="0" w:space="0" w:color="auto"/>
          </w:divBdr>
        </w:div>
        <w:div w:id="1065567205">
          <w:marLeft w:val="0"/>
          <w:marRight w:val="0"/>
          <w:marTop w:val="0"/>
          <w:marBottom w:val="0"/>
          <w:divBdr>
            <w:top w:val="none" w:sz="0" w:space="0" w:color="auto"/>
            <w:left w:val="none" w:sz="0" w:space="0" w:color="auto"/>
            <w:bottom w:val="none" w:sz="0" w:space="0" w:color="auto"/>
            <w:right w:val="none" w:sz="0" w:space="0" w:color="auto"/>
          </w:divBdr>
        </w:div>
        <w:div w:id="1075281339">
          <w:marLeft w:val="0"/>
          <w:marRight w:val="0"/>
          <w:marTop w:val="0"/>
          <w:marBottom w:val="0"/>
          <w:divBdr>
            <w:top w:val="none" w:sz="0" w:space="0" w:color="auto"/>
            <w:left w:val="none" w:sz="0" w:space="0" w:color="auto"/>
            <w:bottom w:val="none" w:sz="0" w:space="0" w:color="auto"/>
            <w:right w:val="none" w:sz="0" w:space="0" w:color="auto"/>
          </w:divBdr>
        </w:div>
        <w:div w:id="1077440632">
          <w:marLeft w:val="0"/>
          <w:marRight w:val="0"/>
          <w:marTop w:val="0"/>
          <w:marBottom w:val="0"/>
          <w:divBdr>
            <w:top w:val="none" w:sz="0" w:space="0" w:color="auto"/>
            <w:left w:val="none" w:sz="0" w:space="0" w:color="auto"/>
            <w:bottom w:val="none" w:sz="0" w:space="0" w:color="auto"/>
            <w:right w:val="none" w:sz="0" w:space="0" w:color="auto"/>
          </w:divBdr>
        </w:div>
        <w:div w:id="1091975626">
          <w:marLeft w:val="0"/>
          <w:marRight w:val="0"/>
          <w:marTop w:val="0"/>
          <w:marBottom w:val="0"/>
          <w:divBdr>
            <w:top w:val="none" w:sz="0" w:space="0" w:color="auto"/>
            <w:left w:val="none" w:sz="0" w:space="0" w:color="auto"/>
            <w:bottom w:val="none" w:sz="0" w:space="0" w:color="auto"/>
            <w:right w:val="none" w:sz="0" w:space="0" w:color="auto"/>
          </w:divBdr>
        </w:div>
        <w:div w:id="1098133092">
          <w:marLeft w:val="0"/>
          <w:marRight w:val="0"/>
          <w:marTop w:val="0"/>
          <w:marBottom w:val="0"/>
          <w:divBdr>
            <w:top w:val="none" w:sz="0" w:space="0" w:color="auto"/>
            <w:left w:val="none" w:sz="0" w:space="0" w:color="auto"/>
            <w:bottom w:val="none" w:sz="0" w:space="0" w:color="auto"/>
            <w:right w:val="none" w:sz="0" w:space="0" w:color="auto"/>
          </w:divBdr>
        </w:div>
        <w:div w:id="1112359361">
          <w:marLeft w:val="0"/>
          <w:marRight w:val="0"/>
          <w:marTop w:val="0"/>
          <w:marBottom w:val="0"/>
          <w:divBdr>
            <w:top w:val="none" w:sz="0" w:space="0" w:color="auto"/>
            <w:left w:val="none" w:sz="0" w:space="0" w:color="auto"/>
            <w:bottom w:val="none" w:sz="0" w:space="0" w:color="auto"/>
            <w:right w:val="none" w:sz="0" w:space="0" w:color="auto"/>
          </w:divBdr>
        </w:div>
        <w:div w:id="1122307962">
          <w:marLeft w:val="0"/>
          <w:marRight w:val="0"/>
          <w:marTop w:val="0"/>
          <w:marBottom w:val="0"/>
          <w:divBdr>
            <w:top w:val="none" w:sz="0" w:space="0" w:color="auto"/>
            <w:left w:val="none" w:sz="0" w:space="0" w:color="auto"/>
            <w:bottom w:val="none" w:sz="0" w:space="0" w:color="auto"/>
            <w:right w:val="none" w:sz="0" w:space="0" w:color="auto"/>
          </w:divBdr>
        </w:div>
        <w:div w:id="1149324768">
          <w:marLeft w:val="0"/>
          <w:marRight w:val="0"/>
          <w:marTop w:val="0"/>
          <w:marBottom w:val="0"/>
          <w:divBdr>
            <w:top w:val="none" w:sz="0" w:space="0" w:color="auto"/>
            <w:left w:val="none" w:sz="0" w:space="0" w:color="auto"/>
            <w:bottom w:val="none" w:sz="0" w:space="0" w:color="auto"/>
            <w:right w:val="none" w:sz="0" w:space="0" w:color="auto"/>
          </w:divBdr>
        </w:div>
        <w:div w:id="1161117287">
          <w:marLeft w:val="0"/>
          <w:marRight w:val="0"/>
          <w:marTop w:val="0"/>
          <w:marBottom w:val="0"/>
          <w:divBdr>
            <w:top w:val="none" w:sz="0" w:space="0" w:color="auto"/>
            <w:left w:val="none" w:sz="0" w:space="0" w:color="auto"/>
            <w:bottom w:val="none" w:sz="0" w:space="0" w:color="auto"/>
            <w:right w:val="none" w:sz="0" w:space="0" w:color="auto"/>
          </w:divBdr>
        </w:div>
        <w:div w:id="1164272888">
          <w:marLeft w:val="0"/>
          <w:marRight w:val="0"/>
          <w:marTop w:val="0"/>
          <w:marBottom w:val="0"/>
          <w:divBdr>
            <w:top w:val="none" w:sz="0" w:space="0" w:color="auto"/>
            <w:left w:val="none" w:sz="0" w:space="0" w:color="auto"/>
            <w:bottom w:val="none" w:sz="0" w:space="0" w:color="auto"/>
            <w:right w:val="none" w:sz="0" w:space="0" w:color="auto"/>
          </w:divBdr>
        </w:div>
        <w:div w:id="1165901258">
          <w:marLeft w:val="0"/>
          <w:marRight w:val="0"/>
          <w:marTop w:val="0"/>
          <w:marBottom w:val="0"/>
          <w:divBdr>
            <w:top w:val="none" w:sz="0" w:space="0" w:color="auto"/>
            <w:left w:val="none" w:sz="0" w:space="0" w:color="auto"/>
            <w:bottom w:val="none" w:sz="0" w:space="0" w:color="auto"/>
            <w:right w:val="none" w:sz="0" w:space="0" w:color="auto"/>
          </w:divBdr>
        </w:div>
        <w:div w:id="1177229064">
          <w:marLeft w:val="0"/>
          <w:marRight w:val="0"/>
          <w:marTop w:val="0"/>
          <w:marBottom w:val="0"/>
          <w:divBdr>
            <w:top w:val="none" w:sz="0" w:space="0" w:color="auto"/>
            <w:left w:val="none" w:sz="0" w:space="0" w:color="auto"/>
            <w:bottom w:val="none" w:sz="0" w:space="0" w:color="auto"/>
            <w:right w:val="none" w:sz="0" w:space="0" w:color="auto"/>
          </w:divBdr>
        </w:div>
        <w:div w:id="1203438821">
          <w:marLeft w:val="0"/>
          <w:marRight w:val="0"/>
          <w:marTop w:val="0"/>
          <w:marBottom w:val="0"/>
          <w:divBdr>
            <w:top w:val="none" w:sz="0" w:space="0" w:color="auto"/>
            <w:left w:val="none" w:sz="0" w:space="0" w:color="auto"/>
            <w:bottom w:val="none" w:sz="0" w:space="0" w:color="auto"/>
            <w:right w:val="none" w:sz="0" w:space="0" w:color="auto"/>
          </w:divBdr>
        </w:div>
        <w:div w:id="1254708889">
          <w:marLeft w:val="0"/>
          <w:marRight w:val="0"/>
          <w:marTop w:val="0"/>
          <w:marBottom w:val="0"/>
          <w:divBdr>
            <w:top w:val="none" w:sz="0" w:space="0" w:color="auto"/>
            <w:left w:val="none" w:sz="0" w:space="0" w:color="auto"/>
            <w:bottom w:val="none" w:sz="0" w:space="0" w:color="auto"/>
            <w:right w:val="none" w:sz="0" w:space="0" w:color="auto"/>
          </w:divBdr>
        </w:div>
        <w:div w:id="1255434194">
          <w:marLeft w:val="0"/>
          <w:marRight w:val="0"/>
          <w:marTop w:val="0"/>
          <w:marBottom w:val="0"/>
          <w:divBdr>
            <w:top w:val="none" w:sz="0" w:space="0" w:color="auto"/>
            <w:left w:val="none" w:sz="0" w:space="0" w:color="auto"/>
            <w:bottom w:val="none" w:sz="0" w:space="0" w:color="auto"/>
            <w:right w:val="none" w:sz="0" w:space="0" w:color="auto"/>
          </w:divBdr>
        </w:div>
        <w:div w:id="1267038315">
          <w:marLeft w:val="0"/>
          <w:marRight w:val="0"/>
          <w:marTop w:val="0"/>
          <w:marBottom w:val="0"/>
          <w:divBdr>
            <w:top w:val="none" w:sz="0" w:space="0" w:color="auto"/>
            <w:left w:val="none" w:sz="0" w:space="0" w:color="auto"/>
            <w:bottom w:val="none" w:sz="0" w:space="0" w:color="auto"/>
            <w:right w:val="none" w:sz="0" w:space="0" w:color="auto"/>
          </w:divBdr>
        </w:div>
        <w:div w:id="1279336488">
          <w:marLeft w:val="0"/>
          <w:marRight w:val="0"/>
          <w:marTop w:val="0"/>
          <w:marBottom w:val="0"/>
          <w:divBdr>
            <w:top w:val="none" w:sz="0" w:space="0" w:color="auto"/>
            <w:left w:val="none" w:sz="0" w:space="0" w:color="auto"/>
            <w:bottom w:val="none" w:sz="0" w:space="0" w:color="auto"/>
            <w:right w:val="none" w:sz="0" w:space="0" w:color="auto"/>
          </w:divBdr>
        </w:div>
        <w:div w:id="1296713494">
          <w:marLeft w:val="0"/>
          <w:marRight w:val="0"/>
          <w:marTop w:val="0"/>
          <w:marBottom w:val="0"/>
          <w:divBdr>
            <w:top w:val="none" w:sz="0" w:space="0" w:color="auto"/>
            <w:left w:val="none" w:sz="0" w:space="0" w:color="auto"/>
            <w:bottom w:val="none" w:sz="0" w:space="0" w:color="auto"/>
            <w:right w:val="none" w:sz="0" w:space="0" w:color="auto"/>
          </w:divBdr>
        </w:div>
        <w:div w:id="1312322789">
          <w:marLeft w:val="0"/>
          <w:marRight w:val="0"/>
          <w:marTop w:val="0"/>
          <w:marBottom w:val="0"/>
          <w:divBdr>
            <w:top w:val="none" w:sz="0" w:space="0" w:color="auto"/>
            <w:left w:val="none" w:sz="0" w:space="0" w:color="auto"/>
            <w:bottom w:val="none" w:sz="0" w:space="0" w:color="auto"/>
            <w:right w:val="none" w:sz="0" w:space="0" w:color="auto"/>
          </w:divBdr>
        </w:div>
        <w:div w:id="1318650316">
          <w:marLeft w:val="0"/>
          <w:marRight w:val="0"/>
          <w:marTop w:val="0"/>
          <w:marBottom w:val="0"/>
          <w:divBdr>
            <w:top w:val="none" w:sz="0" w:space="0" w:color="auto"/>
            <w:left w:val="none" w:sz="0" w:space="0" w:color="auto"/>
            <w:bottom w:val="none" w:sz="0" w:space="0" w:color="auto"/>
            <w:right w:val="none" w:sz="0" w:space="0" w:color="auto"/>
          </w:divBdr>
        </w:div>
        <w:div w:id="1372145196">
          <w:marLeft w:val="0"/>
          <w:marRight w:val="0"/>
          <w:marTop w:val="0"/>
          <w:marBottom w:val="0"/>
          <w:divBdr>
            <w:top w:val="none" w:sz="0" w:space="0" w:color="auto"/>
            <w:left w:val="none" w:sz="0" w:space="0" w:color="auto"/>
            <w:bottom w:val="none" w:sz="0" w:space="0" w:color="auto"/>
            <w:right w:val="none" w:sz="0" w:space="0" w:color="auto"/>
          </w:divBdr>
        </w:div>
        <w:div w:id="1396928984">
          <w:marLeft w:val="0"/>
          <w:marRight w:val="0"/>
          <w:marTop w:val="0"/>
          <w:marBottom w:val="0"/>
          <w:divBdr>
            <w:top w:val="none" w:sz="0" w:space="0" w:color="auto"/>
            <w:left w:val="none" w:sz="0" w:space="0" w:color="auto"/>
            <w:bottom w:val="none" w:sz="0" w:space="0" w:color="auto"/>
            <w:right w:val="none" w:sz="0" w:space="0" w:color="auto"/>
          </w:divBdr>
        </w:div>
        <w:div w:id="1412655097">
          <w:marLeft w:val="0"/>
          <w:marRight w:val="0"/>
          <w:marTop w:val="0"/>
          <w:marBottom w:val="0"/>
          <w:divBdr>
            <w:top w:val="none" w:sz="0" w:space="0" w:color="auto"/>
            <w:left w:val="none" w:sz="0" w:space="0" w:color="auto"/>
            <w:bottom w:val="none" w:sz="0" w:space="0" w:color="auto"/>
            <w:right w:val="none" w:sz="0" w:space="0" w:color="auto"/>
          </w:divBdr>
        </w:div>
        <w:div w:id="1414400029">
          <w:marLeft w:val="0"/>
          <w:marRight w:val="0"/>
          <w:marTop w:val="0"/>
          <w:marBottom w:val="0"/>
          <w:divBdr>
            <w:top w:val="none" w:sz="0" w:space="0" w:color="auto"/>
            <w:left w:val="none" w:sz="0" w:space="0" w:color="auto"/>
            <w:bottom w:val="none" w:sz="0" w:space="0" w:color="auto"/>
            <w:right w:val="none" w:sz="0" w:space="0" w:color="auto"/>
          </w:divBdr>
        </w:div>
        <w:div w:id="1415280428">
          <w:marLeft w:val="0"/>
          <w:marRight w:val="0"/>
          <w:marTop w:val="0"/>
          <w:marBottom w:val="0"/>
          <w:divBdr>
            <w:top w:val="none" w:sz="0" w:space="0" w:color="auto"/>
            <w:left w:val="none" w:sz="0" w:space="0" w:color="auto"/>
            <w:bottom w:val="none" w:sz="0" w:space="0" w:color="auto"/>
            <w:right w:val="none" w:sz="0" w:space="0" w:color="auto"/>
          </w:divBdr>
        </w:div>
        <w:div w:id="1428888609">
          <w:marLeft w:val="0"/>
          <w:marRight w:val="0"/>
          <w:marTop w:val="0"/>
          <w:marBottom w:val="0"/>
          <w:divBdr>
            <w:top w:val="none" w:sz="0" w:space="0" w:color="auto"/>
            <w:left w:val="none" w:sz="0" w:space="0" w:color="auto"/>
            <w:bottom w:val="none" w:sz="0" w:space="0" w:color="auto"/>
            <w:right w:val="none" w:sz="0" w:space="0" w:color="auto"/>
          </w:divBdr>
        </w:div>
        <w:div w:id="1432822632">
          <w:marLeft w:val="0"/>
          <w:marRight w:val="0"/>
          <w:marTop w:val="0"/>
          <w:marBottom w:val="0"/>
          <w:divBdr>
            <w:top w:val="none" w:sz="0" w:space="0" w:color="auto"/>
            <w:left w:val="none" w:sz="0" w:space="0" w:color="auto"/>
            <w:bottom w:val="none" w:sz="0" w:space="0" w:color="auto"/>
            <w:right w:val="none" w:sz="0" w:space="0" w:color="auto"/>
          </w:divBdr>
        </w:div>
        <w:div w:id="1451898645">
          <w:marLeft w:val="0"/>
          <w:marRight w:val="0"/>
          <w:marTop w:val="0"/>
          <w:marBottom w:val="0"/>
          <w:divBdr>
            <w:top w:val="none" w:sz="0" w:space="0" w:color="auto"/>
            <w:left w:val="none" w:sz="0" w:space="0" w:color="auto"/>
            <w:bottom w:val="none" w:sz="0" w:space="0" w:color="auto"/>
            <w:right w:val="none" w:sz="0" w:space="0" w:color="auto"/>
          </w:divBdr>
        </w:div>
        <w:div w:id="1452749599">
          <w:marLeft w:val="0"/>
          <w:marRight w:val="0"/>
          <w:marTop w:val="0"/>
          <w:marBottom w:val="0"/>
          <w:divBdr>
            <w:top w:val="none" w:sz="0" w:space="0" w:color="auto"/>
            <w:left w:val="none" w:sz="0" w:space="0" w:color="auto"/>
            <w:bottom w:val="none" w:sz="0" w:space="0" w:color="auto"/>
            <w:right w:val="none" w:sz="0" w:space="0" w:color="auto"/>
          </w:divBdr>
        </w:div>
        <w:div w:id="1480684380">
          <w:marLeft w:val="0"/>
          <w:marRight w:val="0"/>
          <w:marTop w:val="0"/>
          <w:marBottom w:val="0"/>
          <w:divBdr>
            <w:top w:val="none" w:sz="0" w:space="0" w:color="auto"/>
            <w:left w:val="none" w:sz="0" w:space="0" w:color="auto"/>
            <w:bottom w:val="none" w:sz="0" w:space="0" w:color="auto"/>
            <w:right w:val="none" w:sz="0" w:space="0" w:color="auto"/>
          </w:divBdr>
        </w:div>
        <w:div w:id="1499349298">
          <w:marLeft w:val="0"/>
          <w:marRight w:val="0"/>
          <w:marTop w:val="0"/>
          <w:marBottom w:val="0"/>
          <w:divBdr>
            <w:top w:val="none" w:sz="0" w:space="0" w:color="auto"/>
            <w:left w:val="none" w:sz="0" w:space="0" w:color="auto"/>
            <w:bottom w:val="none" w:sz="0" w:space="0" w:color="auto"/>
            <w:right w:val="none" w:sz="0" w:space="0" w:color="auto"/>
          </w:divBdr>
        </w:div>
        <w:div w:id="1500149995">
          <w:marLeft w:val="0"/>
          <w:marRight w:val="0"/>
          <w:marTop w:val="0"/>
          <w:marBottom w:val="0"/>
          <w:divBdr>
            <w:top w:val="none" w:sz="0" w:space="0" w:color="auto"/>
            <w:left w:val="none" w:sz="0" w:space="0" w:color="auto"/>
            <w:bottom w:val="none" w:sz="0" w:space="0" w:color="auto"/>
            <w:right w:val="none" w:sz="0" w:space="0" w:color="auto"/>
          </w:divBdr>
        </w:div>
        <w:div w:id="1521746712">
          <w:marLeft w:val="0"/>
          <w:marRight w:val="0"/>
          <w:marTop w:val="0"/>
          <w:marBottom w:val="0"/>
          <w:divBdr>
            <w:top w:val="none" w:sz="0" w:space="0" w:color="auto"/>
            <w:left w:val="none" w:sz="0" w:space="0" w:color="auto"/>
            <w:bottom w:val="none" w:sz="0" w:space="0" w:color="auto"/>
            <w:right w:val="none" w:sz="0" w:space="0" w:color="auto"/>
          </w:divBdr>
        </w:div>
        <w:div w:id="1544518776">
          <w:marLeft w:val="0"/>
          <w:marRight w:val="0"/>
          <w:marTop w:val="0"/>
          <w:marBottom w:val="0"/>
          <w:divBdr>
            <w:top w:val="none" w:sz="0" w:space="0" w:color="auto"/>
            <w:left w:val="none" w:sz="0" w:space="0" w:color="auto"/>
            <w:bottom w:val="none" w:sz="0" w:space="0" w:color="auto"/>
            <w:right w:val="none" w:sz="0" w:space="0" w:color="auto"/>
          </w:divBdr>
        </w:div>
        <w:div w:id="1545021916">
          <w:marLeft w:val="0"/>
          <w:marRight w:val="0"/>
          <w:marTop w:val="0"/>
          <w:marBottom w:val="0"/>
          <w:divBdr>
            <w:top w:val="none" w:sz="0" w:space="0" w:color="auto"/>
            <w:left w:val="none" w:sz="0" w:space="0" w:color="auto"/>
            <w:bottom w:val="none" w:sz="0" w:space="0" w:color="auto"/>
            <w:right w:val="none" w:sz="0" w:space="0" w:color="auto"/>
          </w:divBdr>
        </w:div>
        <w:div w:id="1567958097">
          <w:marLeft w:val="0"/>
          <w:marRight w:val="0"/>
          <w:marTop w:val="0"/>
          <w:marBottom w:val="0"/>
          <w:divBdr>
            <w:top w:val="none" w:sz="0" w:space="0" w:color="auto"/>
            <w:left w:val="none" w:sz="0" w:space="0" w:color="auto"/>
            <w:bottom w:val="none" w:sz="0" w:space="0" w:color="auto"/>
            <w:right w:val="none" w:sz="0" w:space="0" w:color="auto"/>
          </w:divBdr>
        </w:div>
        <w:div w:id="1611741884">
          <w:marLeft w:val="0"/>
          <w:marRight w:val="0"/>
          <w:marTop w:val="0"/>
          <w:marBottom w:val="0"/>
          <w:divBdr>
            <w:top w:val="none" w:sz="0" w:space="0" w:color="auto"/>
            <w:left w:val="none" w:sz="0" w:space="0" w:color="auto"/>
            <w:bottom w:val="none" w:sz="0" w:space="0" w:color="auto"/>
            <w:right w:val="none" w:sz="0" w:space="0" w:color="auto"/>
          </w:divBdr>
        </w:div>
        <w:div w:id="1644653188">
          <w:marLeft w:val="0"/>
          <w:marRight w:val="0"/>
          <w:marTop w:val="0"/>
          <w:marBottom w:val="0"/>
          <w:divBdr>
            <w:top w:val="none" w:sz="0" w:space="0" w:color="auto"/>
            <w:left w:val="none" w:sz="0" w:space="0" w:color="auto"/>
            <w:bottom w:val="none" w:sz="0" w:space="0" w:color="auto"/>
            <w:right w:val="none" w:sz="0" w:space="0" w:color="auto"/>
          </w:divBdr>
        </w:div>
        <w:div w:id="1663197949">
          <w:marLeft w:val="0"/>
          <w:marRight w:val="0"/>
          <w:marTop w:val="0"/>
          <w:marBottom w:val="0"/>
          <w:divBdr>
            <w:top w:val="none" w:sz="0" w:space="0" w:color="auto"/>
            <w:left w:val="none" w:sz="0" w:space="0" w:color="auto"/>
            <w:bottom w:val="none" w:sz="0" w:space="0" w:color="auto"/>
            <w:right w:val="none" w:sz="0" w:space="0" w:color="auto"/>
          </w:divBdr>
        </w:div>
        <w:div w:id="1670670544">
          <w:marLeft w:val="0"/>
          <w:marRight w:val="0"/>
          <w:marTop w:val="0"/>
          <w:marBottom w:val="0"/>
          <w:divBdr>
            <w:top w:val="none" w:sz="0" w:space="0" w:color="auto"/>
            <w:left w:val="none" w:sz="0" w:space="0" w:color="auto"/>
            <w:bottom w:val="none" w:sz="0" w:space="0" w:color="auto"/>
            <w:right w:val="none" w:sz="0" w:space="0" w:color="auto"/>
          </w:divBdr>
        </w:div>
        <w:div w:id="1749839878">
          <w:marLeft w:val="0"/>
          <w:marRight w:val="0"/>
          <w:marTop w:val="0"/>
          <w:marBottom w:val="0"/>
          <w:divBdr>
            <w:top w:val="none" w:sz="0" w:space="0" w:color="auto"/>
            <w:left w:val="none" w:sz="0" w:space="0" w:color="auto"/>
            <w:bottom w:val="none" w:sz="0" w:space="0" w:color="auto"/>
            <w:right w:val="none" w:sz="0" w:space="0" w:color="auto"/>
          </w:divBdr>
        </w:div>
        <w:div w:id="1752702946">
          <w:marLeft w:val="0"/>
          <w:marRight w:val="0"/>
          <w:marTop w:val="0"/>
          <w:marBottom w:val="0"/>
          <w:divBdr>
            <w:top w:val="none" w:sz="0" w:space="0" w:color="auto"/>
            <w:left w:val="none" w:sz="0" w:space="0" w:color="auto"/>
            <w:bottom w:val="none" w:sz="0" w:space="0" w:color="auto"/>
            <w:right w:val="none" w:sz="0" w:space="0" w:color="auto"/>
          </w:divBdr>
        </w:div>
        <w:div w:id="1767653821">
          <w:marLeft w:val="0"/>
          <w:marRight w:val="0"/>
          <w:marTop w:val="0"/>
          <w:marBottom w:val="0"/>
          <w:divBdr>
            <w:top w:val="none" w:sz="0" w:space="0" w:color="auto"/>
            <w:left w:val="none" w:sz="0" w:space="0" w:color="auto"/>
            <w:bottom w:val="none" w:sz="0" w:space="0" w:color="auto"/>
            <w:right w:val="none" w:sz="0" w:space="0" w:color="auto"/>
          </w:divBdr>
        </w:div>
        <w:div w:id="1787263290">
          <w:marLeft w:val="0"/>
          <w:marRight w:val="0"/>
          <w:marTop w:val="0"/>
          <w:marBottom w:val="0"/>
          <w:divBdr>
            <w:top w:val="none" w:sz="0" w:space="0" w:color="auto"/>
            <w:left w:val="none" w:sz="0" w:space="0" w:color="auto"/>
            <w:bottom w:val="none" w:sz="0" w:space="0" w:color="auto"/>
            <w:right w:val="none" w:sz="0" w:space="0" w:color="auto"/>
          </w:divBdr>
        </w:div>
        <w:div w:id="1808618517">
          <w:marLeft w:val="0"/>
          <w:marRight w:val="0"/>
          <w:marTop w:val="0"/>
          <w:marBottom w:val="0"/>
          <w:divBdr>
            <w:top w:val="none" w:sz="0" w:space="0" w:color="auto"/>
            <w:left w:val="none" w:sz="0" w:space="0" w:color="auto"/>
            <w:bottom w:val="none" w:sz="0" w:space="0" w:color="auto"/>
            <w:right w:val="none" w:sz="0" w:space="0" w:color="auto"/>
          </w:divBdr>
        </w:div>
        <w:div w:id="1843085835">
          <w:marLeft w:val="0"/>
          <w:marRight w:val="0"/>
          <w:marTop w:val="0"/>
          <w:marBottom w:val="0"/>
          <w:divBdr>
            <w:top w:val="none" w:sz="0" w:space="0" w:color="auto"/>
            <w:left w:val="none" w:sz="0" w:space="0" w:color="auto"/>
            <w:bottom w:val="none" w:sz="0" w:space="0" w:color="auto"/>
            <w:right w:val="none" w:sz="0" w:space="0" w:color="auto"/>
          </w:divBdr>
        </w:div>
        <w:div w:id="1874920530">
          <w:marLeft w:val="0"/>
          <w:marRight w:val="0"/>
          <w:marTop w:val="0"/>
          <w:marBottom w:val="0"/>
          <w:divBdr>
            <w:top w:val="none" w:sz="0" w:space="0" w:color="auto"/>
            <w:left w:val="none" w:sz="0" w:space="0" w:color="auto"/>
            <w:bottom w:val="none" w:sz="0" w:space="0" w:color="auto"/>
            <w:right w:val="none" w:sz="0" w:space="0" w:color="auto"/>
          </w:divBdr>
        </w:div>
        <w:div w:id="1960793783">
          <w:marLeft w:val="0"/>
          <w:marRight w:val="0"/>
          <w:marTop w:val="0"/>
          <w:marBottom w:val="0"/>
          <w:divBdr>
            <w:top w:val="none" w:sz="0" w:space="0" w:color="auto"/>
            <w:left w:val="none" w:sz="0" w:space="0" w:color="auto"/>
            <w:bottom w:val="none" w:sz="0" w:space="0" w:color="auto"/>
            <w:right w:val="none" w:sz="0" w:space="0" w:color="auto"/>
          </w:divBdr>
        </w:div>
        <w:div w:id="1966421067">
          <w:marLeft w:val="0"/>
          <w:marRight w:val="0"/>
          <w:marTop w:val="0"/>
          <w:marBottom w:val="0"/>
          <w:divBdr>
            <w:top w:val="none" w:sz="0" w:space="0" w:color="auto"/>
            <w:left w:val="none" w:sz="0" w:space="0" w:color="auto"/>
            <w:bottom w:val="none" w:sz="0" w:space="0" w:color="auto"/>
            <w:right w:val="none" w:sz="0" w:space="0" w:color="auto"/>
          </w:divBdr>
        </w:div>
        <w:div w:id="1975519601">
          <w:marLeft w:val="0"/>
          <w:marRight w:val="0"/>
          <w:marTop w:val="0"/>
          <w:marBottom w:val="0"/>
          <w:divBdr>
            <w:top w:val="none" w:sz="0" w:space="0" w:color="auto"/>
            <w:left w:val="none" w:sz="0" w:space="0" w:color="auto"/>
            <w:bottom w:val="none" w:sz="0" w:space="0" w:color="auto"/>
            <w:right w:val="none" w:sz="0" w:space="0" w:color="auto"/>
          </w:divBdr>
        </w:div>
        <w:div w:id="1987975488">
          <w:marLeft w:val="0"/>
          <w:marRight w:val="0"/>
          <w:marTop w:val="0"/>
          <w:marBottom w:val="0"/>
          <w:divBdr>
            <w:top w:val="none" w:sz="0" w:space="0" w:color="auto"/>
            <w:left w:val="none" w:sz="0" w:space="0" w:color="auto"/>
            <w:bottom w:val="none" w:sz="0" w:space="0" w:color="auto"/>
            <w:right w:val="none" w:sz="0" w:space="0" w:color="auto"/>
          </w:divBdr>
        </w:div>
        <w:div w:id="2009095277">
          <w:marLeft w:val="0"/>
          <w:marRight w:val="0"/>
          <w:marTop w:val="0"/>
          <w:marBottom w:val="0"/>
          <w:divBdr>
            <w:top w:val="none" w:sz="0" w:space="0" w:color="auto"/>
            <w:left w:val="none" w:sz="0" w:space="0" w:color="auto"/>
            <w:bottom w:val="none" w:sz="0" w:space="0" w:color="auto"/>
            <w:right w:val="none" w:sz="0" w:space="0" w:color="auto"/>
          </w:divBdr>
        </w:div>
        <w:div w:id="2009744402">
          <w:marLeft w:val="0"/>
          <w:marRight w:val="0"/>
          <w:marTop w:val="0"/>
          <w:marBottom w:val="0"/>
          <w:divBdr>
            <w:top w:val="none" w:sz="0" w:space="0" w:color="auto"/>
            <w:left w:val="none" w:sz="0" w:space="0" w:color="auto"/>
            <w:bottom w:val="none" w:sz="0" w:space="0" w:color="auto"/>
            <w:right w:val="none" w:sz="0" w:space="0" w:color="auto"/>
          </w:divBdr>
        </w:div>
        <w:div w:id="2025016481">
          <w:marLeft w:val="0"/>
          <w:marRight w:val="0"/>
          <w:marTop w:val="0"/>
          <w:marBottom w:val="0"/>
          <w:divBdr>
            <w:top w:val="none" w:sz="0" w:space="0" w:color="auto"/>
            <w:left w:val="none" w:sz="0" w:space="0" w:color="auto"/>
            <w:bottom w:val="none" w:sz="0" w:space="0" w:color="auto"/>
            <w:right w:val="none" w:sz="0" w:space="0" w:color="auto"/>
          </w:divBdr>
        </w:div>
        <w:div w:id="2025084014">
          <w:marLeft w:val="0"/>
          <w:marRight w:val="0"/>
          <w:marTop w:val="0"/>
          <w:marBottom w:val="0"/>
          <w:divBdr>
            <w:top w:val="none" w:sz="0" w:space="0" w:color="auto"/>
            <w:left w:val="none" w:sz="0" w:space="0" w:color="auto"/>
            <w:bottom w:val="none" w:sz="0" w:space="0" w:color="auto"/>
            <w:right w:val="none" w:sz="0" w:space="0" w:color="auto"/>
          </w:divBdr>
        </w:div>
        <w:div w:id="2042121610">
          <w:marLeft w:val="0"/>
          <w:marRight w:val="0"/>
          <w:marTop w:val="0"/>
          <w:marBottom w:val="0"/>
          <w:divBdr>
            <w:top w:val="none" w:sz="0" w:space="0" w:color="auto"/>
            <w:left w:val="none" w:sz="0" w:space="0" w:color="auto"/>
            <w:bottom w:val="none" w:sz="0" w:space="0" w:color="auto"/>
            <w:right w:val="none" w:sz="0" w:space="0" w:color="auto"/>
          </w:divBdr>
        </w:div>
        <w:div w:id="2054232850">
          <w:marLeft w:val="0"/>
          <w:marRight w:val="0"/>
          <w:marTop w:val="0"/>
          <w:marBottom w:val="0"/>
          <w:divBdr>
            <w:top w:val="none" w:sz="0" w:space="0" w:color="auto"/>
            <w:left w:val="none" w:sz="0" w:space="0" w:color="auto"/>
            <w:bottom w:val="none" w:sz="0" w:space="0" w:color="auto"/>
            <w:right w:val="none" w:sz="0" w:space="0" w:color="auto"/>
          </w:divBdr>
        </w:div>
        <w:div w:id="2061325281">
          <w:marLeft w:val="0"/>
          <w:marRight w:val="0"/>
          <w:marTop w:val="0"/>
          <w:marBottom w:val="0"/>
          <w:divBdr>
            <w:top w:val="none" w:sz="0" w:space="0" w:color="auto"/>
            <w:left w:val="none" w:sz="0" w:space="0" w:color="auto"/>
            <w:bottom w:val="none" w:sz="0" w:space="0" w:color="auto"/>
            <w:right w:val="none" w:sz="0" w:space="0" w:color="auto"/>
          </w:divBdr>
        </w:div>
        <w:div w:id="2065449486">
          <w:marLeft w:val="0"/>
          <w:marRight w:val="0"/>
          <w:marTop w:val="0"/>
          <w:marBottom w:val="0"/>
          <w:divBdr>
            <w:top w:val="none" w:sz="0" w:space="0" w:color="auto"/>
            <w:left w:val="none" w:sz="0" w:space="0" w:color="auto"/>
            <w:bottom w:val="none" w:sz="0" w:space="0" w:color="auto"/>
            <w:right w:val="none" w:sz="0" w:space="0" w:color="auto"/>
          </w:divBdr>
        </w:div>
        <w:div w:id="2068263374">
          <w:marLeft w:val="0"/>
          <w:marRight w:val="0"/>
          <w:marTop w:val="0"/>
          <w:marBottom w:val="0"/>
          <w:divBdr>
            <w:top w:val="none" w:sz="0" w:space="0" w:color="auto"/>
            <w:left w:val="none" w:sz="0" w:space="0" w:color="auto"/>
            <w:bottom w:val="none" w:sz="0" w:space="0" w:color="auto"/>
            <w:right w:val="none" w:sz="0" w:space="0" w:color="auto"/>
          </w:divBdr>
        </w:div>
        <w:div w:id="2078091487">
          <w:marLeft w:val="0"/>
          <w:marRight w:val="0"/>
          <w:marTop w:val="0"/>
          <w:marBottom w:val="0"/>
          <w:divBdr>
            <w:top w:val="none" w:sz="0" w:space="0" w:color="auto"/>
            <w:left w:val="none" w:sz="0" w:space="0" w:color="auto"/>
            <w:bottom w:val="none" w:sz="0" w:space="0" w:color="auto"/>
            <w:right w:val="none" w:sz="0" w:space="0" w:color="auto"/>
          </w:divBdr>
        </w:div>
        <w:div w:id="2090497638">
          <w:marLeft w:val="0"/>
          <w:marRight w:val="0"/>
          <w:marTop w:val="0"/>
          <w:marBottom w:val="0"/>
          <w:divBdr>
            <w:top w:val="none" w:sz="0" w:space="0" w:color="auto"/>
            <w:left w:val="none" w:sz="0" w:space="0" w:color="auto"/>
            <w:bottom w:val="none" w:sz="0" w:space="0" w:color="auto"/>
            <w:right w:val="none" w:sz="0" w:space="0" w:color="auto"/>
          </w:divBdr>
        </w:div>
        <w:div w:id="2140804960">
          <w:marLeft w:val="0"/>
          <w:marRight w:val="0"/>
          <w:marTop w:val="0"/>
          <w:marBottom w:val="0"/>
          <w:divBdr>
            <w:top w:val="none" w:sz="0" w:space="0" w:color="auto"/>
            <w:left w:val="none" w:sz="0" w:space="0" w:color="auto"/>
            <w:bottom w:val="none" w:sz="0" w:space="0" w:color="auto"/>
            <w:right w:val="none" w:sz="0" w:space="0" w:color="auto"/>
          </w:divBdr>
        </w:div>
      </w:divsChild>
    </w:div>
    <w:div w:id="2020739342">
      <w:bodyDiv w:val="1"/>
      <w:marLeft w:val="0"/>
      <w:marRight w:val="0"/>
      <w:marTop w:val="0"/>
      <w:marBottom w:val="0"/>
      <w:divBdr>
        <w:top w:val="none" w:sz="0" w:space="0" w:color="auto"/>
        <w:left w:val="none" w:sz="0" w:space="0" w:color="auto"/>
        <w:bottom w:val="none" w:sz="0" w:space="0" w:color="auto"/>
        <w:right w:val="none" w:sz="0" w:space="0" w:color="auto"/>
      </w:divBdr>
      <w:divsChild>
        <w:div w:id="584726305">
          <w:marLeft w:val="0"/>
          <w:marRight w:val="0"/>
          <w:marTop w:val="0"/>
          <w:marBottom w:val="0"/>
          <w:divBdr>
            <w:top w:val="none" w:sz="0" w:space="0" w:color="auto"/>
            <w:left w:val="none" w:sz="0" w:space="0" w:color="auto"/>
            <w:bottom w:val="none" w:sz="0" w:space="0" w:color="auto"/>
            <w:right w:val="none" w:sz="0" w:space="0" w:color="auto"/>
          </w:divBdr>
        </w:div>
        <w:div w:id="947467212">
          <w:marLeft w:val="0"/>
          <w:marRight w:val="0"/>
          <w:marTop w:val="0"/>
          <w:marBottom w:val="0"/>
          <w:divBdr>
            <w:top w:val="none" w:sz="0" w:space="0" w:color="auto"/>
            <w:left w:val="none" w:sz="0" w:space="0" w:color="auto"/>
            <w:bottom w:val="none" w:sz="0" w:space="0" w:color="auto"/>
            <w:right w:val="none" w:sz="0" w:space="0" w:color="auto"/>
          </w:divBdr>
        </w:div>
        <w:div w:id="1091051719">
          <w:marLeft w:val="0"/>
          <w:marRight w:val="0"/>
          <w:marTop w:val="0"/>
          <w:marBottom w:val="0"/>
          <w:divBdr>
            <w:top w:val="none" w:sz="0" w:space="0" w:color="auto"/>
            <w:left w:val="none" w:sz="0" w:space="0" w:color="auto"/>
            <w:bottom w:val="none" w:sz="0" w:space="0" w:color="auto"/>
            <w:right w:val="none" w:sz="0" w:space="0" w:color="auto"/>
          </w:divBdr>
        </w:div>
        <w:div w:id="1129779177">
          <w:marLeft w:val="0"/>
          <w:marRight w:val="0"/>
          <w:marTop w:val="0"/>
          <w:marBottom w:val="0"/>
          <w:divBdr>
            <w:top w:val="none" w:sz="0" w:space="0" w:color="auto"/>
            <w:left w:val="none" w:sz="0" w:space="0" w:color="auto"/>
            <w:bottom w:val="none" w:sz="0" w:space="0" w:color="auto"/>
            <w:right w:val="none" w:sz="0" w:space="0" w:color="auto"/>
          </w:divBdr>
        </w:div>
        <w:div w:id="1345716329">
          <w:marLeft w:val="0"/>
          <w:marRight w:val="0"/>
          <w:marTop w:val="0"/>
          <w:marBottom w:val="0"/>
          <w:divBdr>
            <w:top w:val="none" w:sz="0" w:space="0" w:color="auto"/>
            <w:left w:val="none" w:sz="0" w:space="0" w:color="auto"/>
            <w:bottom w:val="none" w:sz="0" w:space="0" w:color="auto"/>
            <w:right w:val="none" w:sz="0" w:space="0" w:color="auto"/>
          </w:divBdr>
        </w:div>
        <w:div w:id="1693648884">
          <w:marLeft w:val="0"/>
          <w:marRight w:val="0"/>
          <w:marTop w:val="0"/>
          <w:marBottom w:val="0"/>
          <w:divBdr>
            <w:top w:val="none" w:sz="0" w:space="0" w:color="auto"/>
            <w:left w:val="none" w:sz="0" w:space="0" w:color="auto"/>
            <w:bottom w:val="none" w:sz="0" w:space="0" w:color="auto"/>
            <w:right w:val="none" w:sz="0" w:space="0" w:color="auto"/>
          </w:divBdr>
        </w:div>
        <w:div w:id="2042393226">
          <w:marLeft w:val="0"/>
          <w:marRight w:val="0"/>
          <w:marTop w:val="0"/>
          <w:marBottom w:val="0"/>
          <w:divBdr>
            <w:top w:val="none" w:sz="0" w:space="0" w:color="auto"/>
            <w:left w:val="none" w:sz="0" w:space="0" w:color="auto"/>
            <w:bottom w:val="none" w:sz="0" w:space="0" w:color="auto"/>
            <w:right w:val="none" w:sz="0" w:space="0" w:color="auto"/>
          </w:divBdr>
        </w:div>
      </w:divsChild>
    </w:div>
    <w:div w:id="2020965364">
      <w:bodyDiv w:val="1"/>
      <w:marLeft w:val="0"/>
      <w:marRight w:val="0"/>
      <w:marTop w:val="0"/>
      <w:marBottom w:val="0"/>
      <w:divBdr>
        <w:top w:val="none" w:sz="0" w:space="0" w:color="auto"/>
        <w:left w:val="none" w:sz="0" w:space="0" w:color="auto"/>
        <w:bottom w:val="none" w:sz="0" w:space="0" w:color="auto"/>
        <w:right w:val="none" w:sz="0" w:space="0" w:color="auto"/>
      </w:divBdr>
      <w:divsChild>
        <w:div w:id="1426146338">
          <w:marLeft w:val="0"/>
          <w:marRight w:val="0"/>
          <w:marTop w:val="0"/>
          <w:marBottom w:val="0"/>
          <w:divBdr>
            <w:top w:val="none" w:sz="0" w:space="0" w:color="auto"/>
            <w:left w:val="none" w:sz="0" w:space="0" w:color="auto"/>
            <w:bottom w:val="none" w:sz="0" w:space="0" w:color="auto"/>
            <w:right w:val="none" w:sz="0" w:space="0" w:color="auto"/>
          </w:divBdr>
        </w:div>
        <w:div w:id="1795558773">
          <w:marLeft w:val="0"/>
          <w:marRight w:val="0"/>
          <w:marTop w:val="0"/>
          <w:marBottom w:val="0"/>
          <w:divBdr>
            <w:top w:val="none" w:sz="0" w:space="0" w:color="auto"/>
            <w:left w:val="none" w:sz="0" w:space="0" w:color="auto"/>
            <w:bottom w:val="none" w:sz="0" w:space="0" w:color="auto"/>
            <w:right w:val="none" w:sz="0" w:space="0" w:color="auto"/>
          </w:divBdr>
        </w:div>
      </w:divsChild>
    </w:div>
    <w:div w:id="2030251556">
      <w:bodyDiv w:val="1"/>
      <w:marLeft w:val="0"/>
      <w:marRight w:val="0"/>
      <w:marTop w:val="0"/>
      <w:marBottom w:val="0"/>
      <w:divBdr>
        <w:top w:val="none" w:sz="0" w:space="0" w:color="auto"/>
        <w:left w:val="none" w:sz="0" w:space="0" w:color="auto"/>
        <w:bottom w:val="none" w:sz="0" w:space="0" w:color="auto"/>
        <w:right w:val="none" w:sz="0" w:space="0" w:color="auto"/>
      </w:divBdr>
      <w:divsChild>
        <w:div w:id="7027364">
          <w:marLeft w:val="0"/>
          <w:marRight w:val="0"/>
          <w:marTop w:val="0"/>
          <w:marBottom w:val="0"/>
          <w:divBdr>
            <w:top w:val="none" w:sz="0" w:space="0" w:color="auto"/>
            <w:left w:val="none" w:sz="0" w:space="0" w:color="auto"/>
            <w:bottom w:val="none" w:sz="0" w:space="0" w:color="auto"/>
            <w:right w:val="none" w:sz="0" w:space="0" w:color="auto"/>
          </w:divBdr>
        </w:div>
        <w:div w:id="236939139">
          <w:marLeft w:val="0"/>
          <w:marRight w:val="0"/>
          <w:marTop w:val="0"/>
          <w:marBottom w:val="0"/>
          <w:divBdr>
            <w:top w:val="none" w:sz="0" w:space="0" w:color="auto"/>
            <w:left w:val="none" w:sz="0" w:space="0" w:color="auto"/>
            <w:bottom w:val="none" w:sz="0" w:space="0" w:color="auto"/>
            <w:right w:val="none" w:sz="0" w:space="0" w:color="auto"/>
          </w:divBdr>
        </w:div>
        <w:div w:id="364674268">
          <w:marLeft w:val="0"/>
          <w:marRight w:val="0"/>
          <w:marTop w:val="0"/>
          <w:marBottom w:val="0"/>
          <w:divBdr>
            <w:top w:val="none" w:sz="0" w:space="0" w:color="auto"/>
            <w:left w:val="none" w:sz="0" w:space="0" w:color="auto"/>
            <w:bottom w:val="none" w:sz="0" w:space="0" w:color="auto"/>
            <w:right w:val="none" w:sz="0" w:space="0" w:color="auto"/>
          </w:divBdr>
        </w:div>
        <w:div w:id="422455011">
          <w:marLeft w:val="0"/>
          <w:marRight w:val="0"/>
          <w:marTop w:val="0"/>
          <w:marBottom w:val="0"/>
          <w:divBdr>
            <w:top w:val="none" w:sz="0" w:space="0" w:color="auto"/>
            <w:left w:val="none" w:sz="0" w:space="0" w:color="auto"/>
            <w:bottom w:val="none" w:sz="0" w:space="0" w:color="auto"/>
            <w:right w:val="none" w:sz="0" w:space="0" w:color="auto"/>
          </w:divBdr>
        </w:div>
        <w:div w:id="510416458">
          <w:marLeft w:val="0"/>
          <w:marRight w:val="0"/>
          <w:marTop w:val="0"/>
          <w:marBottom w:val="0"/>
          <w:divBdr>
            <w:top w:val="none" w:sz="0" w:space="0" w:color="auto"/>
            <w:left w:val="none" w:sz="0" w:space="0" w:color="auto"/>
            <w:bottom w:val="none" w:sz="0" w:space="0" w:color="auto"/>
            <w:right w:val="none" w:sz="0" w:space="0" w:color="auto"/>
          </w:divBdr>
        </w:div>
        <w:div w:id="555702032">
          <w:marLeft w:val="0"/>
          <w:marRight w:val="0"/>
          <w:marTop w:val="0"/>
          <w:marBottom w:val="0"/>
          <w:divBdr>
            <w:top w:val="none" w:sz="0" w:space="0" w:color="auto"/>
            <w:left w:val="none" w:sz="0" w:space="0" w:color="auto"/>
            <w:bottom w:val="none" w:sz="0" w:space="0" w:color="auto"/>
            <w:right w:val="none" w:sz="0" w:space="0" w:color="auto"/>
          </w:divBdr>
        </w:div>
        <w:div w:id="597181351">
          <w:marLeft w:val="0"/>
          <w:marRight w:val="0"/>
          <w:marTop w:val="0"/>
          <w:marBottom w:val="0"/>
          <w:divBdr>
            <w:top w:val="none" w:sz="0" w:space="0" w:color="auto"/>
            <w:left w:val="none" w:sz="0" w:space="0" w:color="auto"/>
            <w:bottom w:val="none" w:sz="0" w:space="0" w:color="auto"/>
            <w:right w:val="none" w:sz="0" w:space="0" w:color="auto"/>
          </w:divBdr>
        </w:div>
        <w:div w:id="631398934">
          <w:marLeft w:val="0"/>
          <w:marRight w:val="0"/>
          <w:marTop w:val="0"/>
          <w:marBottom w:val="0"/>
          <w:divBdr>
            <w:top w:val="none" w:sz="0" w:space="0" w:color="auto"/>
            <w:left w:val="none" w:sz="0" w:space="0" w:color="auto"/>
            <w:bottom w:val="none" w:sz="0" w:space="0" w:color="auto"/>
            <w:right w:val="none" w:sz="0" w:space="0" w:color="auto"/>
          </w:divBdr>
        </w:div>
        <w:div w:id="767510263">
          <w:marLeft w:val="0"/>
          <w:marRight w:val="0"/>
          <w:marTop w:val="0"/>
          <w:marBottom w:val="0"/>
          <w:divBdr>
            <w:top w:val="none" w:sz="0" w:space="0" w:color="auto"/>
            <w:left w:val="none" w:sz="0" w:space="0" w:color="auto"/>
            <w:bottom w:val="none" w:sz="0" w:space="0" w:color="auto"/>
            <w:right w:val="none" w:sz="0" w:space="0" w:color="auto"/>
          </w:divBdr>
        </w:div>
        <w:div w:id="991376148">
          <w:marLeft w:val="0"/>
          <w:marRight w:val="0"/>
          <w:marTop w:val="0"/>
          <w:marBottom w:val="0"/>
          <w:divBdr>
            <w:top w:val="none" w:sz="0" w:space="0" w:color="auto"/>
            <w:left w:val="none" w:sz="0" w:space="0" w:color="auto"/>
            <w:bottom w:val="none" w:sz="0" w:space="0" w:color="auto"/>
            <w:right w:val="none" w:sz="0" w:space="0" w:color="auto"/>
          </w:divBdr>
        </w:div>
        <w:div w:id="1103452485">
          <w:marLeft w:val="0"/>
          <w:marRight w:val="0"/>
          <w:marTop w:val="0"/>
          <w:marBottom w:val="0"/>
          <w:divBdr>
            <w:top w:val="none" w:sz="0" w:space="0" w:color="auto"/>
            <w:left w:val="none" w:sz="0" w:space="0" w:color="auto"/>
            <w:bottom w:val="none" w:sz="0" w:space="0" w:color="auto"/>
            <w:right w:val="none" w:sz="0" w:space="0" w:color="auto"/>
          </w:divBdr>
        </w:div>
        <w:div w:id="1183323141">
          <w:marLeft w:val="0"/>
          <w:marRight w:val="0"/>
          <w:marTop w:val="0"/>
          <w:marBottom w:val="0"/>
          <w:divBdr>
            <w:top w:val="none" w:sz="0" w:space="0" w:color="auto"/>
            <w:left w:val="none" w:sz="0" w:space="0" w:color="auto"/>
            <w:bottom w:val="none" w:sz="0" w:space="0" w:color="auto"/>
            <w:right w:val="none" w:sz="0" w:space="0" w:color="auto"/>
          </w:divBdr>
        </w:div>
        <w:div w:id="1299529113">
          <w:marLeft w:val="0"/>
          <w:marRight w:val="0"/>
          <w:marTop w:val="0"/>
          <w:marBottom w:val="0"/>
          <w:divBdr>
            <w:top w:val="none" w:sz="0" w:space="0" w:color="auto"/>
            <w:left w:val="none" w:sz="0" w:space="0" w:color="auto"/>
            <w:bottom w:val="none" w:sz="0" w:space="0" w:color="auto"/>
            <w:right w:val="none" w:sz="0" w:space="0" w:color="auto"/>
          </w:divBdr>
        </w:div>
        <w:div w:id="1323586355">
          <w:marLeft w:val="0"/>
          <w:marRight w:val="0"/>
          <w:marTop w:val="0"/>
          <w:marBottom w:val="0"/>
          <w:divBdr>
            <w:top w:val="none" w:sz="0" w:space="0" w:color="auto"/>
            <w:left w:val="none" w:sz="0" w:space="0" w:color="auto"/>
            <w:bottom w:val="none" w:sz="0" w:space="0" w:color="auto"/>
            <w:right w:val="none" w:sz="0" w:space="0" w:color="auto"/>
          </w:divBdr>
        </w:div>
        <w:div w:id="1632200463">
          <w:marLeft w:val="0"/>
          <w:marRight w:val="0"/>
          <w:marTop w:val="0"/>
          <w:marBottom w:val="0"/>
          <w:divBdr>
            <w:top w:val="none" w:sz="0" w:space="0" w:color="auto"/>
            <w:left w:val="none" w:sz="0" w:space="0" w:color="auto"/>
            <w:bottom w:val="none" w:sz="0" w:space="0" w:color="auto"/>
            <w:right w:val="none" w:sz="0" w:space="0" w:color="auto"/>
          </w:divBdr>
        </w:div>
        <w:div w:id="1880513717">
          <w:marLeft w:val="0"/>
          <w:marRight w:val="0"/>
          <w:marTop w:val="0"/>
          <w:marBottom w:val="0"/>
          <w:divBdr>
            <w:top w:val="none" w:sz="0" w:space="0" w:color="auto"/>
            <w:left w:val="none" w:sz="0" w:space="0" w:color="auto"/>
            <w:bottom w:val="none" w:sz="0" w:space="0" w:color="auto"/>
            <w:right w:val="none" w:sz="0" w:space="0" w:color="auto"/>
          </w:divBdr>
        </w:div>
        <w:div w:id="2054424007">
          <w:marLeft w:val="0"/>
          <w:marRight w:val="0"/>
          <w:marTop w:val="0"/>
          <w:marBottom w:val="0"/>
          <w:divBdr>
            <w:top w:val="none" w:sz="0" w:space="0" w:color="auto"/>
            <w:left w:val="none" w:sz="0" w:space="0" w:color="auto"/>
            <w:bottom w:val="none" w:sz="0" w:space="0" w:color="auto"/>
            <w:right w:val="none" w:sz="0" w:space="0" w:color="auto"/>
          </w:divBdr>
        </w:div>
        <w:div w:id="2143231923">
          <w:marLeft w:val="0"/>
          <w:marRight w:val="0"/>
          <w:marTop w:val="0"/>
          <w:marBottom w:val="0"/>
          <w:divBdr>
            <w:top w:val="none" w:sz="0" w:space="0" w:color="auto"/>
            <w:left w:val="none" w:sz="0" w:space="0" w:color="auto"/>
            <w:bottom w:val="none" w:sz="0" w:space="0" w:color="auto"/>
            <w:right w:val="none" w:sz="0" w:space="0" w:color="auto"/>
          </w:divBdr>
        </w:div>
      </w:divsChild>
    </w:div>
    <w:div w:id="2048942155">
      <w:bodyDiv w:val="1"/>
      <w:marLeft w:val="0"/>
      <w:marRight w:val="0"/>
      <w:marTop w:val="0"/>
      <w:marBottom w:val="0"/>
      <w:divBdr>
        <w:top w:val="none" w:sz="0" w:space="0" w:color="auto"/>
        <w:left w:val="none" w:sz="0" w:space="0" w:color="auto"/>
        <w:bottom w:val="none" w:sz="0" w:space="0" w:color="auto"/>
        <w:right w:val="none" w:sz="0" w:space="0" w:color="auto"/>
      </w:divBdr>
      <w:divsChild>
        <w:div w:id="1378773356">
          <w:marLeft w:val="0"/>
          <w:marRight w:val="0"/>
          <w:marTop w:val="240"/>
          <w:marBottom w:val="240"/>
          <w:divBdr>
            <w:top w:val="none" w:sz="0" w:space="0" w:color="auto"/>
            <w:left w:val="none" w:sz="0" w:space="0" w:color="auto"/>
            <w:bottom w:val="none" w:sz="0" w:space="0" w:color="auto"/>
            <w:right w:val="none" w:sz="0" w:space="0" w:color="auto"/>
          </w:divBdr>
        </w:div>
        <w:div w:id="1919707690">
          <w:marLeft w:val="0"/>
          <w:marRight w:val="0"/>
          <w:marTop w:val="240"/>
          <w:marBottom w:val="240"/>
          <w:divBdr>
            <w:top w:val="none" w:sz="0" w:space="0" w:color="auto"/>
            <w:left w:val="none" w:sz="0" w:space="0" w:color="auto"/>
            <w:bottom w:val="none" w:sz="0" w:space="0" w:color="auto"/>
            <w:right w:val="none" w:sz="0" w:space="0" w:color="auto"/>
          </w:divBdr>
        </w:div>
      </w:divsChild>
    </w:div>
    <w:div w:id="2074809308">
      <w:bodyDiv w:val="1"/>
      <w:marLeft w:val="0"/>
      <w:marRight w:val="0"/>
      <w:marTop w:val="0"/>
      <w:marBottom w:val="0"/>
      <w:divBdr>
        <w:top w:val="none" w:sz="0" w:space="0" w:color="auto"/>
        <w:left w:val="none" w:sz="0" w:space="0" w:color="auto"/>
        <w:bottom w:val="none" w:sz="0" w:space="0" w:color="auto"/>
        <w:right w:val="none" w:sz="0" w:space="0" w:color="auto"/>
      </w:divBdr>
    </w:div>
    <w:div w:id="2102875791">
      <w:bodyDiv w:val="1"/>
      <w:marLeft w:val="0"/>
      <w:marRight w:val="0"/>
      <w:marTop w:val="0"/>
      <w:marBottom w:val="0"/>
      <w:divBdr>
        <w:top w:val="none" w:sz="0" w:space="0" w:color="auto"/>
        <w:left w:val="none" w:sz="0" w:space="0" w:color="auto"/>
        <w:bottom w:val="none" w:sz="0" w:space="0" w:color="auto"/>
        <w:right w:val="none" w:sz="0" w:space="0" w:color="auto"/>
      </w:divBdr>
      <w:divsChild>
        <w:div w:id="35325602">
          <w:marLeft w:val="0"/>
          <w:marRight w:val="0"/>
          <w:marTop w:val="0"/>
          <w:marBottom w:val="0"/>
          <w:divBdr>
            <w:top w:val="none" w:sz="0" w:space="0" w:color="auto"/>
            <w:left w:val="none" w:sz="0" w:space="0" w:color="auto"/>
            <w:bottom w:val="none" w:sz="0" w:space="0" w:color="auto"/>
            <w:right w:val="none" w:sz="0" w:space="0" w:color="auto"/>
          </w:divBdr>
        </w:div>
        <w:div w:id="96752308">
          <w:marLeft w:val="0"/>
          <w:marRight w:val="0"/>
          <w:marTop w:val="0"/>
          <w:marBottom w:val="0"/>
          <w:divBdr>
            <w:top w:val="none" w:sz="0" w:space="0" w:color="auto"/>
            <w:left w:val="none" w:sz="0" w:space="0" w:color="auto"/>
            <w:bottom w:val="none" w:sz="0" w:space="0" w:color="auto"/>
            <w:right w:val="none" w:sz="0" w:space="0" w:color="auto"/>
          </w:divBdr>
        </w:div>
        <w:div w:id="399717419">
          <w:marLeft w:val="0"/>
          <w:marRight w:val="0"/>
          <w:marTop w:val="0"/>
          <w:marBottom w:val="0"/>
          <w:divBdr>
            <w:top w:val="none" w:sz="0" w:space="0" w:color="auto"/>
            <w:left w:val="none" w:sz="0" w:space="0" w:color="auto"/>
            <w:bottom w:val="none" w:sz="0" w:space="0" w:color="auto"/>
            <w:right w:val="none" w:sz="0" w:space="0" w:color="auto"/>
          </w:divBdr>
        </w:div>
        <w:div w:id="841044716">
          <w:marLeft w:val="0"/>
          <w:marRight w:val="0"/>
          <w:marTop w:val="0"/>
          <w:marBottom w:val="0"/>
          <w:divBdr>
            <w:top w:val="none" w:sz="0" w:space="0" w:color="auto"/>
            <w:left w:val="none" w:sz="0" w:space="0" w:color="auto"/>
            <w:bottom w:val="none" w:sz="0" w:space="0" w:color="auto"/>
            <w:right w:val="none" w:sz="0" w:space="0" w:color="auto"/>
          </w:divBdr>
        </w:div>
        <w:div w:id="940913808">
          <w:marLeft w:val="0"/>
          <w:marRight w:val="0"/>
          <w:marTop w:val="0"/>
          <w:marBottom w:val="0"/>
          <w:divBdr>
            <w:top w:val="none" w:sz="0" w:space="0" w:color="auto"/>
            <w:left w:val="none" w:sz="0" w:space="0" w:color="auto"/>
            <w:bottom w:val="none" w:sz="0" w:space="0" w:color="auto"/>
            <w:right w:val="none" w:sz="0" w:space="0" w:color="auto"/>
          </w:divBdr>
        </w:div>
        <w:div w:id="1017077918">
          <w:marLeft w:val="0"/>
          <w:marRight w:val="0"/>
          <w:marTop w:val="0"/>
          <w:marBottom w:val="0"/>
          <w:divBdr>
            <w:top w:val="none" w:sz="0" w:space="0" w:color="auto"/>
            <w:left w:val="none" w:sz="0" w:space="0" w:color="auto"/>
            <w:bottom w:val="none" w:sz="0" w:space="0" w:color="auto"/>
            <w:right w:val="none" w:sz="0" w:space="0" w:color="auto"/>
          </w:divBdr>
        </w:div>
        <w:div w:id="1874295864">
          <w:marLeft w:val="0"/>
          <w:marRight w:val="0"/>
          <w:marTop w:val="0"/>
          <w:marBottom w:val="0"/>
          <w:divBdr>
            <w:top w:val="none" w:sz="0" w:space="0" w:color="auto"/>
            <w:left w:val="none" w:sz="0" w:space="0" w:color="auto"/>
            <w:bottom w:val="none" w:sz="0" w:space="0" w:color="auto"/>
            <w:right w:val="none" w:sz="0" w:space="0" w:color="auto"/>
          </w:divBdr>
        </w:div>
      </w:divsChild>
    </w:div>
    <w:div w:id="2112360269">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8">
          <w:marLeft w:val="0"/>
          <w:marRight w:val="0"/>
          <w:marTop w:val="0"/>
          <w:marBottom w:val="0"/>
          <w:divBdr>
            <w:top w:val="none" w:sz="0" w:space="0" w:color="auto"/>
            <w:left w:val="none" w:sz="0" w:space="0" w:color="auto"/>
            <w:bottom w:val="none" w:sz="0" w:space="0" w:color="auto"/>
            <w:right w:val="none" w:sz="0" w:space="0" w:color="auto"/>
          </w:divBdr>
        </w:div>
        <w:div w:id="1470785673">
          <w:marLeft w:val="0"/>
          <w:marRight w:val="0"/>
          <w:marTop w:val="0"/>
          <w:marBottom w:val="0"/>
          <w:divBdr>
            <w:top w:val="none" w:sz="0" w:space="0" w:color="auto"/>
            <w:left w:val="none" w:sz="0" w:space="0" w:color="auto"/>
            <w:bottom w:val="none" w:sz="0" w:space="0" w:color="auto"/>
            <w:right w:val="none" w:sz="0" w:space="0" w:color="auto"/>
          </w:divBdr>
        </w:div>
        <w:div w:id="1776057718">
          <w:marLeft w:val="0"/>
          <w:marRight w:val="0"/>
          <w:marTop w:val="0"/>
          <w:marBottom w:val="0"/>
          <w:divBdr>
            <w:top w:val="none" w:sz="0" w:space="0" w:color="auto"/>
            <w:left w:val="none" w:sz="0" w:space="0" w:color="auto"/>
            <w:bottom w:val="none" w:sz="0" w:space="0" w:color="auto"/>
            <w:right w:val="none" w:sz="0" w:space="0" w:color="auto"/>
          </w:divBdr>
        </w:div>
        <w:div w:id="1928230248">
          <w:marLeft w:val="0"/>
          <w:marRight w:val="0"/>
          <w:marTop w:val="0"/>
          <w:marBottom w:val="0"/>
          <w:divBdr>
            <w:top w:val="none" w:sz="0" w:space="0" w:color="auto"/>
            <w:left w:val="none" w:sz="0" w:space="0" w:color="auto"/>
            <w:bottom w:val="none" w:sz="0" w:space="0" w:color="auto"/>
            <w:right w:val="none" w:sz="0" w:space="0" w:color="auto"/>
          </w:divBdr>
        </w:div>
      </w:divsChild>
    </w:div>
    <w:div w:id="2113818740">
      <w:bodyDiv w:val="1"/>
      <w:marLeft w:val="0"/>
      <w:marRight w:val="0"/>
      <w:marTop w:val="0"/>
      <w:marBottom w:val="0"/>
      <w:divBdr>
        <w:top w:val="none" w:sz="0" w:space="0" w:color="auto"/>
        <w:left w:val="none" w:sz="0" w:space="0" w:color="auto"/>
        <w:bottom w:val="none" w:sz="0" w:space="0" w:color="auto"/>
        <w:right w:val="none" w:sz="0" w:space="0" w:color="auto"/>
      </w:divBdr>
    </w:div>
    <w:div w:id="2119712677">
      <w:bodyDiv w:val="1"/>
      <w:marLeft w:val="0"/>
      <w:marRight w:val="0"/>
      <w:marTop w:val="0"/>
      <w:marBottom w:val="0"/>
      <w:divBdr>
        <w:top w:val="none" w:sz="0" w:space="0" w:color="auto"/>
        <w:left w:val="none" w:sz="0" w:space="0" w:color="auto"/>
        <w:bottom w:val="none" w:sz="0" w:space="0" w:color="auto"/>
        <w:right w:val="none" w:sz="0" w:space="0" w:color="auto"/>
      </w:divBdr>
      <w:divsChild>
        <w:div w:id="156696716">
          <w:marLeft w:val="0"/>
          <w:marRight w:val="0"/>
          <w:marTop w:val="0"/>
          <w:marBottom w:val="0"/>
          <w:divBdr>
            <w:top w:val="none" w:sz="0" w:space="0" w:color="auto"/>
            <w:left w:val="none" w:sz="0" w:space="0" w:color="auto"/>
            <w:bottom w:val="none" w:sz="0" w:space="0" w:color="auto"/>
            <w:right w:val="none" w:sz="0" w:space="0" w:color="auto"/>
          </w:divBdr>
        </w:div>
      </w:divsChild>
    </w:div>
    <w:div w:id="2120106723">
      <w:bodyDiv w:val="1"/>
      <w:marLeft w:val="0"/>
      <w:marRight w:val="0"/>
      <w:marTop w:val="0"/>
      <w:marBottom w:val="0"/>
      <w:divBdr>
        <w:top w:val="none" w:sz="0" w:space="0" w:color="auto"/>
        <w:left w:val="none" w:sz="0" w:space="0" w:color="auto"/>
        <w:bottom w:val="none" w:sz="0" w:space="0" w:color="auto"/>
        <w:right w:val="none" w:sz="0" w:space="0" w:color="auto"/>
      </w:divBdr>
      <w:divsChild>
        <w:div w:id="2011441982">
          <w:marLeft w:val="0"/>
          <w:marRight w:val="0"/>
          <w:marTop w:val="0"/>
          <w:marBottom w:val="120"/>
          <w:divBdr>
            <w:top w:val="none" w:sz="0" w:space="0" w:color="auto"/>
            <w:left w:val="none" w:sz="0" w:space="0" w:color="auto"/>
            <w:bottom w:val="none" w:sz="0" w:space="0" w:color="auto"/>
            <w:right w:val="none" w:sz="0" w:space="0" w:color="auto"/>
          </w:divBdr>
          <w:divsChild>
            <w:div w:id="912617276">
              <w:marLeft w:val="0"/>
              <w:marRight w:val="0"/>
              <w:marTop w:val="0"/>
              <w:marBottom w:val="0"/>
              <w:divBdr>
                <w:top w:val="none" w:sz="0" w:space="0" w:color="auto"/>
                <w:left w:val="none" w:sz="0" w:space="0" w:color="auto"/>
                <w:bottom w:val="none" w:sz="0" w:space="0" w:color="auto"/>
                <w:right w:val="none" w:sz="0" w:space="0" w:color="auto"/>
              </w:divBdr>
              <w:divsChild>
                <w:div w:id="1278684818">
                  <w:marLeft w:val="0"/>
                  <w:marRight w:val="0"/>
                  <w:marTop w:val="0"/>
                  <w:marBottom w:val="0"/>
                  <w:divBdr>
                    <w:top w:val="none" w:sz="0" w:space="0" w:color="auto"/>
                    <w:left w:val="none" w:sz="0" w:space="0" w:color="auto"/>
                    <w:bottom w:val="none" w:sz="0" w:space="0" w:color="auto"/>
                    <w:right w:val="none" w:sz="0" w:space="0" w:color="auto"/>
                  </w:divBdr>
                  <w:divsChild>
                    <w:div w:id="10933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461741">
      <w:bodyDiv w:val="1"/>
      <w:marLeft w:val="0"/>
      <w:marRight w:val="0"/>
      <w:marTop w:val="0"/>
      <w:marBottom w:val="0"/>
      <w:divBdr>
        <w:top w:val="none" w:sz="0" w:space="0" w:color="auto"/>
        <w:left w:val="none" w:sz="0" w:space="0" w:color="auto"/>
        <w:bottom w:val="none" w:sz="0" w:space="0" w:color="auto"/>
        <w:right w:val="none" w:sz="0" w:space="0" w:color="auto"/>
      </w:divBdr>
      <w:divsChild>
        <w:div w:id="317147941">
          <w:marLeft w:val="0"/>
          <w:marRight w:val="0"/>
          <w:marTop w:val="0"/>
          <w:marBottom w:val="0"/>
          <w:divBdr>
            <w:top w:val="none" w:sz="0" w:space="0" w:color="auto"/>
            <w:left w:val="none" w:sz="0" w:space="0" w:color="auto"/>
            <w:bottom w:val="none" w:sz="0" w:space="0" w:color="auto"/>
            <w:right w:val="none" w:sz="0" w:space="0" w:color="auto"/>
          </w:divBdr>
        </w:div>
        <w:div w:id="418717942">
          <w:marLeft w:val="0"/>
          <w:marRight w:val="0"/>
          <w:marTop w:val="0"/>
          <w:marBottom w:val="0"/>
          <w:divBdr>
            <w:top w:val="none" w:sz="0" w:space="0" w:color="auto"/>
            <w:left w:val="none" w:sz="0" w:space="0" w:color="auto"/>
            <w:bottom w:val="none" w:sz="0" w:space="0" w:color="auto"/>
            <w:right w:val="none" w:sz="0" w:space="0" w:color="auto"/>
          </w:divBdr>
        </w:div>
        <w:div w:id="593978107">
          <w:marLeft w:val="0"/>
          <w:marRight w:val="0"/>
          <w:marTop w:val="0"/>
          <w:marBottom w:val="0"/>
          <w:divBdr>
            <w:top w:val="none" w:sz="0" w:space="0" w:color="auto"/>
            <w:left w:val="none" w:sz="0" w:space="0" w:color="auto"/>
            <w:bottom w:val="none" w:sz="0" w:space="0" w:color="auto"/>
            <w:right w:val="none" w:sz="0" w:space="0" w:color="auto"/>
          </w:divBdr>
        </w:div>
        <w:div w:id="612594470">
          <w:marLeft w:val="0"/>
          <w:marRight w:val="0"/>
          <w:marTop w:val="0"/>
          <w:marBottom w:val="0"/>
          <w:divBdr>
            <w:top w:val="none" w:sz="0" w:space="0" w:color="auto"/>
            <w:left w:val="none" w:sz="0" w:space="0" w:color="auto"/>
            <w:bottom w:val="none" w:sz="0" w:space="0" w:color="auto"/>
            <w:right w:val="none" w:sz="0" w:space="0" w:color="auto"/>
          </w:divBdr>
        </w:div>
        <w:div w:id="641160149">
          <w:marLeft w:val="0"/>
          <w:marRight w:val="0"/>
          <w:marTop w:val="0"/>
          <w:marBottom w:val="0"/>
          <w:divBdr>
            <w:top w:val="none" w:sz="0" w:space="0" w:color="auto"/>
            <w:left w:val="none" w:sz="0" w:space="0" w:color="auto"/>
            <w:bottom w:val="none" w:sz="0" w:space="0" w:color="auto"/>
            <w:right w:val="none" w:sz="0" w:space="0" w:color="auto"/>
          </w:divBdr>
        </w:div>
        <w:div w:id="1500659250">
          <w:marLeft w:val="0"/>
          <w:marRight w:val="0"/>
          <w:marTop w:val="0"/>
          <w:marBottom w:val="0"/>
          <w:divBdr>
            <w:top w:val="none" w:sz="0" w:space="0" w:color="auto"/>
            <w:left w:val="none" w:sz="0" w:space="0" w:color="auto"/>
            <w:bottom w:val="none" w:sz="0" w:space="0" w:color="auto"/>
            <w:right w:val="none" w:sz="0" w:space="0" w:color="auto"/>
          </w:divBdr>
        </w:div>
        <w:div w:id="1586986729">
          <w:marLeft w:val="0"/>
          <w:marRight w:val="0"/>
          <w:marTop w:val="0"/>
          <w:marBottom w:val="0"/>
          <w:divBdr>
            <w:top w:val="none" w:sz="0" w:space="0" w:color="auto"/>
            <w:left w:val="none" w:sz="0" w:space="0" w:color="auto"/>
            <w:bottom w:val="none" w:sz="0" w:space="0" w:color="auto"/>
            <w:right w:val="none" w:sz="0" w:space="0" w:color="auto"/>
          </w:divBdr>
        </w:div>
        <w:div w:id="1672680614">
          <w:marLeft w:val="0"/>
          <w:marRight w:val="0"/>
          <w:marTop w:val="0"/>
          <w:marBottom w:val="0"/>
          <w:divBdr>
            <w:top w:val="none" w:sz="0" w:space="0" w:color="auto"/>
            <w:left w:val="none" w:sz="0" w:space="0" w:color="auto"/>
            <w:bottom w:val="none" w:sz="0" w:space="0" w:color="auto"/>
            <w:right w:val="none" w:sz="0" w:space="0" w:color="auto"/>
          </w:divBdr>
        </w:div>
        <w:div w:id="1711344661">
          <w:marLeft w:val="0"/>
          <w:marRight w:val="0"/>
          <w:marTop w:val="0"/>
          <w:marBottom w:val="0"/>
          <w:divBdr>
            <w:top w:val="none" w:sz="0" w:space="0" w:color="auto"/>
            <w:left w:val="none" w:sz="0" w:space="0" w:color="auto"/>
            <w:bottom w:val="none" w:sz="0" w:space="0" w:color="auto"/>
            <w:right w:val="none" w:sz="0" w:space="0" w:color="auto"/>
          </w:divBdr>
        </w:div>
        <w:div w:id="1731265442">
          <w:marLeft w:val="0"/>
          <w:marRight w:val="0"/>
          <w:marTop w:val="0"/>
          <w:marBottom w:val="0"/>
          <w:divBdr>
            <w:top w:val="none" w:sz="0" w:space="0" w:color="auto"/>
            <w:left w:val="none" w:sz="0" w:space="0" w:color="auto"/>
            <w:bottom w:val="none" w:sz="0" w:space="0" w:color="auto"/>
            <w:right w:val="none" w:sz="0" w:space="0" w:color="auto"/>
          </w:divBdr>
        </w:div>
        <w:div w:id="1772238517">
          <w:marLeft w:val="0"/>
          <w:marRight w:val="0"/>
          <w:marTop w:val="0"/>
          <w:marBottom w:val="0"/>
          <w:divBdr>
            <w:top w:val="none" w:sz="0" w:space="0" w:color="auto"/>
            <w:left w:val="none" w:sz="0" w:space="0" w:color="auto"/>
            <w:bottom w:val="none" w:sz="0" w:space="0" w:color="auto"/>
            <w:right w:val="none" w:sz="0" w:space="0" w:color="auto"/>
          </w:divBdr>
        </w:div>
      </w:divsChild>
    </w:div>
    <w:div w:id="2133590103">
      <w:bodyDiv w:val="1"/>
      <w:marLeft w:val="0"/>
      <w:marRight w:val="0"/>
      <w:marTop w:val="0"/>
      <w:marBottom w:val="0"/>
      <w:divBdr>
        <w:top w:val="none" w:sz="0" w:space="0" w:color="auto"/>
        <w:left w:val="none" w:sz="0" w:space="0" w:color="auto"/>
        <w:bottom w:val="none" w:sz="0" w:space="0" w:color="auto"/>
        <w:right w:val="none" w:sz="0" w:space="0" w:color="auto"/>
      </w:divBdr>
      <w:divsChild>
        <w:div w:id="60106414">
          <w:marLeft w:val="0"/>
          <w:marRight w:val="0"/>
          <w:marTop w:val="0"/>
          <w:marBottom w:val="0"/>
          <w:divBdr>
            <w:top w:val="none" w:sz="0" w:space="0" w:color="auto"/>
            <w:left w:val="none" w:sz="0" w:space="0" w:color="auto"/>
            <w:bottom w:val="none" w:sz="0" w:space="0" w:color="auto"/>
            <w:right w:val="none" w:sz="0" w:space="0" w:color="auto"/>
          </w:divBdr>
        </w:div>
        <w:div w:id="192694481">
          <w:marLeft w:val="0"/>
          <w:marRight w:val="0"/>
          <w:marTop w:val="0"/>
          <w:marBottom w:val="0"/>
          <w:divBdr>
            <w:top w:val="none" w:sz="0" w:space="0" w:color="auto"/>
            <w:left w:val="none" w:sz="0" w:space="0" w:color="auto"/>
            <w:bottom w:val="none" w:sz="0" w:space="0" w:color="auto"/>
            <w:right w:val="none" w:sz="0" w:space="0" w:color="auto"/>
          </w:divBdr>
        </w:div>
        <w:div w:id="297954098">
          <w:marLeft w:val="0"/>
          <w:marRight w:val="0"/>
          <w:marTop w:val="0"/>
          <w:marBottom w:val="0"/>
          <w:divBdr>
            <w:top w:val="none" w:sz="0" w:space="0" w:color="auto"/>
            <w:left w:val="none" w:sz="0" w:space="0" w:color="auto"/>
            <w:bottom w:val="none" w:sz="0" w:space="0" w:color="auto"/>
            <w:right w:val="none" w:sz="0" w:space="0" w:color="auto"/>
          </w:divBdr>
        </w:div>
        <w:div w:id="436293026">
          <w:marLeft w:val="0"/>
          <w:marRight w:val="0"/>
          <w:marTop w:val="0"/>
          <w:marBottom w:val="0"/>
          <w:divBdr>
            <w:top w:val="none" w:sz="0" w:space="0" w:color="auto"/>
            <w:left w:val="none" w:sz="0" w:space="0" w:color="auto"/>
            <w:bottom w:val="none" w:sz="0" w:space="0" w:color="auto"/>
            <w:right w:val="none" w:sz="0" w:space="0" w:color="auto"/>
          </w:divBdr>
        </w:div>
        <w:div w:id="638874976">
          <w:marLeft w:val="0"/>
          <w:marRight w:val="0"/>
          <w:marTop w:val="0"/>
          <w:marBottom w:val="0"/>
          <w:divBdr>
            <w:top w:val="none" w:sz="0" w:space="0" w:color="auto"/>
            <w:left w:val="none" w:sz="0" w:space="0" w:color="auto"/>
            <w:bottom w:val="none" w:sz="0" w:space="0" w:color="auto"/>
            <w:right w:val="none" w:sz="0" w:space="0" w:color="auto"/>
          </w:divBdr>
        </w:div>
        <w:div w:id="950278412">
          <w:marLeft w:val="0"/>
          <w:marRight w:val="0"/>
          <w:marTop w:val="0"/>
          <w:marBottom w:val="0"/>
          <w:divBdr>
            <w:top w:val="none" w:sz="0" w:space="0" w:color="auto"/>
            <w:left w:val="none" w:sz="0" w:space="0" w:color="auto"/>
            <w:bottom w:val="none" w:sz="0" w:space="0" w:color="auto"/>
            <w:right w:val="none" w:sz="0" w:space="0" w:color="auto"/>
          </w:divBdr>
        </w:div>
        <w:div w:id="1494368727">
          <w:marLeft w:val="0"/>
          <w:marRight w:val="0"/>
          <w:marTop w:val="0"/>
          <w:marBottom w:val="0"/>
          <w:divBdr>
            <w:top w:val="none" w:sz="0" w:space="0" w:color="auto"/>
            <w:left w:val="none" w:sz="0" w:space="0" w:color="auto"/>
            <w:bottom w:val="none" w:sz="0" w:space="0" w:color="auto"/>
            <w:right w:val="none" w:sz="0" w:space="0" w:color="auto"/>
          </w:divBdr>
        </w:div>
        <w:div w:id="2067489979">
          <w:marLeft w:val="0"/>
          <w:marRight w:val="0"/>
          <w:marTop w:val="0"/>
          <w:marBottom w:val="0"/>
          <w:divBdr>
            <w:top w:val="none" w:sz="0" w:space="0" w:color="auto"/>
            <w:left w:val="none" w:sz="0" w:space="0" w:color="auto"/>
            <w:bottom w:val="none" w:sz="0" w:space="0" w:color="auto"/>
            <w:right w:val="none" w:sz="0" w:space="0" w:color="auto"/>
          </w:divBdr>
        </w:div>
        <w:div w:id="2089887842">
          <w:marLeft w:val="0"/>
          <w:marRight w:val="0"/>
          <w:marTop w:val="0"/>
          <w:marBottom w:val="0"/>
          <w:divBdr>
            <w:top w:val="none" w:sz="0" w:space="0" w:color="auto"/>
            <w:left w:val="none" w:sz="0" w:space="0" w:color="auto"/>
            <w:bottom w:val="none" w:sz="0" w:space="0" w:color="auto"/>
            <w:right w:val="none" w:sz="0" w:space="0" w:color="auto"/>
          </w:divBdr>
        </w:div>
      </w:divsChild>
    </w:div>
    <w:div w:id="2145150536">
      <w:bodyDiv w:val="1"/>
      <w:marLeft w:val="0"/>
      <w:marRight w:val="0"/>
      <w:marTop w:val="0"/>
      <w:marBottom w:val="0"/>
      <w:divBdr>
        <w:top w:val="none" w:sz="0" w:space="0" w:color="auto"/>
        <w:left w:val="none" w:sz="0" w:space="0" w:color="auto"/>
        <w:bottom w:val="none" w:sz="0" w:space="0" w:color="auto"/>
        <w:right w:val="none" w:sz="0" w:space="0" w:color="auto"/>
      </w:divBdr>
      <w:divsChild>
        <w:div w:id="1340081499">
          <w:marLeft w:val="0"/>
          <w:marRight w:val="0"/>
          <w:marTop w:val="0"/>
          <w:marBottom w:val="0"/>
          <w:divBdr>
            <w:top w:val="none" w:sz="0" w:space="0" w:color="auto"/>
            <w:left w:val="none" w:sz="0" w:space="0" w:color="auto"/>
            <w:bottom w:val="none" w:sz="0" w:space="0" w:color="auto"/>
            <w:right w:val="none" w:sz="0" w:space="0" w:color="auto"/>
          </w:divBdr>
        </w:div>
        <w:div w:id="1939681682">
          <w:marLeft w:val="0"/>
          <w:marRight w:val="0"/>
          <w:marTop w:val="0"/>
          <w:marBottom w:val="0"/>
          <w:divBdr>
            <w:top w:val="none" w:sz="0" w:space="0" w:color="auto"/>
            <w:left w:val="none" w:sz="0" w:space="0" w:color="auto"/>
            <w:bottom w:val="none" w:sz="0" w:space="0" w:color="auto"/>
            <w:right w:val="none" w:sz="0" w:space="0" w:color="auto"/>
          </w:divBdr>
        </w:div>
        <w:div w:id="2094233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gi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tiff"/><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9161</Words>
  <Characters>52223</Characters>
  <Application>Microsoft Office Word</Application>
  <DocSecurity>0</DocSecurity>
  <Lines>435</Lines>
  <Paragraphs>122</Paragraphs>
  <ScaleCrop>false</ScaleCrop>
  <HeadingPairs>
    <vt:vector size="8" baseType="variant">
      <vt:variant>
        <vt:lpstr>タイトル</vt:lpstr>
      </vt:variant>
      <vt:variant>
        <vt:i4>1</vt:i4>
      </vt: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4" baseType="lpstr">
      <vt:lpstr>Ir2B3-x</vt:lpstr>
      <vt:lpstr>Ir2B3-x</vt:lpstr>
      <vt:lpstr>Ir2B3-x</vt:lpstr>
      <vt:lpstr>(Pt1-xCux)3Cu2B and Pt9Cu3B5, the First Examples of Copper Platinum Borides</vt:lpstr>
    </vt:vector>
  </TitlesOfParts>
  <Company>TU Wien - Campusversion</Company>
  <LinksUpToDate>false</LinksUpToDate>
  <CharactersWithSpaces>61262</CharactersWithSpaces>
  <SharedDoc>false</SharedDoc>
  <HLinks>
    <vt:vector size="108" baseType="variant">
      <vt:variant>
        <vt:i4>6291564</vt:i4>
      </vt:variant>
      <vt:variant>
        <vt:i4>54</vt:i4>
      </vt:variant>
      <vt:variant>
        <vt:i4>0</vt:i4>
      </vt:variant>
      <vt:variant>
        <vt:i4>5</vt:i4>
      </vt:variant>
      <vt:variant>
        <vt:lpwstr>javascript:void(0);</vt:lpwstr>
      </vt:variant>
      <vt:variant>
        <vt:lpwstr/>
      </vt:variant>
      <vt:variant>
        <vt:i4>8126569</vt:i4>
      </vt:variant>
      <vt:variant>
        <vt:i4>51</vt:i4>
      </vt:variant>
      <vt:variant>
        <vt:i4>0</vt:i4>
      </vt:variant>
      <vt:variant>
        <vt:i4>5</vt:i4>
      </vt:variant>
      <vt:variant>
        <vt:lpwstr>https://pubs.acs.org/doi/full/10.1021/acs.inorgchem.5b00049</vt:lpwstr>
      </vt:variant>
      <vt:variant>
        <vt:lpwstr>fig3</vt:lpwstr>
      </vt:variant>
      <vt:variant>
        <vt:i4>6291564</vt:i4>
      </vt:variant>
      <vt:variant>
        <vt:i4>48</vt:i4>
      </vt:variant>
      <vt:variant>
        <vt:i4>0</vt:i4>
      </vt:variant>
      <vt:variant>
        <vt:i4>5</vt:i4>
      </vt:variant>
      <vt:variant>
        <vt:lpwstr>javascript:void(0);</vt:lpwstr>
      </vt:variant>
      <vt:variant>
        <vt:lpwstr/>
      </vt:variant>
      <vt:variant>
        <vt:i4>6291564</vt:i4>
      </vt:variant>
      <vt:variant>
        <vt:i4>45</vt:i4>
      </vt:variant>
      <vt:variant>
        <vt:i4>0</vt:i4>
      </vt:variant>
      <vt:variant>
        <vt:i4>5</vt:i4>
      </vt:variant>
      <vt:variant>
        <vt:lpwstr>javascript:void(0);</vt:lpwstr>
      </vt:variant>
      <vt:variant>
        <vt:lpwstr/>
      </vt:variant>
      <vt:variant>
        <vt:i4>6291564</vt:i4>
      </vt:variant>
      <vt:variant>
        <vt:i4>42</vt:i4>
      </vt:variant>
      <vt:variant>
        <vt:i4>0</vt:i4>
      </vt:variant>
      <vt:variant>
        <vt:i4>5</vt:i4>
      </vt:variant>
      <vt:variant>
        <vt:lpwstr>javascript:void(0);</vt:lpwstr>
      </vt:variant>
      <vt:variant>
        <vt:lpwstr/>
      </vt:variant>
      <vt:variant>
        <vt:i4>6291564</vt:i4>
      </vt:variant>
      <vt:variant>
        <vt:i4>39</vt:i4>
      </vt:variant>
      <vt:variant>
        <vt:i4>0</vt:i4>
      </vt:variant>
      <vt:variant>
        <vt:i4>5</vt:i4>
      </vt:variant>
      <vt:variant>
        <vt:lpwstr>javascript:void(0);</vt:lpwstr>
      </vt:variant>
      <vt:variant>
        <vt:lpwstr/>
      </vt:variant>
      <vt:variant>
        <vt:i4>6291564</vt:i4>
      </vt:variant>
      <vt:variant>
        <vt:i4>36</vt:i4>
      </vt:variant>
      <vt:variant>
        <vt:i4>0</vt:i4>
      </vt:variant>
      <vt:variant>
        <vt:i4>5</vt:i4>
      </vt:variant>
      <vt:variant>
        <vt:lpwstr>javascript:void(0);</vt:lpwstr>
      </vt:variant>
      <vt:variant>
        <vt:lpwstr/>
      </vt:variant>
      <vt:variant>
        <vt:i4>6291564</vt:i4>
      </vt:variant>
      <vt:variant>
        <vt:i4>33</vt:i4>
      </vt:variant>
      <vt:variant>
        <vt:i4>0</vt:i4>
      </vt:variant>
      <vt:variant>
        <vt:i4>5</vt:i4>
      </vt:variant>
      <vt:variant>
        <vt:lpwstr>javascript:void(0);</vt:lpwstr>
      </vt:variant>
      <vt:variant>
        <vt:lpwstr/>
      </vt:variant>
      <vt:variant>
        <vt:i4>8126569</vt:i4>
      </vt:variant>
      <vt:variant>
        <vt:i4>30</vt:i4>
      </vt:variant>
      <vt:variant>
        <vt:i4>0</vt:i4>
      </vt:variant>
      <vt:variant>
        <vt:i4>5</vt:i4>
      </vt:variant>
      <vt:variant>
        <vt:lpwstr>https://pubs.acs.org/doi/full/10.1021/acs.inorgchem.5b00049</vt:lpwstr>
      </vt:variant>
      <vt:variant>
        <vt:lpwstr>fig3</vt:lpwstr>
      </vt:variant>
      <vt:variant>
        <vt:i4>6291564</vt:i4>
      </vt:variant>
      <vt:variant>
        <vt:i4>27</vt:i4>
      </vt:variant>
      <vt:variant>
        <vt:i4>0</vt:i4>
      </vt:variant>
      <vt:variant>
        <vt:i4>5</vt:i4>
      </vt:variant>
      <vt:variant>
        <vt:lpwstr>javascript:void(0);</vt:lpwstr>
      </vt:variant>
      <vt:variant>
        <vt:lpwstr/>
      </vt:variant>
      <vt:variant>
        <vt:i4>6291564</vt:i4>
      </vt:variant>
      <vt:variant>
        <vt:i4>24</vt:i4>
      </vt:variant>
      <vt:variant>
        <vt:i4>0</vt:i4>
      </vt:variant>
      <vt:variant>
        <vt:i4>5</vt:i4>
      </vt:variant>
      <vt:variant>
        <vt:lpwstr>javascript:void(0);</vt:lpwstr>
      </vt:variant>
      <vt:variant>
        <vt:lpwstr/>
      </vt:variant>
      <vt:variant>
        <vt:i4>6291564</vt:i4>
      </vt:variant>
      <vt:variant>
        <vt:i4>21</vt:i4>
      </vt:variant>
      <vt:variant>
        <vt:i4>0</vt:i4>
      </vt:variant>
      <vt:variant>
        <vt:i4>5</vt:i4>
      </vt:variant>
      <vt:variant>
        <vt:lpwstr>javascript:void(0);</vt:lpwstr>
      </vt:variant>
      <vt:variant>
        <vt:lpwstr/>
      </vt:variant>
      <vt:variant>
        <vt:i4>6291564</vt:i4>
      </vt:variant>
      <vt:variant>
        <vt:i4>18</vt:i4>
      </vt:variant>
      <vt:variant>
        <vt:i4>0</vt:i4>
      </vt:variant>
      <vt:variant>
        <vt:i4>5</vt:i4>
      </vt:variant>
      <vt:variant>
        <vt:lpwstr>javascript:void(0);</vt:lpwstr>
      </vt:variant>
      <vt:variant>
        <vt:lpwstr/>
      </vt:variant>
      <vt:variant>
        <vt:i4>4653136</vt:i4>
      </vt:variant>
      <vt:variant>
        <vt:i4>15</vt:i4>
      </vt:variant>
      <vt:variant>
        <vt:i4>0</vt:i4>
      </vt:variant>
      <vt:variant>
        <vt:i4>5</vt:i4>
      </vt:variant>
      <vt:variant>
        <vt:lpwstr>https://iopscience.iop.org/article/10.1088/1361-648X/ab7fd8</vt:lpwstr>
      </vt:variant>
      <vt:variant>
        <vt:lpwstr>cmab7fd8f8</vt:lpwstr>
      </vt:variant>
      <vt:variant>
        <vt:i4>6291564</vt:i4>
      </vt:variant>
      <vt:variant>
        <vt:i4>9</vt:i4>
      </vt:variant>
      <vt:variant>
        <vt:i4>0</vt:i4>
      </vt:variant>
      <vt:variant>
        <vt:i4>5</vt:i4>
      </vt:variant>
      <vt:variant>
        <vt:lpwstr>javascript:void(0);</vt:lpwstr>
      </vt:variant>
      <vt:variant>
        <vt:lpwstr/>
      </vt:variant>
      <vt:variant>
        <vt:i4>4128824</vt:i4>
      </vt:variant>
      <vt:variant>
        <vt:i4>6</vt:i4>
      </vt:variant>
      <vt:variant>
        <vt:i4>0</vt:i4>
      </vt:variant>
      <vt:variant>
        <vt:i4>5</vt:i4>
      </vt:variant>
      <vt:variant>
        <vt:lpwstr>https://www.sciencedirect.com/science/article/pii/S0022459606000326?pes=vor</vt:lpwstr>
      </vt:variant>
      <vt:variant>
        <vt:lpwstr>bib12</vt:lpwstr>
      </vt:variant>
      <vt:variant>
        <vt:i4>4128824</vt:i4>
      </vt:variant>
      <vt:variant>
        <vt:i4>3</vt:i4>
      </vt:variant>
      <vt:variant>
        <vt:i4>0</vt:i4>
      </vt:variant>
      <vt:variant>
        <vt:i4>5</vt:i4>
      </vt:variant>
      <vt:variant>
        <vt:lpwstr>https://www.sciencedirect.com/science/article/pii/S0022459606000326?pes=vor</vt:lpwstr>
      </vt:variant>
      <vt:variant>
        <vt:lpwstr>bib11</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Ir2B3-x</dc:title>
  <dc:creator>Oksana Sologub</dc:creator>
  <cp:lastModifiedBy>孝雄 森</cp:lastModifiedBy>
  <cp:revision>2</cp:revision>
  <cp:lastPrinted>2015-04-12T18:34:00Z</cp:lastPrinted>
  <dcterms:created xsi:type="dcterms:W3CDTF">2024-10-07T02:33:00Z</dcterms:created>
  <dcterms:modified xsi:type="dcterms:W3CDTF">2024-10-07T02:33:00Z</dcterms:modified>
</cp:coreProperties>
</file>