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CB15E" w14:textId="77777777" w:rsidR="00D35499" w:rsidRPr="007B6E6F" w:rsidRDefault="00D35499" w:rsidP="00D35499">
      <w:pPr>
        <w:pStyle w:val="BATitle"/>
        <w:spacing w:after="0"/>
        <w:rPr>
          <w:spacing w:val="-4"/>
          <w:sz w:val="40"/>
          <w:szCs w:val="18"/>
          <w:lang w:eastAsia="zh-TW"/>
        </w:rPr>
      </w:pPr>
      <w:bookmarkStart w:id="0" w:name="_Hlk142574957"/>
      <w:r w:rsidRPr="007B6E6F">
        <w:rPr>
          <w:spacing w:val="-4"/>
          <w:sz w:val="40"/>
          <w:szCs w:val="18"/>
          <w:lang w:eastAsia="zh-TW"/>
        </w:rPr>
        <w:t>Unveiling Dendrite-Suppressing Potential of Alkali Metal-Based Alloys in Lithium Metal Batteries</w:t>
      </w:r>
    </w:p>
    <w:p w14:paraId="50ED3771" w14:textId="367E71B9" w:rsidR="00D35499" w:rsidRPr="007B6E6F" w:rsidRDefault="00D35499" w:rsidP="00D35499">
      <w:pPr>
        <w:pStyle w:val="BBAuthorName"/>
        <w:rPr>
          <w:rFonts w:ascii="Times New Roman" w:hAnsi="Times New Roman"/>
          <w:sz w:val="22"/>
          <w:szCs w:val="18"/>
        </w:rPr>
      </w:pPr>
      <w:bookmarkStart w:id="1" w:name="_Hlk101110951"/>
      <w:r w:rsidRPr="007B6E6F">
        <w:rPr>
          <w:rFonts w:ascii="Times New Roman" w:hAnsi="Times New Roman"/>
          <w:sz w:val="22"/>
          <w:szCs w:val="18"/>
        </w:rPr>
        <w:t xml:space="preserve">Kuan-Yu </w:t>
      </w:r>
      <w:proofErr w:type="spellStart"/>
      <w:proofErr w:type="gramStart"/>
      <w:r w:rsidRPr="007B6E6F">
        <w:rPr>
          <w:rFonts w:ascii="Times New Roman" w:hAnsi="Times New Roman"/>
          <w:sz w:val="22"/>
          <w:szCs w:val="18"/>
        </w:rPr>
        <w:t>Lin,</w:t>
      </w:r>
      <w:r w:rsidRPr="007B6E6F">
        <w:rPr>
          <w:rFonts w:ascii="Times New Roman" w:hAnsi="Times New Roman"/>
          <w:sz w:val="22"/>
          <w:szCs w:val="18"/>
          <w:vertAlign w:val="superscript"/>
        </w:rPr>
        <w:t>a</w:t>
      </w:r>
      <w:proofErr w:type="gramEnd"/>
      <w:r w:rsidRPr="007B6E6F">
        <w:rPr>
          <w:rFonts w:ascii="Times New Roman" w:hAnsi="Times New Roman"/>
          <w:sz w:val="22"/>
          <w:szCs w:val="18"/>
          <w:vertAlign w:val="superscript"/>
        </w:rPr>
        <w:t>,</w:t>
      </w:r>
      <w:r w:rsidR="0054139A" w:rsidRPr="007B6E6F">
        <w:rPr>
          <w:rFonts w:ascii="Times New Roman" w:hAnsi="Times New Roman"/>
          <w:sz w:val="22"/>
          <w:szCs w:val="18"/>
          <w:vertAlign w:val="superscript"/>
        </w:rPr>
        <w:t>b</w:t>
      </w:r>
      <w:proofErr w:type="spellEnd"/>
      <w:r w:rsidRPr="007B6E6F">
        <w:rPr>
          <w:rFonts w:ascii="Times New Roman" w:hAnsi="Times New Roman"/>
          <w:sz w:val="22"/>
          <w:szCs w:val="18"/>
        </w:rPr>
        <w:t xml:space="preserve"> Rui-Tong </w:t>
      </w:r>
      <w:proofErr w:type="spellStart"/>
      <w:r w:rsidRPr="007B6E6F">
        <w:rPr>
          <w:rFonts w:ascii="Times New Roman" w:hAnsi="Times New Roman"/>
          <w:sz w:val="22"/>
          <w:szCs w:val="18"/>
        </w:rPr>
        <w:t>Kuo,</w:t>
      </w:r>
      <w:bookmarkEnd w:id="1"/>
      <w:r w:rsidRPr="007B6E6F">
        <w:rPr>
          <w:rFonts w:ascii="Times New Roman" w:hAnsi="Times New Roman"/>
          <w:sz w:val="22"/>
          <w:szCs w:val="18"/>
          <w:vertAlign w:val="superscript"/>
        </w:rPr>
        <w:t>a</w:t>
      </w:r>
      <w:proofErr w:type="spellEnd"/>
      <w:r w:rsidRPr="007B6E6F">
        <w:rPr>
          <w:rFonts w:ascii="Times New Roman" w:hAnsi="Times New Roman"/>
          <w:sz w:val="22"/>
          <w:szCs w:val="18"/>
        </w:rPr>
        <w:t xml:space="preserve"> </w:t>
      </w:r>
      <w:r w:rsidR="00DC4103" w:rsidRPr="007B6E6F">
        <w:rPr>
          <w:rFonts w:ascii="Times New Roman" w:eastAsia="PMingLiU" w:hAnsi="Times New Roman"/>
          <w:sz w:val="22"/>
          <w:szCs w:val="18"/>
        </w:rPr>
        <w:t xml:space="preserve">Tsuyoshi </w:t>
      </w:r>
      <w:proofErr w:type="spellStart"/>
      <w:r w:rsidR="00DC4103" w:rsidRPr="007B6E6F">
        <w:rPr>
          <w:rFonts w:ascii="Times New Roman" w:eastAsia="PMingLiU" w:hAnsi="Times New Roman"/>
          <w:sz w:val="22"/>
          <w:szCs w:val="18"/>
        </w:rPr>
        <w:t>Miyazaki</w:t>
      </w:r>
      <w:r w:rsidR="00DC4103" w:rsidRPr="007B6E6F">
        <w:rPr>
          <w:rFonts w:ascii="Times New Roman" w:eastAsia="PMingLiU" w:hAnsi="Times New Roman" w:hint="eastAsia"/>
          <w:sz w:val="22"/>
          <w:szCs w:val="18"/>
          <w:lang w:eastAsia="zh-TW"/>
        </w:rPr>
        <w:t>,</w:t>
      </w:r>
      <w:r w:rsidR="00DC4103" w:rsidRPr="007B6E6F">
        <w:rPr>
          <w:rFonts w:ascii="Times New Roman" w:eastAsia="PMingLiU" w:hAnsi="Times New Roman"/>
          <w:sz w:val="22"/>
          <w:szCs w:val="18"/>
          <w:vertAlign w:val="superscript"/>
          <w:lang w:eastAsia="zh-TW"/>
        </w:rPr>
        <w:t>b</w:t>
      </w:r>
      <w:proofErr w:type="spellEnd"/>
      <w:r w:rsidR="00DC4103" w:rsidRPr="007B6E6F">
        <w:rPr>
          <w:rFonts w:ascii="Times New Roman" w:hAnsi="Times New Roman"/>
          <w:sz w:val="22"/>
          <w:szCs w:val="18"/>
        </w:rPr>
        <w:t xml:space="preserve"> </w:t>
      </w:r>
      <w:r w:rsidRPr="007B6E6F">
        <w:rPr>
          <w:rFonts w:ascii="Times New Roman" w:hAnsi="Times New Roman"/>
          <w:sz w:val="22"/>
          <w:szCs w:val="18"/>
        </w:rPr>
        <w:t xml:space="preserve">Bing Joe </w:t>
      </w:r>
      <w:proofErr w:type="spellStart"/>
      <w:r w:rsidRPr="007B6E6F">
        <w:rPr>
          <w:rFonts w:ascii="Times New Roman" w:hAnsi="Times New Roman"/>
          <w:sz w:val="22"/>
          <w:szCs w:val="18"/>
        </w:rPr>
        <w:t>Hwang</w:t>
      </w:r>
      <w:r w:rsidRPr="007B6E6F">
        <w:rPr>
          <w:rFonts w:ascii="Times New Roman" w:hAnsi="Times New Roman"/>
          <w:sz w:val="22"/>
          <w:szCs w:val="18"/>
          <w:lang w:eastAsia="zh-TW"/>
        </w:rPr>
        <w:t>,</w:t>
      </w:r>
      <w:r w:rsidR="00DC4103" w:rsidRPr="007B6E6F">
        <w:rPr>
          <w:rFonts w:ascii="Times New Roman" w:hAnsi="Times New Roman"/>
          <w:sz w:val="22"/>
          <w:szCs w:val="18"/>
          <w:vertAlign w:val="superscript"/>
          <w:lang w:eastAsia="zh-TW"/>
        </w:rPr>
        <w:t>c</w:t>
      </w:r>
      <w:r w:rsidRPr="007B6E6F">
        <w:rPr>
          <w:rFonts w:ascii="Times New Roman" w:hAnsi="Times New Roman"/>
          <w:sz w:val="22"/>
          <w:szCs w:val="18"/>
          <w:vertAlign w:val="superscript"/>
          <w:lang w:eastAsia="zh-TW"/>
        </w:rPr>
        <w:t>,</w:t>
      </w:r>
      <w:r w:rsidR="00DC4103" w:rsidRPr="007B6E6F">
        <w:rPr>
          <w:rFonts w:ascii="Times New Roman" w:hAnsi="Times New Roman"/>
          <w:sz w:val="22"/>
          <w:szCs w:val="18"/>
          <w:vertAlign w:val="superscript"/>
          <w:lang w:eastAsia="zh-TW"/>
        </w:rPr>
        <w:t>d</w:t>
      </w:r>
      <w:r w:rsidRPr="007B6E6F">
        <w:rPr>
          <w:rFonts w:ascii="Times New Roman" w:hAnsi="Times New Roman"/>
          <w:sz w:val="22"/>
          <w:szCs w:val="18"/>
          <w:vertAlign w:val="superscript"/>
          <w:lang w:eastAsia="zh-TW"/>
        </w:rPr>
        <w:t>,</w:t>
      </w:r>
      <w:r w:rsidR="00DC4103" w:rsidRPr="007B6E6F">
        <w:rPr>
          <w:rFonts w:ascii="Times New Roman" w:hAnsi="Times New Roman"/>
          <w:sz w:val="22"/>
          <w:szCs w:val="18"/>
          <w:vertAlign w:val="superscript"/>
          <w:lang w:eastAsia="zh-TW"/>
        </w:rPr>
        <w:t>e</w:t>
      </w:r>
      <w:proofErr w:type="spellEnd"/>
      <w:r w:rsidRPr="007B6E6F">
        <w:rPr>
          <w:rFonts w:ascii="Times New Roman" w:hAnsi="Times New Roman"/>
          <w:sz w:val="22"/>
          <w:szCs w:val="18"/>
          <w:lang w:eastAsia="zh-TW"/>
        </w:rPr>
        <w:t xml:space="preserve"> </w:t>
      </w:r>
      <w:r w:rsidRPr="007B6E6F">
        <w:rPr>
          <w:rFonts w:ascii="Times New Roman" w:hAnsi="Times New Roman"/>
          <w:sz w:val="22"/>
          <w:szCs w:val="18"/>
        </w:rPr>
        <w:t xml:space="preserve">and </w:t>
      </w:r>
      <w:proofErr w:type="spellStart"/>
      <w:r w:rsidRPr="007B6E6F">
        <w:rPr>
          <w:rFonts w:ascii="Times New Roman" w:hAnsi="Times New Roman"/>
          <w:sz w:val="22"/>
          <w:szCs w:val="18"/>
        </w:rPr>
        <w:t>Jyh</w:t>
      </w:r>
      <w:proofErr w:type="spellEnd"/>
      <w:r w:rsidRPr="007B6E6F">
        <w:rPr>
          <w:rFonts w:ascii="Times New Roman" w:hAnsi="Times New Roman"/>
          <w:sz w:val="22"/>
          <w:szCs w:val="18"/>
        </w:rPr>
        <w:t>-Chiang Jiang</w:t>
      </w:r>
      <w:r w:rsidRPr="007B6E6F">
        <w:rPr>
          <w:rFonts w:ascii="Times New Roman" w:hAnsi="Times New Roman"/>
          <w:sz w:val="22"/>
          <w:szCs w:val="18"/>
          <w:vertAlign w:val="superscript"/>
        </w:rPr>
        <w:t>*,a</w:t>
      </w:r>
    </w:p>
    <w:p w14:paraId="3774D127" w14:textId="79FF2047" w:rsidR="00D35499" w:rsidRPr="007B6E6F" w:rsidRDefault="00D35499" w:rsidP="00D35499">
      <w:pPr>
        <w:pStyle w:val="BCAuthorAddress"/>
        <w:spacing w:after="120" w:line="360" w:lineRule="auto"/>
        <w:jc w:val="left"/>
        <w:rPr>
          <w:rFonts w:ascii="Times New Roman" w:hAnsi="Times New Roman"/>
        </w:rPr>
      </w:pPr>
      <w:r w:rsidRPr="007B6E6F">
        <w:rPr>
          <w:rFonts w:ascii="Times New Roman" w:hAnsi="Times New Roman"/>
          <w:vertAlign w:val="superscript"/>
        </w:rPr>
        <w:t xml:space="preserve">a </w:t>
      </w:r>
      <w:r w:rsidRPr="007B6E6F">
        <w:rPr>
          <w:rFonts w:ascii="Times New Roman" w:hAnsi="Times New Roman"/>
        </w:rPr>
        <w:t>Computational Chemistry Lab, Department of Chemical Engineering, National Taiwan University of Science and Technology, Taipei 106, Taiwan</w:t>
      </w:r>
    </w:p>
    <w:p w14:paraId="4B863156" w14:textId="0202CBBB" w:rsidR="00DC4103" w:rsidRPr="007B6E6F" w:rsidRDefault="00DC4103" w:rsidP="00DC4103">
      <w:pPr>
        <w:spacing w:line="360" w:lineRule="auto"/>
        <w:rPr>
          <w:rFonts w:ascii="Times New Roman" w:eastAsia="PMingLiU" w:hAnsi="Times New Roman"/>
        </w:rPr>
      </w:pPr>
      <w:r w:rsidRPr="007B6E6F">
        <w:rPr>
          <w:rFonts w:ascii="Times New Roman" w:eastAsia="PMingLiU" w:hAnsi="Times New Roman"/>
          <w:vertAlign w:val="superscript"/>
        </w:rPr>
        <w:t>b</w:t>
      </w:r>
      <w:r w:rsidRPr="007B6E6F">
        <w:rPr>
          <w:rFonts w:ascii="Times New Roman" w:eastAsia="PMingLiU" w:hAnsi="Times New Roman"/>
        </w:rPr>
        <w:t xml:space="preserve"> Research Center for Materials </w:t>
      </w:r>
      <w:proofErr w:type="spellStart"/>
      <w:r w:rsidRPr="007B6E6F">
        <w:rPr>
          <w:rFonts w:ascii="Times New Roman" w:eastAsia="PMingLiU" w:hAnsi="Times New Roman"/>
        </w:rPr>
        <w:t>Nanoarchitectonics</w:t>
      </w:r>
      <w:proofErr w:type="spellEnd"/>
      <w:r w:rsidRPr="007B6E6F">
        <w:rPr>
          <w:rFonts w:ascii="Times New Roman" w:eastAsia="PMingLiU" w:hAnsi="Times New Roman"/>
        </w:rPr>
        <w:t xml:space="preserve"> (MANA), National Institute for Materials Science (NIMS), 1-1 </w:t>
      </w:r>
      <w:proofErr w:type="spellStart"/>
      <w:r w:rsidRPr="007B6E6F">
        <w:rPr>
          <w:rFonts w:ascii="Times New Roman" w:eastAsia="PMingLiU" w:hAnsi="Times New Roman"/>
        </w:rPr>
        <w:t>Namiki</w:t>
      </w:r>
      <w:proofErr w:type="spellEnd"/>
      <w:r w:rsidRPr="007B6E6F">
        <w:rPr>
          <w:rFonts w:ascii="Times New Roman" w:eastAsia="PMingLiU" w:hAnsi="Times New Roman"/>
        </w:rPr>
        <w:t>, Tsukuba, Ibaraki 305-0044, Japan</w:t>
      </w:r>
    </w:p>
    <w:p w14:paraId="17889C9D" w14:textId="08A84B98" w:rsidR="00D35499" w:rsidRPr="007B6E6F" w:rsidRDefault="00DC4103" w:rsidP="00D35499">
      <w:pPr>
        <w:pStyle w:val="BCAuthorAddress"/>
        <w:spacing w:after="120" w:line="360" w:lineRule="auto"/>
        <w:jc w:val="left"/>
        <w:rPr>
          <w:rFonts w:ascii="Times New Roman" w:hAnsi="Times New Roman"/>
        </w:rPr>
      </w:pPr>
      <w:r w:rsidRPr="007B6E6F">
        <w:rPr>
          <w:rFonts w:ascii="Times New Roman" w:hAnsi="Times New Roman"/>
          <w:vertAlign w:val="superscript"/>
        </w:rPr>
        <w:t>c</w:t>
      </w:r>
      <w:r w:rsidR="00D35499" w:rsidRPr="007B6E6F">
        <w:rPr>
          <w:rFonts w:ascii="Times New Roman" w:hAnsi="Times New Roman"/>
          <w:vertAlign w:val="superscript"/>
        </w:rPr>
        <w:t xml:space="preserve"> </w:t>
      </w:r>
      <w:r w:rsidR="00D35499" w:rsidRPr="007B6E6F">
        <w:rPr>
          <w:rFonts w:ascii="Times New Roman" w:hAnsi="Times New Roman"/>
        </w:rPr>
        <w:t>Nano-electrochemistry Laboratory, Department of Chemical Engineering, National Taiwan University of Science and Technology, Taipei 106, Taiwan</w:t>
      </w:r>
    </w:p>
    <w:p w14:paraId="6EECE589" w14:textId="39EE0741" w:rsidR="00D35499" w:rsidRPr="007B6E6F" w:rsidRDefault="00DC4103" w:rsidP="00D35499">
      <w:pPr>
        <w:pStyle w:val="BCAuthorAddress"/>
        <w:spacing w:after="120" w:line="360" w:lineRule="auto"/>
        <w:jc w:val="left"/>
        <w:rPr>
          <w:rFonts w:ascii="Times New Roman" w:hAnsi="Times New Roman"/>
        </w:rPr>
      </w:pPr>
      <w:r w:rsidRPr="007B6E6F">
        <w:rPr>
          <w:rFonts w:ascii="Times New Roman" w:hAnsi="Times New Roman"/>
          <w:vertAlign w:val="superscript"/>
        </w:rPr>
        <w:t>d</w:t>
      </w:r>
      <w:r w:rsidR="00D35499" w:rsidRPr="007B6E6F">
        <w:rPr>
          <w:rFonts w:ascii="Times New Roman" w:hAnsi="Times New Roman"/>
          <w:vertAlign w:val="superscript"/>
        </w:rPr>
        <w:t xml:space="preserve"> </w:t>
      </w:r>
      <w:r w:rsidR="00D35499" w:rsidRPr="007B6E6F">
        <w:rPr>
          <w:rFonts w:ascii="Times New Roman" w:hAnsi="Times New Roman"/>
        </w:rPr>
        <w:t>Sustainable Electrochemical Energy Development Center, National Taiwan University of Science and Technology, Taipei 106, Taiwan</w:t>
      </w:r>
    </w:p>
    <w:p w14:paraId="112EA2F2" w14:textId="212C16F2" w:rsidR="00D35499" w:rsidRPr="007B6E6F" w:rsidRDefault="00DC4103" w:rsidP="00D35499">
      <w:pPr>
        <w:pStyle w:val="BCAuthorAddress"/>
        <w:spacing w:after="120" w:line="360" w:lineRule="auto"/>
        <w:jc w:val="left"/>
        <w:rPr>
          <w:rFonts w:ascii="Times New Roman" w:hAnsi="Times New Roman"/>
        </w:rPr>
      </w:pPr>
      <w:r w:rsidRPr="007B6E6F">
        <w:rPr>
          <w:rFonts w:ascii="Times New Roman" w:hAnsi="Times New Roman"/>
          <w:vertAlign w:val="superscript"/>
        </w:rPr>
        <w:t>e</w:t>
      </w:r>
      <w:r w:rsidR="00D35499" w:rsidRPr="007B6E6F">
        <w:rPr>
          <w:rFonts w:ascii="Times New Roman" w:hAnsi="Times New Roman"/>
          <w:vertAlign w:val="superscript"/>
        </w:rPr>
        <w:t xml:space="preserve"> </w:t>
      </w:r>
      <w:r w:rsidR="00D35499" w:rsidRPr="007B6E6F">
        <w:rPr>
          <w:rFonts w:ascii="Times New Roman" w:hAnsi="Times New Roman"/>
        </w:rPr>
        <w:t xml:space="preserve">National Synchrotron Radiation Research Center (NSRRC), </w:t>
      </w:r>
      <w:proofErr w:type="spellStart"/>
      <w:r w:rsidR="00D35499" w:rsidRPr="007B6E6F">
        <w:rPr>
          <w:rFonts w:ascii="Times New Roman" w:hAnsi="Times New Roman"/>
        </w:rPr>
        <w:t>Hsin</w:t>
      </w:r>
      <w:proofErr w:type="spellEnd"/>
      <w:r w:rsidR="00D35499" w:rsidRPr="007B6E6F">
        <w:rPr>
          <w:rFonts w:ascii="Times New Roman" w:hAnsi="Times New Roman"/>
        </w:rPr>
        <w:t>-chu 30076, Taiwan</w:t>
      </w:r>
      <w:r w:rsidR="00D35499" w:rsidRPr="007B6E6F">
        <w:rPr>
          <w:rFonts w:ascii="Times New Roman" w:hAnsi="Times New Roman"/>
        </w:rPr>
        <w:br/>
      </w:r>
      <w:bookmarkEnd w:id="0"/>
      <w:r w:rsidR="00D35499" w:rsidRPr="007B6E6F">
        <w:rPr>
          <w:rFonts w:ascii="Times New Roman" w:hAnsi="Times New Roman"/>
        </w:rPr>
        <w:br/>
      </w:r>
      <w:r w:rsidR="00D35499" w:rsidRPr="007B6E6F">
        <w:rPr>
          <w:rFonts w:ascii="Times New Roman" w:hAnsi="Times New Roman"/>
        </w:rPr>
        <w:br/>
      </w:r>
      <w:r w:rsidR="00D35499" w:rsidRPr="007B6E6F">
        <w:rPr>
          <w:rFonts w:ascii="Times New Roman" w:hAnsi="Times New Roman"/>
        </w:rPr>
        <w:br/>
        <w:t>Corresponding Author</w:t>
      </w:r>
    </w:p>
    <w:p w14:paraId="452DE03A" w14:textId="77777777" w:rsidR="00D35499" w:rsidRPr="007B6E6F" w:rsidRDefault="00D35499" w:rsidP="00D35499">
      <w:pPr>
        <w:spacing w:after="0"/>
        <w:jc w:val="left"/>
        <w:rPr>
          <w:rFonts w:ascii="Times New Roman" w:hAnsi="Times New Roman"/>
        </w:rPr>
      </w:pPr>
      <w:r w:rsidRPr="007B6E6F">
        <w:rPr>
          <w:rFonts w:ascii="Times New Roman" w:hAnsi="Times New Roman"/>
        </w:rPr>
        <w:t>*Email: jcjiang@mail.ntust.edu.tw (J.-C. J.)</w:t>
      </w:r>
    </w:p>
    <w:p w14:paraId="16BBBFE0" w14:textId="77777777" w:rsidR="00D35499" w:rsidRPr="007B6E6F" w:rsidRDefault="00D35499" w:rsidP="00020CE3">
      <w:pPr>
        <w:pStyle w:val="BDAbstract"/>
        <w:spacing w:after="0"/>
        <w:rPr>
          <w:rFonts w:ascii="Times New Roman" w:hAnsi="Times New Roman"/>
          <w:b/>
          <w:bCs/>
        </w:rPr>
      </w:pPr>
    </w:p>
    <w:p w14:paraId="750A2C5A" w14:textId="77777777" w:rsidR="00D35499" w:rsidRPr="007B6E6F" w:rsidRDefault="00D35499">
      <w:pPr>
        <w:spacing w:after="0"/>
        <w:jc w:val="left"/>
        <w:rPr>
          <w:rFonts w:ascii="Times New Roman" w:hAnsi="Times New Roman"/>
          <w:b/>
          <w:bCs/>
        </w:rPr>
      </w:pPr>
      <w:r w:rsidRPr="007B6E6F">
        <w:rPr>
          <w:rFonts w:ascii="Times New Roman" w:hAnsi="Times New Roman"/>
          <w:b/>
          <w:bCs/>
        </w:rPr>
        <w:br w:type="page"/>
      </w:r>
    </w:p>
    <w:p w14:paraId="2BEA5F16" w14:textId="7FC99FF3" w:rsidR="003174EC" w:rsidRPr="007B6E6F" w:rsidRDefault="00FA40EE" w:rsidP="00020CE3">
      <w:pPr>
        <w:pStyle w:val="BDAbstract"/>
        <w:spacing w:after="0"/>
        <w:rPr>
          <w:rFonts w:ascii="Times New Roman" w:hAnsi="Times New Roman"/>
          <w:b/>
          <w:bCs/>
        </w:rPr>
      </w:pPr>
      <w:r w:rsidRPr="007B6E6F">
        <w:rPr>
          <w:rFonts w:ascii="Times New Roman" w:hAnsi="Times New Roman"/>
          <w:b/>
          <w:bCs/>
        </w:rPr>
        <w:lastRenderedPageBreak/>
        <w:t>ABSTRACT</w:t>
      </w:r>
    </w:p>
    <w:p w14:paraId="430A0D52" w14:textId="460EF2E3" w:rsidR="008A6F24" w:rsidRPr="007B6E6F" w:rsidRDefault="00FA40EE" w:rsidP="002C467C">
      <w:pPr>
        <w:pStyle w:val="BDAbstract"/>
        <w:spacing w:before="120"/>
        <w:rPr>
          <w:rFonts w:ascii="Times New Roman" w:hAnsi="Times New Roman"/>
          <w:spacing w:val="-4"/>
        </w:rPr>
      </w:pPr>
      <w:r w:rsidRPr="007B6E6F">
        <w:rPr>
          <w:rFonts w:ascii="Times New Roman" w:hAnsi="Times New Roman"/>
          <w:lang w:eastAsia="zh-TW"/>
        </w:rPr>
        <w:t>We reveal a</w:t>
      </w:r>
      <w:r w:rsidR="00DD4CAF" w:rsidRPr="007B6E6F">
        <w:rPr>
          <w:rFonts w:ascii="Times New Roman" w:hAnsi="Times New Roman"/>
          <w:lang w:eastAsia="zh-TW"/>
        </w:rPr>
        <w:t xml:space="preserve"> </w:t>
      </w:r>
      <w:r w:rsidRPr="007B6E6F">
        <w:rPr>
          <w:rFonts w:ascii="Times New Roman" w:hAnsi="Times New Roman"/>
          <w:lang w:eastAsia="zh-TW"/>
        </w:rPr>
        <w:t xml:space="preserve">concept of </w:t>
      </w:r>
      <w:r w:rsidR="003F30C6" w:rsidRPr="007B6E6F">
        <w:rPr>
          <w:rFonts w:ascii="Times New Roman" w:hAnsi="Times New Roman"/>
          <w:lang w:eastAsia="zh-TW"/>
        </w:rPr>
        <w:t>adding</w:t>
      </w:r>
      <w:r w:rsidR="0099170C" w:rsidRPr="007B6E6F">
        <w:rPr>
          <w:rFonts w:ascii="Times New Roman" w:hAnsi="Times New Roman"/>
          <w:lang w:eastAsia="zh-TW"/>
        </w:rPr>
        <w:t xml:space="preserve"> K and Na </w:t>
      </w:r>
      <w:r w:rsidR="000A0225" w:rsidRPr="007B6E6F">
        <w:rPr>
          <w:rFonts w:ascii="Times New Roman" w:hAnsi="Times New Roman"/>
          <w:lang w:eastAsia="zh-TW"/>
        </w:rPr>
        <w:t>to</w:t>
      </w:r>
      <w:r w:rsidRPr="007B6E6F">
        <w:rPr>
          <w:rFonts w:ascii="Times New Roman" w:hAnsi="Times New Roman"/>
          <w:lang w:eastAsia="zh-TW"/>
        </w:rPr>
        <w:t xml:space="preserve"> dual-cation </w:t>
      </w:r>
      <w:r w:rsidR="00502CA9" w:rsidRPr="007B6E6F">
        <w:rPr>
          <w:rFonts w:ascii="Times New Roman" w:hAnsi="Times New Roman"/>
          <w:lang w:eastAsia="zh-TW"/>
        </w:rPr>
        <w:t>systems</w:t>
      </w:r>
      <w:r w:rsidRPr="007B6E6F">
        <w:rPr>
          <w:rFonts w:ascii="Times New Roman" w:hAnsi="Times New Roman"/>
          <w:lang w:eastAsia="zh-TW"/>
        </w:rPr>
        <w:t xml:space="preserve"> and </w:t>
      </w:r>
      <w:r w:rsidR="000A0225" w:rsidRPr="007B6E6F">
        <w:rPr>
          <w:rFonts w:ascii="Times New Roman" w:hAnsi="Times New Roman"/>
          <w:lang w:eastAsia="zh-TW"/>
        </w:rPr>
        <w:t xml:space="preserve">investigate </w:t>
      </w:r>
      <w:r w:rsidR="005D67D5" w:rsidRPr="007B6E6F">
        <w:rPr>
          <w:rFonts w:ascii="Times New Roman" w:hAnsi="Times New Roman"/>
          <w:lang w:eastAsia="zh-TW"/>
        </w:rPr>
        <w:t>their</w:t>
      </w:r>
      <w:r w:rsidRPr="007B6E6F">
        <w:rPr>
          <w:rFonts w:ascii="Times New Roman" w:hAnsi="Times New Roman"/>
          <w:lang w:eastAsia="zh-TW"/>
        </w:rPr>
        <w:t xml:space="preserve"> </w:t>
      </w:r>
      <w:r w:rsidR="000A0225" w:rsidRPr="007B6E6F">
        <w:rPr>
          <w:rFonts w:ascii="Times New Roman" w:hAnsi="Times New Roman"/>
          <w:lang w:eastAsia="zh-TW"/>
        </w:rPr>
        <w:t>effect</w:t>
      </w:r>
      <w:r w:rsidR="0077325C" w:rsidRPr="007B6E6F">
        <w:rPr>
          <w:rFonts w:ascii="Times New Roman" w:hAnsi="Times New Roman"/>
          <w:lang w:eastAsia="zh-TW"/>
        </w:rPr>
        <w:t>s</w:t>
      </w:r>
      <w:r w:rsidRPr="007B6E6F">
        <w:rPr>
          <w:rFonts w:ascii="Times New Roman" w:hAnsi="Times New Roman"/>
          <w:lang w:eastAsia="zh-TW"/>
        </w:rPr>
        <w:t xml:space="preserve"> on </w:t>
      </w:r>
      <w:r w:rsidRPr="007B6E6F">
        <w:rPr>
          <w:rFonts w:ascii="Times New Roman" w:eastAsia="PMingLiU" w:hAnsi="Times New Roman"/>
          <w:lang w:eastAsia="zh-TW"/>
        </w:rPr>
        <w:t>dendrite growth morphology and electrolyte decomposition reactivity in</w:t>
      </w:r>
      <w:r w:rsidR="00D3201B" w:rsidRPr="007B6E6F">
        <w:rPr>
          <w:rFonts w:ascii="Times New Roman" w:eastAsia="PMingLiU" w:hAnsi="Times New Roman"/>
          <w:lang w:eastAsia="zh-TW"/>
        </w:rPr>
        <w:t xml:space="preserve"> </w:t>
      </w:r>
      <w:r w:rsidRPr="007B6E6F">
        <w:rPr>
          <w:rFonts w:ascii="Times New Roman" w:hAnsi="Times New Roman"/>
        </w:rPr>
        <w:t xml:space="preserve">lithium metal batteries (LMBs). </w:t>
      </w:r>
      <w:r w:rsidR="000A0225" w:rsidRPr="007B6E6F">
        <w:rPr>
          <w:rFonts w:ascii="Times New Roman" w:hAnsi="Times New Roman"/>
        </w:rPr>
        <w:t>W</w:t>
      </w:r>
      <w:r w:rsidRPr="007B6E6F">
        <w:rPr>
          <w:rFonts w:ascii="Times New Roman" w:hAnsi="Times New Roman"/>
        </w:rPr>
        <w:t xml:space="preserve">e </w:t>
      </w:r>
      <w:r w:rsidR="000A0225" w:rsidRPr="007B6E6F">
        <w:rPr>
          <w:rFonts w:ascii="Times New Roman" w:hAnsi="Times New Roman"/>
        </w:rPr>
        <w:t>analyze</w:t>
      </w:r>
      <w:r w:rsidRPr="007B6E6F">
        <w:rPr>
          <w:rFonts w:ascii="Times New Roman" w:hAnsi="Times New Roman"/>
        </w:rPr>
        <w:t xml:space="preserve"> the</w:t>
      </w:r>
      <w:r w:rsidR="009C4442" w:rsidRPr="007B6E6F">
        <w:rPr>
          <w:rFonts w:ascii="Times New Roman" w:hAnsi="Times New Roman"/>
        </w:rPr>
        <w:t xml:space="preserve"> effects of Li/K-</w:t>
      </w:r>
      <w:r w:rsidR="000A0225" w:rsidRPr="007B6E6F">
        <w:rPr>
          <w:rFonts w:ascii="Times New Roman" w:hAnsi="Times New Roman"/>
        </w:rPr>
        <w:t xml:space="preserve"> </w:t>
      </w:r>
      <w:r w:rsidR="009C4442" w:rsidRPr="007B6E6F">
        <w:rPr>
          <w:rFonts w:ascii="Times New Roman" w:hAnsi="Times New Roman"/>
        </w:rPr>
        <w:t>and Li/Na-</w:t>
      </w:r>
      <w:r w:rsidR="00F34A5C" w:rsidRPr="007B6E6F">
        <w:rPr>
          <w:rFonts w:ascii="Times New Roman" w:hAnsi="Times New Roman"/>
        </w:rPr>
        <w:t>alloyed surfaces</w:t>
      </w:r>
      <w:r w:rsidR="009C4442" w:rsidRPr="007B6E6F">
        <w:rPr>
          <w:rFonts w:ascii="Times New Roman" w:hAnsi="Times New Roman"/>
        </w:rPr>
        <w:t xml:space="preserve"> on </w:t>
      </w:r>
      <w:r w:rsidR="00B50B96" w:rsidRPr="007B6E6F">
        <w:rPr>
          <w:rFonts w:ascii="Times New Roman" w:hAnsi="Times New Roman"/>
        </w:rPr>
        <w:t>Li</w:t>
      </w:r>
      <w:r w:rsidR="00D3201B" w:rsidRPr="007B6E6F">
        <w:rPr>
          <w:rFonts w:ascii="Times New Roman" w:hAnsi="Times New Roman"/>
          <w:lang w:eastAsia="zh-TW"/>
        </w:rPr>
        <w:t xml:space="preserve"> ion</w:t>
      </w:r>
      <w:r w:rsidR="00B50B96" w:rsidRPr="007B6E6F">
        <w:rPr>
          <w:rFonts w:ascii="Times New Roman" w:hAnsi="Times New Roman"/>
        </w:rPr>
        <w:t xml:space="preserve"> </w:t>
      </w:r>
      <w:r w:rsidRPr="007B6E6F">
        <w:rPr>
          <w:rFonts w:ascii="Times New Roman" w:hAnsi="Times New Roman"/>
        </w:rPr>
        <w:t xml:space="preserve">diffusion along the deposition direction, as well as the reactivity of </w:t>
      </w:r>
      <w:r w:rsidRPr="007B6E6F">
        <w:rPr>
          <w:rFonts w:ascii="Times New Roman" w:eastAsia="PMingLiU" w:hAnsi="Times New Roman"/>
        </w:rPr>
        <w:t>the electrolytes and</w:t>
      </w:r>
      <w:r w:rsidRPr="007B6E6F">
        <w:rPr>
          <w:rFonts w:ascii="Times New Roman" w:hAnsi="Times New Roman"/>
        </w:rPr>
        <w:t xml:space="preserve"> </w:t>
      </w:r>
      <w:r w:rsidR="000E540A" w:rsidRPr="007B6E6F">
        <w:rPr>
          <w:rFonts w:ascii="Times New Roman" w:hAnsi="Times New Roman"/>
        </w:rPr>
        <w:t>the composition of the solid electrolyte interface (SEI) resulting from electrolyte decomposition</w:t>
      </w:r>
      <w:r w:rsidR="0099170C" w:rsidRPr="007B6E6F">
        <w:rPr>
          <w:rFonts w:ascii="Times New Roman" w:hAnsi="Times New Roman"/>
        </w:rPr>
        <w:t xml:space="preserve">. </w:t>
      </w:r>
      <w:r w:rsidR="00B50B96" w:rsidRPr="007B6E6F">
        <w:rPr>
          <w:rFonts w:ascii="Times New Roman" w:hAnsi="Times New Roman"/>
        </w:rPr>
        <w:t xml:space="preserve">Compared </w:t>
      </w:r>
      <w:r w:rsidR="00872EAB" w:rsidRPr="007B6E6F">
        <w:rPr>
          <w:rFonts w:ascii="Times New Roman" w:hAnsi="Times New Roman"/>
        </w:rPr>
        <w:t>with</w:t>
      </w:r>
      <w:r w:rsidR="00B50B96" w:rsidRPr="007B6E6F">
        <w:rPr>
          <w:rFonts w:ascii="Times New Roman" w:hAnsi="Times New Roman"/>
        </w:rPr>
        <w:t xml:space="preserve"> the Li/K</w:t>
      </w:r>
      <w:r w:rsidR="00B35B22" w:rsidRPr="007B6E6F">
        <w:rPr>
          <w:rFonts w:ascii="Times New Roman" w:hAnsi="Times New Roman"/>
        </w:rPr>
        <w:t xml:space="preserve"> system, the </w:t>
      </w:r>
      <w:r w:rsidR="0099170C" w:rsidRPr="007B6E6F">
        <w:rPr>
          <w:rFonts w:ascii="Times New Roman" w:hAnsi="Times New Roman"/>
        </w:rPr>
        <w:t>Li/Na-</w:t>
      </w:r>
      <w:r w:rsidR="00F34A5C" w:rsidRPr="007B6E6F">
        <w:rPr>
          <w:rFonts w:ascii="Times New Roman" w:hAnsi="Times New Roman"/>
        </w:rPr>
        <w:t>alloyed surface</w:t>
      </w:r>
      <w:r w:rsidR="00B35B22" w:rsidRPr="007B6E6F">
        <w:rPr>
          <w:rFonts w:ascii="Times New Roman" w:hAnsi="Times New Roman"/>
        </w:rPr>
        <w:t xml:space="preserve"> can significantly reduce </w:t>
      </w:r>
      <w:r w:rsidR="00872EAB" w:rsidRPr="007B6E6F">
        <w:rPr>
          <w:rFonts w:ascii="Times New Roman" w:hAnsi="Times New Roman"/>
        </w:rPr>
        <w:t>Li</w:t>
      </w:r>
      <w:r w:rsidR="00B35B22" w:rsidRPr="007B6E6F">
        <w:rPr>
          <w:rFonts w:ascii="Times New Roman" w:hAnsi="Times New Roman"/>
        </w:rPr>
        <w:t xml:space="preserve"> diffusion</w:t>
      </w:r>
      <w:r w:rsidR="00AA57F4" w:rsidRPr="007B6E6F">
        <w:rPr>
          <w:rFonts w:ascii="Times New Roman" w:hAnsi="Times New Roman"/>
        </w:rPr>
        <w:t xml:space="preserve"> </w:t>
      </w:r>
      <w:r w:rsidR="00B35B22" w:rsidRPr="007B6E6F">
        <w:rPr>
          <w:rFonts w:ascii="Times New Roman" w:hAnsi="Times New Roman"/>
        </w:rPr>
        <w:t xml:space="preserve">along the z-direction and effectively prevent the formation of dendrite-like morphologies. Furthermore, </w:t>
      </w:r>
      <w:r w:rsidR="003640F3" w:rsidRPr="007B6E6F">
        <w:rPr>
          <w:rFonts w:ascii="Times New Roman" w:hAnsi="Times New Roman"/>
        </w:rPr>
        <w:t>the Li/Na-alloyed surface substantially mitigates the reactivity of the</w:t>
      </w:r>
      <w:r w:rsidR="00C519F8" w:rsidRPr="007B6E6F">
        <w:rPr>
          <w:rFonts w:ascii="Times New Roman" w:hAnsi="Times New Roman"/>
        </w:rPr>
        <w:t xml:space="preserve"> bis(</w:t>
      </w:r>
      <w:proofErr w:type="spellStart"/>
      <w:r w:rsidR="00C519F8" w:rsidRPr="007B6E6F">
        <w:rPr>
          <w:rFonts w:ascii="Times New Roman" w:hAnsi="Times New Roman"/>
        </w:rPr>
        <w:t>fluorosulfonyl</w:t>
      </w:r>
      <w:proofErr w:type="spellEnd"/>
      <w:r w:rsidR="00C519F8" w:rsidRPr="007B6E6F">
        <w:rPr>
          <w:rFonts w:ascii="Times New Roman" w:hAnsi="Times New Roman"/>
        </w:rPr>
        <w:t>)imide</w:t>
      </w:r>
      <w:r w:rsidR="003640F3" w:rsidRPr="007B6E6F">
        <w:rPr>
          <w:rFonts w:ascii="Times New Roman" w:hAnsi="Times New Roman"/>
        </w:rPr>
        <w:t xml:space="preserve"> </w:t>
      </w:r>
      <w:r w:rsidR="00C519F8" w:rsidRPr="007B6E6F">
        <w:rPr>
          <w:rFonts w:ascii="Times New Roman" w:hAnsi="Times New Roman"/>
        </w:rPr>
        <w:t>(</w:t>
      </w:r>
      <w:r w:rsidR="003640F3" w:rsidRPr="007B6E6F">
        <w:rPr>
          <w:rFonts w:ascii="Times New Roman" w:hAnsi="Times New Roman"/>
          <w:lang w:eastAsia="zh-TW"/>
        </w:rPr>
        <w:t>FSI</w:t>
      </w:r>
      <w:r w:rsidR="003640F3" w:rsidRPr="007B6E6F">
        <w:rPr>
          <w:rFonts w:ascii="Times New Roman" w:hAnsi="Times New Roman"/>
          <w:vertAlign w:val="superscript"/>
        </w:rPr>
        <w:t>–</w:t>
      </w:r>
      <w:r w:rsidR="00C519F8" w:rsidRPr="007B6E6F">
        <w:rPr>
          <w:rFonts w:ascii="Times New Roman" w:hAnsi="Times New Roman"/>
          <w:lang w:eastAsia="zh-TW"/>
        </w:rPr>
        <w:t xml:space="preserve">) </w:t>
      </w:r>
      <w:r w:rsidR="003640F3" w:rsidRPr="007B6E6F">
        <w:rPr>
          <w:rFonts w:ascii="Times New Roman" w:hAnsi="Times New Roman"/>
          <w:lang w:eastAsia="zh-TW"/>
        </w:rPr>
        <w:t>anion</w:t>
      </w:r>
      <w:r w:rsidR="003640F3" w:rsidRPr="007B6E6F">
        <w:rPr>
          <w:rFonts w:ascii="Times New Roman" w:hAnsi="Times New Roman"/>
        </w:rPr>
        <w:t xml:space="preserve"> and </w:t>
      </w:r>
      <w:r w:rsidR="00C519F8" w:rsidRPr="007B6E6F">
        <w:rPr>
          <w:rFonts w:ascii="Times New Roman" w:hAnsi="Times New Roman"/>
        </w:rPr>
        <w:t>fluorinated ether (TTE)</w:t>
      </w:r>
      <w:r w:rsidR="003640F3" w:rsidRPr="007B6E6F">
        <w:rPr>
          <w:rFonts w:ascii="Times New Roman" w:hAnsi="Times New Roman"/>
        </w:rPr>
        <w:t xml:space="preserve"> solvent, thus inhibiting the generation of excessive SEI species. Additionally, </w:t>
      </w:r>
      <w:r w:rsidR="00B35B22" w:rsidRPr="007B6E6F">
        <w:rPr>
          <w:rFonts w:ascii="Times New Roman" w:hAnsi="Times New Roman"/>
        </w:rPr>
        <w:t xml:space="preserve">the </w:t>
      </w:r>
      <w:r w:rsidR="003640F3" w:rsidRPr="007B6E6F">
        <w:rPr>
          <w:rFonts w:ascii="Times New Roman" w:hAnsi="Times New Roman"/>
          <w:lang w:eastAsia="zh-TW"/>
        </w:rPr>
        <w:t>regulated and simplified</w:t>
      </w:r>
      <w:r w:rsidR="00502CA9" w:rsidRPr="007B6E6F">
        <w:rPr>
          <w:rFonts w:ascii="Times New Roman" w:hAnsi="Times New Roman"/>
          <w:lang w:eastAsia="zh-TW"/>
        </w:rPr>
        <w:t xml:space="preserve"> </w:t>
      </w:r>
      <w:r w:rsidR="003640F3" w:rsidRPr="007B6E6F">
        <w:rPr>
          <w:rFonts w:ascii="Times New Roman" w:hAnsi="Times New Roman"/>
          <w:lang w:eastAsia="zh-TW"/>
        </w:rPr>
        <w:t xml:space="preserve">components </w:t>
      </w:r>
      <w:r w:rsidR="00B35B22" w:rsidRPr="007B6E6F">
        <w:rPr>
          <w:rFonts w:ascii="Times New Roman" w:hAnsi="Times New Roman"/>
        </w:rPr>
        <w:t xml:space="preserve">of a </w:t>
      </w:r>
      <w:r w:rsidR="000865B3" w:rsidRPr="007B6E6F">
        <w:rPr>
          <w:rFonts w:ascii="Times New Roman" w:hAnsi="Times New Roman"/>
        </w:rPr>
        <w:t xml:space="preserve">hybrid </w:t>
      </w:r>
      <w:proofErr w:type="spellStart"/>
      <w:r w:rsidR="00B35B22" w:rsidRPr="007B6E6F">
        <w:rPr>
          <w:rFonts w:ascii="Times New Roman" w:hAnsi="Times New Roman"/>
        </w:rPr>
        <w:t>LiF</w:t>
      </w:r>
      <w:proofErr w:type="spellEnd"/>
      <w:r w:rsidR="00B35B22" w:rsidRPr="007B6E6F">
        <w:rPr>
          <w:rFonts w:ascii="Times New Roman" w:hAnsi="Times New Roman"/>
        </w:rPr>
        <w:t>/</w:t>
      </w:r>
      <w:proofErr w:type="spellStart"/>
      <w:r w:rsidR="00B35B22" w:rsidRPr="007B6E6F">
        <w:rPr>
          <w:rFonts w:ascii="Times New Roman" w:hAnsi="Times New Roman"/>
        </w:rPr>
        <w:t>NaF</w:t>
      </w:r>
      <w:proofErr w:type="spellEnd"/>
      <w:r w:rsidR="000865B3" w:rsidRPr="007B6E6F">
        <w:rPr>
          <w:rFonts w:ascii="Times New Roman" w:hAnsi="Times New Roman"/>
        </w:rPr>
        <w:t xml:space="preserve"> </w:t>
      </w:r>
      <w:r w:rsidR="00B35B22" w:rsidRPr="007B6E6F">
        <w:rPr>
          <w:rFonts w:ascii="Times New Roman" w:hAnsi="Times New Roman"/>
        </w:rPr>
        <w:t>SEI layer in the Li/Na system</w:t>
      </w:r>
      <w:r w:rsidR="00872EAB" w:rsidRPr="007B6E6F">
        <w:rPr>
          <w:rFonts w:ascii="Times New Roman" w:hAnsi="Times New Roman"/>
        </w:rPr>
        <w:t xml:space="preserve"> </w:t>
      </w:r>
      <w:r w:rsidR="00BF6D7F" w:rsidRPr="007B6E6F">
        <w:rPr>
          <w:rFonts w:ascii="Times New Roman" w:hAnsi="Times New Roman"/>
        </w:rPr>
        <w:t>are</w:t>
      </w:r>
      <w:r w:rsidR="00872EAB" w:rsidRPr="007B6E6F">
        <w:rPr>
          <w:rFonts w:ascii="Times New Roman" w:hAnsi="Times New Roman"/>
        </w:rPr>
        <w:t xml:space="preserve"> observed</w:t>
      </w:r>
      <w:r w:rsidRPr="007B6E6F">
        <w:rPr>
          <w:rFonts w:ascii="Times New Roman" w:eastAsia="PMingLiU" w:hAnsi="Times New Roman"/>
        </w:rPr>
        <w:t xml:space="preserve">. This </w:t>
      </w:r>
      <w:r w:rsidR="009C4442" w:rsidRPr="007B6E6F">
        <w:rPr>
          <w:rFonts w:ascii="Times New Roman" w:hAnsi="Times New Roman"/>
        </w:rPr>
        <w:t>hybrid layer</w:t>
      </w:r>
      <w:r w:rsidR="00B35B22" w:rsidRPr="007B6E6F">
        <w:rPr>
          <w:rFonts w:ascii="Times New Roman" w:hAnsi="Times New Roman"/>
        </w:rPr>
        <w:t xml:space="preserve"> </w:t>
      </w:r>
      <w:r w:rsidR="009C4442" w:rsidRPr="007B6E6F">
        <w:rPr>
          <w:rFonts w:ascii="Times New Roman" w:hAnsi="Times New Roman"/>
        </w:rPr>
        <w:t>is expected to promote the uniform deposition of Li and</w:t>
      </w:r>
      <w:r w:rsidR="000865B3" w:rsidRPr="007B6E6F">
        <w:rPr>
          <w:rFonts w:ascii="Times New Roman" w:hAnsi="Times New Roman"/>
        </w:rPr>
        <w:t xml:space="preserve"> exhibit excellent electrical insulating properties, </w:t>
      </w:r>
      <w:r w:rsidR="0077325C" w:rsidRPr="007B6E6F">
        <w:rPr>
          <w:rFonts w:ascii="Times New Roman" w:hAnsi="Times New Roman"/>
        </w:rPr>
        <w:t xml:space="preserve">thereby </w:t>
      </w:r>
      <w:r w:rsidR="000865B3" w:rsidRPr="007B6E6F">
        <w:rPr>
          <w:rFonts w:ascii="Times New Roman" w:hAnsi="Times New Roman"/>
        </w:rPr>
        <w:t xml:space="preserve">effectively </w:t>
      </w:r>
      <w:r w:rsidR="0077325C" w:rsidRPr="007B6E6F">
        <w:rPr>
          <w:rFonts w:ascii="Times New Roman" w:hAnsi="Times New Roman"/>
        </w:rPr>
        <w:t>preventing</w:t>
      </w:r>
      <w:r w:rsidR="000865B3" w:rsidRPr="007B6E6F">
        <w:rPr>
          <w:rFonts w:ascii="Times New Roman" w:hAnsi="Times New Roman"/>
        </w:rPr>
        <w:t xml:space="preserve"> electron transfer to the electrolytes and enhancing the Coulombic efficiency of </w:t>
      </w:r>
      <w:r w:rsidR="00B50B96" w:rsidRPr="007B6E6F">
        <w:rPr>
          <w:rFonts w:ascii="Times New Roman" w:hAnsi="Times New Roman"/>
        </w:rPr>
        <w:t>LMBs</w:t>
      </w:r>
      <w:r w:rsidR="000865B3" w:rsidRPr="007B6E6F">
        <w:rPr>
          <w:rFonts w:ascii="Times New Roman" w:hAnsi="Times New Roman"/>
        </w:rPr>
        <w:t xml:space="preserve">. </w:t>
      </w:r>
      <w:r w:rsidR="000865B3" w:rsidRPr="007B6E6F">
        <w:rPr>
          <w:rFonts w:ascii="Times New Roman" w:hAnsi="Times New Roman"/>
          <w:spacing w:val="-4"/>
        </w:rPr>
        <w:t>This study presents new insight</w:t>
      </w:r>
      <w:r w:rsidRPr="007B6E6F">
        <w:rPr>
          <w:rFonts w:ascii="Times New Roman" w:eastAsia="PMingLiU" w:hAnsi="Times New Roman"/>
          <w:spacing w:val="-4"/>
        </w:rPr>
        <w:t xml:space="preserve">s into the </w:t>
      </w:r>
      <w:r w:rsidR="0099170C" w:rsidRPr="007B6E6F">
        <w:rPr>
          <w:rFonts w:ascii="Times New Roman" w:hAnsi="Times New Roman"/>
          <w:spacing w:val="-4"/>
        </w:rPr>
        <w:t>dendrite-suppressing potential</w:t>
      </w:r>
      <w:r w:rsidR="000865B3" w:rsidRPr="007B6E6F">
        <w:rPr>
          <w:rFonts w:ascii="Times New Roman" w:hAnsi="Times New Roman"/>
          <w:spacing w:val="-4"/>
        </w:rPr>
        <w:t xml:space="preserve"> </w:t>
      </w:r>
      <w:r w:rsidR="0099170C" w:rsidRPr="007B6E6F">
        <w:rPr>
          <w:rFonts w:ascii="Times New Roman" w:hAnsi="Times New Roman"/>
          <w:spacing w:val="-4"/>
        </w:rPr>
        <w:t xml:space="preserve">of </w:t>
      </w:r>
      <w:r w:rsidR="00F34A5C" w:rsidRPr="007B6E6F">
        <w:rPr>
          <w:rFonts w:ascii="Times New Roman" w:hAnsi="Times New Roman"/>
          <w:spacing w:val="-4"/>
          <w:lang w:eastAsia="zh-TW"/>
        </w:rPr>
        <w:t>alkali-metal alloys</w:t>
      </w:r>
      <w:r w:rsidR="0099170C" w:rsidRPr="007B6E6F">
        <w:rPr>
          <w:rFonts w:ascii="Times New Roman" w:hAnsi="Times New Roman"/>
          <w:spacing w:val="-4"/>
        </w:rPr>
        <w:t xml:space="preserve"> </w:t>
      </w:r>
      <w:r w:rsidR="00143952" w:rsidRPr="007B6E6F">
        <w:rPr>
          <w:rFonts w:ascii="Times New Roman" w:hAnsi="Times New Roman" w:hint="eastAsia"/>
          <w:spacing w:val="-4"/>
          <w:lang w:eastAsia="zh-TW"/>
        </w:rPr>
        <w:t>f</w:t>
      </w:r>
      <w:r w:rsidR="00143952" w:rsidRPr="007B6E6F">
        <w:rPr>
          <w:rFonts w:ascii="Times New Roman" w:hAnsi="Times New Roman"/>
          <w:spacing w:val="-4"/>
          <w:lang w:eastAsia="zh-TW"/>
        </w:rPr>
        <w:t>or</w:t>
      </w:r>
      <w:r w:rsidR="00BF6D7F" w:rsidRPr="007B6E6F">
        <w:rPr>
          <w:rFonts w:ascii="Times New Roman" w:hAnsi="Times New Roman"/>
          <w:spacing w:val="-4"/>
        </w:rPr>
        <w:t xml:space="preserve"> improving</w:t>
      </w:r>
      <w:r w:rsidR="000865B3" w:rsidRPr="007B6E6F">
        <w:rPr>
          <w:rFonts w:ascii="Times New Roman" w:hAnsi="Times New Roman"/>
          <w:spacing w:val="-4"/>
        </w:rPr>
        <w:t xml:space="preserve"> the stability and safety of</w:t>
      </w:r>
      <w:r w:rsidR="00B50B96" w:rsidRPr="007B6E6F">
        <w:rPr>
          <w:rFonts w:ascii="Times New Roman" w:hAnsi="Times New Roman"/>
          <w:spacing w:val="-4"/>
        </w:rPr>
        <w:t xml:space="preserve"> LMBs</w:t>
      </w:r>
      <w:r w:rsidR="000865B3" w:rsidRPr="007B6E6F">
        <w:rPr>
          <w:rFonts w:ascii="Times New Roman" w:hAnsi="Times New Roman"/>
          <w:spacing w:val="-4"/>
        </w:rPr>
        <w:t>.</w:t>
      </w:r>
    </w:p>
    <w:p w14:paraId="2B8CD430" w14:textId="57CBDDD5" w:rsidR="008A6F24" w:rsidRPr="007B6E6F" w:rsidRDefault="008A6F24" w:rsidP="00C519F8">
      <w:pPr>
        <w:pStyle w:val="TAMainText"/>
        <w:spacing w:line="276" w:lineRule="auto"/>
        <w:ind w:firstLine="0"/>
        <w:rPr>
          <w:b/>
          <w:bCs/>
        </w:rPr>
      </w:pPr>
      <w:r w:rsidRPr="007B6E6F">
        <w:rPr>
          <w:b/>
          <w:bCs/>
        </w:rPr>
        <w:t>Keywords</w:t>
      </w:r>
    </w:p>
    <w:p w14:paraId="30DE8F35" w14:textId="12E7D567" w:rsidR="009169FC" w:rsidRPr="007B6E6F" w:rsidRDefault="002C467C" w:rsidP="00C519F8">
      <w:pPr>
        <w:pStyle w:val="TAMainText"/>
        <w:spacing w:line="276" w:lineRule="auto"/>
        <w:ind w:firstLine="0"/>
        <w:rPr>
          <w:b/>
          <w:bCs/>
        </w:rPr>
      </w:pPr>
      <w:r w:rsidRPr="007B6E6F">
        <w:t>L</w:t>
      </w:r>
      <w:r w:rsidR="008A6F24" w:rsidRPr="007B6E6F">
        <w:t>ithium</w:t>
      </w:r>
      <w:r w:rsidRPr="007B6E6F">
        <w:t xml:space="preserve"> metal</w:t>
      </w:r>
      <w:r w:rsidR="008A6F24" w:rsidRPr="007B6E6F">
        <w:t xml:space="preserve"> batter</w:t>
      </w:r>
      <w:r w:rsidRPr="007B6E6F">
        <w:t>y</w:t>
      </w:r>
      <w:r w:rsidR="008A6F24" w:rsidRPr="007B6E6F">
        <w:t xml:space="preserve">, </w:t>
      </w:r>
      <w:r w:rsidRPr="007B6E6F">
        <w:t>Li-Na alloy</w:t>
      </w:r>
      <w:r w:rsidR="008A6F24" w:rsidRPr="007B6E6F">
        <w:t xml:space="preserve">, </w:t>
      </w:r>
      <w:r w:rsidRPr="007B6E6F">
        <w:t>Lithium dendrites</w:t>
      </w:r>
      <w:r w:rsidR="008A6F24" w:rsidRPr="007B6E6F">
        <w:t xml:space="preserve">, </w:t>
      </w:r>
      <w:r w:rsidRPr="007B6E6F">
        <w:t>Density function theory;</w:t>
      </w:r>
      <w:r w:rsidR="008A6F24" w:rsidRPr="007B6E6F">
        <w:t xml:space="preserve"> </w:t>
      </w:r>
      <w:r w:rsidRPr="007B6E6F">
        <w:t>Molecular dynamics simulation</w:t>
      </w:r>
    </w:p>
    <w:p w14:paraId="7F6CDC85" w14:textId="22547B4C" w:rsidR="00AA17FE" w:rsidRPr="007B6E6F" w:rsidRDefault="00AA17FE" w:rsidP="00AA17FE">
      <w:pPr>
        <w:pStyle w:val="TAMainText2"/>
        <w:numPr>
          <w:ilvl w:val="0"/>
          <w:numId w:val="12"/>
        </w:numPr>
        <w:ind w:firstLineChars="0"/>
        <w:rPr>
          <w:rFonts w:ascii="Times New Roman" w:hAnsi="Times New Roman" w:cs="Times New Roman"/>
        </w:rPr>
      </w:pPr>
      <w:r w:rsidRPr="007B6E6F">
        <w:rPr>
          <w:rFonts w:ascii="Times New Roman" w:hAnsi="Times New Roman" w:cs="Times New Roman"/>
        </w:rPr>
        <w:lastRenderedPageBreak/>
        <w:t xml:space="preserve">Introduction </w:t>
      </w:r>
    </w:p>
    <w:p w14:paraId="71D8A2FE" w14:textId="6DC1F501" w:rsidR="00B11BEF" w:rsidRPr="007B6E6F" w:rsidRDefault="00FA40EE" w:rsidP="00B11BEF">
      <w:pPr>
        <w:pStyle w:val="TAMainText"/>
        <w:spacing w:after="240"/>
        <w:ind w:firstLineChars="200" w:firstLine="480"/>
        <w:rPr>
          <w:rFonts w:ascii="Times New Roman" w:hAnsi="Times New Roman"/>
          <w:lang w:eastAsia="zh-TW"/>
        </w:rPr>
      </w:pPr>
      <w:r w:rsidRPr="007B6E6F">
        <w:rPr>
          <w:rFonts w:ascii="Times New Roman" w:hAnsi="Times New Roman"/>
          <w:lang w:eastAsia="zh-TW"/>
        </w:rPr>
        <w:t xml:space="preserve">As the demand for energy storage in portable electronics and electric vehicles continues to </w:t>
      </w:r>
      <w:r w:rsidR="00045009" w:rsidRPr="007B6E6F">
        <w:rPr>
          <w:rFonts w:ascii="Times New Roman" w:hAnsi="Times New Roman"/>
          <w:lang w:eastAsia="zh-TW"/>
        </w:rPr>
        <w:t>increase</w:t>
      </w:r>
      <w:r w:rsidRPr="007B6E6F">
        <w:rPr>
          <w:rFonts w:ascii="Times New Roman" w:hAnsi="Times New Roman"/>
          <w:lang w:eastAsia="zh-TW"/>
        </w:rPr>
        <w:t xml:space="preserve">, interest in </w:t>
      </w:r>
      <w:r w:rsidR="0077325C" w:rsidRPr="007B6E6F">
        <w:rPr>
          <w:rFonts w:ascii="Times New Roman" w:hAnsi="Times New Roman"/>
          <w:lang w:eastAsia="zh-TW"/>
        </w:rPr>
        <w:t>Li</w:t>
      </w:r>
      <w:r w:rsidR="00F42E1C" w:rsidRPr="007B6E6F">
        <w:rPr>
          <w:rFonts w:ascii="Times New Roman" w:hAnsi="Times New Roman"/>
          <w:lang w:eastAsia="zh-TW"/>
        </w:rPr>
        <w:t xml:space="preserve"> metal</w:t>
      </w:r>
      <w:r w:rsidRPr="007B6E6F">
        <w:rPr>
          <w:rFonts w:ascii="Times New Roman" w:hAnsi="Times New Roman"/>
          <w:lang w:eastAsia="zh-TW"/>
        </w:rPr>
        <w:t xml:space="preserve"> batteries (L</w:t>
      </w:r>
      <w:r w:rsidR="00F42E1C" w:rsidRPr="007B6E6F">
        <w:rPr>
          <w:rFonts w:ascii="Times New Roman" w:hAnsi="Times New Roman"/>
          <w:lang w:eastAsia="zh-TW"/>
        </w:rPr>
        <w:t>M</w:t>
      </w:r>
      <w:r w:rsidRPr="007B6E6F">
        <w:rPr>
          <w:rFonts w:ascii="Times New Roman" w:hAnsi="Times New Roman"/>
          <w:lang w:eastAsia="zh-TW"/>
        </w:rPr>
        <w:t>Bs) as a solution to fulfill market requirements</w:t>
      </w:r>
      <w:r w:rsidR="00C00C89" w:rsidRPr="007B6E6F">
        <w:rPr>
          <w:rFonts w:ascii="Times New Roman" w:hAnsi="Times New Roman"/>
          <w:lang w:eastAsia="zh-TW"/>
        </w:rPr>
        <w:t xml:space="preserve"> is increasing accordingly</w:t>
      </w:r>
      <w:r w:rsidR="001E1AB0" w:rsidRPr="007B6E6F">
        <w:rPr>
          <w:rFonts w:ascii="Times New Roman" w:hAnsi="Times New Roman"/>
          <w:lang w:eastAsia="zh-TW"/>
        </w:rPr>
        <w:t xml:space="preserve"> </w:t>
      </w:r>
      <w:r w:rsidR="00393A0F" w:rsidRPr="007B6E6F">
        <w:rPr>
          <w:rFonts w:ascii="Times New Roman" w:hAnsi="Times New Roman"/>
          <w:lang w:eastAsia="zh-TW"/>
        </w:rPr>
        <w:fldChar w:fldCharType="begin">
          <w:fldData xml:space="preserve">PEVuZE5vdGU+PENpdGU+PEF1dGhvcj5GaWNodG5lcjwvQXV0aG9yPjxZZWFyPjIwMjI8L1llYXI+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YWJici0xPk5hdHVyZTwvYWJici0xPjwvYWx0LXBlcmlvZGljYWw+PHBhZ2VzPjI5NC0zMDM8L3Bh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=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PEVuZE5vdGU+PENpdGU+PEF1dGhvcj5GaWNodG5lcjwvQXV0aG9yPjxZZWFyPjIwMjI8L1llYXI+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YWJici0xPk5hdHVyZTwvYWJici0xPjwvYWx0LXBlcmlvZGljYWw+PHBhZ2VzPjI5NC0zMDM8L3Bh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=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93A0F" w:rsidRPr="007B6E6F">
        <w:rPr>
          <w:rFonts w:ascii="Times New Roman" w:hAnsi="Times New Roman"/>
          <w:lang w:eastAsia="zh-TW"/>
        </w:rPr>
      </w:r>
      <w:r w:rsidR="00393A0F" w:rsidRPr="007B6E6F">
        <w:rPr>
          <w:rFonts w:ascii="Times New Roman" w:hAnsi="Times New Roman"/>
          <w:lang w:eastAsia="zh-TW"/>
        </w:rPr>
        <w:fldChar w:fldCharType="separate"/>
      </w:r>
      <w:r w:rsidR="00C556E2" w:rsidRPr="007B6E6F">
        <w:rPr>
          <w:rFonts w:ascii="Times New Roman" w:hAnsi="Times New Roman"/>
          <w:noProof/>
          <w:lang w:eastAsia="zh-TW"/>
        </w:rPr>
        <w:t>[1-4]</w:t>
      </w:r>
      <w:r w:rsidR="00393A0F" w:rsidRPr="007B6E6F">
        <w:rPr>
          <w:rFonts w:ascii="Times New Roman" w:hAnsi="Times New Roman"/>
          <w:lang w:eastAsia="zh-TW"/>
        </w:rPr>
        <w:fldChar w:fldCharType="end"/>
      </w:r>
      <w:r w:rsidR="001E1AB0" w:rsidRPr="007B6E6F">
        <w:rPr>
          <w:rFonts w:ascii="Times New Roman" w:hAnsi="Times New Roman"/>
          <w:lang w:eastAsia="zh-TW"/>
        </w:rPr>
        <w:t>.</w:t>
      </w:r>
      <w:r w:rsidRPr="007B6E6F">
        <w:rPr>
          <w:rFonts w:ascii="Times New Roman" w:hAnsi="Times New Roman"/>
          <w:lang w:eastAsia="zh-TW"/>
        </w:rPr>
        <w:t xml:space="preserve"> </w:t>
      </w:r>
      <w:r w:rsidR="001A2E11" w:rsidRPr="007B6E6F">
        <w:rPr>
          <w:rFonts w:ascii="Times New Roman" w:hAnsi="Times New Roman"/>
          <w:lang w:eastAsia="zh-TW"/>
        </w:rPr>
        <w:t xml:space="preserve">Metallic </w:t>
      </w:r>
      <w:r w:rsidR="0077325C" w:rsidRPr="007B6E6F">
        <w:rPr>
          <w:rFonts w:ascii="Times New Roman" w:hAnsi="Times New Roman"/>
          <w:lang w:eastAsia="zh-TW"/>
        </w:rPr>
        <w:t>Li</w:t>
      </w:r>
      <w:r w:rsidR="001A2E11" w:rsidRPr="007B6E6F">
        <w:rPr>
          <w:rFonts w:ascii="Times New Roman" w:hAnsi="Times New Roman"/>
          <w:lang w:eastAsia="zh-TW"/>
        </w:rPr>
        <w:t xml:space="preserve"> is being extensively </w:t>
      </w:r>
      <w:r w:rsidR="00C00C89" w:rsidRPr="007B6E6F">
        <w:rPr>
          <w:rFonts w:ascii="Times New Roman" w:hAnsi="Times New Roman"/>
          <w:lang w:eastAsia="zh-TW"/>
        </w:rPr>
        <w:t>investigated</w:t>
      </w:r>
      <w:r w:rsidR="001A2E11" w:rsidRPr="007B6E6F">
        <w:rPr>
          <w:rFonts w:ascii="Times New Roman" w:hAnsi="Times New Roman"/>
          <w:lang w:eastAsia="zh-TW"/>
        </w:rPr>
        <w:t xml:space="preserve"> as </w:t>
      </w:r>
      <w:r w:rsidR="00C00C89" w:rsidRPr="007B6E6F">
        <w:rPr>
          <w:rFonts w:ascii="Times New Roman" w:hAnsi="Times New Roman"/>
          <w:lang w:eastAsia="zh-TW"/>
        </w:rPr>
        <w:t>a</w:t>
      </w:r>
      <w:r w:rsidR="001A2E11" w:rsidRPr="007B6E6F">
        <w:rPr>
          <w:rFonts w:ascii="Times New Roman" w:hAnsi="Times New Roman"/>
          <w:lang w:eastAsia="zh-TW"/>
        </w:rPr>
        <w:t xml:space="preserve"> promising candidate for anodes </w:t>
      </w:r>
      <w:r w:rsidR="00C00C89" w:rsidRPr="007B6E6F">
        <w:rPr>
          <w:rFonts w:ascii="Times New Roman" w:hAnsi="Times New Roman"/>
          <w:lang w:eastAsia="zh-TW"/>
        </w:rPr>
        <w:t>owing</w:t>
      </w:r>
      <w:r w:rsidR="001A2E11" w:rsidRPr="007B6E6F">
        <w:rPr>
          <w:rFonts w:ascii="Times New Roman" w:hAnsi="Times New Roman"/>
          <w:lang w:eastAsia="zh-TW"/>
        </w:rPr>
        <w:t xml:space="preserve"> to its </w:t>
      </w:r>
      <w:r w:rsidR="00A92CD7" w:rsidRPr="007B6E6F">
        <w:rPr>
          <w:rFonts w:ascii="Times New Roman" w:hAnsi="Times New Roman"/>
          <w:lang w:eastAsia="zh-TW"/>
        </w:rPr>
        <w:t>ultrahigh theoretical</w:t>
      </w:r>
      <w:r w:rsidR="001A2E11" w:rsidRPr="007B6E6F">
        <w:rPr>
          <w:rFonts w:ascii="Times New Roman" w:hAnsi="Times New Roman"/>
          <w:lang w:eastAsia="zh-TW"/>
        </w:rPr>
        <w:t xml:space="preserve"> specific capacity (3860 </w:t>
      </w:r>
      <w:proofErr w:type="spellStart"/>
      <w:r w:rsidR="001A2E11" w:rsidRPr="007B6E6F">
        <w:rPr>
          <w:rFonts w:ascii="Times New Roman" w:hAnsi="Times New Roman"/>
          <w:lang w:eastAsia="zh-TW"/>
        </w:rPr>
        <w:t>mAh</w:t>
      </w:r>
      <w:proofErr w:type="spellEnd"/>
      <w:r w:rsidR="00C556E2" w:rsidRPr="007B6E6F">
        <w:rPr>
          <w:rFonts w:ascii="Times New Roman" w:hAnsi="Times New Roman" w:hint="eastAsia"/>
          <w:lang w:eastAsia="zh-TW"/>
        </w:rPr>
        <w:t xml:space="preserve"> </w:t>
      </w:r>
      <w:r w:rsidR="001A2E11" w:rsidRPr="007B6E6F">
        <w:rPr>
          <w:rFonts w:ascii="Times New Roman" w:hAnsi="Times New Roman"/>
          <w:lang w:eastAsia="zh-TW"/>
        </w:rPr>
        <w:t>g</w:t>
      </w:r>
      <w:r w:rsidR="001A2E11" w:rsidRPr="007B6E6F">
        <w:rPr>
          <w:rFonts w:ascii="Times New Roman" w:hAnsi="Times New Roman"/>
          <w:vertAlign w:val="superscript"/>
          <w:lang w:eastAsia="zh-TW"/>
        </w:rPr>
        <w:t>−1</w:t>
      </w:r>
      <w:r w:rsidR="001A2E11" w:rsidRPr="007B6E6F">
        <w:rPr>
          <w:rFonts w:ascii="Times New Roman" w:hAnsi="Times New Roman"/>
          <w:lang w:eastAsia="zh-TW"/>
        </w:rPr>
        <w:t>) and low redox potential (−3.04 V vs</w:t>
      </w:r>
      <w:r w:rsidR="00A92CD7" w:rsidRPr="007B6E6F">
        <w:rPr>
          <w:rFonts w:ascii="Times New Roman" w:hAnsi="Times New Roman"/>
          <w:lang w:eastAsia="zh-TW"/>
        </w:rPr>
        <w:t>.</w:t>
      </w:r>
      <w:r w:rsidR="001A2E11" w:rsidRPr="007B6E6F">
        <w:rPr>
          <w:rFonts w:ascii="Times New Roman" w:hAnsi="Times New Roman"/>
          <w:lang w:eastAsia="zh-TW"/>
        </w:rPr>
        <w:t xml:space="preserve"> SHE, the standard hydrogen electrode)</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PEVuZE5vdGU+PENpdGU+PEF1dGhvcj5RaWFuPC9BdXRob3I+PFllYXI+MjAyMjwvWWVhcj48UmVj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PEVuZE5vdGU+PENpdGU+PEF1dGhvcj5RaWFuPC9BdXRob3I+PFllYXI+MjAyMjwvWWVhcj48UmVj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[5-7]</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00A92CD7" w:rsidRPr="007B6E6F">
        <w:rPr>
          <w:rFonts w:ascii="Times New Roman" w:hAnsi="Times New Roman"/>
          <w:lang w:eastAsia="zh-TW"/>
        </w:rPr>
        <w:t xml:space="preserve"> </w:t>
      </w:r>
      <w:r w:rsidR="00377874" w:rsidRPr="007B6E6F">
        <w:rPr>
          <w:rFonts w:ascii="Times New Roman" w:hAnsi="Times New Roman"/>
          <w:lang w:eastAsia="zh-TW"/>
        </w:rPr>
        <w:t>However, the utilization of Li anode</w:t>
      </w:r>
      <w:r w:rsidR="007D3037" w:rsidRPr="007B6E6F">
        <w:rPr>
          <w:rFonts w:ascii="Times New Roman" w:hAnsi="Times New Roman"/>
          <w:lang w:eastAsia="zh-TW"/>
        </w:rPr>
        <w:t>s presents</w:t>
      </w:r>
      <w:r w:rsidR="00377874" w:rsidRPr="007B6E6F">
        <w:rPr>
          <w:rFonts w:ascii="Times New Roman" w:hAnsi="Times New Roman"/>
          <w:lang w:eastAsia="zh-TW"/>
        </w:rPr>
        <w:t xml:space="preserve"> several challenges, including irreversible interfacial side reactions that result in an unstable solid electrolyte interface (SEI)</w:t>
      </w:r>
      <w:r w:rsidR="00862369" w:rsidRPr="007B6E6F">
        <w:rPr>
          <w:rFonts w:ascii="Times New Roman" w:hAnsi="Times New Roman"/>
          <w:lang w:eastAsia="zh-TW"/>
        </w:rPr>
        <w:t xml:space="preserve"> and </w:t>
      </w:r>
      <w:r w:rsidR="007C2AB0" w:rsidRPr="007B6E6F">
        <w:rPr>
          <w:rFonts w:ascii="Times New Roman" w:hAnsi="Times New Roman"/>
          <w:lang w:eastAsia="zh-TW"/>
        </w:rPr>
        <w:t xml:space="preserve">the </w:t>
      </w:r>
      <w:r w:rsidR="00862369" w:rsidRPr="007B6E6F">
        <w:rPr>
          <w:rFonts w:ascii="Times New Roman" w:hAnsi="Times New Roman"/>
          <w:lang w:eastAsia="zh-TW"/>
        </w:rPr>
        <w:t xml:space="preserve">uncontrolled growth of Li dendrites. </w:t>
      </w:r>
      <w:r w:rsidR="00A27B34" w:rsidRPr="007B6E6F">
        <w:rPr>
          <w:rFonts w:ascii="Times New Roman" w:hAnsi="Times New Roman"/>
          <w:lang w:eastAsia="zh-TW"/>
        </w:rPr>
        <w:t>The ongoing growth of dendrites during the repetitive charging and discharging process deplet</w:t>
      </w:r>
      <w:r w:rsidR="007C2AB0" w:rsidRPr="007B6E6F">
        <w:rPr>
          <w:rFonts w:ascii="Times New Roman" w:hAnsi="Times New Roman"/>
          <w:lang w:eastAsia="zh-TW"/>
        </w:rPr>
        <w:t>es</w:t>
      </w:r>
      <w:r w:rsidR="00A27B34" w:rsidRPr="007B6E6F">
        <w:rPr>
          <w:rFonts w:ascii="Times New Roman" w:hAnsi="Times New Roman"/>
          <w:lang w:eastAsia="zh-TW"/>
        </w:rPr>
        <w:t xml:space="preserve"> active </w:t>
      </w:r>
      <w:r w:rsidR="0077325C" w:rsidRPr="007B6E6F">
        <w:rPr>
          <w:rFonts w:ascii="Times New Roman" w:hAnsi="Times New Roman"/>
          <w:lang w:eastAsia="zh-TW"/>
        </w:rPr>
        <w:t>Li</w:t>
      </w:r>
      <w:r w:rsidR="00A27B34" w:rsidRPr="007B6E6F">
        <w:rPr>
          <w:rFonts w:ascii="Times New Roman" w:hAnsi="Times New Roman"/>
          <w:lang w:eastAsia="zh-TW"/>
        </w:rPr>
        <w:t xml:space="preserve">, </w:t>
      </w:r>
      <w:r w:rsidR="007C2AB0" w:rsidRPr="007B6E6F">
        <w:rPr>
          <w:rFonts w:ascii="Times New Roman" w:hAnsi="Times New Roman"/>
          <w:lang w:eastAsia="zh-TW"/>
        </w:rPr>
        <w:t>thus reducing the</w:t>
      </w:r>
      <w:r w:rsidR="00A27B34" w:rsidRPr="007B6E6F">
        <w:rPr>
          <w:rFonts w:ascii="Times New Roman" w:hAnsi="Times New Roman"/>
          <w:lang w:eastAsia="zh-TW"/>
        </w:rPr>
        <w:t xml:space="preserve"> cycle lifespan and posing significant safety risks in the </w:t>
      </w:r>
      <w:r w:rsidR="00427BA4" w:rsidRPr="007B6E6F">
        <w:rPr>
          <w:rFonts w:ascii="Times New Roman" w:hAnsi="Times New Roman"/>
          <w:lang w:eastAsia="zh-TW"/>
        </w:rPr>
        <w:t>use</w:t>
      </w:r>
      <w:r w:rsidR="00A27B34" w:rsidRPr="007B6E6F">
        <w:rPr>
          <w:rFonts w:ascii="Times New Roman" w:hAnsi="Times New Roman"/>
          <w:lang w:eastAsia="zh-TW"/>
        </w:rPr>
        <w:t xml:space="preserve"> of L</w:t>
      </w:r>
      <w:r w:rsidR="00F42E1C" w:rsidRPr="007B6E6F">
        <w:rPr>
          <w:rFonts w:ascii="Times New Roman" w:hAnsi="Times New Roman"/>
          <w:lang w:eastAsia="zh-TW"/>
        </w:rPr>
        <w:t>M</w:t>
      </w:r>
      <w:r w:rsidR="00A27B34" w:rsidRPr="007B6E6F">
        <w:rPr>
          <w:rFonts w:ascii="Times New Roman" w:hAnsi="Times New Roman"/>
          <w:lang w:eastAsia="zh-TW"/>
        </w:rPr>
        <w:t>Bs</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PEVuZE5vdGU+PENpdGU+PEF1dGhvcj5DaGVuZzwvQXV0aG9yPjxZZWFyPjIwMTc8L1llYXI+PFJl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PEVuZE5vdGU+PENpdGU+PEF1dGhvcj5DaGVuZzwvQXV0aG9yPjxZZWFyPjIwMTc8L1llYXI+PFJl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[5-8]</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00A27B34" w:rsidRPr="007B6E6F">
        <w:rPr>
          <w:rFonts w:ascii="Times New Roman" w:hAnsi="Times New Roman"/>
          <w:lang w:eastAsia="zh-TW"/>
        </w:rPr>
        <w:t xml:space="preserve"> </w:t>
      </w:r>
      <w:r w:rsidR="007C2AB0" w:rsidRPr="007B6E6F">
        <w:rPr>
          <w:rFonts w:ascii="Times New Roman" w:hAnsi="Times New Roman"/>
          <w:lang w:eastAsia="zh-TW"/>
        </w:rPr>
        <w:t>Henc</w:t>
      </w:r>
      <w:r w:rsidR="006C2F62" w:rsidRPr="007B6E6F">
        <w:rPr>
          <w:rFonts w:ascii="Times New Roman" w:hAnsi="Times New Roman"/>
          <w:lang w:eastAsia="zh-TW"/>
        </w:rPr>
        <w:t xml:space="preserve">e, researchers have </w:t>
      </w:r>
      <w:r w:rsidR="007C2AB0" w:rsidRPr="007B6E6F">
        <w:rPr>
          <w:rFonts w:ascii="Times New Roman" w:hAnsi="Times New Roman"/>
          <w:lang w:eastAsia="zh-TW"/>
        </w:rPr>
        <w:t>attempted to devise</w:t>
      </w:r>
      <w:r w:rsidR="006C2F62" w:rsidRPr="007B6E6F">
        <w:rPr>
          <w:rFonts w:ascii="Times New Roman" w:hAnsi="Times New Roman"/>
          <w:lang w:eastAsia="zh-TW"/>
        </w:rPr>
        <w:t xml:space="preserve"> </w:t>
      </w:r>
      <w:r w:rsidR="00427BA4" w:rsidRPr="007B6E6F">
        <w:rPr>
          <w:rFonts w:ascii="Times New Roman" w:hAnsi="Times New Roman"/>
          <w:lang w:eastAsia="zh-TW"/>
        </w:rPr>
        <w:t>various</w:t>
      </w:r>
      <w:r w:rsidR="006C2F62" w:rsidRPr="007B6E6F">
        <w:rPr>
          <w:rFonts w:ascii="Times New Roman" w:hAnsi="Times New Roman"/>
          <w:lang w:eastAsia="zh-TW"/>
        </w:rPr>
        <w:t xml:space="preserve"> mitigation strategies, such as incorporating alloy</w:t>
      </w:r>
      <w:r w:rsidR="00427BA4" w:rsidRPr="007B6E6F">
        <w:rPr>
          <w:rFonts w:ascii="Times New Roman" w:hAnsi="Times New Roman"/>
          <w:lang w:eastAsia="zh-TW"/>
        </w:rPr>
        <w:t>ed</w:t>
      </w:r>
      <w:r w:rsidR="006C2F62" w:rsidRPr="007B6E6F">
        <w:rPr>
          <w:rFonts w:ascii="Times New Roman" w:hAnsi="Times New Roman"/>
          <w:lang w:eastAsia="zh-TW"/>
        </w:rPr>
        <w:t xml:space="preserve"> metal anodes</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PEVuZE5vdGU+PENpdGU+PEF1dGhvcj5XYW5nPC9BdXRob3I+PFllYXI+MjAyMzwvWWVhcj48UmVj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PEVuZE5vdGU+PENpdGU+PEF1dGhvcj5XYW5nPC9BdXRob3I+PFllYXI+MjAyMzwvWWVhcj48UmVj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[9-14]</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006C2F62" w:rsidRPr="007B6E6F">
        <w:rPr>
          <w:rFonts w:ascii="Times New Roman" w:hAnsi="Times New Roman"/>
          <w:lang w:eastAsia="zh-TW"/>
        </w:rPr>
        <w:t xml:space="preserve"> applying artificial coatings</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PEVuZE5vdGU+PENpdGU+PEF1dGhvcj5ZdTwvQXV0aG9yPjxZZWFyPjIwMjM8L1llYXI+PFJlY051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==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PEVuZE5vdGU+PENpdGU+PEF1dGhvcj5ZdTwvQXV0aG9yPjxZZWFyPjIwMjM8L1llYXI+PFJlY051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==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[15, 16]</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006C2F62" w:rsidRPr="007B6E6F">
        <w:rPr>
          <w:rFonts w:ascii="Times New Roman" w:hAnsi="Times New Roman"/>
          <w:lang w:eastAsia="zh-TW"/>
        </w:rPr>
        <w:t xml:space="preserve"> and utilizing dual-cation electrolytes</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PEVuZE5vdGU+PENpdGU+PEF1dGhvcj5MaTwvQXV0aG9yPjxZZWFyPjIwMjI8L1llYXI+PFJlY051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bCBTb2NpZXR5PC9mdWxsLXRpdGxlPjxhYmJyLTE+SiBBbSBDaGVtIFNvYzwvYWJici0xPjwvcGVy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PEVuZE5vdGU+PENpdGU+PEF1dGhvcj5MaTwvQXV0aG9yPjxZZWFyPjIwMjI8L1llYXI+PFJlY051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bCBTb2NpZXR5PC9mdWxsLXRpdGxlPjxhYmJyLTE+SiBBbSBDaGVtIFNvYzwvYWJici0xPjwvcGVy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[17-22]</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Pr="007B6E6F">
        <w:rPr>
          <w:rFonts w:ascii="Times New Roman" w:hAnsi="Times New Roman"/>
          <w:lang w:eastAsia="zh-TW"/>
        </w:rPr>
        <w:t xml:space="preserve"> </w:t>
      </w:r>
      <w:r w:rsidR="006C2F62" w:rsidRPr="007B6E6F">
        <w:rPr>
          <w:rFonts w:ascii="Times New Roman" w:hAnsi="Times New Roman"/>
          <w:lang w:eastAsia="zh-TW"/>
        </w:rPr>
        <w:t>Among these approaches, dual-cation electrolytes have actively garnered attention in the field of L</w:t>
      </w:r>
      <w:r w:rsidR="00F42E1C" w:rsidRPr="007B6E6F">
        <w:rPr>
          <w:rFonts w:ascii="Times New Roman" w:hAnsi="Times New Roman"/>
          <w:lang w:eastAsia="zh-TW"/>
        </w:rPr>
        <w:t>M</w:t>
      </w:r>
      <w:r w:rsidR="006C2F62" w:rsidRPr="007B6E6F">
        <w:rPr>
          <w:rFonts w:ascii="Times New Roman" w:hAnsi="Times New Roman"/>
          <w:lang w:eastAsia="zh-TW"/>
        </w:rPr>
        <w:t>Bs in recent years. Xu et al. introduced an innovative concept known as the self-healing electrostatic shield</w:t>
      </w:r>
      <w:r w:rsidR="00A65344" w:rsidRPr="007B6E6F">
        <w:rPr>
          <w:rFonts w:ascii="Times New Roman" w:hAnsi="Times New Roman"/>
          <w:lang w:eastAsia="zh-TW"/>
        </w:rPr>
        <w:t xml:space="preserve"> (SHES)</w:t>
      </w:r>
      <w:r w:rsidR="006C2F62" w:rsidRPr="007B6E6F">
        <w:rPr>
          <w:rFonts w:ascii="Times New Roman" w:hAnsi="Times New Roman"/>
          <w:lang w:eastAsia="zh-TW"/>
        </w:rPr>
        <w:t xml:space="preserve"> mechanism, </w:t>
      </w:r>
      <w:r w:rsidR="00427BA4" w:rsidRPr="007B6E6F">
        <w:rPr>
          <w:rFonts w:ascii="Times New Roman" w:hAnsi="Times New Roman"/>
          <w:lang w:eastAsia="zh-TW"/>
        </w:rPr>
        <w:t xml:space="preserve">which </w:t>
      </w:r>
      <w:r w:rsidR="001D6EBC" w:rsidRPr="007B6E6F">
        <w:rPr>
          <w:rFonts w:ascii="Times New Roman" w:hAnsi="Times New Roman"/>
          <w:lang w:eastAsia="zh-TW"/>
        </w:rPr>
        <w:t>has been proven to enhance</w:t>
      </w:r>
      <w:r w:rsidR="00F34A5C" w:rsidRPr="007B6E6F">
        <w:rPr>
          <w:rFonts w:ascii="Times New Roman" w:hAnsi="Times New Roman"/>
          <w:lang w:eastAsia="zh-TW"/>
        </w:rPr>
        <w:t xml:space="preserve"> </w:t>
      </w:r>
      <w:r w:rsidR="001D6EBC" w:rsidRPr="007B6E6F">
        <w:rPr>
          <w:rFonts w:ascii="Times New Roman" w:hAnsi="Times New Roman"/>
          <w:lang w:eastAsia="zh-TW"/>
        </w:rPr>
        <w:t>Li deposition</w:t>
      </w:r>
      <w:r w:rsidR="001E1AB0" w:rsidRPr="007B6E6F">
        <w:rPr>
          <w:rFonts w:ascii="Times New Roman" w:hAnsi="Times New Roman"/>
          <w:lang w:eastAsia="zh-TW"/>
        </w:rPr>
        <w:t xml:space="preserve"> </w:t>
      </w:r>
      <w:r w:rsidR="00365C3C" w:rsidRPr="007B6E6F">
        <w:rPr>
          <w:rFonts w:ascii="Times New Roman" w:hAnsi="Times New Roman"/>
          <w:lang w:eastAsia="zh-TW"/>
        </w:rPr>
        <w:fldChar w:fldCharType="begin">
          <w:fldData xml:space="preserve">PEVuZE5vdGU+PENpdGU+PEF1dGhvcj5EaW5nPC9BdXRob3I+PFllYXI+MjAxMzwvWWVhcj48UmVj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PEVuZE5vdGU+PENpdGU+PEF1dGhvcj5EaW5nPC9BdXRob3I+PFllYXI+MjAxMzwvWWVhcj48UmVj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365C3C" w:rsidRPr="007B6E6F">
        <w:rPr>
          <w:rFonts w:ascii="Times New Roman" w:hAnsi="Times New Roman"/>
          <w:lang w:eastAsia="zh-TW"/>
        </w:rPr>
      </w:r>
      <w:r w:rsidR="00365C3C" w:rsidRPr="007B6E6F">
        <w:rPr>
          <w:rFonts w:ascii="Times New Roman" w:hAnsi="Times New Roman"/>
          <w:lang w:eastAsia="zh-TW"/>
        </w:rPr>
        <w:fldChar w:fldCharType="separate"/>
      </w:r>
      <w:r w:rsidR="00C556E2" w:rsidRPr="007B6E6F">
        <w:rPr>
          <w:rFonts w:ascii="Times New Roman" w:hAnsi="Times New Roman"/>
          <w:noProof/>
          <w:lang w:eastAsia="zh-TW"/>
        </w:rPr>
        <w:t>[19]</w:t>
      </w:r>
      <w:r w:rsidR="00365C3C" w:rsidRPr="007B6E6F">
        <w:rPr>
          <w:rFonts w:ascii="Times New Roman" w:hAnsi="Times New Roman"/>
          <w:lang w:eastAsia="zh-TW"/>
        </w:rPr>
        <w:fldChar w:fldCharType="end"/>
      </w:r>
      <w:r w:rsidR="001E1AB0" w:rsidRPr="007B6E6F">
        <w:rPr>
          <w:rFonts w:ascii="Times New Roman" w:hAnsi="Times New Roman"/>
          <w:lang w:eastAsia="zh-TW"/>
        </w:rPr>
        <w:t>.</w:t>
      </w:r>
      <w:r w:rsidR="001D6EBC" w:rsidRPr="007B6E6F">
        <w:rPr>
          <w:rFonts w:ascii="Times New Roman" w:hAnsi="Times New Roman"/>
          <w:lang w:eastAsia="zh-TW"/>
        </w:rPr>
        <w:t xml:space="preserve"> Their</w:t>
      </w:r>
      <w:r w:rsidR="001A1A8B" w:rsidRPr="007B6E6F">
        <w:rPr>
          <w:rFonts w:ascii="Times New Roman" w:hAnsi="Times New Roman"/>
          <w:lang w:eastAsia="zh-TW"/>
        </w:rPr>
        <w:t xml:space="preserve"> results</w:t>
      </w:r>
      <w:r w:rsidR="001D6EBC" w:rsidRPr="007B6E6F">
        <w:rPr>
          <w:rFonts w:ascii="Times New Roman" w:hAnsi="Times New Roman"/>
          <w:lang w:eastAsia="zh-TW"/>
        </w:rPr>
        <w:t xml:space="preserve"> showed that the addition of </w:t>
      </w:r>
      <w:r w:rsidR="001A1A8B" w:rsidRPr="007B6E6F">
        <w:rPr>
          <w:rFonts w:ascii="Times New Roman" w:hAnsi="Times New Roman"/>
          <w:lang w:eastAsia="zh-TW"/>
        </w:rPr>
        <w:t>trace</w:t>
      </w:r>
      <w:r w:rsidR="001D6EBC" w:rsidRPr="007B6E6F">
        <w:rPr>
          <w:rFonts w:ascii="Times New Roman" w:hAnsi="Times New Roman"/>
          <w:lang w:eastAsia="zh-TW"/>
        </w:rPr>
        <w:t xml:space="preserve"> amounts of co-salts based on Cs</w:t>
      </w:r>
      <w:r w:rsidR="001D6EBC" w:rsidRPr="007B6E6F">
        <w:rPr>
          <w:rFonts w:ascii="Times New Roman" w:hAnsi="Times New Roman"/>
          <w:vertAlign w:val="superscript"/>
          <w:lang w:eastAsia="zh-TW"/>
        </w:rPr>
        <w:t>+</w:t>
      </w:r>
      <w:r w:rsidR="001D6EBC" w:rsidRPr="007B6E6F">
        <w:rPr>
          <w:rFonts w:ascii="Times New Roman" w:hAnsi="Times New Roman"/>
          <w:lang w:eastAsia="zh-TW"/>
        </w:rPr>
        <w:t xml:space="preserve"> or Rb</w:t>
      </w:r>
      <w:r w:rsidR="001D6EBC" w:rsidRPr="007B6E6F">
        <w:rPr>
          <w:rFonts w:ascii="Times New Roman" w:hAnsi="Times New Roman"/>
          <w:vertAlign w:val="superscript"/>
          <w:lang w:eastAsia="zh-TW"/>
        </w:rPr>
        <w:t>+</w:t>
      </w:r>
      <w:r w:rsidR="001D6EBC" w:rsidRPr="007B6E6F">
        <w:rPr>
          <w:rFonts w:ascii="Times New Roman" w:hAnsi="Times New Roman"/>
          <w:lang w:eastAsia="zh-TW"/>
        </w:rPr>
        <w:t xml:space="preserve"> cation</w:t>
      </w:r>
      <w:r w:rsidR="00427BA4" w:rsidRPr="007B6E6F">
        <w:rPr>
          <w:rFonts w:ascii="Times New Roman" w:hAnsi="Times New Roman"/>
          <w:lang w:eastAsia="zh-TW"/>
        </w:rPr>
        <w:t>s</w:t>
      </w:r>
      <w:r w:rsidR="001D6EBC" w:rsidRPr="007B6E6F">
        <w:rPr>
          <w:rFonts w:ascii="Times New Roman" w:hAnsi="Times New Roman"/>
          <w:lang w:eastAsia="zh-TW"/>
        </w:rPr>
        <w:t xml:space="preserve"> into Li-based electrolytes can effectively suppress the formation of dendrites. </w:t>
      </w:r>
    </w:p>
    <w:p w14:paraId="08978FED" w14:textId="63FC299D" w:rsidR="00514EA7" w:rsidRPr="007B6E6F" w:rsidRDefault="00244453" w:rsidP="00B11BEF">
      <w:pPr>
        <w:pStyle w:val="TAMainText"/>
        <w:spacing w:after="240"/>
        <w:ind w:firstLineChars="200" w:firstLine="480"/>
        <w:rPr>
          <w:rFonts w:ascii="Times New Roman" w:hAnsi="Times New Roman"/>
          <w:lang w:eastAsia="zh-TW"/>
        </w:rPr>
      </w:pPr>
      <w:r w:rsidRPr="007B6E6F">
        <w:rPr>
          <w:rFonts w:ascii="Times New Roman" w:hAnsi="Times New Roman"/>
          <w:lang w:eastAsia="zh-TW"/>
        </w:rPr>
        <w:lastRenderedPageBreak/>
        <w:t>Ma</w:t>
      </w:r>
      <w:r w:rsidR="00FA40EE" w:rsidRPr="007B6E6F">
        <w:rPr>
          <w:rFonts w:ascii="Times New Roman" w:hAnsi="Times New Roman"/>
          <w:lang w:eastAsia="zh-TW"/>
        </w:rPr>
        <w:t xml:space="preserve"> et al. revealed that the incorporation of </w:t>
      </w:r>
      <w:r w:rsidRPr="007B6E6F">
        <w:rPr>
          <w:rFonts w:ascii="Times New Roman" w:hAnsi="Times New Roman"/>
          <w:lang w:eastAsia="zh-TW"/>
        </w:rPr>
        <w:t>Na</w:t>
      </w:r>
      <w:r w:rsidRPr="007B6E6F">
        <w:rPr>
          <w:rFonts w:ascii="Times New Roman" w:hAnsi="Times New Roman"/>
          <w:vertAlign w:val="superscript"/>
          <w:lang w:eastAsia="zh-TW"/>
        </w:rPr>
        <w:t>+</w:t>
      </w:r>
      <w:r w:rsidRPr="007B6E6F">
        <w:rPr>
          <w:rFonts w:ascii="Times New Roman" w:hAnsi="Times New Roman"/>
          <w:lang w:eastAsia="zh-TW"/>
        </w:rPr>
        <w:t xml:space="preserve"> and Li</w:t>
      </w:r>
      <w:r w:rsidRPr="007B6E6F">
        <w:rPr>
          <w:rFonts w:ascii="Times New Roman" w:hAnsi="Times New Roman"/>
          <w:vertAlign w:val="superscript"/>
          <w:lang w:eastAsia="zh-TW"/>
        </w:rPr>
        <w:t>+</w:t>
      </w:r>
      <w:r w:rsidR="00FA40EE" w:rsidRPr="007B6E6F">
        <w:rPr>
          <w:rFonts w:ascii="Times New Roman" w:hAnsi="Times New Roman"/>
          <w:lang w:eastAsia="zh-TW"/>
        </w:rPr>
        <w:t xml:space="preserve"> cations </w:t>
      </w:r>
      <w:r w:rsidR="005D67D5" w:rsidRPr="007B6E6F">
        <w:rPr>
          <w:rFonts w:ascii="Times New Roman" w:hAnsi="Times New Roman"/>
          <w:lang w:eastAsia="zh-TW"/>
        </w:rPr>
        <w:t>result</w:t>
      </w:r>
      <w:r w:rsidR="001A1A8B" w:rsidRPr="007B6E6F">
        <w:rPr>
          <w:rFonts w:ascii="Times New Roman" w:hAnsi="Times New Roman"/>
          <w:lang w:eastAsia="zh-TW"/>
        </w:rPr>
        <w:t>ed</w:t>
      </w:r>
      <w:r w:rsidR="005D67D5" w:rsidRPr="007B6E6F">
        <w:rPr>
          <w:rFonts w:ascii="Times New Roman" w:hAnsi="Times New Roman"/>
          <w:lang w:eastAsia="zh-TW"/>
        </w:rPr>
        <w:t xml:space="preserve"> in the formation of thin layers of Li/Na alloy on the anode surface throughout the charging and discharging cycles</w:t>
      </w:r>
      <w:r w:rsidR="001E1AB0" w:rsidRPr="007B6E6F">
        <w:rPr>
          <w:rFonts w:ascii="Times New Roman" w:hAnsi="Times New Roman"/>
          <w:lang w:eastAsia="zh-TW"/>
        </w:rPr>
        <w:t xml:space="preserve"> </w:t>
      </w:r>
      <w:r w:rsidR="00F96095" w:rsidRPr="007B6E6F">
        <w:rPr>
          <w:rFonts w:ascii="Times New Roman" w:hAnsi="Times New Roman"/>
          <w:lang w:eastAsia="zh-TW"/>
        </w:rPr>
        <w:fldChar w:fldCharType="begin">
          <w:fldData xml:space="preserve">PEVuZE5vdGU+PENpdGU+PEF1dGhvcj5NYTwvQXV0aG9yPjxZZWFyPjIwMTk8L1llYXI+PFJlY051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PEVuZE5vdGU+PENpdGU+PEF1dGhvcj5NYTwvQXV0aG9yPjxZZWFyPjIwMTk8L1llYXI+PFJlY051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F96095" w:rsidRPr="007B6E6F">
        <w:rPr>
          <w:rFonts w:ascii="Times New Roman" w:hAnsi="Times New Roman"/>
          <w:lang w:eastAsia="zh-TW"/>
        </w:rPr>
      </w:r>
      <w:r w:rsidR="00F96095" w:rsidRPr="007B6E6F">
        <w:rPr>
          <w:rFonts w:ascii="Times New Roman" w:hAnsi="Times New Roman"/>
          <w:lang w:eastAsia="zh-TW"/>
        </w:rPr>
        <w:fldChar w:fldCharType="separate"/>
      </w:r>
      <w:r w:rsidR="00C556E2" w:rsidRPr="007B6E6F">
        <w:rPr>
          <w:rFonts w:ascii="Times New Roman" w:hAnsi="Times New Roman"/>
          <w:noProof/>
          <w:lang w:eastAsia="zh-TW"/>
        </w:rPr>
        <w:t>[23]</w:t>
      </w:r>
      <w:r w:rsidR="00F96095" w:rsidRPr="007B6E6F">
        <w:rPr>
          <w:rFonts w:ascii="Times New Roman" w:hAnsi="Times New Roman"/>
          <w:lang w:eastAsia="zh-TW"/>
        </w:rPr>
        <w:fldChar w:fldCharType="end"/>
      </w:r>
      <w:r w:rsidR="001E1AB0" w:rsidRPr="007B6E6F">
        <w:rPr>
          <w:rFonts w:ascii="Times New Roman" w:hAnsi="Times New Roman"/>
          <w:lang w:eastAsia="zh-TW"/>
        </w:rPr>
        <w:t>.</w:t>
      </w:r>
      <w:r w:rsidR="00427BA4" w:rsidRPr="007B6E6F">
        <w:rPr>
          <w:rFonts w:ascii="Times New Roman" w:hAnsi="Times New Roman"/>
          <w:lang w:eastAsia="zh-TW"/>
        </w:rPr>
        <w:t xml:space="preserve"> This </w:t>
      </w:r>
      <w:r w:rsidR="00F34A5C" w:rsidRPr="007B6E6F">
        <w:rPr>
          <w:rFonts w:ascii="Times New Roman" w:hAnsi="Times New Roman"/>
          <w:lang w:eastAsia="zh-TW"/>
        </w:rPr>
        <w:t>L</w:t>
      </w:r>
      <w:r w:rsidR="00427BA4" w:rsidRPr="007B6E6F">
        <w:rPr>
          <w:rFonts w:ascii="Times New Roman" w:hAnsi="Times New Roman"/>
          <w:lang w:eastAsia="zh-TW"/>
        </w:rPr>
        <w:t xml:space="preserve">i/Na alloy </w:t>
      </w:r>
      <w:r w:rsidR="001A1A8B" w:rsidRPr="007B6E6F">
        <w:rPr>
          <w:rFonts w:ascii="Times New Roman" w:hAnsi="Times New Roman"/>
          <w:lang w:eastAsia="zh-TW"/>
        </w:rPr>
        <w:t>maintained</w:t>
      </w:r>
      <w:r w:rsidR="00427BA4" w:rsidRPr="007B6E6F">
        <w:rPr>
          <w:rFonts w:ascii="Times New Roman" w:hAnsi="Times New Roman"/>
          <w:lang w:eastAsia="zh-TW"/>
        </w:rPr>
        <w:t xml:space="preserve"> </w:t>
      </w:r>
      <w:r w:rsidR="00242967" w:rsidRPr="007B6E6F">
        <w:rPr>
          <w:rFonts w:ascii="Times New Roman" w:hAnsi="Times New Roman"/>
          <w:lang w:eastAsia="zh-TW"/>
        </w:rPr>
        <w:t xml:space="preserve">a </w:t>
      </w:r>
      <w:r w:rsidR="00427BA4" w:rsidRPr="007B6E6F">
        <w:rPr>
          <w:rFonts w:ascii="Times New Roman" w:hAnsi="Times New Roman"/>
          <w:lang w:eastAsia="zh-TW"/>
        </w:rPr>
        <w:t>uniform diffusion field around the electrode surface</w:t>
      </w:r>
      <w:r w:rsidR="001A1A8B" w:rsidRPr="007B6E6F">
        <w:rPr>
          <w:rFonts w:ascii="Times New Roman" w:hAnsi="Times New Roman"/>
          <w:lang w:eastAsia="zh-TW"/>
        </w:rPr>
        <w:t>,</w:t>
      </w:r>
      <w:r w:rsidR="00427BA4" w:rsidRPr="007B6E6F">
        <w:rPr>
          <w:rFonts w:ascii="Times New Roman" w:hAnsi="Times New Roman"/>
          <w:lang w:eastAsia="zh-TW"/>
        </w:rPr>
        <w:t xml:space="preserve"> </w:t>
      </w:r>
      <w:r w:rsidR="001A1A8B" w:rsidRPr="007B6E6F">
        <w:rPr>
          <w:rFonts w:ascii="Times New Roman" w:hAnsi="Times New Roman"/>
          <w:lang w:eastAsia="zh-TW"/>
        </w:rPr>
        <w:t>which</w:t>
      </w:r>
      <w:r w:rsidR="00427BA4" w:rsidRPr="007B6E6F">
        <w:rPr>
          <w:rFonts w:ascii="Times New Roman" w:hAnsi="Times New Roman"/>
          <w:lang w:eastAsia="zh-TW"/>
        </w:rPr>
        <w:t xml:space="preserve"> is required for </w:t>
      </w:r>
      <w:r w:rsidR="001A1A8B" w:rsidRPr="007B6E6F">
        <w:rPr>
          <w:rFonts w:ascii="Times New Roman" w:hAnsi="Times New Roman"/>
          <w:lang w:eastAsia="zh-TW"/>
        </w:rPr>
        <w:t>a</w:t>
      </w:r>
      <w:r w:rsidR="00427BA4" w:rsidRPr="007B6E6F">
        <w:rPr>
          <w:rFonts w:ascii="Times New Roman" w:hAnsi="Times New Roman"/>
          <w:lang w:eastAsia="zh-TW"/>
        </w:rPr>
        <w:t xml:space="preserve"> flat electrodeposition and </w:t>
      </w:r>
      <w:r w:rsidR="001A1A8B" w:rsidRPr="007B6E6F">
        <w:rPr>
          <w:rFonts w:ascii="Times New Roman" w:hAnsi="Times New Roman"/>
          <w:lang w:eastAsia="zh-TW"/>
        </w:rPr>
        <w:t>a</w:t>
      </w:r>
      <w:r w:rsidR="00427BA4" w:rsidRPr="007B6E6F">
        <w:rPr>
          <w:rFonts w:ascii="Times New Roman" w:hAnsi="Times New Roman"/>
          <w:lang w:eastAsia="zh-TW"/>
        </w:rPr>
        <w:t xml:space="preserve"> dendrite-free morphology.</w:t>
      </w:r>
      <w:r w:rsidRPr="007B6E6F">
        <w:rPr>
          <w:rFonts w:ascii="Times New Roman" w:hAnsi="Times New Roman"/>
          <w:lang w:eastAsia="zh-TW"/>
        </w:rPr>
        <w:t xml:space="preserve"> Therefore, the synergistic effect of incorporating alkali</w:t>
      </w:r>
      <w:r w:rsidR="00070357" w:rsidRPr="007B6E6F">
        <w:rPr>
          <w:rFonts w:ascii="Times New Roman" w:hAnsi="Times New Roman"/>
          <w:lang w:eastAsia="zh-TW"/>
        </w:rPr>
        <w:t xml:space="preserve"> metal</w:t>
      </w:r>
      <w:r w:rsidRPr="007B6E6F">
        <w:rPr>
          <w:rFonts w:ascii="Times New Roman" w:hAnsi="Times New Roman"/>
          <w:lang w:eastAsia="zh-TW"/>
        </w:rPr>
        <w:t xml:space="preserve"> </w:t>
      </w:r>
      <w:r w:rsidR="00427BA4" w:rsidRPr="007B6E6F">
        <w:rPr>
          <w:rFonts w:ascii="Times New Roman" w:hAnsi="Times New Roman"/>
          <w:lang w:eastAsia="zh-TW"/>
        </w:rPr>
        <w:t>cations</w:t>
      </w:r>
      <w:r w:rsidRPr="007B6E6F">
        <w:rPr>
          <w:rFonts w:ascii="Times New Roman" w:hAnsi="Times New Roman"/>
          <w:lang w:eastAsia="zh-TW"/>
        </w:rPr>
        <w:t xml:space="preserve"> with Li</w:t>
      </w:r>
      <w:r w:rsidRPr="007B6E6F">
        <w:rPr>
          <w:rFonts w:ascii="Times New Roman" w:hAnsi="Times New Roman"/>
          <w:vertAlign w:val="superscript"/>
          <w:lang w:eastAsia="zh-TW"/>
        </w:rPr>
        <w:t>+</w:t>
      </w:r>
      <w:r w:rsidRPr="007B6E6F">
        <w:rPr>
          <w:rFonts w:ascii="Times New Roman" w:hAnsi="Times New Roman"/>
          <w:lang w:eastAsia="zh-TW"/>
        </w:rPr>
        <w:t xml:space="preserve"> might significantly contribute to the long-term stability of </w:t>
      </w:r>
      <w:r w:rsidR="00F42E1C" w:rsidRPr="007B6E6F">
        <w:rPr>
          <w:rFonts w:ascii="Times New Roman" w:hAnsi="Times New Roman"/>
          <w:lang w:eastAsia="zh-TW"/>
        </w:rPr>
        <w:t>LMBs</w:t>
      </w:r>
      <w:r w:rsidRPr="007B6E6F">
        <w:rPr>
          <w:rFonts w:ascii="Times New Roman" w:hAnsi="Times New Roman"/>
          <w:lang w:eastAsia="zh-TW"/>
        </w:rPr>
        <w:t>, particularly in inhibiting dendrite formation.</w:t>
      </w:r>
      <w:r w:rsidR="00B71191" w:rsidRPr="007B6E6F">
        <w:rPr>
          <w:rFonts w:ascii="Times New Roman" w:hAnsi="Times New Roman"/>
          <w:lang w:eastAsia="zh-TW"/>
        </w:rPr>
        <w:t xml:space="preserve"> </w:t>
      </w:r>
      <w:r w:rsidR="009C5013" w:rsidRPr="007B6E6F">
        <w:rPr>
          <w:rFonts w:ascii="Times New Roman" w:hAnsi="Times New Roman"/>
          <w:lang w:eastAsia="zh-TW"/>
        </w:rPr>
        <w:t>D</w:t>
      </w:r>
      <w:r w:rsidR="0091027E" w:rsidRPr="007B6E6F">
        <w:rPr>
          <w:rFonts w:ascii="Times New Roman" w:hAnsi="Times New Roman"/>
          <w:lang w:eastAsia="zh-TW"/>
        </w:rPr>
        <w:t>espite</w:t>
      </w:r>
      <w:r w:rsidR="0057531E" w:rsidRPr="007B6E6F">
        <w:rPr>
          <w:rFonts w:ascii="Times New Roman" w:hAnsi="Times New Roman"/>
          <w:lang w:eastAsia="zh-TW"/>
        </w:rPr>
        <w:t xml:space="preserve"> </w:t>
      </w:r>
      <w:r w:rsidR="0091027E" w:rsidRPr="007B6E6F">
        <w:rPr>
          <w:rFonts w:ascii="Times New Roman" w:hAnsi="Times New Roman"/>
          <w:lang w:eastAsia="zh-TW"/>
        </w:rPr>
        <w:t>the utilization of various alkaline-based alloy</w:t>
      </w:r>
      <w:r w:rsidR="00FA40EE" w:rsidRPr="007B6E6F">
        <w:rPr>
          <w:rFonts w:ascii="Times New Roman" w:eastAsia="PMingLiU" w:hAnsi="Times New Roman"/>
          <w:lang w:eastAsia="zh-TW"/>
        </w:rPr>
        <w:t xml:space="preserve">s </w:t>
      </w:r>
      <w:r w:rsidR="00070357" w:rsidRPr="007B6E6F">
        <w:rPr>
          <w:rFonts w:ascii="Times New Roman" w:hAnsi="Times New Roman"/>
          <w:lang w:eastAsia="zh-TW"/>
        </w:rPr>
        <w:t>or</w:t>
      </w:r>
      <w:r w:rsidR="0091027E" w:rsidRPr="007B6E6F">
        <w:rPr>
          <w:rFonts w:ascii="Times New Roman" w:hAnsi="Times New Roman"/>
          <w:lang w:eastAsia="zh-TW"/>
        </w:rPr>
        <w:t xml:space="preserve"> dual-cation </w:t>
      </w:r>
      <w:r w:rsidR="00070357" w:rsidRPr="007B6E6F">
        <w:rPr>
          <w:rFonts w:ascii="Times New Roman" w:hAnsi="Times New Roman"/>
          <w:lang w:eastAsia="zh-TW"/>
        </w:rPr>
        <w:t>electrolyte</w:t>
      </w:r>
      <w:r w:rsidR="0091027E" w:rsidRPr="007B6E6F">
        <w:rPr>
          <w:rFonts w:ascii="Times New Roman" w:hAnsi="Times New Roman"/>
          <w:lang w:eastAsia="zh-TW"/>
        </w:rPr>
        <w:t>s</w:t>
      </w:r>
      <w:r w:rsidR="00427BA4" w:rsidRPr="007B6E6F">
        <w:rPr>
          <w:rFonts w:ascii="Times New Roman" w:hAnsi="Times New Roman"/>
          <w:lang w:eastAsia="zh-TW"/>
        </w:rPr>
        <w:t xml:space="preserve"> </w:t>
      </w:r>
      <w:r w:rsidR="0091027E" w:rsidRPr="007B6E6F">
        <w:rPr>
          <w:rFonts w:ascii="Times New Roman" w:hAnsi="Times New Roman"/>
          <w:lang w:eastAsia="zh-TW"/>
        </w:rPr>
        <w:t>to improve electrochemical deposition and prevent Li dendrite formation</w:t>
      </w:r>
      <w:r w:rsidR="001E1AB0" w:rsidRPr="007B6E6F">
        <w:rPr>
          <w:rFonts w:ascii="Times New Roman" w:hAnsi="Times New Roman"/>
          <w:lang w:eastAsia="zh-TW"/>
        </w:rPr>
        <w:t xml:space="preserve"> </w:t>
      </w:r>
      <w:r w:rsidR="00F96095" w:rsidRPr="007B6E6F">
        <w:rPr>
          <w:rFonts w:ascii="Times New Roman" w:hAnsi="Times New Roman"/>
          <w:lang w:eastAsia="zh-TW"/>
        </w:rPr>
        <w:fldChar w:fldCharType="begin">
          <w:fldData xml:space="preserve">PEVuZE5vdGU+PENpdGU+PEF1dGhvcj5XYW5nPC9BdXRob3I+PFllYXI+MjAyMTwvWWVhcj48UmVj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PGFiYnItMT5KIEFtIENoZW0gU29jPC9hYmJyLTE+PC9wZXJpb2RpY2FsPjxhbHQtcGVyaW9kaWNh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PEVuZE5vdGU+PENpdGU+PEF1dGhvcj5XYW5nPC9BdXRob3I+PFllYXI+MjAyMTwvWWVhcj48UmVj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PGFiYnItMT5KIEFtIENoZW0gU29jPC9hYmJyLTE+PC9wZXJpb2RpY2FsPjxhbHQtcGVyaW9kaWNh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F96095" w:rsidRPr="007B6E6F">
        <w:rPr>
          <w:rFonts w:ascii="Times New Roman" w:hAnsi="Times New Roman"/>
          <w:lang w:eastAsia="zh-TW"/>
        </w:rPr>
      </w:r>
      <w:r w:rsidR="00F96095" w:rsidRPr="007B6E6F">
        <w:rPr>
          <w:rFonts w:ascii="Times New Roman" w:hAnsi="Times New Roman"/>
          <w:lang w:eastAsia="zh-TW"/>
        </w:rPr>
        <w:fldChar w:fldCharType="separate"/>
      </w:r>
      <w:r w:rsidR="00C556E2" w:rsidRPr="007B6E6F">
        <w:rPr>
          <w:rFonts w:ascii="Times New Roman" w:hAnsi="Times New Roman"/>
          <w:noProof/>
          <w:lang w:eastAsia="zh-TW"/>
        </w:rPr>
        <w:t>[9, 16-18, 23-25]</w:t>
      </w:r>
      <w:r w:rsidR="00F96095" w:rsidRPr="007B6E6F">
        <w:rPr>
          <w:rFonts w:ascii="Times New Roman" w:hAnsi="Times New Roman"/>
          <w:lang w:eastAsia="zh-TW"/>
        </w:rPr>
        <w:fldChar w:fldCharType="end"/>
      </w:r>
      <w:r w:rsidR="001E1AB0" w:rsidRPr="007B6E6F">
        <w:rPr>
          <w:rFonts w:ascii="Times New Roman" w:hAnsi="Times New Roman"/>
          <w:lang w:eastAsia="zh-TW"/>
        </w:rPr>
        <w:t>,</w:t>
      </w:r>
      <w:r w:rsidR="0091027E" w:rsidRPr="007B6E6F">
        <w:rPr>
          <w:rFonts w:ascii="Times New Roman" w:hAnsi="Times New Roman"/>
          <w:lang w:eastAsia="zh-TW"/>
        </w:rPr>
        <w:t xml:space="preserve"> </w:t>
      </w:r>
      <w:r w:rsidR="00E0786C" w:rsidRPr="007B6E6F">
        <w:rPr>
          <w:rFonts w:ascii="Times New Roman" w:hAnsi="Times New Roman"/>
          <w:lang w:eastAsia="zh-TW"/>
        </w:rPr>
        <w:t xml:space="preserve">fundamental </w:t>
      </w:r>
      <w:r w:rsidR="0091027E" w:rsidRPr="007B6E6F">
        <w:rPr>
          <w:rFonts w:ascii="Times New Roman" w:hAnsi="Times New Roman"/>
          <w:lang w:eastAsia="zh-TW"/>
        </w:rPr>
        <w:t>studies investigating the synergistic effects of</w:t>
      </w:r>
      <w:r w:rsidR="00070357" w:rsidRPr="007B6E6F">
        <w:rPr>
          <w:rFonts w:ascii="Times New Roman" w:hAnsi="Times New Roman"/>
          <w:lang w:eastAsia="zh-TW"/>
        </w:rPr>
        <w:t xml:space="preserve"> </w:t>
      </w:r>
      <w:r w:rsidR="00FA40EE" w:rsidRPr="007B6E6F">
        <w:rPr>
          <w:rFonts w:ascii="Times New Roman" w:eastAsia="PMingLiU" w:hAnsi="Times New Roman"/>
          <w:lang w:eastAsia="zh-TW"/>
        </w:rPr>
        <w:t xml:space="preserve">the alloyed anode surface on the reactivity of electrolytes and </w:t>
      </w:r>
      <w:r w:rsidR="009C5013" w:rsidRPr="007B6E6F">
        <w:rPr>
          <w:rFonts w:ascii="Times New Roman" w:eastAsia="PMingLiU" w:hAnsi="Times New Roman"/>
          <w:lang w:eastAsia="zh-TW"/>
        </w:rPr>
        <w:t xml:space="preserve">the </w:t>
      </w:r>
      <w:r w:rsidR="0091027E" w:rsidRPr="007B6E6F">
        <w:rPr>
          <w:rFonts w:ascii="Times New Roman" w:hAnsi="Times New Roman"/>
          <w:lang w:eastAsia="zh-TW"/>
        </w:rPr>
        <w:t>formation of the SEI layer</w:t>
      </w:r>
      <w:r w:rsidR="009C5013" w:rsidRPr="007B6E6F">
        <w:rPr>
          <w:rFonts w:ascii="Times New Roman" w:hAnsi="Times New Roman"/>
          <w:lang w:eastAsia="zh-TW"/>
        </w:rPr>
        <w:t xml:space="preserve"> are insufficient</w:t>
      </w:r>
      <w:r w:rsidR="0057531E" w:rsidRPr="007B6E6F">
        <w:rPr>
          <w:rFonts w:ascii="Times New Roman" w:hAnsi="Times New Roman"/>
          <w:lang w:eastAsia="zh-TW"/>
        </w:rPr>
        <w:t>.</w:t>
      </w:r>
      <w:r w:rsidR="00427BA4" w:rsidRPr="007B6E6F">
        <w:rPr>
          <w:rFonts w:ascii="Times New Roman" w:hAnsi="Times New Roman"/>
          <w:lang w:eastAsia="zh-TW"/>
        </w:rPr>
        <w:t xml:space="preserve"> </w:t>
      </w:r>
      <w:r w:rsidR="00B11BEF" w:rsidRPr="007B6E6F">
        <w:rPr>
          <w:rFonts w:ascii="Times New Roman" w:hAnsi="Times New Roman"/>
          <w:lang w:eastAsia="zh-TW"/>
        </w:rPr>
        <w:t xml:space="preserve">Moreover, during several cycles of Li charging and discharging, alloyed surfaces with varying concentrations </w:t>
      </w:r>
      <w:r w:rsidR="009C5013" w:rsidRPr="007B6E6F">
        <w:rPr>
          <w:rFonts w:ascii="Times New Roman" w:hAnsi="Times New Roman"/>
          <w:lang w:eastAsia="zh-TW"/>
        </w:rPr>
        <w:t>are</w:t>
      </w:r>
      <w:r w:rsidR="00B11BEF" w:rsidRPr="007B6E6F">
        <w:rPr>
          <w:rFonts w:ascii="Times New Roman" w:hAnsi="Times New Roman"/>
          <w:lang w:eastAsia="zh-TW"/>
        </w:rPr>
        <w:t xml:space="preserve"> formed, and the </w:t>
      </w:r>
      <w:r w:rsidR="000A0225" w:rsidRPr="007B6E6F">
        <w:rPr>
          <w:rFonts w:ascii="Times New Roman" w:hAnsi="Times New Roman"/>
          <w:lang w:eastAsia="zh-TW"/>
        </w:rPr>
        <w:t>effect</w:t>
      </w:r>
      <w:r w:rsidR="00B11BEF" w:rsidRPr="007B6E6F">
        <w:rPr>
          <w:rFonts w:ascii="Times New Roman" w:hAnsi="Times New Roman"/>
          <w:lang w:eastAsia="zh-TW"/>
        </w:rPr>
        <w:t xml:space="preserve"> of </w:t>
      </w:r>
      <w:r w:rsidR="00FA40EE" w:rsidRPr="007B6E6F">
        <w:rPr>
          <w:rFonts w:ascii="Times New Roman" w:eastAsia="PMingLiU" w:hAnsi="Times New Roman"/>
          <w:lang w:eastAsia="zh-TW"/>
        </w:rPr>
        <w:t>the concentration on the electrolyte reactivity and dendrite formatio</w:t>
      </w:r>
      <w:r w:rsidR="00F34A5C" w:rsidRPr="007B6E6F">
        <w:rPr>
          <w:rFonts w:ascii="Times New Roman" w:hAnsi="Times New Roman"/>
          <w:lang w:eastAsia="zh-TW"/>
        </w:rPr>
        <w:t>n r</w:t>
      </w:r>
      <w:r w:rsidR="00B11BEF" w:rsidRPr="007B6E6F">
        <w:rPr>
          <w:rFonts w:ascii="Times New Roman" w:hAnsi="Times New Roman"/>
          <w:lang w:eastAsia="zh-TW"/>
        </w:rPr>
        <w:t>emains unknown.</w:t>
      </w:r>
      <w:r w:rsidR="00822FF7" w:rsidRPr="007B6E6F">
        <w:rPr>
          <w:rFonts w:ascii="Times New Roman" w:hAnsi="Times New Roman"/>
          <w:lang w:eastAsia="zh-TW"/>
        </w:rPr>
        <w:t xml:space="preserve"> </w:t>
      </w:r>
      <w:r w:rsidR="00FA40EE" w:rsidRPr="007B6E6F">
        <w:rPr>
          <w:rFonts w:ascii="Times New Roman" w:hAnsi="Times New Roman"/>
          <w:lang w:eastAsia="zh-TW"/>
        </w:rPr>
        <w:t>Therefore, this study investigat</w:t>
      </w:r>
      <w:r w:rsidR="00CA79D2" w:rsidRPr="007B6E6F">
        <w:rPr>
          <w:rFonts w:ascii="Times New Roman" w:hAnsi="Times New Roman"/>
          <w:lang w:eastAsia="zh-TW"/>
        </w:rPr>
        <w:t>es</w:t>
      </w:r>
      <w:r w:rsidR="00FA40EE" w:rsidRPr="007B6E6F">
        <w:rPr>
          <w:rFonts w:ascii="Times New Roman" w:hAnsi="Times New Roman"/>
          <w:lang w:eastAsia="zh-TW"/>
        </w:rPr>
        <w:t xml:space="preserve"> the intricate interfacial reactions between </w:t>
      </w:r>
      <w:r w:rsidR="00FA40EE" w:rsidRPr="007B6E6F">
        <w:rPr>
          <w:rFonts w:ascii="Times New Roman" w:eastAsia="PMingLiU" w:hAnsi="Times New Roman"/>
          <w:lang w:eastAsia="zh-TW"/>
        </w:rPr>
        <w:t xml:space="preserve">the </w:t>
      </w:r>
      <w:r w:rsidR="00822FF7" w:rsidRPr="007B6E6F">
        <w:rPr>
          <w:rFonts w:ascii="Times New Roman" w:hAnsi="Times New Roman"/>
          <w:lang w:eastAsia="zh-TW"/>
        </w:rPr>
        <w:t>electrolytes</w:t>
      </w:r>
      <w:r w:rsidR="00B11BEF" w:rsidRPr="007B6E6F">
        <w:rPr>
          <w:rFonts w:ascii="Times New Roman" w:hAnsi="Times New Roman"/>
          <w:lang w:eastAsia="zh-TW"/>
        </w:rPr>
        <w:t xml:space="preserve"> and alloyed anode surface </w:t>
      </w:r>
      <w:r w:rsidR="00CA79D2" w:rsidRPr="007B6E6F">
        <w:rPr>
          <w:rFonts w:ascii="Times New Roman" w:hAnsi="Times New Roman"/>
          <w:lang w:eastAsia="zh-TW"/>
        </w:rPr>
        <w:t>under</w:t>
      </w:r>
      <w:r w:rsidR="00B11BEF" w:rsidRPr="007B6E6F">
        <w:rPr>
          <w:rFonts w:ascii="Times New Roman" w:hAnsi="Times New Roman"/>
          <w:lang w:eastAsia="zh-TW"/>
        </w:rPr>
        <w:t xml:space="preserve"> various concentrations of incorporated alkali metal</w:t>
      </w:r>
      <w:r w:rsidR="005D67D5" w:rsidRPr="007B6E6F">
        <w:rPr>
          <w:rFonts w:ascii="Times New Roman" w:hAnsi="Times New Roman"/>
          <w:lang w:eastAsia="zh-TW"/>
        </w:rPr>
        <w:t>s</w:t>
      </w:r>
      <w:r w:rsidR="00822FF7" w:rsidRPr="007B6E6F">
        <w:rPr>
          <w:rFonts w:ascii="Times New Roman" w:hAnsi="Times New Roman"/>
          <w:lang w:eastAsia="zh-TW"/>
        </w:rPr>
        <w:t>.</w:t>
      </w:r>
      <w:r w:rsidR="00C35457" w:rsidRPr="007B6E6F">
        <w:rPr>
          <w:rFonts w:ascii="Times New Roman" w:hAnsi="Times New Roman"/>
          <w:lang w:eastAsia="zh-TW"/>
        </w:rPr>
        <w:t xml:space="preserve"> </w:t>
      </w:r>
    </w:p>
    <w:p w14:paraId="5B52AA62" w14:textId="48B06D88" w:rsidR="000D3EEE" w:rsidRPr="007B6E6F" w:rsidRDefault="00C35457" w:rsidP="00F0777D">
      <w:pPr>
        <w:pStyle w:val="TAMainText"/>
        <w:spacing w:after="240"/>
        <w:ind w:firstLineChars="200" w:firstLine="480"/>
        <w:rPr>
          <w:rFonts w:ascii="Times New Roman" w:hAnsi="Times New Roman"/>
          <w:lang w:eastAsia="zh-TW"/>
        </w:rPr>
      </w:pPr>
      <w:r w:rsidRPr="007B6E6F">
        <w:rPr>
          <w:rFonts w:ascii="Times New Roman" w:hAnsi="Times New Roman"/>
          <w:lang w:eastAsia="zh-TW"/>
        </w:rPr>
        <w:t>Anode-free rechargeable lithium metal batteries (AFLMBs) are also gaining significant attention due to their potential to overcome the limitations associated with traditional lithium-metal anodes in LMBs</w:t>
      </w:r>
      <w:r w:rsidR="001E1AB0" w:rsidRPr="007B6E6F">
        <w:rPr>
          <w:rFonts w:ascii="Times New Roman" w:hAnsi="Times New Roman"/>
          <w:lang w:eastAsia="zh-TW"/>
        </w:rPr>
        <w:t xml:space="preserve"> </w:t>
      </w:r>
      <w:r w:rsidR="00B54CB3" w:rsidRPr="007B6E6F">
        <w:rPr>
          <w:rFonts w:ascii="Times New Roman" w:hAnsi="Times New Roman"/>
          <w:lang w:eastAsia="zh-TW"/>
        </w:rPr>
        <w:fldChar w:fldCharType="begin">
          <w:fldData xml:space="preserve">PEVuZE5vdGU+PENpdGU+PEF1dGhvcj5IZXVibmVyPC9BdXRob3I+PFllYXI+MjAyMTwvWWVhcj48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PEVuZE5vdGU+PENpdGU+PEF1dGhvcj5IZXVibmVyPC9BdXRob3I+PFllYXI+MjAyMTwvWWVhcj48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B54CB3" w:rsidRPr="007B6E6F">
        <w:rPr>
          <w:rFonts w:ascii="Times New Roman" w:hAnsi="Times New Roman"/>
          <w:lang w:eastAsia="zh-TW"/>
        </w:rPr>
      </w:r>
      <w:r w:rsidR="00B54CB3" w:rsidRPr="007B6E6F">
        <w:rPr>
          <w:rFonts w:ascii="Times New Roman" w:hAnsi="Times New Roman"/>
          <w:lang w:eastAsia="zh-TW"/>
        </w:rPr>
        <w:fldChar w:fldCharType="separate"/>
      </w:r>
      <w:r w:rsidR="00C556E2" w:rsidRPr="007B6E6F">
        <w:rPr>
          <w:rFonts w:ascii="Times New Roman" w:hAnsi="Times New Roman"/>
          <w:noProof/>
          <w:lang w:eastAsia="zh-TW"/>
        </w:rPr>
        <w:t>[26-29]</w:t>
      </w:r>
      <w:r w:rsidR="00B54CB3" w:rsidRPr="007B6E6F">
        <w:rPr>
          <w:rFonts w:ascii="Times New Roman" w:hAnsi="Times New Roman"/>
          <w:lang w:eastAsia="zh-TW"/>
        </w:rPr>
        <w:fldChar w:fldCharType="end"/>
      </w:r>
      <w:r w:rsidR="001E1AB0" w:rsidRPr="007B6E6F">
        <w:rPr>
          <w:rFonts w:ascii="Times New Roman" w:hAnsi="Times New Roman"/>
          <w:lang w:eastAsia="zh-TW"/>
        </w:rPr>
        <w:t>.</w:t>
      </w:r>
      <w:r w:rsidRPr="007B6E6F">
        <w:rPr>
          <w:rFonts w:ascii="Times New Roman" w:hAnsi="Times New Roman"/>
          <w:lang w:eastAsia="zh-TW"/>
        </w:rPr>
        <w:t xml:space="preserve"> AFLMBs, which consist of a current collector, electrolytes, </w:t>
      </w:r>
      <w:r w:rsidRPr="007B6E6F">
        <w:rPr>
          <w:rFonts w:ascii="Times New Roman" w:hAnsi="Times New Roman"/>
          <w:lang w:eastAsia="zh-TW"/>
        </w:rPr>
        <w:lastRenderedPageBreak/>
        <w:t xml:space="preserve">and cathode without an active anode system, offer advantages such as reduced cell weight and space, leading to improved gravimetric and volumetric energy densities, as well as reduced anode production costs. Nonetheless, challenges such as large nucleation and diffusion overpotentials, </w:t>
      </w:r>
      <w:r w:rsidR="00A27923" w:rsidRPr="007B6E6F">
        <w:rPr>
          <w:rFonts w:ascii="Times New Roman" w:hAnsi="Times New Roman"/>
          <w:lang w:eastAsia="zh-TW"/>
        </w:rPr>
        <w:t>inadequate solid electrolyte interface characteristics, non-uniform Li deposition, and severe dendrite formation, collectively lead to unsatisfactory electrochemical properties for AFLMBs</w:t>
      </w:r>
      <w:r w:rsidR="001E1AB0" w:rsidRPr="007B6E6F">
        <w:rPr>
          <w:rFonts w:ascii="Times New Roman" w:hAnsi="Times New Roman"/>
          <w:lang w:eastAsia="zh-TW"/>
        </w:rPr>
        <w:t xml:space="preserve"> </w:t>
      </w:r>
      <w:r w:rsidR="00B54CB3" w:rsidRPr="007B6E6F">
        <w:rPr>
          <w:rFonts w:ascii="Times New Roman" w:hAnsi="Times New Roman"/>
          <w:lang w:eastAsia="zh-TW"/>
        </w:rPr>
        <w:fldChar w:fldCharType="begin">
          <w:fldData xml:space="preserve">PEVuZE5vdGU+PENpdGU+PEF1dGhvcj5KbzwvQXV0aG9yPjxZZWFyPjIwMjM8L1llYXI+PFJlY051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PEVuZE5vdGU+PENpdGU+PEF1dGhvcj5KbzwvQXV0aG9yPjxZZWFyPjIwMjM8L1llYXI+PFJlY051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B54CB3" w:rsidRPr="007B6E6F">
        <w:rPr>
          <w:rFonts w:ascii="Times New Roman" w:hAnsi="Times New Roman"/>
          <w:lang w:eastAsia="zh-TW"/>
        </w:rPr>
      </w:r>
      <w:r w:rsidR="00B54CB3" w:rsidRPr="007B6E6F">
        <w:rPr>
          <w:rFonts w:ascii="Times New Roman" w:hAnsi="Times New Roman"/>
          <w:lang w:eastAsia="zh-TW"/>
        </w:rPr>
        <w:fldChar w:fldCharType="separate"/>
      </w:r>
      <w:r w:rsidR="00C556E2" w:rsidRPr="007B6E6F">
        <w:rPr>
          <w:rFonts w:ascii="Times New Roman" w:hAnsi="Times New Roman"/>
          <w:noProof/>
          <w:lang w:eastAsia="zh-TW"/>
        </w:rPr>
        <w:t>[28, 30, 31]</w:t>
      </w:r>
      <w:r w:rsidR="00B54CB3" w:rsidRPr="007B6E6F">
        <w:rPr>
          <w:rFonts w:ascii="Times New Roman" w:hAnsi="Times New Roman"/>
          <w:lang w:eastAsia="zh-TW"/>
        </w:rPr>
        <w:fldChar w:fldCharType="end"/>
      </w:r>
      <w:r w:rsidR="001E1AB0" w:rsidRPr="007B6E6F">
        <w:rPr>
          <w:rFonts w:ascii="Times New Roman" w:hAnsi="Times New Roman"/>
          <w:lang w:eastAsia="zh-TW"/>
        </w:rPr>
        <w:t>.</w:t>
      </w:r>
      <w:r w:rsidR="00A27923" w:rsidRPr="007B6E6F">
        <w:rPr>
          <w:rFonts w:ascii="Times New Roman" w:hAnsi="Times New Roman"/>
          <w:lang w:eastAsia="zh-TW"/>
        </w:rPr>
        <w:t xml:space="preserve"> </w:t>
      </w:r>
      <w:r w:rsidR="00B54CB3" w:rsidRPr="007B6E6F">
        <w:rPr>
          <w:rFonts w:ascii="Times New Roman" w:hAnsi="Times New Roman"/>
          <w:lang w:eastAsia="zh-TW"/>
        </w:rPr>
        <w:t xml:space="preserve">It is known that </w:t>
      </w:r>
      <w:r w:rsidR="00143952" w:rsidRPr="007B6E6F">
        <w:rPr>
          <w:rFonts w:ascii="Times New Roman" w:hAnsi="Times New Roman"/>
          <w:lang w:eastAsia="zh-TW"/>
        </w:rPr>
        <w:t xml:space="preserve">the </w:t>
      </w:r>
      <w:r w:rsidR="00F0777D" w:rsidRPr="007B6E6F">
        <w:rPr>
          <w:rFonts w:ascii="Times New Roman" w:hAnsi="Times New Roman"/>
          <w:lang w:eastAsia="zh-TW"/>
        </w:rPr>
        <w:t>composition of SEI components is recognized for its significant impact on the quality of Li deposition and the formation of Li dendrites. Poor SEI properties, characterized by an abundance of SEI species and a high-density presence of grain boundaries, contribute to non-uniform Li deposition and continual electrolyte consumption, leading to the accumulation of substantial amounts of inactive Li and adversely affect the coulomb efficiency</w:t>
      </w:r>
      <w:r w:rsidR="001E1AB0" w:rsidRPr="007B6E6F">
        <w:rPr>
          <w:rFonts w:ascii="Times New Roman" w:hAnsi="Times New Roman"/>
          <w:lang w:eastAsia="zh-TW"/>
        </w:rPr>
        <w:t xml:space="preserve"> </w:t>
      </w:r>
      <w:r w:rsidR="00287B5A" w:rsidRPr="007B6E6F">
        <w:rPr>
          <w:rFonts w:ascii="Times New Roman" w:hAnsi="Times New Roman"/>
          <w:lang w:eastAsia="zh-TW"/>
        </w:rPr>
        <w:fldChar w:fldCharType="begin">
          <w:fldData xml:space="preserve">PEVuZE5vdGU+PENpdGU+PEF1dGhvcj5RaWFuPC9BdXRob3I+PFllYXI+MjAxNjwvWWVhcj48UmVj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PEVuZE5vdGU+PENpdGU+PEF1dGhvcj5RaWFuPC9BdXRob3I+PFllYXI+MjAxNjwvWWVhcj48UmVj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287B5A" w:rsidRPr="007B6E6F">
        <w:rPr>
          <w:rFonts w:ascii="Times New Roman" w:hAnsi="Times New Roman"/>
          <w:lang w:eastAsia="zh-TW"/>
        </w:rPr>
      </w:r>
      <w:r w:rsidR="00287B5A" w:rsidRPr="007B6E6F">
        <w:rPr>
          <w:rFonts w:ascii="Times New Roman" w:hAnsi="Times New Roman"/>
          <w:lang w:eastAsia="zh-TW"/>
        </w:rPr>
        <w:fldChar w:fldCharType="separate"/>
      </w:r>
      <w:r w:rsidR="00C556E2" w:rsidRPr="007B6E6F">
        <w:rPr>
          <w:rFonts w:ascii="Times New Roman" w:hAnsi="Times New Roman"/>
          <w:noProof/>
          <w:lang w:eastAsia="zh-TW"/>
        </w:rPr>
        <w:t>[32-35]</w:t>
      </w:r>
      <w:r w:rsidR="00287B5A" w:rsidRPr="007B6E6F">
        <w:rPr>
          <w:rFonts w:ascii="Times New Roman" w:hAnsi="Times New Roman"/>
          <w:lang w:eastAsia="zh-TW"/>
        </w:rPr>
        <w:fldChar w:fldCharType="end"/>
      </w:r>
      <w:r w:rsidR="001E1AB0" w:rsidRPr="007B6E6F">
        <w:rPr>
          <w:rFonts w:ascii="Times New Roman" w:hAnsi="Times New Roman"/>
          <w:lang w:eastAsia="zh-TW"/>
        </w:rPr>
        <w:t>.</w:t>
      </w:r>
      <w:r w:rsidR="00F0777D" w:rsidRPr="007B6E6F">
        <w:rPr>
          <w:rFonts w:ascii="Times New Roman" w:hAnsi="Times New Roman" w:hint="eastAsia"/>
          <w:lang w:eastAsia="zh-TW"/>
        </w:rPr>
        <w:t xml:space="preserve"> </w:t>
      </w:r>
      <w:r w:rsidR="00A27923" w:rsidRPr="007B6E6F">
        <w:rPr>
          <w:rFonts w:ascii="Times New Roman" w:hAnsi="Times New Roman"/>
          <w:lang w:eastAsia="zh-TW"/>
        </w:rPr>
        <w:t xml:space="preserve">Among these factors, the sequential development of an effective SEI layer is regarded as a crucial key for addressing the issues of non-uniform Li deposition and the formation of Li dendrites. </w:t>
      </w:r>
    </w:p>
    <w:p w14:paraId="001479E0" w14:textId="754C16D6" w:rsidR="00C35457" w:rsidRPr="007B6E6F" w:rsidRDefault="000D3EEE" w:rsidP="001866AA">
      <w:pPr>
        <w:pStyle w:val="TAMainText"/>
        <w:spacing w:after="240"/>
        <w:ind w:firstLineChars="200" w:firstLine="480"/>
        <w:rPr>
          <w:rFonts w:ascii="Times New Roman" w:hAnsi="Times New Roman"/>
          <w:lang w:eastAsia="zh-TW"/>
        </w:rPr>
      </w:pPr>
      <w:r w:rsidRPr="007B6E6F">
        <w:rPr>
          <w:rFonts w:ascii="Times New Roman" w:hAnsi="Times New Roman"/>
          <w:lang w:eastAsia="zh-TW"/>
        </w:rPr>
        <w:t>Many experimental studies have demonstrated the utilization of dual-cation system</w:t>
      </w:r>
      <w:r w:rsidR="00BF6D7F" w:rsidRPr="007B6E6F">
        <w:rPr>
          <w:rFonts w:ascii="Times New Roman" w:hAnsi="Times New Roman" w:hint="eastAsia"/>
          <w:lang w:eastAsia="zh-TW"/>
        </w:rPr>
        <w:t>s</w:t>
      </w:r>
      <w:r w:rsidRPr="007B6E6F">
        <w:rPr>
          <w:rFonts w:ascii="Times New Roman" w:hAnsi="Times New Roman"/>
          <w:lang w:eastAsia="zh-TW"/>
        </w:rPr>
        <w:t xml:space="preserve"> to enhance</w:t>
      </w:r>
      <w:r w:rsidR="00F0777D" w:rsidRPr="007B6E6F">
        <w:rPr>
          <w:rFonts w:ascii="Times New Roman" w:hAnsi="Times New Roman"/>
          <w:lang w:eastAsia="zh-TW"/>
        </w:rPr>
        <w:t xml:space="preserve"> and improve</w:t>
      </w:r>
      <w:r w:rsidRPr="007B6E6F">
        <w:rPr>
          <w:rFonts w:ascii="Times New Roman" w:hAnsi="Times New Roman"/>
          <w:lang w:eastAsia="zh-TW"/>
        </w:rPr>
        <w:t xml:space="preserve"> the electrochemical deposition of Li in AFLMBs</w:t>
      </w:r>
      <w:r w:rsidR="001E1AB0" w:rsidRPr="007B6E6F">
        <w:rPr>
          <w:rFonts w:ascii="Times New Roman" w:hAnsi="Times New Roman"/>
          <w:lang w:eastAsia="zh-TW"/>
        </w:rPr>
        <w:t xml:space="preserve"> </w:t>
      </w:r>
      <w:r w:rsidR="00287B5A" w:rsidRPr="007B6E6F">
        <w:rPr>
          <w:rFonts w:ascii="Times New Roman" w:hAnsi="Times New Roman"/>
          <w:lang w:eastAsia="zh-TW"/>
        </w:rPr>
        <w:fldChar w:fldCharType="begin">
          <w:fldData xml:space="preserve">PEVuZE5vdGU+PENpdGU+PEF1dGhvcj5XYW5nPC9BdXRob3I+PFllYXI+MjAyMjwvWWVhcj48UmVj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PEVuZE5vdGU+PENpdGU+PEF1dGhvcj5XYW5nPC9BdXRob3I+PFllYXI+MjAyMjwvWWVhcj48UmVj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287B5A" w:rsidRPr="007B6E6F">
        <w:rPr>
          <w:rFonts w:ascii="Times New Roman" w:hAnsi="Times New Roman"/>
          <w:lang w:eastAsia="zh-TW"/>
        </w:rPr>
      </w:r>
      <w:r w:rsidR="00287B5A" w:rsidRPr="007B6E6F">
        <w:rPr>
          <w:rFonts w:ascii="Times New Roman" w:hAnsi="Times New Roman"/>
          <w:lang w:eastAsia="zh-TW"/>
        </w:rPr>
        <w:fldChar w:fldCharType="separate"/>
      </w:r>
      <w:r w:rsidR="00C556E2" w:rsidRPr="007B6E6F">
        <w:rPr>
          <w:rFonts w:ascii="Times New Roman" w:hAnsi="Times New Roman"/>
          <w:noProof/>
          <w:lang w:eastAsia="zh-TW"/>
        </w:rPr>
        <w:t>[15, 36-38]</w:t>
      </w:r>
      <w:r w:rsidR="00287B5A" w:rsidRPr="007B6E6F">
        <w:rPr>
          <w:rFonts w:ascii="Times New Roman" w:hAnsi="Times New Roman"/>
          <w:lang w:eastAsia="zh-TW"/>
        </w:rPr>
        <w:fldChar w:fldCharType="end"/>
      </w:r>
      <w:r w:rsidR="001E1AB0" w:rsidRPr="007B6E6F">
        <w:rPr>
          <w:rFonts w:ascii="Times New Roman" w:hAnsi="Times New Roman"/>
          <w:lang w:eastAsia="zh-TW"/>
        </w:rPr>
        <w:t>.</w:t>
      </w:r>
      <w:r w:rsidRPr="007B6E6F">
        <w:rPr>
          <w:rFonts w:ascii="Times New Roman" w:hAnsi="Times New Roman"/>
          <w:lang w:eastAsia="zh-TW"/>
        </w:rPr>
        <w:t xml:space="preserve"> Notably, Yu et al. demonstrated that the integration of a dual-cation system involving Mg</w:t>
      </w:r>
      <w:r w:rsidRPr="007B6E6F">
        <w:rPr>
          <w:rFonts w:ascii="Times New Roman" w:hAnsi="Times New Roman"/>
          <w:vertAlign w:val="superscript"/>
          <w:lang w:eastAsia="zh-TW"/>
        </w:rPr>
        <w:t>+2</w:t>
      </w:r>
      <w:r w:rsidRPr="007B6E6F">
        <w:rPr>
          <w:rFonts w:ascii="Times New Roman" w:hAnsi="Times New Roman"/>
          <w:lang w:eastAsia="zh-TW"/>
        </w:rPr>
        <w:t xml:space="preserve"> ions can </w:t>
      </w:r>
      <w:r w:rsidR="00B54CB3" w:rsidRPr="007B6E6F">
        <w:rPr>
          <w:rFonts w:ascii="Times New Roman" w:hAnsi="Times New Roman"/>
          <w:lang w:eastAsia="zh-TW"/>
        </w:rPr>
        <w:t>significantly</w:t>
      </w:r>
      <w:r w:rsidRPr="007B6E6F">
        <w:rPr>
          <w:rFonts w:ascii="Times New Roman" w:hAnsi="Times New Roman"/>
          <w:lang w:eastAsia="zh-TW"/>
        </w:rPr>
        <w:t xml:space="preserve"> enhance the quality of Li deposition</w:t>
      </w:r>
      <w:r w:rsidR="001E1AB0" w:rsidRPr="007B6E6F">
        <w:rPr>
          <w:rFonts w:ascii="Times New Roman" w:hAnsi="Times New Roman"/>
          <w:lang w:eastAsia="zh-TW"/>
        </w:rPr>
        <w:t xml:space="preserve"> </w:t>
      </w:r>
      <w:r w:rsidR="00DC78D3" w:rsidRPr="007B6E6F">
        <w:rPr>
          <w:rFonts w:ascii="Times New Roman" w:hAnsi="Times New Roman"/>
          <w:lang w:eastAsia="zh-TW"/>
        </w:rPr>
        <w:fldChar w:fldCharType="begin"/>
      </w:r>
      <w:r w:rsidR="00C556E2" w:rsidRPr="007B6E6F">
        <w:rPr>
          <w:rFonts w:ascii="Times New Roman" w:hAnsi="Times New Roman"/>
          <w:lang w:eastAsia="zh-TW"/>
        </w:rPr>
        <w:instrText xml:space="preserve"> ADDIN EN.CITE &lt;EndNote&gt;&lt;Cite&gt;&lt;Author&gt;Yu&lt;/Author&gt;&lt;Year&gt;2023&lt;/Year&gt;&lt;RecNum&gt;15&lt;/RecNum&gt;&lt;DisplayText&gt;[15]&lt;/DisplayText&gt;&lt;record&gt;&lt;rec-number&gt;15&lt;/rec-number&gt;&lt;foreign-keys&gt;&lt;key app="EN" db-id="2xzfw9t9qpzzx4ee99svpsd9vp5ta5rvd2s2" timestamp="1686111259"&gt;15&lt;/key&gt;&lt;/foreign-keys&gt;&lt;ref-type name="Journal Article"&gt;17&lt;/ref-type&gt;&lt;contributors&gt;&lt;authors&gt;&lt;author&gt;Yu, D. N.&lt;/author&gt;&lt;author&gt;Lee, C. H.&lt;/author&gt;&lt;author&gt;Wang, W. C.&lt;/author&gt;&lt;author&gt;Miyahara, Y.&lt;/author&gt;&lt;author&gt;Miyazaki, K.&lt;/author&gt;&lt;author&gt;Abe, T.&lt;/author&gt;&lt;/authors&gt;&lt;/contributors&gt;&lt;auth-address&gt;Kyoto Univ, Grad Sch Engn, Nishikyo ku, Kyoto 6158510, Japan&lt;/auth-address&gt;&lt;titles&gt;&lt;title&gt;&lt;style face="normal" font="default" size="100%"&gt;Acs Applied Materials &amp;amp; InterfacesSolid electrolyte interphase-ization of Mg&lt;/style&gt;&lt;style face="superscript" font="default" size="100%"&gt;2+ &lt;/style&gt;&lt;style face="normal" font="default" size="100%"&gt;blocking layers for lithium ions in anode-free rechargeable lithium metal batteries&lt;/style&gt;&lt;/title&gt;&lt;secondary-title&gt;Electrochimica Acta&lt;/secondary-title&gt;&lt;alt-title&gt;Electrochim Acta&lt;/alt-title&gt;&lt;/titles&gt;&lt;periodical&gt;&lt;full-title&gt;Electrochimica Acta&lt;/full-title&gt;&lt;abbr-1&gt;Electrochim. Acta&lt;/abbr-1&gt;&lt;/periodical&gt;&lt;volume&gt;449&lt;/volume&gt;&lt;keywords&gt;&lt;keyword&gt;anode-free rechargeable lithium metal&lt;/keyword&gt;&lt;keyword&gt;batteries&lt;/keyword&gt;&lt;keyword&gt;cation-blocking layer&lt;/keyword&gt;&lt;keyword&gt;dual-cation system&lt;/keyword&gt;&lt;keyword&gt;electrolyte additive&lt;/keyword&gt;&lt;keyword&gt;solid electrolyte interphase&lt;/keyword&gt;&lt;keyword&gt;magnesium&lt;/keyword&gt;&lt;keyword&gt;sei&lt;/keyword&gt;&lt;keyword&gt;temperature&lt;/keyword&gt;&lt;keyword&gt;deposition&lt;/keyword&gt;&lt;keyword&gt;resistance&lt;/keyword&gt;&lt;/keywords&gt;&lt;dates&gt;&lt;year&gt;2023&lt;/year&gt;&lt;pub-dates&gt;&lt;date&gt;May 1&lt;/date&gt;&lt;/pub-dates&gt;&lt;/dates&gt;&lt;isbn&gt;0013-4686&lt;/isbn&gt;&lt;accession-num&gt;WOS:000959353900001&lt;/accession-num&gt;&lt;urls&gt;&lt;related-urls&gt;&lt;url&gt;&lt;style face="underline" font="default" size="100%"&gt;&amp;lt;Go to ISI&amp;gt;://WOS:000959353900001&lt;/style&gt;&lt;/url&gt;&lt;/related-urls&gt;&lt;/urls&gt;&lt;electronic-resource-num&gt;10.1016/j.electacta.2023.142215&lt;/electronic-resource-num&gt;&lt;language&gt;English&lt;/language&gt;&lt;/record&gt;&lt;/Cite&gt;&lt;/EndNote&gt;</w:instrText>
      </w:r>
      <w:r w:rsidR="00DC78D3" w:rsidRPr="007B6E6F">
        <w:rPr>
          <w:rFonts w:ascii="Times New Roman" w:hAnsi="Times New Roman"/>
          <w:lang w:eastAsia="zh-TW"/>
        </w:rPr>
        <w:fldChar w:fldCharType="separate"/>
      </w:r>
      <w:r w:rsidR="00C556E2" w:rsidRPr="007B6E6F">
        <w:rPr>
          <w:rFonts w:ascii="Times New Roman" w:hAnsi="Times New Roman"/>
          <w:noProof/>
          <w:lang w:eastAsia="zh-TW"/>
        </w:rPr>
        <w:t>[15]</w:t>
      </w:r>
      <w:r w:rsidR="00DC78D3" w:rsidRPr="007B6E6F">
        <w:rPr>
          <w:rFonts w:ascii="Times New Roman" w:hAnsi="Times New Roman"/>
          <w:lang w:eastAsia="zh-TW"/>
        </w:rPr>
        <w:fldChar w:fldCharType="end"/>
      </w:r>
      <w:r w:rsidR="001E1AB0" w:rsidRPr="007B6E6F">
        <w:rPr>
          <w:rFonts w:ascii="Times New Roman" w:hAnsi="Times New Roman"/>
          <w:lang w:eastAsia="zh-TW"/>
        </w:rPr>
        <w:t>.</w:t>
      </w:r>
      <w:r w:rsidRPr="007B6E6F">
        <w:rPr>
          <w:rFonts w:ascii="Times New Roman" w:hAnsi="Times New Roman"/>
          <w:lang w:eastAsia="zh-TW"/>
        </w:rPr>
        <w:t xml:space="preserve"> This improvement is attributed to the creation of an effective SEI layer formed by a Mg</w:t>
      </w:r>
      <w:r w:rsidRPr="007B6E6F">
        <w:rPr>
          <w:rFonts w:ascii="Times New Roman" w:hAnsi="Times New Roman"/>
          <w:vertAlign w:val="superscript"/>
          <w:lang w:eastAsia="zh-TW"/>
        </w:rPr>
        <w:t>+2</w:t>
      </w:r>
      <w:r w:rsidRPr="007B6E6F">
        <w:rPr>
          <w:rFonts w:ascii="Times New Roman" w:hAnsi="Times New Roman"/>
          <w:lang w:eastAsia="zh-TW"/>
        </w:rPr>
        <w:t>-blocking mechanism within AFLMBs.</w:t>
      </w:r>
      <w:r w:rsidRPr="007B6E6F">
        <w:rPr>
          <w:rFonts w:ascii="Times New Roman" w:hAnsi="Times New Roman" w:hint="eastAsia"/>
          <w:lang w:eastAsia="zh-TW"/>
        </w:rPr>
        <w:t xml:space="preserve"> </w:t>
      </w:r>
      <w:r w:rsidR="00C35457" w:rsidRPr="007B6E6F">
        <w:rPr>
          <w:rFonts w:ascii="Times New Roman" w:hAnsi="Times New Roman"/>
          <w:lang w:eastAsia="zh-TW"/>
        </w:rPr>
        <w:lastRenderedPageBreak/>
        <w:t xml:space="preserve">Consequently, </w:t>
      </w:r>
      <w:proofErr w:type="gramStart"/>
      <w:r w:rsidR="00C35457" w:rsidRPr="007B6E6F">
        <w:rPr>
          <w:rFonts w:ascii="Times New Roman" w:hAnsi="Times New Roman"/>
          <w:lang w:eastAsia="zh-TW"/>
        </w:rPr>
        <w:t>similar to</w:t>
      </w:r>
      <w:proofErr w:type="gramEnd"/>
      <w:r w:rsidR="00C35457" w:rsidRPr="007B6E6F">
        <w:rPr>
          <w:rFonts w:ascii="Times New Roman" w:hAnsi="Times New Roman"/>
          <w:lang w:eastAsia="zh-TW"/>
        </w:rPr>
        <w:t xml:space="preserve"> conventional LMBs, the stepwise formation of effective SEI layers is considered a pivotal strategy for </w:t>
      </w:r>
      <w:r w:rsidRPr="007B6E6F">
        <w:rPr>
          <w:rFonts w:ascii="Times New Roman" w:hAnsi="Times New Roman"/>
          <w:lang w:eastAsia="zh-TW"/>
        </w:rPr>
        <w:t>preventing the Li dendrite formation</w:t>
      </w:r>
      <w:r w:rsidR="00C35457" w:rsidRPr="007B6E6F">
        <w:rPr>
          <w:rFonts w:ascii="Times New Roman" w:hAnsi="Times New Roman"/>
          <w:lang w:eastAsia="zh-TW"/>
        </w:rPr>
        <w:t xml:space="preserve"> </w:t>
      </w:r>
      <w:r w:rsidRPr="007B6E6F">
        <w:rPr>
          <w:rFonts w:ascii="Times New Roman" w:hAnsi="Times New Roman"/>
          <w:lang w:eastAsia="zh-TW"/>
        </w:rPr>
        <w:t>in</w:t>
      </w:r>
      <w:r w:rsidR="00C35457" w:rsidRPr="007B6E6F">
        <w:rPr>
          <w:rFonts w:ascii="Times New Roman" w:hAnsi="Times New Roman"/>
          <w:lang w:eastAsia="zh-TW"/>
        </w:rPr>
        <w:t xml:space="preserve"> </w:t>
      </w:r>
      <w:r w:rsidR="00A27923" w:rsidRPr="007B6E6F">
        <w:rPr>
          <w:rFonts w:ascii="Times New Roman" w:hAnsi="Times New Roman"/>
          <w:lang w:eastAsia="zh-TW"/>
        </w:rPr>
        <w:t>LMBs and AFLMBs</w:t>
      </w:r>
      <w:r w:rsidR="00C35457" w:rsidRPr="007B6E6F">
        <w:rPr>
          <w:rFonts w:ascii="Times New Roman" w:hAnsi="Times New Roman"/>
          <w:lang w:eastAsia="zh-TW"/>
        </w:rPr>
        <w:t>.</w:t>
      </w:r>
      <w:r w:rsidRPr="007B6E6F">
        <w:rPr>
          <w:rFonts w:ascii="Times New Roman" w:hAnsi="Times New Roman"/>
          <w:lang w:eastAsia="zh-TW"/>
        </w:rPr>
        <w:t xml:space="preserve"> As a novel co</w:t>
      </w:r>
      <w:r w:rsidR="00B54CB3" w:rsidRPr="007B6E6F">
        <w:rPr>
          <w:rFonts w:ascii="Times New Roman" w:hAnsi="Times New Roman"/>
          <w:lang w:eastAsia="zh-TW"/>
        </w:rPr>
        <w:t xml:space="preserve">ncept for understanding the effects of dual-cation systems, </w:t>
      </w:r>
      <w:r w:rsidR="00BF6D7F" w:rsidRPr="007B6E6F">
        <w:rPr>
          <w:rFonts w:ascii="Times New Roman" w:hAnsi="Times New Roman"/>
          <w:lang w:eastAsia="zh-TW"/>
        </w:rPr>
        <w:t xml:space="preserve">we are </w:t>
      </w:r>
      <w:r w:rsidR="00B54CB3" w:rsidRPr="007B6E6F">
        <w:rPr>
          <w:rFonts w:ascii="Times New Roman" w:hAnsi="Times New Roman"/>
          <w:lang w:eastAsia="zh-TW"/>
        </w:rPr>
        <w:t>resolving th</w:t>
      </w:r>
      <w:r w:rsidR="006025E2" w:rsidRPr="007B6E6F">
        <w:rPr>
          <w:rFonts w:ascii="Times New Roman" w:hAnsi="Times New Roman"/>
          <w:lang w:eastAsia="zh-TW"/>
        </w:rPr>
        <w:t xml:space="preserve">e </w:t>
      </w:r>
      <w:r w:rsidR="00B54CB3" w:rsidRPr="007B6E6F">
        <w:rPr>
          <w:rFonts w:ascii="Times New Roman" w:hAnsi="Times New Roman"/>
          <w:lang w:eastAsia="zh-TW"/>
        </w:rPr>
        <w:t>problems</w:t>
      </w:r>
      <w:r w:rsidR="00BF6D7F" w:rsidRPr="007B6E6F">
        <w:rPr>
          <w:rFonts w:ascii="Times New Roman" w:hAnsi="Times New Roman"/>
          <w:lang w:eastAsia="zh-TW"/>
        </w:rPr>
        <w:t xml:space="preserve"> above</w:t>
      </w:r>
      <w:r w:rsidR="00B54CB3" w:rsidRPr="007B6E6F">
        <w:rPr>
          <w:rFonts w:ascii="Times New Roman" w:hAnsi="Times New Roman"/>
          <w:lang w:eastAsia="zh-TW"/>
        </w:rPr>
        <w:t xml:space="preserve"> and improving the electrochemical deposition of Li in LMBs and AFLMBs. Hence, in this work, we used density functional theory (DFT) calculations and </w:t>
      </w:r>
      <w:r w:rsidR="00B54CB3" w:rsidRPr="007B6E6F">
        <w:rPr>
          <w:rFonts w:ascii="Times New Roman" w:hAnsi="Times New Roman"/>
        </w:rPr>
        <w:t>ab initio molecular dynamics</w:t>
      </w:r>
      <w:r w:rsidR="00B54CB3" w:rsidRPr="007B6E6F">
        <w:rPr>
          <w:rFonts w:ascii="Times New Roman" w:hAnsi="Times New Roman"/>
          <w:lang w:eastAsia="zh-TW"/>
        </w:rPr>
        <w:t xml:space="preserve"> (AIMD) simulations to investigate Li dendrite growth and SEI layer formation by incorporating pristine Li, </w:t>
      </w:r>
      <w:r w:rsidR="00AA57F4" w:rsidRPr="007B6E6F">
        <w:rPr>
          <w:rFonts w:ascii="Times New Roman" w:hAnsi="Times New Roman"/>
        </w:rPr>
        <w:t>Li/K- and Li/Na-alloyed surfaces</w:t>
      </w:r>
      <w:r w:rsidR="00B54CB3" w:rsidRPr="007B6E6F">
        <w:rPr>
          <w:rFonts w:ascii="Times New Roman" w:hAnsi="Times New Roman"/>
          <w:lang w:eastAsia="zh-TW"/>
        </w:rPr>
        <w:t xml:space="preserve"> on</w:t>
      </w:r>
      <w:r w:rsidR="00B54CB3" w:rsidRPr="007B6E6F">
        <w:rPr>
          <w:rFonts w:ascii="Times New Roman" w:eastAsia="PMingLiU" w:hAnsi="Times New Roman"/>
          <w:lang w:eastAsia="zh-TW"/>
        </w:rPr>
        <w:t xml:space="preserve">to </w:t>
      </w:r>
      <w:r w:rsidR="00B54CB3" w:rsidRPr="007B6E6F">
        <w:rPr>
          <w:rFonts w:ascii="Times New Roman" w:hAnsi="Times New Roman"/>
          <w:lang w:eastAsia="zh-TW"/>
        </w:rPr>
        <w:t>a Cu collector with Li-based electrolytes</w:t>
      </w:r>
      <w:r w:rsidR="006025E2" w:rsidRPr="007B6E6F">
        <w:rPr>
          <w:rFonts w:ascii="Times New Roman" w:hAnsi="Times New Roman"/>
          <w:lang w:eastAsia="zh-TW"/>
        </w:rPr>
        <w:t>.</w:t>
      </w:r>
      <w:r w:rsidR="001866AA" w:rsidRPr="007B6E6F">
        <w:rPr>
          <w:rFonts w:ascii="Times New Roman" w:hAnsi="Times New Roman"/>
          <w:lang w:eastAsia="zh-TW"/>
        </w:rPr>
        <w:t xml:space="preserve"> </w:t>
      </w:r>
      <w:r w:rsidR="0015110D" w:rsidRPr="007B6E6F">
        <w:rPr>
          <w:rFonts w:ascii="Times New Roman" w:hAnsi="Times New Roman"/>
          <w:szCs w:val="24"/>
        </w:rPr>
        <w:t xml:space="preserve">Moreover, we explore the impact of varying concentrations of Li/K- and Li/Na-alloyed surfaces on electrolyte decomposition and SEI layer formation. Herein, we adopt the dual cation concentrations of </w:t>
      </w:r>
      <w:bookmarkStart w:id="2" w:name="_Hlk161410488"/>
      <w:r w:rsidR="0015110D" w:rsidRPr="007B6E6F">
        <w:rPr>
          <w:rFonts w:ascii="Times New Roman" w:hAnsi="Times New Roman"/>
          <w:szCs w:val="24"/>
        </w:rPr>
        <w:t>[1M Li</w:t>
      </w:r>
      <w:r w:rsidR="0015110D" w:rsidRPr="007B6E6F">
        <w:rPr>
          <w:rFonts w:ascii="Times New Roman" w:hAnsi="Times New Roman"/>
          <w:szCs w:val="24"/>
          <w:vertAlign w:val="superscript"/>
        </w:rPr>
        <w:t>+</w:t>
      </w:r>
      <w:r w:rsidR="0015110D" w:rsidRPr="007B6E6F">
        <w:rPr>
          <w:rFonts w:ascii="Times New Roman" w:hAnsi="Times New Roman"/>
          <w:szCs w:val="24"/>
        </w:rPr>
        <w:t xml:space="preserve"> – 0.15M K</w:t>
      </w:r>
      <w:r w:rsidR="0015110D" w:rsidRPr="007B6E6F">
        <w:rPr>
          <w:rFonts w:ascii="Times New Roman" w:hAnsi="Times New Roman"/>
          <w:szCs w:val="24"/>
          <w:vertAlign w:val="superscript"/>
        </w:rPr>
        <w:t>+</w:t>
      </w:r>
      <w:r w:rsidR="0015110D" w:rsidRPr="007B6E6F">
        <w:rPr>
          <w:rFonts w:ascii="Times New Roman" w:hAnsi="Times New Roman"/>
          <w:szCs w:val="24"/>
        </w:rPr>
        <w:t>/Na</w:t>
      </w:r>
      <w:r w:rsidR="0015110D" w:rsidRPr="007B6E6F">
        <w:rPr>
          <w:rFonts w:ascii="Times New Roman" w:hAnsi="Times New Roman"/>
          <w:szCs w:val="24"/>
          <w:vertAlign w:val="superscript"/>
        </w:rPr>
        <w:t>+</w:t>
      </w:r>
      <w:r w:rsidR="0015110D" w:rsidRPr="007B6E6F">
        <w:rPr>
          <w:rFonts w:ascii="Times New Roman" w:hAnsi="Times New Roman"/>
          <w:szCs w:val="24"/>
        </w:rPr>
        <w:t>] and [1M Li</w:t>
      </w:r>
      <w:r w:rsidR="0015110D" w:rsidRPr="007B6E6F">
        <w:rPr>
          <w:rFonts w:ascii="Times New Roman" w:hAnsi="Times New Roman"/>
          <w:szCs w:val="24"/>
          <w:vertAlign w:val="superscript"/>
        </w:rPr>
        <w:t>+</w:t>
      </w:r>
      <w:r w:rsidR="0015110D" w:rsidRPr="007B6E6F">
        <w:rPr>
          <w:rFonts w:ascii="Times New Roman" w:hAnsi="Times New Roman"/>
          <w:szCs w:val="24"/>
        </w:rPr>
        <w:t xml:space="preserve"> – 0.5M K</w:t>
      </w:r>
      <w:r w:rsidR="0015110D" w:rsidRPr="007B6E6F">
        <w:rPr>
          <w:rFonts w:ascii="Times New Roman" w:hAnsi="Times New Roman"/>
          <w:szCs w:val="24"/>
          <w:vertAlign w:val="superscript"/>
        </w:rPr>
        <w:t>+</w:t>
      </w:r>
      <w:r w:rsidR="0015110D" w:rsidRPr="007B6E6F">
        <w:rPr>
          <w:rFonts w:ascii="Times New Roman" w:hAnsi="Times New Roman"/>
          <w:szCs w:val="24"/>
        </w:rPr>
        <w:t>/Na</w:t>
      </w:r>
      <w:r w:rsidR="0015110D" w:rsidRPr="007B6E6F">
        <w:rPr>
          <w:rFonts w:ascii="Times New Roman" w:hAnsi="Times New Roman"/>
          <w:szCs w:val="24"/>
          <w:vertAlign w:val="superscript"/>
        </w:rPr>
        <w:t>+</w:t>
      </w:r>
      <w:r w:rsidR="0015110D" w:rsidRPr="007B6E6F">
        <w:rPr>
          <w:rFonts w:ascii="Times New Roman" w:hAnsi="Times New Roman"/>
          <w:szCs w:val="24"/>
        </w:rPr>
        <w:t>]</w:t>
      </w:r>
      <w:bookmarkEnd w:id="2"/>
      <w:r w:rsidR="0015110D" w:rsidRPr="007B6E6F">
        <w:rPr>
          <w:rFonts w:ascii="Times New Roman" w:hAnsi="Times New Roman"/>
          <w:szCs w:val="24"/>
        </w:rPr>
        <w:t xml:space="preserve"> to denote the concentration of Li/K- and Li/Na-alloyed surfaces, respectively, which correspond to 13.8% and 33.3%.</w:t>
      </w:r>
      <w:r w:rsidR="001866AA" w:rsidRPr="007B6E6F">
        <w:rPr>
          <w:rFonts w:ascii="Times New Roman" w:hAnsi="Times New Roman"/>
          <w:lang w:eastAsia="zh-TW"/>
        </w:rPr>
        <w:t xml:space="preserve">  </w:t>
      </w:r>
      <w:r w:rsidR="006025E2" w:rsidRPr="007B6E6F">
        <w:rPr>
          <w:rFonts w:ascii="Times New Roman" w:hAnsi="Times New Roman"/>
          <w:lang w:eastAsia="zh-TW"/>
        </w:rPr>
        <w:t>T</w:t>
      </w:r>
      <w:r w:rsidR="00AA57F4" w:rsidRPr="007B6E6F">
        <w:t>his theoretical study will give some guidance</w:t>
      </w:r>
      <w:r w:rsidR="00AA57F4" w:rsidRPr="007B6E6F">
        <w:rPr>
          <w:rFonts w:hint="eastAsia"/>
        </w:rPr>
        <w:t xml:space="preserve"> </w:t>
      </w:r>
      <w:r w:rsidR="00AA57F4" w:rsidRPr="007B6E6F">
        <w:t xml:space="preserve">to the effects of </w:t>
      </w:r>
      <w:r w:rsidR="00AA57F4" w:rsidRPr="007B6E6F">
        <w:rPr>
          <w:rFonts w:ascii="Times New Roman" w:hAnsi="Times New Roman"/>
        </w:rPr>
        <w:t>Li/K- and Li/Na-alloyed surfaces</w:t>
      </w:r>
      <w:r w:rsidR="00AA57F4" w:rsidRPr="007B6E6F">
        <w:t xml:space="preserve"> on the SEI formation mechanism and the stability of the SEI layer in LMBs and AFLMBs.</w:t>
      </w:r>
    </w:p>
    <w:p w14:paraId="775B5C8A" w14:textId="77777777" w:rsidR="00B54CB3" w:rsidRPr="007B6E6F" w:rsidRDefault="00B54CB3" w:rsidP="00B54CB3">
      <w:pPr>
        <w:pStyle w:val="TAMainText"/>
        <w:spacing w:after="240"/>
        <w:ind w:firstLine="0"/>
        <w:rPr>
          <w:rFonts w:ascii="Times New Roman" w:hAnsi="Times New Roman"/>
          <w:lang w:eastAsia="zh-TW"/>
        </w:rPr>
      </w:pPr>
    </w:p>
    <w:p w14:paraId="2284B6F1" w14:textId="77777777" w:rsidR="00020CE3" w:rsidRPr="007B6E6F" w:rsidRDefault="00020CE3">
      <w:pPr>
        <w:spacing w:after="0"/>
        <w:jc w:val="left"/>
        <w:rPr>
          <w:rFonts w:ascii="Times New Roman" w:eastAsia="PMingLiU" w:hAnsi="Times New Roman"/>
          <w:b/>
          <w:bCs/>
          <w:lang w:eastAsia="zh-TW"/>
        </w:rPr>
      </w:pPr>
      <w:r w:rsidRPr="007B6E6F">
        <w:rPr>
          <w:rFonts w:ascii="Times New Roman" w:eastAsia="PMingLiU" w:hAnsi="Times New Roman"/>
          <w:b/>
          <w:bCs/>
        </w:rPr>
        <w:br w:type="page"/>
      </w:r>
    </w:p>
    <w:p w14:paraId="0D510601" w14:textId="7524DED0" w:rsidR="00AA17FE" w:rsidRPr="007B6E6F" w:rsidRDefault="00AA17FE" w:rsidP="00AA17FE">
      <w:pPr>
        <w:pStyle w:val="af4"/>
        <w:widowControl/>
        <w:numPr>
          <w:ilvl w:val="0"/>
          <w:numId w:val="12"/>
        </w:numPr>
        <w:spacing w:after="120" w:line="480" w:lineRule="auto"/>
        <w:ind w:leftChars="0"/>
        <w:rPr>
          <w:rFonts w:ascii="Times New Roman" w:eastAsia="PMingLiU" w:hAnsi="Times New Roman" w:cs="Times New Roman"/>
          <w:b/>
          <w:bCs/>
          <w:kern w:val="0"/>
          <w:szCs w:val="20"/>
        </w:rPr>
      </w:pPr>
      <w:r w:rsidRPr="007B6E6F">
        <w:rPr>
          <w:rFonts w:ascii="Times New Roman" w:eastAsia="PMingLiU" w:hAnsi="Times New Roman" w:cs="Times New Roman"/>
          <w:b/>
          <w:bCs/>
          <w:kern w:val="0"/>
          <w:szCs w:val="20"/>
        </w:rPr>
        <w:lastRenderedPageBreak/>
        <w:t>Computational methods</w:t>
      </w:r>
    </w:p>
    <w:p w14:paraId="3978F365" w14:textId="179448CB" w:rsidR="00AA17FE" w:rsidRPr="007B6E6F" w:rsidRDefault="00AA17FE" w:rsidP="00AA17FE">
      <w:pPr>
        <w:pStyle w:val="af4"/>
        <w:numPr>
          <w:ilvl w:val="1"/>
          <w:numId w:val="12"/>
        </w:numPr>
        <w:spacing w:after="120" w:line="480" w:lineRule="auto"/>
        <w:ind w:leftChars="0"/>
        <w:rPr>
          <w:rFonts w:ascii="Times New Roman" w:eastAsia="PMingLiU" w:hAnsi="Times New Roman" w:cs="Times New Roman"/>
          <w:b/>
          <w:bCs/>
          <w:kern w:val="0"/>
          <w:szCs w:val="20"/>
        </w:rPr>
      </w:pPr>
      <w:r w:rsidRPr="007B6E6F">
        <w:rPr>
          <w:rFonts w:ascii="Times New Roman" w:eastAsia="BiauKai" w:hAnsi="Times New Roman" w:cs="Times New Roman"/>
          <w:b/>
          <w:bCs/>
        </w:rPr>
        <w:t xml:space="preserve"> Pristine Li and Li/K and Li/Na alloyed surfaces</w:t>
      </w:r>
    </w:p>
    <w:p w14:paraId="237A5FBF" w14:textId="7A1B8403" w:rsidR="00B05AE1" w:rsidRPr="007B6E6F" w:rsidRDefault="00AA17FE" w:rsidP="00B5393A">
      <w:pPr>
        <w:pStyle w:val="TAMainText"/>
        <w:spacing w:after="240"/>
        <w:ind w:firstLineChars="200" w:firstLine="480"/>
        <w:rPr>
          <w:rFonts w:ascii="Times New Roman" w:eastAsia="BiauKai" w:hAnsi="Times New Roman"/>
        </w:rPr>
      </w:pPr>
      <w:r w:rsidRPr="007B6E6F">
        <w:rPr>
          <w:rFonts w:ascii="Times New Roman" w:hAnsi="Times New Roman"/>
          <w:lang w:eastAsia="zh-TW"/>
        </w:rPr>
        <w:t>All density functional theory (DFT) calculations in this study were performed using the Vienna Ab initio Simulation Package (VASP) with the projector-augmented wave (PAW) method</w:t>
      </w:r>
      <w:r w:rsidR="00B05AE1" w:rsidRPr="007B6E6F">
        <w:rPr>
          <w:rFonts w:ascii="Times New Roman" w:hAnsi="Times New Roman"/>
          <w:lang w:eastAsia="zh-TW"/>
        </w:rPr>
        <w:t xml:space="preserve"> proposed by </w:t>
      </w:r>
      <w:proofErr w:type="spellStart"/>
      <w:r w:rsidR="00B05AE1" w:rsidRPr="007B6E6F">
        <w:rPr>
          <w:rFonts w:ascii="Times New Roman" w:hAnsi="Times New Roman"/>
          <w:lang w:eastAsia="zh-TW"/>
        </w:rPr>
        <w:t>Perdew</w:t>
      </w:r>
      <w:proofErr w:type="spellEnd"/>
      <w:r w:rsidR="00B05AE1" w:rsidRPr="007B6E6F">
        <w:rPr>
          <w:rFonts w:ascii="Times New Roman" w:hAnsi="Times New Roman"/>
          <w:lang w:eastAsia="zh-TW"/>
        </w:rPr>
        <w:t>–Burke–</w:t>
      </w:r>
      <w:proofErr w:type="spellStart"/>
      <w:r w:rsidR="00B05AE1" w:rsidRPr="007B6E6F">
        <w:rPr>
          <w:rFonts w:ascii="Times New Roman" w:hAnsi="Times New Roman"/>
          <w:lang w:eastAsia="zh-TW"/>
        </w:rPr>
        <w:t>Ernzerhof</w:t>
      </w:r>
      <w:proofErr w:type="spellEnd"/>
      <w:r w:rsidR="00B05AE1" w:rsidRPr="007B6E6F">
        <w:rPr>
          <w:rFonts w:ascii="Times New Roman" w:hAnsi="Times New Roman"/>
          <w:lang w:eastAsia="zh-TW"/>
        </w:rPr>
        <w:t xml:space="preserve"> (PBE) for the exchange–correlation energy functional</w:t>
      </w:r>
      <w:r w:rsidR="001E1AB0" w:rsidRPr="007B6E6F">
        <w:rPr>
          <w:rFonts w:ascii="Times New Roman" w:hAnsi="Times New Roman"/>
        </w:rPr>
        <w:t xml:space="preserve"> </w:t>
      </w:r>
      <w:r w:rsidRPr="007B6E6F">
        <w:rPr>
          <w:rFonts w:ascii="Times New Roman" w:hAnsi="Times New Roman"/>
        </w:rPr>
        <w:fldChar w:fldCharType="begin">
          <w:fldData xml:space="preserve">PEVuZE5vdGU+PENpdGU+PEF1dGhvcj5LcmVzc2U8L0F1dGhvcj48WWVhcj4xOTk2PC9ZZWFyPjxS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</w:fldData>
        </w:fldChar>
      </w:r>
      <w:r w:rsidR="00C556E2" w:rsidRPr="007B6E6F">
        <w:rPr>
          <w:rFonts w:ascii="Times New Roman" w:hAnsi="Times New Roman"/>
        </w:rPr>
        <w:instrText xml:space="preserve"> ADDIN EN.CITE </w:instrText>
      </w:r>
      <w:r w:rsidR="00C556E2" w:rsidRPr="007B6E6F">
        <w:rPr>
          <w:rFonts w:ascii="Times New Roman" w:hAnsi="Times New Roman"/>
        </w:rPr>
        <w:fldChar w:fldCharType="begin">
          <w:fldData xml:space="preserve">PEVuZE5vdGU+PENpdGU+PEF1dGhvcj5LcmVzc2U8L0F1dGhvcj48WWVhcj4xOTk2PC9ZZWFyPjxS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</w:fldData>
        </w:fldChar>
      </w:r>
      <w:r w:rsidR="00C556E2" w:rsidRPr="007B6E6F">
        <w:rPr>
          <w:rFonts w:ascii="Times New Roman" w:hAnsi="Times New Roman"/>
        </w:rPr>
        <w:instrText xml:space="preserve"> ADDIN EN.CITE.DATA </w:instrText>
      </w:r>
      <w:r w:rsidR="00C556E2" w:rsidRPr="007B6E6F">
        <w:rPr>
          <w:rFonts w:ascii="Times New Roman" w:hAnsi="Times New Roman"/>
        </w:rPr>
      </w:r>
      <w:r w:rsidR="00C556E2" w:rsidRPr="007B6E6F">
        <w:rPr>
          <w:rFonts w:ascii="Times New Roman" w:hAnsi="Times New Roman"/>
        </w:rPr>
        <w:fldChar w:fldCharType="end"/>
      </w:r>
      <w:r w:rsidRPr="007B6E6F">
        <w:rPr>
          <w:rFonts w:ascii="Times New Roman" w:hAnsi="Times New Roman"/>
        </w:rPr>
      </w:r>
      <w:r w:rsidRPr="007B6E6F">
        <w:rPr>
          <w:rFonts w:ascii="Times New Roman" w:hAnsi="Times New Roman"/>
        </w:rPr>
        <w:fldChar w:fldCharType="separate"/>
      </w:r>
      <w:r w:rsidR="00C556E2" w:rsidRPr="007B6E6F">
        <w:rPr>
          <w:rFonts w:ascii="Times New Roman" w:hAnsi="Times New Roman"/>
          <w:noProof/>
        </w:rPr>
        <w:t>[39-41]</w:t>
      </w:r>
      <w:r w:rsidRPr="007B6E6F">
        <w:rPr>
          <w:rFonts w:ascii="Times New Roman" w:hAnsi="Times New Roman"/>
        </w:rPr>
        <w:fldChar w:fldCharType="end"/>
      </w:r>
      <w:r w:rsidR="001E1AB0" w:rsidRPr="007B6E6F">
        <w:rPr>
          <w:rFonts w:ascii="Times New Roman" w:hAnsi="Times New Roman"/>
        </w:rPr>
        <w:t>.</w:t>
      </w:r>
      <w:r w:rsidR="00B05AE1" w:rsidRPr="007B6E6F">
        <w:rPr>
          <w:rFonts w:ascii="Times New Roman" w:hAnsi="Times New Roman"/>
        </w:rPr>
        <w:t xml:space="preserve"> The van der Waals (</w:t>
      </w:r>
      <w:proofErr w:type="spellStart"/>
      <w:r w:rsidR="00B05AE1" w:rsidRPr="007B6E6F">
        <w:rPr>
          <w:rFonts w:ascii="Times New Roman" w:hAnsi="Times New Roman"/>
        </w:rPr>
        <w:t>vdW</w:t>
      </w:r>
      <w:proofErr w:type="spellEnd"/>
      <w:r w:rsidR="00B05AE1" w:rsidRPr="007B6E6F">
        <w:rPr>
          <w:rFonts w:ascii="Times New Roman" w:hAnsi="Times New Roman"/>
        </w:rPr>
        <w:t xml:space="preserve">) D3 correction proposed by </w:t>
      </w:r>
      <w:r w:rsidR="00B05AE1" w:rsidRPr="007B6E6F">
        <w:rPr>
          <w:rFonts w:ascii="Times New Roman" w:hAnsi="Times New Roman" w:hint="eastAsia"/>
          <w:lang w:eastAsia="zh-TW"/>
        </w:rPr>
        <w:t>Gr</w:t>
      </w:r>
      <w:r w:rsidR="00B05AE1" w:rsidRPr="007B6E6F">
        <w:rPr>
          <w:rFonts w:ascii="Times New Roman" w:hAnsi="Times New Roman"/>
          <w:lang w:eastAsia="zh-TW"/>
        </w:rPr>
        <w:t xml:space="preserve">imme </w:t>
      </w:r>
      <w:r w:rsidRPr="007B6E6F">
        <w:rPr>
          <w:rFonts w:ascii="Times New Roman" w:hAnsi="Times New Roman"/>
        </w:rPr>
        <w:t xml:space="preserve">was considered to include the </w:t>
      </w:r>
      <w:proofErr w:type="spellStart"/>
      <w:r w:rsidR="00B05AE1" w:rsidRPr="007B6E6F">
        <w:rPr>
          <w:rFonts w:ascii="Times New Roman" w:hAnsi="Times New Roman"/>
        </w:rPr>
        <w:t>vdW</w:t>
      </w:r>
      <w:proofErr w:type="spellEnd"/>
      <w:r w:rsidRPr="007B6E6F">
        <w:rPr>
          <w:rFonts w:ascii="Times New Roman" w:hAnsi="Times New Roman"/>
        </w:rPr>
        <w:t xml:space="preserve"> correction</w:t>
      </w:r>
      <w:r w:rsidR="001E1AB0" w:rsidRPr="007B6E6F">
        <w:rPr>
          <w:rFonts w:ascii="Times New Roman" w:hAnsi="Times New Roman"/>
        </w:rPr>
        <w:t xml:space="preserve"> </w:t>
      </w:r>
      <w:r w:rsidRPr="007B6E6F">
        <w:rPr>
          <w:rFonts w:ascii="Times New Roman" w:hAnsi="Times New Roman"/>
        </w:rPr>
        <w:fldChar w:fldCharType="begin"/>
      </w:r>
      <w:r w:rsidR="00C556E2" w:rsidRPr="007B6E6F">
        <w:rPr>
          <w:rFonts w:ascii="Times New Roman" w:hAnsi="Times New Roman"/>
        </w:rPr>
        <w:instrText xml:space="preserve"> ADDIN EN.CITE &lt;EndNote&gt;&lt;Cite&gt;&lt;Author&gt;Grimme&lt;/Author&gt;&lt;Year&gt;2010&lt;/Year&gt;&lt;RecNum&gt;30&lt;/RecNum&gt;&lt;DisplayText&gt;[42]&lt;/DisplayText&gt;&lt;record&gt;&lt;rec-number&gt;30&lt;/rec-number&gt;&lt;foreign-keys&gt;&lt;key app="EN" db-id="2xzfw9t9qpzzx4ee99svpsd9vp5ta5rvd2s2" timestamp="1686112599"&gt;30&lt;/key&gt;&lt;/foreign-keys&gt;&lt;ref-type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Physics&lt;/full-title&gt;&lt;abbr-1&gt;J. Chem. Phys.&lt;/abbr-1&gt;&lt;/periodical&gt;&lt;volume&gt;132&lt;/volume&gt;&lt;number&gt;15&lt;/number&gt;&lt;dates&gt;&lt;year&gt;2010&lt;/year&gt;&lt;/dates&gt;&lt;isbn&gt;0021-9606&lt;/isbn&gt;&lt;urls&gt;&lt;related-urls&gt;&lt;url&gt;https://doi.org/10.1063/1.3382344&lt;/url&gt;&lt;/related-urls&gt;&lt;/urls&gt;&lt;custom1&gt;154104&lt;/custom1&gt;&lt;electronic-resource-num&gt;10.1063/1.3382344&lt;/electronic-resource-num&gt;&lt;access-date&gt;6/7/2023&lt;/access-date&gt;&lt;/record&gt;&lt;/Cite&gt;&lt;/EndNote&gt;</w:instrText>
      </w:r>
      <w:r w:rsidRPr="007B6E6F">
        <w:rPr>
          <w:rFonts w:ascii="Times New Roman" w:hAnsi="Times New Roman"/>
        </w:rPr>
        <w:fldChar w:fldCharType="separate"/>
      </w:r>
      <w:r w:rsidR="00C556E2" w:rsidRPr="007B6E6F">
        <w:rPr>
          <w:rFonts w:ascii="Times New Roman" w:hAnsi="Times New Roman"/>
          <w:noProof/>
        </w:rPr>
        <w:t>[42]</w:t>
      </w:r>
      <w:r w:rsidRPr="007B6E6F">
        <w:rPr>
          <w:rFonts w:ascii="Times New Roman" w:hAnsi="Times New Roman"/>
        </w:rPr>
        <w:fldChar w:fldCharType="end"/>
      </w:r>
      <w:r w:rsidR="001E1AB0" w:rsidRPr="007B6E6F">
        <w:rPr>
          <w:rFonts w:ascii="Times New Roman" w:hAnsi="Times New Roman"/>
        </w:rPr>
        <w:t>.</w:t>
      </w:r>
      <w:r w:rsidR="00B05AE1" w:rsidRPr="007B6E6F">
        <w:rPr>
          <w:rFonts w:ascii="Times New Roman" w:hAnsi="Times New Roman"/>
        </w:rPr>
        <w:t xml:space="preserve"> </w:t>
      </w:r>
      <w:r w:rsidR="00B05AE1" w:rsidRPr="007B6E6F">
        <w:rPr>
          <w:rFonts w:ascii="Times New Roman" w:eastAsia="BiauKai" w:hAnsi="Times New Roman"/>
        </w:rPr>
        <w:t>The energy cutoff for the plane-wave basis expansion was employed to be 400 eV,</w:t>
      </w:r>
      <w:r w:rsidR="00B05AE1" w:rsidRPr="007B6E6F">
        <w:rPr>
          <w:rFonts w:ascii="Times New Roman" w:hAnsi="Times New Roman"/>
        </w:rPr>
        <w:t xml:space="preserve"> </w:t>
      </w:r>
      <w:r w:rsidR="00B05AE1" w:rsidRPr="007B6E6F">
        <w:rPr>
          <w:rFonts w:ascii="Times New Roman" w:eastAsia="BiauKai" w:hAnsi="Times New Roman"/>
        </w:rPr>
        <w:t xml:space="preserve">and </w:t>
      </w:r>
      <w:r w:rsidR="00AD4476" w:rsidRPr="007B6E6F">
        <w:rPr>
          <w:rFonts w:ascii="Times New Roman" w:eastAsia="BiauKai" w:hAnsi="Times New Roman"/>
        </w:rPr>
        <w:t xml:space="preserve">the </w:t>
      </w:r>
      <w:proofErr w:type="spellStart"/>
      <w:r w:rsidR="00AD4476" w:rsidRPr="007B6E6F">
        <w:rPr>
          <w:rFonts w:ascii="Times New Roman" w:eastAsia="BiauKai" w:hAnsi="Times New Roman"/>
        </w:rPr>
        <w:t>Monkhorst</w:t>
      </w:r>
      <w:proofErr w:type="spellEnd"/>
      <w:r w:rsidR="00AD4476" w:rsidRPr="007B6E6F">
        <w:rPr>
          <w:rFonts w:ascii="Times New Roman" w:eastAsia="BiauKai" w:hAnsi="Times New Roman"/>
        </w:rPr>
        <w:t>–Pack scheme was used for k-point sampling</w:t>
      </w:r>
      <w:r w:rsidR="00B5393A" w:rsidRPr="007B6E6F">
        <w:rPr>
          <w:rFonts w:ascii="Times New Roman" w:eastAsia="BiauKai" w:hAnsi="Times New Roman"/>
        </w:rPr>
        <w:t xml:space="preserve"> and Brillouin zone integration. We considered (5x5x5) and (3x3x1) k-point mesh for Cu and Li bulk and their surface optimization, respectively.</w:t>
      </w:r>
      <w:r w:rsidR="00B05AE1" w:rsidRPr="007B6E6F">
        <w:rPr>
          <w:rFonts w:ascii="Times New Roman" w:eastAsia="BiauKai" w:hAnsi="Times New Roman"/>
        </w:rPr>
        <w:t xml:space="preserve"> The energy and force convergence criteria for structural optimization were set to 10</w:t>
      </w:r>
      <w:r w:rsidR="00B05AE1" w:rsidRPr="007B6E6F">
        <w:rPr>
          <w:rFonts w:ascii="Times New Roman" w:eastAsia="BiauKai" w:hAnsi="Times New Roman"/>
          <w:vertAlign w:val="superscript"/>
        </w:rPr>
        <w:t>-4</w:t>
      </w:r>
      <w:r w:rsidR="00B05AE1" w:rsidRPr="007B6E6F">
        <w:rPr>
          <w:rFonts w:ascii="Times New Roman" w:eastAsia="BiauKai" w:hAnsi="Times New Roman"/>
        </w:rPr>
        <w:t xml:space="preserve"> eV and 10</w:t>
      </w:r>
      <w:r w:rsidR="00B05AE1" w:rsidRPr="007B6E6F">
        <w:rPr>
          <w:rFonts w:ascii="Times New Roman" w:eastAsia="BiauKai" w:hAnsi="Times New Roman"/>
          <w:vertAlign w:val="superscript"/>
        </w:rPr>
        <w:t>-2</w:t>
      </w:r>
      <w:r w:rsidR="00B05AE1" w:rsidRPr="007B6E6F">
        <w:rPr>
          <w:rFonts w:ascii="Times New Roman" w:eastAsia="BiauKai" w:hAnsi="Times New Roman"/>
        </w:rPr>
        <w:t xml:space="preserve"> eV/Å, respectively.</w:t>
      </w:r>
      <w:r w:rsidR="00B05AE1" w:rsidRPr="007B6E6F">
        <w:rPr>
          <w:rFonts w:ascii="Times New Roman" w:eastAsia="PMingLiU" w:hAnsi="Times New Roman"/>
        </w:rPr>
        <w:t xml:space="preserve"> </w:t>
      </w:r>
      <w:r w:rsidRPr="007B6E6F">
        <w:rPr>
          <w:rFonts w:ascii="Times New Roman" w:eastAsia="BiauKai" w:hAnsi="Times New Roman"/>
        </w:rPr>
        <w:t>A Li and Cu bulk was optimized first. Then</w:t>
      </w:r>
      <w:r w:rsidR="00A53A2B" w:rsidRPr="007B6E6F">
        <w:rPr>
          <w:rFonts w:ascii="Times New Roman" w:eastAsia="BiauKai" w:hAnsi="Times New Roman" w:hint="eastAsia"/>
          <w:lang w:eastAsia="zh-TW"/>
        </w:rPr>
        <w:t>,</w:t>
      </w:r>
      <w:r w:rsidRPr="007B6E6F">
        <w:rPr>
          <w:rFonts w:ascii="Times New Roman" w:eastAsia="BiauKai" w:hAnsi="Times New Roman"/>
        </w:rPr>
        <w:t xml:space="preserve"> the Li (100) and Cu (100) crystallographic planes were cleaved from the optimized bulk structure as previous XRD calculation results pointed out that the </w:t>
      </w:r>
      <w:r w:rsidR="00E64341" w:rsidRPr="007B6E6F">
        <w:rPr>
          <w:rFonts w:ascii="Times New Roman" w:eastAsia="BiauKai" w:hAnsi="Times New Roman"/>
        </w:rPr>
        <w:t>Li (100) and Cu (100)</w:t>
      </w:r>
      <w:r w:rsidRPr="007B6E6F">
        <w:rPr>
          <w:rFonts w:ascii="Times New Roman" w:eastAsia="BiauKai" w:hAnsi="Times New Roman"/>
        </w:rPr>
        <w:t xml:space="preserve"> facet</w:t>
      </w:r>
      <w:r w:rsidR="00E64341" w:rsidRPr="007B6E6F">
        <w:rPr>
          <w:rFonts w:ascii="Times New Roman" w:eastAsia="BiauKai" w:hAnsi="Times New Roman"/>
        </w:rPr>
        <w:t>s</w:t>
      </w:r>
      <w:r w:rsidRPr="007B6E6F">
        <w:rPr>
          <w:rFonts w:ascii="Times New Roman" w:eastAsia="BiauKai" w:hAnsi="Times New Roman"/>
        </w:rPr>
        <w:t xml:space="preserve"> are the preferred orientation</w:t>
      </w:r>
      <w:r w:rsidR="00A53A2B" w:rsidRPr="007B6E6F">
        <w:rPr>
          <w:rFonts w:ascii="Times New Roman" w:eastAsia="BiauKai" w:hAnsi="Times New Roman"/>
        </w:rPr>
        <w:t>s</w:t>
      </w:r>
      <w:r w:rsidRPr="007B6E6F">
        <w:rPr>
          <w:rFonts w:ascii="Times New Roman" w:eastAsia="BiauKai" w:hAnsi="Times New Roman"/>
        </w:rPr>
        <w:t xml:space="preserve">. Herein, we constructed five layers of Cu (100) surface in a </w:t>
      </w:r>
      <w:proofErr w:type="gramStart"/>
      <w:r w:rsidRPr="007B6E6F">
        <w:rPr>
          <w:rFonts w:ascii="Times New Roman" w:eastAsia="BiauKai" w:hAnsi="Times New Roman"/>
          <w:i/>
          <w:iCs/>
        </w:rPr>
        <w:t>p(</w:t>
      </w:r>
      <w:proofErr w:type="gramEnd"/>
      <w:r w:rsidRPr="007B6E6F">
        <w:rPr>
          <w:rFonts w:ascii="Times New Roman" w:eastAsia="BiauKai" w:hAnsi="Times New Roman"/>
          <w:i/>
          <w:iCs/>
        </w:rPr>
        <w:t>4</w:t>
      </w:r>
      <m:oMath>
        <m:r>
          <w:rPr>
            <w:rFonts w:ascii="Cambria Math" w:eastAsia="BiauKai" w:hAnsi="Cambria Math"/>
          </w:rPr>
          <m:t>×</m:t>
        </m:r>
      </m:oMath>
      <w:r w:rsidRPr="007B6E6F">
        <w:rPr>
          <w:rFonts w:ascii="Times New Roman" w:eastAsia="BiauKai" w:hAnsi="Times New Roman"/>
          <w:i/>
          <w:iCs/>
        </w:rPr>
        <w:t>4)</w:t>
      </w:r>
      <w:r w:rsidRPr="007B6E6F">
        <w:rPr>
          <w:rFonts w:ascii="Times New Roman" w:eastAsia="BiauKai" w:hAnsi="Times New Roman"/>
        </w:rPr>
        <w:t xml:space="preserve"> supercell as a Cu collector model, in which the botto</w:t>
      </w:r>
      <w:r w:rsidR="006025E2" w:rsidRPr="007B6E6F">
        <w:rPr>
          <w:rFonts w:ascii="Times New Roman" w:eastAsia="BiauKai" w:hAnsi="Times New Roman"/>
        </w:rPr>
        <w:t>m l</w:t>
      </w:r>
      <w:r w:rsidRPr="007B6E6F">
        <w:rPr>
          <w:rFonts w:ascii="Times New Roman" w:eastAsia="BiauKai" w:hAnsi="Times New Roman"/>
        </w:rPr>
        <w:t>ayer was replaced with helium atoms to prevent interactions between the neighboring slabs. Then, we constructed a pristine Li surface by incorporating thre</w:t>
      </w:r>
      <w:r w:rsidR="008A6F24" w:rsidRPr="007B6E6F">
        <w:rPr>
          <w:rFonts w:ascii="Times New Roman" w:eastAsia="BiauKai" w:hAnsi="Times New Roman" w:hint="eastAsia"/>
          <w:lang w:eastAsia="zh-TW"/>
        </w:rPr>
        <w:t>e</w:t>
      </w:r>
      <w:r w:rsidR="008A6F24" w:rsidRPr="007B6E6F">
        <w:rPr>
          <w:rFonts w:ascii="Times New Roman" w:eastAsia="BiauKai" w:hAnsi="Times New Roman"/>
          <w:lang w:eastAsia="zh-TW"/>
        </w:rPr>
        <w:t xml:space="preserve"> </w:t>
      </w:r>
      <w:r w:rsidRPr="007B6E6F">
        <w:rPr>
          <w:rFonts w:ascii="Times New Roman" w:eastAsia="BiauKai" w:hAnsi="Times New Roman"/>
        </w:rPr>
        <w:t xml:space="preserve">Li (100) </w:t>
      </w:r>
      <w:r w:rsidR="00DF77E8" w:rsidRPr="007B6E6F">
        <w:rPr>
          <w:rFonts w:ascii="Times New Roman" w:eastAsia="BiauKai" w:hAnsi="Times New Roman"/>
        </w:rPr>
        <w:t xml:space="preserve">layers </w:t>
      </w:r>
      <w:r w:rsidRPr="007B6E6F">
        <w:rPr>
          <w:rFonts w:ascii="Times New Roman" w:eastAsia="BiauKai" w:hAnsi="Times New Roman"/>
        </w:rPr>
        <w:t>onto the Cu (100) surface, followed by</w:t>
      </w:r>
      <w:r w:rsidR="00DF77E8" w:rsidRPr="007B6E6F">
        <w:rPr>
          <w:rFonts w:ascii="Times New Roman" w:eastAsia="BiauKai" w:hAnsi="Times New Roman"/>
        </w:rPr>
        <w:t xml:space="preserve"> addin</w:t>
      </w:r>
      <w:r w:rsidR="008A6F24" w:rsidRPr="007B6E6F">
        <w:rPr>
          <w:rFonts w:ascii="Times New Roman" w:eastAsia="BiauKai" w:hAnsi="Times New Roman"/>
        </w:rPr>
        <w:t xml:space="preserve">g a </w:t>
      </w:r>
      <w:r w:rsidRPr="007B6E6F">
        <w:rPr>
          <w:rFonts w:ascii="Times New Roman" w:eastAsia="BiauKai" w:hAnsi="Times New Roman"/>
        </w:rPr>
        <w:t>25 Å vacuum layer. Furthermore, we construct</w:t>
      </w:r>
      <w:r w:rsidR="00DF77E8" w:rsidRPr="007B6E6F">
        <w:rPr>
          <w:rFonts w:ascii="Times New Roman" w:eastAsia="BiauKai" w:hAnsi="Times New Roman"/>
        </w:rPr>
        <w:t>ed</w:t>
      </w:r>
      <w:r w:rsidRPr="007B6E6F">
        <w:rPr>
          <w:rFonts w:ascii="Times New Roman" w:eastAsia="BiauKai" w:hAnsi="Times New Roman"/>
        </w:rPr>
        <w:t xml:space="preserve"> </w:t>
      </w:r>
      <w:r w:rsidRPr="007B6E6F">
        <w:rPr>
          <w:rFonts w:ascii="Times New Roman" w:hAnsi="Times New Roman"/>
        </w:rPr>
        <w:t xml:space="preserve">low (13.8%) </w:t>
      </w:r>
      <w:r w:rsidRPr="007B6E6F">
        <w:rPr>
          <w:rFonts w:ascii="Times New Roman" w:hAnsi="Times New Roman"/>
        </w:rPr>
        <w:lastRenderedPageBreak/>
        <w:t>and high (33.8%) concentrations of K and Na atoms on the Li/K- and Li/Na-alloyed anode surfaces, respectively, by depositing them onto the Cu (100) surface</w:t>
      </w:r>
      <w:r w:rsidR="00B05AE1" w:rsidRPr="007B6E6F">
        <w:rPr>
          <w:rFonts w:ascii="Times New Roman" w:hAnsi="Times New Roman"/>
        </w:rPr>
        <w:t xml:space="preserve"> </w:t>
      </w:r>
      <w:r w:rsidR="00B05AE1" w:rsidRPr="007B6E6F">
        <w:rPr>
          <w:rFonts w:ascii="Times New Roman" w:eastAsia="BiauKai" w:hAnsi="Times New Roman"/>
        </w:rPr>
        <w:t xml:space="preserve">as shown in </w:t>
      </w:r>
      <w:r w:rsidR="00B05AE1" w:rsidRPr="007B6E6F">
        <w:rPr>
          <w:rFonts w:ascii="Times New Roman" w:eastAsia="BiauKai" w:hAnsi="Times New Roman"/>
          <w:b/>
          <w:bCs/>
        </w:rPr>
        <w:t>Fig</w:t>
      </w:r>
      <w:r w:rsidR="00DD5AA6" w:rsidRPr="007B6E6F">
        <w:rPr>
          <w:rFonts w:ascii="Times New Roman" w:eastAsia="BiauKai" w:hAnsi="Times New Roman"/>
          <w:b/>
          <w:bCs/>
        </w:rPr>
        <w:t>.</w:t>
      </w:r>
      <w:r w:rsidR="00B05AE1" w:rsidRPr="007B6E6F">
        <w:rPr>
          <w:rFonts w:ascii="Times New Roman" w:eastAsia="BiauKai" w:hAnsi="Times New Roman"/>
          <w:b/>
          <w:bCs/>
        </w:rPr>
        <w:t xml:space="preserve"> S1a</w:t>
      </w:r>
      <w:r w:rsidRPr="007B6E6F">
        <w:rPr>
          <w:rFonts w:ascii="Times New Roman" w:hAnsi="Times New Roman"/>
        </w:rPr>
        <w:t>.</w:t>
      </w:r>
      <w:r w:rsidR="00957983" w:rsidRPr="007B6E6F">
        <w:rPr>
          <w:rFonts w:ascii="Times New Roman" w:hAnsi="Times New Roman"/>
        </w:rPr>
        <w:t xml:space="preserve"> The number of constituent atoms is provided in </w:t>
      </w:r>
      <w:r w:rsidR="00957983" w:rsidRPr="007B6E6F">
        <w:rPr>
          <w:rFonts w:ascii="Times New Roman" w:eastAsia="BiauKai" w:hAnsi="Times New Roman"/>
          <w:b/>
          <w:bCs/>
        </w:rPr>
        <w:t>Fig</w:t>
      </w:r>
      <w:r w:rsidR="00DD5AA6" w:rsidRPr="007B6E6F">
        <w:rPr>
          <w:rFonts w:ascii="Times New Roman" w:eastAsia="BiauKai" w:hAnsi="Times New Roman"/>
          <w:b/>
          <w:bCs/>
        </w:rPr>
        <w:t>.</w:t>
      </w:r>
      <w:r w:rsidR="00957983" w:rsidRPr="007B6E6F">
        <w:rPr>
          <w:rFonts w:ascii="Times New Roman" w:eastAsia="BiauKai" w:hAnsi="Times New Roman"/>
          <w:b/>
          <w:bCs/>
        </w:rPr>
        <w:t xml:space="preserve"> S1b</w:t>
      </w:r>
      <w:r w:rsidR="00957983" w:rsidRPr="007B6E6F">
        <w:rPr>
          <w:rFonts w:ascii="Times New Roman" w:hAnsi="Times New Roman"/>
        </w:rPr>
        <w:t>.</w:t>
      </w:r>
      <w:r w:rsidRPr="007B6E6F">
        <w:rPr>
          <w:rFonts w:ascii="Times New Roman" w:hAnsi="Times New Roman"/>
        </w:rPr>
        <w:t xml:space="preserve"> </w:t>
      </w:r>
      <w:r w:rsidR="00B05AE1" w:rsidRPr="007B6E6F">
        <w:rPr>
          <w:rFonts w:ascii="Times New Roman" w:hAnsi="Times New Roman"/>
        </w:rPr>
        <w:t xml:space="preserve">The deposited pristine and Li/K- and Li/Na-alloyed layers on the Cu (100) surface </w:t>
      </w:r>
      <w:r w:rsidR="00957983" w:rsidRPr="007B6E6F">
        <w:rPr>
          <w:rFonts w:ascii="Times New Roman" w:hAnsi="Times New Roman"/>
        </w:rPr>
        <w:t>were considered by AIMD simulations to reac</w:t>
      </w:r>
      <w:r w:rsidR="008A6F24" w:rsidRPr="007B6E6F">
        <w:rPr>
          <w:rFonts w:ascii="Times New Roman" w:hAnsi="Times New Roman"/>
        </w:rPr>
        <w:t>h</w:t>
      </w:r>
      <w:r w:rsidR="00957983" w:rsidRPr="007B6E6F">
        <w:rPr>
          <w:rFonts w:ascii="Times New Roman" w:hAnsi="Times New Roman"/>
        </w:rPr>
        <w:t xml:space="preserve"> equilibrium.</w:t>
      </w:r>
      <w:r w:rsidR="00B05AE1" w:rsidRPr="007B6E6F">
        <w:rPr>
          <w:rFonts w:ascii="Times New Roman" w:hAnsi="Times New Roman"/>
        </w:rPr>
        <w:t xml:space="preserve"> </w:t>
      </w:r>
      <w:r w:rsidR="00957983" w:rsidRPr="007B6E6F">
        <w:rPr>
          <w:rFonts w:ascii="Times New Roman" w:hAnsi="Times New Roman"/>
          <w:szCs w:val="22"/>
        </w:rPr>
        <w:t xml:space="preserve">The AIMD simulations were equilibrated in a canonical ensemble (NVT) at 400 K, spanning a total duration of </w:t>
      </w:r>
      <w:r w:rsidR="00045E48" w:rsidRPr="007B6E6F">
        <w:rPr>
          <w:rFonts w:ascii="Times New Roman" w:hAnsi="Times New Roman"/>
          <w:szCs w:val="22"/>
        </w:rPr>
        <w:t>5</w:t>
      </w:r>
      <w:r w:rsidR="00957983" w:rsidRPr="007B6E6F">
        <w:rPr>
          <w:rFonts w:ascii="Times New Roman" w:hAnsi="Times New Roman"/>
          <w:szCs w:val="22"/>
        </w:rPr>
        <w:t xml:space="preserve"> </w:t>
      </w:r>
      <w:proofErr w:type="spellStart"/>
      <w:r w:rsidR="00957983" w:rsidRPr="007B6E6F">
        <w:rPr>
          <w:rFonts w:ascii="Times New Roman" w:hAnsi="Times New Roman"/>
          <w:szCs w:val="22"/>
        </w:rPr>
        <w:t>ps</w:t>
      </w:r>
      <w:proofErr w:type="spellEnd"/>
      <w:r w:rsidR="00957983" w:rsidRPr="007B6E6F">
        <w:rPr>
          <w:rFonts w:ascii="Times New Roman" w:hAnsi="Times New Roman"/>
          <w:szCs w:val="22"/>
        </w:rPr>
        <w:t xml:space="preserve"> with a time step of 1 fs. The </w:t>
      </w:r>
      <w:r w:rsidR="00957983" w:rsidRPr="007B6E6F">
        <w:rPr>
          <w:rFonts w:ascii="Times New Roman" w:eastAsia="BiauKai" w:hAnsi="Times New Roman"/>
        </w:rPr>
        <w:t xml:space="preserve">3x3x1 </w:t>
      </w:r>
      <w:proofErr w:type="spellStart"/>
      <w:r w:rsidR="00957983" w:rsidRPr="007B6E6F">
        <w:rPr>
          <w:rFonts w:ascii="Times New Roman" w:eastAsia="BiauKai" w:hAnsi="Times New Roman"/>
        </w:rPr>
        <w:t>Monkhorst</w:t>
      </w:r>
      <w:proofErr w:type="spellEnd"/>
      <w:r w:rsidR="00957983" w:rsidRPr="007B6E6F">
        <w:rPr>
          <w:rFonts w:ascii="Times New Roman" w:eastAsia="BiauKai" w:hAnsi="Times New Roman"/>
        </w:rPr>
        <w:t xml:space="preserve">-Pack mesh </w:t>
      </w:r>
      <w:r w:rsidR="00DF77E8" w:rsidRPr="007B6E6F">
        <w:rPr>
          <w:rFonts w:ascii="Times New Roman" w:eastAsia="BiauKai" w:hAnsi="Times New Roman"/>
        </w:rPr>
        <w:t>is</w:t>
      </w:r>
      <w:r w:rsidR="00957983" w:rsidRPr="007B6E6F">
        <w:rPr>
          <w:rFonts w:ascii="Times New Roman" w:eastAsia="BiauKai" w:hAnsi="Times New Roman"/>
        </w:rPr>
        <w:t xml:space="preserve"> considered in all MD simulations.</w:t>
      </w:r>
    </w:p>
    <w:p w14:paraId="550E7EB2" w14:textId="6FAF8BC6" w:rsidR="00AA17FE" w:rsidRPr="007B6E6F" w:rsidRDefault="00AA17FE" w:rsidP="00AA17FE">
      <w:pPr>
        <w:spacing w:line="360" w:lineRule="auto"/>
        <w:rPr>
          <w:rFonts w:ascii="Times New Roman" w:eastAsia="BiauKai" w:hAnsi="Times New Roman"/>
        </w:rPr>
      </w:pPr>
      <w:r w:rsidRPr="007B6E6F">
        <w:rPr>
          <w:rFonts w:ascii="Times New Roman" w:eastAsia="BiauKai" w:hAnsi="Times New Roman"/>
          <w:b/>
          <w:bCs/>
        </w:rPr>
        <w:t>2.2. Solvents-Salts stability on the anode surface</w:t>
      </w:r>
      <w:r w:rsidRPr="007B6E6F">
        <w:rPr>
          <w:rFonts w:ascii="Times New Roman" w:eastAsia="BiauKai" w:hAnsi="Times New Roman"/>
        </w:rPr>
        <w:t xml:space="preserve"> </w:t>
      </w:r>
    </w:p>
    <w:p w14:paraId="1E9C4BC8" w14:textId="2FD912CA" w:rsidR="00AA17FE" w:rsidRPr="007B6E6F" w:rsidRDefault="00AA17FE" w:rsidP="00BE2BB3">
      <w:pPr>
        <w:pStyle w:val="TAMainText"/>
        <w:spacing w:after="240"/>
        <w:ind w:firstLineChars="200" w:firstLine="480"/>
        <w:rPr>
          <w:rFonts w:eastAsia="BiauKai"/>
        </w:rPr>
      </w:pPr>
      <w:r w:rsidRPr="007B6E6F">
        <w:rPr>
          <w:rFonts w:ascii="Times New Roman" w:eastAsia="BiauKai" w:hAnsi="Times New Roman"/>
        </w:rPr>
        <w:t>The considered Li salt (</w:t>
      </w:r>
      <w:proofErr w:type="spellStart"/>
      <w:r w:rsidRPr="007B6E6F">
        <w:rPr>
          <w:rFonts w:ascii="Times New Roman" w:eastAsia="BiauKai" w:hAnsi="Times New Roman"/>
        </w:rPr>
        <w:t>Li</w:t>
      </w:r>
      <w:r w:rsidR="007417F3" w:rsidRPr="007B6E6F">
        <w:rPr>
          <w:rFonts w:ascii="Times New Roman" w:eastAsia="BiauKai" w:hAnsi="Times New Roman"/>
        </w:rPr>
        <w:t>FSI</w:t>
      </w:r>
      <w:proofErr w:type="spellEnd"/>
      <w:r w:rsidRPr="007B6E6F">
        <w:rPr>
          <w:rFonts w:ascii="Times New Roman" w:eastAsia="BiauKai" w:hAnsi="Times New Roman"/>
        </w:rPr>
        <w:t>), and the solvent molecules (</w:t>
      </w:r>
      <w:r w:rsidRPr="007B6E6F">
        <w:rPr>
          <w:rFonts w:ascii="Times New Roman" w:hAnsi="Times New Roman"/>
        </w:rPr>
        <w:t>DME</w:t>
      </w:r>
      <w:r w:rsidRPr="007B6E6F">
        <w:rPr>
          <w:rFonts w:ascii="Times New Roman" w:eastAsia="BiauKai" w:hAnsi="Times New Roman"/>
        </w:rPr>
        <w:t xml:space="preserve"> and </w:t>
      </w:r>
      <w:r w:rsidRPr="007B6E6F">
        <w:rPr>
          <w:rFonts w:ascii="Times New Roman" w:hAnsi="Times New Roman"/>
        </w:rPr>
        <w:t>TTE</w:t>
      </w:r>
      <w:r w:rsidRPr="007B6E6F">
        <w:rPr>
          <w:rFonts w:ascii="Times New Roman" w:eastAsia="BiauKai" w:hAnsi="Times New Roman"/>
        </w:rPr>
        <w:t xml:space="preserve">) </w:t>
      </w:r>
      <w:r w:rsidR="00E64341" w:rsidRPr="007B6E6F">
        <w:rPr>
          <w:rFonts w:ascii="Times New Roman" w:eastAsia="BiauKai" w:hAnsi="Times New Roman"/>
        </w:rPr>
        <w:t>underwent initial optimization</w:t>
      </w:r>
      <w:r w:rsidR="00BE2BB3" w:rsidRPr="007B6E6F">
        <w:rPr>
          <w:rFonts w:eastAsia="BiauKai"/>
        </w:rPr>
        <w:t xml:space="preserve"> in a cubic box with 15 Å sides and carr</w:t>
      </w:r>
      <w:r w:rsidR="00DF77E8" w:rsidRPr="007B6E6F">
        <w:rPr>
          <w:rFonts w:eastAsia="BiauKai"/>
        </w:rPr>
        <w:t>ied</w:t>
      </w:r>
      <w:r w:rsidR="00BE2BB3" w:rsidRPr="007B6E6F">
        <w:rPr>
          <w:rFonts w:eastAsia="BiauKai"/>
        </w:rPr>
        <w:t xml:space="preserve"> out a </w:t>
      </w:r>
      <w:r w:rsidR="00BE2BB3" w:rsidRPr="007B6E6F">
        <w:rPr>
          <w:rFonts w:eastAsia="BiauKai" w:cs="Times"/>
        </w:rPr>
        <w:t>Γ</w:t>
      </w:r>
      <w:r w:rsidR="00BE2BB3" w:rsidRPr="007B6E6F">
        <w:rPr>
          <w:rFonts w:eastAsia="BiauKai"/>
        </w:rPr>
        <w:t>-point calculation</w:t>
      </w:r>
      <w:r w:rsidRPr="007B6E6F">
        <w:rPr>
          <w:rFonts w:ascii="Times New Roman" w:eastAsia="BiauKai" w:hAnsi="Times New Roman"/>
        </w:rPr>
        <w:t xml:space="preserve">. </w:t>
      </w:r>
      <w:r w:rsidR="00B10009" w:rsidRPr="007B6E6F">
        <w:rPr>
          <w:rFonts w:ascii="Times New Roman" w:eastAsia="BiauKai" w:hAnsi="Times New Roman"/>
        </w:rPr>
        <w:t xml:space="preserve">The optimized structures of both the Li salt and solvents are depicted in </w:t>
      </w:r>
      <w:r w:rsidR="00B10009" w:rsidRPr="007B6E6F">
        <w:rPr>
          <w:rFonts w:ascii="Times New Roman" w:eastAsia="BiauKai" w:hAnsi="Times New Roman"/>
          <w:b/>
          <w:bCs/>
        </w:rPr>
        <w:t>Fig</w:t>
      </w:r>
      <w:r w:rsidR="00DD5AA6" w:rsidRPr="007B6E6F">
        <w:rPr>
          <w:rFonts w:ascii="Times New Roman" w:eastAsia="BiauKai" w:hAnsi="Times New Roman"/>
          <w:b/>
          <w:bCs/>
        </w:rPr>
        <w:t>.</w:t>
      </w:r>
      <w:r w:rsidR="00B10009" w:rsidRPr="007B6E6F">
        <w:rPr>
          <w:rFonts w:ascii="Times New Roman" w:eastAsia="BiauKai" w:hAnsi="Times New Roman"/>
          <w:b/>
          <w:bCs/>
        </w:rPr>
        <w:t xml:space="preserve"> S2</w:t>
      </w:r>
      <w:r w:rsidR="00B10009" w:rsidRPr="007B6E6F">
        <w:rPr>
          <w:rFonts w:ascii="Times New Roman" w:eastAsia="BiauKai" w:hAnsi="Times New Roman"/>
        </w:rPr>
        <w:t>.</w:t>
      </w:r>
      <w:r w:rsidR="00B10009" w:rsidRPr="007B6E6F">
        <w:rPr>
          <w:rFonts w:ascii="Times New Roman" w:eastAsia="BiauKai" w:hAnsi="Times New Roman" w:hint="eastAsia"/>
          <w:lang w:eastAsia="zh-TW"/>
        </w:rPr>
        <w:t xml:space="preserve"> </w:t>
      </w:r>
      <w:r w:rsidR="00AB4197" w:rsidRPr="007B6E6F">
        <w:rPr>
          <w:rFonts w:eastAsia="BiauKai"/>
        </w:rPr>
        <w:t>Afterward, the optimized geometries of molecules were further utilized to construct the electrolyte cell using PACKMOL software</w:t>
      </w:r>
      <w:r w:rsidR="001E1AB0" w:rsidRPr="007B6E6F">
        <w:rPr>
          <w:rFonts w:eastAsia="BiauKai"/>
        </w:rPr>
        <w:t xml:space="preserve"> </w:t>
      </w:r>
      <w:r w:rsidR="00AD4476" w:rsidRPr="007B6E6F">
        <w:rPr>
          <w:rFonts w:eastAsia="BiauKai"/>
        </w:rPr>
        <w:fldChar w:fldCharType="begin"/>
      </w:r>
      <w:r w:rsidR="00C556E2" w:rsidRPr="007B6E6F">
        <w:rPr>
          <w:rFonts w:eastAsia="BiauKai"/>
        </w:rPr>
        <w:instrText xml:space="preserve"> ADDIN EN.CITE &lt;EndNote&gt;&lt;Cite&gt;&lt;Author&gt;Martínez&lt;/Author&gt;&lt;Year&gt;2009&lt;/Year&gt;&lt;RecNum&gt;46&lt;/RecNum&gt;&lt;DisplayText&gt;[43]&lt;/DisplayText&gt;&lt;record&gt;&lt;rec-number&gt;46&lt;/rec-number&gt;&lt;foreign-keys&gt;&lt;key app="EN" db-id="2xzfw9t9qpzzx4ee99svpsd9vp5ta5rvd2s2" timestamp="1701303221"&gt;46&lt;/key&gt;&lt;/foreign-keys&gt;&lt;ref-type name="Journal Article"&gt;17&lt;/ref-type&gt;&lt;contributors&gt;&lt;authors&gt;&lt;author&gt;Martínez, L.&lt;/author&gt;&lt;author&gt;Andrade, R.&lt;/author&gt;&lt;author&gt;Birgin, E. G.&lt;/author&gt;&lt;author&gt;Martínez, J. M.&lt;/author&gt;&lt;/authors&gt;&lt;/contributors&gt;&lt;auth-address&gt;Univ Estadual Campinas, IQ UNICAMP, Dept Chem Phys, Campinas, SP, Brazil&amp;#xD;Univ Sao Paulo, IME USP, Dept Comp Sci, BR-05508090 Sao Paulo, Brazil&amp;#xD;Univ Estadual Campinas, IMECC UNICAMP, Dept Appl Math, BR-13081970 Campinas, SP, Brazil&lt;/auth-address&gt;&lt;titles&gt;&lt;title&gt;PACKMOL: A Package for Building Initial Configurations for Molecular Dynamics Simulations&lt;/title&gt;&lt;secondary-title&gt;Journal of Computational Chemistry&lt;/secondary-title&gt;&lt;alt-title&gt;J Comput Chem&lt;/alt-title&gt;&lt;/titles&gt;&lt;periodical&gt;&lt;full-title&gt;Journal of Computational Chemistry&lt;/full-title&gt;&lt;abbr-1&gt;J. Comput. Chem.&lt;/abbr-1&gt;&lt;/periodical&gt;&lt;pages&gt;2157-2164&lt;/pages&gt;&lt;volume&gt;30&lt;/volume&gt;&lt;number&gt;13&lt;/number&gt;&lt;keywords&gt;&lt;keyword&gt;initial configuration&lt;/keyword&gt;&lt;keyword&gt;molecular dynamics&lt;/keyword&gt;&lt;keyword&gt;packing&lt;/keyword&gt;&lt;keyword&gt;large-scale optimization&lt;/keyword&gt;&lt;keyword&gt;packmol&lt;/keyword&gt;&lt;keyword&gt;ionic liquid&lt;/keyword&gt;&lt;keyword&gt;algorithm&lt;/keyword&gt;&lt;keyword&gt;optimization&lt;/keyword&gt;&lt;keyword&gt;interface&lt;/keyword&gt;&lt;keyword&gt;docking&lt;/keyword&gt;&lt;keyword&gt;binding&lt;/keyword&gt;&lt;keyword&gt;model&lt;/keyword&gt;&lt;/keywords&gt;&lt;dates&gt;&lt;year&gt;2009&lt;/year&gt;&lt;pub-dates&gt;&lt;date&gt;Oct&lt;/date&gt;&lt;/pub-dates&gt;&lt;/dates&gt;&lt;isbn&gt;0192-8651&lt;/isbn&gt;&lt;accession-num&gt;WOS:000269095700020&lt;/accession-num&gt;&lt;urls&gt;&lt;related-urls&gt;&lt;url&gt;&amp;lt;Go to ISI&amp;gt;://WOS:000269095700020&lt;/url&gt;&lt;/related-urls&gt;&lt;/urls&gt;&lt;electronic-resource-num&gt;10.1002/jcc.21224&lt;/electronic-resource-num&gt;&lt;language&gt;English&lt;/language&gt;&lt;/record&gt;&lt;/Cite&gt;&lt;/EndNote&gt;</w:instrText>
      </w:r>
      <w:r w:rsidR="00AD4476" w:rsidRPr="007B6E6F">
        <w:rPr>
          <w:rFonts w:eastAsia="BiauKai"/>
        </w:rPr>
        <w:fldChar w:fldCharType="separate"/>
      </w:r>
      <w:r w:rsidR="00C556E2" w:rsidRPr="007B6E6F">
        <w:rPr>
          <w:rFonts w:eastAsia="BiauKai"/>
          <w:noProof/>
        </w:rPr>
        <w:t>[43]</w:t>
      </w:r>
      <w:r w:rsidR="00AD4476" w:rsidRPr="007B6E6F">
        <w:rPr>
          <w:rFonts w:eastAsia="BiauKai"/>
        </w:rPr>
        <w:fldChar w:fldCharType="end"/>
      </w:r>
      <w:r w:rsidR="001E1AB0" w:rsidRPr="007B6E6F">
        <w:rPr>
          <w:rFonts w:eastAsia="BiauKai"/>
        </w:rPr>
        <w:t>.</w:t>
      </w:r>
      <w:r w:rsidR="00AB4197" w:rsidRPr="007B6E6F">
        <w:rPr>
          <w:rFonts w:ascii="Times New Roman" w:eastAsia="BiauKai" w:hAnsi="Times New Roman" w:hint="eastAsia"/>
          <w:lang w:eastAsia="zh-TW"/>
        </w:rPr>
        <w:t xml:space="preserve"> </w:t>
      </w:r>
      <w:r w:rsidR="00AB4197" w:rsidRPr="007B6E6F">
        <w:rPr>
          <w:rFonts w:ascii="Times New Roman" w:eastAsia="BiauKai" w:hAnsi="Times New Roman"/>
          <w:lang w:eastAsia="zh-TW"/>
        </w:rPr>
        <w:t xml:space="preserve">The electrolyte cell </w:t>
      </w:r>
      <w:r w:rsidR="00AB4197" w:rsidRPr="007B6E6F">
        <w:rPr>
          <w:rFonts w:ascii="Times New Roman" w:hAnsi="Times New Roman"/>
          <w:lang w:eastAsia="zh-TW"/>
        </w:rPr>
        <w:t xml:space="preserve">was composed of 1.5 M </w:t>
      </w:r>
      <w:proofErr w:type="spellStart"/>
      <w:r w:rsidR="00AB4197" w:rsidRPr="007B6E6F">
        <w:rPr>
          <w:rFonts w:ascii="Times New Roman" w:hAnsi="Times New Roman"/>
          <w:lang w:eastAsia="zh-TW"/>
        </w:rPr>
        <w:t>Li</w:t>
      </w:r>
      <w:r w:rsidR="007417F3" w:rsidRPr="007B6E6F">
        <w:rPr>
          <w:rFonts w:ascii="Times New Roman" w:hAnsi="Times New Roman"/>
          <w:lang w:eastAsia="zh-TW"/>
        </w:rPr>
        <w:t>FSI</w:t>
      </w:r>
      <w:proofErr w:type="spellEnd"/>
      <w:r w:rsidR="00AB4197" w:rsidRPr="007B6E6F">
        <w:rPr>
          <w:rFonts w:ascii="Times New Roman" w:hAnsi="Times New Roman"/>
          <w:lang w:eastAsia="zh-TW"/>
        </w:rPr>
        <w:t xml:space="preserve"> in </w:t>
      </w:r>
      <w:r w:rsidR="008A6F24" w:rsidRPr="007B6E6F">
        <w:rPr>
          <w:rFonts w:ascii="Times New Roman" w:hAnsi="Times New Roman"/>
          <w:lang w:eastAsia="zh-TW"/>
        </w:rPr>
        <w:t>a</w:t>
      </w:r>
      <w:r w:rsidR="00AB4197" w:rsidRPr="007B6E6F">
        <w:rPr>
          <w:rFonts w:ascii="Times New Roman" w:hAnsi="Times New Roman"/>
          <w:lang w:eastAsia="zh-TW"/>
        </w:rPr>
        <w:t xml:space="preserve"> </w:t>
      </w:r>
      <w:r w:rsidR="00AB4197" w:rsidRPr="007B6E6F">
        <w:rPr>
          <w:rFonts w:ascii="Times New Roman" w:hAnsi="Times New Roman"/>
        </w:rPr>
        <w:t>DME</w:t>
      </w:r>
      <w:r w:rsidR="00AB4197" w:rsidRPr="007B6E6F">
        <w:rPr>
          <w:rFonts w:ascii="Times New Roman" w:hAnsi="Times New Roman"/>
          <w:lang w:eastAsia="zh-TW"/>
        </w:rPr>
        <w:t>/</w:t>
      </w:r>
      <w:r w:rsidR="00AB4197" w:rsidRPr="007B6E6F">
        <w:rPr>
          <w:rFonts w:ascii="Times New Roman" w:hAnsi="Times New Roman"/>
        </w:rPr>
        <w:t>TTE</w:t>
      </w:r>
      <w:r w:rsidR="00AB4197" w:rsidRPr="007B6E6F">
        <w:rPr>
          <w:rFonts w:ascii="Times New Roman" w:eastAsia="BiauKai" w:hAnsi="Times New Roman"/>
        </w:rPr>
        <w:t>)</w:t>
      </w:r>
      <w:r w:rsidR="00AB4197" w:rsidRPr="007B6E6F">
        <w:rPr>
          <w:rFonts w:ascii="Times New Roman" w:hAnsi="Times New Roman"/>
          <w:lang w:eastAsia="zh-TW"/>
        </w:rPr>
        <w:t xml:space="preserve"> mixture (2:3 v/v%), and t</w:t>
      </w:r>
      <w:r w:rsidR="00AB4197" w:rsidRPr="007B6E6F">
        <w:rPr>
          <w:rFonts w:ascii="Times New Roman" w:hAnsi="Times New Roman"/>
          <w:szCs w:val="22"/>
        </w:rPr>
        <w:t>he numbers in the simulation cell were chosen, corresponding to densities of 0.86 and 1.53 g cm</w:t>
      </w:r>
      <w:r w:rsidR="00AB4197" w:rsidRPr="007B6E6F">
        <w:rPr>
          <w:rFonts w:ascii="Times New Roman" w:hAnsi="Times New Roman"/>
          <w:szCs w:val="22"/>
          <w:vertAlign w:val="superscript"/>
        </w:rPr>
        <w:t>−3</w:t>
      </w:r>
      <w:r w:rsidR="00AB4197" w:rsidRPr="007B6E6F">
        <w:rPr>
          <w:rFonts w:ascii="Times New Roman" w:hAnsi="Times New Roman"/>
          <w:szCs w:val="22"/>
        </w:rPr>
        <w:t xml:space="preserve"> for </w:t>
      </w:r>
      <w:r w:rsidR="00AB4197" w:rsidRPr="007B6E6F">
        <w:rPr>
          <w:rFonts w:ascii="Times New Roman" w:hAnsi="Times New Roman"/>
        </w:rPr>
        <w:t>DME</w:t>
      </w:r>
      <w:r w:rsidR="00AB4197" w:rsidRPr="007B6E6F">
        <w:rPr>
          <w:rFonts w:ascii="Times New Roman" w:hAnsi="Times New Roman"/>
          <w:szCs w:val="22"/>
        </w:rPr>
        <w:t xml:space="preserve"> and </w:t>
      </w:r>
      <w:r w:rsidR="00AB4197" w:rsidRPr="007B6E6F">
        <w:rPr>
          <w:rFonts w:ascii="Times New Roman" w:hAnsi="Times New Roman"/>
        </w:rPr>
        <w:t>TTE</w:t>
      </w:r>
      <w:r w:rsidR="00AB4197" w:rsidRPr="007B6E6F">
        <w:rPr>
          <w:rFonts w:ascii="Times New Roman" w:hAnsi="Times New Roman"/>
          <w:szCs w:val="22"/>
        </w:rPr>
        <w:t>, respectively.</w:t>
      </w:r>
      <w:r w:rsidR="00B10009" w:rsidRPr="007B6E6F">
        <w:rPr>
          <w:rFonts w:ascii="Times New Roman" w:eastAsia="BiauKai" w:hAnsi="Times New Roman" w:hint="eastAsia"/>
          <w:lang w:eastAsia="zh-TW"/>
        </w:rPr>
        <w:t xml:space="preserve"> </w:t>
      </w:r>
      <w:r w:rsidR="00E64341" w:rsidRPr="007B6E6F">
        <w:rPr>
          <w:rFonts w:ascii="Times New Roman" w:eastAsia="BiauKai" w:hAnsi="Times New Roman"/>
        </w:rPr>
        <w:t>Subsequently, these optimized molecular geometries were used to construct the electrolyte cell, establishing contact with the anode surfaces.</w:t>
      </w:r>
      <w:r w:rsidR="00AB4197" w:rsidRPr="007B6E6F">
        <w:rPr>
          <w:rFonts w:ascii="Times New Roman" w:eastAsia="BiauKai" w:hAnsi="Times New Roman"/>
        </w:rPr>
        <w:t xml:space="preserve"> </w:t>
      </w:r>
      <w:r w:rsidRPr="007B6E6F">
        <w:rPr>
          <w:rFonts w:ascii="Times New Roman" w:eastAsia="PMingLiU" w:hAnsi="Times New Roman"/>
        </w:rPr>
        <w:t>In addition, the</w:t>
      </w:r>
      <w:r w:rsidRPr="007B6E6F">
        <w:rPr>
          <w:rFonts w:ascii="Times New Roman" w:eastAsia="PMingLiU" w:hAnsi="Times New Roman"/>
          <w:lang w:eastAsia="zh-TW"/>
        </w:rPr>
        <w:t xml:space="preserve"> </w:t>
      </w:r>
      <w:r w:rsidRPr="007B6E6F">
        <w:rPr>
          <w:rFonts w:ascii="Times New Roman" w:eastAsia="PMingLiU" w:hAnsi="Times New Roman"/>
        </w:rPr>
        <w:t>convergence criterion for electronic self-consistent iterations was set to 10</w:t>
      </w:r>
      <w:r w:rsidRPr="007B6E6F">
        <w:rPr>
          <w:rFonts w:ascii="Times New Roman" w:eastAsia="PMingLiU" w:hAnsi="Times New Roman"/>
          <w:vertAlign w:val="superscript"/>
        </w:rPr>
        <w:t>−4</w:t>
      </w:r>
      <w:r w:rsidRPr="007B6E6F">
        <w:rPr>
          <w:rFonts w:ascii="Times New Roman" w:eastAsia="PMingLiU" w:hAnsi="Times New Roman"/>
        </w:rPr>
        <w:t xml:space="preserve"> eV.</w:t>
      </w:r>
      <w:r w:rsidRPr="007B6E6F">
        <w:rPr>
          <w:rFonts w:ascii="Times New Roman" w:hAnsi="Times New Roman"/>
          <w:szCs w:val="22"/>
          <w:lang w:eastAsia="zh-TW"/>
        </w:rPr>
        <w:t xml:space="preserve"> </w:t>
      </w:r>
      <w:r w:rsidR="00D45539" w:rsidRPr="007B6E6F">
        <w:rPr>
          <w:rFonts w:ascii="Times New Roman" w:hAnsi="Times New Roman"/>
        </w:rPr>
        <w:t xml:space="preserve">Modeled structures of pristine Li, Li/K, and Li/Na systems in the </w:t>
      </w:r>
      <w:r w:rsidR="00D45539" w:rsidRPr="007B6E6F">
        <w:rPr>
          <w:rFonts w:ascii="Times New Roman" w:hAnsi="Times New Roman"/>
        </w:rPr>
        <w:lastRenderedPageBreak/>
        <w:t>presence of electrolytes can be observed in</w:t>
      </w:r>
      <w:r w:rsidRPr="007B6E6F">
        <w:rPr>
          <w:rFonts w:ascii="Times New Roman" w:hAnsi="Times New Roman"/>
        </w:rPr>
        <w:t xml:space="preserve"> </w:t>
      </w:r>
      <w:r w:rsidR="00682F45" w:rsidRPr="007B6E6F">
        <w:rPr>
          <w:rFonts w:ascii="Times New Roman" w:eastAsia="BiauKai" w:hAnsi="Times New Roman"/>
          <w:b/>
          <w:bCs/>
        </w:rPr>
        <w:t>Fig</w:t>
      </w:r>
      <w:r w:rsidR="00DD5AA6" w:rsidRPr="007B6E6F">
        <w:rPr>
          <w:rFonts w:ascii="Times New Roman" w:eastAsia="BiauKai" w:hAnsi="Times New Roman"/>
          <w:b/>
          <w:bCs/>
        </w:rPr>
        <w:t>.</w:t>
      </w:r>
      <w:r w:rsidRPr="007B6E6F">
        <w:rPr>
          <w:rFonts w:ascii="Times New Roman" w:hAnsi="Times New Roman"/>
          <w:b/>
          <w:bCs/>
        </w:rPr>
        <w:t xml:space="preserve"> S</w:t>
      </w:r>
      <w:r w:rsidR="001E0B44" w:rsidRPr="007B6E6F">
        <w:rPr>
          <w:rFonts w:ascii="Times New Roman" w:hAnsi="Times New Roman"/>
          <w:b/>
          <w:bCs/>
        </w:rPr>
        <w:t>3</w:t>
      </w:r>
      <w:r w:rsidRPr="007B6E6F">
        <w:rPr>
          <w:rFonts w:ascii="Times New Roman" w:hAnsi="Times New Roman"/>
        </w:rPr>
        <w:t xml:space="preserve">. </w:t>
      </w:r>
      <w:r w:rsidR="00BE2BB3" w:rsidRPr="007B6E6F">
        <w:rPr>
          <w:rFonts w:ascii="Times New Roman" w:hAnsi="Times New Roman"/>
          <w:szCs w:val="22"/>
        </w:rPr>
        <w:t xml:space="preserve">Within a canonical ensemble (NVT) maintained at 400 K, the AIMD simulations underwent equilibration, extending over a duration of 20 </w:t>
      </w:r>
      <w:proofErr w:type="spellStart"/>
      <w:r w:rsidR="00BE2BB3" w:rsidRPr="007B6E6F">
        <w:rPr>
          <w:rFonts w:ascii="Times New Roman" w:hAnsi="Times New Roman"/>
          <w:szCs w:val="22"/>
        </w:rPr>
        <w:t>ps</w:t>
      </w:r>
      <w:proofErr w:type="spellEnd"/>
      <w:r w:rsidR="00BE2BB3" w:rsidRPr="007B6E6F">
        <w:rPr>
          <w:rFonts w:ascii="Times New Roman" w:hAnsi="Times New Roman"/>
          <w:szCs w:val="22"/>
        </w:rPr>
        <w:t xml:space="preserve"> and utilizing a time step of 1 fs.</w:t>
      </w:r>
      <w:r w:rsidR="00BE2BB3" w:rsidRPr="007B6E6F">
        <w:rPr>
          <w:rFonts w:ascii="Times New Roman" w:hAnsi="Times New Roman"/>
          <w:lang w:eastAsia="zh-TW"/>
        </w:rPr>
        <w:t xml:space="preserve"> </w:t>
      </w:r>
      <w:r w:rsidRPr="007B6E6F">
        <w:rPr>
          <w:rFonts w:ascii="Times New Roman" w:eastAsia="BiauKai" w:hAnsi="Times New Roman"/>
        </w:rPr>
        <w:t>Bader charge analysis was used to estimate the charge transfer between the electrolyte and the anode surface. Z-direction trajectory analyses of the anode atoms from the AIMD simulations were used to explore the reactivity between the electrolyte and the surface.</w:t>
      </w:r>
    </w:p>
    <w:p w14:paraId="1DC1BEC8" w14:textId="77777777" w:rsidR="00020CE3" w:rsidRPr="007B6E6F" w:rsidRDefault="00020CE3">
      <w:pPr>
        <w:spacing w:after="0"/>
        <w:jc w:val="left"/>
        <w:rPr>
          <w:rFonts w:ascii="Times New Roman" w:eastAsia="PMingLiU" w:hAnsi="Times New Roman"/>
          <w:b/>
          <w:bCs/>
          <w:lang w:eastAsia="zh-TW"/>
        </w:rPr>
      </w:pPr>
      <w:r w:rsidRPr="007B6E6F">
        <w:rPr>
          <w:rFonts w:ascii="Times New Roman" w:eastAsia="PMingLiU" w:hAnsi="Times New Roman"/>
          <w:b/>
          <w:bCs/>
        </w:rPr>
        <w:br w:type="page"/>
      </w:r>
    </w:p>
    <w:p w14:paraId="6F7D895B" w14:textId="586B0C3F" w:rsidR="00AA17FE" w:rsidRPr="007B6E6F" w:rsidRDefault="00AA17FE" w:rsidP="00AA17FE">
      <w:pPr>
        <w:pStyle w:val="af4"/>
        <w:widowControl/>
        <w:numPr>
          <w:ilvl w:val="0"/>
          <w:numId w:val="12"/>
        </w:numPr>
        <w:spacing w:after="120" w:line="480" w:lineRule="auto"/>
        <w:ind w:leftChars="0"/>
        <w:rPr>
          <w:rFonts w:ascii="Times New Roman" w:eastAsia="PMingLiU" w:hAnsi="Times New Roman" w:cs="Times New Roman"/>
          <w:b/>
          <w:bCs/>
          <w:kern w:val="0"/>
          <w:szCs w:val="20"/>
        </w:rPr>
      </w:pPr>
      <w:r w:rsidRPr="007B6E6F">
        <w:rPr>
          <w:rFonts w:ascii="Times New Roman" w:eastAsia="PMingLiU" w:hAnsi="Times New Roman" w:cs="Times New Roman"/>
          <w:b/>
          <w:bCs/>
          <w:kern w:val="0"/>
          <w:szCs w:val="20"/>
        </w:rPr>
        <w:lastRenderedPageBreak/>
        <w:t>Results and discussion</w:t>
      </w:r>
    </w:p>
    <w:p w14:paraId="7ADCDE49" w14:textId="42AD364F" w:rsidR="00CD7769" w:rsidRPr="007B6E6F" w:rsidRDefault="00AA17FE" w:rsidP="00AA17FE">
      <w:pPr>
        <w:pStyle w:val="af4"/>
        <w:numPr>
          <w:ilvl w:val="1"/>
          <w:numId w:val="12"/>
        </w:numPr>
        <w:spacing w:after="120" w:line="480" w:lineRule="auto"/>
        <w:ind w:leftChars="0"/>
        <w:rPr>
          <w:rFonts w:ascii="Times New Roman" w:eastAsia="PMingLiU" w:hAnsi="Times New Roman" w:cs="Times New Roman"/>
          <w:b/>
          <w:bCs/>
          <w:kern w:val="0"/>
          <w:szCs w:val="20"/>
        </w:rPr>
      </w:pPr>
      <w:r w:rsidRPr="007B6E6F">
        <w:rPr>
          <w:rFonts w:ascii="Times New Roman" w:hAnsi="Times New Roman" w:cs="Times New Roman"/>
          <w:b/>
          <w:bCs/>
        </w:rPr>
        <w:t xml:space="preserve"> </w:t>
      </w:r>
      <w:r w:rsidR="005A0E9F" w:rsidRPr="007B6E6F">
        <w:rPr>
          <w:rFonts w:ascii="Times New Roman" w:hAnsi="Times New Roman" w:cs="Times New Roman"/>
          <w:b/>
          <w:bCs/>
        </w:rPr>
        <w:t>Effect</w:t>
      </w:r>
      <w:r w:rsidR="00CD7769" w:rsidRPr="007B6E6F">
        <w:rPr>
          <w:rFonts w:ascii="Times New Roman" w:hAnsi="Times New Roman" w:cs="Times New Roman"/>
          <w:b/>
          <w:bCs/>
        </w:rPr>
        <w:t>s of Li/K and Li/Na alloys on</w:t>
      </w:r>
      <w:r w:rsidR="00EC104E" w:rsidRPr="007B6E6F">
        <w:rPr>
          <w:rFonts w:ascii="Times New Roman" w:hAnsi="Times New Roman" w:cs="Times New Roman"/>
          <w:b/>
          <w:bCs/>
        </w:rPr>
        <w:t xml:space="preserve"> </w:t>
      </w:r>
      <w:r w:rsidR="00CD7769" w:rsidRPr="007B6E6F">
        <w:rPr>
          <w:rFonts w:ascii="Times New Roman" w:hAnsi="Times New Roman" w:cs="Times New Roman"/>
          <w:b/>
          <w:bCs/>
        </w:rPr>
        <w:t>Li dendrite growth</w:t>
      </w:r>
    </w:p>
    <w:p w14:paraId="611A704E" w14:textId="6947A62B" w:rsidR="001A72BF" w:rsidRPr="007B6E6F" w:rsidRDefault="00CD7769" w:rsidP="00CD7769">
      <w:pPr>
        <w:pStyle w:val="TAMainText"/>
        <w:spacing w:after="240"/>
        <w:ind w:firstLineChars="200" w:firstLine="480"/>
        <w:rPr>
          <w:rFonts w:ascii="Times New Roman" w:hAnsi="Times New Roman"/>
          <w:lang w:eastAsia="zh-TW"/>
        </w:rPr>
      </w:pPr>
      <w:r w:rsidRPr="007B6E6F">
        <w:rPr>
          <w:rFonts w:ascii="Times New Roman" w:hAnsi="Times New Roman"/>
          <w:lang w:eastAsia="zh-TW"/>
        </w:rPr>
        <w:t>To investigate the impacts of Li/K and Li/Na alloys on</w:t>
      </w:r>
      <w:r w:rsidR="00EC104E" w:rsidRPr="007B6E6F">
        <w:rPr>
          <w:rFonts w:ascii="Times New Roman" w:hAnsi="Times New Roman"/>
          <w:lang w:eastAsia="zh-TW"/>
        </w:rPr>
        <w:t xml:space="preserve"> </w:t>
      </w:r>
      <w:r w:rsidRPr="007B6E6F">
        <w:rPr>
          <w:rFonts w:ascii="Times New Roman" w:hAnsi="Times New Roman"/>
          <w:lang w:eastAsia="zh-TW"/>
        </w:rPr>
        <w:t xml:space="preserve">Li dendrite growth and SEI layer formation, we have conducted AIMD simulations </w:t>
      </w:r>
      <w:r w:rsidR="00FA40EE" w:rsidRPr="007B6E6F">
        <w:rPr>
          <w:rFonts w:ascii="Times New Roman" w:eastAsia="PMingLiU" w:hAnsi="Times New Roman"/>
          <w:lang w:eastAsia="zh-TW"/>
        </w:rPr>
        <w:t>using a canonical ensemble (NVT) to equilibrate the system</w:t>
      </w:r>
      <w:r w:rsidR="00373C8C" w:rsidRPr="007B6E6F">
        <w:rPr>
          <w:rFonts w:ascii="Times New Roman" w:hAnsi="Times New Roman"/>
          <w:lang w:eastAsia="zh-TW"/>
        </w:rPr>
        <w:t xml:space="preserve"> at 400 K. The simulations were performed for 20 </w:t>
      </w:r>
      <w:proofErr w:type="spellStart"/>
      <w:r w:rsidR="00373C8C" w:rsidRPr="007B6E6F">
        <w:rPr>
          <w:rFonts w:ascii="Times New Roman" w:hAnsi="Times New Roman"/>
          <w:lang w:eastAsia="zh-TW"/>
        </w:rPr>
        <w:t>ps</w:t>
      </w:r>
      <w:proofErr w:type="spellEnd"/>
      <w:r w:rsidR="00373C8C" w:rsidRPr="007B6E6F">
        <w:rPr>
          <w:rFonts w:ascii="Times New Roman" w:hAnsi="Times New Roman"/>
          <w:lang w:eastAsia="zh-TW"/>
        </w:rPr>
        <w:t xml:space="preserve"> </w:t>
      </w:r>
      <w:r w:rsidR="00C040A5" w:rsidRPr="007B6E6F">
        <w:rPr>
          <w:rFonts w:ascii="Times New Roman" w:hAnsi="Times New Roman"/>
          <w:lang w:eastAsia="zh-TW"/>
        </w:rPr>
        <w:t>at</w:t>
      </w:r>
      <w:r w:rsidR="00373C8C" w:rsidRPr="007B6E6F">
        <w:rPr>
          <w:rFonts w:ascii="Times New Roman" w:hAnsi="Times New Roman"/>
          <w:lang w:eastAsia="zh-TW"/>
        </w:rPr>
        <w:t xml:space="preserve"> time interval</w:t>
      </w:r>
      <w:r w:rsidR="00C040A5" w:rsidRPr="007B6E6F">
        <w:rPr>
          <w:rFonts w:ascii="Times New Roman" w:hAnsi="Times New Roman"/>
          <w:lang w:eastAsia="zh-TW"/>
        </w:rPr>
        <w:t>s</w:t>
      </w:r>
      <w:r w:rsidR="00373C8C" w:rsidRPr="007B6E6F">
        <w:rPr>
          <w:rFonts w:ascii="Times New Roman" w:hAnsi="Times New Roman"/>
          <w:lang w:eastAsia="zh-TW"/>
        </w:rPr>
        <w:t xml:space="preserve"> of 1 fs, </w:t>
      </w:r>
      <w:r w:rsidR="00C040A5" w:rsidRPr="007B6E6F">
        <w:rPr>
          <w:rFonts w:ascii="Times New Roman" w:hAnsi="Times New Roman"/>
          <w:lang w:eastAsia="zh-TW"/>
        </w:rPr>
        <w:t xml:space="preserve">which </w:t>
      </w:r>
      <w:r w:rsidR="00373C8C" w:rsidRPr="007B6E6F">
        <w:rPr>
          <w:rFonts w:ascii="Times New Roman" w:hAnsi="Times New Roman"/>
          <w:lang w:eastAsia="zh-TW"/>
        </w:rPr>
        <w:t>allow</w:t>
      </w:r>
      <w:r w:rsidR="00C040A5" w:rsidRPr="007B6E6F">
        <w:rPr>
          <w:rFonts w:ascii="Times New Roman" w:hAnsi="Times New Roman"/>
          <w:lang w:eastAsia="zh-TW"/>
        </w:rPr>
        <w:t>ed</w:t>
      </w:r>
      <w:r w:rsidR="00373C8C" w:rsidRPr="007B6E6F">
        <w:rPr>
          <w:rFonts w:ascii="Times New Roman" w:hAnsi="Times New Roman"/>
          <w:lang w:eastAsia="zh-TW"/>
        </w:rPr>
        <w:t xml:space="preserve"> us to analyze the Li trajectories of the pristine Li, Li/K, and Li/Na systems.</w:t>
      </w:r>
      <w:r w:rsidR="00B43959" w:rsidRPr="007B6E6F">
        <w:rPr>
          <w:rFonts w:ascii="Times New Roman" w:hAnsi="Times New Roman"/>
          <w:lang w:eastAsia="zh-TW"/>
        </w:rPr>
        <w:t xml:space="preserve"> </w:t>
      </w:r>
      <w:bookmarkStart w:id="3" w:name="_Hlk147085973"/>
      <w:r w:rsidR="00682F45" w:rsidRPr="007B6E6F">
        <w:rPr>
          <w:rFonts w:ascii="Times New Roman" w:eastAsia="BiauKai" w:hAnsi="Times New Roman"/>
          <w:b/>
          <w:bCs/>
        </w:rPr>
        <w:t>Fig</w:t>
      </w:r>
      <w:bookmarkEnd w:id="3"/>
      <w:r w:rsidR="00DD5AA6" w:rsidRPr="007B6E6F">
        <w:rPr>
          <w:rFonts w:ascii="Times New Roman" w:eastAsia="BiauKai" w:hAnsi="Times New Roman"/>
          <w:b/>
          <w:bCs/>
        </w:rPr>
        <w:t>.</w:t>
      </w:r>
      <w:r w:rsidR="00F6640A" w:rsidRPr="007B6E6F">
        <w:rPr>
          <w:rFonts w:ascii="Times New Roman" w:hAnsi="Times New Roman"/>
          <w:b/>
          <w:bCs/>
          <w:lang w:eastAsia="zh-TW"/>
        </w:rPr>
        <w:t xml:space="preserve"> 1a</w:t>
      </w:r>
      <w:r w:rsidR="00F6640A" w:rsidRPr="007B6E6F">
        <w:rPr>
          <w:rFonts w:ascii="Times New Roman" w:hAnsi="Times New Roman"/>
          <w:lang w:eastAsia="zh-TW"/>
        </w:rPr>
        <w:t xml:space="preserve"> </w:t>
      </w:r>
      <w:r w:rsidR="00C040A5" w:rsidRPr="007B6E6F">
        <w:rPr>
          <w:rFonts w:ascii="Times New Roman" w:hAnsi="Times New Roman"/>
          <w:lang w:eastAsia="zh-TW"/>
        </w:rPr>
        <w:t>show</w:t>
      </w:r>
      <w:r w:rsidR="00F6640A" w:rsidRPr="007B6E6F">
        <w:rPr>
          <w:rFonts w:ascii="Times New Roman" w:hAnsi="Times New Roman"/>
          <w:lang w:eastAsia="zh-TW"/>
        </w:rPr>
        <w:t>s t</w:t>
      </w:r>
      <w:r w:rsidR="001E7B83" w:rsidRPr="007B6E6F">
        <w:rPr>
          <w:rFonts w:ascii="Times New Roman" w:hAnsi="Times New Roman"/>
          <w:lang w:eastAsia="zh-TW"/>
        </w:rPr>
        <w:t xml:space="preserve">he trajectories of </w:t>
      </w:r>
      <w:r w:rsidR="0077325C" w:rsidRPr="007B6E6F">
        <w:rPr>
          <w:rFonts w:ascii="Times New Roman" w:hAnsi="Times New Roman"/>
          <w:lang w:eastAsia="zh-TW"/>
        </w:rPr>
        <w:t>Li</w:t>
      </w:r>
      <w:r w:rsidR="001E7B83" w:rsidRPr="007B6E6F">
        <w:rPr>
          <w:rFonts w:ascii="Times New Roman" w:hAnsi="Times New Roman"/>
          <w:lang w:eastAsia="zh-TW"/>
        </w:rPr>
        <w:t xml:space="preserve"> </w:t>
      </w:r>
      <w:r w:rsidR="00F6640A" w:rsidRPr="007B6E6F">
        <w:rPr>
          <w:rFonts w:ascii="Times New Roman" w:hAnsi="Times New Roman"/>
          <w:lang w:eastAsia="zh-TW"/>
        </w:rPr>
        <w:t>for the pristine system and</w:t>
      </w:r>
      <w:r w:rsidR="00461527" w:rsidRPr="007B6E6F">
        <w:rPr>
          <w:rFonts w:ascii="Times New Roman" w:hAnsi="Times New Roman"/>
          <w:lang w:eastAsia="zh-TW"/>
        </w:rPr>
        <w:t xml:space="preserve"> t</w:t>
      </w:r>
      <w:r w:rsidR="00F6640A" w:rsidRPr="007B6E6F">
        <w:rPr>
          <w:rFonts w:ascii="Times New Roman" w:hAnsi="Times New Roman"/>
          <w:lang w:eastAsia="zh-TW"/>
        </w:rPr>
        <w:t>he systems with 13.8% and 33.3% K and Na</w:t>
      </w:r>
      <w:r w:rsidR="001E7B83" w:rsidRPr="007B6E6F">
        <w:rPr>
          <w:rFonts w:ascii="Times New Roman" w:hAnsi="Times New Roman"/>
          <w:lang w:eastAsia="zh-TW"/>
        </w:rPr>
        <w:t>.</w:t>
      </w:r>
      <w:r w:rsidR="00F6640A" w:rsidRPr="007B6E6F">
        <w:rPr>
          <w:rFonts w:ascii="Times New Roman" w:hAnsi="Times New Roman"/>
          <w:lang w:eastAsia="zh-TW"/>
        </w:rPr>
        <w:t xml:space="preserve"> </w:t>
      </w:r>
      <w:r w:rsidR="003B40D7" w:rsidRPr="007B6E6F">
        <w:rPr>
          <w:rFonts w:ascii="Times New Roman" w:hAnsi="Times New Roman"/>
          <w:lang w:eastAsia="zh-TW"/>
        </w:rPr>
        <w:t>In the pristine system,</w:t>
      </w:r>
      <w:r w:rsidR="001D0D45" w:rsidRPr="007B6E6F">
        <w:rPr>
          <w:rFonts w:ascii="Times New Roman" w:hAnsi="Times New Roman"/>
          <w:lang w:eastAsia="zh-TW"/>
        </w:rPr>
        <w:t xml:space="preserve"> </w:t>
      </w:r>
      <w:r w:rsidR="0077325C" w:rsidRPr="007B6E6F">
        <w:rPr>
          <w:rFonts w:ascii="Times New Roman" w:hAnsi="Times New Roman"/>
          <w:lang w:eastAsia="zh-TW"/>
        </w:rPr>
        <w:t>Li</w:t>
      </w:r>
      <w:r w:rsidR="001D0D45" w:rsidRPr="007B6E6F">
        <w:rPr>
          <w:rFonts w:ascii="Times New Roman" w:hAnsi="Times New Roman"/>
          <w:lang w:eastAsia="zh-TW"/>
        </w:rPr>
        <w:t xml:space="preserve"> preferentially migrate</w:t>
      </w:r>
      <w:r w:rsidR="00AD69A3" w:rsidRPr="007B6E6F">
        <w:rPr>
          <w:rFonts w:ascii="Times New Roman" w:hAnsi="Times New Roman"/>
          <w:lang w:eastAsia="zh-TW"/>
        </w:rPr>
        <w:t>d</w:t>
      </w:r>
      <w:r w:rsidR="001D0D45" w:rsidRPr="007B6E6F">
        <w:rPr>
          <w:rFonts w:ascii="Times New Roman" w:hAnsi="Times New Roman"/>
          <w:lang w:eastAsia="zh-TW"/>
        </w:rPr>
        <w:t xml:space="preserve"> along the z-direction, resulting in the formation of a dendrite-like morphology and </w:t>
      </w:r>
      <w:r w:rsidR="00FA40EE" w:rsidRPr="007B6E6F">
        <w:rPr>
          <w:rFonts w:ascii="Times New Roman" w:eastAsia="PMingLiU" w:hAnsi="Times New Roman"/>
          <w:lang w:eastAsia="zh-TW"/>
        </w:rPr>
        <w:t xml:space="preserve">a </w:t>
      </w:r>
      <w:r w:rsidR="001D0D45" w:rsidRPr="007B6E6F">
        <w:rPr>
          <w:rFonts w:ascii="Times New Roman" w:hAnsi="Times New Roman"/>
          <w:lang w:eastAsia="zh-TW"/>
        </w:rPr>
        <w:t>nonuniform Li surface</w:t>
      </w:r>
      <w:r w:rsidR="00AD69A3" w:rsidRPr="007B6E6F">
        <w:rPr>
          <w:rFonts w:ascii="Times New Roman" w:hAnsi="Times New Roman"/>
          <w:lang w:eastAsia="zh-TW"/>
        </w:rPr>
        <w:t>, as shown in the</w:t>
      </w:r>
      <w:r w:rsidR="001D0D45" w:rsidRPr="007B6E6F">
        <w:rPr>
          <w:rFonts w:ascii="Times New Roman" w:hAnsi="Times New Roman"/>
          <w:lang w:eastAsia="zh-TW"/>
        </w:rPr>
        <w:t xml:space="preserve"> </w:t>
      </w:r>
      <w:r w:rsidR="00FA40EE" w:rsidRPr="007B6E6F">
        <w:rPr>
          <w:rFonts w:ascii="Times New Roman" w:hAnsi="Times New Roman"/>
          <w:lang w:eastAsia="zh-TW"/>
        </w:rPr>
        <w:t>AIMD simulation</w:t>
      </w:r>
      <w:r w:rsidR="001D0D45" w:rsidRPr="007B6E6F">
        <w:rPr>
          <w:rFonts w:ascii="Times New Roman" w:hAnsi="Times New Roman"/>
          <w:lang w:eastAsia="zh-TW"/>
        </w:rPr>
        <w:t xml:space="preserve">. To further analyze the </w:t>
      </w:r>
      <w:r w:rsidR="0077325C" w:rsidRPr="007B6E6F">
        <w:rPr>
          <w:rFonts w:ascii="Times New Roman" w:hAnsi="Times New Roman"/>
          <w:lang w:eastAsia="zh-TW"/>
        </w:rPr>
        <w:t>Li</w:t>
      </w:r>
      <w:r w:rsidR="001D0D45" w:rsidRPr="007B6E6F">
        <w:rPr>
          <w:rFonts w:ascii="Times New Roman" w:hAnsi="Times New Roman"/>
          <w:lang w:eastAsia="zh-TW"/>
        </w:rPr>
        <w:t xml:space="preserve"> migration, </w:t>
      </w:r>
      <w:r w:rsidR="00FA40EE" w:rsidRPr="007B6E6F">
        <w:rPr>
          <w:rFonts w:ascii="Times New Roman" w:hAnsi="Times New Roman"/>
          <w:lang w:eastAsia="zh-TW"/>
        </w:rPr>
        <w:t xml:space="preserve">we plotted </w:t>
      </w:r>
      <w:bookmarkStart w:id="4" w:name="_Hlk137038596"/>
      <w:r w:rsidR="00FA40EE" w:rsidRPr="007B6E6F">
        <w:rPr>
          <w:rFonts w:ascii="Times New Roman" w:hAnsi="Times New Roman"/>
          <w:lang w:eastAsia="zh-TW"/>
        </w:rPr>
        <w:t xml:space="preserve">the displacement of Li </w:t>
      </w:r>
      <w:r w:rsidR="00944199" w:rsidRPr="007B6E6F">
        <w:rPr>
          <w:rFonts w:ascii="Times New Roman" w:hAnsi="Times New Roman"/>
          <w:lang w:eastAsia="zh-TW"/>
        </w:rPr>
        <w:t>atoms</w:t>
      </w:r>
      <w:r w:rsidR="00FA40EE" w:rsidRPr="007B6E6F">
        <w:rPr>
          <w:rFonts w:ascii="Times New Roman" w:hAnsi="Times New Roman"/>
          <w:lang w:eastAsia="zh-TW"/>
        </w:rPr>
        <w:t xml:space="preserve"> along the z-axis relative to their initial positions as a function of time</w:t>
      </w:r>
      <w:bookmarkEnd w:id="4"/>
      <w:r w:rsidR="00FA40EE" w:rsidRPr="007B6E6F">
        <w:rPr>
          <w:rFonts w:ascii="Times New Roman" w:hAnsi="Times New Roman"/>
          <w:lang w:eastAsia="zh-TW"/>
        </w:rPr>
        <w:t xml:space="preserve">, as </w:t>
      </w:r>
      <w:r w:rsidR="00AD69A3" w:rsidRPr="007B6E6F">
        <w:rPr>
          <w:rFonts w:ascii="Times New Roman" w:hAnsi="Times New Roman"/>
          <w:lang w:eastAsia="zh-TW"/>
        </w:rPr>
        <w:t>shown</w:t>
      </w:r>
      <w:r w:rsidR="00FA40EE" w:rsidRPr="007B6E6F">
        <w:rPr>
          <w:rFonts w:ascii="Times New Roman" w:hAnsi="Times New Roman"/>
          <w:lang w:eastAsia="zh-TW"/>
        </w:rPr>
        <w:t xml:space="preserve">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00FA40EE" w:rsidRPr="007B6E6F">
        <w:rPr>
          <w:rFonts w:ascii="Times New Roman" w:hAnsi="Times New Roman"/>
          <w:b/>
          <w:bCs/>
          <w:lang w:eastAsia="zh-TW"/>
        </w:rPr>
        <w:t xml:space="preserve"> 1b</w:t>
      </w:r>
      <w:r w:rsidR="00FA40EE" w:rsidRPr="007B6E6F">
        <w:rPr>
          <w:rFonts w:ascii="Times New Roman" w:hAnsi="Times New Roman"/>
          <w:lang w:eastAsia="zh-TW"/>
        </w:rPr>
        <w:t>.</w:t>
      </w:r>
      <w:r w:rsidR="001D0D45" w:rsidRPr="007B6E6F">
        <w:rPr>
          <w:rFonts w:ascii="Times New Roman" w:hAnsi="Times New Roman"/>
          <w:lang w:eastAsia="zh-TW"/>
        </w:rPr>
        <w:t xml:space="preserve"> </w:t>
      </w:r>
      <w:r w:rsidR="00FA40EE" w:rsidRPr="007B6E6F">
        <w:rPr>
          <w:rFonts w:ascii="Times New Roman" w:hAnsi="Times New Roman"/>
          <w:lang w:eastAsia="zh-TW"/>
        </w:rPr>
        <w:t xml:space="preserve">The plot </w:t>
      </w:r>
      <w:r w:rsidR="00AD69A3" w:rsidRPr="007B6E6F">
        <w:rPr>
          <w:rFonts w:ascii="Times New Roman" w:hAnsi="Times New Roman"/>
          <w:lang w:eastAsia="zh-TW"/>
        </w:rPr>
        <w:t>shows</w:t>
      </w:r>
      <w:r w:rsidR="00FA40EE" w:rsidRPr="007B6E6F">
        <w:rPr>
          <w:rFonts w:ascii="Times New Roman" w:hAnsi="Times New Roman"/>
          <w:lang w:eastAsia="zh-TW"/>
        </w:rPr>
        <w:t xml:space="preserve"> that numerous Li </w:t>
      </w:r>
      <w:r w:rsidR="00944199" w:rsidRPr="007B6E6F">
        <w:rPr>
          <w:rFonts w:ascii="Times New Roman" w:hAnsi="Times New Roman"/>
          <w:lang w:eastAsia="zh-TW"/>
        </w:rPr>
        <w:t>atoms</w:t>
      </w:r>
      <w:r w:rsidR="00FA40EE" w:rsidRPr="007B6E6F">
        <w:rPr>
          <w:rFonts w:ascii="Times New Roman" w:hAnsi="Times New Roman"/>
          <w:lang w:eastAsia="zh-TW"/>
        </w:rPr>
        <w:t xml:space="preserve"> exhibit</w:t>
      </w:r>
      <w:r w:rsidR="00AD69A3" w:rsidRPr="007B6E6F">
        <w:rPr>
          <w:rFonts w:ascii="Times New Roman" w:hAnsi="Times New Roman"/>
          <w:lang w:eastAsia="zh-TW"/>
        </w:rPr>
        <w:t>ed</w:t>
      </w:r>
      <w:r w:rsidR="00FA40EE" w:rsidRPr="007B6E6F">
        <w:rPr>
          <w:rFonts w:ascii="Times New Roman" w:hAnsi="Times New Roman"/>
          <w:lang w:eastAsia="zh-TW"/>
        </w:rPr>
        <w:t xml:space="preserve"> significant displacement in the z-direction in the pristine Li system during the MD simulation. Notably, one</w:t>
      </w:r>
      <w:r w:rsidR="00944199" w:rsidRPr="007B6E6F">
        <w:rPr>
          <w:rFonts w:ascii="Times New Roman" w:hAnsi="Times New Roman"/>
          <w:lang w:eastAsia="zh-TW"/>
        </w:rPr>
        <w:t xml:space="preserve"> of</w:t>
      </w:r>
      <w:r w:rsidR="00FA40EE" w:rsidRPr="007B6E6F">
        <w:rPr>
          <w:rFonts w:ascii="Times New Roman" w:hAnsi="Times New Roman"/>
          <w:lang w:eastAsia="zh-TW"/>
        </w:rPr>
        <w:t xml:space="preserve"> Li </w:t>
      </w:r>
      <w:r w:rsidR="00944199" w:rsidRPr="007B6E6F">
        <w:rPr>
          <w:rFonts w:ascii="Times New Roman" w:hAnsi="Times New Roman"/>
          <w:lang w:eastAsia="zh-TW"/>
        </w:rPr>
        <w:t>atoms</w:t>
      </w:r>
      <w:r w:rsidR="00FA40EE" w:rsidRPr="007B6E6F">
        <w:rPr>
          <w:rFonts w:ascii="Times New Roman" w:hAnsi="Times New Roman"/>
          <w:lang w:eastAsia="zh-TW"/>
        </w:rPr>
        <w:t xml:space="preserve"> </w:t>
      </w:r>
      <w:r w:rsidR="00387BC8" w:rsidRPr="007B6E6F">
        <w:rPr>
          <w:rFonts w:ascii="Times New Roman" w:hAnsi="Times New Roman"/>
          <w:lang w:eastAsia="zh-TW"/>
        </w:rPr>
        <w:t xml:space="preserve">indicated a </w:t>
      </w:r>
      <w:r w:rsidR="00FA40EE" w:rsidRPr="007B6E6F">
        <w:rPr>
          <w:rFonts w:ascii="Times New Roman" w:hAnsi="Times New Roman"/>
          <w:lang w:eastAsia="zh-TW"/>
        </w:rPr>
        <w:t>maximum displacement</w:t>
      </w:r>
      <w:r w:rsidR="00387BC8" w:rsidRPr="007B6E6F">
        <w:rPr>
          <w:rFonts w:ascii="Times New Roman" w:hAnsi="Times New Roman"/>
          <w:lang w:eastAsia="zh-TW"/>
        </w:rPr>
        <w:t xml:space="preserve"> of</w:t>
      </w:r>
      <w:r w:rsidR="00FA40EE" w:rsidRPr="007B6E6F">
        <w:rPr>
          <w:rFonts w:ascii="Times New Roman" w:hAnsi="Times New Roman"/>
          <w:lang w:eastAsia="zh-TW"/>
        </w:rPr>
        <w:t xml:space="preserve"> 9 Å. </w:t>
      </w:r>
      <w:r w:rsidR="007D0CD3" w:rsidRPr="007B6E6F">
        <w:rPr>
          <w:rFonts w:ascii="Times New Roman" w:hAnsi="Times New Roman"/>
          <w:lang w:eastAsia="zh-TW"/>
        </w:rPr>
        <w:t>Such a</w:t>
      </w:r>
      <w:r w:rsidR="00FA40EE" w:rsidRPr="007B6E6F">
        <w:rPr>
          <w:rFonts w:ascii="Times New Roman" w:hAnsi="Times New Roman"/>
          <w:lang w:eastAsia="zh-TW"/>
        </w:rPr>
        <w:t xml:space="preserve"> large displacement of Li </w:t>
      </w:r>
      <w:r w:rsidR="00944199" w:rsidRPr="007B6E6F">
        <w:rPr>
          <w:rFonts w:ascii="Times New Roman" w:hAnsi="Times New Roman"/>
          <w:lang w:eastAsia="zh-TW"/>
        </w:rPr>
        <w:t>atoms</w:t>
      </w:r>
      <w:r w:rsidR="00FA40EE" w:rsidRPr="007B6E6F">
        <w:rPr>
          <w:rFonts w:ascii="Times New Roman" w:hAnsi="Times New Roman"/>
          <w:lang w:eastAsia="zh-TW"/>
        </w:rPr>
        <w:t xml:space="preserve"> in the z-direction implies an unstable Li surface</w:t>
      </w:r>
      <w:r w:rsidR="001B6239" w:rsidRPr="007B6E6F">
        <w:rPr>
          <w:rFonts w:ascii="Times New Roman" w:hAnsi="Times New Roman"/>
          <w:lang w:eastAsia="zh-TW"/>
        </w:rPr>
        <w:t xml:space="preserve"> for Li plating, which may </w:t>
      </w:r>
      <w:r w:rsidR="009B08D7" w:rsidRPr="007B6E6F">
        <w:rPr>
          <w:rFonts w:ascii="Times New Roman" w:hAnsi="Times New Roman"/>
          <w:lang w:eastAsia="zh-TW"/>
        </w:rPr>
        <w:t>favo</w:t>
      </w:r>
      <w:r w:rsidR="00461527" w:rsidRPr="007B6E6F">
        <w:rPr>
          <w:rFonts w:ascii="Times New Roman" w:hAnsi="Times New Roman"/>
          <w:lang w:eastAsia="zh-TW"/>
        </w:rPr>
        <w:t>r</w:t>
      </w:r>
      <w:r w:rsidR="001B6239" w:rsidRPr="007B6E6F">
        <w:rPr>
          <w:rFonts w:ascii="Times New Roman" w:hAnsi="Times New Roman"/>
          <w:lang w:eastAsia="zh-TW"/>
        </w:rPr>
        <w:t xml:space="preserve"> </w:t>
      </w:r>
      <w:r w:rsidR="00FA40EE" w:rsidRPr="007B6E6F">
        <w:rPr>
          <w:rFonts w:ascii="Times New Roman" w:hAnsi="Times New Roman"/>
          <w:lang w:eastAsia="zh-TW"/>
        </w:rPr>
        <w:t xml:space="preserve">Li dendrite formation. </w:t>
      </w:r>
      <w:r w:rsidR="00944199" w:rsidRPr="007B6E6F">
        <w:rPr>
          <w:rFonts w:ascii="Times New Roman" w:hAnsi="Times New Roman"/>
          <w:lang w:eastAsia="zh-TW"/>
        </w:rPr>
        <w:t xml:space="preserve">However, </w:t>
      </w:r>
      <w:r w:rsidR="00FC3149" w:rsidRPr="007B6E6F">
        <w:rPr>
          <w:rFonts w:ascii="Times New Roman" w:hAnsi="Times New Roman"/>
          <w:lang w:eastAsia="zh-TW"/>
        </w:rPr>
        <w:t>when</w:t>
      </w:r>
      <w:r w:rsidR="00FA40EE" w:rsidRPr="007B6E6F">
        <w:rPr>
          <w:rFonts w:ascii="Times New Roman" w:hAnsi="Times New Roman"/>
          <w:lang w:eastAsia="zh-TW"/>
        </w:rPr>
        <w:t xml:space="preserve"> we consider</w:t>
      </w:r>
      <w:r w:rsidR="00387BC8" w:rsidRPr="007B6E6F">
        <w:rPr>
          <w:rFonts w:ascii="Times New Roman" w:hAnsi="Times New Roman"/>
          <w:lang w:eastAsia="zh-TW"/>
        </w:rPr>
        <w:t>ed</w:t>
      </w:r>
      <w:r w:rsidR="00FA40EE" w:rsidRPr="007B6E6F">
        <w:rPr>
          <w:rFonts w:ascii="Times New Roman" w:hAnsi="Times New Roman"/>
          <w:lang w:eastAsia="zh-TW"/>
        </w:rPr>
        <w:t xml:space="preserve"> </w:t>
      </w:r>
      <w:r w:rsidR="004D0E92" w:rsidRPr="007B6E6F">
        <w:rPr>
          <w:rFonts w:ascii="Times New Roman" w:hAnsi="Times New Roman"/>
          <w:lang w:eastAsia="zh-TW"/>
        </w:rPr>
        <w:t xml:space="preserve">a </w:t>
      </w:r>
      <w:r w:rsidR="00FA40EE" w:rsidRPr="007B6E6F">
        <w:rPr>
          <w:rFonts w:ascii="Times New Roman" w:hAnsi="Times New Roman"/>
          <w:lang w:eastAsia="zh-TW"/>
        </w:rPr>
        <w:t>dual-cation system, both K</w:t>
      </w:r>
      <w:r w:rsidR="00B208CB" w:rsidRPr="007B6E6F">
        <w:rPr>
          <w:rFonts w:ascii="Times New Roman" w:hAnsi="Times New Roman"/>
          <w:vertAlign w:val="superscript"/>
          <w:lang w:eastAsia="zh-TW"/>
        </w:rPr>
        <w:t>+</w:t>
      </w:r>
      <w:r w:rsidR="00FA40EE" w:rsidRPr="007B6E6F">
        <w:rPr>
          <w:rFonts w:ascii="Times New Roman" w:hAnsi="Times New Roman"/>
          <w:lang w:eastAsia="zh-TW"/>
        </w:rPr>
        <w:t xml:space="preserve"> and Na</w:t>
      </w:r>
      <w:r w:rsidR="00B208CB" w:rsidRPr="007B6E6F">
        <w:rPr>
          <w:rFonts w:ascii="Times New Roman" w:hAnsi="Times New Roman"/>
          <w:vertAlign w:val="superscript"/>
          <w:lang w:eastAsia="zh-TW"/>
        </w:rPr>
        <w:t>+</w:t>
      </w:r>
      <w:r w:rsidR="00FA40EE" w:rsidRPr="007B6E6F">
        <w:rPr>
          <w:rFonts w:ascii="Times New Roman" w:hAnsi="Times New Roman"/>
          <w:lang w:eastAsia="zh-TW"/>
        </w:rPr>
        <w:t xml:space="preserve"> </w:t>
      </w:r>
      <w:r w:rsidR="00B208CB" w:rsidRPr="007B6E6F">
        <w:rPr>
          <w:rFonts w:ascii="Times New Roman" w:hAnsi="Times New Roman"/>
          <w:lang w:eastAsia="zh-TW"/>
        </w:rPr>
        <w:t>cations demonstrate</w:t>
      </w:r>
      <w:r w:rsidR="00FC3149" w:rsidRPr="007B6E6F">
        <w:rPr>
          <w:rFonts w:ascii="Times New Roman" w:hAnsi="Times New Roman"/>
          <w:lang w:eastAsia="zh-TW"/>
        </w:rPr>
        <w:t>d</w:t>
      </w:r>
      <w:r w:rsidR="00B208CB" w:rsidRPr="007B6E6F">
        <w:rPr>
          <w:rFonts w:ascii="Times New Roman" w:hAnsi="Times New Roman"/>
          <w:lang w:eastAsia="zh-TW"/>
        </w:rPr>
        <w:t xml:space="preserve"> a synergetic effect </w:t>
      </w:r>
      <w:r w:rsidR="00FC3149" w:rsidRPr="007B6E6F">
        <w:rPr>
          <w:rFonts w:ascii="Times New Roman" w:hAnsi="Times New Roman"/>
          <w:lang w:eastAsia="zh-TW"/>
        </w:rPr>
        <w:t>in</w:t>
      </w:r>
      <w:r w:rsidR="00B208CB" w:rsidRPr="007B6E6F">
        <w:rPr>
          <w:rFonts w:ascii="Times New Roman" w:hAnsi="Times New Roman"/>
          <w:lang w:eastAsia="zh-TW"/>
        </w:rPr>
        <w:t xml:space="preserve"> retarding Li migration along the z-direction, </w:t>
      </w:r>
      <w:r w:rsidR="00FC3149" w:rsidRPr="007B6E6F">
        <w:rPr>
          <w:rFonts w:ascii="Times New Roman" w:hAnsi="Times New Roman"/>
          <w:lang w:eastAsia="zh-TW"/>
        </w:rPr>
        <w:t xml:space="preserve">thus </w:t>
      </w:r>
      <w:r w:rsidR="00B208CB" w:rsidRPr="007B6E6F">
        <w:rPr>
          <w:rFonts w:ascii="Times New Roman" w:hAnsi="Times New Roman"/>
          <w:lang w:eastAsia="zh-TW"/>
        </w:rPr>
        <w:t xml:space="preserve">further preventing dendrite growth. </w:t>
      </w:r>
      <w:r w:rsidR="00944199" w:rsidRPr="007B6E6F">
        <w:rPr>
          <w:rFonts w:ascii="Times New Roman" w:hAnsi="Times New Roman"/>
          <w:lang w:eastAsia="zh-TW"/>
        </w:rPr>
        <w:t>In the Li/K system, a lower concentration of K (13.8%) exhibit</w:t>
      </w:r>
      <w:r w:rsidR="003D597F" w:rsidRPr="007B6E6F">
        <w:rPr>
          <w:rFonts w:ascii="Times New Roman" w:hAnsi="Times New Roman"/>
          <w:lang w:eastAsia="zh-TW"/>
        </w:rPr>
        <w:t>ed</w:t>
      </w:r>
      <w:r w:rsidR="00944199" w:rsidRPr="007B6E6F">
        <w:rPr>
          <w:rFonts w:ascii="Times New Roman" w:hAnsi="Times New Roman"/>
          <w:lang w:eastAsia="zh-TW"/>
        </w:rPr>
        <w:t xml:space="preserve"> better </w:t>
      </w:r>
      <w:r w:rsidR="00944199" w:rsidRPr="007B6E6F">
        <w:rPr>
          <w:rFonts w:ascii="Times New Roman" w:hAnsi="Times New Roman"/>
          <w:lang w:eastAsia="zh-TW"/>
        </w:rPr>
        <w:lastRenderedPageBreak/>
        <w:t xml:space="preserve">performance in inhibiting the z-direction diffusion of </w:t>
      </w:r>
      <w:r w:rsidR="0077325C" w:rsidRPr="007B6E6F">
        <w:rPr>
          <w:rFonts w:ascii="Times New Roman" w:hAnsi="Times New Roman"/>
          <w:lang w:eastAsia="zh-TW"/>
        </w:rPr>
        <w:t>Li</w:t>
      </w:r>
      <w:r w:rsidR="00944199" w:rsidRPr="007B6E6F">
        <w:rPr>
          <w:rFonts w:ascii="Times New Roman" w:hAnsi="Times New Roman"/>
          <w:lang w:eastAsia="zh-TW"/>
        </w:rPr>
        <w:t xml:space="preserve"> atoms.</w:t>
      </w:r>
      <w:r w:rsidR="00BB466B" w:rsidRPr="007B6E6F">
        <w:rPr>
          <w:rFonts w:ascii="Times New Roman" w:hAnsi="Times New Roman"/>
          <w:lang w:eastAsia="zh-TW"/>
        </w:rPr>
        <w:t xml:space="preserve"> </w:t>
      </w:r>
      <w:r w:rsidR="00944199" w:rsidRPr="007B6E6F">
        <w:rPr>
          <w:rFonts w:ascii="Times New Roman" w:hAnsi="Times New Roman"/>
          <w:lang w:eastAsia="zh-TW"/>
        </w:rPr>
        <w:t xml:space="preserve">The maximum displacement in </w:t>
      </w:r>
      <w:r w:rsidR="00FA40EE" w:rsidRPr="007B6E6F">
        <w:rPr>
          <w:rFonts w:ascii="Times New Roman" w:eastAsia="PMingLiU" w:hAnsi="Times New Roman"/>
          <w:lang w:eastAsia="zh-TW"/>
        </w:rPr>
        <w:t>the z-direction</w:t>
      </w:r>
      <w:r w:rsidR="007D0CD3" w:rsidRPr="007B6E6F">
        <w:rPr>
          <w:rFonts w:ascii="Times New Roman" w:hAnsi="Times New Roman"/>
          <w:lang w:eastAsia="zh-TW"/>
        </w:rPr>
        <w:t xml:space="preserve"> </w:t>
      </w:r>
      <w:r w:rsidR="00BB466B" w:rsidRPr="007B6E6F">
        <w:rPr>
          <w:rFonts w:ascii="Times New Roman" w:hAnsi="Times New Roman"/>
          <w:lang w:eastAsia="zh-TW"/>
        </w:rPr>
        <w:t>reduce</w:t>
      </w:r>
      <w:r w:rsidR="007D0CD3" w:rsidRPr="007B6E6F">
        <w:rPr>
          <w:rFonts w:ascii="Times New Roman" w:hAnsi="Times New Roman"/>
          <w:lang w:eastAsia="zh-TW"/>
        </w:rPr>
        <w:t>d</w:t>
      </w:r>
      <w:r w:rsidR="00BB466B" w:rsidRPr="007B6E6F">
        <w:rPr>
          <w:rFonts w:ascii="Times New Roman" w:hAnsi="Times New Roman"/>
          <w:lang w:eastAsia="zh-TW"/>
        </w:rPr>
        <w:t xml:space="preserve"> from 9</w:t>
      </w:r>
      <w:r w:rsidR="00E6040E" w:rsidRPr="007B6E6F">
        <w:rPr>
          <w:rFonts w:ascii="Times New Roman" w:hAnsi="Times New Roman"/>
          <w:lang w:eastAsia="zh-TW"/>
        </w:rPr>
        <w:t xml:space="preserve"> Å</w:t>
      </w:r>
      <w:r w:rsidR="00FC3149" w:rsidRPr="007B6E6F">
        <w:rPr>
          <w:rFonts w:ascii="Times New Roman" w:hAnsi="Times New Roman"/>
          <w:lang w:eastAsia="zh-TW"/>
        </w:rPr>
        <w:t xml:space="preserve"> </w:t>
      </w:r>
      <w:r w:rsidR="00BB466B" w:rsidRPr="007B6E6F">
        <w:rPr>
          <w:rFonts w:ascii="Times New Roman" w:hAnsi="Times New Roman"/>
          <w:lang w:eastAsia="zh-TW"/>
        </w:rPr>
        <w:t>to approximately 3</w:t>
      </w:r>
      <w:r w:rsidR="00E6040E" w:rsidRPr="007B6E6F">
        <w:rPr>
          <w:rFonts w:ascii="Times New Roman" w:hAnsi="Times New Roman"/>
          <w:lang w:eastAsia="zh-TW"/>
        </w:rPr>
        <w:t xml:space="preserve"> Å</w:t>
      </w:r>
      <w:r w:rsidR="00FC3149" w:rsidRPr="007B6E6F">
        <w:rPr>
          <w:rFonts w:ascii="Times New Roman" w:hAnsi="Times New Roman"/>
          <w:lang w:eastAsia="zh-TW"/>
        </w:rPr>
        <w:t xml:space="preserve"> </w:t>
      </w:r>
      <w:r w:rsidR="00944199" w:rsidRPr="007B6E6F">
        <w:rPr>
          <w:rFonts w:ascii="Times New Roman" w:hAnsi="Times New Roman"/>
          <w:lang w:eastAsia="zh-TW"/>
        </w:rPr>
        <w:t xml:space="preserve">after </w:t>
      </w:r>
      <w:r w:rsidR="00377440" w:rsidRPr="007B6E6F">
        <w:rPr>
          <w:rFonts w:ascii="Times New Roman" w:hAnsi="Times New Roman"/>
          <w:lang w:eastAsia="zh-TW"/>
        </w:rPr>
        <w:t xml:space="preserve">the </w:t>
      </w:r>
      <w:r w:rsidR="00944199" w:rsidRPr="007B6E6F">
        <w:rPr>
          <w:rFonts w:ascii="Times New Roman" w:hAnsi="Times New Roman"/>
          <w:lang w:eastAsia="zh-TW"/>
        </w:rPr>
        <w:t xml:space="preserve">simulation </w:t>
      </w:r>
      <w:r w:rsidR="00FC3149" w:rsidRPr="007B6E6F">
        <w:rPr>
          <w:rFonts w:ascii="Times New Roman" w:hAnsi="Times New Roman"/>
          <w:lang w:eastAsia="zh-TW"/>
        </w:rPr>
        <w:t>was performed for 20 ps</w:t>
      </w:r>
      <w:r w:rsidR="00BB466B" w:rsidRPr="007B6E6F">
        <w:rPr>
          <w:rFonts w:ascii="Times New Roman" w:hAnsi="Times New Roman"/>
          <w:lang w:eastAsia="zh-TW"/>
        </w:rPr>
        <w:t xml:space="preserve">. Nevertheless, </w:t>
      </w:r>
      <w:bookmarkStart w:id="5" w:name="_Hlk161617356"/>
      <w:r w:rsidR="00BB466B" w:rsidRPr="007B6E6F">
        <w:rPr>
          <w:rFonts w:ascii="Times New Roman" w:hAnsi="Times New Roman"/>
          <w:lang w:eastAsia="zh-TW"/>
        </w:rPr>
        <w:t>a higher concentration of K (33.3%)</w:t>
      </w:r>
      <w:bookmarkEnd w:id="5"/>
      <w:r w:rsidR="00BB466B" w:rsidRPr="007B6E6F">
        <w:rPr>
          <w:rFonts w:ascii="Times New Roman" w:hAnsi="Times New Roman"/>
          <w:lang w:eastAsia="zh-TW"/>
        </w:rPr>
        <w:t xml:space="preserve"> resulted in a </w:t>
      </w:r>
      <w:r w:rsidR="00377440" w:rsidRPr="007B6E6F">
        <w:rPr>
          <w:rFonts w:ascii="Times New Roman" w:hAnsi="Times New Roman"/>
          <w:lang w:eastAsia="zh-TW"/>
        </w:rPr>
        <w:t>less satisfactory</w:t>
      </w:r>
      <w:r w:rsidR="00733598" w:rsidRPr="007B6E6F">
        <w:rPr>
          <w:rFonts w:ascii="Times New Roman" w:hAnsi="Times New Roman"/>
          <w:lang w:eastAsia="zh-TW"/>
        </w:rPr>
        <w:t xml:space="preserve"> inhibition of Li diffusion </w:t>
      </w:r>
      <w:r w:rsidR="00377440" w:rsidRPr="007B6E6F">
        <w:rPr>
          <w:rFonts w:ascii="Times New Roman" w:hAnsi="Times New Roman"/>
          <w:lang w:eastAsia="zh-TW"/>
        </w:rPr>
        <w:t xml:space="preserve">compared with </w:t>
      </w:r>
      <w:r w:rsidR="00733598" w:rsidRPr="007B6E6F">
        <w:rPr>
          <w:rFonts w:ascii="Times New Roman" w:hAnsi="Times New Roman"/>
          <w:lang w:eastAsia="zh-TW"/>
        </w:rPr>
        <w:t xml:space="preserve">the 13.8% Li/K system. It can be observed that the Li diffusion </w:t>
      </w:r>
      <w:r w:rsidR="00377440" w:rsidRPr="007B6E6F">
        <w:rPr>
          <w:rFonts w:ascii="Times New Roman" w:hAnsi="Times New Roman"/>
          <w:lang w:eastAsia="zh-TW"/>
        </w:rPr>
        <w:t>wa</w:t>
      </w:r>
      <w:r w:rsidR="00733598" w:rsidRPr="007B6E6F">
        <w:rPr>
          <w:rFonts w:ascii="Times New Roman" w:hAnsi="Times New Roman"/>
          <w:lang w:eastAsia="zh-TW"/>
        </w:rPr>
        <w:t xml:space="preserve">s more active, </w:t>
      </w:r>
      <w:bookmarkStart w:id="6" w:name="_Hlk161617494"/>
      <w:r w:rsidR="00733598" w:rsidRPr="007B6E6F">
        <w:rPr>
          <w:rFonts w:ascii="Times New Roman" w:hAnsi="Times New Roman"/>
          <w:lang w:eastAsia="zh-TW"/>
        </w:rPr>
        <w:t xml:space="preserve">and the maximum displacement in the z-direction </w:t>
      </w:r>
      <w:r w:rsidR="00377440" w:rsidRPr="007B6E6F">
        <w:rPr>
          <w:rFonts w:ascii="Times New Roman" w:hAnsi="Times New Roman"/>
          <w:lang w:eastAsia="zh-TW"/>
        </w:rPr>
        <w:t>wa</w:t>
      </w:r>
      <w:r w:rsidR="00733598" w:rsidRPr="007B6E6F">
        <w:rPr>
          <w:rFonts w:ascii="Times New Roman" w:hAnsi="Times New Roman"/>
          <w:lang w:eastAsia="zh-TW"/>
        </w:rPr>
        <w:t>s approximately 4 Å.</w:t>
      </w:r>
      <w:bookmarkEnd w:id="6"/>
      <w:r w:rsidR="00733598" w:rsidRPr="007B6E6F">
        <w:rPr>
          <w:rFonts w:ascii="Times New Roman" w:hAnsi="Times New Roman"/>
          <w:lang w:eastAsia="zh-TW"/>
        </w:rPr>
        <w:t xml:space="preserve"> In the Li/Na system, </w:t>
      </w:r>
      <w:r w:rsidR="00926444" w:rsidRPr="007B6E6F">
        <w:rPr>
          <w:rFonts w:ascii="Times New Roman" w:hAnsi="Times New Roman"/>
          <w:lang w:eastAsia="zh-TW"/>
        </w:rPr>
        <w:t xml:space="preserve">a lower Na concentration (13.8 %) exhibited comparable results </w:t>
      </w:r>
      <w:r w:rsidR="00105170" w:rsidRPr="007B6E6F">
        <w:rPr>
          <w:rFonts w:ascii="Times New Roman" w:hAnsi="Times New Roman"/>
          <w:lang w:eastAsia="zh-TW"/>
        </w:rPr>
        <w:t xml:space="preserve">to the Li/K system with 13.8% K concentration </w:t>
      </w:r>
      <w:r w:rsidR="00926444" w:rsidRPr="007B6E6F">
        <w:rPr>
          <w:rFonts w:ascii="Times New Roman" w:hAnsi="Times New Roman"/>
          <w:lang w:eastAsia="zh-TW"/>
        </w:rPr>
        <w:t>in inhibiting Li diffusion</w:t>
      </w:r>
      <w:r w:rsidR="00733598" w:rsidRPr="007B6E6F">
        <w:rPr>
          <w:rFonts w:ascii="Times New Roman" w:hAnsi="Times New Roman"/>
          <w:lang w:eastAsia="zh-TW"/>
        </w:rPr>
        <w:t xml:space="preserve">. However, in the Li/Na system with a higher concentration (33.3%), the presence of alloyed Na atoms </w:t>
      </w:r>
      <w:r w:rsidR="00105170" w:rsidRPr="007B6E6F">
        <w:rPr>
          <w:rFonts w:ascii="Times New Roman" w:hAnsi="Times New Roman"/>
          <w:lang w:eastAsia="zh-TW"/>
        </w:rPr>
        <w:t>contributed more</w:t>
      </w:r>
      <w:r w:rsidR="00481341" w:rsidRPr="007B6E6F">
        <w:rPr>
          <w:rFonts w:ascii="Times New Roman" w:hAnsi="Times New Roman"/>
          <w:lang w:eastAsia="zh-TW"/>
        </w:rPr>
        <w:t xml:space="preserve"> </w:t>
      </w:r>
      <w:r w:rsidR="00733598" w:rsidRPr="007B6E6F">
        <w:rPr>
          <w:rFonts w:ascii="Times New Roman" w:hAnsi="Times New Roman"/>
          <w:lang w:eastAsia="zh-TW"/>
        </w:rPr>
        <w:t>significant</w:t>
      </w:r>
      <w:r w:rsidR="00105170" w:rsidRPr="007B6E6F">
        <w:rPr>
          <w:rFonts w:ascii="Times New Roman" w:hAnsi="Times New Roman"/>
          <w:lang w:eastAsia="zh-TW"/>
        </w:rPr>
        <w:t>ly</w:t>
      </w:r>
      <w:r w:rsidR="00733598" w:rsidRPr="007B6E6F">
        <w:rPr>
          <w:rFonts w:ascii="Times New Roman" w:hAnsi="Times New Roman"/>
          <w:lang w:eastAsia="zh-TW"/>
        </w:rPr>
        <w:t xml:space="preserve"> </w:t>
      </w:r>
      <w:proofErr w:type="gramStart"/>
      <w:r w:rsidR="00733598" w:rsidRPr="007B6E6F">
        <w:rPr>
          <w:rFonts w:ascii="Times New Roman" w:hAnsi="Times New Roman"/>
          <w:lang w:eastAsia="zh-TW"/>
        </w:rPr>
        <w:t>in</w:t>
      </w:r>
      <w:proofErr w:type="gramEnd"/>
      <w:r w:rsidR="00733598" w:rsidRPr="007B6E6F">
        <w:rPr>
          <w:rFonts w:ascii="Times New Roman" w:hAnsi="Times New Roman"/>
          <w:lang w:eastAsia="zh-TW"/>
        </w:rPr>
        <w:t xml:space="preserve"> inhibiting Li diffusion.</w:t>
      </w:r>
      <w:r w:rsidR="00461527" w:rsidRPr="007B6E6F">
        <w:rPr>
          <w:rFonts w:ascii="Times New Roman" w:hAnsi="Times New Roman"/>
          <w:lang w:eastAsia="zh-TW"/>
        </w:rPr>
        <w:t xml:space="preserve"> </w:t>
      </w:r>
      <w:r w:rsidR="007F0B15" w:rsidRPr="007B6E6F">
        <w:rPr>
          <w:rFonts w:ascii="Times New Roman" w:hAnsi="Times New Roman"/>
          <w:lang w:eastAsia="zh-TW"/>
        </w:rPr>
        <w:t>T</w:t>
      </w:r>
      <w:r w:rsidR="00733598" w:rsidRPr="007B6E6F">
        <w:rPr>
          <w:rFonts w:ascii="Times New Roman" w:hAnsi="Times New Roman"/>
          <w:lang w:eastAsia="zh-TW"/>
        </w:rPr>
        <w:t xml:space="preserve">he maximum displacement in the z-direction </w:t>
      </w:r>
      <w:r w:rsidR="00105170" w:rsidRPr="007B6E6F">
        <w:rPr>
          <w:rFonts w:ascii="Times New Roman" w:hAnsi="Times New Roman"/>
          <w:lang w:eastAsia="zh-TW"/>
        </w:rPr>
        <w:t>was</w:t>
      </w:r>
      <w:r w:rsidR="00733598" w:rsidRPr="007B6E6F">
        <w:rPr>
          <w:rFonts w:ascii="Times New Roman" w:hAnsi="Times New Roman"/>
          <w:lang w:eastAsia="zh-TW"/>
        </w:rPr>
        <w:t xml:space="preserve"> </w:t>
      </w:r>
      <w:r w:rsidR="00105170" w:rsidRPr="007B6E6F">
        <w:rPr>
          <w:rFonts w:ascii="Times New Roman" w:hAnsi="Times New Roman"/>
          <w:lang w:eastAsia="zh-TW"/>
        </w:rPr>
        <w:t>less than</w:t>
      </w:r>
      <w:r w:rsidR="00733598" w:rsidRPr="007B6E6F">
        <w:rPr>
          <w:rFonts w:ascii="Times New Roman" w:hAnsi="Times New Roman"/>
          <w:lang w:eastAsia="zh-TW"/>
        </w:rPr>
        <w:t xml:space="preserve"> 2 Å. This suggests that a higher concentration of Na in </w:t>
      </w:r>
      <w:r w:rsidR="00FA40EE" w:rsidRPr="007B6E6F">
        <w:rPr>
          <w:rFonts w:ascii="Times New Roman" w:eastAsia="PMingLiU" w:hAnsi="Times New Roman"/>
          <w:lang w:eastAsia="zh-TW"/>
        </w:rPr>
        <w:t xml:space="preserve">the dual-cation system </w:t>
      </w:r>
      <w:r w:rsidR="007F0B15" w:rsidRPr="007B6E6F">
        <w:rPr>
          <w:rFonts w:ascii="Times New Roman" w:hAnsi="Times New Roman"/>
          <w:lang w:eastAsia="zh-TW"/>
        </w:rPr>
        <w:t xml:space="preserve">may </w:t>
      </w:r>
      <w:r w:rsidR="00733598" w:rsidRPr="007B6E6F">
        <w:rPr>
          <w:rFonts w:ascii="Times New Roman" w:hAnsi="Times New Roman"/>
          <w:lang w:eastAsia="zh-TW"/>
        </w:rPr>
        <w:t xml:space="preserve">effectively hinder </w:t>
      </w:r>
      <w:r w:rsidR="007D0CD3" w:rsidRPr="007B6E6F">
        <w:rPr>
          <w:rFonts w:ascii="Times New Roman" w:hAnsi="Times New Roman"/>
          <w:lang w:eastAsia="zh-TW"/>
        </w:rPr>
        <w:t xml:space="preserve">z-direction </w:t>
      </w:r>
      <w:r w:rsidR="00733598" w:rsidRPr="007B6E6F">
        <w:rPr>
          <w:rFonts w:ascii="Times New Roman" w:hAnsi="Times New Roman"/>
          <w:lang w:eastAsia="zh-TW"/>
        </w:rPr>
        <w:t xml:space="preserve">diffusion and contribute to </w:t>
      </w:r>
      <w:r w:rsidR="004D0E92" w:rsidRPr="007B6E6F">
        <w:rPr>
          <w:rFonts w:ascii="Times New Roman" w:hAnsi="Times New Roman"/>
          <w:lang w:eastAsia="zh-TW"/>
        </w:rPr>
        <w:t xml:space="preserve">the </w:t>
      </w:r>
      <w:r w:rsidR="00733598" w:rsidRPr="007B6E6F">
        <w:rPr>
          <w:rFonts w:ascii="Times New Roman" w:hAnsi="Times New Roman"/>
          <w:lang w:eastAsia="zh-TW"/>
        </w:rPr>
        <w:t xml:space="preserve">better stability of the </w:t>
      </w:r>
      <w:r w:rsidR="007D0CD3" w:rsidRPr="007B6E6F">
        <w:rPr>
          <w:rFonts w:ascii="Times New Roman" w:hAnsi="Times New Roman"/>
          <w:lang w:eastAsia="zh-TW"/>
        </w:rPr>
        <w:t>deposited Li</w:t>
      </w:r>
      <w:r w:rsidR="00733598" w:rsidRPr="007B6E6F">
        <w:rPr>
          <w:rFonts w:ascii="Times New Roman" w:hAnsi="Times New Roman"/>
          <w:lang w:eastAsia="zh-TW"/>
        </w:rPr>
        <w:t xml:space="preserve"> surface, </w:t>
      </w:r>
      <w:r w:rsidR="004D0E92" w:rsidRPr="007B6E6F">
        <w:rPr>
          <w:rFonts w:ascii="Times New Roman" w:hAnsi="Times New Roman"/>
          <w:lang w:eastAsia="zh-TW"/>
        </w:rPr>
        <w:t>thus</w:t>
      </w:r>
      <w:r w:rsidR="00E6040E" w:rsidRPr="007B6E6F">
        <w:rPr>
          <w:rFonts w:ascii="Times New Roman" w:hAnsi="Times New Roman"/>
          <w:lang w:eastAsia="zh-TW"/>
        </w:rPr>
        <w:t xml:space="preserve"> </w:t>
      </w:r>
      <w:r w:rsidR="009B1F64" w:rsidRPr="007B6E6F">
        <w:rPr>
          <w:rFonts w:ascii="Times New Roman" w:hAnsi="Times New Roman"/>
          <w:lang w:eastAsia="zh-TW"/>
        </w:rPr>
        <w:t>significantly eliminating the formation of Li dendrite</w:t>
      </w:r>
      <w:r w:rsidR="00FA40EE" w:rsidRPr="007B6E6F">
        <w:rPr>
          <w:rFonts w:ascii="Times New Roman" w:eastAsia="PMingLiU" w:hAnsi="Times New Roman"/>
          <w:lang w:eastAsia="zh-TW"/>
        </w:rPr>
        <w:t>s.</w:t>
      </w:r>
    </w:p>
    <w:p w14:paraId="19D7E5AA" w14:textId="47AA2112" w:rsidR="00EC104E" w:rsidRPr="007B6E6F" w:rsidRDefault="00AA17FE" w:rsidP="00AA17FE">
      <w:pPr>
        <w:pStyle w:val="TAMainText"/>
        <w:numPr>
          <w:ilvl w:val="1"/>
          <w:numId w:val="12"/>
        </w:numPr>
        <w:rPr>
          <w:rFonts w:ascii="Times New Roman" w:hAnsi="Times New Roman"/>
          <w:b/>
          <w:bCs/>
          <w:lang w:eastAsia="zh-TW"/>
        </w:rPr>
      </w:pPr>
      <w:r w:rsidRPr="007B6E6F">
        <w:rPr>
          <w:rFonts w:ascii="Times New Roman" w:hAnsi="Times New Roman"/>
          <w:b/>
          <w:bCs/>
          <w:lang w:eastAsia="zh-TW"/>
        </w:rPr>
        <w:t xml:space="preserve"> </w:t>
      </w:r>
      <w:r w:rsidR="00EC104E" w:rsidRPr="007B6E6F">
        <w:rPr>
          <w:rFonts w:ascii="Times New Roman" w:hAnsi="Times New Roman"/>
          <w:b/>
          <w:bCs/>
          <w:lang w:eastAsia="zh-TW"/>
        </w:rPr>
        <w:t>Electrolyte decomposition and SEI layer formation</w:t>
      </w:r>
    </w:p>
    <w:p w14:paraId="0916DF54" w14:textId="3998D871" w:rsidR="00EB7773" w:rsidRPr="007B6E6F" w:rsidRDefault="00143952" w:rsidP="00805AD7">
      <w:pPr>
        <w:pStyle w:val="TAMainText"/>
        <w:spacing w:after="240"/>
        <w:ind w:firstLineChars="200" w:firstLine="480"/>
        <w:rPr>
          <w:rFonts w:ascii="Times New Roman" w:hAnsi="Times New Roman"/>
          <w:dstrike/>
          <w:lang w:eastAsia="zh-TW"/>
        </w:rPr>
      </w:pPr>
      <w:r w:rsidRPr="007B6E6F">
        <w:rPr>
          <w:rFonts w:ascii="Times New Roman" w:hAnsi="Times New Roman"/>
          <w:lang w:eastAsia="zh-TW"/>
        </w:rPr>
        <w:t>Afterwards</w:t>
      </w:r>
      <w:r w:rsidR="00B95128" w:rsidRPr="007B6E6F">
        <w:rPr>
          <w:rFonts w:ascii="Times New Roman" w:hAnsi="Times New Roman"/>
          <w:lang w:eastAsia="zh-TW"/>
        </w:rPr>
        <w:t xml:space="preserve">, we </w:t>
      </w:r>
      <w:r w:rsidR="005B7348" w:rsidRPr="007B6E6F">
        <w:rPr>
          <w:rFonts w:ascii="Times New Roman" w:hAnsi="Times New Roman"/>
          <w:lang w:eastAsia="zh-TW"/>
        </w:rPr>
        <w:t>examine</w:t>
      </w:r>
      <w:r w:rsidR="00704EA2" w:rsidRPr="007B6E6F">
        <w:rPr>
          <w:rFonts w:ascii="Times New Roman" w:eastAsia="PMingLiU" w:hAnsi="Times New Roman"/>
          <w:lang w:eastAsia="zh-TW"/>
        </w:rPr>
        <w:t>d</w:t>
      </w:r>
      <w:r w:rsidR="00B95128" w:rsidRPr="007B6E6F">
        <w:rPr>
          <w:rFonts w:ascii="Times New Roman" w:hAnsi="Times New Roman"/>
          <w:lang w:eastAsia="zh-TW"/>
        </w:rPr>
        <w:t xml:space="preserve"> the interactions</w:t>
      </w:r>
      <w:r w:rsidR="005B7348" w:rsidRPr="007B6E6F">
        <w:rPr>
          <w:rFonts w:ascii="Times New Roman" w:hAnsi="Times New Roman"/>
          <w:lang w:eastAsia="zh-TW"/>
        </w:rPr>
        <w:t xml:space="preserve"> </w:t>
      </w:r>
      <w:r w:rsidR="00B95128" w:rsidRPr="007B6E6F">
        <w:rPr>
          <w:rFonts w:ascii="Times New Roman" w:hAnsi="Times New Roman"/>
          <w:lang w:eastAsia="zh-TW"/>
        </w:rPr>
        <w:t>of the electrolyte</w:t>
      </w:r>
      <w:r w:rsidR="005B7348" w:rsidRPr="007B6E6F">
        <w:rPr>
          <w:rFonts w:ascii="Times New Roman" w:hAnsi="Times New Roman"/>
          <w:lang w:eastAsia="zh-TW"/>
        </w:rPr>
        <w:t>s</w:t>
      </w:r>
      <w:r w:rsidR="00B95128" w:rsidRPr="007B6E6F">
        <w:rPr>
          <w:rFonts w:ascii="Times New Roman" w:hAnsi="Times New Roman"/>
          <w:lang w:eastAsia="zh-TW"/>
        </w:rPr>
        <w:t xml:space="preserve"> in contact with the </w:t>
      </w:r>
      <w:r w:rsidR="005B7348" w:rsidRPr="007B6E6F">
        <w:rPr>
          <w:rFonts w:ascii="Times New Roman" w:hAnsi="Times New Roman"/>
          <w:lang w:eastAsia="zh-TW"/>
        </w:rPr>
        <w:t>anode</w:t>
      </w:r>
      <w:r w:rsidR="00B95128" w:rsidRPr="007B6E6F">
        <w:rPr>
          <w:rFonts w:ascii="Times New Roman" w:hAnsi="Times New Roman"/>
          <w:lang w:eastAsia="zh-TW"/>
        </w:rPr>
        <w:t xml:space="preserve"> surface in </w:t>
      </w:r>
      <w:r w:rsidR="00FA40EE" w:rsidRPr="007B6E6F">
        <w:rPr>
          <w:rFonts w:ascii="Times New Roman" w:hAnsi="Times New Roman"/>
          <w:lang w:eastAsia="zh-TW"/>
        </w:rPr>
        <w:t xml:space="preserve">the </w:t>
      </w:r>
      <w:r w:rsidR="00B95128" w:rsidRPr="007B6E6F">
        <w:rPr>
          <w:rFonts w:ascii="Times New Roman" w:hAnsi="Times New Roman"/>
          <w:lang w:eastAsia="zh-TW"/>
        </w:rPr>
        <w:t>pristine</w:t>
      </w:r>
      <w:r w:rsidR="005B7348" w:rsidRPr="007B6E6F">
        <w:rPr>
          <w:rFonts w:ascii="Times New Roman" w:hAnsi="Times New Roman"/>
          <w:lang w:eastAsia="zh-TW"/>
        </w:rPr>
        <w:t xml:space="preserve"> Li</w:t>
      </w:r>
      <w:r w:rsidR="00B95128" w:rsidRPr="007B6E6F">
        <w:rPr>
          <w:rFonts w:ascii="Times New Roman" w:hAnsi="Times New Roman"/>
          <w:lang w:eastAsia="zh-TW"/>
        </w:rPr>
        <w:t xml:space="preserve">, Li/K, and Li/Na systems to </w:t>
      </w:r>
      <w:r w:rsidR="00FA40EE" w:rsidRPr="007B6E6F">
        <w:rPr>
          <w:rFonts w:ascii="Times New Roman" w:hAnsi="Times New Roman"/>
          <w:lang w:eastAsia="zh-TW"/>
        </w:rPr>
        <w:t>obtain</w:t>
      </w:r>
      <w:r w:rsidR="00B95128" w:rsidRPr="007B6E6F">
        <w:rPr>
          <w:rFonts w:ascii="Times New Roman" w:hAnsi="Times New Roman"/>
          <w:lang w:eastAsia="zh-TW"/>
        </w:rPr>
        <w:t xml:space="preserve"> insight</w:t>
      </w:r>
      <w:r w:rsidR="00FA40EE" w:rsidRPr="007B6E6F">
        <w:rPr>
          <w:rFonts w:ascii="Times New Roman" w:hAnsi="Times New Roman"/>
          <w:lang w:eastAsia="zh-TW"/>
        </w:rPr>
        <w:t>s</w:t>
      </w:r>
      <w:r w:rsidR="00B95128" w:rsidRPr="007B6E6F">
        <w:rPr>
          <w:rFonts w:ascii="Times New Roman" w:hAnsi="Times New Roman"/>
          <w:lang w:eastAsia="zh-TW"/>
        </w:rPr>
        <w:t xml:space="preserve"> into the reactivity and potential chemical reactions that may occur at the electrolyte/Li interface. </w:t>
      </w:r>
      <w:r w:rsidR="005C7A3B" w:rsidRPr="007B6E6F">
        <w:rPr>
          <w:rFonts w:ascii="Times New Roman" w:hAnsi="Times New Roman"/>
          <w:b/>
          <w:bCs/>
          <w:lang w:eastAsia="zh-TW"/>
        </w:rPr>
        <w:t>Table 1</w:t>
      </w:r>
      <w:r w:rsidR="005C7A3B" w:rsidRPr="007B6E6F">
        <w:rPr>
          <w:rFonts w:ascii="Times New Roman" w:hAnsi="Times New Roman"/>
          <w:lang w:eastAsia="zh-TW"/>
        </w:rPr>
        <w:t xml:space="preserve"> </w:t>
      </w:r>
      <w:r w:rsidR="00B02D60" w:rsidRPr="007B6E6F">
        <w:rPr>
          <w:rFonts w:ascii="Times New Roman" w:hAnsi="Times New Roman"/>
          <w:lang w:eastAsia="zh-TW"/>
        </w:rPr>
        <w:t>summarizes</w:t>
      </w:r>
      <w:r w:rsidR="00461527" w:rsidRPr="007B6E6F">
        <w:rPr>
          <w:rFonts w:ascii="Times New Roman" w:hAnsi="Times New Roman"/>
          <w:lang w:eastAsia="zh-TW"/>
        </w:rPr>
        <w:t xml:space="preserve"> t</w:t>
      </w:r>
      <w:r w:rsidR="005C7A3B" w:rsidRPr="007B6E6F">
        <w:rPr>
          <w:rFonts w:ascii="Times New Roman" w:hAnsi="Times New Roman"/>
          <w:lang w:eastAsia="zh-TW"/>
        </w:rPr>
        <w:t xml:space="preserve">he potential chemical reactions and decomposed fragments observed for the </w:t>
      </w:r>
      <w:proofErr w:type="spellStart"/>
      <w:r w:rsidR="005C7A3B" w:rsidRPr="007B6E6F">
        <w:rPr>
          <w:rFonts w:ascii="Times New Roman" w:hAnsi="Times New Roman"/>
          <w:lang w:eastAsia="zh-TW"/>
        </w:rPr>
        <w:t>L</w:t>
      </w:r>
      <w:r w:rsidR="00D61380" w:rsidRPr="007B6E6F">
        <w:rPr>
          <w:rFonts w:ascii="Times New Roman" w:hAnsi="Times New Roman"/>
          <w:lang w:eastAsia="zh-TW"/>
        </w:rPr>
        <w:t>i</w:t>
      </w:r>
      <w:r w:rsidR="005C7A3B" w:rsidRPr="007B6E6F">
        <w:rPr>
          <w:rFonts w:ascii="Times New Roman" w:hAnsi="Times New Roman"/>
          <w:lang w:eastAsia="zh-TW"/>
        </w:rPr>
        <w:t>FSI</w:t>
      </w:r>
      <w:proofErr w:type="spellEnd"/>
      <w:r w:rsidR="005C7A3B" w:rsidRPr="007B6E6F">
        <w:rPr>
          <w:rFonts w:ascii="Times New Roman" w:hAnsi="Times New Roman"/>
          <w:lang w:eastAsia="zh-TW"/>
        </w:rPr>
        <w:t xml:space="preserve"> salt </w:t>
      </w:r>
      <w:r w:rsidR="004322DB" w:rsidRPr="007B6E6F">
        <w:rPr>
          <w:rFonts w:ascii="Times New Roman" w:hAnsi="Times New Roman"/>
          <w:lang w:eastAsia="zh-TW"/>
        </w:rPr>
        <w:t xml:space="preserve">and TTE solvent </w:t>
      </w:r>
      <w:r w:rsidR="005C7A3B" w:rsidRPr="007B6E6F">
        <w:rPr>
          <w:rFonts w:ascii="Times New Roman" w:hAnsi="Times New Roman"/>
          <w:lang w:eastAsia="zh-TW"/>
        </w:rPr>
        <w:t xml:space="preserve">in different systems </w:t>
      </w:r>
      <w:r w:rsidR="006B0725" w:rsidRPr="007B6E6F">
        <w:rPr>
          <w:rFonts w:ascii="Times New Roman" w:hAnsi="Times New Roman"/>
          <w:lang w:eastAsia="zh-TW"/>
        </w:rPr>
        <w:t>under</w:t>
      </w:r>
      <w:r w:rsidR="005C7A3B" w:rsidRPr="007B6E6F">
        <w:rPr>
          <w:rFonts w:ascii="Times New Roman" w:hAnsi="Times New Roman"/>
          <w:lang w:eastAsia="zh-TW"/>
        </w:rPr>
        <w:t xml:space="preserve"> various simulation times.</w:t>
      </w:r>
      <w:r w:rsidR="005B7348" w:rsidRPr="007B6E6F">
        <w:rPr>
          <w:rFonts w:ascii="Times New Roman" w:hAnsi="Times New Roman"/>
          <w:lang w:eastAsia="zh-TW"/>
        </w:rPr>
        <w:t xml:space="preserve"> </w:t>
      </w:r>
      <w:r w:rsidR="004322DB" w:rsidRPr="007B6E6F">
        <w:rPr>
          <w:rFonts w:ascii="Times New Roman" w:hAnsi="Times New Roman"/>
          <w:b/>
          <w:bCs/>
          <w:lang w:eastAsia="zh-TW"/>
        </w:rPr>
        <w:t>Table</w:t>
      </w:r>
      <w:r w:rsidRPr="007B6E6F">
        <w:rPr>
          <w:rFonts w:ascii="Times New Roman" w:hAnsi="Times New Roman"/>
          <w:b/>
          <w:bCs/>
          <w:lang w:eastAsia="zh-TW"/>
        </w:rPr>
        <w:t>s</w:t>
      </w:r>
      <w:r w:rsidR="004322DB" w:rsidRPr="007B6E6F">
        <w:rPr>
          <w:rFonts w:ascii="Times New Roman" w:hAnsi="Times New Roman"/>
          <w:b/>
          <w:bCs/>
          <w:lang w:eastAsia="zh-TW"/>
        </w:rPr>
        <w:t xml:space="preserve"> S1 and S2</w:t>
      </w:r>
      <w:r w:rsidR="004322DB" w:rsidRPr="007B6E6F">
        <w:rPr>
          <w:rFonts w:ascii="Times New Roman" w:hAnsi="Times New Roman"/>
          <w:lang w:eastAsia="zh-TW"/>
        </w:rPr>
        <w:t xml:space="preserve"> provide a </w:t>
      </w:r>
      <w:r w:rsidR="004322DB" w:rsidRPr="007B6E6F">
        <w:rPr>
          <w:rFonts w:ascii="Times New Roman" w:hAnsi="Times New Roman"/>
          <w:lang w:eastAsia="zh-TW"/>
        </w:rPr>
        <w:lastRenderedPageBreak/>
        <w:t xml:space="preserve">comprehensive list of the decomposed reactions of </w:t>
      </w:r>
      <w:proofErr w:type="spellStart"/>
      <w:r w:rsidR="004322DB" w:rsidRPr="007B6E6F">
        <w:rPr>
          <w:rFonts w:ascii="Times New Roman" w:hAnsi="Times New Roman"/>
          <w:lang w:eastAsia="zh-TW"/>
        </w:rPr>
        <w:t>LiFSI</w:t>
      </w:r>
      <w:proofErr w:type="spellEnd"/>
      <w:r w:rsidR="004322DB" w:rsidRPr="007B6E6F">
        <w:rPr>
          <w:rFonts w:ascii="Times New Roman" w:hAnsi="Times New Roman"/>
          <w:lang w:eastAsia="zh-TW"/>
        </w:rPr>
        <w:t xml:space="preserve"> and TTE, respectively. The results of 20 </w:t>
      </w:r>
      <w:proofErr w:type="spellStart"/>
      <w:r w:rsidR="004322DB" w:rsidRPr="007B6E6F">
        <w:rPr>
          <w:rFonts w:ascii="Times New Roman" w:hAnsi="Times New Roman"/>
          <w:lang w:eastAsia="zh-TW"/>
        </w:rPr>
        <w:t>ps</w:t>
      </w:r>
      <w:proofErr w:type="spellEnd"/>
      <w:r w:rsidR="004322DB" w:rsidRPr="007B6E6F">
        <w:rPr>
          <w:rFonts w:ascii="Times New Roman" w:hAnsi="Times New Roman"/>
          <w:lang w:eastAsia="zh-TW"/>
        </w:rPr>
        <w:t xml:space="preserve"> MD simulations indicate that the pristine Li and Li/K, as well as Li/Na alloyed surfaces, do not exhibit any decomposition of DME solvent.</w:t>
      </w:r>
      <w:r w:rsidR="00E0611B" w:rsidRPr="007B6E6F">
        <w:rPr>
          <w:rFonts w:ascii="Times New Roman" w:hAnsi="Times New Roman"/>
          <w:lang w:eastAsia="zh-TW"/>
        </w:rPr>
        <w:t xml:space="preserve"> Accordingly, the subsequent discussion will focus </w:t>
      </w:r>
      <w:r w:rsidR="00C5259E" w:rsidRPr="007B6E6F">
        <w:rPr>
          <w:rFonts w:ascii="Times New Roman" w:hAnsi="Times New Roman"/>
          <w:lang w:eastAsia="zh-TW"/>
        </w:rPr>
        <w:t>o</w:t>
      </w:r>
      <w:r w:rsidR="006025E2" w:rsidRPr="007B6E6F">
        <w:rPr>
          <w:rFonts w:ascii="Times New Roman" w:hAnsi="Times New Roman"/>
          <w:lang w:eastAsia="zh-TW"/>
        </w:rPr>
        <w:t>n t</w:t>
      </w:r>
      <w:r w:rsidR="00E0611B" w:rsidRPr="007B6E6F">
        <w:rPr>
          <w:rFonts w:ascii="Times New Roman" w:hAnsi="Times New Roman"/>
          <w:lang w:eastAsia="zh-TW"/>
        </w:rPr>
        <w:t xml:space="preserve">he decomposition of </w:t>
      </w:r>
      <w:proofErr w:type="spellStart"/>
      <w:r w:rsidR="00E0611B" w:rsidRPr="007B6E6F">
        <w:rPr>
          <w:rFonts w:ascii="Times New Roman" w:hAnsi="Times New Roman"/>
          <w:lang w:eastAsia="zh-TW"/>
        </w:rPr>
        <w:t>LiFSI</w:t>
      </w:r>
      <w:proofErr w:type="spellEnd"/>
      <w:r w:rsidR="00E0611B" w:rsidRPr="007B6E6F">
        <w:rPr>
          <w:rFonts w:ascii="Times New Roman" w:hAnsi="Times New Roman"/>
          <w:lang w:eastAsia="zh-TW"/>
        </w:rPr>
        <w:t xml:space="preserve"> and TTE. </w:t>
      </w:r>
    </w:p>
    <w:p w14:paraId="522BA9B1" w14:textId="34CDB6F6" w:rsidR="00FE7796" w:rsidRPr="007B6E6F" w:rsidRDefault="00D61380" w:rsidP="00805AD7">
      <w:pPr>
        <w:pStyle w:val="TAMainText"/>
        <w:spacing w:after="240"/>
        <w:ind w:firstLineChars="200" w:firstLine="480"/>
        <w:rPr>
          <w:rFonts w:ascii="Times New Roman" w:hAnsi="Times New Roman"/>
          <w:lang w:eastAsia="zh-TW"/>
        </w:rPr>
      </w:pPr>
      <w:proofErr w:type="spellStart"/>
      <w:r w:rsidRPr="007B6E6F">
        <w:rPr>
          <w:rFonts w:ascii="Times New Roman" w:hAnsi="Times New Roman"/>
          <w:lang w:eastAsia="zh-TW"/>
        </w:rPr>
        <w:t>LiFSI</w:t>
      </w:r>
      <w:proofErr w:type="spellEnd"/>
      <w:r w:rsidRPr="007B6E6F">
        <w:rPr>
          <w:rFonts w:ascii="Times New Roman" w:hAnsi="Times New Roman"/>
          <w:lang w:eastAsia="zh-TW"/>
        </w:rPr>
        <w:t xml:space="preserve"> exhibited high reactivity on the </w:t>
      </w:r>
      <w:r w:rsidR="005B7348" w:rsidRPr="007B6E6F">
        <w:rPr>
          <w:rFonts w:ascii="Times New Roman" w:hAnsi="Times New Roman"/>
          <w:lang w:eastAsia="zh-TW"/>
        </w:rPr>
        <w:t xml:space="preserve">pristine </w:t>
      </w:r>
      <w:r w:rsidRPr="007B6E6F">
        <w:rPr>
          <w:rFonts w:ascii="Times New Roman" w:hAnsi="Times New Roman"/>
          <w:lang w:eastAsia="zh-TW"/>
        </w:rPr>
        <w:t>Li</w:t>
      </w:r>
      <w:r w:rsidR="005B7348" w:rsidRPr="007B6E6F">
        <w:rPr>
          <w:rFonts w:ascii="Times New Roman" w:hAnsi="Times New Roman"/>
          <w:lang w:eastAsia="zh-TW"/>
        </w:rPr>
        <w:t xml:space="preserve"> </w:t>
      </w:r>
      <w:r w:rsidRPr="007B6E6F">
        <w:rPr>
          <w:rFonts w:ascii="Times New Roman" w:hAnsi="Times New Roman"/>
          <w:lang w:eastAsia="zh-TW"/>
        </w:rPr>
        <w:t>surface</w:t>
      </w:r>
      <w:r w:rsidR="00C5259E" w:rsidRPr="007B6E6F">
        <w:rPr>
          <w:rFonts w:ascii="Times New Roman" w:hAnsi="Times New Roman"/>
          <w:lang w:eastAsia="zh-TW"/>
        </w:rPr>
        <w:t xml:space="preserve"> in the pristine system</w:t>
      </w:r>
      <w:r w:rsidRPr="007B6E6F">
        <w:rPr>
          <w:rFonts w:ascii="Times New Roman" w:hAnsi="Times New Roman"/>
          <w:lang w:eastAsia="zh-TW"/>
        </w:rPr>
        <w:t xml:space="preserve">. The </w:t>
      </w:r>
      <w:r w:rsidR="00C96BAB" w:rsidRPr="007B6E6F">
        <w:rPr>
          <w:rFonts w:ascii="Times New Roman" w:hAnsi="Times New Roman"/>
          <w:lang w:eastAsia="zh-TW"/>
        </w:rPr>
        <w:t>FSI</w:t>
      </w:r>
      <w:r w:rsidR="00C96BAB" w:rsidRPr="007B6E6F">
        <w:rPr>
          <w:rFonts w:ascii="Times New Roman" w:hAnsi="Times New Roman"/>
          <w:vertAlign w:val="superscript"/>
        </w:rPr>
        <w:t>–</w:t>
      </w:r>
      <w:r w:rsidR="00C96BAB" w:rsidRPr="007B6E6F">
        <w:rPr>
          <w:rFonts w:ascii="Times New Roman" w:hAnsi="Times New Roman"/>
          <w:lang w:eastAsia="zh-TW"/>
        </w:rPr>
        <w:t xml:space="preserve"> anion</w:t>
      </w:r>
      <w:r w:rsidRPr="007B6E6F">
        <w:rPr>
          <w:rFonts w:ascii="Times New Roman" w:hAnsi="Times New Roman"/>
          <w:lang w:eastAsia="zh-TW"/>
        </w:rPr>
        <w:t xml:space="preserve"> decompos</w:t>
      </w:r>
      <w:r w:rsidR="006B0725" w:rsidRPr="007B6E6F">
        <w:rPr>
          <w:rFonts w:ascii="Times New Roman" w:hAnsi="Times New Roman"/>
          <w:lang w:eastAsia="zh-TW"/>
        </w:rPr>
        <w:t>ed</w:t>
      </w:r>
      <w:r w:rsidRPr="007B6E6F">
        <w:rPr>
          <w:rFonts w:ascii="Times New Roman" w:hAnsi="Times New Roman"/>
          <w:lang w:eastAsia="zh-TW"/>
        </w:rPr>
        <w:t xml:space="preserve"> within a simulation time</w:t>
      </w:r>
      <w:r w:rsidR="00704EA2" w:rsidRPr="007B6E6F">
        <w:rPr>
          <w:rFonts w:ascii="Times New Roman" w:eastAsia="PMingLiU" w:hAnsi="Times New Roman"/>
          <w:lang w:eastAsia="zh-TW"/>
        </w:rPr>
        <w:t xml:space="preserve"> of 70 </w:t>
      </w:r>
      <w:r w:rsidR="00045E48" w:rsidRPr="007B6E6F">
        <w:rPr>
          <w:rFonts w:ascii="Times New Roman" w:eastAsia="PMingLiU" w:hAnsi="Times New Roman"/>
          <w:lang w:eastAsia="zh-TW"/>
        </w:rPr>
        <w:t>f</w:t>
      </w:r>
      <w:r w:rsidR="00704EA2" w:rsidRPr="007B6E6F">
        <w:rPr>
          <w:rFonts w:ascii="Times New Roman" w:eastAsia="PMingLiU" w:hAnsi="Times New Roman"/>
          <w:lang w:eastAsia="zh-TW"/>
        </w:rPr>
        <w:t xml:space="preserve">s, </w:t>
      </w:r>
      <w:r w:rsidR="006B0725" w:rsidRPr="007B6E6F">
        <w:rPr>
          <w:rFonts w:ascii="Times New Roman" w:eastAsia="PMingLiU" w:hAnsi="Times New Roman"/>
          <w:lang w:eastAsia="zh-TW"/>
        </w:rPr>
        <w:t>thus resulting in</w:t>
      </w:r>
      <w:r w:rsidR="00704EA2" w:rsidRPr="007B6E6F">
        <w:rPr>
          <w:rFonts w:ascii="Times New Roman" w:eastAsia="PMingLiU" w:hAnsi="Times New Roman"/>
          <w:lang w:eastAsia="zh-TW"/>
        </w:rPr>
        <w:t xml:space="preserve"> the </w:t>
      </w:r>
      <w:r w:rsidR="00704EA2" w:rsidRPr="007B6E6F">
        <w:rPr>
          <w:rFonts w:ascii="Times New Roman" w:hAnsi="Times New Roman"/>
          <w:lang w:eastAsia="zh-TW"/>
        </w:rPr>
        <w:t>cleavage</w:t>
      </w:r>
      <w:r w:rsidRPr="007B6E6F">
        <w:rPr>
          <w:rFonts w:ascii="Times New Roman" w:hAnsi="Times New Roman"/>
          <w:lang w:eastAsia="zh-TW"/>
        </w:rPr>
        <w:t xml:space="preserve"> of the S-F bond of </w:t>
      </w:r>
      <w:proofErr w:type="spellStart"/>
      <w:r w:rsidR="005B7348" w:rsidRPr="007B6E6F">
        <w:rPr>
          <w:rFonts w:ascii="Times New Roman" w:hAnsi="Times New Roman"/>
          <w:lang w:eastAsia="zh-TW"/>
        </w:rPr>
        <w:t>LiFSI</w:t>
      </w:r>
      <w:proofErr w:type="spellEnd"/>
      <w:r w:rsidR="005B7348" w:rsidRPr="007B6E6F">
        <w:rPr>
          <w:rFonts w:ascii="Times New Roman" w:hAnsi="Times New Roman"/>
          <w:lang w:eastAsia="zh-TW"/>
        </w:rPr>
        <w:t xml:space="preserve"> </w:t>
      </w:r>
      <w:r w:rsidRPr="007B6E6F">
        <w:rPr>
          <w:rFonts w:ascii="Times New Roman" w:hAnsi="Times New Roman"/>
          <w:lang w:eastAsia="zh-TW"/>
        </w:rPr>
        <w:t xml:space="preserve">and the formation of </w:t>
      </w:r>
      <w:proofErr w:type="spellStart"/>
      <w:r w:rsidRPr="007B6E6F">
        <w:rPr>
          <w:rFonts w:ascii="Times New Roman" w:hAnsi="Times New Roman"/>
          <w:lang w:eastAsia="zh-TW"/>
        </w:rPr>
        <w:t>LiF</w:t>
      </w:r>
      <w:proofErr w:type="spellEnd"/>
      <w:r w:rsidRPr="007B6E6F">
        <w:rPr>
          <w:rFonts w:ascii="Times New Roman" w:hAnsi="Times New Roman"/>
          <w:lang w:eastAsia="zh-TW"/>
        </w:rPr>
        <w:t xml:space="preserve"> fragments. When the simulation time </w:t>
      </w:r>
      <w:r w:rsidR="00704EA2" w:rsidRPr="007B6E6F">
        <w:rPr>
          <w:rFonts w:ascii="Times New Roman" w:eastAsia="PMingLiU" w:hAnsi="Times New Roman"/>
          <w:lang w:eastAsia="zh-TW"/>
        </w:rPr>
        <w:t>was extended to 85</w:t>
      </w:r>
      <w:r w:rsidR="00C96BAB" w:rsidRPr="007B6E6F">
        <w:rPr>
          <w:rFonts w:ascii="Times New Roman" w:hAnsi="Times New Roman"/>
          <w:lang w:eastAsia="zh-TW"/>
        </w:rPr>
        <w:t xml:space="preserve">, </w:t>
      </w:r>
      <w:r w:rsidRPr="007B6E6F">
        <w:rPr>
          <w:rFonts w:ascii="Times New Roman" w:hAnsi="Times New Roman"/>
          <w:lang w:eastAsia="zh-TW"/>
        </w:rPr>
        <w:t>400</w:t>
      </w:r>
      <w:r w:rsidR="00C96BAB" w:rsidRPr="007B6E6F">
        <w:rPr>
          <w:rFonts w:ascii="Times New Roman" w:hAnsi="Times New Roman"/>
          <w:lang w:eastAsia="zh-TW"/>
        </w:rPr>
        <w:t>, 700, and 1300</w:t>
      </w:r>
      <w:r w:rsidRPr="007B6E6F">
        <w:rPr>
          <w:rFonts w:ascii="Times New Roman" w:hAnsi="Times New Roman"/>
          <w:lang w:eastAsia="zh-TW"/>
        </w:rPr>
        <w:t xml:space="preserve"> </w:t>
      </w:r>
      <w:r w:rsidR="00045E48" w:rsidRPr="007B6E6F">
        <w:rPr>
          <w:rFonts w:ascii="Times New Roman" w:hAnsi="Times New Roman"/>
          <w:lang w:eastAsia="zh-TW"/>
        </w:rPr>
        <w:t>f</w:t>
      </w:r>
      <w:r w:rsidRPr="007B6E6F">
        <w:rPr>
          <w:rFonts w:ascii="Times New Roman" w:hAnsi="Times New Roman"/>
          <w:lang w:eastAsia="zh-TW"/>
        </w:rPr>
        <w:t xml:space="preserve">s, the </w:t>
      </w:r>
      <w:r w:rsidR="00C96BAB" w:rsidRPr="007B6E6F">
        <w:rPr>
          <w:rFonts w:ascii="Times New Roman" w:hAnsi="Times New Roman"/>
          <w:lang w:eastAsia="zh-TW"/>
        </w:rPr>
        <w:t>FSI</w:t>
      </w:r>
      <w:r w:rsidR="00C96BAB" w:rsidRPr="007B6E6F">
        <w:rPr>
          <w:rFonts w:ascii="Times New Roman" w:hAnsi="Times New Roman"/>
          <w:vertAlign w:val="superscript"/>
        </w:rPr>
        <w:t>–</w:t>
      </w:r>
      <w:r w:rsidR="00C96BAB" w:rsidRPr="007B6E6F">
        <w:rPr>
          <w:rFonts w:ascii="Times New Roman" w:hAnsi="Times New Roman"/>
          <w:lang w:eastAsia="zh-TW"/>
        </w:rPr>
        <w:t xml:space="preserve"> anion</w:t>
      </w:r>
      <w:r w:rsidRPr="007B6E6F">
        <w:rPr>
          <w:rFonts w:ascii="Times New Roman" w:hAnsi="Times New Roman"/>
          <w:lang w:eastAsia="zh-TW"/>
        </w:rPr>
        <w:t xml:space="preserve"> underwent further decomposition, </w:t>
      </w:r>
      <w:r w:rsidR="006B0725" w:rsidRPr="007B6E6F">
        <w:rPr>
          <w:rFonts w:ascii="Times New Roman" w:hAnsi="Times New Roman"/>
          <w:lang w:eastAsia="zh-TW"/>
        </w:rPr>
        <w:t xml:space="preserve">thus </w:t>
      </w:r>
      <w:r w:rsidRPr="007B6E6F">
        <w:rPr>
          <w:rFonts w:ascii="Times New Roman" w:hAnsi="Times New Roman"/>
          <w:lang w:eastAsia="zh-TW"/>
        </w:rPr>
        <w:t xml:space="preserve">resulting in the subsequent cleavage of </w:t>
      </w:r>
      <w:r w:rsidR="00704EA2" w:rsidRPr="007B6E6F">
        <w:rPr>
          <w:rFonts w:ascii="Times New Roman" w:eastAsia="PMingLiU" w:hAnsi="Times New Roman"/>
          <w:lang w:eastAsia="zh-TW"/>
        </w:rPr>
        <w:t>the N-S and S-O bonds of</w:t>
      </w:r>
      <w:r w:rsidR="00C96BAB" w:rsidRPr="007B6E6F">
        <w:rPr>
          <w:rFonts w:ascii="Times New Roman" w:hAnsi="Times New Roman"/>
          <w:lang w:eastAsia="zh-TW"/>
        </w:rPr>
        <w:t xml:space="preserve"> the</w:t>
      </w:r>
      <w:r w:rsidRPr="007B6E6F">
        <w:rPr>
          <w:rFonts w:ascii="Times New Roman" w:hAnsi="Times New Roman"/>
          <w:lang w:eastAsia="zh-TW"/>
        </w:rPr>
        <w:t xml:space="preserve"> </w:t>
      </w:r>
      <w:r w:rsidR="00C96BAB" w:rsidRPr="007B6E6F">
        <w:rPr>
          <w:rFonts w:ascii="Times New Roman" w:hAnsi="Times New Roman"/>
          <w:lang w:eastAsia="zh-TW"/>
        </w:rPr>
        <w:t>FSI</w:t>
      </w:r>
      <w:r w:rsidR="00C96BAB" w:rsidRPr="007B6E6F">
        <w:rPr>
          <w:rFonts w:ascii="Times New Roman" w:hAnsi="Times New Roman"/>
          <w:vertAlign w:val="superscript"/>
        </w:rPr>
        <w:t>–</w:t>
      </w:r>
      <w:r w:rsidR="00C96BAB" w:rsidRPr="007B6E6F">
        <w:rPr>
          <w:rFonts w:ascii="Times New Roman" w:hAnsi="Times New Roman"/>
          <w:lang w:eastAsia="zh-TW"/>
        </w:rPr>
        <w:t xml:space="preserve"> anion</w:t>
      </w:r>
      <w:r w:rsidRPr="007B6E6F">
        <w:rPr>
          <w:rFonts w:ascii="Times New Roman" w:hAnsi="Times New Roman"/>
          <w:lang w:eastAsia="zh-TW"/>
        </w:rPr>
        <w:t xml:space="preserve"> and the formation of Li</w:t>
      </w:r>
      <w:r w:rsidRPr="007B6E6F">
        <w:rPr>
          <w:rFonts w:ascii="Times New Roman" w:hAnsi="Times New Roman"/>
          <w:vertAlign w:val="subscript"/>
          <w:lang w:eastAsia="zh-TW"/>
        </w:rPr>
        <w:t>2</w:t>
      </w:r>
      <w:r w:rsidRPr="007B6E6F">
        <w:rPr>
          <w:rFonts w:ascii="Times New Roman" w:hAnsi="Times New Roman"/>
          <w:lang w:eastAsia="zh-TW"/>
        </w:rPr>
        <w:t>O, Li</w:t>
      </w:r>
      <w:r w:rsidRPr="007B6E6F">
        <w:rPr>
          <w:rFonts w:ascii="Times New Roman" w:hAnsi="Times New Roman"/>
          <w:vertAlign w:val="subscript"/>
          <w:lang w:eastAsia="zh-TW"/>
        </w:rPr>
        <w:t>2</w:t>
      </w:r>
      <w:r w:rsidRPr="007B6E6F">
        <w:rPr>
          <w:rFonts w:ascii="Times New Roman" w:hAnsi="Times New Roman"/>
          <w:lang w:eastAsia="zh-TW"/>
        </w:rPr>
        <w:t>S, and Li</w:t>
      </w:r>
      <w:r w:rsidRPr="007B6E6F">
        <w:rPr>
          <w:rFonts w:ascii="Times New Roman" w:hAnsi="Times New Roman"/>
          <w:vertAlign w:val="subscript"/>
          <w:lang w:eastAsia="zh-TW"/>
        </w:rPr>
        <w:t>3</w:t>
      </w:r>
      <w:r w:rsidRPr="007B6E6F">
        <w:rPr>
          <w:rFonts w:ascii="Times New Roman" w:hAnsi="Times New Roman"/>
          <w:lang w:eastAsia="zh-TW"/>
        </w:rPr>
        <w:t>N fragments.</w:t>
      </w:r>
      <w:r w:rsidR="00C96BAB" w:rsidRPr="007B6E6F">
        <w:rPr>
          <w:rFonts w:ascii="Times New Roman" w:hAnsi="Times New Roman"/>
          <w:lang w:eastAsia="zh-TW"/>
        </w:rPr>
        <w:t xml:space="preserve"> </w:t>
      </w:r>
      <w:r w:rsidR="00E0611B" w:rsidRPr="007B6E6F">
        <w:rPr>
          <w:rFonts w:ascii="Times New Roman" w:hAnsi="Times New Roman"/>
          <w:lang w:eastAsia="zh-TW"/>
        </w:rPr>
        <w:t xml:space="preserve">On the other hand, </w:t>
      </w:r>
      <w:r w:rsidR="001D56ED" w:rsidRPr="007B6E6F">
        <w:rPr>
          <w:rFonts w:ascii="Times New Roman" w:hAnsi="Times New Roman"/>
          <w:lang w:eastAsia="zh-TW"/>
        </w:rPr>
        <w:t>the TTE solvent exhibited slower decomposition compared to the FSI</w:t>
      </w:r>
      <w:r w:rsidR="001D56ED" w:rsidRPr="007B6E6F">
        <w:rPr>
          <w:rFonts w:ascii="Times New Roman" w:hAnsi="Times New Roman"/>
          <w:vertAlign w:val="superscript"/>
          <w:lang w:eastAsia="zh-TW"/>
        </w:rPr>
        <w:t>–</w:t>
      </w:r>
      <w:r w:rsidR="001D56ED" w:rsidRPr="007B6E6F">
        <w:rPr>
          <w:rFonts w:ascii="Times New Roman" w:hAnsi="Times New Roman"/>
          <w:lang w:eastAsia="zh-TW"/>
        </w:rPr>
        <w:t xml:space="preserve"> anion, with the initial bond breakage occurring at 850 fs. </w:t>
      </w:r>
      <w:r w:rsidR="00805AD7" w:rsidRPr="007B6E6F">
        <w:rPr>
          <w:rFonts w:ascii="Times New Roman" w:hAnsi="Times New Roman"/>
          <w:lang w:eastAsia="zh-TW"/>
        </w:rPr>
        <w:t>Observations reveal</w:t>
      </w:r>
      <w:r w:rsidR="001D3B64" w:rsidRPr="007B6E6F">
        <w:rPr>
          <w:rFonts w:ascii="Times New Roman" w:hAnsi="Times New Roman" w:hint="eastAsia"/>
          <w:lang w:eastAsia="zh-TW"/>
        </w:rPr>
        <w:t>e</w:t>
      </w:r>
      <w:r w:rsidR="001D3B64" w:rsidRPr="007B6E6F">
        <w:rPr>
          <w:rFonts w:ascii="Times New Roman" w:hAnsi="Times New Roman"/>
          <w:lang w:eastAsia="zh-TW"/>
        </w:rPr>
        <w:t>d</w:t>
      </w:r>
      <w:r w:rsidR="00805AD7" w:rsidRPr="007B6E6F">
        <w:rPr>
          <w:rFonts w:ascii="Times New Roman" w:hAnsi="Times New Roman"/>
          <w:lang w:eastAsia="zh-TW"/>
        </w:rPr>
        <w:t xml:space="preserve"> that the C-O bond breaks at 900 </w:t>
      </w:r>
      <w:r w:rsidR="00045E48" w:rsidRPr="007B6E6F">
        <w:rPr>
          <w:rFonts w:ascii="Times New Roman" w:hAnsi="Times New Roman"/>
          <w:lang w:eastAsia="zh-TW"/>
        </w:rPr>
        <w:t>f</w:t>
      </w:r>
      <w:r w:rsidR="00805AD7" w:rsidRPr="007B6E6F">
        <w:rPr>
          <w:rFonts w:ascii="Times New Roman" w:hAnsi="Times New Roman"/>
          <w:lang w:eastAsia="zh-TW"/>
        </w:rPr>
        <w:t xml:space="preserve">s, followed by </w:t>
      </w:r>
      <w:r w:rsidR="001D3B64" w:rsidRPr="007B6E6F">
        <w:rPr>
          <w:rFonts w:ascii="Times New Roman" w:hAnsi="Times New Roman"/>
          <w:lang w:eastAsia="zh-TW"/>
        </w:rPr>
        <w:t>the subsequent cleavage of the F-C bond between 1430 and 3800 fs. This series of decomposition</w:t>
      </w:r>
      <w:r w:rsidR="00805AD7" w:rsidRPr="007B6E6F">
        <w:rPr>
          <w:rFonts w:ascii="Times New Roman" w:hAnsi="Times New Roman"/>
          <w:lang w:eastAsia="zh-TW"/>
        </w:rPr>
        <w:t xml:space="preserve"> </w:t>
      </w:r>
      <w:r w:rsidR="001D3B64" w:rsidRPr="007B6E6F">
        <w:rPr>
          <w:rFonts w:ascii="Times New Roman" w:hAnsi="Times New Roman"/>
          <w:lang w:eastAsia="zh-TW"/>
        </w:rPr>
        <w:t>led</w:t>
      </w:r>
      <w:r w:rsidR="00805AD7" w:rsidRPr="007B6E6F">
        <w:rPr>
          <w:rFonts w:ascii="Times New Roman" w:hAnsi="Times New Roman"/>
          <w:lang w:eastAsia="zh-TW"/>
        </w:rPr>
        <w:t xml:space="preserve"> to the formation of alkoxide-like lithium complexes (</w:t>
      </w:r>
      <w:proofErr w:type="spellStart"/>
      <w:r w:rsidR="00805AD7" w:rsidRPr="007B6E6F">
        <w:rPr>
          <w:rFonts w:ascii="Times New Roman" w:eastAsia="PMingLiU" w:hAnsi="Times New Roman"/>
          <w:kern w:val="24"/>
          <w:sz w:val="22"/>
          <w:szCs w:val="22"/>
          <w:lang w:eastAsia="zh-TW"/>
        </w:rPr>
        <w:t>LiCHCO</w:t>
      </w:r>
      <w:proofErr w:type="spellEnd"/>
      <w:r w:rsidR="00805AD7" w:rsidRPr="007B6E6F">
        <w:rPr>
          <w:rFonts w:ascii="Times New Roman" w:eastAsia="PMingLiU" w:hAnsi="Times New Roman"/>
          <w:kern w:val="24"/>
          <w:sz w:val="22"/>
          <w:szCs w:val="22"/>
          <w:lang w:eastAsia="zh-TW"/>
        </w:rPr>
        <w:t>)</w:t>
      </w:r>
      <w:r w:rsidR="00805AD7" w:rsidRPr="007B6E6F">
        <w:rPr>
          <w:rFonts w:ascii="Times New Roman" w:hAnsi="Times New Roman"/>
          <w:lang w:eastAsia="zh-TW"/>
        </w:rPr>
        <w:t>.</w:t>
      </w:r>
      <w:r w:rsidR="00FF4B11" w:rsidRPr="007B6E6F">
        <w:rPr>
          <w:rFonts w:ascii="Times New Roman" w:hAnsi="Times New Roman"/>
          <w:lang w:eastAsia="zh-TW"/>
        </w:rPr>
        <w:t xml:space="preserve"> </w:t>
      </w:r>
      <w:r w:rsidR="00C96BAB" w:rsidRPr="007B6E6F">
        <w:rPr>
          <w:rFonts w:ascii="Times New Roman" w:hAnsi="Times New Roman"/>
          <w:lang w:eastAsia="zh-TW"/>
        </w:rPr>
        <w:t xml:space="preserve">The </w:t>
      </w:r>
      <w:proofErr w:type="spellStart"/>
      <w:r w:rsidR="00C96BAB" w:rsidRPr="007B6E6F">
        <w:rPr>
          <w:rFonts w:ascii="Times New Roman" w:hAnsi="Times New Roman"/>
          <w:lang w:eastAsia="zh-TW"/>
        </w:rPr>
        <w:t>LiF</w:t>
      </w:r>
      <w:proofErr w:type="spellEnd"/>
      <w:r w:rsidR="00C96BAB" w:rsidRPr="007B6E6F">
        <w:rPr>
          <w:rFonts w:ascii="Times New Roman" w:hAnsi="Times New Roman"/>
          <w:lang w:eastAsia="zh-TW"/>
        </w:rPr>
        <w:t>, Li</w:t>
      </w:r>
      <w:r w:rsidR="00C96BAB" w:rsidRPr="007B6E6F">
        <w:rPr>
          <w:rFonts w:ascii="Times New Roman" w:hAnsi="Times New Roman"/>
          <w:vertAlign w:val="subscript"/>
          <w:lang w:eastAsia="zh-TW"/>
        </w:rPr>
        <w:t>2</w:t>
      </w:r>
      <w:r w:rsidR="00C96BAB" w:rsidRPr="007B6E6F">
        <w:rPr>
          <w:rFonts w:ascii="Times New Roman" w:hAnsi="Times New Roman"/>
          <w:lang w:eastAsia="zh-TW"/>
        </w:rPr>
        <w:t>O, Li</w:t>
      </w:r>
      <w:r w:rsidR="00C96BAB" w:rsidRPr="007B6E6F">
        <w:rPr>
          <w:rFonts w:ascii="Times New Roman" w:hAnsi="Times New Roman"/>
          <w:vertAlign w:val="subscript"/>
          <w:lang w:eastAsia="zh-TW"/>
        </w:rPr>
        <w:t>2</w:t>
      </w:r>
      <w:r w:rsidR="00C96BAB" w:rsidRPr="007B6E6F">
        <w:rPr>
          <w:rFonts w:ascii="Times New Roman" w:hAnsi="Times New Roman"/>
          <w:lang w:eastAsia="zh-TW"/>
        </w:rPr>
        <w:t>S,</w:t>
      </w:r>
      <w:r w:rsidR="001D3B64" w:rsidRPr="007B6E6F">
        <w:rPr>
          <w:rFonts w:ascii="Times New Roman" w:hAnsi="Times New Roman"/>
          <w:lang w:eastAsia="zh-TW"/>
        </w:rPr>
        <w:t xml:space="preserve"> </w:t>
      </w:r>
      <w:r w:rsidR="00C96BAB" w:rsidRPr="007B6E6F">
        <w:rPr>
          <w:rFonts w:ascii="Times New Roman" w:hAnsi="Times New Roman"/>
          <w:lang w:eastAsia="zh-TW"/>
        </w:rPr>
        <w:t>Li</w:t>
      </w:r>
      <w:r w:rsidR="00C96BAB" w:rsidRPr="007B6E6F">
        <w:rPr>
          <w:rFonts w:ascii="Times New Roman" w:hAnsi="Times New Roman"/>
          <w:vertAlign w:val="subscript"/>
          <w:lang w:eastAsia="zh-TW"/>
        </w:rPr>
        <w:t>3</w:t>
      </w:r>
      <w:r w:rsidR="00C96BAB" w:rsidRPr="007B6E6F">
        <w:rPr>
          <w:rFonts w:ascii="Times New Roman" w:hAnsi="Times New Roman"/>
          <w:lang w:eastAsia="zh-TW"/>
        </w:rPr>
        <w:t>N</w:t>
      </w:r>
      <w:r w:rsidR="00EB7773" w:rsidRPr="007B6E6F">
        <w:rPr>
          <w:rFonts w:ascii="Times New Roman" w:hAnsi="Times New Roman"/>
          <w:lang w:eastAsia="zh-TW"/>
        </w:rPr>
        <w:t>,</w:t>
      </w:r>
      <w:r w:rsidR="001D3B64" w:rsidRPr="007B6E6F">
        <w:rPr>
          <w:rFonts w:ascii="Times New Roman" w:hAnsi="Times New Roman"/>
          <w:lang w:eastAsia="zh-TW"/>
        </w:rPr>
        <w:t xml:space="preserve"> and </w:t>
      </w:r>
      <w:proofErr w:type="spellStart"/>
      <w:r w:rsidR="001D3B64" w:rsidRPr="007B6E6F">
        <w:rPr>
          <w:rFonts w:ascii="Times New Roman" w:eastAsia="PMingLiU" w:hAnsi="Times New Roman"/>
          <w:kern w:val="24"/>
          <w:sz w:val="22"/>
          <w:szCs w:val="22"/>
          <w:lang w:eastAsia="zh-TW"/>
        </w:rPr>
        <w:t>LiCHCO</w:t>
      </w:r>
      <w:proofErr w:type="spellEnd"/>
      <w:r w:rsidR="00C96BAB" w:rsidRPr="007B6E6F">
        <w:rPr>
          <w:rFonts w:ascii="Times New Roman" w:hAnsi="Times New Roman"/>
          <w:lang w:eastAsia="zh-TW"/>
        </w:rPr>
        <w:t xml:space="preserve"> fragments are </w:t>
      </w:r>
      <w:r w:rsidR="00CD29C6" w:rsidRPr="007B6E6F">
        <w:rPr>
          <w:rFonts w:ascii="Times New Roman" w:hAnsi="Times New Roman"/>
          <w:lang w:eastAsia="zh-TW"/>
        </w:rPr>
        <w:t>the main component</w:t>
      </w:r>
      <w:r w:rsidR="006025E2" w:rsidRPr="007B6E6F">
        <w:rPr>
          <w:rFonts w:ascii="Times New Roman" w:hAnsi="Times New Roman"/>
          <w:lang w:eastAsia="zh-TW"/>
        </w:rPr>
        <w:t>s</w:t>
      </w:r>
      <w:r w:rsidR="00704EA2" w:rsidRPr="007B6E6F">
        <w:rPr>
          <w:rFonts w:ascii="Times New Roman" w:eastAsia="PMingLiU" w:hAnsi="Times New Roman"/>
          <w:lang w:eastAsia="zh-TW"/>
        </w:rPr>
        <w:t xml:space="preserve"> of the SEI layer, as shown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005B7348" w:rsidRPr="007B6E6F">
        <w:rPr>
          <w:rFonts w:ascii="Times New Roman" w:hAnsi="Times New Roman"/>
          <w:b/>
          <w:bCs/>
          <w:lang w:eastAsia="zh-TW"/>
        </w:rPr>
        <w:t xml:space="preserve"> 2a</w:t>
      </w:r>
      <w:r w:rsidR="005B7348" w:rsidRPr="007B6E6F">
        <w:rPr>
          <w:rFonts w:ascii="Times New Roman" w:hAnsi="Times New Roman"/>
          <w:lang w:eastAsia="zh-TW"/>
        </w:rPr>
        <w:t>.</w:t>
      </w:r>
      <w:r w:rsidR="005F0CBD" w:rsidRPr="007B6E6F">
        <w:rPr>
          <w:rFonts w:ascii="Times New Roman" w:hAnsi="Times New Roman"/>
          <w:lang w:eastAsia="zh-TW"/>
        </w:rPr>
        <w:t xml:space="preserve"> However</w:t>
      </w:r>
      <w:r w:rsidR="00370F3A" w:rsidRPr="007B6E6F">
        <w:rPr>
          <w:rFonts w:ascii="Times New Roman" w:hAnsi="Times New Roman"/>
          <w:lang w:eastAsia="zh-TW"/>
        </w:rPr>
        <w:t xml:space="preserve">, </w:t>
      </w:r>
      <w:r w:rsidR="00CD29C6" w:rsidRPr="007B6E6F">
        <w:rPr>
          <w:rFonts w:ascii="Times New Roman" w:hAnsi="Times New Roman"/>
          <w:lang w:eastAsia="zh-TW"/>
        </w:rPr>
        <w:t>too man</w:t>
      </w:r>
      <w:r w:rsidR="006025E2" w:rsidRPr="007B6E6F">
        <w:rPr>
          <w:rFonts w:ascii="Times New Roman" w:hAnsi="Times New Roman"/>
          <w:lang w:eastAsia="zh-TW"/>
        </w:rPr>
        <w:t>y s</w:t>
      </w:r>
      <w:r w:rsidR="00370F3A" w:rsidRPr="007B6E6F">
        <w:rPr>
          <w:rFonts w:ascii="Times New Roman" w:hAnsi="Times New Roman"/>
          <w:lang w:eastAsia="zh-TW"/>
        </w:rPr>
        <w:t>pecies within the SEI layer can be detrimental to the stability of the Li anode and may fail t</w:t>
      </w:r>
      <w:r w:rsidR="006025E2" w:rsidRPr="007B6E6F">
        <w:rPr>
          <w:rFonts w:ascii="Times New Roman" w:hAnsi="Times New Roman"/>
          <w:lang w:eastAsia="zh-TW"/>
        </w:rPr>
        <w:t>o</w:t>
      </w:r>
      <w:r w:rsidR="00370F3A" w:rsidRPr="007B6E6F">
        <w:rPr>
          <w:rFonts w:ascii="Times New Roman" w:hAnsi="Times New Roman"/>
          <w:lang w:eastAsia="zh-TW"/>
        </w:rPr>
        <w:t xml:space="preserve"> prevent dendrite growth</w:t>
      </w:r>
      <w:r w:rsidR="00EB7773" w:rsidRPr="007B6E6F">
        <w:rPr>
          <w:rFonts w:ascii="Times New Roman" w:hAnsi="Times New Roman"/>
          <w:lang w:eastAsia="zh-TW"/>
        </w:rPr>
        <w:t xml:space="preserve"> effectively</w:t>
      </w:r>
      <w:r w:rsidR="00370F3A" w:rsidRPr="007B6E6F">
        <w:rPr>
          <w:rFonts w:ascii="Times New Roman" w:hAnsi="Times New Roman"/>
          <w:lang w:eastAsia="zh-TW"/>
        </w:rPr>
        <w:t xml:space="preserve">. </w:t>
      </w:r>
      <w:r w:rsidR="006025E2" w:rsidRPr="007B6E6F">
        <w:rPr>
          <w:rFonts w:ascii="Times New Roman" w:hAnsi="Times New Roman"/>
          <w:lang w:eastAsia="zh-TW"/>
        </w:rPr>
        <w:t>Too many</w:t>
      </w:r>
      <w:r w:rsidR="00370F3A" w:rsidRPr="007B6E6F">
        <w:rPr>
          <w:rFonts w:ascii="Times New Roman" w:hAnsi="Times New Roman"/>
          <w:lang w:eastAsia="zh-TW"/>
        </w:rPr>
        <w:t xml:space="preserve"> SEI species </w:t>
      </w:r>
      <w:r w:rsidR="00704EA2" w:rsidRPr="007B6E6F">
        <w:rPr>
          <w:rFonts w:ascii="Times New Roman" w:hAnsi="Times New Roman"/>
          <w:lang w:eastAsia="zh-TW"/>
        </w:rPr>
        <w:t xml:space="preserve">have been reported to cause </w:t>
      </w:r>
      <w:r w:rsidR="00B76605" w:rsidRPr="007B6E6F">
        <w:rPr>
          <w:rFonts w:ascii="Times New Roman" w:hAnsi="Times New Roman"/>
          <w:lang w:eastAsia="zh-TW"/>
        </w:rPr>
        <w:t>the formation of high</w:t>
      </w:r>
      <w:r w:rsidR="00704EA2" w:rsidRPr="007B6E6F">
        <w:rPr>
          <w:rFonts w:ascii="Times New Roman" w:hAnsi="Times New Roman"/>
          <w:lang w:eastAsia="zh-TW"/>
        </w:rPr>
        <w:t>-</w:t>
      </w:r>
      <w:r w:rsidR="00B76605" w:rsidRPr="007B6E6F">
        <w:rPr>
          <w:rFonts w:ascii="Times New Roman" w:hAnsi="Times New Roman"/>
          <w:lang w:eastAsia="zh-TW"/>
        </w:rPr>
        <w:t>density grain boundaries</w:t>
      </w:r>
      <w:r w:rsidR="001E1AB0" w:rsidRPr="007B6E6F">
        <w:rPr>
          <w:rFonts w:ascii="Times New Roman" w:hAnsi="Times New Roman"/>
          <w:lang w:eastAsia="zh-TW"/>
        </w:rPr>
        <w:t xml:space="preserve"> </w:t>
      </w:r>
      <w:r w:rsidR="00537F41" w:rsidRPr="007B6E6F">
        <w:rPr>
          <w:rFonts w:ascii="Times New Roman" w:hAnsi="Times New Roman"/>
          <w:lang w:eastAsia="zh-TW"/>
        </w:rPr>
        <w:fldChar w:fldCharType="begin">
          <w:fldData xml:space="preserve">PEVuZE5vdGU+PENpdGU+PEF1dGhvcj5MaTwvQXV0aG9yPjxZZWFyPjIwMTc8L1llYXI+PFJlY051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PjxwYWdlcz41MDYtNTEwPC9wYWdlcz48dm9sdW1lPjM1ODwvdm9sdW1lPjxudW1iZXI+NjM2Mjwv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</w:fldData>
        </w:fldChar>
      </w:r>
      <w:r w:rsidR="00C556E2" w:rsidRPr="007B6E6F">
        <w:rPr>
          <w:rFonts w:ascii="Times New Roman" w:hAnsi="Times New Roman"/>
          <w:lang w:eastAsia="zh-TW"/>
        </w:rPr>
        <w:instrText xml:space="preserve"> ADDIN EN.CITE </w:instrText>
      </w:r>
      <w:r w:rsidR="00C556E2" w:rsidRPr="007B6E6F">
        <w:rPr>
          <w:rFonts w:ascii="Times New Roman" w:hAnsi="Times New Roman"/>
          <w:lang w:eastAsia="zh-TW"/>
        </w:rPr>
        <w:fldChar w:fldCharType="begin">
          <w:fldData xml:space="preserve">PEVuZE5vdGU+PENpdGU+PEF1dGhvcj5MaTwvQXV0aG9yPjxZZWFyPjIwMTc8L1llYXI+PFJlY051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PjxwYWdlcz41MDYtNTEwPC9wYWdlcz48dm9sdW1lPjM1ODwvdm9sdW1lPjxudW1iZXI+NjM2Mjwv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</w:fldData>
        </w:fldChar>
      </w:r>
      <w:r w:rsidR="00C556E2" w:rsidRPr="007B6E6F">
        <w:rPr>
          <w:rFonts w:ascii="Times New Roman" w:hAnsi="Times New Roman"/>
          <w:lang w:eastAsia="zh-TW"/>
        </w:rPr>
        <w:instrText xml:space="preserve"> ADDIN EN.CITE.DATA </w:instrText>
      </w:r>
      <w:r w:rsidR="00C556E2" w:rsidRPr="007B6E6F">
        <w:rPr>
          <w:rFonts w:ascii="Times New Roman" w:hAnsi="Times New Roman"/>
          <w:lang w:eastAsia="zh-TW"/>
        </w:rPr>
      </w:r>
      <w:r w:rsidR="00C556E2" w:rsidRPr="007B6E6F">
        <w:rPr>
          <w:rFonts w:ascii="Times New Roman" w:hAnsi="Times New Roman"/>
          <w:lang w:eastAsia="zh-TW"/>
        </w:rPr>
        <w:fldChar w:fldCharType="end"/>
      </w:r>
      <w:r w:rsidR="00537F41" w:rsidRPr="007B6E6F">
        <w:rPr>
          <w:rFonts w:ascii="Times New Roman" w:hAnsi="Times New Roman"/>
          <w:lang w:eastAsia="zh-TW"/>
        </w:rPr>
      </w:r>
      <w:r w:rsidR="00537F41" w:rsidRPr="007B6E6F">
        <w:rPr>
          <w:rFonts w:ascii="Times New Roman" w:hAnsi="Times New Roman"/>
          <w:lang w:eastAsia="zh-TW"/>
        </w:rPr>
        <w:fldChar w:fldCharType="separate"/>
      </w:r>
      <w:r w:rsidR="00C556E2" w:rsidRPr="007B6E6F">
        <w:rPr>
          <w:rFonts w:ascii="Times New Roman" w:hAnsi="Times New Roman"/>
          <w:noProof/>
          <w:lang w:eastAsia="zh-TW"/>
        </w:rPr>
        <w:t>[33, 34, 44, 45]</w:t>
      </w:r>
      <w:r w:rsidR="00537F41" w:rsidRPr="007B6E6F">
        <w:rPr>
          <w:rFonts w:ascii="Times New Roman" w:hAnsi="Times New Roman"/>
          <w:lang w:eastAsia="zh-TW"/>
        </w:rPr>
        <w:fldChar w:fldCharType="end"/>
      </w:r>
      <w:r w:rsidR="001E1AB0" w:rsidRPr="007B6E6F">
        <w:rPr>
          <w:rFonts w:ascii="Times New Roman" w:hAnsi="Times New Roman"/>
          <w:lang w:eastAsia="zh-TW"/>
        </w:rPr>
        <w:t>.</w:t>
      </w:r>
      <w:r w:rsidR="00B76605" w:rsidRPr="007B6E6F">
        <w:rPr>
          <w:rFonts w:ascii="Times New Roman" w:hAnsi="Times New Roman"/>
          <w:lang w:eastAsia="zh-TW"/>
        </w:rPr>
        <w:t xml:space="preserve"> These grain boundaries can serve as preferential paths </w:t>
      </w:r>
      <w:r w:rsidR="00B76605" w:rsidRPr="007B6E6F">
        <w:rPr>
          <w:rFonts w:ascii="Times New Roman" w:hAnsi="Times New Roman"/>
          <w:lang w:eastAsia="zh-TW"/>
        </w:rPr>
        <w:lastRenderedPageBreak/>
        <w:t xml:space="preserve">for Li diffusion, </w:t>
      </w:r>
      <w:r w:rsidR="00704EA2" w:rsidRPr="007B6E6F">
        <w:rPr>
          <w:rFonts w:ascii="Times New Roman" w:hAnsi="Times New Roman"/>
          <w:lang w:eastAsia="zh-TW"/>
        </w:rPr>
        <w:t xml:space="preserve">thus </w:t>
      </w:r>
      <w:r w:rsidR="00B76605" w:rsidRPr="007B6E6F">
        <w:rPr>
          <w:rFonts w:ascii="Times New Roman" w:hAnsi="Times New Roman"/>
          <w:lang w:eastAsia="zh-TW"/>
        </w:rPr>
        <w:t xml:space="preserve">providing additional sites for Li deposition and promoting </w:t>
      </w:r>
      <w:r w:rsidR="009C6463" w:rsidRPr="007B6E6F">
        <w:rPr>
          <w:rFonts w:ascii="Times New Roman" w:hAnsi="Times New Roman"/>
          <w:lang w:eastAsia="zh-TW"/>
        </w:rPr>
        <w:t>dendrite</w:t>
      </w:r>
      <w:r w:rsidR="00B76605" w:rsidRPr="007B6E6F">
        <w:rPr>
          <w:rFonts w:ascii="Times New Roman" w:hAnsi="Times New Roman"/>
          <w:lang w:eastAsia="zh-TW"/>
        </w:rPr>
        <w:t xml:space="preserve"> growth.</w:t>
      </w:r>
      <w:r w:rsidR="005F0CBD" w:rsidRPr="007B6E6F">
        <w:rPr>
          <w:rFonts w:ascii="Times New Roman" w:hAnsi="Times New Roman"/>
          <w:lang w:eastAsia="zh-TW"/>
        </w:rPr>
        <w:t xml:space="preserve"> This observation resembled the formation of a dendrite-like morphology</w:t>
      </w:r>
      <w:r w:rsidR="002C6FD7" w:rsidRPr="007B6E6F">
        <w:rPr>
          <w:rFonts w:ascii="Times New Roman" w:hAnsi="Times New Roman"/>
          <w:lang w:eastAsia="zh-TW"/>
        </w:rPr>
        <w:t xml:space="preserve"> </w:t>
      </w:r>
      <w:r w:rsidR="005F0CBD" w:rsidRPr="007B6E6F">
        <w:rPr>
          <w:rFonts w:ascii="Times New Roman" w:hAnsi="Times New Roman"/>
          <w:lang w:eastAsia="zh-TW"/>
        </w:rPr>
        <w:t>in the pristine system</w:t>
      </w:r>
      <w:r w:rsidR="00B76605" w:rsidRPr="007B6E6F">
        <w:rPr>
          <w:rFonts w:ascii="Times New Roman" w:hAnsi="Times New Roman"/>
          <w:lang w:eastAsia="zh-TW"/>
        </w:rPr>
        <w:t xml:space="preserve">, as depicted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00B76605" w:rsidRPr="007B6E6F">
        <w:rPr>
          <w:rFonts w:ascii="Times New Roman" w:hAnsi="Times New Roman"/>
          <w:b/>
          <w:bCs/>
          <w:lang w:eastAsia="zh-TW"/>
        </w:rPr>
        <w:t xml:space="preserve"> 1</w:t>
      </w:r>
      <w:r w:rsidR="005F0CBD" w:rsidRPr="007B6E6F">
        <w:rPr>
          <w:rFonts w:ascii="Times New Roman" w:hAnsi="Times New Roman"/>
          <w:b/>
          <w:bCs/>
          <w:lang w:eastAsia="zh-TW"/>
        </w:rPr>
        <w:t>a</w:t>
      </w:r>
      <w:r w:rsidR="00B76605" w:rsidRPr="007B6E6F">
        <w:rPr>
          <w:rFonts w:ascii="Times New Roman" w:hAnsi="Times New Roman"/>
          <w:lang w:eastAsia="zh-TW"/>
        </w:rPr>
        <w:t xml:space="preserve">. </w:t>
      </w:r>
      <w:r w:rsidR="00370F3A" w:rsidRPr="007B6E6F">
        <w:rPr>
          <w:rFonts w:ascii="Times New Roman" w:hAnsi="Times New Roman"/>
          <w:lang w:eastAsia="zh-TW"/>
        </w:rPr>
        <w:t>Therefore, the composition of the SEI layer</w:t>
      </w:r>
      <w:r w:rsidR="00704EA2" w:rsidRPr="007B6E6F">
        <w:rPr>
          <w:rFonts w:ascii="Times New Roman" w:hAnsi="Times New Roman"/>
          <w:lang w:eastAsia="zh-TW"/>
        </w:rPr>
        <w:t xml:space="preserve"> must be controlled closely</w:t>
      </w:r>
      <w:r w:rsidR="00370F3A" w:rsidRPr="007B6E6F">
        <w:rPr>
          <w:rFonts w:ascii="Times New Roman" w:hAnsi="Times New Roman"/>
          <w:lang w:eastAsia="zh-TW"/>
        </w:rPr>
        <w:t xml:space="preserve"> to prevent the excessive formation of grain boundaries and mitigate the risk of dendrite formation.</w:t>
      </w:r>
      <w:r w:rsidR="00B76605" w:rsidRPr="007B6E6F">
        <w:rPr>
          <w:rFonts w:ascii="Times New Roman" w:hAnsi="Times New Roman"/>
          <w:lang w:eastAsia="zh-TW"/>
        </w:rPr>
        <w:t xml:space="preserve"> </w:t>
      </w:r>
    </w:p>
    <w:p w14:paraId="1119AA54" w14:textId="69B81EAC" w:rsidR="008B547C" w:rsidRPr="007B6E6F" w:rsidRDefault="008D455E" w:rsidP="007F0D0E">
      <w:pPr>
        <w:pStyle w:val="TAMainText"/>
        <w:spacing w:after="240"/>
        <w:ind w:firstLineChars="200" w:firstLine="480"/>
        <w:rPr>
          <w:rFonts w:ascii="Times New Roman" w:hAnsi="Times New Roman"/>
          <w:lang w:eastAsia="zh-TW"/>
        </w:rPr>
      </w:pPr>
      <w:r w:rsidRPr="007B6E6F">
        <w:rPr>
          <w:rFonts w:ascii="Times New Roman" w:hAnsi="Times New Roman"/>
          <w:lang w:eastAsia="zh-TW"/>
        </w:rPr>
        <w:t>I</w:t>
      </w:r>
      <w:r w:rsidR="00FA40EE" w:rsidRPr="007B6E6F">
        <w:rPr>
          <w:rFonts w:ascii="Times New Roman" w:hAnsi="Times New Roman"/>
          <w:lang w:eastAsia="zh-TW"/>
        </w:rPr>
        <w:t xml:space="preserve">n the Li/K system, </w:t>
      </w:r>
      <w:r w:rsidR="002011BB" w:rsidRPr="007B6E6F">
        <w:rPr>
          <w:rFonts w:ascii="Times New Roman" w:hAnsi="Times New Roman"/>
          <w:lang w:eastAsia="zh-TW"/>
        </w:rPr>
        <w:t xml:space="preserve">we found that </w:t>
      </w:r>
      <w:r w:rsidR="008301AB" w:rsidRPr="007B6E6F">
        <w:rPr>
          <w:rFonts w:ascii="Times New Roman" w:hAnsi="Times New Roman"/>
          <w:lang w:eastAsia="zh-TW"/>
        </w:rPr>
        <w:t>addin</w:t>
      </w:r>
      <w:r w:rsidR="006025E2" w:rsidRPr="007B6E6F">
        <w:rPr>
          <w:rFonts w:ascii="Times New Roman" w:hAnsi="Times New Roman"/>
          <w:lang w:eastAsia="zh-TW"/>
        </w:rPr>
        <w:t>g a</w:t>
      </w:r>
      <w:r w:rsidR="00FA40EE" w:rsidRPr="007B6E6F">
        <w:rPr>
          <w:rFonts w:ascii="Times New Roman" w:hAnsi="Times New Roman"/>
          <w:lang w:eastAsia="zh-TW"/>
        </w:rPr>
        <w:t xml:space="preserve"> low concentration of K (13.8%) effectively suppress</w:t>
      </w:r>
      <w:r w:rsidR="00FA40EE" w:rsidRPr="007B6E6F">
        <w:rPr>
          <w:rFonts w:ascii="Times New Roman" w:eastAsia="PMingLiU" w:hAnsi="Times New Roman"/>
          <w:lang w:eastAsia="zh-TW"/>
        </w:rPr>
        <w:t xml:space="preserve">ed the reactivity of </w:t>
      </w:r>
      <w:proofErr w:type="spellStart"/>
      <w:r w:rsidR="00FA40EE" w:rsidRPr="007B6E6F">
        <w:rPr>
          <w:rFonts w:ascii="Times New Roman" w:eastAsia="PMingLiU" w:hAnsi="Times New Roman"/>
          <w:lang w:eastAsia="zh-TW"/>
        </w:rPr>
        <w:t>LiFSI</w:t>
      </w:r>
      <w:proofErr w:type="spellEnd"/>
      <w:r w:rsidR="00FA40EE" w:rsidRPr="007B6E6F">
        <w:rPr>
          <w:rFonts w:ascii="Times New Roman" w:eastAsia="PMingLiU" w:hAnsi="Times New Roman"/>
          <w:lang w:eastAsia="zh-TW"/>
        </w:rPr>
        <w:t xml:space="preserve"> and limited the formation of decomposed fragments.</w:t>
      </w:r>
      <w:r w:rsidR="004461E8" w:rsidRPr="007B6E6F">
        <w:rPr>
          <w:rFonts w:ascii="Times New Roman" w:hAnsi="Times New Roman"/>
          <w:lang w:eastAsia="zh-TW"/>
        </w:rPr>
        <w:t xml:space="preserve"> </w:t>
      </w:r>
      <w:r w:rsidRPr="007B6E6F">
        <w:rPr>
          <w:rFonts w:ascii="Times New Roman" w:hAnsi="Times New Roman"/>
          <w:lang w:eastAsia="zh-TW"/>
        </w:rPr>
        <w:t xml:space="preserve">At this lower </w:t>
      </w:r>
      <w:r w:rsidRPr="007B6E6F">
        <w:rPr>
          <w:rFonts w:ascii="Times New Roman" w:eastAsia="PMingLiU" w:hAnsi="Times New Roman"/>
          <w:lang w:eastAsia="zh-TW"/>
        </w:rPr>
        <w:t>K concentration</w:t>
      </w:r>
      <w:r w:rsidRPr="007B6E6F">
        <w:rPr>
          <w:rFonts w:ascii="Times New Roman" w:hAnsi="Times New Roman"/>
          <w:lang w:eastAsia="zh-TW"/>
        </w:rPr>
        <w:t xml:space="preserve">, the composition of the decomposed fragments was simplified and comprised mainly </w:t>
      </w:r>
      <w:proofErr w:type="spellStart"/>
      <w:r w:rsidRPr="007B6E6F">
        <w:rPr>
          <w:rFonts w:ascii="Times New Roman" w:hAnsi="Times New Roman"/>
          <w:lang w:eastAsia="zh-TW"/>
        </w:rPr>
        <w:t>LiF</w:t>
      </w:r>
      <w:proofErr w:type="spellEnd"/>
      <w:r w:rsidRPr="007B6E6F">
        <w:rPr>
          <w:rFonts w:ascii="Times New Roman" w:hAnsi="Times New Roman"/>
          <w:lang w:eastAsia="zh-TW"/>
        </w:rPr>
        <w:t xml:space="preserve"> and KF. </w:t>
      </w:r>
      <w:r w:rsidR="00FF4B11" w:rsidRPr="007B6E6F">
        <w:rPr>
          <w:rFonts w:ascii="Times New Roman" w:hAnsi="Times New Roman"/>
          <w:lang w:eastAsia="zh-TW"/>
        </w:rPr>
        <w:t xml:space="preserve">However, </w:t>
      </w:r>
      <w:r w:rsidR="001D3B64" w:rsidRPr="007B6E6F">
        <w:rPr>
          <w:rFonts w:ascii="Times New Roman" w:hAnsi="Times New Roman"/>
          <w:lang w:eastAsia="zh-TW"/>
        </w:rPr>
        <w:t xml:space="preserve">the effort to reduce the reactivity of </w:t>
      </w:r>
      <w:proofErr w:type="spellStart"/>
      <w:r w:rsidR="001D3B64" w:rsidRPr="007B6E6F">
        <w:rPr>
          <w:rFonts w:ascii="Times New Roman" w:hAnsi="Times New Roman"/>
          <w:lang w:eastAsia="zh-TW"/>
        </w:rPr>
        <w:t>LiFSI</w:t>
      </w:r>
      <w:proofErr w:type="spellEnd"/>
      <w:r w:rsidR="001D3B64" w:rsidRPr="007B6E6F">
        <w:rPr>
          <w:rFonts w:ascii="Times New Roman" w:hAnsi="Times New Roman"/>
          <w:lang w:eastAsia="zh-TW"/>
        </w:rPr>
        <w:t xml:space="preserve"> by introducing a high concentration of K (33.3%) does not produce substantial effects. </w:t>
      </w:r>
      <w:r w:rsidRPr="007B6E6F">
        <w:rPr>
          <w:rFonts w:ascii="Times New Roman" w:hAnsi="Times New Roman"/>
          <w:lang w:eastAsia="zh-TW"/>
        </w:rPr>
        <w:t xml:space="preserve">Moreover, both low and high concentrations of Li/K alloy fail to </w:t>
      </w:r>
      <w:r w:rsidR="00DF45E4" w:rsidRPr="007B6E6F">
        <w:rPr>
          <w:rFonts w:ascii="Times New Roman" w:hAnsi="Times New Roman"/>
          <w:lang w:eastAsia="zh-TW"/>
        </w:rPr>
        <w:t>suppress</w:t>
      </w:r>
      <w:r w:rsidRPr="007B6E6F">
        <w:rPr>
          <w:rFonts w:ascii="Times New Roman" w:hAnsi="Times New Roman"/>
          <w:lang w:eastAsia="zh-TW"/>
        </w:rPr>
        <w:t xml:space="preserve"> the decomposition of the TTE solvent. Therefore, under a high concentration of K, the system continues to generate a substantial number of SEI species </w:t>
      </w:r>
      <w:proofErr w:type="gramStart"/>
      <w:r w:rsidRPr="007B6E6F">
        <w:rPr>
          <w:rFonts w:ascii="Times New Roman" w:hAnsi="Times New Roman"/>
          <w:lang w:eastAsia="zh-TW"/>
        </w:rPr>
        <w:t>similar to</w:t>
      </w:r>
      <w:proofErr w:type="gramEnd"/>
      <w:r w:rsidRPr="007B6E6F">
        <w:rPr>
          <w:rFonts w:ascii="Times New Roman" w:hAnsi="Times New Roman"/>
          <w:lang w:eastAsia="zh-TW"/>
        </w:rPr>
        <w:t xml:space="preserve"> the pristine system</w:t>
      </w:r>
      <w:r w:rsidR="001D3B64" w:rsidRPr="007B6E6F">
        <w:rPr>
          <w:rFonts w:ascii="Times New Roman" w:hAnsi="Times New Roman"/>
          <w:lang w:eastAsia="zh-TW"/>
        </w:rPr>
        <w:t>, causing</w:t>
      </w:r>
      <w:r w:rsidR="00195A72" w:rsidRPr="007B6E6F">
        <w:rPr>
          <w:rFonts w:ascii="Times New Roman" w:hAnsi="Times New Roman"/>
          <w:lang w:eastAsia="zh-TW"/>
        </w:rPr>
        <w:t xml:space="preserve"> </w:t>
      </w:r>
      <w:r w:rsidR="001D3B64" w:rsidRPr="007B6E6F">
        <w:rPr>
          <w:rFonts w:ascii="Times New Roman" w:hAnsi="Times New Roman"/>
          <w:lang w:eastAsia="zh-TW"/>
        </w:rPr>
        <w:t>high-density grain boundaries</w:t>
      </w:r>
      <w:r w:rsidR="00195A72" w:rsidRPr="007B6E6F">
        <w:rPr>
          <w:rFonts w:ascii="Times New Roman" w:hAnsi="Times New Roman"/>
          <w:lang w:eastAsia="zh-TW"/>
        </w:rPr>
        <w:t xml:space="preserve"> in the SEI layer</w:t>
      </w:r>
      <w:r w:rsidRPr="007B6E6F">
        <w:rPr>
          <w:rFonts w:ascii="Times New Roman" w:hAnsi="Times New Roman"/>
          <w:lang w:eastAsia="zh-TW"/>
        </w:rPr>
        <w:t>.</w:t>
      </w:r>
      <w:r w:rsidR="007F0D0E" w:rsidRPr="007B6E6F">
        <w:rPr>
          <w:rFonts w:ascii="Times New Roman" w:hAnsi="Times New Roman"/>
          <w:lang w:eastAsia="zh-TW"/>
        </w:rPr>
        <w:t xml:space="preserve"> </w:t>
      </w:r>
      <w:r w:rsidRPr="007B6E6F">
        <w:rPr>
          <w:rFonts w:ascii="Times New Roman" w:hAnsi="Times New Roman"/>
          <w:lang w:eastAsia="zh-TW"/>
        </w:rPr>
        <w:t xml:space="preserve">Interestingly, in the Li/Na system, a higher concentration of Na (33.3%) resulted in a controlled and simplified SEI layer composition with </w:t>
      </w:r>
      <w:proofErr w:type="spellStart"/>
      <w:r w:rsidRPr="007B6E6F">
        <w:rPr>
          <w:rFonts w:ascii="Times New Roman" w:hAnsi="Times New Roman"/>
          <w:lang w:eastAsia="zh-TW"/>
        </w:rPr>
        <w:t>NaF</w:t>
      </w:r>
      <w:proofErr w:type="spellEnd"/>
      <w:r w:rsidRPr="007B6E6F">
        <w:rPr>
          <w:rFonts w:ascii="Times New Roman" w:hAnsi="Times New Roman"/>
          <w:lang w:eastAsia="zh-TW"/>
        </w:rPr>
        <w:t xml:space="preserve"> and </w:t>
      </w:r>
      <w:proofErr w:type="spellStart"/>
      <w:r w:rsidRPr="007B6E6F">
        <w:rPr>
          <w:rFonts w:ascii="Times New Roman" w:hAnsi="Times New Roman"/>
          <w:lang w:eastAsia="zh-TW"/>
        </w:rPr>
        <w:t>LiF</w:t>
      </w:r>
      <w:proofErr w:type="spellEnd"/>
      <w:r w:rsidRPr="007B6E6F">
        <w:rPr>
          <w:rFonts w:ascii="Times New Roman" w:hAnsi="Times New Roman"/>
          <w:lang w:eastAsia="zh-TW"/>
        </w:rPr>
        <w:t xml:space="preserve"> fragments. The incorporation of </w:t>
      </w:r>
      <w:r w:rsidR="008301AB" w:rsidRPr="007B6E6F">
        <w:rPr>
          <w:rFonts w:ascii="Times New Roman" w:hAnsi="Times New Roman"/>
          <w:lang w:eastAsia="zh-TW"/>
        </w:rPr>
        <w:t xml:space="preserve">a </w:t>
      </w:r>
      <w:r w:rsidRPr="007B6E6F">
        <w:rPr>
          <w:rFonts w:ascii="Times New Roman" w:hAnsi="Times New Roman"/>
          <w:lang w:eastAsia="zh-TW"/>
        </w:rPr>
        <w:t xml:space="preserve">higher concentration of Na can significantly mitigate the </w:t>
      </w:r>
      <w:r w:rsidR="008B547C" w:rsidRPr="007B6E6F">
        <w:rPr>
          <w:rFonts w:ascii="Times New Roman" w:hAnsi="Times New Roman"/>
          <w:lang w:eastAsia="zh-TW"/>
        </w:rPr>
        <w:t>reactivity of FSI</w:t>
      </w:r>
      <w:r w:rsidR="008B547C" w:rsidRPr="007B6E6F">
        <w:rPr>
          <w:rFonts w:ascii="Times New Roman" w:hAnsi="Times New Roman"/>
          <w:vertAlign w:val="superscript"/>
          <w:lang w:eastAsia="zh-TW"/>
        </w:rPr>
        <w:t>–</w:t>
      </w:r>
      <w:r w:rsidR="008B547C" w:rsidRPr="007B6E6F">
        <w:rPr>
          <w:rFonts w:ascii="Times New Roman" w:hAnsi="Times New Roman"/>
          <w:lang w:eastAsia="zh-TW"/>
        </w:rPr>
        <w:t xml:space="preserve"> anion and TTE solvent, consequently curtailing the ensuing decomposition </w:t>
      </w:r>
      <w:r w:rsidR="008B547C" w:rsidRPr="007B6E6F">
        <w:rPr>
          <w:rFonts w:ascii="Times New Roman" w:hAnsi="Times New Roman"/>
          <w:lang w:eastAsia="zh-TW"/>
        </w:rPr>
        <w:lastRenderedPageBreak/>
        <w:t>process. The regulated and simplified SEI components could potentially prevent the excessive development of grain boundaries and mitigate the possibility of dendrite formation.</w:t>
      </w:r>
    </w:p>
    <w:p w14:paraId="1BE67389" w14:textId="749CA5D7" w:rsidR="001E0661" w:rsidRPr="007B6E6F" w:rsidRDefault="00FA40EE" w:rsidP="008B547C">
      <w:pPr>
        <w:pStyle w:val="TAMainText"/>
        <w:spacing w:after="240"/>
        <w:ind w:firstLineChars="200" w:firstLine="480"/>
        <w:rPr>
          <w:rFonts w:ascii="Times New Roman" w:hAnsi="Times New Roman"/>
          <w:lang w:eastAsia="zh-TW"/>
        </w:rPr>
      </w:pPr>
      <w:r w:rsidRPr="007B6E6F">
        <w:rPr>
          <w:rFonts w:ascii="Times New Roman" w:hAnsi="Times New Roman"/>
          <w:lang w:eastAsia="zh-TW"/>
        </w:rPr>
        <w:t>Additionally</w:t>
      </w:r>
      <w:r w:rsidR="000D3A2B" w:rsidRPr="007B6E6F">
        <w:rPr>
          <w:rFonts w:ascii="Times New Roman" w:hAnsi="Times New Roman"/>
          <w:lang w:eastAsia="zh-TW"/>
        </w:rPr>
        <w:t xml:space="preserve">, experimental studies </w:t>
      </w:r>
      <w:r w:rsidRPr="007B6E6F">
        <w:rPr>
          <w:rFonts w:ascii="Times New Roman" w:eastAsia="PMingLiU" w:hAnsi="Times New Roman"/>
          <w:lang w:eastAsia="zh-TW"/>
        </w:rPr>
        <w:t xml:space="preserve">demonstrated that the formation of a </w:t>
      </w:r>
      <w:proofErr w:type="spellStart"/>
      <w:r w:rsidRPr="007B6E6F">
        <w:rPr>
          <w:rFonts w:ascii="Times New Roman" w:eastAsia="PMingLiU" w:hAnsi="Times New Roman"/>
          <w:lang w:eastAsia="zh-TW"/>
        </w:rPr>
        <w:t>LiF</w:t>
      </w:r>
      <w:proofErr w:type="spellEnd"/>
      <w:r w:rsidRPr="007B6E6F">
        <w:rPr>
          <w:rFonts w:ascii="Times New Roman" w:eastAsia="PMingLiU" w:hAnsi="Times New Roman"/>
          <w:lang w:eastAsia="zh-TW"/>
        </w:rPr>
        <w:t>/</w:t>
      </w:r>
      <w:proofErr w:type="spellStart"/>
      <w:r w:rsidRPr="007B6E6F">
        <w:rPr>
          <w:rFonts w:ascii="Times New Roman" w:eastAsia="PMingLiU" w:hAnsi="Times New Roman"/>
          <w:lang w:eastAsia="zh-TW"/>
        </w:rPr>
        <w:t>NaF</w:t>
      </w:r>
      <w:proofErr w:type="spellEnd"/>
      <w:r w:rsidRPr="007B6E6F">
        <w:rPr>
          <w:rFonts w:ascii="Times New Roman" w:eastAsia="PMingLiU" w:hAnsi="Times New Roman"/>
          <w:lang w:eastAsia="zh-TW"/>
        </w:rPr>
        <w:t xml:space="preserve"> hybrid SEI layer resulted in</w:t>
      </w:r>
      <w:r w:rsidR="002C6FD7" w:rsidRPr="007B6E6F">
        <w:rPr>
          <w:rFonts w:ascii="Times New Roman" w:hAnsi="Times New Roman"/>
          <w:lang w:eastAsia="zh-TW"/>
        </w:rPr>
        <w:t xml:space="preserve"> </w:t>
      </w:r>
      <w:r w:rsidR="006D1640" w:rsidRPr="007B6E6F">
        <w:rPr>
          <w:rFonts w:ascii="Times New Roman" w:hAnsi="Times New Roman"/>
          <w:lang w:eastAsia="zh-TW"/>
        </w:rPr>
        <w:t xml:space="preserve">a </w:t>
      </w:r>
      <w:r w:rsidR="000D3A2B" w:rsidRPr="007B6E6F">
        <w:rPr>
          <w:rFonts w:ascii="Times New Roman" w:hAnsi="Times New Roman"/>
          <w:lang w:eastAsia="zh-TW"/>
        </w:rPr>
        <w:t xml:space="preserve">dendrite-free structure and improved </w:t>
      </w:r>
      <w:r w:rsidR="0093660D" w:rsidRPr="007B6E6F">
        <w:rPr>
          <w:rFonts w:ascii="Times New Roman" w:hAnsi="Times New Roman"/>
          <w:lang w:eastAsia="zh-TW"/>
        </w:rPr>
        <w:t xml:space="preserve">the </w:t>
      </w:r>
      <w:r w:rsidR="000D3A2B" w:rsidRPr="007B6E6F">
        <w:rPr>
          <w:rFonts w:ascii="Times New Roman" w:hAnsi="Times New Roman"/>
          <w:lang w:eastAsia="zh-TW"/>
        </w:rPr>
        <w:t>mechanical strength</w:t>
      </w:r>
      <w:r w:rsidR="002C6FD7" w:rsidRPr="007B6E6F">
        <w:rPr>
          <w:rFonts w:ascii="Times New Roman" w:hAnsi="Times New Roman"/>
          <w:lang w:eastAsia="zh-TW"/>
        </w:rPr>
        <w:t xml:space="preserve"> of the SEI layer</w:t>
      </w:r>
      <w:r w:rsidR="001E1AB0" w:rsidRPr="007B6E6F">
        <w:rPr>
          <w:rFonts w:ascii="Times New Roman" w:hAnsi="Times New Roman"/>
          <w:lang w:eastAsia="zh-TW"/>
        </w:rPr>
        <w:t xml:space="preserve"> </w:t>
      </w:r>
      <w:r w:rsidR="00CC66AA" w:rsidRPr="007B6E6F">
        <w:rPr>
          <w:rFonts w:ascii="Times New Roman" w:hAnsi="Times New Roman"/>
          <w:lang w:eastAsia="zh-TW"/>
        </w:rPr>
        <w:fldChar w:fldCharType="begin"/>
      </w:r>
      <w:r w:rsidR="00C556E2" w:rsidRPr="007B6E6F">
        <w:rPr>
          <w:rFonts w:ascii="Times New Roman" w:hAnsi="Times New Roman"/>
          <w:lang w:eastAsia="zh-TW"/>
        </w:rPr>
        <w:instrText xml:space="preserve"> ADDIN EN.CITE &lt;EndNote&gt;&lt;Cite&gt;&lt;Author&gt;Wang&lt;/Author&gt;&lt;Year&gt;2021&lt;/Year&gt;&lt;RecNum&gt;22&lt;/RecNum&gt;&lt;DisplayText&gt;[24]&lt;/DisplayText&gt;&lt;record&gt;&lt;rec-number&gt;22&lt;/rec-number&gt;&lt;foreign-keys&gt;&lt;key app="EN" db-id="2xzfw9t9qpzzx4ee99svpsd9vp5ta5rvd2s2" timestamp="1686111720"&gt;22&lt;/key&gt;&lt;/foreign-keys&gt;&lt;ref-type name="Journal Article"&gt;17&lt;/ref-type&gt;&lt;contributors&gt;&lt;authors&gt;&lt;author&gt;Wang, Y. L.&lt;/author&gt;&lt;author&gt;Liu, F. M.&lt;/author&gt;&lt;author&gt;Fan, G. L.&lt;/author&gt;&lt;author&gt;Qiu, X. G.&lt;/author&gt;&lt;author&gt;Liu, J. D.&lt;/author&gt;&lt;author&gt;Yan, Z. H.&lt;/author&gt;&lt;author&gt;Zhang, K.&lt;/author&gt;&lt;author&gt;Cheng, F. Y.&lt;/author&gt;&lt;author&gt;Chen, J.&lt;/author&gt;&lt;/authors&gt;&lt;/contributors&gt;&lt;auth-address&gt;Nankai Univ, Coll Chem, Tianjin 300071, Peoples R China&amp;#xD;Nankai Univ, Coll Chem, Res Ctr High Efficiency Energy Storage, Key Lab Adv Energy Mat Chem,Minist Educ, Tianjin 300071, Peoples R China&lt;/auth-address&gt;&lt;titles&gt;&lt;title&gt;Electroless Formation of a Fluorinated Li/Na Hybrid Interphase for Robust Lithium Anodes&lt;/title&gt;&lt;secondary-title&gt;Journal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Soc&lt;/abbr-1&gt;&lt;/alt-periodical&gt;&lt;pages&gt;2829-2837&lt;/pages&gt;&lt;volume&gt;143&lt;/volume&gt;&lt;number&gt;7&lt;/number&gt;&lt;dates&gt;&lt;year&gt;2021&lt;/year&gt;&lt;pub-dates&gt;&lt;date&gt;Feb 24&lt;/date&gt;&lt;/pub-dates&gt;&lt;/dates&gt;&lt;isbn&gt;0002-7863&lt;/isbn&gt;&lt;accession-num&gt;WOS:000623246000030&lt;/accession-num&gt;&lt;urls&gt;&lt;related-urls&gt;&lt;url&gt;&amp;lt;Go to ISI&amp;gt;://WOS:000623246000030&lt;/url&gt;&lt;/related-urls&gt;&lt;/urls&gt;&lt;electronic-resource-num&gt;10.1021/jacs.0c12051&lt;/electronic-resource-num&gt;&lt;language&gt;English&lt;/language&gt;&lt;/record&gt;&lt;/Cite&gt;&lt;/EndNote&gt;</w:instrText>
      </w:r>
      <w:r w:rsidR="00CC66AA" w:rsidRPr="007B6E6F">
        <w:rPr>
          <w:rFonts w:ascii="Times New Roman" w:hAnsi="Times New Roman"/>
          <w:lang w:eastAsia="zh-TW"/>
        </w:rPr>
        <w:fldChar w:fldCharType="separate"/>
      </w:r>
      <w:r w:rsidR="00C556E2" w:rsidRPr="007B6E6F">
        <w:rPr>
          <w:rFonts w:ascii="Times New Roman" w:hAnsi="Times New Roman"/>
          <w:noProof/>
          <w:lang w:eastAsia="zh-TW"/>
        </w:rPr>
        <w:t>[24]</w:t>
      </w:r>
      <w:r w:rsidR="00CC66AA" w:rsidRPr="007B6E6F">
        <w:rPr>
          <w:rFonts w:ascii="Times New Roman" w:hAnsi="Times New Roman"/>
          <w:lang w:eastAsia="zh-TW"/>
        </w:rPr>
        <w:fldChar w:fldCharType="end"/>
      </w:r>
      <w:r w:rsidR="001E1AB0" w:rsidRPr="007B6E6F">
        <w:rPr>
          <w:rFonts w:ascii="Times New Roman" w:hAnsi="Times New Roman"/>
          <w:lang w:eastAsia="zh-TW"/>
        </w:rPr>
        <w:t>.</w:t>
      </w:r>
      <w:r w:rsidR="002C6FD7" w:rsidRPr="007B6E6F">
        <w:rPr>
          <w:rFonts w:ascii="Times New Roman" w:hAnsi="Times New Roman"/>
          <w:lang w:eastAsia="zh-TW"/>
        </w:rPr>
        <w:t xml:space="preserve"> </w:t>
      </w:r>
      <w:r w:rsidR="00941FEB" w:rsidRPr="007B6E6F">
        <w:rPr>
          <w:rFonts w:ascii="Times New Roman" w:hAnsi="Times New Roman"/>
          <w:lang w:eastAsia="zh-TW"/>
        </w:rPr>
        <w:t>Moreover</w:t>
      </w:r>
      <w:r w:rsidR="00DD3FC2" w:rsidRPr="007B6E6F">
        <w:rPr>
          <w:rFonts w:ascii="Times New Roman" w:hAnsi="Times New Roman"/>
          <w:lang w:eastAsia="zh-TW"/>
        </w:rPr>
        <w:t>, w</w:t>
      </w:r>
      <w:r w:rsidR="006025E2" w:rsidRPr="007B6E6F">
        <w:rPr>
          <w:rFonts w:ascii="Times New Roman" w:hAnsi="Times New Roman"/>
          <w:lang w:eastAsia="zh-TW"/>
        </w:rPr>
        <w:t>e c</w:t>
      </w:r>
      <w:r w:rsidR="0093660D" w:rsidRPr="007B6E6F">
        <w:rPr>
          <w:rFonts w:ascii="Times New Roman" w:hAnsi="Times New Roman"/>
          <w:lang w:eastAsia="zh-TW"/>
        </w:rPr>
        <w:t>omprehensive</w:t>
      </w:r>
      <w:r w:rsidR="002F65FA" w:rsidRPr="007B6E6F">
        <w:rPr>
          <w:rFonts w:ascii="Times New Roman" w:hAnsi="Times New Roman"/>
          <w:lang w:eastAsia="zh-TW"/>
        </w:rPr>
        <w:t>ly</w:t>
      </w:r>
      <w:r w:rsidR="002C6FD7" w:rsidRPr="007B6E6F">
        <w:rPr>
          <w:rFonts w:ascii="Times New Roman" w:hAnsi="Times New Roman"/>
          <w:lang w:eastAsia="zh-TW"/>
        </w:rPr>
        <w:t xml:space="preserve"> analy</w:t>
      </w:r>
      <w:r w:rsidR="002F65FA" w:rsidRPr="007B6E6F">
        <w:rPr>
          <w:rFonts w:ascii="Times New Roman" w:hAnsi="Times New Roman"/>
          <w:lang w:eastAsia="zh-TW"/>
        </w:rPr>
        <w:t>ze</w:t>
      </w:r>
      <w:r w:rsidR="006025E2" w:rsidRPr="007B6E6F">
        <w:rPr>
          <w:rFonts w:ascii="Times New Roman" w:hAnsi="Times New Roman"/>
          <w:lang w:eastAsia="zh-TW"/>
        </w:rPr>
        <w:t>d t</w:t>
      </w:r>
      <w:r w:rsidR="002C6FD7" w:rsidRPr="007B6E6F">
        <w:rPr>
          <w:rFonts w:ascii="Times New Roman" w:hAnsi="Times New Roman"/>
          <w:lang w:eastAsia="zh-TW"/>
        </w:rPr>
        <w:t xml:space="preserve">he interfacial structures following electrolyte decomposition, as shown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002C6FD7" w:rsidRPr="007B6E6F">
        <w:rPr>
          <w:rFonts w:ascii="Times New Roman" w:hAnsi="Times New Roman"/>
          <w:b/>
          <w:bCs/>
          <w:lang w:eastAsia="zh-TW"/>
        </w:rPr>
        <w:t xml:space="preserve"> </w:t>
      </w:r>
      <w:r w:rsidR="006025E2" w:rsidRPr="007B6E6F">
        <w:rPr>
          <w:rFonts w:ascii="Times New Roman" w:hAnsi="Times New Roman"/>
          <w:b/>
          <w:bCs/>
          <w:lang w:eastAsia="zh-TW"/>
        </w:rPr>
        <w:t xml:space="preserve">2 </w:t>
      </w:r>
      <w:r w:rsidR="002F65FA" w:rsidRPr="007B6E6F">
        <w:rPr>
          <w:rFonts w:ascii="Times New Roman" w:hAnsi="Times New Roman"/>
        </w:rPr>
        <w:t xml:space="preserve">in which </w:t>
      </w:r>
      <w:r w:rsidR="006826D5" w:rsidRPr="007B6E6F">
        <w:rPr>
          <w:rFonts w:ascii="Times New Roman" w:hAnsi="Times New Roman"/>
        </w:rPr>
        <w:t>t</w:t>
      </w:r>
      <w:r w:rsidR="00DD3FC2" w:rsidRPr="007B6E6F">
        <w:rPr>
          <w:rFonts w:ascii="Times New Roman" w:hAnsi="Times New Roman"/>
        </w:rPr>
        <w:t>he SEI layer can be classified into two distinct regions</w:t>
      </w:r>
      <w:r w:rsidR="006826D5" w:rsidRPr="007B6E6F">
        <w:rPr>
          <w:rFonts w:ascii="Times New Roman" w:hAnsi="Times New Roman"/>
        </w:rPr>
        <w:t xml:space="preserve">: an inner and outer SEI </w:t>
      </w:r>
      <w:r w:rsidR="006D1640" w:rsidRPr="007B6E6F">
        <w:rPr>
          <w:rFonts w:ascii="Times New Roman" w:hAnsi="Times New Roman"/>
        </w:rPr>
        <w:t>layer</w:t>
      </w:r>
      <w:r w:rsidR="006826D5" w:rsidRPr="007B6E6F">
        <w:rPr>
          <w:rFonts w:ascii="Times New Roman" w:hAnsi="Times New Roman"/>
        </w:rPr>
        <w:t>.</w:t>
      </w:r>
      <w:r w:rsidR="00DD3FC2" w:rsidRPr="007B6E6F">
        <w:rPr>
          <w:rFonts w:ascii="Times New Roman" w:hAnsi="Times New Roman"/>
        </w:rPr>
        <w:t xml:space="preserve"> </w:t>
      </w:r>
      <w:r w:rsidR="006826D5" w:rsidRPr="007B6E6F">
        <w:rPr>
          <w:rFonts w:ascii="Times New Roman" w:hAnsi="Times New Roman"/>
        </w:rPr>
        <w:t xml:space="preserve">In the pristine Li system, </w:t>
      </w:r>
      <w:r w:rsidR="009678B4" w:rsidRPr="007B6E6F">
        <w:rPr>
          <w:rFonts w:ascii="Times New Roman" w:hAnsi="Times New Roman"/>
        </w:rPr>
        <w:t xml:space="preserve">a denser and thinner inner SEI layer </w:t>
      </w:r>
      <w:r w:rsidR="0093660D" w:rsidRPr="007B6E6F">
        <w:rPr>
          <w:rFonts w:ascii="Times New Roman" w:eastAsia="PMingLiU" w:hAnsi="Times New Roman"/>
        </w:rPr>
        <w:t>wa</w:t>
      </w:r>
      <w:r w:rsidRPr="007B6E6F">
        <w:rPr>
          <w:rFonts w:ascii="Times New Roman" w:eastAsia="PMingLiU" w:hAnsi="Times New Roman"/>
        </w:rPr>
        <w:t>s form</w:t>
      </w:r>
      <w:r w:rsidR="009678B4" w:rsidRPr="007B6E6F">
        <w:rPr>
          <w:rFonts w:ascii="Times New Roman" w:hAnsi="Times New Roman"/>
        </w:rPr>
        <w:t xml:space="preserve">ed on the anode surface, whereas the outer SEI layer </w:t>
      </w:r>
      <w:r w:rsidR="0093660D" w:rsidRPr="007B6E6F">
        <w:rPr>
          <w:rFonts w:ascii="Times New Roman" w:hAnsi="Times New Roman"/>
        </w:rPr>
        <w:t>wa</w:t>
      </w:r>
      <w:r w:rsidR="009678B4" w:rsidRPr="007B6E6F">
        <w:rPr>
          <w:rFonts w:ascii="Times New Roman" w:hAnsi="Times New Roman"/>
        </w:rPr>
        <w:t>s less dense and broader.</w:t>
      </w:r>
      <w:r w:rsidR="009678B4" w:rsidRPr="007B6E6F">
        <w:rPr>
          <w:rFonts w:ascii="Times New Roman" w:hAnsi="Times New Roman"/>
          <w:lang w:eastAsia="zh-TW"/>
        </w:rPr>
        <w:t xml:space="preserve"> </w:t>
      </w:r>
      <w:r w:rsidR="00576DEB" w:rsidRPr="007B6E6F">
        <w:rPr>
          <w:rFonts w:ascii="Times New Roman" w:hAnsi="Times New Roman"/>
          <w:lang w:eastAsia="zh-TW"/>
        </w:rPr>
        <w:t>This implies that the</w:t>
      </w:r>
      <w:r w:rsidR="009678B4" w:rsidRPr="007B6E6F">
        <w:rPr>
          <w:rFonts w:ascii="Times New Roman" w:hAnsi="Times New Roman"/>
          <w:lang w:eastAsia="zh-TW"/>
        </w:rPr>
        <w:t xml:space="preserve"> inner SEI layer </w:t>
      </w:r>
      <w:r w:rsidR="00576DEB" w:rsidRPr="007B6E6F">
        <w:rPr>
          <w:rFonts w:ascii="Times New Roman" w:hAnsi="Times New Roman"/>
          <w:lang w:eastAsia="zh-TW"/>
        </w:rPr>
        <w:t xml:space="preserve">hinders uniform </w:t>
      </w:r>
      <w:r w:rsidR="005F528C" w:rsidRPr="007B6E6F">
        <w:rPr>
          <w:rFonts w:ascii="Times New Roman" w:hAnsi="Times New Roman"/>
          <w:lang w:eastAsia="zh-TW"/>
        </w:rPr>
        <w:t xml:space="preserve">Li </w:t>
      </w:r>
      <w:r w:rsidR="00576DEB" w:rsidRPr="007B6E6F">
        <w:rPr>
          <w:rFonts w:ascii="Times New Roman" w:hAnsi="Times New Roman"/>
          <w:lang w:eastAsia="zh-TW"/>
        </w:rPr>
        <w:t>deposition</w:t>
      </w:r>
      <w:r w:rsidR="005F528C" w:rsidRPr="007B6E6F">
        <w:rPr>
          <w:rFonts w:ascii="Times New Roman" w:hAnsi="Times New Roman"/>
          <w:lang w:eastAsia="zh-TW"/>
        </w:rPr>
        <w:t xml:space="preserve"> </w:t>
      </w:r>
      <w:r w:rsidR="00576DEB" w:rsidRPr="007B6E6F">
        <w:rPr>
          <w:rFonts w:ascii="Times New Roman" w:hAnsi="Times New Roman"/>
          <w:lang w:eastAsia="zh-TW"/>
        </w:rPr>
        <w:t>along the x</w:t>
      </w:r>
      <w:r w:rsidR="0093660D" w:rsidRPr="007B6E6F">
        <w:rPr>
          <w:rFonts w:ascii="Times New Roman" w:hAnsi="Times New Roman"/>
          <w:lang w:eastAsia="zh-TW"/>
        </w:rPr>
        <w:t>–</w:t>
      </w:r>
      <w:r w:rsidR="00576DEB" w:rsidRPr="007B6E6F">
        <w:rPr>
          <w:rFonts w:ascii="Times New Roman" w:hAnsi="Times New Roman"/>
          <w:lang w:eastAsia="zh-TW"/>
        </w:rPr>
        <w:t xml:space="preserve">y plane, </w:t>
      </w:r>
      <w:r w:rsidR="005F528C" w:rsidRPr="007B6E6F">
        <w:rPr>
          <w:rFonts w:ascii="Times New Roman" w:hAnsi="Times New Roman"/>
          <w:lang w:eastAsia="zh-TW"/>
        </w:rPr>
        <w:t>and</w:t>
      </w:r>
      <w:r w:rsidR="00576DEB" w:rsidRPr="007B6E6F">
        <w:rPr>
          <w:rFonts w:ascii="Times New Roman" w:hAnsi="Times New Roman"/>
          <w:lang w:eastAsia="zh-TW"/>
        </w:rPr>
        <w:t xml:space="preserve"> the less dense outer SEI layer could potentially facilitate dendrite growth. In </w:t>
      </w:r>
      <w:r w:rsidR="0093660D" w:rsidRPr="007B6E6F">
        <w:rPr>
          <w:rFonts w:ascii="Times New Roman" w:hAnsi="Times New Roman"/>
          <w:lang w:eastAsia="zh-TW"/>
        </w:rPr>
        <w:t xml:space="preserve">terms of </w:t>
      </w:r>
      <w:r w:rsidR="00576DEB" w:rsidRPr="007B6E6F">
        <w:rPr>
          <w:rFonts w:ascii="Times New Roman" w:hAnsi="Times New Roman"/>
          <w:lang w:eastAsia="zh-TW"/>
        </w:rPr>
        <w:t xml:space="preserve">the Li/K and Li/Na systems, </w:t>
      </w:r>
      <w:r w:rsidR="00682F45" w:rsidRPr="007B6E6F">
        <w:rPr>
          <w:rFonts w:ascii="Times New Roman" w:eastAsia="BiauKai" w:hAnsi="Times New Roman"/>
          <w:b/>
          <w:bCs/>
        </w:rPr>
        <w:t>Fig</w:t>
      </w:r>
      <w:r w:rsidR="00045E48" w:rsidRPr="007B6E6F">
        <w:rPr>
          <w:rFonts w:ascii="Times New Roman" w:eastAsia="BiauKai" w:hAnsi="Times New Roman"/>
          <w:b/>
          <w:bCs/>
        </w:rPr>
        <w:t>s</w:t>
      </w:r>
      <w:r w:rsidR="00DD5AA6" w:rsidRPr="007B6E6F">
        <w:rPr>
          <w:rFonts w:ascii="Times New Roman" w:eastAsia="BiauKai" w:hAnsi="Times New Roman"/>
          <w:b/>
          <w:bCs/>
        </w:rPr>
        <w:t>.</w:t>
      </w:r>
      <w:r w:rsidR="00F65A1C" w:rsidRPr="007B6E6F">
        <w:rPr>
          <w:rFonts w:ascii="Times New Roman" w:hAnsi="Times New Roman"/>
          <w:b/>
          <w:bCs/>
          <w:lang w:eastAsia="zh-TW"/>
        </w:rPr>
        <w:t xml:space="preserve"> 2b</w:t>
      </w:r>
      <w:r w:rsidR="0093660D" w:rsidRPr="007B6E6F">
        <w:rPr>
          <w:rFonts w:ascii="Times New Roman" w:hAnsi="Times New Roman"/>
          <w:lang w:eastAsia="zh-TW"/>
        </w:rPr>
        <w:t>–</w:t>
      </w:r>
      <w:r w:rsidR="00F65A1C" w:rsidRPr="007B6E6F">
        <w:rPr>
          <w:rFonts w:ascii="Times New Roman" w:hAnsi="Times New Roman"/>
          <w:b/>
          <w:bCs/>
          <w:lang w:eastAsia="zh-TW"/>
        </w:rPr>
        <w:t>d</w:t>
      </w:r>
      <w:r w:rsidR="00F65A1C" w:rsidRPr="007B6E6F">
        <w:rPr>
          <w:rFonts w:ascii="Times New Roman" w:hAnsi="Times New Roman"/>
          <w:lang w:eastAsia="zh-TW"/>
        </w:rPr>
        <w:t xml:space="preserve"> s</w:t>
      </w:r>
      <w:r w:rsidR="0093660D" w:rsidRPr="007B6E6F">
        <w:rPr>
          <w:rFonts w:ascii="Times New Roman" w:hAnsi="Times New Roman"/>
          <w:lang w:eastAsia="zh-TW"/>
        </w:rPr>
        <w:t>how</w:t>
      </w:r>
      <w:r w:rsidR="002F65FA" w:rsidRPr="007B6E6F">
        <w:rPr>
          <w:rFonts w:ascii="Times New Roman" w:hAnsi="Times New Roman"/>
          <w:lang w:eastAsia="zh-TW"/>
        </w:rPr>
        <w:t>s</w:t>
      </w:r>
      <w:r w:rsidR="00F65A1C" w:rsidRPr="007B6E6F">
        <w:rPr>
          <w:rFonts w:ascii="Times New Roman" w:hAnsi="Times New Roman"/>
          <w:lang w:eastAsia="zh-TW"/>
        </w:rPr>
        <w:t xml:space="preserve"> that </w:t>
      </w:r>
      <w:r w:rsidR="00576DEB" w:rsidRPr="007B6E6F">
        <w:rPr>
          <w:rFonts w:ascii="Times New Roman" w:hAnsi="Times New Roman"/>
          <w:lang w:eastAsia="zh-TW"/>
        </w:rPr>
        <w:t>the inner SEI layer under</w:t>
      </w:r>
      <w:r w:rsidR="0093660D" w:rsidRPr="007B6E6F">
        <w:rPr>
          <w:rFonts w:ascii="Times New Roman" w:hAnsi="Times New Roman"/>
          <w:lang w:eastAsia="zh-TW"/>
        </w:rPr>
        <w:t>went</w:t>
      </w:r>
      <w:r w:rsidR="00576DEB" w:rsidRPr="007B6E6F">
        <w:rPr>
          <w:rFonts w:ascii="Times New Roman" w:hAnsi="Times New Roman"/>
          <w:lang w:eastAsia="zh-TW"/>
        </w:rPr>
        <w:t xml:space="preserve"> minimal SEI component formation,</w:t>
      </w:r>
      <w:r w:rsidR="005F528C" w:rsidRPr="007B6E6F">
        <w:rPr>
          <w:rFonts w:ascii="Times New Roman" w:hAnsi="Times New Roman"/>
          <w:lang w:eastAsia="zh-TW"/>
        </w:rPr>
        <w:t xml:space="preserve"> </w:t>
      </w:r>
      <w:r w:rsidR="006D1640" w:rsidRPr="007B6E6F">
        <w:rPr>
          <w:rFonts w:ascii="Times New Roman" w:hAnsi="Times New Roman"/>
          <w:lang w:eastAsia="zh-TW"/>
        </w:rPr>
        <w:t>whereas</w:t>
      </w:r>
      <w:r w:rsidR="00576DEB" w:rsidRPr="007B6E6F">
        <w:rPr>
          <w:rFonts w:ascii="Times New Roman" w:hAnsi="Times New Roman"/>
          <w:lang w:eastAsia="zh-TW"/>
        </w:rPr>
        <w:t xml:space="preserve"> the outer SEI layer bec</w:t>
      </w:r>
      <w:r w:rsidR="0093660D" w:rsidRPr="007B6E6F">
        <w:rPr>
          <w:rFonts w:ascii="Times New Roman" w:hAnsi="Times New Roman"/>
          <w:lang w:eastAsia="zh-TW"/>
        </w:rPr>
        <w:t xml:space="preserve">ame </w:t>
      </w:r>
      <w:r w:rsidR="003C4DCD" w:rsidRPr="007B6E6F">
        <w:rPr>
          <w:rFonts w:ascii="Times New Roman" w:hAnsi="Times New Roman"/>
          <w:lang w:eastAsia="zh-TW"/>
        </w:rPr>
        <w:t xml:space="preserve">much </w:t>
      </w:r>
      <w:r w:rsidR="006D1640" w:rsidRPr="007B6E6F">
        <w:rPr>
          <w:rFonts w:ascii="Times New Roman" w:hAnsi="Times New Roman"/>
          <w:lang w:eastAsia="zh-TW"/>
        </w:rPr>
        <w:t xml:space="preserve">more </w:t>
      </w:r>
      <w:r w:rsidR="00576DEB" w:rsidRPr="007B6E6F">
        <w:rPr>
          <w:rFonts w:ascii="Times New Roman" w:hAnsi="Times New Roman"/>
          <w:lang w:eastAsia="zh-TW"/>
        </w:rPr>
        <w:t xml:space="preserve">concentrated and denser </w:t>
      </w:r>
      <w:r w:rsidR="006D1640" w:rsidRPr="007B6E6F">
        <w:rPr>
          <w:rFonts w:ascii="Times New Roman" w:hAnsi="Times New Roman"/>
          <w:lang w:eastAsia="zh-TW"/>
        </w:rPr>
        <w:t>tha</w:t>
      </w:r>
      <w:r w:rsidR="00461527" w:rsidRPr="007B6E6F">
        <w:rPr>
          <w:rFonts w:ascii="Times New Roman" w:hAnsi="Times New Roman"/>
          <w:lang w:eastAsia="zh-TW"/>
        </w:rPr>
        <w:t xml:space="preserve">n </w:t>
      </w:r>
      <w:r w:rsidR="00576DEB" w:rsidRPr="007B6E6F">
        <w:rPr>
          <w:rFonts w:ascii="Times New Roman" w:hAnsi="Times New Roman"/>
          <w:lang w:eastAsia="zh-TW"/>
        </w:rPr>
        <w:t>the pristine system</w:t>
      </w:r>
      <w:r w:rsidR="00EC5244" w:rsidRPr="007B6E6F">
        <w:rPr>
          <w:rFonts w:ascii="Times New Roman" w:hAnsi="Times New Roman"/>
          <w:lang w:eastAsia="zh-TW"/>
        </w:rPr>
        <w:t>. The inner SEI layer offer</w:t>
      </w:r>
      <w:r w:rsidR="008B1EFC" w:rsidRPr="007B6E6F">
        <w:rPr>
          <w:rFonts w:ascii="Times New Roman" w:hAnsi="Times New Roman"/>
          <w:lang w:eastAsia="zh-TW"/>
        </w:rPr>
        <w:t>ed</w:t>
      </w:r>
      <w:r w:rsidR="00EC5244" w:rsidRPr="007B6E6F">
        <w:rPr>
          <w:rFonts w:ascii="Times New Roman" w:hAnsi="Times New Roman"/>
          <w:lang w:eastAsia="zh-TW"/>
        </w:rPr>
        <w:t xml:space="preserve"> sufficient space for </w:t>
      </w:r>
      <w:r w:rsidR="005F528C" w:rsidRPr="007B6E6F">
        <w:rPr>
          <w:rFonts w:ascii="Times New Roman" w:hAnsi="Times New Roman"/>
          <w:lang w:eastAsia="zh-TW"/>
        </w:rPr>
        <w:t>Li</w:t>
      </w:r>
      <w:r w:rsidR="00EC5244" w:rsidRPr="007B6E6F">
        <w:rPr>
          <w:rFonts w:ascii="Times New Roman" w:hAnsi="Times New Roman"/>
          <w:lang w:eastAsia="zh-TW"/>
        </w:rPr>
        <w:t xml:space="preserve"> deposition along the x</w:t>
      </w:r>
      <w:r w:rsidR="008B1EFC" w:rsidRPr="007B6E6F">
        <w:rPr>
          <w:rFonts w:ascii="Times New Roman" w:hAnsi="Times New Roman"/>
          <w:lang w:eastAsia="zh-TW"/>
        </w:rPr>
        <w:t>–</w:t>
      </w:r>
      <w:r w:rsidR="00EC5244" w:rsidRPr="007B6E6F">
        <w:rPr>
          <w:rFonts w:ascii="Times New Roman" w:hAnsi="Times New Roman"/>
          <w:lang w:eastAsia="zh-TW"/>
        </w:rPr>
        <w:t xml:space="preserve">y plane on the anode surface, </w:t>
      </w:r>
      <w:r w:rsidR="00F65A1C" w:rsidRPr="007B6E6F">
        <w:rPr>
          <w:rFonts w:ascii="Times New Roman" w:hAnsi="Times New Roman"/>
          <w:lang w:eastAsia="zh-TW"/>
        </w:rPr>
        <w:t>and</w:t>
      </w:r>
      <w:r w:rsidR="00EC5244" w:rsidRPr="007B6E6F">
        <w:rPr>
          <w:rFonts w:ascii="Times New Roman" w:hAnsi="Times New Roman"/>
          <w:lang w:eastAsia="zh-TW"/>
        </w:rPr>
        <w:t xml:space="preserve"> </w:t>
      </w:r>
      <w:r w:rsidR="008B1EFC" w:rsidRPr="007B6E6F">
        <w:rPr>
          <w:rFonts w:ascii="Times New Roman" w:hAnsi="Times New Roman"/>
          <w:lang w:eastAsia="zh-TW"/>
        </w:rPr>
        <w:t>the</w:t>
      </w:r>
      <w:r w:rsidR="00EC5244" w:rsidRPr="007B6E6F">
        <w:rPr>
          <w:rFonts w:ascii="Times New Roman" w:hAnsi="Times New Roman"/>
          <w:lang w:eastAsia="zh-TW"/>
        </w:rPr>
        <w:t xml:space="preserve"> </w:t>
      </w:r>
      <w:r w:rsidR="005F528C" w:rsidRPr="007B6E6F">
        <w:rPr>
          <w:rFonts w:ascii="Times New Roman" w:hAnsi="Times New Roman"/>
          <w:lang w:eastAsia="zh-TW"/>
        </w:rPr>
        <w:t xml:space="preserve">denser and more concentrated </w:t>
      </w:r>
      <w:r w:rsidR="00EC5244" w:rsidRPr="007B6E6F">
        <w:rPr>
          <w:rFonts w:ascii="Times New Roman" w:hAnsi="Times New Roman"/>
          <w:lang w:eastAsia="zh-TW"/>
        </w:rPr>
        <w:t xml:space="preserve">outer SEI layer </w:t>
      </w:r>
      <w:r w:rsidR="00DA688E" w:rsidRPr="007B6E6F">
        <w:rPr>
          <w:rFonts w:ascii="Times New Roman" w:hAnsi="Times New Roman"/>
          <w:lang w:eastAsia="zh-TW"/>
        </w:rPr>
        <w:t>allowed</w:t>
      </w:r>
      <w:r w:rsidRPr="007B6E6F">
        <w:rPr>
          <w:rFonts w:ascii="Times New Roman" w:hAnsi="Times New Roman"/>
          <w:lang w:eastAsia="zh-TW"/>
        </w:rPr>
        <w:t xml:space="preserve"> excellent mechanical strength</w:t>
      </w:r>
      <w:r w:rsidR="00DA688E" w:rsidRPr="007B6E6F">
        <w:rPr>
          <w:rFonts w:ascii="Times New Roman" w:hAnsi="Times New Roman"/>
          <w:lang w:eastAsia="zh-TW"/>
        </w:rPr>
        <w:t xml:space="preserve"> to be maintained</w:t>
      </w:r>
      <w:r w:rsidRPr="007B6E6F">
        <w:rPr>
          <w:rFonts w:ascii="Times New Roman" w:hAnsi="Times New Roman"/>
          <w:lang w:eastAsia="zh-TW"/>
        </w:rPr>
        <w:t xml:space="preserve">. </w:t>
      </w:r>
      <w:r w:rsidR="00EC5244" w:rsidRPr="007B6E6F">
        <w:rPr>
          <w:rFonts w:ascii="Times New Roman" w:hAnsi="Times New Roman"/>
          <w:lang w:eastAsia="zh-TW"/>
        </w:rPr>
        <w:t xml:space="preserve">We </w:t>
      </w:r>
      <w:r w:rsidR="00DA688E" w:rsidRPr="007B6E6F">
        <w:rPr>
          <w:rFonts w:ascii="Times New Roman" w:hAnsi="Times New Roman"/>
          <w:lang w:eastAsia="zh-TW"/>
        </w:rPr>
        <w:t>speculate</w:t>
      </w:r>
      <w:r w:rsidR="00EC5244" w:rsidRPr="007B6E6F">
        <w:rPr>
          <w:rFonts w:ascii="Times New Roman" w:hAnsi="Times New Roman"/>
          <w:lang w:eastAsia="zh-TW"/>
        </w:rPr>
        <w:t xml:space="preserve"> that this SEI morphology </w:t>
      </w:r>
      <w:r w:rsidR="00DA688E" w:rsidRPr="007B6E6F">
        <w:rPr>
          <w:rFonts w:ascii="Times New Roman" w:hAnsi="Times New Roman"/>
          <w:lang w:eastAsia="zh-TW"/>
        </w:rPr>
        <w:t>is</w:t>
      </w:r>
      <w:r w:rsidR="00EC5244" w:rsidRPr="007B6E6F">
        <w:rPr>
          <w:rFonts w:ascii="Times New Roman" w:hAnsi="Times New Roman"/>
          <w:lang w:eastAsia="zh-TW"/>
        </w:rPr>
        <w:t xml:space="preserve"> crucial in facilitating Li-ion deposition </w:t>
      </w:r>
      <w:r w:rsidR="006D1640" w:rsidRPr="007B6E6F">
        <w:rPr>
          <w:rFonts w:ascii="Times New Roman" w:hAnsi="Times New Roman"/>
          <w:lang w:eastAsia="zh-TW"/>
        </w:rPr>
        <w:t>and</w:t>
      </w:r>
      <w:r w:rsidR="00EC5244" w:rsidRPr="007B6E6F">
        <w:rPr>
          <w:rFonts w:ascii="Times New Roman" w:hAnsi="Times New Roman"/>
          <w:lang w:eastAsia="zh-TW"/>
        </w:rPr>
        <w:t xml:space="preserve"> inhibiting dendrite formation.</w:t>
      </w:r>
      <w:r w:rsidRPr="007B6E6F">
        <w:rPr>
          <w:rFonts w:ascii="Times New Roman" w:hAnsi="Times New Roman"/>
          <w:lang w:eastAsia="zh-TW"/>
        </w:rPr>
        <w:t xml:space="preserve"> Among these dual-cation systems, the addition of Na, regardless of its concentration, demonstrated superior performance in creating </w:t>
      </w:r>
      <w:r w:rsidRPr="007B6E6F">
        <w:rPr>
          <w:rFonts w:ascii="Times New Roman" w:eastAsia="PMingLiU" w:hAnsi="Times New Roman"/>
          <w:lang w:eastAsia="zh-TW"/>
        </w:rPr>
        <w:t xml:space="preserve">a larger space for </w:t>
      </w:r>
      <w:r w:rsidRPr="007B6E6F">
        <w:rPr>
          <w:rFonts w:ascii="Times New Roman" w:hAnsi="Times New Roman"/>
          <w:lang w:eastAsia="zh-TW"/>
        </w:rPr>
        <w:t xml:space="preserve">Li deposition and forming a </w:t>
      </w:r>
      <w:r w:rsidRPr="007B6E6F">
        <w:rPr>
          <w:rFonts w:ascii="Times New Roman" w:hAnsi="Times New Roman"/>
          <w:lang w:eastAsia="zh-TW"/>
        </w:rPr>
        <w:lastRenderedPageBreak/>
        <w:t>highly concentrated outer SEI layer to effectively safeguard against Li dendrite growth</w:t>
      </w:r>
      <w:r w:rsidR="00461527" w:rsidRPr="007B6E6F">
        <w:rPr>
          <w:rFonts w:ascii="Times New Roman" w:hAnsi="Times New Roman"/>
          <w:lang w:eastAsia="zh-TW"/>
        </w:rPr>
        <w:t xml:space="preserve"> c</w:t>
      </w:r>
      <w:r w:rsidRPr="007B6E6F">
        <w:rPr>
          <w:rFonts w:ascii="Times New Roman" w:hAnsi="Times New Roman"/>
          <w:lang w:eastAsia="zh-TW"/>
        </w:rPr>
        <w:t xml:space="preserve">ompared </w:t>
      </w:r>
      <w:r w:rsidR="00DA688E" w:rsidRPr="007B6E6F">
        <w:rPr>
          <w:rFonts w:ascii="Times New Roman" w:hAnsi="Times New Roman"/>
          <w:lang w:eastAsia="zh-TW"/>
        </w:rPr>
        <w:t>with</w:t>
      </w:r>
      <w:r w:rsidRPr="007B6E6F">
        <w:rPr>
          <w:rFonts w:ascii="Times New Roman" w:hAnsi="Times New Roman"/>
          <w:lang w:eastAsia="zh-TW"/>
        </w:rPr>
        <w:t xml:space="preserve"> the Li/K system. </w:t>
      </w:r>
      <w:r w:rsidR="00DA688E" w:rsidRPr="007B6E6F">
        <w:rPr>
          <w:rFonts w:ascii="Times New Roman" w:hAnsi="Times New Roman"/>
          <w:lang w:eastAsia="zh-TW"/>
        </w:rPr>
        <w:t>Hence</w:t>
      </w:r>
      <w:r w:rsidR="009C6463" w:rsidRPr="007B6E6F">
        <w:rPr>
          <w:rFonts w:ascii="Times New Roman" w:hAnsi="Times New Roman"/>
          <w:lang w:eastAsia="zh-TW"/>
        </w:rPr>
        <w:t xml:space="preserve">, </w:t>
      </w:r>
      <w:r w:rsidR="00DA688E" w:rsidRPr="007B6E6F">
        <w:rPr>
          <w:rFonts w:ascii="Times New Roman" w:hAnsi="Times New Roman"/>
          <w:lang w:eastAsia="zh-TW"/>
        </w:rPr>
        <w:t>we</w:t>
      </w:r>
      <w:r w:rsidR="009C6463" w:rsidRPr="007B6E6F">
        <w:rPr>
          <w:rFonts w:ascii="Times New Roman" w:hAnsi="Times New Roman"/>
          <w:lang w:eastAsia="zh-TW"/>
        </w:rPr>
        <w:t xml:space="preserve"> can infer that the incorporation of Na</w:t>
      </w:r>
      <w:r w:rsidRPr="007B6E6F">
        <w:rPr>
          <w:rFonts w:ascii="Times New Roman" w:eastAsia="PMingLiU" w:hAnsi="Times New Roman"/>
          <w:lang w:eastAsia="zh-TW"/>
        </w:rPr>
        <w:t xml:space="preserve"> into </w:t>
      </w:r>
      <w:r w:rsidR="009C6463" w:rsidRPr="007B6E6F">
        <w:rPr>
          <w:rFonts w:ascii="Times New Roman" w:hAnsi="Times New Roman"/>
          <w:lang w:eastAsia="zh-TW"/>
        </w:rPr>
        <w:t>a dual-cation system is a promising option for</w:t>
      </w:r>
      <w:r w:rsidRPr="007B6E6F">
        <w:rPr>
          <w:rFonts w:ascii="Times New Roman" w:hAnsi="Times New Roman"/>
          <w:lang w:eastAsia="zh-TW"/>
        </w:rPr>
        <w:t xml:space="preserve"> LMBs.</w:t>
      </w:r>
    </w:p>
    <w:p w14:paraId="67513837" w14:textId="1B074817" w:rsidR="00EB66C2" w:rsidRPr="007B6E6F" w:rsidRDefault="00EB66C2" w:rsidP="00EB66C2">
      <w:pPr>
        <w:pStyle w:val="TAMainText"/>
        <w:numPr>
          <w:ilvl w:val="1"/>
          <w:numId w:val="12"/>
        </w:numPr>
        <w:rPr>
          <w:rFonts w:ascii="Times New Roman" w:hAnsi="Times New Roman"/>
          <w:b/>
          <w:bCs/>
          <w:lang w:eastAsia="zh-TW"/>
        </w:rPr>
      </w:pPr>
      <w:r w:rsidRPr="007B6E6F">
        <w:rPr>
          <w:rFonts w:ascii="Times New Roman" w:hAnsi="Times New Roman"/>
          <w:b/>
          <w:bCs/>
          <w:lang w:eastAsia="zh-TW"/>
        </w:rPr>
        <w:t xml:space="preserve"> Charge analysis during SEI layer formation</w:t>
      </w:r>
    </w:p>
    <w:p w14:paraId="6004C849" w14:textId="492BBE44" w:rsidR="003D4272" w:rsidRPr="007B6E6F" w:rsidRDefault="00FA40EE" w:rsidP="00704DF7">
      <w:pPr>
        <w:pStyle w:val="TAMainText"/>
        <w:spacing w:after="240"/>
        <w:ind w:firstLineChars="200" w:firstLine="480"/>
        <w:rPr>
          <w:rFonts w:ascii="Times New Roman" w:hAnsi="Times New Roman"/>
          <w:lang w:eastAsia="zh-TW"/>
        </w:rPr>
      </w:pPr>
      <w:r w:rsidRPr="007B6E6F">
        <w:rPr>
          <w:rFonts w:ascii="Times New Roman" w:hAnsi="Times New Roman"/>
          <w:lang w:eastAsia="zh-TW"/>
        </w:rPr>
        <w:t xml:space="preserve">To </w:t>
      </w:r>
      <w:r w:rsidR="00DA688E" w:rsidRPr="007B6E6F">
        <w:rPr>
          <w:rFonts w:ascii="Times New Roman" w:hAnsi="Times New Roman"/>
          <w:lang w:eastAsia="zh-TW"/>
        </w:rPr>
        <w:t>obtain</w:t>
      </w:r>
      <w:r w:rsidRPr="007B6E6F">
        <w:rPr>
          <w:rFonts w:ascii="Times New Roman" w:hAnsi="Times New Roman"/>
          <w:lang w:eastAsia="zh-TW"/>
        </w:rPr>
        <w:t xml:space="preserve"> a </w:t>
      </w:r>
      <w:r w:rsidR="00DA688E" w:rsidRPr="007B6E6F">
        <w:rPr>
          <w:rFonts w:ascii="Times New Roman" w:hAnsi="Times New Roman"/>
          <w:lang w:eastAsia="zh-TW"/>
        </w:rPr>
        <w:t>more comprehensive</w:t>
      </w:r>
      <w:r w:rsidRPr="007B6E6F">
        <w:rPr>
          <w:rFonts w:ascii="Times New Roman" w:hAnsi="Times New Roman"/>
          <w:lang w:eastAsia="zh-TW"/>
        </w:rPr>
        <w:t xml:space="preserve"> understanding </w:t>
      </w:r>
      <w:r w:rsidR="002F65FA" w:rsidRPr="007B6E6F">
        <w:rPr>
          <w:rFonts w:ascii="Times New Roman" w:hAnsi="Times New Roman"/>
          <w:lang w:eastAsia="zh-TW"/>
        </w:rPr>
        <w:t>o</w:t>
      </w:r>
      <w:r w:rsidR="006025E2" w:rsidRPr="007B6E6F">
        <w:rPr>
          <w:rFonts w:ascii="Times New Roman" w:hAnsi="Times New Roman"/>
          <w:lang w:eastAsia="zh-TW"/>
        </w:rPr>
        <w:t>f</w:t>
      </w:r>
      <w:r w:rsidRPr="007B6E6F">
        <w:rPr>
          <w:rFonts w:ascii="Times New Roman" w:hAnsi="Times New Roman"/>
          <w:lang w:eastAsia="zh-TW"/>
        </w:rPr>
        <w:t xml:space="preserve"> the </w:t>
      </w:r>
      <w:r w:rsidR="000A0225" w:rsidRPr="007B6E6F">
        <w:rPr>
          <w:rFonts w:ascii="Times New Roman" w:hAnsi="Times New Roman"/>
          <w:lang w:eastAsia="zh-TW"/>
        </w:rPr>
        <w:t>effect</w:t>
      </w:r>
      <w:r w:rsidRPr="007B6E6F">
        <w:rPr>
          <w:rFonts w:ascii="Times New Roman" w:hAnsi="Times New Roman"/>
          <w:lang w:eastAsia="zh-TW"/>
        </w:rPr>
        <w:t xml:space="preserve"> of dual cation</w:t>
      </w:r>
      <w:r w:rsidRPr="007B6E6F">
        <w:rPr>
          <w:rFonts w:ascii="Times New Roman" w:eastAsia="PMingLiU" w:hAnsi="Times New Roman"/>
          <w:lang w:eastAsia="zh-TW"/>
        </w:rPr>
        <w:t xml:space="preserve">s on the reactivity of electrolytes and their decomposition on </w:t>
      </w:r>
      <w:r w:rsidRPr="007B6E6F">
        <w:rPr>
          <w:rFonts w:ascii="Times New Roman" w:hAnsi="Times New Roman"/>
          <w:lang w:eastAsia="zh-TW"/>
        </w:rPr>
        <w:t>pristine</w:t>
      </w:r>
      <w:r w:rsidR="005F528C" w:rsidRPr="007B6E6F">
        <w:rPr>
          <w:rFonts w:ascii="Times New Roman" w:hAnsi="Times New Roman"/>
          <w:lang w:eastAsia="zh-TW"/>
        </w:rPr>
        <w:t xml:space="preserve"> Li</w:t>
      </w:r>
      <w:r w:rsidRPr="007B6E6F">
        <w:rPr>
          <w:rFonts w:ascii="Times New Roman" w:hAnsi="Times New Roman"/>
          <w:lang w:eastAsia="zh-TW"/>
        </w:rPr>
        <w:t>, Li/K</w:t>
      </w:r>
      <w:r w:rsidRPr="007B6E6F">
        <w:rPr>
          <w:rFonts w:ascii="Times New Roman" w:eastAsia="PMingLiU" w:hAnsi="Times New Roman"/>
          <w:lang w:eastAsia="zh-TW"/>
        </w:rPr>
        <w:t>, and Li/Na</w:t>
      </w:r>
      <w:r w:rsidR="00D6565B" w:rsidRPr="007B6E6F">
        <w:rPr>
          <w:rFonts w:ascii="Times New Roman" w:hAnsi="Times New Roman"/>
          <w:lang w:eastAsia="zh-TW"/>
        </w:rPr>
        <w:t xml:space="preserve"> </w:t>
      </w:r>
      <w:r w:rsidRPr="007B6E6F">
        <w:rPr>
          <w:rFonts w:ascii="Times New Roman" w:hAnsi="Times New Roman"/>
          <w:lang w:eastAsia="zh-TW"/>
        </w:rPr>
        <w:t xml:space="preserve">surfaces, we analyzed the Bader charge for each component </w:t>
      </w:r>
      <w:r w:rsidR="00DA688E" w:rsidRPr="007B6E6F">
        <w:rPr>
          <w:rFonts w:ascii="Times New Roman" w:hAnsi="Times New Roman"/>
          <w:lang w:eastAsia="zh-TW"/>
        </w:rPr>
        <w:t>in</w:t>
      </w:r>
      <w:r w:rsidRPr="007B6E6F">
        <w:rPr>
          <w:rFonts w:ascii="Times New Roman" w:hAnsi="Times New Roman"/>
          <w:lang w:eastAsia="zh-TW"/>
        </w:rPr>
        <w:t xml:space="preserve"> the MD simulation</w:t>
      </w:r>
      <w:r w:rsidR="00DA688E" w:rsidRPr="007B6E6F">
        <w:rPr>
          <w:rFonts w:ascii="Times New Roman" w:hAnsi="Times New Roman"/>
          <w:lang w:eastAsia="zh-TW"/>
        </w:rPr>
        <w:t>s</w:t>
      </w:r>
      <w:r w:rsidRPr="007B6E6F">
        <w:rPr>
          <w:rFonts w:ascii="Times New Roman" w:hAnsi="Times New Roman"/>
          <w:lang w:eastAsia="zh-TW"/>
        </w:rPr>
        <w:t xml:space="preserve">, as depicted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Pr="007B6E6F">
        <w:rPr>
          <w:rFonts w:ascii="Times New Roman" w:hAnsi="Times New Roman"/>
          <w:b/>
          <w:bCs/>
          <w:lang w:eastAsia="zh-TW"/>
        </w:rPr>
        <w:t xml:space="preserve"> 3</w:t>
      </w:r>
      <w:r w:rsidRPr="007B6E6F">
        <w:rPr>
          <w:rFonts w:ascii="Times New Roman" w:hAnsi="Times New Roman"/>
          <w:lang w:eastAsia="zh-TW"/>
        </w:rPr>
        <w:t>. In the pristine Li system (</w:t>
      </w:r>
      <w:r w:rsidR="00682F45" w:rsidRPr="007B6E6F">
        <w:rPr>
          <w:rFonts w:ascii="Times New Roman" w:eastAsia="BiauKai" w:hAnsi="Times New Roman"/>
          <w:b/>
          <w:bCs/>
        </w:rPr>
        <w:t>Fig</w:t>
      </w:r>
      <w:r w:rsidR="00DD5AA6" w:rsidRPr="007B6E6F">
        <w:rPr>
          <w:rFonts w:ascii="Times New Roman" w:eastAsia="BiauKai" w:hAnsi="Times New Roman"/>
          <w:b/>
          <w:bCs/>
        </w:rPr>
        <w:t>.</w:t>
      </w:r>
      <w:r w:rsidRPr="007B6E6F">
        <w:rPr>
          <w:rFonts w:ascii="Times New Roman" w:hAnsi="Times New Roman"/>
          <w:b/>
          <w:bCs/>
          <w:lang w:eastAsia="zh-TW"/>
        </w:rPr>
        <w:t xml:space="preserve"> 3a</w:t>
      </w:r>
      <w:r w:rsidRPr="007B6E6F">
        <w:rPr>
          <w:rFonts w:ascii="Times New Roman" w:hAnsi="Times New Roman"/>
          <w:lang w:eastAsia="zh-TW"/>
        </w:rPr>
        <w:t>), the Li anode surface underwent a</w:t>
      </w:r>
      <w:r w:rsidR="00FD628C" w:rsidRPr="007B6E6F">
        <w:rPr>
          <w:rFonts w:ascii="Times New Roman" w:hAnsi="Times New Roman"/>
          <w:lang w:eastAsia="zh-TW"/>
        </w:rPr>
        <w:t xml:space="preserve">n electron </w:t>
      </w:r>
      <w:r w:rsidRPr="007B6E6F">
        <w:rPr>
          <w:rFonts w:ascii="Times New Roman" w:hAnsi="Times New Roman"/>
          <w:lang w:eastAsia="zh-TW"/>
        </w:rPr>
        <w:t>loss of approximately 25 electrons</w:t>
      </w:r>
      <w:r w:rsidR="00EB66C2" w:rsidRPr="007B6E6F">
        <w:rPr>
          <w:rFonts w:ascii="Times New Roman" w:hAnsi="Times New Roman"/>
          <w:lang w:eastAsia="zh-TW"/>
        </w:rPr>
        <w:t>, demonstrating the high reactivity of Li anode.</w:t>
      </w:r>
      <w:r w:rsidR="00EB66C2" w:rsidRPr="007B6E6F">
        <w:rPr>
          <w:rFonts w:ascii="Times New Roman" w:hAnsi="Times New Roman" w:hint="eastAsia"/>
          <w:lang w:eastAsia="zh-TW"/>
        </w:rPr>
        <w:t xml:space="preserve"> </w:t>
      </w:r>
      <w:r w:rsidR="00EE2FA9" w:rsidRPr="007B6E6F">
        <w:rPr>
          <w:rFonts w:ascii="Times New Roman" w:hAnsi="Times New Roman"/>
          <w:lang w:eastAsia="zh-TW"/>
        </w:rPr>
        <w:t>Additionally, the investigation revealed that the FSI</w:t>
      </w:r>
      <w:r w:rsidR="00EE2FA9" w:rsidRPr="007B6E6F">
        <w:rPr>
          <w:rFonts w:ascii="Times New Roman" w:hAnsi="Times New Roman"/>
          <w:vertAlign w:val="superscript"/>
          <w:lang w:eastAsia="zh-TW"/>
        </w:rPr>
        <w:t>–</w:t>
      </w:r>
      <w:r w:rsidR="00EE2FA9" w:rsidRPr="007B6E6F">
        <w:rPr>
          <w:rFonts w:ascii="Times New Roman" w:hAnsi="Times New Roman"/>
          <w:lang w:eastAsia="zh-TW"/>
        </w:rPr>
        <w:t xml:space="preserve"> anion exhibited a more rapid electron gain and a higher electron count </w:t>
      </w:r>
      <w:r w:rsidR="002F65FA" w:rsidRPr="007B6E6F">
        <w:rPr>
          <w:rFonts w:ascii="Times New Roman" w:hAnsi="Times New Roman"/>
          <w:lang w:eastAsia="zh-TW"/>
        </w:rPr>
        <w:t>tha</w:t>
      </w:r>
      <w:r w:rsidR="006025E2" w:rsidRPr="007B6E6F">
        <w:rPr>
          <w:rFonts w:ascii="Times New Roman" w:hAnsi="Times New Roman"/>
          <w:lang w:eastAsia="zh-TW"/>
        </w:rPr>
        <w:t xml:space="preserve">n </w:t>
      </w:r>
      <w:r w:rsidR="00EE2FA9" w:rsidRPr="007B6E6F">
        <w:rPr>
          <w:rFonts w:ascii="Times New Roman" w:hAnsi="Times New Roman"/>
          <w:lang w:eastAsia="zh-TW"/>
        </w:rPr>
        <w:t xml:space="preserve">the TTE solvent. </w:t>
      </w:r>
      <w:r w:rsidR="0015110D" w:rsidRPr="007B6E6F">
        <w:rPr>
          <w:lang w:eastAsia="zh-TW"/>
        </w:rPr>
        <w:t xml:space="preserve">In the </w:t>
      </w:r>
      <w:r w:rsidR="0015110D" w:rsidRPr="007B6E6F">
        <w:rPr>
          <w:rFonts w:eastAsia="PMingLiU"/>
          <w:lang w:eastAsia="zh-TW"/>
        </w:rPr>
        <w:t xml:space="preserve">Li/K systems </w:t>
      </w:r>
      <w:r w:rsidR="0015110D" w:rsidRPr="007B6E6F">
        <w:rPr>
          <w:lang w:eastAsia="zh-TW"/>
        </w:rPr>
        <w:t>(</w:t>
      </w:r>
      <w:r w:rsidR="0015110D" w:rsidRPr="007B6E6F">
        <w:rPr>
          <w:rFonts w:eastAsia="BiauKai"/>
          <w:b/>
          <w:bCs/>
        </w:rPr>
        <w:t>Fig.</w:t>
      </w:r>
      <w:r w:rsidR="0015110D" w:rsidRPr="007B6E6F">
        <w:rPr>
          <w:b/>
          <w:bCs/>
          <w:lang w:eastAsia="zh-TW"/>
        </w:rPr>
        <w:t xml:space="preserve"> 3b–c</w:t>
      </w:r>
      <w:r w:rsidR="0015110D" w:rsidRPr="007B6E6F">
        <w:rPr>
          <w:lang w:eastAsia="zh-TW"/>
        </w:rPr>
        <w:t>), including K effectively migrated electron loss from the Li anode. The magnitude of the charge loss decreased to approximately 15 electrons in both 13.8% and 33.3 % Li/K systems. Compared to the pristine system, the FSI</w:t>
      </w:r>
      <w:r w:rsidR="0015110D" w:rsidRPr="007B6E6F">
        <w:rPr>
          <w:vertAlign w:val="superscript"/>
          <w:lang w:eastAsia="zh-TW"/>
        </w:rPr>
        <w:t>–</w:t>
      </w:r>
      <w:r w:rsidR="0015110D" w:rsidRPr="007B6E6F">
        <w:rPr>
          <w:lang w:eastAsia="zh-TW"/>
        </w:rPr>
        <w:t xml:space="preserve"> anion in both Li/K systems exhibited lower rapid electron gain and a reduced electron amount. Notably, the number of electron transfers to the FSI</w:t>
      </w:r>
      <w:r w:rsidR="0015110D" w:rsidRPr="007B6E6F">
        <w:rPr>
          <w:vertAlign w:val="superscript"/>
          <w:lang w:eastAsia="zh-TW"/>
        </w:rPr>
        <w:t>-</w:t>
      </w:r>
      <w:r w:rsidR="0015110D" w:rsidRPr="007B6E6F">
        <w:rPr>
          <w:lang w:eastAsia="zh-TW"/>
        </w:rPr>
        <w:t xml:space="preserve"> anion in the 13.8% Li/K system was lower than in the 33.3% Li/K system. This suggested that a lower concentration of K (13.8%) could effectively suppress the electron transfer and further decomposition of FSI</w:t>
      </w:r>
      <w:r w:rsidR="0015110D" w:rsidRPr="007B6E6F">
        <w:rPr>
          <w:vertAlign w:val="superscript"/>
          <w:lang w:eastAsia="zh-TW"/>
        </w:rPr>
        <w:t>-</w:t>
      </w:r>
      <w:r w:rsidR="0015110D" w:rsidRPr="007B6E6F">
        <w:rPr>
          <w:lang w:eastAsia="zh-TW"/>
        </w:rPr>
        <w:t xml:space="preserve"> </w:t>
      </w:r>
      <w:r w:rsidR="0015110D" w:rsidRPr="007B6E6F">
        <w:rPr>
          <w:lang w:eastAsia="zh-TW"/>
        </w:rPr>
        <w:lastRenderedPageBreak/>
        <w:t xml:space="preserve">anion. Consequently, the composition of the decomposed fragments was simplified and primarily comprised </w:t>
      </w:r>
      <w:proofErr w:type="spellStart"/>
      <w:r w:rsidR="0015110D" w:rsidRPr="007B6E6F">
        <w:rPr>
          <w:lang w:eastAsia="zh-TW"/>
        </w:rPr>
        <w:t>LiF</w:t>
      </w:r>
      <w:proofErr w:type="spellEnd"/>
      <w:r w:rsidR="0015110D" w:rsidRPr="007B6E6F">
        <w:rPr>
          <w:lang w:eastAsia="zh-TW"/>
        </w:rPr>
        <w:t xml:space="preserve"> and KF, which is consistent with our findings in </w:t>
      </w:r>
      <w:r w:rsidR="0015110D" w:rsidRPr="007B6E6F">
        <w:rPr>
          <w:b/>
          <w:bCs/>
          <w:lang w:eastAsia="zh-TW"/>
        </w:rPr>
        <w:t>Table 1</w:t>
      </w:r>
      <w:r w:rsidR="0015110D" w:rsidRPr="007B6E6F">
        <w:rPr>
          <w:lang w:eastAsia="zh-TW"/>
        </w:rPr>
        <w:t>.</w:t>
      </w:r>
    </w:p>
    <w:p w14:paraId="6F9BC749" w14:textId="5C870907" w:rsidR="00B95128" w:rsidRPr="007B6E6F" w:rsidRDefault="0015110D" w:rsidP="00FA3341">
      <w:pPr>
        <w:pStyle w:val="TAMainText"/>
        <w:spacing w:after="240"/>
        <w:ind w:firstLineChars="200" w:firstLine="480"/>
        <w:rPr>
          <w:rFonts w:ascii="Times New Roman" w:hAnsi="Times New Roman"/>
          <w:lang w:eastAsia="zh-TW"/>
        </w:rPr>
      </w:pPr>
      <w:r w:rsidRPr="007B6E6F">
        <w:rPr>
          <w:rFonts w:ascii="Times New Roman" w:hAnsi="Times New Roman"/>
          <w:szCs w:val="24"/>
        </w:rPr>
        <w:t xml:space="preserve">In the </w:t>
      </w:r>
      <w:r w:rsidRPr="007B6E6F">
        <w:rPr>
          <w:rFonts w:ascii="Times New Roman" w:eastAsia="PMingLiU" w:hAnsi="Times New Roman"/>
          <w:szCs w:val="24"/>
        </w:rPr>
        <w:t xml:space="preserve">Li/Na systems </w:t>
      </w:r>
      <w:r w:rsidRPr="007B6E6F">
        <w:rPr>
          <w:rFonts w:ascii="Times New Roman" w:hAnsi="Times New Roman"/>
          <w:szCs w:val="24"/>
        </w:rPr>
        <w:t>(</w:t>
      </w:r>
      <w:r w:rsidRPr="007B6E6F">
        <w:rPr>
          <w:rFonts w:ascii="Times New Roman" w:eastAsia="BiauKai" w:hAnsi="Times New Roman"/>
          <w:b/>
          <w:bCs/>
          <w:szCs w:val="24"/>
        </w:rPr>
        <w:t>Fig</w:t>
      </w:r>
      <w:r w:rsidR="0054139A" w:rsidRPr="007B6E6F">
        <w:rPr>
          <w:rFonts w:ascii="Times New Roman" w:eastAsia="BiauKai" w:hAnsi="Times New Roman"/>
          <w:b/>
          <w:bCs/>
          <w:szCs w:val="24"/>
        </w:rPr>
        <w:t>s</w:t>
      </w:r>
      <w:r w:rsidRPr="007B6E6F">
        <w:rPr>
          <w:rFonts w:ascii="Times New Roman" w:eastAsia="BiauKai" w:hAnsi="Times New Roman"/>
          <w:b/>
          <w:bCs/>
          <w:szCs w:val="24"/>
        </w:rPr>
        <w:t>.</w:t>
      </w:r>
      <w:r w:rsidRPr="007B6E6F">
        <w:rPr>
          <w:rFonts w:ascii="Times New Roman" w:hAnsi="Times New Roman"/>
          <w:b/>
          <w:bCs/>
          <w:szCs w:val="24"/>
        </w:rPr>
        <w:t xml:space="preserve"> 3d–e</w:t>
      </w:r>
      <w:r w:rsidRPr="007B6E6F">
        <w:rPr>
          <w:rFonts w:ascii="Times New Roman" w:hAnsi="Times New Roman"/>
          <w:szCs w:val="24"/>
        </w:rPr>
        <w:t xml:space="preserve">), </w:t>
      </w:r>
      <w:bookmarkStart w:id="7" w:name="_Hlk161618124"/>
      <w:r w:rsidRPr="007B6E6F">
        <w:rPr>
          <w:rFonts w:ascii="Times New Roman" w:hAnsi="Times New Roman"/>
          <w:szCs w:val="24"/>
        </w:rPr>
        <w:t>adding Na</w:t>
      </w:r>
      <w:bookmarkEnd w:id="7"/>
      <w:r w:rsidRPr="007B6E6F">
        <w:rPr>
          <w:rFonts w:ascii="Times New Roman" w:hAnsi="Times New Roman"/>
          <w:szCs w:val="24"/>
        </w:rPr>
        <w:t xml:space="preserve"> effectively reduced electron transfer to the FSI</w:t>
      </w:r>
      <w:r w:rsidRPr="007B6E6F">
        <w:rPr>
          <w:rFonts w:ascii="Times New Roman" w:hAnsi="Times New Roman"/>
          <w:szCs w:val="24"/>
          <w:vertAlign w:val="superscript"/>
        </w:rPr>
        <w:t>-</w:t>
      </w:r>
      <w:r w:rsidRPr="007B6E6F">
        <w:rPr>
          <w:rFonts w:ascii="Times New Roman" w:hAnsi="Times New Roman"/>
          <w:szCs w:val="24"/>
        </w:rPr>
        <w:t xml:space="preserve"> anion and minimized electron loss to the TTE solvent. Compared to the pristine and Li/K systems, the number and rate of electron transfer to FSI</w:t>
      </w:r>
      <w:r w:rsidRPr="007B6E6F">
        <w:rPr>
          <w:rFonts w:ascii="Times New Roman" w:hAnsi="Times New Roman"/>
          <w:szCs w:val="24"/>
          <w:vertAlign w:val="superscript"/>
        </w:rPr>
        <w:t>-</w:t>
      </w:r>
      <w:r w:rsidRPr="007B6E6F">
        <w:rPr>
          <w:rFonts w:ascii="Times New Roman" w:hAnsi="Times New Roman"/>
          <w:szCs w:val="24"/>
        </w:rPr>
        <w:t xml:space="preserve"> anion and TTE solvent can be markedly reduced in the Li/Na systems. Specifically, we noted that including a higher concentration of Na (33.3%) led to a substantial decrease in electron loss to less than 10 electrons. This suggests that the incorporation of Li/Na-alloyed surfaces could serve as an effective strategy to suppress further decomposition of </w:t>
      </w:r>
      <w:proofErr w:type="spellStart"/>
      <w:r w:rsidRPr="007B6E6F">
        <w:rPr>
          <w:rFonts w:ascii="Times New Roman" w:hAnsi="Times New Roman"/>
          <w:szCs w:val="24"/>
        </w:rPr>
        <w:t>LiFSI</w:t>
      </w:r>
      <w:proofErr w:type="spellEnd"/>
      <w:r w:rsidRPr="007B6E6F">
        <w:rPr>
          <w:rFonts w:ascii="Times New Roman" w:hAnsi="Times New Roman"/>
          <w:szCs w:val="24"/>
        </w:rPr>
        <w:t xml:space="preserve"> and TTE electrolytes in LMBs. This suppression is likely due to the formation of </w:t>
      </w:r>
      <w:proofErr w:type="spellStart"/>
      <w:r w:rsidRPr="007B6E6F">
        <w:rPr>
          <w:rFonts w:ascii="Times New Roman" w:hAnsi="Times New Roman"/>
          <w:szCs w:val="24"/>
        </w:rPr>
        <w:t>NaF</w:t>
      </w:r>
      <w:proofErr w:type="spellEnd"/>
      <w:r w:rsidRPr="007B6E6F">
        <w:rPr>
          <w:rFonts w:ascii="Times New Roman" w:hAnsi="Times New Roman"/>
          <w:szCs w:val="24"/>
        </w:rPr>
        <w:t xml:space="preserve"> components within the SEI layer, which serve as barrier</w:t>
      </w:r>
      <w:r w:rsidRPr="007B6E6F">
        <w:rPr>
          <w:rFonts w:ascii="Times New Roman" w:eastAsia="PMingLiU" w:hAnsi="Times New Roman"/>
          <w:szCs w:val="24"/>
        </w:rPr>
        <w:t xml:space="preserve">s that </w:t>
      </w:r>
      <w:r w:rsidRPr="007B6E6F">
        <w:rPr>
          <w:rFonts w:ascii="Times New Roman" w:hAnsi="Times New Roman"/>
          <w:szCs w:val="24"/>
        </w:rPr>
        <w:t>impede further electron transfer to the electrolyte.</w:t>
      </w:r>
      <w:r w:rsidR="00DE0E4F" w:rsidRPr="007B6E6F">
        <w:rPr>
          <w:rFonts w:ascii="Times New Roman" w:hAnsi="Times New Roman"/>
          <w:lang w:eastAsia="zh-TW"/>
        </w:rPr>
        <w:t xml:space="preserve"> </w:t>
      </w:r>
      <w:r w:rsidRPr="007B6E6F">
        <w:rPr>
          <w:rFonts w:ascii="Times New Roman" w:hAnsi="Times New Roman"/>
          <w:szCs w:val="24"/>
        </w:rPr>
        <w:t xml:space="preserve">Additionally, we examined the effect of an exceptional concentration of Na (50%) on inhibiting Li diffusion. The results are summarized in </w:t>
      </w:r>
      <w:r w:rsidRPr="007B6E6F">
        <w:rPr>
          <w:rFonts w:ascii="Times New Roman" w:hAnsi="Times New Roman"/>
          <w:b/>
          <w:bCs/>
          <w:szCs w:val="24"/>
        </w:rPr>
        <w:t>Fig</w:t>
      </w:r>
      <w:r w:rsidR="0054139A" w:rsidRPr="007B6E6F">
        <w:rPr>
          <w:rFonts w:ascii="Times New Roman" w:hAnsi="Times New Roman"/>
          <w:b/>
          <w:bCs/>
          <w:szCs w:val="24"/>
        </w:rPr>
        <w:t>s</w:t>
      </w:r>
      <w:r w:rsidRPr="007B6E6F">
        <w:rPr>
          <w:rFonts w:ascii="Times New Roman" w:hAnsi="Times New Roman"/>
          <w:b/>
          <w:bCs/>
          <w:szCs w:val="24"/>
        </w:rPr>
        <w:t>. S4 and S5</w:t>
      </w:r>
      <w:r w:rsidRPr="007B6E6F">
        <w:rPr>
          <w:rFonts w:ascii="Times New Roman" w:hAnsi="Times New Roman"/>
          <w:szCs w:val="24"/>
        </w:rPr>
        <w:t>.</w:t>
      </w:r>
      <w:r w:rsidRPr="007B6E6F">
        <w:rPr>
          <w:rFonts w:ascii="Times New Roman" w:hAnsi="Times New Roman" w:hint="eastAsia"/>
          <w:szCs w:val="24"/>
        </w:rPr>
        <w:t xml:space="preserve"> </w:t>
      </w:r>
      <w:r w:rsidRPr="007B6E6F">
        <w:rPr>
          <w:rFonts w:ascii="Times New Roman" w:hAnsi="Times New Roman"/>
          <w:szCs w:val="24"/>
        </w:rPr>
        <w:t xml:space="preserve">This concentration of Na (50%) resulted in less effective inhibition of Li diffusion compared to the 13.8% and 33.3% Li/Na systems, as shown in </w:t>
      </w:r>
      <w:r w:rsidRPr="007B6E6F">
        <w:rPr>
          <w:rFonts w:ascii="Times New Roman" w:hAnsi="Times New Roman"/>
          <w:b/>
          <w:bCs/>
          <w:szCs w:val="24"/>
        </w:rPr>
        <w:t>Fig. S4</w:t>
      </w:r>
      <w:r w:rsidRPr="007B6E6F">
        <w:rPr>
          <w:rFonts w:ascii="Times New Roman" w:hAnsi="Times New Roman"/>
          <w:szCs w:val="24"/>
        </w:rPr>
        <w:t xml:space="preserve">. Notably, Li diffusion was more active, with the maximum displacement in the z-direction reaching up to 6 Å. </w:t>
      </w:r>
      <w:r w:rsidRPr="007B6E6F">
        <w:rPr>
          <w:rFonts w:ascii="Times New Roman" w:hAnsi="Times New Roman"/>
          <w:b/>
          <w:bCs/>
          <w:szCs w:val="24"/>
        </w:rPr>
        <w:t>Fig. S5</w:t>
      </w:r>
      <w:r w:rsidRPr="007B6E6F">
        <w:rPr>
          <w:rFonts w:ascii="Times New Roman" w:hAnsi="Times New Roman"/>
          <w:szCs w:val="24"/>
        </w:rPr>
        <w:t xml:space="preserve"> demonstrated excessive Na leads to minimal electron transfer and very limited decomposition of the FSI</w:t>
      </w:r>
      <w:r w:rsidRPr="007B6E6F">
        <w:rPr>
          <w:rFonts w:ascii="Times New Roman" w:hAnsi="Times New Roman"/>
          <w:szCs w:val="24"/>
          <w:vertAlign w:val="superscript"/>
        </w:rPr>
        <w:t>-</w:t>
      </w:r>
      <w:r w:rsidRPr="007B6E6F">
        <w:rPr>
          <w:rFonts w:ascii="Times New Roman" w:hAnsi="Times New Roman"/>
          <w:szCs w:val="24"/>
        </w:rPr>
        <w:t xml:space="preserve"> anion. The decreased formation of </w:t>
      </w:r>
      <w:proofErr w:type="spellStart"/>
      <w:r w:rsidRPr="007B6E6F">
        <w:rPr>
          <w:rFonts w:ascii="Times New Roman" w:hAnsi="Times New Roman"/>
          <w:szCs w:val="24"/>
        </w:rPr>
        <w:t>LiF</w:t>
      </w:r>
      <w:proofErr w:type="spellEnd"/>
      <w:r w:rsidRPr="007B6E6F">
        <w:rPr>
          <w:rFonts w:ascii="Times New Roman" w:hAnsi="Times New Roman"/>
          <w:szCs w:val="24"/>
        </w:rPr>
        <w:t xml:space="preserve"> and </w:t>
      </w:r>
      <w:proofErr w:type="spellStart"/>
      <w:r w:rsidRPr="007B6E6F">
        <w:rPr>
          <w:rFonts w:ascii="Times New Roman" w:hAnsi="Times New Roman"/>
          <w:szCs w:val="24"/>
        </w:rPr>
        <w:t>NaF</w:t>
      </w:r>
      <w:proofErr w:type="spellEnd"/>
      <w:r w:rsidRPr="007B6E6F">
        <w:rPr>
          <w:rFonts w:ascii="Times New Roman" w:hAnsi="Times New Roman"/>
          <w:szCs w:val="24"/>
        </w:rPr>
        <w:t xml:space="preserve"> makes constructing an effective SEI layer challenging, limiting its ability to further inhibit </w:t>
      </w:r>
      <w:r w:rsidRPr="007B6E6F">
        <w:rPr>
          <w:rFonts w:ascii="Times New Roman" w:hAnsi="Times New Roman"/>
          <w:szCs w:val="24"/>
        </w:rPr>
        <w:lastRenderedPageBreak/>
        <w:t xml:space="preserve">Li diffusion. Therefore, the concentration of Li/Na alloyed surfaces becomes a significant factor in suppressing Li diffusion and preventing Li dendrite formation. Based on these findings, the Li/Na-alloyed surface exerted a more pronounced effect in hindering electron transfer and enhancing </w:t>
      </w:r>
      <w:r w:rsidRPr="007B6E6F">
        <w:rPr>
          <w:rFonts w:ascii="Times New Roman" w:eastAsia="PMingLiU" w:hAnsi="Times New Roman"/>
          <w:szCs w:val="24"/>
        </w:rPr>
        <w:t xml:space="preserve">the electrical insulation of the SEI layer </w:t>
      </w:r>
      <w:r w:rsidRPr="007B6E6F">
        <w:rPr>
          <w:rFonts w:ascii="Times New Roman" w:hAnsi="Times New Roman"/>
          <w:szCs w:val="24"/>
        </w:rPr>
        <w:t>at an appropriate concentration.</w:t>
      </w:r>
    </w:p>
    <w:p w14:paraId="6C434529" w14:textId="227B421A" w:rsidR="005A0E9F" w:rsidRPr="007B6E6F" w:rsidRDefault="00AA17FE" w:rsidP="00AA17FE">
      <w:pPr>
        <w:pStyle w:val="TAMainText"/>
        <w:numPr>
          <w:ilvl w:val="1"/>
          <w:numId w:val="12"/>
        </w:numPr>
        <w:rPr>
          <w:rFonts w:ascii="Times New Roman" w:hAnsi="Times New Roman"/>
          <w:b/>
          <w:bCs/>
          <w:lang w:eastAsia="zh-TW"/>
        </w:rPr>
      </w:pPr>
      <w:r w:rsidRPr="007B6E6F">
        <w:rPr>
          <w:rFonts w:ascii="Times New Roman" w:hAnsi="Times New Roman"/>
          <w:b/>
          <w:bCs/>
          <w:lang w:eastAsia="zh-TW"/>
        </w:rPr>
        <w:t xml:space="preserve"> </w:t>
      </w:r>
      <w:r w:rsidR="005A0E9F" w:rsidRPr="007B6E6F">
        <w:rPr>
          <w:rFonts w:ascii="Times New Roman" w:hAnsi="Times New Roman"/>
          <w:b/>
          <w:bCs/>
          <w:lang w:eastAsia="zh-TW"/>
        </w:rPr>
        <w:t>Evaluation of Li ion diffusivity through outer and inner SEI layers</w:t>
      </w:r>
    </w:p>
    <w:p w14:paraId="3B51E811" w14:textId="437246A8" w:rsidR="00405781" w:rsidRPr="007B6E6F" w:rsidRDefault="00FA40EE" w:rsidP="00B26E81">
      <w:pPr>
        <w:pStyle w:val="TAMainText"/>
        <w:spacing w:after="240"/>
        <w:ind w:firstLineChars="200" w:firstLine="480"/>
        <w:rPr>
          <w:rFonts w:ascii="Times New Roman" w:hAnsi="Times New Roman"/>
          <w:lang w:eastAsia="zh-TW"/>
        </w:rPr>
      </w:pPr>
      <w:r w:rsidRPr="007B6E6F">
        <w:rPr>
          <w:rFonts w:ascii="Times New Roman" w:hAnsi="Times New Roman"/>
          <w:lang w:eastAsia="zh-TW"/>
        </w:rPr>
        <w:t xml:space="preserve">After </w:t>
      </w:r>
      <w:r w:rsidR="00776BF5" w:rsidRPr="007B6E6F">
        <w:rPr>
          <w:rFonts w:ascii="Times New Roman" w:hAnsi="Times New Roman"/>
          <w:lang w:eastAsia="zh-TW"/>
        </w:rPr>
        <w:t>analyzing</w:t>
      </w:r>
      <w:r w:rsidRPr="007B6E6F">
        <w:rPr>
          <w:rFonts w:ascii="Times New Roman" w:hAnsi="Times New Roman"/>
          <w:lang w:eastAsia="zh-TW"/>
        </w:rPr>
        <w:t xml:space="preserve"> the </w:t>
      </w:r>
      <w:r w:rsidR="000A0225" w:rsidRPr="007B6E6F">
        <w:rPr>
          <w:rFonts w:ascii="Times New Roman" w:hAnsi="Times New Roman"/>
          <w:lang w:eastAsia="zh-TW"/>
        </w:rPr>
        <w:t>effect</w:t>
      </w:r>
      <w:r w:rsidRPr="007B6E6F">
        <w:rPr>
          <w:rFonts w:ascii="Times New Roman" w:hAnsi="Times New Roman"/>
          <w:lang w:eastAsia="zh-TW"/>
        </w:rPr>
        <w:t xml:space="preserve">s of dual-cation systems on Li dendrite growth and the evolution of specific components within the </w:t>
      </w:r>
      <w:r w:rsidR="000460C0" w:rsidRPr="007B6E6F">
        <w:rPr>
          <w:rFonts w:ascii="Times New Roman" w:hAnsi="Times New Roman"/>
          <w:lang w:eastAsia="zh-TW"/>
        </w:rPr>
        <w:t>SEI layer</w:t>
      </w:r>
      <w:r w:rsidRPr="007B6E6F">
        <w:rPr>
          <w:rFonts w:ascii="Times New Roman" w:hAnsi="Times New Roman"/>
          <w:lang w:eastAsia="zh-TW"/>
        </w:rPr>
        <w:t xml:space="preserve">, </w:t>
      </w:r>
      <w:r w:rsidR="00776BF5" w:rsidRPr="007B6E6F">
        <w:rPr>
          <w:rFonts w:ascii="Times New Roman" w:hAnsi="Times New Roman"/>
          <w:lang w:eastAsia="zh-TW"/>
        </w:rPr>
        <w:t>we</w:t>
      </w:r>
      <w:r w:rsidRPr="007B6E6F">
        <w:rPr>
          <w:rFonts w:ascii="Times New Roman" w:hAnsi="Times New Roman"/>
          <w:lang w:eastAsia="zh-TW"/>
        </w:rPr>
        <w:t xml:space="preserve"> investigat</w:t>
      </w:r>
      <w:r w:rsidR="00776BF5" w:rsidRPr="007B6E6F">
        <w:rPr>
          <w:rFonts w:ascii="Times New Roman" w:hAnsi="Times New Roman"/>
          <w:lang w:eastAsia="zh-TW"/>
        </w:rPr>
        <w:t>ed</w:t>
      </w:r>
      <w:r w:rsidR="000460C0" w:rsidRPr="007B6E6F">
        <w:rPr>
          <w:rFonts w:ascii="Times New Roman" w:hAnsi="Times New Roman"/>
          <w:lang w:eastAsia="zh-TW"/>
        </w:rPr>
        <w:t xml:space="preserve"> </w:t>
      </w:r>
      <w:r w:rsidRPr="007B6E6F">
        <w:rPr>
          <w:rFonts w:ascii="Times New Roman" w:hAnsi="Times New Roman"/>
          <w:lang w:eastAsia="zh-TW"/>
        </w:rPr>
        <w:t xml:space="preserve">the Li </w:t>
      </w:r>
      <w:r w:rsidR="00D3201B" w:rsidRPr="007B6E6F">
        <w:rPr>
          <w:rFonts w:ascii="Times New Roman" w:hAnsi="Times New Roman"/>
          <w:lang w:eastAsia="zh-TW"/>
        </w:rPr>
        <w:t xml:space="preserve">ion </w:t>
      </w:r>
      <w:r w:rsidRPr="007B6E6F">
        <w:rPr>
          <w:rFonts w:ascii="Times New Roman" w:hAnsi="Times New Roman"/>
          <w:lang w:eastAsia="zh-TW"/>
        </w:rPr>
        <w:t xml:space="preserve">diffusivity across the outer </w:t>
      </w:r>
      <w:r w:rsidR="006025E2" w:rsidRPr="007B6E6F">
        <w:rPr>
          <w:rFonts w:ascii="Times New Roman" w:hAnsi="Times New Roman"/>
          <w:lang w:eastAsia="zh-TW"/>
        </w:rPr>
        <w:t>to</w:t>
      </w:r>
      <w:r w:rsidRPr="007B6E6F">
        <w:rPr>
          <w:rFonts w:ascii="Times New Roman" w:hAnsi="Times New Roman"/>
          <w:lang w:eastAsia="zh-TW"/>
        </w:rPr>
        <w:t xml:space="preserve"> inner SEI layers.</w:t>
      </w:r>
      <w:r w:rsidR="000460C0" w:rsidRPr="007B6E6F">
        <w:rPr>
          <w:rFonts w:ascii="Times New Roman" w:hAnsi="Times New Roman"/>
          <w:lang w:eastAsia="zh-TW"/>
        </w:rPr>
        <w:t xml:space="preserve"> The diffusivity of Li </w:t>
      </w:r>
      <w:r w:rsidR="00D3201B" w:rsidRPr="007B6E6F">
        <w:rPr>
          <w:rFonts w:ascii="Times New Roman" w:hAnsi="Times New Roman"/>
          <w:lang w:eastAsia="zh-TW"/>
        </w:rPr>
        <w:t xml:space="preserve">ions </w:t>
      </w:r>
      <w:r w:rsidR="000460C0" w:rsidRPr="007B6E6F">
        <w:rPr>
          <w:rFonts w:ascii="Times New Roman" w:hAnsi="Times New Roman"/>
          <w:lang w:eastAsia="zh-TW"/>
        </w:rPr>
        <w:t xml:space="preserve">between the outer and inner SEI layers </w:t>
      </w:r>
      <w:r w:rsidR="00776BF5" w:rsidRPr="007B6E6F">
        <w:rPr>
          <w:rFonts w:ascii="Times New Roman" w:hAnsi="Times New Roman"/>
          <w:lang w:eastAsia="zh-TW"/>
        </w:rPr>
        <w:t xml:space="preserve">significantly affects </w:t>
      </w:r>
      <w:r w:rsidR="000460C0" w:rsidRPr="007B6E6F">
        <w:rPr>
          <w:rFonts w:ascii="Times New Roman" w:hAnsi="Times New Roman"/>
          <w:lang w:eastAsia="zh-TW"/>
        </w:rPr>
        <w:t xml:space="preserve">Li </w:t>
      </w:r>
      <w:r w:rsidR="002E3DBA" w:rsidRPr="007B6E6F">
        <w:rPr>
          <w:rFonts w:ascii="Times New Roman" w:hAnsi="Times New Roman"/>
          <w:lang w:eastAsia="zh-TW"/>
        </w:rPr>
        <w:t>deposition</w:t>
      </w:r>
      <w:r w:rsidR="00D3201B" w:rsidRPr="007B6E6F">
        <w:rPr>
          <w:rFonts w:ascii="Times New Roman" w:hAnsi="Times New Roman"/>
          <w:lang w:eastAsia="zh-TW"/>
        </w:rPr>
        <w:t xml:space="preserve"> </w:t>
      </w:r>
      <w:r w:rsidR="000460C0" w:rsidRPr="007B6E6F">
        <w:rPr>
          <w:rFonts w:ascii="Times New Roman" w:hAnsi="Times New Roman"/>
          <w:lang w:eastAsia="zh-TW"/>
        </w:rPr>
        <w:t xml:space="preserve">on the anode surface. Therefore, </w:t>
      </w:r>
      <w:r w:rsidR="0014167B" w:rsidRPr="007B6E6F">
        <w:rPr>
          <w:rFonts w:ascii="Times New Roman" w:hAnsi="Times New Roman"/>
          <w:lang w:eastAsia="zh-TW"/>
        </w:rPr>
        <w:t>we investigated Li</w:t>
      </w:r>
      <w:r w:rsidR="00D3201B" w:rsidRPr="007B6E6F">
        <w:rPr>
          <w:rFonts w:ascii="Times New Roman" w:hAnsi="Times New Roman"/>
          <w:lang w:eastAsia="zh-TW"/>
        </w:rPr>
        <w:t xml:space="preserve"> ion</w:t>
      </w:r>
      <w:r w:rsidR="0014167B" w:rsidRPr="007B6E6F">
        <w:rPr>
          <w:rFonts w:ascii="Times New Roman" w:hAnsi="Times New Roman"/>
          <w:lang w:eastAsia="zh-TW"/>
        </w:rPr>
        <w:t xml:space="preserve"> </w:t>
      </w:r>
      <w:r w:rsidR="002E3DBA" w:rsidRPr="007B6E6F">
        <w:rPr>
          <w:rFonts w:ascii="Times New Roman" w:hAnsi="Times New Roman"/>
          <w:lang w:eastAsia="zh-TW"/>
        </w:rPr>
        <w:t>diffusion</w:t>
      </w:r>
      <w:r w:rsidR="0014167B" w:rsidRPr="007B6E6F">
        <w:rPr>
          <w:rFonts w:ascii="Times New Roman" w:hAnsi="Times New Roman"/>
          <w:lang w:eastAsia="zh-TW"/>
        </w:rPr>
        <w:t xml:space="preserve"> in the pristine Li system as well as in the Li/K and Li/Na systems</w:t>
      </w:r>
      <w:r w:rsidR="002E3DBA" w:rsidRPr="007B6E6F">
        <w:rPr>
          <w:rFonts w:ascii="Times New Roman" w:hAnsi="Times New Roman"/>
          <w:lang w:eastAsia="zh-TW"/>
        </w:rPr>
        <w:t>. T</w:t>
      </w:r>
      <w:r w:rsidR="0014167B" w:rsidRPr="007B6E6F">
        <w:rPr>
          <w:rFonts w:ascii="Times New Roman" w:hAnsi="Times New Roman"/>
          <w:lang w:eastAsia="zh-TW"/>
        </w:rPr>
        <w:t xml:space="preserve">he </w:t>
      </w:r>
      <w:r w:rsidR="002E3DBA" w:rsidRPr="007B6E6F">
        <w:rPr>
          <w:rFonts w:ascii="Times New Roman" w:hAnsi="Times New Roman"/>
          <w:lang w:eastAsia="zh-TW"/>
        </w:rPr>
        <w:t>diffusion pathways</w:t>
      </w:r>
      <w:r w:rsidR="0014167B" w:rsidRPr="007B6E6F">
        <w:rPr>
          <w:rFonts w:ascii="Times New Roman" w:hAnsi="Times New Roman"/>
          <w:lang w:eastAsia="zh-TW"/>
        </w:rPr>
        <w:t xml:space="preserve"> </w:t>
      </w:r>
      <w:r w:rsidR="002E3DBA" w:rsidRPr="007B6E6F">
        <w:rPr>
          <w:rFonts w:ascii="Times New Roman" w:hAnsi="Times New Roman"/>
          <w:lang w:eastAsia="zh-TW"/>
        </w:rPr>
        <w:t xml:space="preserve">and energy profiles </w:t>
      </w:r>
      <w:r w:rsidR="0014167B" w:rsidRPr="007B6E6F">
        <w:rPr>
          <w:rFonts w:ascii="Times New Roman" w:hAnsi="Times New Roman"/>
          <w:lang w:eastAsia="zh-TW"/>
        </w:rPr>
        <w:t xml:space="preserve">are </w:t>
      </w:r>
      <w:r w:rsidR="002E3DBA" w:rsidRPr="007B6E6F">
        <w:rPr>
          <w:rFonts w:ascii="Times New Roman" w:hAnsi="Times New Roman"/>
          <w:lang w:eastAsia="zh-TW"/>
        </w:rPr>
        <w:t>shown</w:t>
      </w:r>
      <w:r w:rsidR="0014167B" w:rsidRPr="007B6E6F">
        <w:rPr>
          <w:rFonts w:ascii="Times New Roman" w:hAnsi="Times New Roman"/>
          <w:lang w:eastAsia="zh-TW"/>
        </w:rPr>
        <w:t xml:space="preserve"> in </w:t>
      </w:r>
      <w:r w:rsidR="00682F45" w:rsidRPr="007B6E6F">
        <w:rPr>
          <w:rFonts w:ascii="Times New Roman" w:eastAsia="BiauKai" w:hAnsi="Times New Roman"/>
          <w:b/>
          <w:bCs/>
        </w:rPr>
        <w:t>Fig</w:t>
      </w:r>
      <w:r w:rsidR="00DD5AA6" w:rsidRPr="007B6E6F">
        <w:rPr>
          <w:rFonts w:ascii="Times New Roman" w:eastAsia="BiauKai" w:hAnsi="Times New Roman"/>
          <w:b/>
          <w:bCs/>
        </w:rPr>
        <w:t>.</w:t>
      </w:r>
      <w:r w:rsidR="0014167B" w:rsidRPr="007B6E6F">
        <w:rPr>
          <w:rFonts w:ascii="Times New Roman" w:hAnsi="Times New Roman"/>
          <w:b/>
          <w:bCs/>
          <w:lang w:eastAsia="zh-TW"/>
        </w:rPr>
        <w:t xml:space="preserve"> 4</w:t>
      </w:r>
      <w:r w:rsidR="0014167B" w:rsidRPr="007B6E6F">
        <w:rPr>
          <w:rFonts w:ascii="Times New Roman" w:hAnsi="Times New Roman"/>
          <w:lang w:eastAsia="zh-TW"/>
        </w:rPr>
        <w:t xml:space="preserve">. It is noticed that </w:t>
      </w:r>
      <w:r w:rsidR="009C6463" w:rsidRPr="007B6E6F">
        <w:rPr>
          <w:rFonts w:ascii="Times New Roman" w:hAnsi="Times New Roman"/>
          <w:lang w:eastAsia="zh-TW"/>
        </w:rPr>
        <w:t xml:space="preserve">the energy barrier </w:t>
      </w:r>
      <w:r w:rsidR="003C4DCD" w:rsidRPr="007B6E6F">
        <w:rPr>
          <w:rFonts w:ascii="Times New Roman" w:hAnsi="Times New Roman"/>
          <w:lang w:eastAsia="zh-TW"/>
        </w:rPr>
        <w:t>to</w:t>
      </w:r>
      <w:r w:rsidR="009C6463" w:rsidRPr="007B6E6F">
        <w:rPr>
          <w:rFonts w:ascii="Times New Roman" w:hAnsi="Times New Roman"/>
          <w:lang w:eastAsia="zh-TW"/>
        </w:rPr>
        <w:t xml:space="preserve"> Li </w:t>
      </w:r>
      <w:r w:rsidR="00D3201B" w:rsidRPr="007B6E6F">
        <w:rPr>
          <w:rFonts w:ascii="Times New Roman" w:hAnsi="Times New Roman"/>
          <w:lang w:eastAsia="zh-TW"/>
        </w:rPr>
        <w:t xml:space="preserve">ion </w:t>
      </w:r>
      <w:r w:rsidR="009C6463" w:rsidRPr="007B6E6F">
        <w:rPr>
          <w:rFonts w:ascii="Times New Roman" w:hAnsi="Times New Roman"/>
          <w:lang w:eastAsia="zh-TW"/>
        </w:rPr>
        <w:t>diffusion from the outer to the inner SEI layer in the pristine system was approximately 1.4 eV.</w:t>
      </w:r>
      <w:r w:rsidR="006E27CE" w:rsidRPr="007B6E6F">
        <w:rPr>
          <w:rFonts w:ascii="Times New Roman" w:hAnsi="Times New Roman"/>
          <w:lang w:eastAsia="zh-TW"/>
        </w:rPr>
        <w:t xml:space="preserve"> </w:t>
      </w:r>
      <w:r w:rsidR="002E3DBA" w:rsidRPr="007B6E6F">
        <w:rPr>
          <w:rFonts w:ascii="Times New Roman" w:hAnsi="Times New Roman"/>
          <w:lang w:eastAsia="zh-TW"/>
        </w:rPr>
        <w:t>However, i</w:t>
      </w:r>
      <w:r w:rsidR="00587D36" w:rsidRPr="007B6E6F">
        <w:rPr>
          <w:rFonts w:ascii="Times New Roman" w:hAnsi="Times New Roman"/>
          <w:lang w:eastAsia="zh-TW"/>
        </w:rPr>
        <w:t>n the 13.8%</w:t>
      </w:r>
      <w:r w:rsidR="00461527" w:rsidRPr="007B6E6F">
        <w:rPr>
          <w:rFonts w:ascii="Times New Roman" w:hAnsi="Times New Roman"/>
          <w:lang w:eastAsia="zh-TW"/>
        </w:rPr>
        <w:t xml:space="preserve"> </w:t>
      </w:r>
      <w:r w:rsidR="00587D36" w:rsidRPr="007B6E6F">
        <w:rPr>
          <w:rFonts w:ascii="Times New Roman" w:hAnsi="Times New Roman"/>
          <w:lang w:eastAsia="zh-TW"/>
        </w:rPr>
        <w:t xml:space="preserve">Li/K system, the </w:t>
      </w:r>
      <w:r w:rsidR="00941FEB" w:rsidRPr="007B6E6F">
        <w:rPr>
          <w:rFonts w:ascii="Times New Roman" w:hAnsi="Times New Roman"/>
          <w:lang w:eastAsia="zh-TW"/>
        </w:rPr>
        <w:t>energy</w:t>
      </w:r>
      <w:r w:rsidR="00587D36" w:rsidRPr="007B6E6F">
        <w:rPr>
          <w:rFonts w:ascii="Times New Roman" w:hAnsi="Times New Roman"/>
          <w:lang w:eastAsia="zh-TW"/>
        </w:rPr>
        <w:t xml:space="preserve"> battier </w:t>
      </w:r>
      <w:r w:rsidR="00776BF5" w:rsidRPr="007B6E6F">
        <w:rPr>
          <w:rFonts w:ascii="Times New Roman" w:hAnsi="Times New Roman"/>
          <w:lang w:eastAsia="zh-TW"/>
        </w:rPr>
        <w:t>to</w:t>
      </w:r>
      <w:r w:rsidR="00587D36" w:rsidRPr="007B6E6F">
        <w:rPr>
          <w:rFonts w:ascii="Times New Roman" w:hAnsi="Times New Roman"/>
          <w:lang w:eastAsia="zh-TW"/>
        </w:rPr>
        <w:t xml:space="preserve"> Li</w:t>
      </w:r>
      <w:r w:rsidR="00D3201B" w:rsidRPr="007B6E6F">
        <w:rPr>
          <w:rFonts w:ascii="Times New Roman" w:hAnsi="Times New Roman"/>
          <w:lang w:eastAsia="zh-TW"/>
        </w:rPr>
        <w:t xml:space="preserve"> ion</w:t>
      </w:r>
      <w:r w:rsidR="00587D36" w:rsidRPr="007B6E6F">
        <w:rPr>
          <w:rFonts w:ascii="Times New Roman" w:hAnsi="Times New Roman"/>
          <w:lang w:eastAsia="zh-TW"/>
        </w:rPr>
        <w:t xml:space="preserve"> diffusion </w:t>
      </w:r>
      <w:r w:rsidR="003C4DCD" w:rsidRPr="007B6E6F">
        <w:rPr>
          <w:rFonts w:ascii="Times New Roman" w:hAnsi="Times New Roman"/>
          <w:lang w:eastAsia="zh-TW"/>
        </w:rPr>
        <w:t>was</w:t>
      </w:r>
      <w:r w:rsidR="00587D36" w:rsidRPr="007B6E6F">
        <w:rPr>
          <w:rFonts w:ascii="Times New Roman" w:hAnsi="Times New Roman"/>
          <w:lang w:eastAsia="zh-TW"/>
        </w:rPr>
        <w:t xml:space="preserve"> drastically reduced to 0.2 eV,</w:t>
      </w:r>
      <w:r w:rsidR="00FC70EE" w:rsidRPr="007B6E6F">
        <w:rPr>
          <w:rFonts w:ascii="Times New Roman" w:hAnsi="Times New Roman"/>
          <w:lang w:eastAsia="zh-TW"/>
        </w:rPr>
        <w:t xml:space="preserve"> thus indicating</w:t>
      </w:r>
      <w:r w:rsidR="00587D36" w:rsidRPr="007B6E6F">
        <w:rPr>
          <w:rFonts w:ascii="Times New Roman" w:hAnsi="Times New Roman"/>
          <w:lang w:eastAsia="zh-TW"/>
        </w:rPr>
        <w:t xml:space="preserve"> substantial improvement in Li </w:t>
      </w:r>
      <w:r w:rsidR="00D3201B" w:rsidRPr="007B6E6F">
        <w:rPr>
          <w:rFonts w:ascii="Times New Roman" w:hAnsi="Times New Roman"/>
          <w:lang w:eastAsia="zh-TW"/>
        </w:rPr>
        <w:t xml:space="preserve">ion </w:t>
      </w:r>
      <w:r w:rsidR="002E3DBA" w:rsidRPr="007B6E6F">
        <w:rPr>
          <w:rFonts w:ascii="Times New Roman" w:hAnsi="Times New Roman"/>
          <w:lang w:eastAsia="zh-TW"/>
        </w:rPr>
        <w:t>diffusivity</w:t>
      </w:r>
      <w:r w:rsidRPr="007B6E6F">
        <w:rPr>
          <w:rFonts w:ascii="Times New Roman" w:hAnsi="Times New Roman"/>
          <w:lang w:eastAsia="zh-TW"/>
        </w:rPr>
        <w:t xml:space="preserve"> between the interface</w:t>
      </w:r>
      <w:r w:rsidR="00FC70EE" w:rsidRPr="007B6E6F">
        <w:rPr>
          <w:rFonts w:ascii="Times New Roman" w:hAnsi="Times New Roman"/>
          <w:lang w:eastAsia="zh-TW"/>
        </w:rPr>
        <w:t>s</w:t>
      </w:r>
      <w:r w:rsidR="00587D36" w:rsidRPr="007B6E6F">
        <w:rPr>
          <w:rFonts w:ascii="Times New Roman" w:hAnsi="Times New Roman"/>
          <w:lang w:eastAsia="zh-TW"/>
        </w:rPr>
        <w:t xml:space="preserve">. </w:t>
      </w:r>
      <w:r w:rsidR="002E3DBA" w:rsidRPr="007B6E6F">
        <w:rPr>
          <w:rFonts w:ascii="Times New Roman" w:hAnsi="Times New Roman"/>
          <w:lang w:eastAsia="zh-TW"/>
        </w:rPr>
        <w:t>In contrast</w:t>
      </w:r>
      <w:r w:rsidR="00587D36" w:rsidRPr="007B6E6F">
        <w:rPr>
          <w:rFonts w:ascii="Times New Roman" w:hAnsi="Times New Roman"/>
          <w:lang w:eastAsia="zh-TW"/>
        </w:rPr>
        <w:t xml:space="preserve">, </w:t>
      </w:r>
      <w:r w:rsidR="002E3DBA" w:rsidRPr="007B6E6F">
        <w:rPr>
          <w:rFonts w:ascii="Times New Roman" w:hAnsi="Times New Roman"/>
          <w:lang w:eastAsia="zh-TW"/>
        </w:rPr>
        <w:t>33.3%</w:t>
      </w:r>
      <w:r w:rsidR="00461527" w:rsidRPr="007B6E6F">
        <w:rPr>
          <w:rFonts w:ascii="Times New Roman" w:hAnsi="Times New Roman"/>
          <w:lang w:eastAsia="zh-TW"/>
        </w:rPr>
        <w:t xml:space="preserve"> </w:t>
      </w:r>
      <w:r w:rsidR="002E3DBA" w:rsidRPr="007B6E6F">
        <w:rPr>
          <w:rFonts w:ascii="Times New Roman" w:hAnsi="Times New Roman"/>
          <w:lang w:eastAsia="zh-TW"/>
        </w:rPr>
        <w:t xml:space="preserve">Li/K system </w:t>
      </w:r>
      <w:r w:rsidR="00587D36" w:rsidRPr="007B6E6F">
        <w:rPr>
          <w:rFonts w:ascii="Times New Roman" w:hAnsi="Times New Roman"/>
          <w:lang w:eastAsia="zh-TW"/>
        </w:rPr>
        <w:t xml:space="preserve">leads to an increase in the diffusion barrier, reaching approximately 1.8 eV. </w:t>
      </w:r>
      <w:r w:rsidR="002E3DBA" w:rsidRPr="007B6E6F">
        <w:rPr>
          <w:rFonts w:ascii="Times New Roman" w:hAnsi="Times New Roman"/>
          <w:lang w:eastAsia="zh-TW"/>
        </w:rPr>
        <w:t>On the other hand</w:t>
      </w:r>
      <w:r w:rsidR="00587D36" w:rsidRPr="007B6E6F">
        <w:rPr>
          <w:rFonts w:ascii="Times New Roman" w:hAnsi="Times New Roman"/>
          <w:lang w:eastAsia="zh-TW"/>
        </w:rPr>
        <w:t xml:space="preserve">, the incorporation of </w:t>
      </w:r>
      <w:r w:rsidRPr="007B6E6F">
        <w:rPr>
          <w:rFonts w:ascii="Times New Roman" w:eastAsia="PMingLiU" w:hAnsi="Times New Roman"/>
          <w:lang w:eastAsia="zh-TW"/>
        </w:rPr>
        <w:t xml:space="preserve">the </w:t>
      </w:r>
      <w:r w:rsidR="002E3DBA" w:rsidRPr="007B6E6F">
        <w:rPr>
          <w:rFonts w:ascii="Times New Roman" w:hAnsi="Times New Roman"/>
          <w:lang w:eastAsia="zh-TW"/>
        </w:rPr>
        <w:t>Li/Na alloy</w:t>
      </w:r>
      <w:r w:rsidR="006E27CE" w:rsidRPr="007B6E6F">
        <w:rPr>
          <w:rFonts w:ascii="Times New Roman" w:hAnsi="Times New Roman"/>
          <w:lang w:eastAsia="zh-TW"/>
        </w:rPr>
        <w:t>,</w:t>
      </w:r>
      <w:r w:rsidR="006E27CE" w:rsidRPr="007B6E6F">
        <w:rPr>
          <w:rFonts w:ascii="Times New Roman" w:hAnsi="Times New Roman"/>
        </w:rPr>
        <w:t xml:space="preserve"> </w:t>
      </w:r>
      <w:r w:rsidR="006E27CE" w:rsidRPr="007B6E6F">
        <w:rPr>
          <w:rFonts w:ascii="Times New Roman" w:hAnsi="Times New Roman"/>
          <w:lang w:eastAsia="zh-TW"/>
        </w:rPr>
        <w:t>regardless of its concentration,</w:t>
      </w:r>
      <w:r w:rsidR="00461527" w:rsidRPr="007B6E6F">
        <w:rPr>
          <w:rFonts w:ascii="Times New Roman" w:hAnsi="Times New Roman"/>
          <w:lang w:eastAsia="zh-TW"/>
        </w:rPr>
        <w:t xml:space="preserve"> </w:t>
      </w:r>
      <w:r w:rsidR="006E27CE" w:rsidRPr="007B6E6F">
        <w:rPr>
          <w:rFonts w:ascii="Times New Roman" w:hAnsi="Times New Roman"/>
          <w:lang w:eastAsia="zh-TW"/>
        </w:rPr>
        <w:t>effective</w:t>
      </w:r>
      <w:r w:rsidR="00C35686" w:rsidRPr="007B6E6F">
        <w:rPr>
          <w:rFonts w:ascii="Times New Roman" w:hAnsi="Times New Roman"/>
          <w:lang w:eastAsia="zh-TW"/>
        </w:rPr>
        <w:t>ly</w:t>
      </w:r>
      <w:r w:rsidR="006E27CE" w:rsidRPr="007B6E6F">
        <w:rPr>
          <w:rFonts w:ascii="Times New Roman" w:hAnsi="Times New Roman"/>
          <w:lang w:eastAsia="zh-TW"/>
        </w:rPr>
        <w:t xml:space="preserve"> </w:t>
      </w:r>
      <w:r w:rsidR="00C35686" w:rsidRPr="007B6E6F">
        <w:rPr>
          <w:rFonts w:ascii="Times New Roman" w:hAnsi="Times New Roman"/>
          <w:lang w:eastAsia="zh-TW"/>
        </w:rPr>
        <w:t>r</w:t>
      </w:r>
      <w:r w:rsidR="006E27CE" w:rsidRPr="007B6E6F">
        <w:rPr>
          <w:rFonts w:ascii="Times New Roman" w:hAnsi="Times New Roman"/>
          <w:lang w:eastAsia="zh-TW"/>
        </w:rPr>
        <w:t>educ</w:t>
      </w:r>
      <w:r w:rsidR="00C35686" w:rsidRPr="007B6E6F">
        <w:rPr>
          <w:rFonts w:ascii="Times New Roman" w:hAnsi="Times New Roman"/>
          <w:lang w:eastAsia="zh-TW"/>
        </w:rPr>
        <w:t>e</w:t>
      </w:r>
      <w:r w:rsidR="00FC70EE" w:rsidRPr="007B6E6F">
        <w:rPr>
          <w:rFonts w:ascii="Times New Roman" w:hAnsi="Times New Roman"/>
          <w:lang w:eastAsia="zh-TW"/>
        </w:rPr>
        <w:t>d</w:t>
      </w:r>
      <w:r w:rsidR="006E27CE" w:rsidRPr="007B6E6F">
        <w:rPr>
          <w:rFonts w:ascii="Times New Roman" w:hAnsi="Times New Roman"/>
          <w:lang w:eastAsia="zh-TW"/>
        </w:rPr>
        <w:t xml:space="preserve"> the Li</w:t>
      </w:r>
      <w:r w:rsidR="00D3201B" w:rsidRPr="007B6E6F">
        <w:rPr>
          <w:rFonts w:ascii="Times New Roman" w:hAnsi="Times New Roman"/>
          <w:lang w:eastAsia="zh-TW"/>
        </w:rPr>
        <w:t xml:space="preserve"> ion</w:t>
      </w:r>
      <w:r w:rsidR="006E27CE" w:rsidRPr="007B6E6F">
        <w:rPr>
          <w:rFonts w:ascii="Times New Roman" w:hAnsi="Times New Roman"/>
          <w:lang w:eastAsia="zh-TW"/>
        </w:rPr>
        <w:t xml:space="preserve"> diffusion barrier</w:t>
      </w:r>
      <w:r w:rsidR="00FC70EE" w:rsidRPr="007B6E6F">
        <w:rPr>
          <w:rFonts w:ascii="Times New Roman" w:hAnsi="Times New Roman"/>
          <w:lang w:eastAsia="zh-TW"/>
        </w:rPr>
        <w:t xml:space="preserve"> energy</w:t>
      </w:r>
      <w:r w:rsidR="006E27CE" w:rsidRPr="007B6E6F">
        <w:rPr>
          <w:rFonts w:ascii="Times New Roman" w:hAnsi="Times New Roman"/>
          <w:lang w:eastAsia="zh-TW"/>
        </w:rPr>
        <w:t xml:space="preserve">. </w:t>
      </w:r>
      <w:r w:rsidR="00941FEB" w:rsidRPr="007B6E6F">
        <w:rPr>
          <w:rFonts w:ascii="Times New Roman" w:hAnsi="Times New Roman"/>
          <w:lang w:eastAsia="zh-TW"/>
        </w:rPr>
        <w:t>Meanwhile</w:t>
      </w:r>
      <w:r w:rsidR="00A7538E" w:rsidRPr="007B6E6F">
        <w:rPr>
          <w:rFonts w:ascii="Times New Roman" w:hAnsi="Times New Roman"/>
          <w:lang w:eastAsia="zh-TW"/>
        </w:rPr>
        <w:t xml:space="preserve">, </w:t>
      </w:r>
      <w:r w:rsidR="006E27CE" w:rsidRPr="007B6E6F">
        <w:rPr>
          <w:rFonts w:ascii="Times New Roman" w:hAnsi="Times New Roman"/>
          <w:lang w:eastAsia="zh-TW"/>
        </w:rPr>
        <w:t xml:space="preserve">both forward and backward Li diffusion in the presence of </w:t>
      </w:r>
      <w:r w:rsidRPr="007B6E6F">
        <w:rPr>
          <w:rFonts w:ascii="Times New Roman" w:eastAsia="PMingLiU" w:hAnsi="Times New Roman"/>
          <w:lang w:eastAsia="zh-TW"/>
        </w:rPr>
        <w:t xml:space="preserve">the </w:t>
      </w:r>
      <w:r w:rsidRPr="007B6E6F">
        <w:rPr>
          <w:rFonts w:ascii="Times New Roman" w:hAnsi="Times New Roman"/>
          <w:lang w:eastAsia="zh-TW"/>
        </w:rPr>
        <w:t>Li/Na alloy</w:t>
      </w:r>
      <w:r w:rsidR="006E27CE" w:rsidRPr="007B6E6F">
        <w:rPr>
          <w:rFonts w:ascii="Times New Roman" w:hAnsi="Times New Roman"/>
          <w:lang w:eastAsia="zh-TW"/>
        </w:rPr>
        <w:t xml:space="preserve"> wer</w:t>
      </w:r>
      <w:r w:rsidR="00461527" w:rsidRPr="007B6E6F">
        <w:rPr>
          <w:rFonts w:ascii="Times New Roman" w:hAnsi="Times New Roman"/>
          <w:lang w:eastAsia="zh-TW"/>
        </w:rPr>
        <w:t>e k</w:t>
      </w:r>
      <w:r w:rsidR="006E27CE" w:rsidRPr="007B6E6F">
        <w:rPr>
          <w:rFonts w:ascii="Times New Roman" w:hAnsi="Times New Roman"/>
          <w:lang w:eastAsia="zh-TW"/>
        </w:rPr>
        <w:t xml:space="preserve">inetically favorable </w:t>
      </w:r>
      <w:r w:rsidR="006E27CE" w:rsidRPr="007B6E6F">
        <w:rPr>
          <w:rFonts w:ascii="Times New Roman" w:hAnsi="Times New Roman"/>
          <w:lang w:eastAsia="zh-TW"/>
        </w:rPr>
        <w:lastRenderedPageBreak/>
        <w:t xml:space="preserve">compared with </w:t>
      </w:r>
      <w:r w:rsidR="00EB16D7" w:rsidRPr="007B6E6F">
        <w:rPr>
          <w:rFonts w:ascii="Times New Roman" w:hAnsi="Times New Roman"/>
          <w:lang w:eastAsia="zh-TW"/>
        </w:rPr>
        <w:t xml:space="preserve">those in </w:t>
      </w:r>
      <w:r w:rsidR="006E27CE" w:rsidRPr="007B6E6F">
        <w:rPr>
          <w:rFonts w:ascii="Times New Roman" w:hAnsi="Times New Roman"/>
          <w:lang w:eastAsia="zh-TW"/>
        </w:rPr>
        <w:t>the pristine Li and Li/K system</w:t>
      </w:r>
      <w:r w:rsidRPr="007B6E6F">
        <w:rPr>
          <w:rFonts w:ascii="Times New Roman" w:eastAsia="PMingLiU" w:hAnsi="Times New Roman"/>
          <w:lang w:eastAsia="zh-TW"/>
        </w:rPr>
        <w:t>s.</w:t>
      </w:r>
      <w:r w:rsidRPr="007B6E6F">
        <w:rPr>
          <w:rFonts w:ascii="Times New Roman" w:hAnsi="Times New Roman"/>
          <w:lang w:eastAsia="zh-TW"/>
        </w:rPr>
        <w:t xml:space="preserve"> </w:t>
      </w:r>
      <w:proofErr w:type="gramStart"/>
      <w:r w:rsidR="0015110D" w:rsidRPr="007B6E6F">
        <w:rPr>
          <w:rFonts w:ascii="Times New Roman" w:hAnsi="Times New Roman"/>
          <w:szCs w:val="24"/>
        </w:rPr>
        <w:t>In particular, as</w:t>
      </w:r>
      <w:proofErr w:type="gramEnd"/>
      <w:r w:rsidR="0015110D" w:rsidRPr="007B6E6F">
        <w:rPr>
          <w:rFonts w:ascii="Times New Roman" w:hAnsi="Times New Roman"/>
          <w:szCs w:val="24"/>
        </w:rPr>
        <w:t xml:space="preserve"> shown in </w:t>
      </w:r>
      <w:r w:rsidR="0015110D" w:rsidRPr="007B6E6F">
        <w:rPr>
          <w:rFonts w:ascii="Times New Roman" w:hAnsi="Times New Roman"/>
          <w:b/>
          <w:bCs/>
          <w:szCs w:val="24"/>
        </w:rPr>
        <w:t>Fig</w:t>
      </w:r>
      <w:r w:rsidR="0054139A" w:rsidRPr="007B6E6F">
        <w:rPr>
          <w:rFonts w:ascii="Times New Roman" w:hAnsi="Times New Roman"/>
          <w:b/>
          <w:bCs/>
          <w:szCs w:val="24"/>
        </w:rPr>
        <w:t>.</w:t>
      </w:r>
      <w:r w:rsidR="0015110D" w:rsidRPr="007B6E6F">
        <w:rPr>
          <w:rFonts w:ascii="Times New Roman" w:hAnsi="Times New Roman"/>
          <w:b/>
          <w:bCs/>
          <w:szCs w:val="24"/>
        </w:rPr>
        <w:t xml:space="preserve"> 4e</w:t>
      </w:r>
      <w:r w:rsidR="0015110D" w:rsidRPr="007B6E6F">
        <w:rPr>
          <w:rFonts w:ascii="Times New Roman" w:hAnsi="Times New Roman"/>
          <w:szCs w:val="24"/>
        </w:rPr>
        <w:t>, the inclusion of a</w:t>
      </w:r>
      <w:r w:rsidR="0015110D" w:rsidRPr="007B6E6F">
        <w:rPr>
          <w:rFonts w:ascii="Times New Roman" w:hAnsi="Times New Roman" w:hint="eastAsia"/>
          <w:szCs w:val="24"/>
          <w:lang w:eastAsia="zh-TW"/>
        </w:rPr>
        <w:t xml:space="preserve"> </w:t>
      </w:r>
      <w:r w:rsidR="0015110D" w:rsidRPr="007B6E6F">
        <w:rPr>
          <w:rFonts w:ascii="Times New Roman" w:hAnsi="Times New Roman"/>
          <w:szCs w:val="24"/>
        </w:rPr>
        <w:t>concentration of Na</w:t>
      </w:r>
      <w:r w:rsidR="0015110D" w:rsidRPr="007B6E6F">
        <w:rPr>
          <w:rFonts w:ascii="Times New Roman" w:hAnsi="Times New Roman" w:hint="eastAsia"/>
          <w:szCs w:val="24"/>
          <w:lang w:eastAsia="zh-TW"/>
        </w:rPr>
        <w:t xml:space="preserve"> (33.3%)</w:t>
      </w:r>
      <w:r w:rsidR="0015110D" w:rsidRPr="007B6E6F">
        <w:rPr>
          <w:rFonts w:ascii="Times New Roman" w:hAnsi="Times New Roman"/>
          <w:szCs w:val="24"/>
        </w:rPr>
        <w:t xml:space="preserve"> demonstrated </w:t>
      </w:r>
      <w:bookmarkStart w:id="8" w:name="_Hlk161487426"/>
      <w:r w:rsidR="0015110D" w:rsidRPr="007B6E6F">
        <w:rPr>
          <w:rFonts w:ascii="Times New Roman" w:hAnsi="Times New Roman"/>
          <w:szCs w:val="24"/>
        </w:rPr>
        <w:t>a diffusion barrier that was equally thermally and kinetically balanced in both forward and backward directions.</w:t>
      </w:r>
      <w:bookmarkEnd w:id="8"/>
      <w:r w:rsidR="0015110D" w:rsidRPr="007B6E6F">
        <w:rPr>
          <w:rFonts w:ascii="Times New Roman" w:hAnsi="Times New Roman"/>
          <w:szCs w:val="24"/>
        </w:rPr>
        <w:t xml:space="preserve"> This indicates that the presence of</w:t>
      </w:r>
      <w:r w:rsidR="0015110D" w:rsidRPr="007B6E6F">
        <w:rPr>
          <w:rFonts w:ascii="Times New Roman" w:hAnsi="Times New Roman" w:hint="eastAsia"/>
          <w:szCs w:val="24"/>
          <w:lang w:eastAsia="zh-TW"/>
        </w:rPr>
        <w:t xml:space="preserve"> 33.3% </w:t>
      </w:r>
      <w:r w:rsidR="0015110D" w:rsidRPr="007B6E6F">
        <w:rPr>
          <w:rFonts w:ascii="Times New Roman" w:hAnsi="Times New Roman"/>
          <w:szCs w:val="24"/>
        </w:rPr>
        <w:t xml:space="preserve">Li/Na alloy facilitates </w:t>
      </w:r>
      <w:bookmarkStart w:id="9" w:name="_Hlk161487478"/>
      <w:r w:rsidR="0015110D" w:rsidRPr="007B6E6F">
        <w:rPr>
          <w:rFonts w:ascii="Times New Roman" w:hAnsi="Times New Roman"/>
          <w:szCs w:val="24"/>
        </w:rPr>
        <w:t>the plating/stripping of Li ions and increases the number of recycling cycles</w:t>
      </w:r>
      <w:bookmarkEnd w:id="9"/>
      <w:r w:rsidR="0015110D" w:rsidRPr="007B6E6F">
        <w:rPr>
          <w:rFonts w:ascii="Times New Roman" w:hAnsi="Times New Roman"/>
          <w:szCs w:val="24"/>
        </w:rPr>
        <w:t xml:space="preserve"> during the charging and discharging processes, </w:t>
      </w:r>
      <w:r w:rsidR="0015110D" w:rsidRPr="007B6E6F">
        <w:rPr>
          <w:rFonts w:ascii="Times New Roman" w:eastAsia="PMingLiU" w:hAnsi="Times New Roman"/>
          <w:szCs w:val="24"/>
        </w:rPr>
        <w:t xml:space="preserve">thus highlighting the superiority of the Li/Na alloy </w:t>
      </w:r>
      <w:r w:rsidR="0015110D" w:rsidRPr="007B6E6F">
        <w:rPr>
          <w:rFonts w:ascii="Times New Roman" w:hAnsi="Times New Roman"/>
          <w:szCs w:val="24"/>
        </w:rPr>
        <w:t>over the pristine Li and Li/K surfaces.</w:t>
      </w:r>
    </w:p>
    <w:p w14:paraId="2F4903F4" w14:textId="77777777" w:rsidR="00020CE3" w:rsidRPr="007B6E6F" w:rsidRDefault="00020CE3">
      <w:pPr>
        <w:spacing w:after="0"/>
        <w:jc w:val="left"/>
        <w:rPr>
          <w:rFonts w:cs="PMingLiU"/>
          <w:b/>
          <w:bCs/>
          <w:lang w:eastAsia="zh-TW"/>
        </w:rPr>
      </w:pPr>
      <w:r w:rsidRPr="007B6E6F">
        <w:rPr>
          <w:lang w:eastAsia="zh-TW"/>
        </w:rPr>
        <w:br w:type="page"/>
      </w:r>
    </w:p>
    <w:p w14:paraId="38003121" w14:textId="158876FA" w:rsidR="00AA17FE" w:rsidRPr="007B6E6F" w:rsidRDefault="00AA17FE" w:rsidP="00AA17FE">
      <w:pPr>
        <w:pStyle w:val="TAMainText012"/>
        <w:numPr>
          <w:ilvl w:val="0"/>
          <w:numId w:val="12"/>
        </w:numPr>
        <w:ind w:firstLineChars="0"/>
        <w:rPr>
          <w:lang w:eastAsia="zh-TW"/>
        </w:rPr>
      </w:pPr>
      <w:r w:rsidRPr="007B6E6F">
        <w:rPr>
          <w:rFonts w:hint="eastAsia"/>
          <w:lang w:eastAsia="zh-TW"/>
        </w:rPr>
        <w:lastRenderedPageBreak/>
        <w:t>C</w:t>
      </w:r>
      <w:r w:rsidRPr="007B6E6F">
        <w:rPr>
          <w:lang w:eastAsia="zh-TW"/>
        </w:rPr>
        <w:t>onclusions</w:t>
      </w:r>
    </w:p>
    <w:p w14:paraId="241B6081" w14:textId="49EC8A62" w:rsidR="00AA17FE" w:rsidRPr="007B6E6F" w:rsidRDefault="00FA40EE" w:rsidP="00D950D0">
      <w:pPr>
        <w:pStyle w:val="TAMainText"/>
        <w:spacing w:after="240"/>
        <w:ind w:firstLineChars="200" w:firstLine="480"/>
        <w:rPr>
          <w:rFonts w:ascii="Times New Roman" w:hAnsi="Times New Roman"/>
          <w:lang w:eastAsia="zh-TW"/>
        </w:rPr>
      </w:pPr>
      <w:r w:rsidRPr="007B6E6F">
        <w:rPr>
          <w:rFonts w:ascii="Times New Roman" w:hAnsi="Times New Roman"/>
          <w:lang w:eastAsia="zh-TW"/>
        </w:rPr>
        <w:t xml:space="preserve">In summary, we </w:t>
      </w:r>
      <w:r w:rsidR="00EB16D7" w:rsidRPr="007B6E6F">
        <w:rPr>
          <w:rFonts w:ascii="Times New Roman" w:hAnsi="Times New Roman"/>
          <w:lang w:eastAsia="zh-TW"/>
        </w:rPr>
        <w:t>obtained</w:t>
      </w:r>
      <w:r w:rsidRPr="007B6E6F">
        <w:rPr>
          <w:rFonts w:ascii="Times New Roman" w:hAnsi="Times New Roman"/>
          <w:lang w:eastAsia="zh-TW"/>
        </w:rPr>
        <w:t xml:space="preserve"> compelling evidence regarding the </w:t>
      </w:r>
      <w:r w:rsidR="000A0225" w:rsidRPr="007B6E6F">
        <w:rPr>
          <w:rFonts w:ascii="Times New Roman" w:hAnsi="Times New Roman"/>
          <w:lang w:eastAsia="zh-TW"/>
        </w:rPr>
        <w:t>effect</w:t>
      </w:r>
      <w:r w:rsidRPr="007B6E6F">
        <w:rPr>
          <w:rFonts w:ascii="Times New Roman" w:hAnsi="Times New Roman"/>
          <w:lang w:eastAsia="zh-TW"/>
        </w:rPr>
        <w:t xml:space="preserve"> of </w:t>
      </w:r>
      <w:r w:rsidR="00186D67" w:rsidRPr="007B6E6F">
        <w:rPr>
          <w:rFonts w:ascii="Times New Roman" w:hAnsi="Times New Roman"/>
          <w:lang w:eastAsia="zh-TW"/>
        </w:rPr>
        <w:t>Li/K and Li/Na dual-cation systems</w:t>
      </w:r>
      <w:r w:rsidRPr="007B6E6F">
        <w:rPr>
          <w:rFonts w:ascii="Times New Roman" w:hAnsi="Times New Roman"/>
          <w:lang w:eastAsia="zh-TW"/>
        </w:rPr>
        <w:t xml:space="preserve"> on various aspects, such as dendrite growth</w:t>
      </w:r>
      <w:r w:rsidR="00FD628C" w:rsidRPr="007B6E6F">
        <w:rPr>
          <w:rFonts w:ascii="Times New Roman" w:hAnsi="Times New Roman"/>
          <w:lang w:eastAsia="zh-TW"/>
        </w:rPr>
        <w:t xml:space="preserve"> and </w:t>
      </w:r>
      <w:r w:rsidRPr="007B6E6F">
        <w:rPr>
          <w:rFonts w:ascii="Times New Roman" w:hAnsi="Times New Roman"/>
          <w:lang w:eastAsia="zh-TW"/>
        </w:rPr>
        <w:t xml:space="preserve">the </w:t>
      </w:r>
      <w:r w:rsidR="00FD628C" w:rsidRPr="007B6E6F">
        <w:rPr>
          <w:rFonts w:ascii="Times New Roman" w:hAnsi="Times New Roman"/>
          <w:lang w:eastAsia="zh-TW"/>
        </w:rPr>
        <w:t>beneficial components</w:t>
      </w:r>
      <w:r w:rsidRPr="007B6E6F">
        <w:rPr>
          <w:rFonts w:ascii="Times New Roman" w:hAnsi="Times New Roman"/>
          <w:lang w:eastAsia="zh-TW"/>
        </w:rPr>
        <w:t xml:space="preserve"> and properties of the SEI layer</w:t>
      </w:r>
      <w:r w:rsidR="00186D67" w:rsidRPr="007B6E6F">
        <w:rPr>
          <w:rFonts w:ascii="Times New Roman" w:hAnsi="Times New Roman"/>
          <w:lang w:eastAsia="zh-TW"/>
        </w:rPr>
        <w:t xml:space="preserve"> in LMBs</w:t>
      </w:r>
      <w:r w:rsidRPr="007B6E6F">
        <w:rPr>
          <w:rFonts w:ascii="Times New Roman" w:hAnsi="Times New Roman"/>
          <w:lang w:eastAsia="zh-TW"/>
        </w:rPr>
        <w:t xml:space="preserve">. Based on our </w:t>
      </w:r>
      <w:r w:rsidR="00941FEB" w:rsidRPr="007B6E6F">
        <w:rPr>
          <w:rFonts w:ascii="Times New Roman" w:hAnsi="Times New Roman"/>
          <w:lang w:eastAsia="zh-TW"/>
        </w:rPr>
        <w:t>AIMD simulations</w:t>
      </w:r>
      <w:r w:rsidRPr="007B6E6F">
        <w:rPr>
          <w:rFonts w:ascii="Times New Roman" w:hAnsi="Times New Roman"/>
          <w:lang w:eastAsia="zh-TW"/>
        </w:rPr>
        <w:t>, we</w:t>
      </w:r>
      <w:r w:rsidR="00186D67" w:rsidRPr="007B6E6F">
        <w:rPr>
          <w:rFonts w:ascii="Times New Roman" w:hAnsi="Times New Roman"/>
          <w:lang w:eastAsia="zh-TW"/>
        </w:rPr>
        <w:t xml:space="preserve"> </w:t>
      </w:r>
      <w:r w:rsidRPr="007B6E6F">
        <w:rPr>
          <w:rFonts w:ascii="Times New Roman" w:hAnsi="Times New Roman"/>
          <w:lang w:eastAsia="zh-TW"/>
        </w:rPr>
        <w:t xml:space="preserve">conclude that </w:t>
      </w:r>
      <w:r w:rsidR="00186D67" w:rsidRPr="007B6E6F">
        <w:rPr>
          <w:rFonts w:ascii="Times New Roman" w:hAnsi="Times New Roman"/>
          <w:lang w:eastAsia="zh-TW"/>
        </w:rPr>
        <w:t xml:space="preserve">the </w:t>
      </w:r>
      <w:r w:rsidR="001C3A4C" w:rsidRPr="007B6E6F">
        <w:rPr>
          <w:rFonts w:ascii="Times New Roman" w:hAnsi="Times New Roman"/>
          <w:lang w:eastAsia="zh-TW"/>
        </w:rPr>
        <w:t>formation</w:t>
      </w:r>
      <w:r w:rsidR="00186D67" w:rsidRPr="007B6E6F">
        <w:rPr>
          <w:rFonts w:ascii="Times New Roman" w:hAnsi="Times New Roman"/>
          <w:lang w:eastAsia="zh-TW"/>
        </w:rPr>
        <w:t xml:space="preserve"> of </w:t>
      </w:r>
      <w:r w:rsidRPr="007B6E6F">
        <w:rPr>
          <w:rFonts w:ascii="Times New Roman" w:eastAsia="PMingLiU" w:hAnsi="Times New Roman"/>
          <w:lang w:eastAsia="zh-TW"/>
        </w:rPr>
        <w:t>the Li/Na alloy</w:t>
      </w:r>
      <w:r w:rsidRPr="007B6E6F">
        <w:rPr>
          <w:rFonts w:ascii="Times New Roman" w:hAnsi="Times New Roman"/>
          <w:lang w:eastAsia="zh-TW"/>
        </w:rPr>
        <w:t xml:space="preserve"> in the dual-cation system is </w:t>
      </w:r>
      <w:r w:rsidR="00007C06" w:rsidRPr="007B6E6F">
        <w:rPr>
          <w:rFonts w:ascii="Times New Roman" w:hAnsi="Times New Roman"/>
          <w:lang w:eastAsia="zh-TW"/>
        </w:rPr>
        <w:t xml:space="preserve">more </w:t>
      </w:r>
      <w:r w:rsidRPr="007B6E6F">
        <w:rPr>
          <w:rFonts w:ascii="Times New Roman" w:hAnsi="Times New Roman"/>
          <w:lang w:eastAsia="zh-TW"/>
        </w:rPr>
        <w:t xml:space="preserve">competitive </w:t>
      </w:r>
      <w:r w:rsidR="00823064" w:rsidRPr="007B6E6F">
        <w:rPr>
          <w:rFonts w:ascii="Times New Roman" w:hAnsi="Times New Roman"/>
          <w:lang w:eastAsia="zh-TW"/>
        </w:rPr>
        <w:t>tha</w:t>
      </w:r>
      <w:r w:rsidR="00461527" w:rsidRPr="007B6E6F">
        <w:rPr>
          <w:rFonts w:ascii="Times New Roman" w:hAnsi="Times New Roman"/>
          <w:lang w:eastAsia="zh-TW"/>
        </w:rPr>
        <w:t>n</w:t>
      </w:r>
      <w:r w:rsidRPr="007B6E6F">
        <w:rPr>
          <w:rFonts w:ascii="Times New Roman" w:hAnsi="Times New Roman"/>
          <w:lang w:eastAsia="zh-TW"/>
        </w:rPr>
        <w:t xml:space="preserve"> </w:t>
      </w:r>
      <w:r w:rsidRPr="007B6E6F">
        <w:rPr>
          <w:rFonts w:ascii="Times New Roman" w:eastAsia="PMingLiU" w:hAnsi="Times New Roman"/>
          <w:lang w:eastAsia="zh-TW"/>
        </w:rPr>
        <w:t xml:space="preserve">that of the </w:t>
      </w:r>
      <w:r w:rsidR="00186D67" w:rsidRPr="007B6E6F">
        <w:rPr>
          <w:rFonts w:ascii="Times New Roman" w:hAnsi="Times New Roman"/>
          <w:lang w:eastAsia="zh-TW"/>
        </w:rPr>
        <w:t>Li/K alloy</w:t>
      </w:r>
      <w:r w:rsidR="00007C06" w:rsidRPr="007B6E6F">
        <w:rPr>
          <w:rFonts w:ascii="Times New Roman" w:hAnsi="Times New Roman"/>
          <w:lang w:eastAsia="zh-TW"/>
        </w:rPr>
        <w:t xml:space="preserve"> </w:t>
      </w:r>
      <w:r w:rsidRPr="007B6E6F">
        <w:rPr>
          <w:rFonts w:ascii="Times New Roman" w:hAnsi="Times New Roman"/>
          <w:lang w:eastAsia="zh-TW"/>
        </w:rPr>
        <w:t xml:space="preserve">because of its better </w:t>
      </w:r>
      <w:r w:rsidR="00186D67" w:rsidRPr="007B6E6F">
        <w:rPr>
          <w:rFonts w:ascii="Times New Roman" w:hAnsi="Times New Roman"/>
          <w:lang w:eastAsia="zh-TW"/>
        </w:rPr>
        <w:t xml:space="preserve">inhibition of the formation of </w:t>
      </w:r>
      <w:r w:rsidRPr="007B6E6F">
        <w:rPr>
          <w:rFonts w:ascii="Times New Roman" w:eastAsia="PMingLiU" w:hAnsi="Times New Roman"/>
          <w:lang w:eastAsia="zh-TW"/>
        </w:rPr>
        <w:t>dendrite-like morpholog</w:t>
      </w:r>
      <w:r w:rsidR="00EB16D7" w:rsidRPr="007B6E6F">
        <w:rPr>
          <w:rFonts w:ascii="Times New Roman" w:eastAsia="PMingLiU" w:hAnsi="Times New Roman"/>
          <w:lang w:eastAsia="zh-TW"/>
        </w:rPr>
        <w:t>ies</w:t>
      </w:r>
      <w:r w:rsidR="00007C06" w:rsidRPr="007B6E6F">
        <w:rPr>
          <w:rFonts w:ascii="Times New Roman" w:hAnsi="Times New Roman"/>
          <w:lang w:eastAsia="zh-TW"/>
        </w:rPr>
        <w:t xml:space="preserve">. </w:t>
      </w:r>
      <w:r w:rsidR="00FD628C" w:rsidRPr="007B6E6F">
        <w:rPr>
          <w:rFonts w:ascii="Times New Roman" w:hAnsi="Times New Roman"/>
          <w:lang w:eastAsia="zh-TW"/>
        </w:rPr>
        <w:t>Moreover</w:t>
      </w:r>
      <w:r w:rsidR="00007C06" w:rsidRPr="007B6E6F">
        <w:rPr>
          <w:rFonts w:ascii="Times New Roman" w:hAnsi="Times New Roman"/>
          <w:lang w:eastAsia="zh-TW"/>
        </w:rPr>
        <w:t xml:space="preserve">, the </w:t>
      </w:r>
      <w:r w:rsidR="00186D67" w:rsidRPr="007B6E6F">
        <w:rPr>
          <w:rFonts w:ascii="Times New Roman" w:hAnsi="Times New Roman"/>
          <w:lang w:eastAsia="zh-TW"/>
        </w:rPr>
        <w:t>Li/Na system</w:t>
      </w:r>
      <w:r w:rsidR="00007C06" w:rsidRPr="007B6E6F">
        <w:rPr>
          <w:rFonts w:ascii="Times New Roman" w:hAnsi="Times New Roman"/>
          <w:lang w:eastAsia="zh-TW"/>
        </w:rPr>
        <w:t xml:space="preserve"> exhibit</w:t>
      </w:r>
      <w:r w:rsidR="00FD628C" w:rsidRPr="007B6E6F">
        <w:rPr>
          <w:rFonts w:ascii="Times New Roman" w:hAnsi="Times New Roman"/>
          <w:lang w:eastAsia="zh-TW"/>
        </w:rPr>
        <w:t>s</w:t>
      </w:r>
      <w:r w:rsidR="00007C06" w:rsidRPr="007B6E6F">
        <w:rPr>
          <w:rFonts w:ascii="Times New Roman" w:hAnsi="Times New Roman"/>
          <w:lang w:eastAsia="zh-TW"/>
        </w:rPr>
        <w:t xml:space="preserve"> the formation of a </w:t>
      </w:r>
      <w:proofErr w:type="spellStart"/>
      <w:r w:rsidR="00007C06" w:rsidRPr="007B6E6F">
        <w:rPr>
          <w:rFonts w:ascii="Times New Roman" w:hAnsi="Times New Roman"/>
          <w:lang w:eastAsia="zh-TW"/>
        </w:rPr>
        <w:t>LiF</w:t>
      </w:r>
      <w:proofErr w:type="spellEnd"/>
      <w:r w:rsidR="00007C06" w:rsidRPr="007B6E6F">
        <w:rPr>
          <w:rFonts w:ascii="Times New Roman" w:hAnsi="Times New Roman"/>
          <w:lang w:eastAsia="zh-TW"/>
        </w:rPr>
        <w:t>/</w:t>
      </w:r>
      <w:proofErr w:type="spellStart"/>
      <w:r w:rsidR="00007C06" w:rsidRPr="007B6E6F">
        <w:rPr>
          <w:rFonts w:ascii="Times New Roman" w:hAnsi="Times New Roman"/>
          <w:lang w:eastAsia="zh-TW"/>
        </w:rPr>
        <w:t>NaF</w:t>
      </w:r>
      <w:proofErr w:type="spellEnd"/>
      <w:r w:rsidR="00007C06" w:rsidRPr="007B6E6F">
        <w:rPr>
          <w:rFonts w:ascii="Times New Roman" w:hAnsi="Times New Roman"/>
          <w:lang w:eastAsia="zh-TW"/>
        </w:rPr>
        <w:t xml:space="preserve"> hybrid SEI layer</w:t>
      </w:r>
      <w:r w:rsidR="00FA3341" w:rsidRPr="007B6E6F">
        <w:rPr>
          <w:rFonts w:ascii="Times New Roman" w:hAnsi="Times New Roman"/>
          <w:lang w:eastAsia="zh-TW"/>
        </w:rPr>
        <w:t xml:space="preserve"> at a</w:t>
      </w:r>
      <w:r w:rsidR="00D950D0" w:rsidRPr="007B6E6F">
        <w:rPr>
          <w:rFonts w:ascii="Times New Roman" w:hAnsi="Times New Roman"/>
          <w:lang w:eastAsia="zh-TW"/>
        </w:rPr>
        <w:t>n</w:t>
      </w:r>
      <w:r w:rsidR="00FA3341" w:rsidRPr="007B6E6F">
        <w:rPr>
          <w:rFonts w:ascii="Times New Roman" w:hAnsi="Times New Roman"/>
          <w:lang w:eastAsia="zh-TW"/>
        </w:rPr>
        <w:t xml:space="preserve"> </w:t>
      </w:r>
      <w:r w:rsidR="00D950D0" w:rsidRPr="007B6E6F">
        <w:rPr>
          <w:rFonts w:ascii="Times New Roman" w:hAnsi="Times New Roman"/>
          <w:szCs w:val="24"/>
        </w:rPr>
        <w:t>appropriate concentration</w:t>
      </w:r>
      <w:r w:rsidR="00007C06" w:rsidRPr="007B6E6F">
        <w:rPr>
          <w:rFonts w:ascii="Times New Roman" w:hAnsi="Times New Roman"/>
          <w:lang w:eastAsia="zh-TW"/>
        </w:rPr>
        <w:t xml:space="preserve">. </w:t>
      </w:r>
      <w:r w:rsidR="001C3A4C" w:rsidRPr="007B6E6F">
        <w:rPr>
          <w:rFonts w:ascii="Times New Roman" w:hAnsi="Times New Roman"/>
          <w:lang w:eastAsia="zh-TW"/>
        </w:rPr>
        <w:t>This hybrid SEI layer</w:t>
      </w:r>
      <w:r w:rsidR="006812B1" w:rsidRPr="007B6E6F">
        <w:rPr>
          <w:rFonts w:ascii="Times New Roman" w:hAnsi="Times New Roman"/>
          <w:lang w:eastAsia="zh-TW"/>
        </w:rPr>
        <w:t xml:space="preserve"> limited </w:t>
      </w:r>
      <w:r w:rsidR="00EB16D7" w:rsidRPr="007B6E6F">
        <w:rPr>
          <w:rFonts w:ascii="Times New Roman" w:hAnsi="Times New Roman"/>
          <w:lang w:eastAsia="zh-TW"/>
        </w:rPr>
        <w:t xml:space="preserve">the </w:t>
      </w:r>
      <w:r w:rsidR="006812B1" w:rsidRPr="007B6E6F">
        <w:rPr>
          <w:rFonts w:ascii="Times New Roman" w:hAnsi="Times New Roman"/>
          <w:lang w:eastAsia="zh-TW"/>
        </w:rPr>
        <w:t xml:space="preserve">reactivity of </w:t>
      </w:r>
      <w:r w:rsidRPr="007B6E6F">
        <w:rPr>
          <w:rFonts w:ascii="Times New Roman" w:eastAsia="PMingLiU" w:hAnsi="Times New Roman"/>
          <w:lang w:eastAsia="zh-TW"/>
        </w:rPr>
        <w:t xml:space="preserve">the </w:t>
      </w:r>
      <w:proofErr w:type="spellStart"/>
      <w:r w:rsidRPr="007B6E6F">
        <w:rPr>
          <w:rFonts w:ascii="Times New Roman" w:eastAsia="PMingLiU" w:hAnsi="Times New Roman"/>
          <w:lang w:eastAsia="zh-TW"/>
        </w:rPr>
        <w:t>LiFSI</w:t>
      </w:r>
      <w:proofErr w:type="spellEnd"/>
      <w:r w:rsidRPr="007B6E6F">
        <w:rPr>
          <w:rFonts w:ascii="Times New Roman" w:eastAsia="PMingLiU" w:hAnsi="Times New Roman"/>
          <w:lang w:eastAsia="zh-TW"/>
        </w:rPr>
        <w:t xml:space="preserve">, TTE, and DME electrolytes, </w:t>
      </w:r>
      <w:r w:rsidR="00EB16D7" w:rsidRPr="007B6E6F">
        <w:rPr>
          <w:rFonts w:ascii="Times New Roman" w:eastAsia="PMingLiU" w:hAnsi="Times New Roman"/>
          <w:lang w:eastAsia="zh-TW"/>
        </w:rPr>
        <w:t xml:space="preserve">thereby </w:t>
      </w:r>
      <w:r w:rsidR="001C3A4C" w:rsidRPr="007B6E6F">
        <w:rPr>
          <w:rFonts w:ascii="Times New Roman" w:hAnsi="Times New Roman"/>
          <w:lang w:eastAsia="zh-TW"/>
        </w:rPr>
        <w:t>inhibiting further</w:t>
      </w:r>
      <w:r w:rsidR="006812B1" w:rsidRPr="007B6E6F">
        <w:rPr>
          <w:rFonts w:ascii="Times New Roman" w:hAnsi="Times New Roman"/>
          <w:lang w:eastAsia="zh-TW"/>
        </w:rPr>
        <w:t xml:space="preserve"> </w:t>
      </w:r>
      <w:r w:rsidR="001C3A4C" w:rsidRPr="007B6E6F">
        <w:rPr>
          <w:rFonts w:ascii="Times New Roman" w:hAnsi="Times New Roman"/>
          <w:lang w:eastAsia="zh-TW"/>
        </w:rPr>
        <w:t xml:space="preserve">electrolyte </w:t>
      </w:r>
      <w:r w:rsidR="006812B1" w:rsidRPr="007B6E6F">
        <w:rPr>
          <w:rFonts w:ascii="Times New Roman" w:hAnsi="Times New Roman"/>
          <w:lang w:eastAsia="zh-TW"/>
        </w:rPr>
        <w:t xml:space="preserve">decomposition </w:t>
      </w:r>
      <w:r w:rsidR="001C3A4C" w:rsidRPr="007B6E6F">
        <w:rPr>
          <w:rFonts w:ascii="Times New Roman" w:hAnsi="Times New Roman"/>
          <w:lang w:eastAsia="zh-TW"/>
        </w:rPr>
        <w:t>during cycling</w:t>
      </w:r>
      <w:r w:rsidR="006812B1" w:rsidRPr="007B6E6F">
        <w:rPr>
          <w:rFonts w:ascii="Times New Roman" w:hAnsi="Times New Roman"/>
          <w:lang w:eastAsia="zh-TW"/>
        </w:rPr>
        <w:t xml:space="preserve">. This characteristic not only minimizes electrolyte </w:t>
      </w:r>
      <w:r w:rsidR="00D3201B" w:rsidRPr="007B6E6F">
        <w:rPr>
          <w:rFonts w:ascii="Times New Roman" w:hAnsi="Times New Roman"/>
          <w:lang w:eastAsia="zh-TW"/>
        </w:rPr>
        <w:t>consumption</w:t>
      </w:r>
      <w:r w:rsidRPr="007B6E6F">
        <w:rPr>
          <w:rFonts w:ascii="Times New Roman" w:eastAsia="PMingLiU" w:hAnsi="Times New Roman"/>
          <w:lang w:eastAsia="zh-TW"/>
        </w:rPr>
        <w:t xml:space="preserve">, but also enhances </w:t>
      </w:r>
      <w:r w:rsidR="00823064" w:rsidRPr="007B6E6F">
        <w:rPr>
          <w:rFonts w:ascii="Times New Roman" w:hAnsi="Times New Roman"/>
          <w:lang w:eastAsia="zh-TW"/>
        </w:rPr>
        <w:t xml:space="preserve">the </w:t>
      </w:r>
      <w:r w:rsidR="00EB16D7" w:rsidRPr="007B6E6F">
        <w:rPr>
          <w:rFonts w:ascii="Times New Roman" w:hAnsi="Times New Roman"/>
          <w:lang w:eastAsia="zh-TW"/>
        </w:rPr>
        <w:t>C</w:t>
      </w:r>
      <w:r w:rsidR="000A27CD" w:rsidRPr="007B6E6F">
        <w:rPr>
          <w:rFonts w:ascii="Times New Roman" w:hAnsi="Times New Roman"/>
          <w:lang w:eastAsia="zh-TW"/>
        </w:rPr>
        <w:t>oulombic efficiency of LMBs</w:t>
      </w:r>
      <w:r w:rsidR="006812B1" w:rsidRPr="007B6E6F">
        <w:rPr>
          <w:rFonts w:ascii="Times New Roman" w:hAnsi="Times New Roman"/>
          <w:lang w:eastAsia="zh-TW"/>
        </w:rPr>
        <w:t xml:space="preserve">. </w:t>
      </w:r>
      <w:r w:rsidR="00823064" w:rsidRPr="007B6E6F">
        <w:rPr>
          <w:rFonts w:ascii="Times New Roman" w:hAnsi="Times New Roman"/>
          <w:lang w:eastAsia="zh-TW"/>
        </w:rPr>
        <w:t>In addition</w:t>
      </w:r>
      <w:r w:rsidR="006812B1" w:rsidRPr="007B6E6F">
        <w:rPr>
          <w:rFonts w:ascii="Times New Roman" w:hAnsi="Times New Roman"/>
          <w:lang w:eastAsia="zh-TW"/>
        </w:rPr>
        <w:t xml:space="preserve">, </w:t>
      </w:r>
      <w:r w:rsidR="000A27CD" w:rsidRPr="007B6E6F">
        <w:rPr>
          <w:rFonts w:ascii="Times New Roman" w:hAnsi="Times New Roman"/>
          <w:lang w:eastAsia="zh-TW"/>
        </w:rPr>
        <w:t xml:space="preserve">our investigation reveals the presence of a substantial </w:t>
      </w:r>
      <w:r w:rsidR="001C3A4C" w:rsidRPr="007B6E6F">
        <w:rPr>
          <w:rFonts w:ascii="Times New Roman" w:hAnsi="Times New Roman"/>
          <w:lang w:eastAsia="zh-TW"/>
        </w:rPr>
        <w:t>space</w:t>
      </w:r>
      <w:r w:rsidR="000A27CD" w:rsidRPr="007B6E6F">
        <w:rPr>
          <w:rFonts w:ascii="Times New Roman" w:hAnsi="Times New Roman"/>
          <w:lang w:eastAsia="zh-TW"/>
        </w:rPr>
        <w:t xml:space="preserve"> between the inner and outer SEI layers in the Li/Na system,</w:t>
      </w:r>
      <w:r w:rsidR="001C3A4C" w:rsidRPr="007B6E6F">
        <w:rPr>
          <w:rFonts w:ascii="Times New Roman" w:hAnsi="Times New Roman"/>
          <w:lang w:eastAsia="zh-TW"/>
        </w:rPr>
        <w:t xml:space="preserve"> </w:t>
      </w:r>
      <w:r w:rsidR="00056DD5" w:rsidRPr="007B6E6F">
        <w:rPr>
          <w:rFonts w:ascii="Times New Roman" w:hAnsi="Times New Roman"/>
          <w:lang w:eastAsia="zh-TW"/>
        </w:rPr>
        <w:t xml:space="preserve">which </w:t>
      </w:r>
      <w:r w:rsidR="00941FEB" w:rsidRPr="007B6E6F">
        <w:rPr>
          <w:rFonts w:ascii="Times New Roman" w:hAnsi="Times New Roman"/>
          <w:lang w:eastAsia="zh-TW"/>
        </w:rPr>
        <w:t>facilitat</w:t>
      </w:r>
      <w:r w:rsidR="00056DD5" w:rsidRPr="007B6E6F">
        <w:rPr>
          <w:rFonts w:ascii="Times New Roman" w:hAnsi="Times New Roman"/>
          <w:lang w:eastAsia="zh-TW"/>
        </w:rPr>
        <w:t>e</w:t>
      </w:r>
      <w:r w:rsidR="00D3201B" w:rsidRPr="007B6E6F">
        <w:rPr>
          <w:rFonts w:ascii="Times New Roman" w:hAnsi="Times New Roman"/>
          <w:lang w:eastAsia="zh-TW"/>
        </w:rPr>
        <w:t>s</w:t>
      </w:r>
      <w:r w:rsidR="000A27CD" w:rsidRPr="007B6E6F">
        <w:rPr>
          <w:rFonts w:ascii="Times New Roman" w:hAnsi="Times New Roman"/>
          <w:lang w:eastAsia="zh-TW"/>
        </w:rPr>
        <w:t xml:space="preserve"> uniform</w:t>
      </w:r>
      <w:r w:rsidR="001C3A4C" w:rsidRPr="007B6E6F">
        <w:rPr>
          <w:rFonts w:ascii="Times New Roman" w:hAnsi="Times New Roman"/>
          <w:lang w:eastAsia="zh-TW"/>
        </w:rPr>
        <w:t xml:space="preserve"> Li</w:t>
      </w:r>
      <w:r w:rsidR="000A27CD" w:rsidRPr="007B6E6F">
        <w:rPr>
          <w:rFonts w:ascii="Times New Roman" w:hAnsi="Times New Roman"/>
          <w:lang w:eastAsia="zh-TW"/>
        </w:rPr>
        <w:t xml:space="preserve"> deposition. </w:t>
      </w:r>
      <w:r w:rsidR="00056DD5" w:rsidRPr="007B6E6F">
        <w:rPr>
          <w:rFonts w:ascii="Times New Roman" w:hAnsi="Times New Roman"/>
          <w:lang w:eastAsia="zh-TW"/>
        </w:rPr>
        <w:t>More i</w:t>
      </w:r>
      <w:r w:rsidR="000A27CD" w:rsidRPr="007B6E6F">
        <w:rPr>
          <w:rFonts w:ascii="Times New Roman" w:hAnsi="Times New Roman"/>
          <w:lang w:eastAsia="zh-TW"/>
        </w:rPr>
        <w:t xml:space="preserve">mportantly, Li </w:t>
      </w:r>
      <w:r w:rsidR="00D3201B" w:rsidRPr="007B6E6F">
        <w:rPr>
          <w:rFonts w:ascii="Times New Roman" w:hAnsi="Times New Roman"/>
          <w:lang w:eastAsia="zh-TW"/>
        </w:rPr>
        <w:t xml:space="preserve">ion </w:t>
      </w:r>
      <w:r w:rsidR="000A27CD" w:rsidRPr="007B6E6F">
        <w:rPr>
          <w:rFonts w:ascii="Times New Roman" w:hAnsi="Times New Roman"/>
          <w:lang w:eastAsia="zh-TW"/>
        </w:rPr>
        <w:t>diffusion through these two layers was</w:t>
      </w:r>
      <w:r w:rsidR="00461527" w:rsidRPr="007B6E6F">
        <w:rPr>
          <w:rFonts w:ascii="Times New Roman" w:hAnsi="Times New Roman"/>
          <w:lang w:eastAsia="zh-TW"/>
        </w:rPr>
        <w:t xml:space="preserve"> </w:t>
      </w:r>
      <w:r w:rsidR="000A27CD" w:rsidRPr="007B6E6F">
        <w:rPr>
          <w:rFonts w:ascii="Times New Roman" w:hAnsi="Times New Roman"/>
          <w:lang w:eastAsia="zh-TW"/>
        </w:rPr>
        <w:t xml:space="preserve">kinetically </w:t>
      </w:r>
      <w:r w:rsidR="001C3A4C" w:rsidRPr="007B6E6F">
        <w:rPr>
          <w:rFonts w:ascii="Times New Roman" w:hAnsi="Times New Roman"/>
          <w:lang w:eastAsia="zh-TW"/>
        </w:rPr>
        <w:t xml:space="preserve">more </w:t>
      </w:r>
      <w:r w:rsidR="000A27CD" w:rsidRPr="007B6E6F">
        <w:rPr>
          <w:rFonts w:ascii="Times New Roman" w:hAnsi="Times New Roman"/>
          <w:lang w:eastAsia="zh-TW"/>
        </w:rPr>
        <w:t>favorable. This implie</w:t>
      </w:r>
      <w:r w:rsidR="00056DD5" w:rsidRPr="007B6E6F">
        <w:rPr>
          <w:rFonts w:ascii="Times New Roman" w:hAnsi="Times New Roman"/>
          <w:lang w:eastAsia="zh-TW"/>
        </w:rPr>
        <w:t>s</w:t>
      </w:r>
      <w:r w:rsidR="000A27CD" w:rsidRPr="007B6E6F">
        <w:rPr>
          <w:rFonts w:ascii="Times New Roman" w:hAnsi="Times New Roman"/>
          <w:lang w:eastAsia="zh-TW"/>
        </w:rPr>
        <w:t xml:space="preserve"> tha</w:t>
      </w:r>
      <w:r w:rsidR="00461527" w:rsidRPr="007B6E6F">
        <w:rPr>
          <w:rFonts w:ascii="Times New Roman" w:hAnsi="Times New Roman"/>
          <w:lang w:eastAsia="zh-TW"/>
        </w:rPr>
        <w:t xml:space="preserve">t </w:t>
      </w:r>
      <w:r w:rsidR="000A27CD" w:rsidRPr="007B6E6F">
        <w:rPr>
          <w:rFonts w:ascii="Times New Roman" w:hAnsi="Times New Roman"/>
          <w:lang w:eastAsia="zh-TW"/>
        </w:rPr>
        <w:t>Li plating</w:t>
      </w:r>
      <w:r w:rsidR="001C3A4C" w:rsidRPr="007B6E6F">
        <w:rPr>
          <w:rFonts w:ascii="Times New Roman" w:hAnsi="Times New Roman"/>
          <w:lang w:eastAsia="zh-TW"/>
        </w:rPr>
        <w:t>/stripping</w:t>
      </w:r>
      <w:r w:rsidR="000A27CD" w:rsidRPr="007B6E6F">
        <w:rPr>
          <w:rFonts w:ascii="Times New Roman" w:hAnsi="Times New Roman"/>
          <w:lang w:eastAsia="zh-TW"/>
        </w:rPr>
        <w:t xml:space="preserve"> in this Li/Na system</w:t>
      </w:r>
      <w:r w:rsidR="00453DFF" w:rsidRPr="007B6E6F">
        <w:rPr>
          <w:rFonts w:ascii="Times New Roman" w:hAnsi="Times New Roman"/>
          <w:lang w:eastAsia="zh-TW"/>
        </w:rPr>
        <w:t xml:space="preserve"> is less challenging than that in the </w:t>
      </w:r>
      <w:r w:rsidR="00A65344" w:rsidRPr="007B6E6F">
        <w:rPr>
          <w:rFonts w:ascii="Times New Roman" w:hAnsi="Times New Roman"/>
          <w:lang w:eastAsia="zh-TW"/>
        </w:rPr>
        <w:t xml:space="preserve">pristine Li and </w:t>
      </w:r>
      <w:r w:rsidR="00453DFF" w:rsidRPr="007B6E6F">
        <w:rPr>
          <w:rFonts w:ascii="Times New Roman" w:hAnsi="Times New Roman"/>
          <w:lang w:eastAsia="zh-TW"/>
        </w:rPr>
        <w:t>Li/K system</w:t>
      </w:r>
      <w:r w:rsidR="00A65344" w:rsidRPr="007B6E6F">
        <w:rPr>
          <w:rFonts w:ascii="Times New Roman" w:hAnsi="Times New Roman"/>
          <w:lang w:eastAsia="zh-TW"/>
        </w:rPr>
        <w:t>s</w:t>
      </w:r>
      <w:r w:rsidR="000A27CD" w:rsidRPr="007B6E6F">
        <w:rPr>
          <w:rFonts w:ascii="Times New Roman" w:hAnsi="Times New Roman"/>
          <w:lang w:eastAsia="zh-TW"/>
        </w:rPr>
        <w:t xml:space="preserve">. </w:t>
      </w:r>
      <w:r w:rsidR="00453DFF" w:rsidRPr="007B6E6F">
        <w:rPr>
          <w:rFonts w:ascii="Times New Roman" w:hAnsi="Times New Roman"/>
          <w:lang w:eastAsia="zh-TW"/>
        </w:rPr>
        <w:t>In general</w:t>
      </w:r>
      <w:r w:rsidR="000A27CD" w:rsidRPr="007B6E6F">
        <w:rPr>
          <w:rFonts w:ascii="Times New Roman" w:hAnsi="Times New Roman"/>
          <w:lang w:eastAsia="zh-TW"/>
        </w:rPr>
        <w:t xml:space="preserve">, our present study </w:t>
      </w:r>
      <w:r w:rsidRPr="007B6E6F">
        <w:rPr>
          <w:rFonts w:ascii="Times New Roman" w:eastAsia="PMingLiU" w:hAnsi="Times New Roman"/>
          <w:lang w:eastAsia="zh-TW"/>
        </w:rPr>
        <w:t xml:space="preserve">provides </w:t>
      </w:r>
      <w:r w:rsidR="00534B52" w:rsidRPr="007B6E6F">
        <w:rPr>
          <w:rFonts w:ascii="Times New Roman" w:eastAsia="PMingLiU" w:hAnsi="Times New Roman"/>
          <w:lang w:eastAsia="zh-TW"/>
        </w:rPr>
        <w:t xml:space="preserve">a </w:t>
      </w:r>
      <w:r w:rsidR="00DD4FB0" w:rsidRPr="007B6E6F">
        <w:rPr>
          <w:rFonts w:ascii="Times New Roman" w:hAnsi="Times New Roman"/>
          <w:lang w:eastAsia="zh-TW"/>
        </w:rPr>
        <w:t xml:space="preserve">fundamental understanding </w:t>
      </w:r>
      <w:r w:rsidR="00534B52" w:rsidRPr="007B6E6F">
        <w:rPr>
          <w:rFonts w:ascii="Times New Roman" w:hAnsi="Times New Roman"/>
          <w:lang w:eastAsia="zh-TW"/>
        </w:rPr>
        <w:t>o</w:t>
      </w:r>
      <w:r w:rsidR="006025E2" w:rsidRPr="007B6E6F">
        <w:rPr>
          <w:rFonts w:ascii="Times New Roman" w:hAnsi="Times New Roman"/>
          <w:lang w:eastAsia="zh-TW"/>
        </w:rPr>
        <w:t>f</w:t>
      </w:r>
      <w:r w:rsidR="00453DFF" w:rsidRPr="007B6E6F">
        <w:rPr>
          <w:rFonts w:ascii="Times New Roman" w:eastAsia="PMingLiU" w:hAnsi="Times New Roman"/>
          <w:lang w:eastAsia="zh-TW"/>
        </w:rPr>
        <w:t xml:space="preserve"> the effects of</w:t>
      </w:r>
      <w:r w:rsidRPr="007B6E6F">
        <w:rPr>
          <w:rFonts w:ascii="Times New Roman" w:eastAsia="PMingLiU" w:hAnsi="Times New Roman"/>
          <w:lang w:eastAsia="zh-TW"/>
        </w:rPr>
        <w:t xml:space="preserve"> dual</w:t>
      </w:r>
      <w:r w:rsidR="00DD4FB0" w:rsidRPr="007B6E6F">
        <w:rPr>
          <w:rFonts w:ascii="Times New Roman" w:hAnsi="Times New Roman"/>
          <w:lang w:eastAsia="zh-TW"/>
        </w:rPr>
        <w:t xml:space="preserve"> cations </w:t>
      </w:r>
      <w:r w:rsidR="00453DFF" w:rsidRPr="007B6E6F">
        <w:rPr>
          <w:rFonts w:ascii="Times New Roman" w:hAnsi="Times New Roman"/>
          <w:lang w:eastAsia="zh-TW"/>
        </w:rPr>
        <w:t>on</w:t>
      </w:r>
      <w:r w:rsidR="00DD4FB0" w:rsidRPr="007B6E6F">
        <w:rPr>
          <w:rFonts w:ascii="Times New Roman" w:hAnsi="Times New Roman"/>
          <w:lang w:eastAsia="zh-TW"/>
        </w:rPr>
        <w:t xml:space="preserve"> dendrite growth </w:t>
      </w:r>
      <w:r w:rsidR="000A27CD" w:rsidRPr="007B6E6F">
        <w:rPr>
          <w:rFonts w:ascii="Times New Roman" w:hAnsi="Times New Roman"/>
          <w:lang w:eastAsia="zh-TW"/>
        </w:rPr>
        <w:t xml:space="preserve">and provides valuable guidelines for </w:t>
      </w:r>
      <w:r w:rsidR="009376E3" w:rsidRPr="007B6E6F">
        <w:rPr>
          <w:rFonts w:ascii="Times New Roman" w:hAnsi="Times New Roman"/>
          <w:lang w:eastAsia="zh-TW"/>
        </w:rPr>
        <w:t xml:space="preserve">the design of </w:t>
      </w:r>
      <w:r w:rsidR="000A27CD" w:rsidRPr="007B6E6F">
        <w:rPr>
          <w:rFonts w:ascii="Times New Roman" w:hAnsi="Times New Roman"/>
          <w:lang w:eastAsia="zh-TW"/>
        </w:rPr>
        <w:t xml:space="preserve">future dual-cation electrolytes </w:t>
      </w:r>
      <w:r w:rsidR="00125D22" w:rsidRPr="007B6E6F">
        <w:rPr>
          <w:rFonts w:ascii="Times New Roman" w:hAnsi="Times New Roman"/>
          <w:lang w:eastAsia="zh-TW"/>
        </w:rPr>
        <w:t>t</w:t>
      </w:r>
      <w:r w:rsidR="006025E2" w:rsidRPr="007B6E6F">
        <w:rPr>
          <w:rFonts w:ascii="Times New Roman" w:hAnsi="Times New Roman"/>
          <w:lang w:eastAsia="zh-TW"/>
        </w:rPr>
        <w:t>o</w:t>
      </w:r>
      <w:r w:rsidR="000A27CD" w:rsidRPr="007B6E6F">
        <w:rPr>
          <w:rFonts w:ascii="Times New Roman" w:hAnsi="Times New Roman"/>
          <w:lang w:eastAsia="zh-TW"/>
        </w:rPr>
        <w:t xml:space="preserve"> pursui</w:t>
      </w:r>
      <w:r w:rsidR="006025E2" w:rsidRPr="007B6E6F">
        <w:rPr>
          <w:rFonts w:ascii="Times New Roman" w:hAnsi="Times New Roman"/>
          <w:lang w:eastAsia="zh-TW"/>
        </w:rPr>
        <w:t>t</w:t>
      </w:r>
      <w:r w:rsidR="000A27CD" w:rsidRPr="007B6E6F">
        <w:rPr>
          <w:rFonts w:ascii="Times New Roman" w:hAnsi="Times New Roman"/>
          <w:lang w:eastAsia="zh-TW"/>
        </w:rPr>
        <w:t xml:space="preserve"> safe and high-performance</w:t>
      </w:r>
      <w:r w:rsidR="005A0E9F" w:rsidRPr="007B6E6F">
        <w:rPr>
          <w:rFonts w:ascii="Times New Roman" w:hAnsi="Times New Roman"/>
          <w:lang w:eastAsia="zh-TW"/>
        </w:rPr>
        <w:t xml:space="preserve"> LMBs and</w:t>
      </w:r>
      <w:r w:rsidR="000A27CD" w:rsidRPr="007B6E6F">
        <w:rPr>
          <w:rFonts w:ascii="Times New Roman" w:hAnsi="Times New Roman"/>
          <w:lang w:eastAsia="zh-TW"/>
        </w:rPr>
        <w:t xml:space="preserve"> </w:t>
      </w:r>
      <w:r w:rsidR="00FD628C" w:rsidRPr="007B6E6F">
        <w:rPr>
          <w:rFonts w:ascii="Times New Roman" w:hAnsi="Times New Roman"/>
          <w:lang w:eastAsia="zh-TW"/>
        </w:rPr>
        <w:t>AFLMBs</w:t>
      </w:r>
      <w:r w:rsidR="000A27CD" w:rsidRPr="007B6E6F">
        <w:rPr>
          <w:rFonts w:ascii="Times New Roman" w:hAnsi="Times New Roman"/>
          <w:lang w:eastAsia="zh-TW"/>
        </w:rPr>
        <w:t>.</w:t>
      </w:r>
    </w:p>
    <w:p w14:paraId="073E0A45" w14:textId="77777777" w:rsidR="00AA17FE" w:rsidRPr="007B6E6F" w:rsidRDefault="00AA17FE" w:rsidP="00AA17FE">
      <w:pPr>
        <w:pStyle w:val="TESupportingInformation"/>
        <w:spacing w:after="240"/>
        <w:ind w:firstLine="0"/>
        <w:jc w:val="left"/>
        <w:rPr>
          <w:rFonts w:ascii="Times New Roman" w:hAnsi="Times New Roman"/>
        </w:rPr>
      </w:pPr>
      <w:r w:rsidRPr="007B6E6F">
        <w:rPr>
          <w:rFonts w:ascii="Times New Roman" w:hAnsi="Times New Roman"/>
          <w:b/>
        </w:rPr>
        <w:lastRenderedPageBreak/>
        <w:t>Appendix A. Supplementary data</w:t>
      </w:r>
    </w:p>
    <w:p w14:paraId="721CAE43" w14:textId="77777777" w:rsidR="00AA17FE" w:rsidRPr="007B6E6F" w:rsidRDefault="00AA17FE" w:rsidP="00AA17FE">
      <w:pPr>
        <w:pStyle w:val="FAAuthorInfoSubtitle"/>
        <w:rPr>
          <w:b w:val="0"/>
          <w:kern w:val="2"/>
          <w:szCs w:val="22"/>
          <w:lang w:eastAsia="zh-TW"/>
        </w:rPr>
      </w:pPr>
      <w:r w:rsidRPr="007B6E6F">
        <w:rPr>
          <w:b w:val="0"/>
          <w:kern w:val="2"/>
          <w:szCs w:val="22"/>
          <w:lang w:eastAsia="zh-TW"/>
        </w:rPr>
        <w:t>Supplementary data to this article can be found</w:t>
      </w:r>
      <w:r w:rsidRPr="007B6E6F">
        <w:rPr>
          <w:rFonts w:hint="eastAsia"/>
          <w:b w:val="0"/>
          <w:kern w:val="2"/>
          <w:szCs w:val="22"/>
          <w:lang w:eastAsia="zh-TW"/>
        </w:rPr>
        <w:t>.</w:t>
      </w:r>
    </w:p>
    <w:p w14:paraId="51563F31" w14:textId="77777777" w:rsidR="00AA17FE" w:rsidRPr="007B6E6F" w:rsidRDefault="00AA17FE" w:rsidP="00AA17FE">
      <w:pPr>
        <w:pStyle w:val="FAAuthorInfoSubtitle"/>
        <w:rPr>
          <w:rFonts w:ascii="Times New Roman" w:hAnsi="Times New Roman"/>
        </w:rPr>
      </w:pPr>
      <w:r w:rsidRPr="007B6E6F">
        <w:rPr>
          <w:rFonts w:ascii="Times New Roman" w:hAnsi="Times New Roman"/>
        </w:rPr>
        <w:t>Notes</w:t>
      </w:r>
    </w:p>
    <w:p w14:paraId="74C32891" w14:textId="77777777" w:rsidR="00AA17FE" w:rsidRPr="007B6E6F" w:rsidRDefault="00AA17FE" w:rsidP="00AA17FE">
      <w:pPr>
        <w:pStyle w:val="EndNoteBibliography"/>
        <w:spacing w:after="240" w:line="480" w:lineRule="auto"/>
        <w:rPr>
          <w:rFonts w:ascii="Times New Roman" w:hAnsi="Times New Roman" w:cs="Times New Roman"/>
        </w:rPr>
      </w:pPr>
      <w:r w:rsidRPr="007B6E6F">
        <w:rPr>
          <w:rFonts w:ascii="Times New Roman" w:hAnsi="Times New Roman" w:cs="Times New Roman"/>
        </w:rPr>
        <w:t>The authors declare no competing interests.</w:t>
      </w:r>
    </w:p>
    <w:p w14:paraId="7DF846D9" w14:textId="3C39FFC6" w:rsidR="00AA17FE" w:rsidRPr="007B6E6F" w:rsidRDefault="00AA17FE" w:rsidP="00AA17FE">
      <w:pPr>
        <w:pStyle w:val="TDAckTitle"/>
        <w:ind w:firstLine="0"/>
        <w:rPr>
          <w:rFonts w:ascii="Times New Roman" w:hAnsi="Times New Roman"/>
          <w:sz w:val="24"/>
          <w:szCs w:val="22"/>
        </w:rPr>
      </w:pPr>
      <w:r w:rsidRPr="007B6E6F">
        <w:rPr>
          <w:rFonts w:ascii="Times New Roman" w:hAnsi="Times New Roman"/>
          <w:sz w:val="24"/>
          <w:szCs w:val="22"/>
        </w:rPr>
        <w:t xml:space="preserve">Acknowledgments </w:t>
      </w:r>
    </w:p>
    <w:p w14:paraId="181628B2" w14:textId="06CDD571" w:rsidR="00AA17FE" w:rsidRPr="007B6E6F" w:rsidRDefault="00AA17FE" w:rsidP="00AA17FE">
      <w:pPr>
        <w:pStyle w:val="TDAcknowledgments"/>
        <w:spacing w:before="0" w:after="240"/>
        <w:ind w:firstLine="0"/>
        <w:rPr>
          <w:rFonts w:ascii="Times New Roman" w:hAnsi="Times New Roman"/>
        </w:rPr>
      </w:pPr>
      <w:r w:rsidRPr="007B6E6F">
        <w:rPr>
          <w:rFonts w:ascii="Times New Roman" w:hAnsi="Times New Roman"/>
        </w:rPr>
        <w:t>The authors gratefully acknowledge the financial support from the National Science and Technology Council (NSTC) (112-2923-M-011-003-MY2, 111-2926-I-011-501-G, 111-2923-E-011-001,</w:t>
      </w:r>
      <w:r w:rsidR="00E11958">
        <w:rPr>
          <w:rFonts w:ascii="Times New Roman" w:hAnsi="Times New Roman"/>
        </w:rPr>
        <w:t xml:space="preserve"> and</w:t>
      </w:r>
      <w:r w:rsidR="00951393">
        <w:rPr>
          <w:rFonts w:ascii="Times New Roman" w:hAnsi="Times New Roman" w:hint="eastAsia"/>
          <w:lang w:eastAsia="zh-TW"/>
        </w:rPr>
        <w:t xml:space="preserve"> </w:t>
      </w:r>
      <w:r w:rsidRPr="007B6E6F">
        <w:rPr>
          <w:rFonts w:ascii="Times New Roman" w:hAnsi="Times New Roman"/>
        </w:rPr>
        <w:t>111-2639-E-011-001-ASP) and the Ministry of Education of Taiwan (the Sustainable Electrochemical Energy Development Center (SEED) from the Featured Areas Research Center Program). The authors are grateful to the National Center for High-Performance Computing (NCHC) for the use of computers and facilities.</w:t>
      </w:r>
    </w:p>
    <w:p w14:paraId="24AA9D18" w14:textId="77777777" w:rsidR="00AA17FE" w:rsidRPr="007B6E6F" w:rsidRDefault="00AA17FE">
      <w:pPr>
        <w:spacing w:after="0"/>
        <w:jc w:val="left"/>
        <w:rPr>
          <w:rFonts w:ascii="Times New Roman" w:hAnsi="Times New Roman"/>
          <w:b/>
          <w:bCs/>
        </w:rPr>
      </w:pPr>
      <w:r w:rsidRPr="007B6E6F">
        <w:rPr>
          <w:rFonts w:ascii="Times New Roman" w:hAnsi="Times New Roman"/>
          <w:b/>
          <w:bCs/>
        </w:rPr>
        <w:br w:type="page"/>
      </w:r>
    </w:p>
    <w:p w14:paraId="3F6DE218" w14:textId="77777777" w:rsidR="00AA17FE" w:rsidRPr="007B6E6F" w:rsidRDefault="00AA17FE" w:rsidP="00AA17FE">
      <w:pPr>
        <w:pStyle w:val="TFReferencesSection"/>
        <w:spacing w:after="0"/>
        <w:ind w:firstLine="0"/>
        <w:rPr>
          <w:rFonts w:ascii="Times New Roman" w:hAnsi="Times New Roman"/>
        </w:rPr>
      </w:pPr>
      <w:r w:rsidRPr="007B6E6F">
        <w:rPr>
          <w:rFonts w:ascii="Times New Roman" w:hAnsi="Times New Roman"/>
          <w:b/>
          <w:bCs/>
        </w:rPr>
        <w:lastRenderedPageBreak/>
        <w:t>References</w:t>
      </w:r>
    </w:p>
    <w:p w14:paraId="32A973FB" w14:textId="4C81DAB5" w:rsidR="00C556E2" w:rsidRPr="007B6E6F" w:rsidRDefault="00EA1A1A" w:rsidP="00C556E2">
      <w:pPr>
        <w:pStyle w:val="EndNoteBibliography"/>
        <w:spacing w:after="0"/>
      </w:pPr>
      <w:r w:rsidRPr="007B6E6F">
        <w:rPr>
          <w:rFonts w:ascii="Times New Roman" w:hAnsi="Times New Roman" w:cs="Times New Roman"/>
        </w:rPr>
        <w:fldChar w:fldCharType="begin"/>
      </w:r>
      <w:r w:rsidRPr="007B6E6F">
        <w:rPr>
          <w:rFonts w:ascii="Times New Roman" w:hAnsi="Times New Roman" w:cs="Times New Roman"/>
        </w:rPr>
        <w:instrText xml:space="preserve"> ADDIN EN.REFLIST </w:instrText>
      </w:r>
      <w:r w:rsidRPr="007B6E6F">
        <w:rPr>
          <w:rFonts w:ascii="Times New Roman" w:hAnsi="Times New Roman" w:cs="Times New Roman"/>
        </w:rPr>
        <w:fldChar w:fldCharType="separate"/>
      </w:r>
      <w:r w:rsidR="00C556E2" w:rsidRPr="007B6E6F">
        <w:t xml:space="preserve">[1] M. Fichtner, et al., Rechargeable Batteries of the Future-The State of the Art from a BATTERY 2030+ Perspective, Adv. Energy Mater. 12 (2022) 2102904. </w:t>
      </w:r>
      <w:hyperlink r:id="rId8" w:history="1">
        <w:r w:rsidR="00C556E2" w:rsidRPr="007B6E6F">
          <w:rPr>
            <w:rStyle w:val="a6"/>
            <w:color w:val="auto"/>
          </w:rPr>
          <w:t>https://doi.org/10.1002/aenm.202102904</w:t>
        </w:r>
      </w:hyperlink>
    </w:p>
    <w:p w14:paraId="435891B4" w14:textId="0DB18CAB" w:rsidR="00C556E2" w:rsidRPr="007B6E6F" w:rsidRDefault="00C556E2" w:rsidP="00C556E2">
      <w:pPr>
        <w:pStyle w:val="EndNoteBibliography"/>
        <w:spacing w:after="0"/>
      </w:pPr>
      <w:r w:rsidRPr="007B6E6F">
        <w:t xml:space="preserve">[2] S. Chu, A. Majumdar, Opportunities and challenges for a sustainable energy future, Nature 488 (2012) 294. </w:t>
      </w:r>
      <w:hyperlink r:id="rId9" w:history="1">
        <w:r w:rsidRPr="007B6E6F">
          <w:rPr>
            <w:rStyle w:val="a6"/>
            <w:color w:val="auto"/>
          </w:rPr>
          <w:t>https://doi.org/10.1038/nature11475</w:t>
        </w:r>
      </w:hyperlink>
    </w:p>
    <w:p w14:paraId="5C0CB1C6" w14:textId="76220C46" w:rsidR="00C556E2" w:rsidRPr="007B6E6F" w:rsidRDefault="00C556E2" w:rsidP="00C556E2">
      <w:pPr>
        <w:pStyle w:val="EndNoteBibliography"/>
        <w:spacing w:after="0"/>
      </w:pPr>
      <w:r w:rsidRPr="007B6E6F">
        <w:t xml:space="preserve">[3] D.-H. Liu, et al., Developing high safety Li-metal anodes for future high-energy Li-metal batteries: strategies and perspectives, Chem. Soc. Rev. 49 (2020) 5407. </w:t>
      </w:r>
      <w:hyperlink r:id="rId10" w:history="1">
        <w:r w:rsidRPr="007B6E6F">
          <w:rPr>
            <w:rStyle w:val="a6"/>
            <w:color w:val="auto"/>
          </w:rPr>
          <w:t>https://doi.org/10.1039/C9CS00636B</w:t>
        </w:r>
      </w:hyperlink>
    </w:p>
    <w:p w14:paraId="7E23D40B" w14:textId="3D4A0B28" w:rsidR="00C556E2" w:rsidRPr="007B6E6F" w:rsidRDefault="00C556E2" w:rsidP="00C556E2">
      <w:pPr>
        <w:pStyle w:val="EndNoteBibliography"/>
        <w:spacing w:after="0"/>
      </w:pPr>
      <w:r w:rsidRPr="007B6E6F">
        <w:t xml:space="preserve">[4] Y. Zhang, T.-T. Zuo, J. Popovic, K. Lim, Y.-X. Yin, J. Maier, Y.-G. Guo, Towards better Li metal anodes: Challenges and strategies, Materials Today 33 (2020) 56. </w:t>
      </w:r>
      <w:hyperlink r:id="rId11" w:history="1">
        <w:r w:rsidRPr="007B6E6F">
          <w:rPr>
            <w:rStyle w:val="a6"/>
            <w:color w:val="auto"/>
          </w:rPr>
          <w:t>https://doi.org/10.1016/j.mattod.2019.09.018</w:t>
        </w:r>
      </w:hyperlink>
    </w:p>
    <w:p w14:paraId="78D25409" w14:textId="5CE794C9" w:rsidR="00C556E2" w:rsidRPr="007B6E6F" w:rsidRDefault="00C556E2" w:rsidP="00C556E2">
      <w:pPr>
        <w:pStyle w:val="EndNoteBibliography"/>
        <w:spacing w:after="0"/>
      </w:pPr>
      <w:r w:rsidRPr="007B6E6F">
        <w:t xml:space="preserve">[5] L.T. Qian, et al., Advanced Material Engineering to Tailor Nucleation and Growth towards Uniform Deposition for Anode-Less Lithium Metal Batteries, Small 18 (2022) </w:t>
      </w:r>
      <w:hyperlink r:id="rId12" w:history="1">
        <w:r w:rsidRPr="007B6E6F">
          <w:rPr>
            <w:rStyle w:val="a6"/>
            <w:color w:val="auto"/>
          </w:rPr>
          <w:t>https://doi.org/10.1002/smll.202205233</w:t>
        </w:r>
      </w:hyperlink>
    </w:p>
    <w:p w14:paraId="346ADFF7" w14:textId="67F7F6DC" w:rsidR="00C556E2" w:rsidRPr="007B6E6F" w:rsidRDefault="00C556E2" w:rsidP="00C556E2">
      <w:pPr>
        <w:pStyle w:val="EndNoteBibliography"/>
        <w:spacing w:after="0"/>
      </w:pPr>
      <w:r w:rsidRPr="007B6E6F">
        <w:t xml:space="preserve">[6] J. Xiao, et al., Understanding and applying coulombic efficiency in lithium metal batteries, Nat. Energy 5 (2020) 561. </w:t>
      </w:r>
      <w:hyperlink r:id="rId13" w:history="1">
        <w:r w:rsidRPr="007B6E6F">
          <w:rPr>
            <w:rStyle w:val="a6"/>
            <w:color w:val="auto"/>
          </w:rPr>
          <w:t>https://doi.org/10.1038/s41560-020-0648-z</w:t>
        </w:r>
      </w:hyperlink>
    </w:p>
    <w:p w14:paraId="4EB1BFB7" w14:textId="1EEC3110" w:rsidR="00C556E2" w:rsidRPr="007B6E6F" w:rsidRDefault="00C556E2" w:rsidP="00C556E2">
      <w:pPr>
        <w:pStyle w:val="EndNoteBibliography"/>
        <w:spacing w:after="0"/>
      </w:pPr>
      <w:r w:rsidRPr="007B6E6F">
        <w:t xml:space="preserve">[7] B. Liu, J.G. Zhang, W. Xu, Advancing Lithium Metal Batteries, Joule 2 (2018) 833. </w:t>
      </w:r>
      <w:hyperlink r:id="rId14" w:history="1">
        <w:r w:rsidRPr="007B6E6F">
          <w:rPr>
            <w:rStyle w:val="a6"/>
            <w:color w:val="auto"/>
          </w:rPr>
          <w:t>https://doi.org/10.1016/j.joule.2018.03.008</w:t>
        </w:r>
      </w:hyperlink>
    </w:p>
    <w:p w14:paraId="24F217C8" w14:textId="5AA708E9" w:rsidR="00C556E2" w:rsidRPr="007B6E6F" w:rsidRDefault="00C556E2" w:rsidP="00C556E2">
      <w:pPr>
        <w:pStyle w:val="EndNoteBibliography"/>
        <w:spacing w:after="0"/>
      </w:pPr>
      <w:r w:rsidRPr="007B6E6F">
        <w:t xml:space="preserve">[8] X.B. Cheng, R. Zhang, C.Z. Zhao, Q. Zhang, Toward Safe Lithium Metal Anode in Rechargeable Batteries: A Review, Chem. Rev. 117 (2017) 10403. </w:t>
      </w:r>
      <w:hyperlink r:id="rId15" w:history="1">
        <w:r w:rsidRPr="007B6E6F">
          <w:rPr>
            <w:rStyle w:val="a6"/>
            <w:color w:val="auto"/>
          </w:rPr>
          <w:t>https://doi.org/10.1021/acs.chemrev.7b00115</w:t>
        </w:r>
      </w:hyperlink>
    </w:p>
    <w:p w14:paraId="13E5B05C" w14:textId="26829F03" w:rsidR="00C556E2" w:rsidRPr="007B6E6F" w:rsidRDefault="00C556E2" w:rsidP="00C556E2">
      <w:pPr>
        <w:pStyle w:val="EndNoteBibliography"/>
        <w:spacing w:after="0"/>
      </w:pPr>
      <w:r w:rsidRPr="007B6E6F">
        <w:t xml:space="preserve">[9] C.C. Wang, T.M.Y. Chen, Y.H.E. Liu, D.H. Kang, D. Majumdar, R. Gopalaswamy, M.T. McDowell, Common Capacity Fade Mechanisms of Metal Foil Alloy Anodes with Different Compositions for Lithium Batteries, Acs Energy Lett. (2023) 2252. </w:t>
      </w:r>
      <w:hyperlink r:id="rId16" w:history="1">
        <w:r w:rsidRPr="007B6E6F">
          <w:rPr>
            <w:rStyle w:val="a6"/>
            <w:color w:val="auto"/>
          </w:rPr>
          <w:t>https://doi.org/10.1021/acsenergylett.3c00455</w:t>
        </w:r>
      </w:hyperlink>
    </w:p>
    <w:p w14:paraId="798C8444" w14:textId="36A0B2E8" w:rsidR="00C556E2" w:rsidRPr="007B6E6F" w:rsidRDefault="00C556E2" w:rsidP="00C556E2">
      <w:pPr>
        <w:pStyle w:val="EndNoteBibliography"/>
        <w:spacing w:after="0"/>
      </w:pPr>
      <w:r w:rsidRPr="007B6E6F">
        <w:t>[10] B.Q. Li, Z. Sun, N. Lv, Y.Q. Hu, L.X. Jiang, Z.L. Zhang, F.Y. Liu, Dual Protection of a Li-Ag Alloy Anode for All-Solid-State Lithium Metal Batteries with the Argyrodite Li</w:t>
      </w:r>
      <w:r w:rsidRPr="007B6E6F">
        <w:rPr>
          <w:vertAlign w:val="subscript"/>
        </w:rPr>
        <w:t>6</w:t>
      </w:r>
      <w:r w:rsidRPr="007B6E6F">
        <w:t>PS</w:t>
      </w:r>
      <w:r w:rsidRPr="007B6E6F">
        <w:rPr>
          <w:vertAlign w:val="subscript"/>
        </w:rPr>
        <w:t>5</w:t>
      </w:r>
      <w:r w:rsidRPr="007B6E6F">
        <w:t xml:space="preserve">Cl Solid Electrolyte, Acs Appl. Mater. Inter. 14 (2022) 37738. </w:t>
      </w:r>
      <w:hyperlink r:id="rId17" w:history="1">
        <w:r w:rsidRPr="007B6E6F">
          <w:rPr>
            <w:rStyle w:val="a6"/>
            <w:color w:val="auto"/>
          </w:rPr>
          <w:t>https://doi.org/10.1021/acsami.2c09013</w:t>
        </w:r>
      </w:hyperlink>
    </w:p>
    <w:p w14:paraId="24AC757A" w14:textId="3F1F8B1E" w:rsidR="00C556E2" w:rsidRPr="007B6E6F" w:rsidRDefault="00C556E2" w:rsidP="00C556E2">
      <w:pPr>
        <w:pStyle w:val="EndNoteBibliography"/>
        <w:spacing w:after="0"/>
      </w:pPr>
      <w:r w:rsidRPr="007B6E6F">
        <w:t xml:space="preserve">[11] S.H. Han, Z.B. Li, Y.J. Zhang, D.N. Lei, C.X. Wang, In-situ formation of a nanoscale lithium aluminum alloy in lithium metal for high-load battery anode, Energy Storage Mater. 48 (2022) 384. </w:t>
      </w:r>
      <w:hyperlink r:id="rId18" w:history="1">
        <w:r w:rsidRPr="007B6E6F">
          <w:rPr>
            <w:rStyle w:val="a6"/>
            <w:color w:val="auto"/>
          </w:rPr>
          <w:t>https://doi.org/10.1016/j.ensm.2022.03.036</w:t>
        </w:r>
      </w:hyperlink>
    </w:p>
    <w:p w14:paraId="5AB4A048" w14:textId="5B605047" w:rsidR="00C556E2" w:rsidRPr="007B6E6F" w:rsidRDefault="00C556E2" w:rsidP="00C556E2">
      <w:pPr>
        <w:pStyle w:val="EndNoteBibliography"/>
        <w:spacing w:after="0"/>
      </w:pPr>
      <w:r w:rsidRPr="007B6E6F">
        <w:t xml:space="preserve">[12] M.T. Wan, S.J. Kang, L. Wang, H.W. Lee, G.W. Zheng, Y. Cui, Y.M. Sun, Mechanical rolling formation of interpenetrated lithium metal/lithium tin alloy foil for ultrahigh-rate battery anode, Nat. Commun. 11 (2020) </w:t>
      </w:r>
      <w:hyperlink r:id="rId19" w:history="1">
        <w:r w:rsidRPr="007B6E6F">
          <w:rPr>
            <w:rStyle w:val="a6"/>
            <w:color w:val="auto"/>
          </w:rPr>
          <w:t>https://doi.org/10.1038/s41467-020-14550-3</w:t>
        </w:r>
      </w:hyperlink>
    </w:p>
    <w:p w14:paraId="37F34807" w14:textId="46886469" w:rsidR="00C556E2" w:rsidRPr="007B6E6F" w:rsidRDefault="00C556E2" w:rsidP="00C556E2">
      <w:pPr>
        <w:pStyle w:val="EndNoteBibliography"/>
        <w:spacing w:after="0"/>
      </w:pPr>
      <w:r w:rsidRPr="007B6E6F">
        <w:lastRenderedPageBreak/>
        <w:t xml:space="preserve">[13] M. Wan, S. Kang, L. Wang, H.-W. Lee, G.W. Zheng, Y. Cui, Y. Sun, Mechanical rolling formation of interpenetrated lithium metal/lithium tin alloy foil for ultrahigh-rate battery anode, Nat. Commun. 11 (2020) 829. </w:t>
      </w:r>
      <w:hyperlink r:id="rId20" w:history="1">
        <w:r w:rsidRPr="007B6E6F">
          <w:rPr>
            <w:rStyle w:val="a6"/>
            <w:color w:val="auto"/>
          </w:rPr>
          <w:t>https://doi.org/10.1038/s41467-020-14550-3</w:t>
        </w:r>
      </w:hyperlink>
    </w:p>
    <w:p w14:paraId="2DD2FD76" w14:textId="32E74762" w:rsidR="00C556E2" w:rsidRPr="007B6E6F" w:rsidRDefault="00C556E2" w:rsidP="00C556E2">
      <w:pPr>
        <w:pStyle w:val="EndNoteBibliography"/>
        <w:spacing w:after="0"/>
      </w:pPr>
      <w:r w:rsidRPr="007B6E6F">
        <w:t xml:space="preserve">[14] S. Liu, Q. Zhao, X. Zhang, J. Liu, L. Dai, L. Wang, J. Luo, A high rate and long cycling life lithium metal anode with a self-repairing alloy coating, J. Mater. Chem. A 8 (2020) 17415. </w:t>
      </w:r>
      <w:hyperlink r:id="rId21" w:history="1">
        <w:r w:rsidRPr="007B6E6F">
          <w:rPr>
            <w:rStyle w:val="a6"/>
            <w:color w:val="auto"/>
          </w:rPr>
          <w:t>https://doi.org/10.1039/D0TA06126C</w:t>
        </w:r>
      </w:hyperlink>
    </w:p>
    <w:p w14:paraId="624A5222" w14:textId="2DBB37EB" w:rsidR="00C556E2" w:rsidRPr="007B6E6F" w:rsidRDefault="00C556E2" w:rsidP="00C556E2">
      <w:pPr>
        <w:pStyle w:val="EndNoteBibliography"/>
        <w:spacing w:after="0"/>
      </w:pPr>
      <w:r w:rsidRPr="007B6E6F">
        <w:t>[15] D.N. Yu, C.H. Lee, W.C. Wang, Y. Miyahara, K. Miyazaki, T. Abe, Acs Applied Materials &amp; InterfacesSolid electrolyte interphase-ization of Mg</w:t>
      </w:r>
      <w:r w:rsidRPr="007B6E6F">
        <w:rPr>
          <w:vertAlign w:val="superscript"/>
        </w:rPr>
        <w:t xml:space="preserve">2+ </w:t>
      </w:r>
      <w:r w:rsidRPr="007B6E6F">
        <w:t xml:space="preserve">blocking layers for lithium ions in anode-free rechargeable lithium metal batteries, Electrochim. Acta 449 (2023) </w:t>
      </w:r>
      <w:hyperlink r:id="rId22" w:history="1">
        <w:r w:rsidRPr="007B6E6F">
          <w:rPr>
            <w:rStyle w:val="a6"/>
            <w:color w:val="auto"/>
          </w:rPr>
          <w:t>https://doi.org/10.1016/j.electacta.2023.142215</w:t>
        </w:r>
      </w:hyperlink>
    </w:p>
    <w:p w14:paraId="7F9C72FA" w14:textId="32C0D558" w:rsidR="00C556E2" w:rsidRPr="007B6E6F" w:rsidRDefault="00C556E2" w:rsidP="00C556E2">
      <w:pPr>
        <w:pStyle w:val="EndNoteBibliography"/>
        <w:spacing w:after="0"/>
      </w:pPr>
      <w:r w:rsidRPr="007B6E6F">
        <w:t xml:space="preserve">[16] Y.L. Deng, J. Gao, M. Wang, C.S. Luo, C.J.Y. Zhou, M.Q. Wu, Homogenizing the Li-ion flux by multi-element alloying modified for 3D dendrite-free lithium anode, Energy Storage Mater. 48 (2022) 114. </w:t>
      </w:r>
      <w:hyperlink r:id="rId23" w:history="1">
        <w:r w:rsidRPr="007B6E6F">
          <w:rPr>
            <w:rStyle w:val="a6"/>
            <w:color w:val="auto"/>
          </w:rPr>
          <w:t>https://doi.org/10.1016/j.ensm.2022.01.037</w:t>
        </w:r>
      </w:hyperlink>
    </w:p>
    <w:p w14:paraId="5BB1CCA9" w14:textId="33E17DF4" w:rsidR="00C556E2" w:rsidRPr="007B6E6F" w:rsidRDefault="00C556E2" w:rsidP="00C556E2">
      <w:pPr>
        <w:pStyle w:val="EndNoteBibliography"/>
        <w:spacing w:after="0"/>
      </w:pPr>
      <w:r w:rsidRPr="007B6E6F">
        <w:t xml:space="preserve">[17] H.Y. Li, M. Murayama, T. Ichitsubo, Dendrite-free alkali metal electrodeposition from contact-ion-pair state induced by mixing alkaline earth cation, Cell Rep. 3 (2022) </w:t>
      </w:r>
      <w:hyperlink r:id="rId24" w:history="1">
        <w:r w:rsidRPr="007B6E6F">
          <w:rPr>
            <w:rStyle w:val="a6"/>
            <w:color w:val="auto"/>
          </w:rPr>
          <w:t>https://doi.org/10.1016/j.xcrp.2022.100907</w:t>
        </w:r>
      </w:hyperlink>
    </w:p>
    <w:p w14:paraId="73E0B856" w14:textId="344C9091" w:rsidR="00C556E2" w:rsidRPr="007B6E6F" w:rsidRDefault="00C556E2" w:rsidP="00C556E2">
      <w:pPr>
        <w:pStyle w:val="EndNoteBibliography"/>
        <w:spacing w:after="0"/>
      </w:pPr>
      <w:r w:rsidRPr="007B6E6F">
        <w:t xml:space="preserve">[18] X. Chen, X. Shen, T.Z. Hou, R. Zhang, H.J. Peng, Q. Zhang, Ion-Solvent Chemistry-Inspired Cation-Additive Strategy to Stabilize Electrolytes for Sodium-Metal Batteries, Chem 6 (2020) 2242. </w:t>
      </w:r>
      <w:hyperlink r:id="rId25" w:history="1">
        <w:r w:rsidRPr="007B6E6F">
          <w:rPr>
            <w:rStyle w:val="a6"/>
            <w:color w:val="auto"/>
          </w:rPr>
          <w:t>https://doi.org/10.1016/j.chempr.2020.06.036</w:t>
        </w:r>
      </w:hyperlink>
    </w:p>
    <w:p w14:paraId="027F0AC9" w14:textId="76ECEAC7" w:rsidR="00C556E2" w:rsidRPr="007B6E6F" w:rsidRDefault="00C556E2" w:rsidP="00C556E2">
      <w:pPr>
        <w:pStyle w:val="EndNoteBibliography"/>
        <w:spacing w:after="0"/>
      </w:pPr>
      <w:r w:rsidRPr="007B6E6F">
        <w:t xml:space="preserve">[19] F. Ding, et al., Dendrite-Free Lithium Deposition via Self-Healing Electrostatic Shield Mechanism, J Am Chem Soc 135 (2013) 4450. </w:t>
      </w:r>
      <w:hyperlink r:id="rId26" w:history="1">
        <w:r w:rsidRPr="007B6E6F">
          <w:rPr>
            <w:rStyle w:val="a6"/>
            <w:color w:val="auto"/>
          </w:rPr>
          <w:t>https://doi.org/10.1021/ja312241y</w:t>
        </w:r>
      </w:hyperlink>
    </w:p>
    <w:p w14:paraId="28E63BB7" w14:textId="233CE8D9" w:rsidR="00C556E2" w:rsidRPr="007B6E6F" w:rsidRDefault="00C556E2" w:rsidP="00C556E2">
      <w:pPr>
        <w:pStyle w:val="EndNoteBibliography"/>
        <w:spacing w:after="0"/>
      </w:pPr>
      <w:r w:rsidRPr="007B6E6F">
        <w:t xml:space="preserve">[20] K.N. Shitaw, T.M. Tekaligne, S.K. Jiang, C.J. Huang, S.H. Wu, W.N. Su, B.J. Hwang, Opportunities of liquid metals and liquid metal cations for Li-metal batteries, Chem. Eng. J. 470 (2023) </w:t>
      </w:r>
      <w:hyperlink r:id="rId27" w:history="1">
        <w:r w:rsidRPr="007B6E6F">
          <w:rPr>
            <w:rStyle w:val="a6"/>
            <w:color w:val="auto"/>
          </w:rPr>
          <w:t>https://doi.org/10.1016/j.cej.2023.144062</w:t>
        </w:r>
      </w:hyperlink>
    </w:p>
    <w:p w14:paraId="7504E40D" w14:textId="4532B396" w:rsidR="00C556E2" w:rsidRPr="007B6E6F" w:rsidRDefault="00C556E2" w:rsidP="00C556E2">
      <w:pPr>
        <w:pStyle w:val="EndNoteBibliography"/>
        <w:spacing w:after="0"/>
      </w:pPr>
      <w:r w:rsidRPr="007B6E6F">
        <w:t xml:space="preserve">[21] M. Shimizu, M. Umeki, S. Arai, Suppressing the effect of lithium dendritic growth by the addition of magnesium bis(trifluoromethanesulfonyl)amide, Phys. Chem. Chem. Phys. 20 (2018) 1127. </w:t>
      </w:r>
      <w:hyperlink r:id="rId28" w:history="1">
        <w:r w:rsidRPr="007B6E6F">
          <w:rPr>
            <w:rStyle w:val="a6"/>
            <w:color w:val="auto"/>
          </w:rPr>
          <w:t>https://doi.org/10.1039/C7CP06057B</w:t>
        </w:r>
      </w:hyperlink>
    </w:p>
    <w:p w14:paraId="7709E7F9" w14:textId="6EDD0354" w:rsidR="00C556E2" w:rsidRPr="007B6E6F" w:rsidRDefault="00C556E2" w:rsidP="00C556E2">
      <w:pPr>
        <w:pStyle w:val="EndNoteBibliography"/>
        <w:spacing w:after="0"/>
      </w:pPr>
      <w:r w:rsidRPr="007B6E6F">
        <w:t xml:space="preserve">[22] F. Chu, J. Hu, J. Tian, X. Zhou, Z. Li, C. Li, In Situ Plating of Porous Mg Network Layer to Reinforce Anode Dendrite Suppression in Li-Metal Batteries, Acs Appl. Mater. Inter. 10 (2018) 12678. </w:t>
      </w:r>
      <w:hyperlink r:id="rId29" w:history="1">
        <w:r w:rsidRPr="007B6E6F">
          <w:rPr>
            <w:rStyle w:val="a6"/>
            <w:color w:val="auto"/>
          </w:rPr>
          <w:t>https://doi.org/10.1021/acsami.8b00989</w:t>
        </w:r>
      </w:hyperlink>
    </w:p>
    <w:p w14:paraId="2E951E75" w14:textId="6ECE85C1" w:rsidR="00C556E2" w:rsidRPr="007B6E6F" w:rsidRDefault="00C556E2" w:rsidP="00C556E2">
      <w:pPr>
        <w:pStyle w:val="EndNoteBibliography"/>
        <w:spacing w:after="0"/>
      </w:pPr>
      <w:r w:rsidRPr="007B6E6F">
        <w:t>[23] J.L. Ma, F.L. Meng, Y. Yu, D.P. Liu, J.M. Yan, Y. Zhang, X.B. Zhang, Q. Jiang, Prevention of dendrite growth and volume expansion to give high-performance aprotic bimetallic Li-Na alloy-O</w:t>
      </w:r>
      <w:r w:rsidRPr="007B6E6F">
        <w:rPr>
          <w:vertAlign w:val="subscript"/>
        </w:rPr>
        <w:t>2</w:t>
      </w:r>
      <w:r w:rsidRPr="007B6E6F">
        <w:t xml:space="preserve"> batteries, Nat. Chem. 11 (2019) 64. </w:t>
      </w:r>
      <w:hyperlink r:id="rId30" w:history="1">
        <w:r w:rsidRPr="007B6E6F">
          <w:rPr>
            <w:rStyle w:val="a6"/>
            <w:color w:val="auto"/>
          </w:rPr>
          <w:t>https://doi.org/10.1038/s41557-018-0166-9</w:t>
        </w:r>
      </w:hyperlink>
    </w:p>
    <w:p w14:paraId="06B03617" w14:textId="5D7CFA2A" w:rsidR="00C556E2" w:rsidRPr="007B6E6F" w:rsidRDefault="00C556E2" w:rsidP="00C556E2">
      <w:pPr>
        <w:pStyle w:val="EndNoteBibliography"/>
        <w:spacing w:after="0"/>
      </w:pPr>
      <w:r w:rsidRPr="007B6E6F">
        <w:t xml:space="preserve">[24] Y.L. Wang, F.M. Liu, G.L. Fan, X.G. Qiu, J.D. Liu, Z.H. Yan, K. Zhang, F.Y. Cheng, J. Chen, Electroless Formation of a Fluorinated Li/Na Hybrid Interphase for Robust Lithium Anodes, J Am Chem Soc 143 (2021) 2829. </w:t>
      </w:r>
      <w:hyperlink r:id="rId31" w:history="1">
        <w:r w:rsidRPr="007B6E6F">
          <w:rPr>
            <w:rStyle w:val="a6"/>
            <w:color w:val="auto"/>
          </w:rPr>
          <w:t>https://doi.org/10.1021/jacs.0c12051</w:t>
        </w:r>
      </w:hyperlink>
    </w:p>
    <w:p w14:paraId="3D679403" w14:textId="6FF504CC" w:rsidR="00C556E2" w:rsidRPr="007B6E6F" w:rsidRDefault="00C556E2" w:rsidP="00C556E2">
      <w:pPr>
        <w:pStyle w:val="EndNoteBibliography"/>
        <w:spacing w:after="0"/>
      </w:pPr>
      <w:r w:rsidRPr="007B6E6F">
        <w:lastRenderedPageBreak/>
        <w:t xml:space="preserve">[25] Z.P. Jiang, C. Li, J.S. Mo, H.X. Yang, H.W. Li, Q.A. Zhang, Y.T. Li, A cation-anion synergetic additive achieving long-term stability of lithium metal anode, Chem. Eng. J. 451 (2023) </w:t>
      </w:r>
      <w:hyperlink r:id="rId32" w:history="1">
        <w:r w:rsidRPr="007B6E6F">
          <w:rPr>
            <w:rStyle w:val="a6"/>
            <w:color w:val="auto"/>
          </w:rPr>
          <w:t>https://doi.org/10.1016/j.cej.2022.138580</w:t>
        </w:r>
      </w:hyperlink>
    </w:p>
    <w:p w14:paraId="212E434D" w14:textId="079F3FEC" w:rsidR="00C556E2" w:rsidRPr="007B6E6F" w:rsidRDefault="00C556E2" w:rsidP="00C556E2">
      <w:pPr>
        <w:pStyle w:val="EndNoteBibliography"/>
        <w:spacing w:after="0"/>
      </w:pPr>
      <w:r w:rsidRPr="007B6E6F">
        <w:t xml:space="preserve">[26] C. Heubner, S. Maletti, H. Auer, J. Huttl, K. Voigt, O. Lohrberg, K. Nikolowski, M. Partsch, A. Michaelis, From Lithium-Metal toward Anode-Free Solid-State Batteries: Current Developments, Issues, and Challenges, Adv. Funct. Mater. 31 (2021) 2106608. </w:t>
      </w:r>
      <w:hyperlink r:id="rId33" w:history="1">
        <w:r w:rsidRPr="007B6E6F">
          <w:rPr>
            <w:rStyle w:val="a6"/>
            <w:color w:val="auto"/>
          </w:rPr>
          <w:t>https://doi.org/10.1002/adfm.202106608</w:t>
        </w:r>
      </w:hyperlink>
    </w:p>
    <w:p w14:paraId="408F9CC0" w14:textId="118204EC" w:rsidR="00C556E2" w:rsidRPr="007B6E6F" w:rsidRDefault="00C556E2" w:rsidP="00C556E2">
      <w:pPr>
        <w:pStyle w:val="EndNoteBibliography"/>
        <w:spacing w:after="0"/>
      </w:pPr>
      <w:r w:rsidRPr="007B6E6F">
        <w:t xml:space="preserve">[27] Y. Wang, et al., Anode-Free Lithium Metal Batteries Based on an Ultrathin and Respirable Interphase Layer, Angew. Chem. Int. Ed. (2023) </w:t>
      </w:r>
      <w:hyperlink r:id="rId34" w:history="1">
        <w:r w:rsidRPr="007B6E6F">
          <w:rPr>
            <w:rStyle w:val="a6"/>
            <w:color w:val="auto"/>
          </w:rPr>
          <w:t>https://doi.org/10.1002/anie.202304978</w:t>
        </w:r>
      </w:hyperlink>
    </w:p>
    <w:p w14:paraId="1771E7A8" w14:textId="6BE46ABC" w:rsidR="00C556E2" w:rsidRPr="007B6E6F" w:rsidRDefault="00C556E2" w:rsidP="00C556E2">
      <w:pPr>
        <w:pStyle w:val="EndNoteBibliography"/>
        <w:spacing w:after="0"/>
      </w:pPr>
      <w:r w:rsidRPr="007B6E6F">
        <w:t xml:space="preserve">[28] C.H. Jo, K.S. Sohn, S.T. Myung, Feasible approaches for anode-free lithium-metal batteries as next generation energy storage systems, Energy Storage Mater. 57 (2023) 471. </w:t>
      </w:r>
      <w:hyperlink r:id="rId35" w:history="1">
        <w:r w:rsidRPr="007B6E6F">
          <w:rPr>
            <w:rStyle w:val="a6"/>
            <w:color w:val="auto"/>
          </w:rPr>
          <w:t>https://doi.org/10.1016/j.ensm.2023.02.040</w:t>
        </w:r>
      </w:hyperlink>
    </w:p>
    <w:p w14:paraId="2FE3D5B8" w14:textId="0ED1693C" w:rsidR="00C556E2" w:rsidRPr="007B6E6F" w:rsidRDefault="00C556E2" w:rsidP="00C556E2">
      <w:pPr>
        <w:pStyle w:val="EndNoteBibliography"/>
        <w:spacing w:after="0"/>
      </w:pPr>
      <w:r w:rsidRPr="007B6E6F">
        <w:t xml:space="preserve">[29] Z.K. Xie, Z.J. Wu, X.W. An, X.Y. Yue, J.J. Wang, A. Abudula, G.Q. Guan, Anode-free rechargeable lithium metal batteries: Progress and prospects, Energy Storage Mater. 32 (2020) 386. </w:t>
      </w:r>
      <w:hyperlink r:id="rId36" w:history="1">
        <w:r w:rsidRPr="007B6E6F">
          <w:rPr>
            <w:rStyle w:val="a6"/>
            <w:color w:val="auto"/>
          </w:rPr>
          <w:t>https://doi.org/10.1016/j.ensm.2020.07.004</w:t>
        </w:r>
      </w:hyperlink>
    </w:p>
    <w:p w14:paraId="71EB01D4" w14:textId="18A0CC98" w:rsidR="00C556E2" w:rsidRPr="007B6E6F" w:rsidRDefault="00C556E2" w:rsidP="00C556E2">
      <w:pPr>
        <w:pStyle w:val="EndNoteBibliography"/>
        <w:spacing w:after="0"/>
      </w:pPr>
      <w:r w:rsidRPr="007B6E6F">
        <w:t xml:space="preserve">[30] L. Lin, K. Qin, Y.-s. Hu, H. Li, X. Huang, L. Suo, L. Chen, A Better Choice to Achieve High Volumetric Energy Density: Anode-Free Lithium-Metal Batteries, Adv. Mater. 34 (2022) 2110323. </w:t>
      </w:r>
      <w:hyperlink r:id="rId37" w:history="1">
        <w:r w:rsidRPr="007B6E6F">
          <w:rPr>
            <w:rStyle w:val="a6"/>
            <w:color w:val="auto"/>
          </w:rPr>
          <w:t>https://doi.org/10.1002/adma.202110323</w:t>
        </w:r>
      </w:hyperlink>
    </w:p>
    <w:p w14:paraId="2E310798" w14:textId="22720B40" w:rsidR="00C556E2" w:rsidRPr="007B6E6F" w:rsidRDefault="00C556E2" w:rsidP="00C556E2">
      <w:pPr>
        <w:pStyle w:val="EndNoteBibliography"/>
        <w:spacing w:after="0"/>
      </w:pPr>
      <w:r w:rsidRPr="007B6E6F">
        <w:t xml:space="preserve">[31] Y. Tian, Y. An, C. Wei, H. Jiang, S. Xiong, J. Feng, Y. Qian, Recently advances and perspectives of anode-free rechargeable batteries, Nano Energy 78 (2020) 105344. </w:t>
      </w:r>
      <w:hyperlink r:id="rId38" w:history="1">
        <w:r w:rsidRPr="007B6E6F">
          <w:rPr>
            <w:rStyle w:val="a6"/>
            <w:color w:val="auto"/>
          </w:rPr>
          <w:t>https://doi.org/10.1016/j.nanoen.2020.105344</w:t>
        </w:r>
      </w:hyperlink>
    </w:p>
    <w:p w14:paraId="2C46926E" w14:textId="701B55A8" w:rsidR="00C556E2" w:rsidRPr="007B6E6F" w:rsidRDefault="00C556E2" w:rsidP="00C556E2">
      <w:pPr>
        <w:pStyle w:val="EndNoteBibliography"/>
        <w:spacing w:after="0"/>
      </w:pPr>
      <w:r w:rsidRPr="007B6E6F">
        <w:t xml:space="preserve">[32] J. Qian, et al., Anode-Free Rechargeable Lithium Metal Batteries, Adv. Funct. Mater. 26 (2016) 7094. </w:t>
      </w:r>
      <w:hyperlink r:id="rId39" w:history="1">
        <w:r w:rsidRPr="007B6E6F">
          <w:rPr>
            <w:rStyle w:val="a6"/>
            <w:color w:val="auto"/>
          </w:rPr>
          <w:t>https://doi.org/10.1002/adfm.201602353</w:t>
        </w:r>
      </w:hyperlink>
    </w:p>
    <w:p w14:paraId="1B2E06F0" w14:textId="77C92620" w:rsidR="00C556E2" w:rsidRPr="007B6E6F" w:rsidRDefault="00C556E2" w:rsidP="00C556E2">
      <w:pPr>
        <w:pStyle w:val="EndNoteBibliography"/>
        <w:spacing w:after="0"/>
      </w:pPr>
      <w:r w:rsidRPr="007B6E6F">
        <w:t xml:space="preserve">[33] C. Chen, Q.W. Liang, G. Wang, D.D. Liu, X.H. Xiong, Grain-Boundary-Rich Artificial SEI Layer for High-Rate Lithium Metal Anodes, Adv. Funct. Mater. 32 (2022) </w:t>
      </w:r>
      <w:hyperlink r:id="rId40" w:history="1">
        <w:r w:rsidRPr="007B6E6F">
          <w:rPr>
            <w:rStyle w:val="a6"/>
            <w:color w:val="auto"/>
          </w:rPr>
          <w:t>https://doi.org/10.1002/adfm.202107249</w:t>
        </w:r>
      </w:hyperlink>
    </w:p>
    <w:p w14:paraId="33A261C6" w14:textId="0FD20FB7" w:rsidR="00C556E2" w:rsidRPr="007B6E6F" w:rsidRDefault="00C556E2" w:rsidP="00C556E2">
      <w:pPr>
        <w:pStyle w:val="EndNoteBibliography"/>
        <w:spacing w:after="0"/>
      </w:pPr>
      <w:r w:rsidRPr="007B6E6F">
        <w:t xml:space="preserve">[34] M. Feng, J. Pan, Y. Qi, Impact of Electronic Properties of Grain Boundaries on the Solid Electrolyte Interphases (SEIs) in Li-ion Batteries, J. Phys. Chem. C 125 (2021) 15821. </w:t>
      </w:r>
      <w:hyperlink r:id="rId41" w:history="1">
        <w:r w:rsidRPr="007B6E6F">
          <w:rPr>
            <w:rStyle w:val="a6"/>
            <w:color w:val="auto"/>
          </w:rPr>
          <w:t>https://doi.org/10.1021/acs.jpcc.1c03186</w:t>
        </w:r>
      </w:hyperlink>
    </w:p>
    <w:p w14:paraId="14D4B89C" w14:textId="489066A3" w:rsidR="00C556E2" w:rsidRPr="007B6E6F" w:rsidRDefault="00C556E2" w:rsidP="00C556E2">
      <w:pPr>
        <w:pStyle w:val="EndNoteBibliography"/>
        <w:spacing w:after="0"/>
      </w:pPr>
      <w:r w:rsidRPr="007B6E6F">
        <w:t xml:space="preserve">[35] J.-G. Zhang, W. Xu, J. Xiao, X. Cao, J. Liu, Lithium Metal Anodes with Nonaqueous Electrolytes, Chem. Rev. 120 (2020) 13312. </w:t>
      </w:r>
      <w:hyperlink r:id="rId42" w:history="1">
        <w:r w:rsidRPr="007B6E6F">
          <w:rPr>
            <w:rStyle w:val="a6"/>
            <w:color w:val="auto"/>
          </w:rPr>
          <w:t>https://doi.org/10.1021/acs.chemrev.0c00275</w:t>
        </w:r>
      </w:hyperlink>
    </w:p>
    <w:p w14:paraId="6BAB2D6A" w14:textId="5F712BD6" w:rsidR="00C556E2" w:rsidRPr="007B6E6F" w:rsidRDefault="00C556E2" w:rsidP="00C556E2">
      <w:pPr>
        <w:pStyle w:val="EndNoteBibliography"/>
        <w:spacing w:after="0"/>
      </w:pPr>
      <w:r w:rsidRPr="007B6E6F">
        <w:t xml:space="preserve">[36] X. Wang, et al., Li plating on alloy with superior electro-mechanical stability for high energy density anode-free batteries, Energy Storage Mater. 49 (2022) 135. </w:t>
      </w:r>
      <w:hyperlink r:id="rId43" w:history="1">
        <w:r w:rsidRPr="007B6E6F">
          <w:rPr>
            <w:rStyle w:val="a6"/>
            <w:color w:val="auto"/>
          </w:rPr>
          <w:t>https://doi.org/10.1016/j.ensm.2022.04.009</w:t>
        </w:r>
      </w:hyperlink>
    </w:p>
    <w:p w14:paraId="580F2B87" w14:textId="42031EB6" w:rsidR="00C556E2" w:rsidRPr="007B6E6F" w:rsidRDefault="00C556E2" w:rsidP="00C556E2">
      <w:pPr>
        <w:pStyle w:val="EndNoteBibliography"/>
        <w:spacing w:after="0"/>
      </w:pPr>
      <w:r w:rsidRPr="007B6E6F">
        <w:lastRenderedPageBreak/>
        <w:t xml:space="preserve">[37] S.K. Merso, et al., An in-situ formed bifunctional layer for suppressing Li dendrite growth and stabilizing the solid electrolyte interphase layer of anode free lithium metal batteries, J. Energy Storage 56 (2022) 105955. </w:t>
      </w:r>
      <w:hyperlink r:id="rId44" w:history="1">
        <w:r w:rsidRPr="007B6E6F">
          <w:rPr>
            <w:rStyle w:val="a6"/>
            <w:color w:val="auto"/>
          </w:rPr>
          <w:t>https://doi.org/10.1016/j.est.2022.105955</w:t>
        </w:r>
      </w:hyperlink>
    </w:p>
    <w:p w14:paraId="76C9EB6B" w14:textId="46826789" w:rsidR="00C556E2" w:rsidRPr="007B6E6F" w:rsidRDefault="00C556E2" w:rsidP="00C556E2">
      <w:pPr>
        <w:pStyle w:val="EndNoteBibliography"/>
        <w:spacing w:after="0"/>
      </w:pPr>
      <w:r w:rsidRPr="007B6E6F">
        <w:t xml:space="preserve">[38] N.A. Sahalie, A.A. Assegie, W.-N. Su, Z.T. Wondimkun, B.A. Jote, B. Thirumalraj, C.-J. Huang, Y.-W. Yang, B.-J. Hwang, Effect of bifunctional additive potassium nitrate on performance of anode free lithium metal battery in carbonate electrolyte, J. Power Sources 437 (2019) 226912. </w:t>
      </w:r>
      <w:hyperlink r:id="rId45" w:history="1">
        <w:r w:rsidRPr="007B6E6F">
          <w:rPr>
            <w:rStyle w:val="a6"/>
            <w:color w:val="auto"/>
          </w:rPr>
          <w:t>https://doi.org/10.1016/j.jpowsour.2019.226912</w:t>
        </w:r>
      </w:hyperlink>
    </w:p>
    <w:p w14:paraId="1612C5F3" w14:textId="79FD87C8" w:rsidR="00C556E2" w:rsidRPr="007B6E6F" w:rsidRDefault="00C556E2" w:rsidP="00C556E2">
      <w:pPr>
        <w:pStyle w:val="EndNoteBibliography"/>
        <w:spacing w:after="0"/>
      </w:pPr>
      <w:r w:rsidRPr="007B6E6F">
        <w:t xml:space="preserve">[39] G. Kresse, J. Furthmüller, Efficiency of ab-initio total energy calculations for metals and semiconductors using a plane-wave basis set, Comput. Mater. Sci. 6 (1996) 15. </w:t>
      </w:r>
      <w:hyperlink r:id="rId46" w:history="1">
        <w:r w:rsidRPr="007B6E6F">
          <w:rPr>
            <w:rStyle w:val="a6"/>
            <w:color w:val="auto"/>
          </w:rPr>
          <w:t>https://doi.org/10.1016/0927-0256(96)00008-0</w:t>
        </w:r>
      </w:hyperlink>
    </w:p>
    <w:p w14:paraId="70ADFD18" w14:textId="4624E5D8" w:rsidR="00C556E2" w:rsidRPr="007B6E6F" w:rsidRDefault="00C556E2" w:rsidP="00C556E2">
      <w:pPr>
        <w:pStyle w:val="EndNoteBibliography"/>
        <w:spacing w:after="0"/>
      </w:pPr>
      <w:r w:rsidRPr="007B6E6F">
        <w:t xml:space="preserve">[40] G. Kresse, J. Hafner, Ab initio molecular dynamics for liquid metals, Phys. Rev. B 47 (1993) 558. </w:t>
      </w:r>
      <w:hyperlink r:id="rId47" w:history="1">
        <w:r w:rsidRPr="007B6E6F">
          <w:rPr>
            <w:rStyle w:val="a6"/>
            <w:color w:val="auto"/>
          </w:rPr>
          <w:t>https://doi.org/10.1103/PhysRevB.47.558</w:t>
        </w:r>
      </w:hyperlink>
    </w:p>
    <w:p w14:paraId="07D8EE92" w14:textId="10C9A29B" w:rsidR="00C556E2" w:rsidRPr="007B6E6F" w:rsidRDefault="00C556E2" w:rsidP="00C556E2">
      <w:pPr>
        <w:pStyle w:val="EndNoteBibliography"/>
        <w:spacing w:after="0"/>
      </w:pPr>
      <w:r w:rsidRPr="007B6E6F">
        <w:t xml:space="preserve">[41] P.E. Blöchl, Projector augmented-wave method, Phys. Rev. B 50 (1994) 17953. </w:t>
      </w:r>
      <w:hyperlink r:id="rId48" w:history="1">
        <w:r w:rsidRPr="007B6E6F">
          <w:rPr>
            <w:rStyle w:val="a6"/>
            <w:color w:val="auto"/>
          </w:rPr>
          <w:t>https://doi.org/10.1103/PhysRevB.50.17953</w:t>
        </w:r>
      </w:hyperlink>
    </w:p>
    <w:p w14:paraId="25E44725" w14:textId="463B2557" w:rsidR="00C556E2" w:rsidRPr="007B6E6F" w:rsidRDefault="00C556E2" w:rsidP="00C556E2">
      <w:pPr>
        <w:pStyle w:val="EndNoteBibliography"/>
        <w:spacing w:after="0"/>
      </w:pPr>
      <w:r w:rsidRPr="007B6E6F">
        <w:t xml:space="preserve">[42] S. Grimme, J. Antony, S. Ehrlich, H. Krieg, A consistent and accurate ab initio parametrization of density functional dispersion correction (DFT-D) for the 94 elements H-Pu, J. Chem. Phys. 132 (2010) </w:t>
      </w:r>
      <w:hyperlink r:id="rId49" w:history="1">
        <w:r w:rsidRPr="007B6E6F">
          <w:rPr>
            <w:rStyle w:val="a6"/>
            <w:color w:val="auto"/>
          </w:rPr>
          <w:t>https://doi.org/10.1063/1.3382344</w:t>
        </w:r>
      </w:hyperlink>
    </w:p>
    <w:p w14:paraId="5A89395E" w14:textId="75BB7DCF" w:rsidR="00C556E2" w:rsidRPr="007B6E6F" w:rsidRDefault="00C556E2" w:rsidP="00C556E2">
      <w:pPr>
        <w:pStyle w:val="EndNoteBibliography"/>
        <w:spacing w:after="0"/>
      </w:pPr>
      <w:r w:rsidRPr="007B6E6F">
        <w:t xml:space="preserve">[43] L. Martínez, R. Andrade, E.G. Birgin, J.M. Martínez, PACKMOL: A Package for Building Initial Configurations for Molecular Dynamics Simulations, J. Comput. Chem. 30 (2009) 2157. </w:t>
      </w:r>
      <w:hyperlink r:id="rId50" w:history="1">
        <w:r w:rsidRPr="007B6E6F">
          <w:rPr>
            <w:rStyle w:val="a6"/>
            <w:color w:val="auto"/>
          </w:rPr>
          <w:t>https://doi.org/10.1002/jcc.21224</w:t>
        </w:r>
      </w:hyperlink>
    </w:p>
    <w:p w14:paraId="60DABD7A" w14:textId="08D8E4D9" w:rsidR="00C556E2" w:rsidRPr="007B6E6F" w:rsidRDefault="00C556E2" w:rsidP="00C556E2">
      <w:pPr>
        <w:pStyle w:val="EndNoteBibliography"/>
        <w:spacing w:after="0"/>
      </w:pPr>
      <w:r w:rsidRPr="007B6E6F">
        <w:t xml:space="preserve">[44] Y.Z. Li, et al., Atomic structure of sensitive battery materials and Interfaces revealed by cryo-electron microscopy, Science 358 (2017) 506. </w:t>
      </w:r>
      <w:hyperlink r:id="rId51" w:history="1">
        <w:r w:rsidRPr="007B6E6F">
          <w:rPr>
            <w:rStyle w:val="a6"/>
            <w:color w:val="auto"/>
          </w:rPr>
          <w:t>https://doi.org/10.1126/science.aam6014</w:t>
        </w:r>
      </w:hyperlink>
    </w:p>
    <w:p w14:paraId="23231622" w14:textId="7CF69240" w:rsidR="00C556E2" w:rsidRPr="007B6E6F" w:rsidRDefault="00C556E2" w:rsidP="00C556E2">
      <w:pPr>
        <w:pStyle w:val="EndNoteBibliography"/>
      </w:pPr>
      <w:r w:rsidRPr="007B6E6F">
        <w:t xml:space="preserve">[45] Q.L. Zhang, J. Pan, P. Lu, Z.Y. Liu, M.W. Verbrugge, B.W. Sheldon, Y.T. Cheng, Y. Qi, X.C. Xiao, Synergetic Effects of Inorganic Components in Solid Electrolyte Interphase on High Cycle Efficiency of Lithium Ion Batteries, Nano Lett. 16 (2016) 2011. </w:t>
      </w:r>
      <w:hyperlink r:id="rId52" w:history="1">
        <w:r w:rsidRPr="007B6E6F">
          <w:rPr>
            <w:rStyle w:val="a6"/>
            <w:color w:val="auto"/>
          </w:rPr>
          <w:t>https://doi.org/10.1021/acs.nanolett.5b05283</w:t>
        </w:r>
      </w:hyperlink>
    </w:p>
    <w:p w14:paraId="0919226D" w14:textId="42DC93E8" w:rsidR="009246AD" w:rsidRPr="007B6E6F" w:rsidRDefault="00EA1A1A" w:rsidP="0036056A">
      <w:pPr>
        <w:pStyle w:val="TFReferencesSection"/>
        <w:spacing w:after="0" w:line="240" w:lineRule="auto"/>
        <w:ind w:left="480" w:hangingChars="200" w:hanging="480"/>
        <w:rPr>
          <w:rFonts w:ascii="Times New Roman" w:hAnsi="Times New Roman"/>
        </w:rPr>
      </w:pPr>
      <w:r w:rsidRPr="007B6E6F">
        <w:rPr>
          <w:rFonts w:ascii="Times New Roman" w:hAnsi="Times New Roman"/>
        </w:rPr>
        <w:fldChar w:fldCharType="end"/>
      </w:r>
    </w:p>
    <w:p w14:paraId="5D9F86BE" w14:textId="76D43BA3" w:rsidR="004215E7" w:rsidRPr="007B6E6F" w:rsidRDefault="004215E7">
      <w:pPr>
        <w:spacing w:after="0"/>
        <w:jc w:val="left"/>
        <w:rPr>
          <w:rFonts w:ascii="Times New Roman" w:hAnsi="Times New Roman"/>
        </w:rPr>
      </w:pPr>
      <w:r w:rsidRPr="007B6E6F">
        <w:rPr>
          <w:rFonts w:ascii="Times New Roman" w:hAnsi="Times New Roman"/>
        </w:rPr>
        <w:br w:type="page"/>
      </w:r>
    </w:p>
    <w:p w14:paraId="5CD2FA79" w14:textId="47B36ED6" w:rsidR="004215E7" w:rsidRPr="007B6E6F" w:rsidRDefault="00D3413F" w:rsidP="004215E7">
      <w:pPr>
        <w:widowControl w:val="0"/>
        <w:spacing w:after="0"/>
        <w:jc w:val="center"/>
        <w:rPr>
          <w:rFonts w:ascii="Times New Roman" w:eastAsia="PMingLiU" w:hAnsi="Times New Roman"/>
          <w:kern w:val="2"/>
          <w:szCs w:val="22"/>
          <w:lang w:eastAsia="zh-TW"/>
        </w:rPr>
      </w:pPr>
      <w:r w:rsidRPr="007B6E6F">
        <w:rPr>
          <w:rFonts w:ascii="Times New Roman" w:eastAsia="DFKai-SB" w:hAnsi="Times New Roman"/>
          <w:noProof/>
          <w:szCs w:val="24"/>
        </w:rPr>
        <w:lastRenderedPageBreak/>
        <w:drawing>
          <wp:inline distT="0" distB="0" distL="0" distR="0" wp14:anchorId="49AFEA1F" wp14:editId="063C01B0">
            <wp:extent cx="5731510" cy="505079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1510" cy="5050790"/>
                    </a:xfrm>
                    <a:prstGeom prst="rect">
                      <a:avLst/>
                    </a:prstGeom>
                    <a:noFill/>
                    <a:ln>
                      <a:noFill/>
                    </a:ln>
                  </pic:spPr>
                </pic:pic>
              </a:graphicData>
            </a:graphic>
          </wp:inline>
        </w:drawing>
      </w:r>
    </w:p>
    <w:p w14:paraId="24DFEEEB" w14:textId="41F081F1" w:rsidR="004215E7" w:rsidRPr="007B6E6F" w:rsidRDefault="00682F45" w:rsidP="0036056A">
      <w:pPr>
        <w:pStyle w:val="VAFigureCaption"/>
        <w:spacing w:line="360" w:lineRule="auto"/>
        <w:rPr>
          <w:rFonts w:ascii="Times New Roman" w:hAnsi="Times New Roman"/>
          <w:lang w:eastAsia="zh-TW"/>
        </w:rPr>
      </w:pPr>
      <w:r w:rsidRPr="007B6E6F">
        <w:rPr>
          <w:rFonts w:ascii="Times New Roman" w:eastAsia="BiauKai" w:hAnsi="Times New Roman"/>
          <w:b/>
          <w:bCs/>
        </w:rPr>
        <w:t>Fig</w:t>
      </w:r>
      <w:r w:rsidR="00420F46" w:rsidRPr="007B6E6F">
        <w:rPr>
          <w:rFonts w:ascii="Times New Roman" w:eastAsia="BiauKai" w:hAnsi="Times New Roman"/>
          <w:b/>
          <w:bCs/>
        </w:rPr>
        <w:t>.</w:t>
      </w:r>
      <w:r w:rsidR="004215E7" w:rsidRPr="007B6E6F">
        <w:rPr>
          <w:rFonts w:ascii="Times New Roman" w:hAnsi="Times New Roman"/>
          <w:b/>
          <w:bCs/>
          <w:lang w:eastAsia="zh-TW"/>
        </w:rPr>
        <w:t xml:space="preserve"> 1</w:t>
      </w:r>
      <w:r w:rsidR="00F41EEE" w:rsidRPr="007B6E6F">
        <w:rPr>
          <w:rFonts w:ascii="Times New Roman" w:hAnsi="Times New Roman"/>
          <w:b/>
          <w:bCs/>
          <w:lang w:eastAsia="zh-TW"/>
        </w:rPr>
        <w:t xml:space="preserve">. </w:t>
      </w:r>
      <w:r w:rsidR="00DC78D3" w:rsidRPr="007B6E6F">
        <w:rPr>
          <w:lang w:eastAsia="zh-TW"/>
        </w:rPr>
        <w:t xml:space="preserve">(a) Trajectories of Li, K, and Na atoms in pristine Li and low (13.8%)/high (33.3%) concentrations of Li/K and Li/Na systems after 20 </w:t>
      </w:r>
      <w:proofErr w:type="spellStart"/>
      <w:r w:rsidR="00DC78D3" w:rsidRPr="007B6E6F">
        <w:rPr>
          <w:lang w:eastAsia="zh-TW"/>
        </w:rPr>
        <w:t>ps</w:t>
      </w:r>
      <w:proofErr w:type="spellEnd"/>
      <w:r w:rsidR="00DC78D3" w:rsidRPr="007B6E6F">
        <w:rPr>
          <w:lang w:eastAsia="zh-TW"/>
        </w:rPr>
        <w:t xml:space="preserve"> of AIMD simulation. (b) Displacement of all Li atoms (gray line) in each system along z-axis relative to their initial positions as a function of time. Red line indicates maximum displacement of Li atom at the end of AIMD simulation.</w:t>
      </w:r>
    </w:p>
    <w:p w14:paraId="3DDD639F" w14:textId="77777777" w:rsidR="004215E7" w:rsidRPr="007B6E6F" w:rsidRDefault="004215E7" w:rsidP="004215E7">
      <w:pPr>
        <w:rPr>
          <w:rFonts w:ascii="Times New Roman" w:hAnsi="Times New Roman"/>
        </w:rPr>
      </w:pPr>
      <w:r w:rsidRPr="007B6E6F">
        <w:rPr>
          <w:rFonts w:ascii="Times New Roman" w:hAnsi="Times New Roman"/>
        </w:rPr>
        <w:br w:type="page"/>
      </w:r>
    </w:p>
    <w:p w14:paraId="714391B7" w14:textId="77777777" w:rsidR="004215E7" w:rsidRPr="007B6E6F" w:rsidRDefault="004215E7" w:rsidP="004215E7">
      <w:pPr>
        <w:spacing w:after="0"/>
        <w:jc w:val="center"/>
        <w:rPr>
          <w:rFonts w:ascii="Times New Roman" w:eastAsia="PMingLiU" w:hAnsi="Times New Roman"/>
          <w:kern w:val="2"/>
          <w:szCs w:val="22"/>
          <w:lang w:eastAsia="zh-TW"/>
        </w:rPr>
      </w:pPr>
      <w:r w:rsidRPr="007B6E6F">
        <w:rPr>
          <w:rFonts w:ascii="Times New Roman" w:eastAsia="PMingLiU" w:hAnsi="Times New Roman"/>
          <w:noProof/>
          <w:kern w:val="2"/>
          <w:szCs w:val="22"/>
        </w:rPr>
        <w:lastRenderedPageBreak/>
        <w:drawing>
          <wp:inline distT="0" distB="0" distL="0" distR="0" wp14:anchorId="3C507665" wp14:editId="75DADF9F">
            <wp:extent cx="5688000" cy="2894559"/>
            <wp:effectExtent l="0" t="0" r="8255" b="127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688000" cy="2894559"/>
                    </a:xfrm>
                    <a:prstGeom prst="rect">
                      <a:avLst/>
                    </a:prstGeom>
                    <a:noFill/>
                  </pic:spPr>
                </pic:pic>
              </a:graphicData>
            </a:graphic>
          </wp:inline>
        </w:drawing>
      </w:r>
    </w:p>
    <w:p w14:paraId="780C3F7D" w14:textId="27B0D5C2" w:rsidR="004215E7" w:rsidRPr="007B6E6F" w:rsidRDefault="00682F45" w:rsidP="00DC78D3">
      <w:pPr>
        <w:pStyle w:val="VAFigureCaption"/>
        <w:spacing w:beforeLines="100" w:before="360" w:line="360" w:lineRule="auto"/>
        <w:rPr>
          <w:rFonts w:ascii="Times New Roman" w:hAnsi="Times New Roman"/>
        </w:rPr>
      </w:pPr>
      <w:r w:rsidRPr="007B6E6F">
        <w:rPr>
          <w:rFonts w:ascii="Times New Roman" w:eastAsia="BiauKai" w:hAnsi="Times New Roman"/>
          <w:b/>
          <w:bCs/>
        </w:rPr>
        <w:t>Fig</w:t>
      </w:r>
      <w:r w:rsidR="00420F46" w:rsidRPr="007B6E6F">
        <w:rPr>
          <w:rFonts w:ascii="Times New Roman" w:eastAsia="BiauKai" w:hAnsi="Times New Roman"/>
          <w:b/>
          <w:bCs/>
        </w:rPr>
        <w:t>.</w:t>
      </w:r>
      <w:r w:rsidR="004215E7" w:rsidRPr="007B6E6F">
        <w:rPr>
          <w:rFonts w:ascii="Times New Roman" w:hAnsi="Times New Roman"/>
          <w:b/>
          <w:bCs/>
          <w:lang w:eastAsia="zh-TW"/>
        </w:rPr>
        <w:t xml:space="preserve"> 2.</w:t>
      </w:r>
      <w:r w:rsidR="004215E7" w:rsidRPr="007B6E6F">
        <w:rPr>
          <w:rFonts w:ascii="Times New Roman" w:hAnsi="Times New Roman"/>
          <w:lang w:eastAsia="zh-TW"/>
        </w:rPr>
        <w:t xml:space="preserve"> </w:t>
      </w:r>
      <w:r w:rsidR="00DC78D3" w:rsidRPr="007B6E6F">
        <w:rPr>
          <w:lang w:eastAsia="zh-TW"/>
        </w:rPr>
        <w:t xml:space="preserve">Final structures of electrolyte decomposition and SEI formation on (a) pristine Li surface, (b) 13.8% Li/K alloyed surface, (c) 33.3% Li/K alloyed surface, (d) 13.8% Li/Na alloyed surface, and (e) 33.3% Li/K alloyed surface after 20 </w:t>
      </w:r>
      <w:proofErr w:type="spellStart"/>
      <w:r w:rsidR="00DC78D3" w:rsidRPr="007B6E6F">
        <w:rPr>
          <w:lang w:eastAsia="zh-TW"/>
        </w:rPr>
        <w:t>ps</w:t>
      </w:r>
      <w:proofErr w:type="spellEnd"/>
      <w:r w:rsidR="00DC78D3" w:rsidRPr="007B6E6F">
        <w:rPr>
          <w:lang w:eastAsia="zh-TW"/>
        </w:rPr>
        <w:t xml:space="preserve"> of AIMD simulation.</w:t>
      </w:r>
      <w:r w:rsidR="004215E7" w:rsidRPr="007B6E6F">
        <w:rPr>
          <w:rFonts w:ascii="Times New Roman" w:hAnsi="Times New Roman"/>
        </w:rPr>
        <w:br w:type="page"/>
      </w:r>
    </w:p>
    <w:p w14:paraId="08EC8F42" w14:textId="6F6F1E39" w:rsidR="004215E7" w:rsidRPr="007B6E6F" w:rsidRDefault="00342A1E" w:rsidP="004215E7">
      <w:pPr>
        <w:spacing w:after="0"/>
        <w:jc w:val="center"/>
        <w:rPr>
          <w:rFonts w:ascii="Times New Roman" w:eastAsia="PMingLiU" w:hAnsi="Times New Roman"/>
          <w:kern w:val="2"/>
          <w:szCs w:val="22"/>
          <w:lang w:eastAsia="zh-TW"/>
        </w:rPr>
      </w:pPr>
      <w:r w:rsidRPr="007B6E6F">
        <w:rPr>
          <w:rFonts w:ascii="Times New Roman" w:eastAsia="PMingLiU" w:hAnsi="Times New Roman"/>
          <w:noProof/>
        </w:rPr>
        <w:lastRenderedPageBreak/>
        <w:drawing>
          <wp:inline distT="0" distB="0" distL="0" distR="0" wp14:anchorId="14E7678C" wp14:editId="0EE21182">
            <wp:extent cx="5731510" cy="2055495"/>
            <wp:effectExtent l="0" t="0" r="0" b="0"/>
            <wp:docPr id="2" name="圖片 2">
              <a:extLst xmlns:a="http://schemas.openxmlformats.org/drawingml/2006/main">
                <a:ext uri="{FF2B5EF4-FFF2-40B4-BE49-F238E27FC236}">
                  <a16:creationId xmlns:a16="http://schemas.microsoft.com/office/drawing/2014/main" id="{1217DF2E-3EB6-42CE-956C-31B5349CA0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1217DF2E-3EB6-42CE-956C-31B5349CA004}"/>
                        </a:ext>
                      </a:extLst>
                    </pic:cNvPr>
                    <pic:cNvPicPr>
                      <a:picLocks noChangeAspect="1"/>
                    </pic:cNvPicPr>
                  </pic:nvPicPr>
                  <pic:blipFill rotWithShape="1">
                    <a:blip r:embed="rId55"/>
                    <a:srcRect l="8091" r="8822"/>
                    <a:stretch/>
                  </pic:blipFill>
                  <pic:spPr>
                    <a:xfrm>
                      <a:off x="0" y="0"/>
                      <a:ext cx="5731510" cy="2055495"/>
                    </a:xfrm>
                    <a:prstGeom prst="rect">
                      <a:avLst/>
                    </a:prstGeom>
                  </pic:spPr>
                </pic:pic>
              </a:graphicData>
            </a:graphic>
          </wp:inline>
        </w:drawing>
      </w:r>
    </w:p>
    <w:p w14:paraId="66ADAF46" w14:textId="24D9E2D1" w:rsidR="00DC78D3" w:rsidRPr="007B6E6F" w:rsidRDefault="00682F45" w:rsidP="00DC78D3">
      <w:pPr>
        <w:pStyle w:val="VAFigureCaption"/>
        <w:rPr>
          <w:lang w:eastAsia="zh-TW"/>
        </w:rPr>
      </w:pPr>
      <w:r w:rsidRPr="007B6E6F">
        <w:rPr>
          <w:rFonts w:ascii="Times New Roman" w:eastAsia="BiauKai" w:hAnsi="Times New Roman"/>
          <w:b/>
          <w:bCs/>
        </w:rPr>
        <w:t>Fig</w:t>
      </w:r>
      <w:r w:rsidR="00420F46" w:rsidRPr="007B6E6F">
        <w:rPr>
          <w:rFonts w:ascii="Times New Roman" w:eastAsia="BiauKai" w:hAnsi="Times New Roman"/>
          <w:b/>
          <w:bCs/>
        </w:rPr>
        <w:t xml:space="preserve">. </w:t>
      </w:r>
      <w:r w:rsidR="004215E7" w:rsidRPr="007B6E6F">
        <w:rPr>
          <w:rFonts w:ascii="Times New Roman" w:hAnsi="Times New Roman"/>
          <w:b/>
          <w:bCs/>
          <w:lang w:eastAsia="zh-TW"/>
        </w:rPr>
        <w:t>3.</w:t>
      </w:r>
      <w:r w:rsidR="004215E7" w:rsidRPr="007B6E6F">
        <w:rPr>
          <w:rFonts w:ascii="Times New Roman" w:hAnsi="Times New Roman"/>
          <w:lang w:eastAsia="zh-TW"/>
        </w:rPr>
        <w:t xml:space="preserve"> </w:t>
      </w:r>
      <w:r w:rsidR="00DC78D3" w:rsidRPr="007B6E6F">
        <w:rPr>
          <w:lang w:eastAsia="zh-TW"/>
        </w:rPr>
        <w:t>Total charge evolution of anode surface and electrolytes for (a) pristine Li, (b) 13.8% Li/K, (c) 33.3% Li/K, (d) 13.8% Li/Na, and (e) 33.3% Li/Na systems. Positive and negative values represent electron loss and gain, respectively.</w:t>
      </w:r>
    </w:p>
    <w:p w14:paraId="227CF34D" w14:textId="302A0E76" w:rsidR="004215E7" w:rsidRPr="007B6E6F" w:rsidRDefault="004215E7" w:rsidP="00DC78D3">
      <w:pPr>
        <w:pStyle w:val="VAFigureCaption"/>
        <w:spacing w:line="360" w:lineRule="auto"/>
        <w:rPr>
          <w:rFonts w:ascii="Times New Roman" w:hAnsi="Times New Roman"/>
        </w:rPr>
      </w:pPr>
      <w:r w:rsidRPr="007B6E6F">
        <w:rPr>
          <w:rFonts w:ascii="Times New Roman" w:hAnsi="Times New Roman"/>
        </w:rPr>
        <w:br w:type="page"/>
      </w:r>
    </w:p>
    <w:p w14:paraId="2E8E9708" w14:textId="77777777" w:rsidR="004215E7" w:rsidRPr="007B6E6F" w:rsidRDefault="004215E7" w:rsidP="004215E7">
      <w:pPr>
        <w:spacing w:after="0"/>
        <w:jc w:val="center"/>
        <w:rPr>
          <w:rFonts w:ascii="Times New Roman" w:eastAsia="PMingLiU" w:hAnsi="Times New Roman"/>
          <w:kern w:val="2"/>
          <w:szCs w:val="22"/>
          <w:lang w:eastAsia="zh-TW"/>
        </w:rPr>
      </w:pPr>
      <w:r w:rsidRPr="007B6E6F">
        <w:rPr>
          <w:rFonts w:ascii="Times New Roman" w:eastAsia="PMingLiU" w:hAnsi="Times New Roman"/>
          <w:noProof/>
          <w:kern w:val="2"/>
          <w:szCs w:val="22"/>
        </w:rPr>
        <w:lastRenderedPageBreak/>
        <w:drawing>
          <wp:inline distT="0" distB="0" distL="0" distR="0" wp14:anchorId="7C90CDC8" wp14:editId="5A3378C0">
            <wp:extent cx="5688000" cy="2428885"/>
            <wp:effectExtent l="0" t="0" r="825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688000" cy="2428885"/>
                    </a:xfrm>
                    <a:prstGeom prst="rect">
                      <a:avLst/>
                    </a:prstGeom>
                    <a:noFill/>
                  </pic:spPr>
                </pic:pic>
              </a:graphicData>
            </a:graphic>
          </wp:inline>
        </w:drawing>
      </w:r>
    </w:p>
    <w:p w14:paraId="5F1879FD" w14:textId="33DFBA17" w:rsidR="00DC78D3" w:rsidRPr="007B6E6F" w:rsidRDefault="00682F45" w:rsidP="00DC78D3">
      <w:pPr>
        <w:pStyle w:val="VAFigureCaption"/>
        <w:rPr>
          <w:lang w:eastAsia="zh-TW"/>
        </w:rPr>
      </w:pPr>
      <w:r w:rsidRPr="007B6E6F">
        <w:rPr>
          <w:rFonts w:ascii="Times New Roman" w:eastAsia="BiauKai" w:hAnsi="Times New Roman"/>
          <w:b/>
          <w:bCs/>
        </w:rPr>
        <w:t>Fig</w:t>
      </w:r>
      <w:r w:rsidR="00420F46" w:rsidRPr="007B6E6F">
        <w:rPr>
          <w:rFonts w:ascii="Times New Roman" w:eastAsia="BiauKai" w:hAnsi="Times New Roman"/>
          <w:b/>
          <w:bCs/>
        </w:rPr>
        <w:t>.</w:t>
      </w:r>
      <w:r w:rsidR="004215E7" w:rsidRPr="007B6E6F">
        <w:rPr>
          <w:rFonts w:ascii="Times New Roman" w:hAnsi="Times New Roman"/>
          <w:b/>
          <w:bCs/>
          <w:lang w:eastAsia="zh-TW"/>
        </w:rPr>
        <w:t xml:space="preserve"> 4.</w:t>
      </w:r>
      <w:r w:rsidR="004215E7" w:rsidRPr="007B6E6F">
        <w:rPr>
          <w:rFonts w:ascii="Times New Roman" w:hAnsi="Times New Roman"/>
          <w:lang w:eastAsia="zh-TW"/>
        </w:rPr>
        <w:t xml:space="preserve"> </w:t>
      </w:r>
      <w:r w:rsidR="00DC78D3" w:rsidRPr="007B6E6F">
        <w:rPr>
          <w:lang w:eastAsia="zh-TW"/>
        </w:rPr>
        <w:t>Illustrations of Li diffusion pathway from outer SEI to inner SEI layer and the calculated energy profile along coordinates 1 to 5 in (a) pristine Li, (b) 13.8% Li/K, (c) 33.3% Li/K, (d) 13.8% Li/Na, and (e) 33.3% Li/Na systems.</w:t>
      </w:r>
    </w:p>
    <w:p w14:paraId="0087070E" w14:textId="490CCE1A" w:rsidR="004215E7" w:rsidRPr="007B6E6F" w:rsidRDefault="004215E7" w:rsidP="00DC78D3">
      <w:pPr>
        <w:pStyle w:val="VAFigureCaption"/>
        <w:spacing w:line="360" w:lineRule="auto"/>
        <w:rPr>
          <w:rFonts w:ascii="Times New Roman" w:hAnsi="Times New Roman"/>
        </w:rPr>
        <w:sectPr w:rsidR="004215E7" w:rsidRPr="007B6E6F" w:rsidSect="008A6F24">
          <w:footerReference w:type="default" r:id="rId57"/>
          <w:type w:val="continuous"/>
          <w:pgSz w:w="11906" w:h="16838"/>
          <w:pgMar w:top="1440" w:right="1440" w:bottom="1440" w:left="1440" w:header="851" w:footer="992" w:gutter="0"/>
          <w:cols w:space="425"/>
          <w:docGrid w:type="lines" w:linePitch="360"/>
        </w:sectPr>
      </w:pPr>
    </w:p>
    <w:p w14:paraId="57265C22" w14:textId="572268F4" w:rsidR="004215E7" w:rsidRPr="007B6E6F" w:rsidRDefault="004215E7" w:rsidP="00DC78D3">
      <w:pPr>
        <w:pStyle w:val="VAFigureCaption"/>
        <w:spacing w:afterLines="50" w:after="120" w:line="240" w:lineRule="auto"/>
        <w:rPr>
          <w:rFonts w:ascii="Times New Roman" w:hAnsi="Times New Roman"/>
          <w:b/>
          <w:bCs/>
          <w:lang w:eastAsia="zh-TW"/>
        </w:rPr>
      </w:pPr>
      <w:r w:rsidRPr="007B6E6F">
        <w:rPr>
          <w:rFonts w:ascii="Times New Roman" w:hAnsi="Times New Roman"/>
          <w:b/>
          <w:bCs/>
          <w:lang w:eastAsia="zh-TW"/>
        </w:rPr>
        <w:lastRenderedPageBreak/>
        <w:t xml:space="preserve">Table 1. </w:t>
      </w:r>
      <w:bookmarkStart w:id="10" w:name="_Hlk137911824"/>
      <w:r w:rsidRPr="007B6E6F">
        <w:rPr>
          <w:rFonts w:ascii="Times New Roman" w:hAnsi="Times New Roman"/>
          <w:lang w:eastAsia="zh-TW"/>
        </w:rPr>
        <w:t xml:space="preserve">Comparison of </w:t>
      </w:r>
      <w:r w:rsidR="00254583" w:rsidRPr="007B6E6F">
        <w:rPr>
          <w:rFonts w:ascii="Times New Roman" w:hAnsi="Times New Roman"/>
          <w:lang w:eastAsia="zh-TW"/>
        </w:rPr>
        <w:t>decomposition time</w:t>
      </w:r>
      <w:r w:rsidRPr="007B6E6F">
        <w:rPr>
          <w:rFonts w:ascii="Times New Roman" w:hAnsi="Times New Roman"/>
          <w:lang w:eastAsia="zh-TW"/>
        </w:rPr>
        <w:t xml:space="preserve">, </w:t>
      </w:r>
      <w:r w:rsidR="001D4147" w:rsidRPr="007B6E6F">
        <w:rPr>
          <w:rFonts w:ascii="Times New Roman" w:hAnsi="Times New Roman"/>
          <w:lang w:eastAsia="zh-TW"/>
        </w:rPr>
        <w:t xml:space="preserve">types of </w:t>
      </w:r>
      <w:r w:rsidRPr="007B6E6F">
        <w:rPr>
          <w:rFonts w:ascii="Times New Roman" w:hAnsi="Times New Roman"/>
          <w:lang w:eastAsia="zh-TW"/>
        </w:rPr>
        <w:t xml:space="preserve">bond cleavage, and formed </w:t>
      </w:r>
      <w:r w:rsidR="001D4147" w:rsidRPr="007B6E6F">
        <w:rPr>
          <w:rFonts w:ascii="Times New Roman" w:hAnsi="Times New Roman"/>
          <w:lang w:eastAsia="zh-TW"/>
        </w:rPr>
        <w:t>components of SEI</w:t>
      </w:r>
      <w:r w:rsidRPr="007B6E6F">
        <w:rPr>
          <w:rFonts w:ascii="Times New Roman" w:hAnsi="Times New Roman"/>
          <w:lang w:eastAsia="zh-TW"/>
        </w:rPr>
        <w:t xml:space="preserve"> during </w:t>
      </w:r>
      <w:proofErr w:type="spellStart"/>
      <w:r w:rsidRPr="007B6E6F">
        <w:rPr>
          <w:rFonts w:ascii="Times New Roman" w:hAnsi="Times New Roman"/>
          <w:lang w:eastAsia="zh-TW"/>
        </w:rPr>
        <w:t>LiFSI</w:t>
      </w:r>
      <w:proofErr w:type="spellEnd"/>
      <w:r w:rsidRPr="007B6E6F">
        <w:rPr>
          <w:rFonts w:ascii="Times New Roman" w:hAnsi="Times New Roman"/>
          <w:lang w:eastAsia="zh-TW"/>
        </w:rPr>
        <w:t xml:space="preserve"> </w:t>
      </w:r>
      <w:r w:rsidR="001D4147" w:rsidRPr="007B6E6F">
        <w:rPr>
          <w:rFonts w:ascii="Times New Roman" w:hAnsi="Times New Roman"/>
          <w:lang w:eastAsia="zh-TW"/>
        </w:rPr>
        <w:t xml:space="preserve">and TTE </w:t>
      </w:r>
      <w:r w:rsidRPr="007B6E6F">
        <w:rPr>
          <w:rFonts w:ascii="Times New Roman" w:hAnsi="Times New Roman"/>
          <w:lang w:eastAsia="zh-TW"/>
        </w:rPr>
        <w:t xml:space="preserve">decomposition on pristine Li, Li/K, and Li/Na alloyed surface after the 20 </w:t>
      </w:r>
      <w:proofErr w:type="spellStart"/>
      <w:r w:rsidRPr="007B6E6F">
        <w:rPr>
          <w:rFonts w:ascii="Times New Roman" w:hAnsi="Times New Roman"/>
          <w:lang w:eastAsia="zh-TW"/>
        </w:rPr>
        <w:t>ps</w:t>
      </w:r>
      <w:proofErr w:type="spellEnd"/>
      <w:r w:rsidRPr="007B6E6F">
        <w:rPr>
          <w:rFonts w:ascii="Times New Roman" w:hAnsi="Times New Roman"/>
          <w:lang w:eastAsia="zh-TW"/>
        </w:rPr>
        <w:t xml:space="preserve"> of AIMD simulation.</w:t>
      </w:r>
      <w:bookmarkEnd w:id="10"/>
    </w:p>
    <w:tbl>
      <w:tblPr>
        <w:tblW w:w="5000" w:type="pct"/>
        <w:jc w:val="center"/>
        <w:tblCellMar>
          <w:left w:w="28" w:type="dxa"/>
          <w:right w:w="28" w:type="dxa"/>
        </w:tblCellMar>
        <w:tblLook w:val="04A0" w:firstRow="1" w:lastRow="0" w:firstColumn="1" w:lastColumn="0" w:noHBand="0" w:noVBand="1"/>
      </w:tblPr>
      <w:tblGrid>
        <w:gridCol w:w="1364"/>
        <w:gridCol w:w="1283"/>
        <w:gridCol w:w="2050"/>
        <w:gridCol w:w="1537"/>
        <w:gridCol w:w="2050"/>
        <w:gridCol w:w="4676"/>
      </w:tblGrid>
      <w:tr w:rsidR="007B6E6F" w:rsidRPr="007B6E6F" w14:paraId="03EA789C" w14:textId="77777777" w:rsidTr="000C290A">
        <w:trPr>
          <w:trHeight w:val="397"/>
          <w:jc w:val="center"/>
        </w:trPr>
        <w:tc>
          <w:tcPr>
            <w:tcW w:w="526" w:type="pct"/>
            <w:vMerge w:val="restart"/>
            <w:tcBorders>
              <w:top w:val="single" w:sz="12" w:space="0" w:color="auto"/>
              <w:left w:val="nil"/>
              <w:right w:val="nil"/>
            </w:tcBorders>
            <w:shd w:val="clear" w:color="auto" w:fill="auto"/>
            <w:noWrap/>
            <w:vAlign w:val="center"/>
            <w:hideMark/>
          </w:tcPr>
          <w:p w14:paraId="56C69BD8" w14:textId="19F26348"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hAnsi="Times New Roman" w:hint="eastAsia"/>
                <w:szCs w:val="24"/>
                <w:lang w:eastAsia="zh-TW"/>
              </w:rPr>
              <w:t>S</w:t>
            </w:r>
            <w:r w:rsidRPr="007B6E6F">
              <w:rPr>
                <w:rFonts w:ascii="Times New Roman" w:hAnsi="Times New Roman"/>
                <w:szCs w:val="24"/>
                <w:lang w:eastAsia="zh-TW"/>
              </w:rPr>
              <w:t>ystems</w:t>
            </w:r>
          </w:p>
        </w:tc>
        <w:tc>
          <w:tcPr>
            <w:tcW w:w="1286" w:type="pct"/>
            <w:gridSpan w:val="2"/>
            <w:tcBorders>
              <w:top w:val="single" w:sz="12" w:space="0" w:color="auto"/>
              <w:left w:val="nil"/>
              <w:bottom w:val="single" w:sz="12" w:space="0" w:color="auto"/>
              <w:right w:val="dashed" w:sz="4" w:space="0" w:color="auto"/>
            </w:tcBorders>
            <w:shd w:val="clear" w:color="auto" w:fill="auto"/>
            <w:noWrap/>
            <w:vAlign w:val="center"/>
            <w:hideMark/>
          </w:tcPr>
          <w:p w14:paraId="1C559938" w14:textId="77777777"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LiFSI</w:t>
            </w:r>
            <w:proofErr w:type="spellEnd"/>
          </w:p>
        </w:tc>
        <w:tc>
          <w:tcPr>
            <w:tcW w:w="1384" w:type="pct"/>
            <w:gridSpan w:val="2"/>
            <w:tcBorders>
              <w:top w:val="single" w:sz="12" w:space="0" w:color="auto"/>
              <w:left w:val="dashed" w:sz="4" w:space="0" w:color="auto"/>
              <w:bottom w:val="single" w:sz="12" w:space="0" w:color="auto"/>
              <w:right w:val="dashed" w:sz="4" w:space="0" w:color="auto"/>
            </w:tcBorders>
            <w:shd w:val="clear" w:color="auto" w:fill="auto"/>
            <w:noWrap/>
            <w:vAlign w:val="center"/>
            <w:hideMark/>
          </w:tcPr>
          <w:p w14:paraId="1AE3B477"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TTE</w:t>
            </w:r>
          </w:p>
        </w:tc>
        <w:tc>
          <w:tcPr>
            <w:tcW w:w="1804" w:type="pct"/>
            <w:vMerge w:val="restart"/>
            <w:tcBorders>
              <w:top w:val="single" w:sz="12" w:space="0" w:color="auto"/>
              <w:left w:val="dashed" w:sz="4" w:space="0" w:color="auto"/>
              <w:right w:val="nil"/>
            </w:tcBorders>
            <w:shd w:val="clear" w:color="auto" w:fill="auto"/>
            <w:noWrap/>
            <w:vAlign w:val="center"/>
            <w:hideMark/>
          </w:tcPr>
          <w:p w14:paraId="2C8EF8C5" w14:textId="085D53D4"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Main components of SEI</w:t>
            </w:r>
          </w:p>
        </w:tc>
      </w:tr>
      <w:tr w:rsidR="007B6E6F" w:rsidRPr="007B6E6F" w14:paraId="14059F73" w14:textId="77777777" w:rsidTr="000C290A">
        <w:trPr>
          <w:trHeight w:val="397"/>
          <w:jc w:val="center"/>
        </w:trPr>
        <w:tc>
          <w:tcPr>
            <w:tcW w:w="526" w:type="pct"/>
            <w:vMerge/>
            <w:tcBorders>
              <w:left w:val="nil"/>
              <w:bottom w:val="single" w:sz="12" w:space="0" w:color="auto"/>
              <w:right w:val="nil"/>
            </w:tcBorders>
            <w:shd w:val="clear" w:color="auto" w:fill="auto"/>
            <w:noWrap/>
            <w:vAlign w:val="center"/>
            <w:hideMark/>
          </w:tcPr>
          <w:p w14:paraId="5521A062" w14:textId="6DF98F11" w:rsidR="00254583" w:rsidRPr="007B6E6F" w:rsidRDefault="00254583" w:rsidP="00254583">
            <w:pPr>
              <w:spacing w:after="0"/>
              <w:jc w:val="center"/>
              <w:rPr>
                <w:rFonts w:ascii="Times New Roman" w:hAnsi="Times New Roman"/>
                <w:szCs w:val="24"/>
                <w:lang w:eastAsia="zh-TW"/>
              </w:rPr>
            </w:pPr>
          </w:p>
        </w:tc>
        <w:tc>
          <w:tcPr>
            <w:tcW w:w="495" w:type="pct"/>
            <w:tcBorders>
              <w:top w:val="single" w:sz="12" w:space="0" w:color="auto"/>
              <w:left w:val="nil"/>
              <w:bottom w:val="single" w:sz="12" w:space="0" w:color="auto"/>
              <w:right w:val="nil"/>
            </w:tcBorders>
            <w:shd w:val="clear" w:color="000000" w:fill="FFFFFF"/>
            <w:vAlign w:val="center"/>
            <w:hideMark/>
          </w:tcPr>
          <w:p w14:paraId="0612B3C9"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Time (fs)</w:t>
            </w:r>
          </w:p>
        </w:tc>
        <w:tc>
          <w:tcPr>
            <w:tcW w:w="791" w:type="pct"/>
            <w:tcBorders>
              <w:top w:val="single" w:sz="12" w:space="0" w:color="auto"/>
              <w:left w:val="nil"/>
              <w:bottom w:val="single" w:sz="12" w:space="0" w:color="auto"/>
              <w:right w:val="dashed" w:sz="4" w:space="0" w:color="auto"/>
            </w:tcBorders>
            <w:shd w:val="clear" w:color="auto" w:fill="auto"/>
            <w:noWrap/>
            <w:vAlign w:val="center"/>
            <w:hideMark/>
          </w:tcPr>
          <w:p w14:paraId="1687D3E1"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Bond Cleavage</w:t>
            </w:r>
          </w:p>
        </w:tc>
        <w:tc>
          <w:tcPr>
            <w:tcW w:w="593" w:type="pct"/>
            <w:tcBorders>
              <w:top w:val="single" w:sz="12" w:space="0" w:color="auto"/>
              <w:left w:val="dashed" w:sz="4" w:space="0" w:color="auto"/>
              <w:bottom w:val="single" w:sz="12" w:space="0" w:color="auto"/>
              <w:right w:val="nil"/>
            </w:tcBorders>
            <w:shd w:val="clear" w:color="000000" w:fill="FFFFFF"/>
            <w:vAlign w:val="center"/>
            <w:hideMark/>
          </w:tcPr>
          <w:p w14:paraId="73D81881"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Time (fs)</w:t>
            </w:r>
          </w:p>
        </w:tc>
        <w:tc>
          <w:tcPr>
            <w:tcW w:w="791" w:type="pct"/>
            <w:tcBorders>
              <w:top w:val="single" w:sz="12" w:space="0" w:color="auto"/>
              <w:left w:val="nil"/>
              <w:bottom w:val="single" w:sz="12" w:space="0" w:color="auto"/>
              <w:right w:val="dashed" w:sz="4" w:space="0" w:color="auto"/>
            </w:tcBorders>
            <w:shd w:val="clear" w:color="auto" w:fill="auto"/>
            <w:noWrap/>
            <w:vAlign w:val="center"/>
            <w:hideMark/>
          </w:tcPr>
          <w:p w14:paraId="44310ECA"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Bond Cleavage</w:t>
            </w:r>
          </w:p>
        </w:tc>
        <w:tc>
          <w:tcPr>
            <w:tcW w:w="1804" w:type="pct"/>
            <w:vMerge/>
            <w:tcBorders>
              <w:left w:val="dashed" w:sz="4" w:space="0" w:color="auto"/>
              <w:bottom w:val="single" w:sz="12" w:space="0" w:color="auto"/>
              <w:right w:val="nil"/>
            </w:tcBorders>
            <w:shd w:val="clear" w:color="auto" w:fill="auto"/>
            <w:noWrap/>
            <w:vAlign w:val="center"/>
            <w:hideMark/>
          </w:tcPr>
          <w:p w14:paraId="29113406" w14:textId="6CAB9474"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28C7F882" w14:textId="77777777" w:rsidTr="00254583">
        <w:trPr>
          <w:trHeight w:val="397"/>
          <w:jc w:val="center"/>
        </w:trPr>
        <w:tc>
          <w:tcPr>
            <w:tcW w:w="526" w:type="pct"/>
            <w:vMerge w:val="restart"/>
            <w:tcBorders>
              <w:top w:val="single" w:sz="12" w:space="0" w:color="auto"/>
              <w:left w:val="nil"/>
              <w:bottom w:val="single" w:sz="12" w:space="0" w:color="auto"/>
              <w:right w:val="nil"/>
            </w:tcBorders>
            <w:shd w:val="clear" w:color="auto" w:fill="auto"/>
            <w:noWrap/>
            <w:vAlign w:val="center"/>
            <w:hideMark/>
          </w:tcPr>
          <w:p w14:paraId="36C2CD61"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Pristine</w:t>
            </w:r>
          </w:p>
        </w:tc>
        <w:tc>
          <w:tcPr>
            <w:tcW w:w="495" w:type="pct"/>
            <w:tcBorders>
              <w:top w:val="single" w:sz="12" w:space="0" w:color="auto"/>
              <w:left w:val="nil"/>
              <w:bottom w:val="dashSmallGap" w:sz="4" w:space="0" w:color="auto"/>
              <w:right w:val="nil"/>
            </w:tcBorders>
            <w:shd w:val="clear" w:color="auto" w:fill="auto"/>
            <w:vAlign w:val="center"/>
            <w:hideMark/>
          </w:tcPr>
          <w:p w14:paraId="6A4DCA7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70</w:t>
            </w:r>
          </w:p>
        </w:tc>
        <w:tc>
          <w:tcPr>
            <w:tcW w:w="791" w:type="pct"/>
            <w:tcBorders>
              <w:top w:val="single" w:sz="12" w:space="0" w:color="auto"/>
              <w:left w:val="nil"/>
              <w:bottom w:val="dashSmallGap" w:sz="4" w:space="0" w:color="auto"/>
              <w:right w:val="dashed" w:sz="4" w:space="0" w:color="auto"/>
            </w:tcBorders>
            <w:shd w:val="clear" w:color="000000" w:fill="FFFFFF"/>
            <w:vAlign w:val="center"/>
            <w:hideMark/>
          </w:tcPr>
          <w:p w14:paraId="455D3B54"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single" w:sz="12" w:space="0" w:color="auto"/>
              <w:left w:val="dashed" w:sz="4" w:space="0" w:color="auto"/>
              <w:bottom w:val="single" w:sz="8" w:space="0" w:color="000000"/>
              <w:right w:val="nil"/>
            </w:tcBorders>
            <w:shd w:val="clear" w:color="000000" w:fill="FFFFFF"/>
            <w:vAlign w:val="center"/>
            <w:hideMark/>
          </w:tcPr>
          <w:p w14:paraId="24B9E84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850</w:t>
            </w:r>
          </w:p>
        </w:tc>
        <w:tc>
          <w:tcPr>
            <w:tcW w:w="791" w:type="pct"/>
            <w:tcBorders>
              <w:top w:val="single" w:sz="12" w:space="0" w:color="auto"/>
              <w:left w:val="nil"/>
              <w:bottom w:val="single" w:sz="8" w:space="0" w:color="000000"/>
              <w:right w:val="dashed" w:sz="4" w:space="0" w:color="auto"/>
            </w:tcBorders>
            <w:shd w:val="clear" w:color="000000" w:fill="FFFFFF"/>
            <w:vAlign w:val="center"/>
            <w:hideMark/>
          </w:tcPr>
          <w:p w14:paraId="0B10885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val="restart"/>
            <w:tcBorders>
              <w:top w:val="single" w:sz="12" w:space="0" w:color="auto"/>
              <w:left w:val="dashed" w:sz="4" w:space="0" w:color="auto"/>
              <w:bottom w:val="single" w:sz="12" w:space="0" w:color="auto"/>
              <w:right w:val="nil"/>
            </w:tcBorders>
            <w:shd w:val="clear" w:color="auto" w:fill="auto"/>
            <w:noWrap/>
            <w:vAlign w:val="center"/>
            <w:hideMark/>
          </w:tcPr>
          <w:p w14:paraId="144B5351" w14:textId="77777777"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w:t>
            </w:r>
            <w:proofErr w:type="spellEnd"/>
            <w:r w:rsidRPr="007B6E6F">
              <w:rPr>
                <w:rFonts w:ascii="Times New Roman" w:eastAsia="PMingLiU" w:hAnsi="Times New Roman"/>
                <w:szCs w:val="24"/>
                <w:lang w:eastAsia="zh-TW"/>
              </w:rPr>
              <w:t>,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O,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S, Li</w:t>
            </w:r>
            <w:r w:rsidRPr="007B6E6F">
              <w:rPr>
                <w:rFonts w:ascii="Times New Roman" w:eastAsia="PMingLiU" w:hAnsi="Times New Roman"/>
                <w:szCs w:val="24"/>
                <w:vertAlign w:val="subscript"/>
                <w:lang w:eastAsia="zh-TW"/>
              </w:rPr>
              <w:t>3</w:t>
            </w:r>
            <w:r w:rsidRPr="007B6E6F">
              <w:rPr>
                <w:rFonts w:ascii="Times New Roman" w:eastAsia="PMingLiU" w:hAnsi="Times New Roman"/>
                <w:szCs w:val="24"/>
                <w:lang w:eastAsia="zh-TW"/>
              </w:rPr>
              <w:t xml:space="preserve">N, </w:t>
            </w:r>
            <w:proofErr w:type="spellStart"/>
            <w:r w:rsidRPr="007B6E6F">
              <w:rPr>
                <w:rFonts w:ascii="Times New Roman" w:eastAsia="PMingLiU" w:hAnsi="Times New Roman"/>
                <w:szCs w:val="24"/>
                <w:lang w:eastAsia="zh-TW"/>
              </w:rPr>
              <w:t>LiCHCO</w:t>
            </w:r>
            <w:proofErr w:type="spellEnd"/>
          </w:p>
        </w:tc>
      </w:tr>
      <w:tr w:rsidR="007B6E6F" w:rsidRPr="007B6E6F" w14:paraId="3FC9A7E4" w14:textId="77777777" w:rsidTr="00254583">
        <w:trPr>
          <w:trHeight w:val="397"/>
          <w:jc w:val="center"/>
        </w:trPr>
        <w:tc>
          <w:tcPr>
            <w:tcW w:w="526" w:type="pct"/>
            <w:vMerge/>
            <w:tcBorders>
              <w:top w:val="nil"/>
              <w:left w:val="nil"/>
              <w:bottom w:val="single" w:sz="12" w:space="0" w:color="auto"/>
              <w:right w:val="nil"/>
            </w:tcBorders>
            <w:vAlign w:val="center"/>
            <w:hideMark/>
          </w:tcPr>
          <w:p w14:paraId="1A9561E7"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6FD9AA1D"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85</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0C601A84"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N-S</w:t>
            </w:r>
          </w:p>
        </w:tc>
        <w:tc>
          <w:tcPr>
            <w:tcW w:w="593" w:type="pct"/>
            <w:tcBorders>
              <w:top w:val="dashSmallGap" w:sz="4" w:space="0" w:color="auto"/>
              <w:left w:val="dashed" w:sz="4" w:space="0" w:color="auto"/>
              <w:bottom w:val="single" w:sz="8" w:space="0" w:color="000000"/>
              <w:right w:val="nil"/>
            </w:tcBorders>
            <w:shd w:val="clear" w:color="000000" w:fill="FFFFFF"/>
            <w:vAlign w:val="center"/>
            <w:hideMark/>
          </w:tcPr>
          <w:p w14:paraId="5DE5F6B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900</w:t>
            </w:r>
          </w:p>
        </w:tc>
        <w:tc>
          <w:tcPr>
            <w:tcW w:w="791" w:type="pct"/>
            <w:tcBorders>
              <w:top w:val="dashSmallGap" w:sz="4" w:space="0" w:color="auto"/>
              <w:left w:val="nil"/>
              <w:bottom w:val="single" w:sz="8" w:space="0" w:color="000000"/>
              <w:right w:val="dashed" w:sz="4" w:space="0" w:color="auto"/>
            </w:tcBorders>
            <w:shd w:val="clear" w:color="000000" w:fill="FFFFFF"/>
            <w:vAlign w:val="center"/>
            <w:hideMark/>
          </w:tcPr>
          <w:p w14:paraId="5A36D69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C-O</w:t>
            </w:r>
          </w:p>
        </w:tc>
        <w:tc>
          <w:tcPr>
            <w:tcW w:w="1804" w:type="pct"/>
            <w:vMerge/>
            <w:tcBorders>
              <w:top w:val="nil"/>
              <w:left w:val="dashed" w:sz="4" w:space="0" w:color="auto"/>
              <w:bottom w:val="single" w:sz="12" w:space="0" w:color="auto"/>
              <w:right w:val="nil"/>
            </w:tcBorders>
            <w:vAlign w:val="center"/>
            <w:hideMark/>
          </w:tcPr>
          <w:p w14:paraId="04D378B0"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388033B7" w14:textId="77777777" w:rsidTr="00254583">
        <w:trPr>
          <w:trHeight w:val="397"/>
          <w:jc w:val="center"/>
        </w:trPr>
        <w:tc>
          <w:tcPr>
            <w:tcW w:w="526" w:type="pct"/>
            <w:vMerge/>
            <w:tcBorders>
              <w:top w:val="nil"/>
              <w:left w:val="nil"/>
              <w:bottom w:val="single" w:sz="12" w:space="0" w:color="auto"/>
              <w:right w:val="nil"/>
            </w:tcBorders>
            <w:vAlign w:val="center"/>
            <w:hideMark/>
          </w:tcPr>
          <w:p w14:paraId="363AB942"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05E1F43E"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400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4863AB24"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tcBorders>
              <w:top w:val="dashSmallGap" w:sz="4" w:space="0" w:color="auto"/>
              <w:left w:val="dashed" w:sz="4" w:space="0" w:color="auto"/>
              <w:bottom w:val="dashSmallGap" w:sz="4" w:space="0" w:color="auto"/>
              <w:right w:val="nil"/>
            </w:tcBorders>
            <w:shd w:val="clear" w:color="000000" w:fill="FFFFFF"/>
            <w:vAlign w:val="center"/>
            <w:hideMark/>
          </w:tcPr>
          <w:p w14:paraId="32A95BE5"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1430~1680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26373589"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top w:val="nil"/>
              <w:left w:val="dashed" w:sz="4" w:space="0" w:color="auto"/>
              <w:bottom w:val="single" w:sz="12" w:space="0" w:color="auto"/>
              <w:right w:val="nil"/>
            </w:tcBorders>
            <w:vAlign w:val="center"/>
            <w:hideMark/>
          </w:tcPr>
          <w:p w14:paraId="2F0D9E57"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44D25A5D" w14:textId="77777777" w:rsidTr="00254583">
        <w:trPr>
          <w:trHeight w:val="397"/>
          <w:jc w:val="center"/>
        </w:trPr>
        <w:tc>
          <w:tcPr>
            <w:tcW w:w="526" w:type="pct"/>
            <w:vMerge/>
            <w:tcBorders>
              <w:top w:val="nil"/>
              <w:left w:val="nil"/>
              <w:bottom w:val="single" w:sz="12" w:space="0" w:color="auto"/>
              <w:right w:val="nil"/>
            </w:tcBorders>
            <w:vAlign w:val="center"/>
            <w:hideMark/>
          </w:tcPr>
          <w:p w14:paraId="294CD198"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03116D1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700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4E92E00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vMerge w:val="restart"/>
            <w:tcBorders>
              <w:top w:val="dashSmallGap" w:sz="4" w:space="0" w:color="auto"/>
              <w:left w:val="dashed" w:sz="4" w:space="0" w:color="auto"/>
              <w:bottom w:val="single" w:sz="12" w:space="0" w:color="auto"/>
              <w:right w:val="nil"/>
            </w:tcBorders>
            <w:shd w:val="clear" w:color="000000" w:fill="FFFFFF"/>
            <w:vAlign w:val="center"/>
            <w:hideMark/>
          </w:tcPr>
          <w:p w14:paraId="73A929C2"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3050~3800</w:t>
            </w:r>
          </w:p>
        </w:tc>
        <w:tc>
          <w:tcPr>
            <w:tcW w:w="791" w:type="pct"/>
            <w:vMerge w:val="restart"/>
            <w:tcBorders>
              <w:top w:val="dashSmallGap" w:sz="4" w:space="0" w:color="auto"/>
              <w:left w:val="nil"/>
              <w:bottom w:val="single" w:sz="12" w:space="0" w:color="auto"/>
              <w:right w:val="dashed" w:sz="4" w:space="0" w:color="auto"/>
            </w:tcBorders>
            <w:shd w:val="clear" w:color="000000" w:fill="FFFFFF"/>
            <w:vAlign w:val="center"/>
            <w:hideMark/>
          </w:tcPr>
          <w:p w14:paraId="3BB3F7AE"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top w:val="nil"/>
              <w:left w:val="dashed" w:sz="4" w:space="0" w:color="auto"/>
              <w:bottom w:val="single" w:sz="12" w:space="0" w:color="auto"/>
              <w:right w:val="nil"/>
            </w:tcBorders>
            <w:vAlign w:val="center"/>
            <w:hideMark/>
          </w:tcPr>
          <w:p w14:paraId="02319FF6"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4006B6CA" w14:textId="77777777" w:rsidTr="00254583">
        <w:trPr>
          <w:trHeight w:val="397"/>
          <w:jc w:val="center"/>
        </w:trPr>
        <w:tc>
          <w:tcPr>
            <w:tcW w:w="526" w:type="pct"/>
            <w:vMerge/>
            <w:tcBorders>
              <w:top w:val="nil"/>
              <w:left w:val="nil"/>
              <w:bottom w:val="single" w:sz="12" w:space="0" w:color="auto"/>
              <w:right w:val="nil"/>
            </w:tcBorders>
            <w:vAlign w:val="center"/>
            <w:hideMark/>
          </w:tcPr>
          <w:p w14:paraId="54E16BE4"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single" w:sz="12" w:space="0" w:color="auto"/>
              <w:right w:val="nil"/>
            </w:tcBorders>
            <w:shd w:val="clear" w:color="auto" w:fill="auto"/>
            <w:vAlign w:val="center"/>
            <w:hideMark/>
          </w:tcPr>
          <w:p w14:paraId="66F4ECF5"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1300</w:t>
            </w:r>
          </w:p>
        </w:tc>
        <w:tc>
          <w:tcPr>
            <w:tcW w:w="791" w:type="pct"/>
            <w:tcBorders>
              <w:top w:val="dashSmallGap" w:sz="4" w:space="0" w:color="auto"/>
              <w:left w:val="nil"/>
              <w:bottom w:val="single" w:sz="12" w:space="0" w:color="auto"/>
              <w:right w:val="dashed" w:sz="4" w:space="0" w:color="auto"/>
            </w:tcBorders>
            <w:shd w:val="clear" w:color="000000" w:fill="FFFFFF"/>
            <w:vAlign w:val="center"/>
            <w:hideMark/>
          </w:tcPr>
          <w:p w14:paraId="5D3358C1"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vMerge/>
            <w:tcBorders>
              <w:left w:val="dashed" w:sz="4" w:space="0" w:color="auto"/>
              <w:bottom w:val="single" w:sz="12" w:space="0" w:color="auto"/>
              <w:right w:val="nil"/>
            </w:tcBorders>
            <w:vAlign w:val="center"/>
            <w:hideMark/>
          </w:tcPr>
          <w:p w14:paraId="15E0D795"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left w:val="nil"/>
              <w:bottom w:val="single" w:sz="12" w:space="0" w:color="auto"/>
              <w:right w:val="dashed" w:sz="4" w:space="0" w:color="auto"/>
            </w:tcBorders>
            <w:vAlign w:val="center"/>
            <w:hideMark/>
          </w:tcPr>
          <w:p w14:paraId="6DBB1F15" w14:textId="77777777" w:rsidR="00254583" w:rsidRPr="007B6E6F" w:rsidRDefault="00254583" w:rsidP="00254583">
            <w:pPr>
              <w:spacing w:after="0"/>
              <w:jc w:val="center"/>
              <w:rPr>
                <w:rFonts w:ascii="Times New Roman" w:eastAsia="PMingLiU" w:hAnsi="Times New Roman"/>
                <w:szCs w:val="24"/>
                <w:lang w:eastAsia="zh-TW"/>
              </w:rPr>
            </w:pPr>
          </w:p>
        </w:tc>
        <w:tc>
          <w:tcPr>
            <w:tcW w:w="1804" w:type="pct"/>
            <w:vMerge/>
            <w:tcBorders>
              <w:top w:val="nil"/>
              <w:left w:val="dashed" w:sz="4" w:space="0" w:color="auto"/>
              <w:bottom w:val="single" w:sz="12" w:space="0" w:color="auto"/>
              <w:right w:val="nil"/>
            </w:tcBorders>
            <w:vAlign w:val="center"/>
            <w:hideMark/>
          </w:tcPr>
          <w:p w14:paraId="3EA44C0F"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76EECED3" w14:textId="77777777" w:rsidTr="00254583">
        <w:trPr>
          <w:trHeight w:val="397"/>
          <w:jc w:val="center"/>
        </w:trPr>
        <w:tc>
          <w:tcPr>
            <w:tcW w:w="526" w:type="pct"/>
            <w:vMerge w:val="restart"/>
            <w:tcBorders>
              <w:top w:val="single" w:sz="12" w:space="0" w:color="auto"/>
              <w:left w:val="nil"/>
              <w:bottom w:val="single" w:sz="12" w:space="0" w:color="auto"/>
              <w:right w:val="nil"/>
            </w:tcBorders>
            <w:shd w:val="clear" w:color="auto" w:fill="auto"/>
            <w:noWrap/>
            <w:vAlign w:val="center"/>
            <w:hideMark/>
          </w:tcPr>
          <w:p w14:paraId="5C9F26F7"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13.8% K</w:t>
            </w:r>
          </w:p>
        </w:tc>
        <w:tc>
          <w:tcPr>
            <w:tcW w:w="495" w:type="pct"/>
            <w:vMerge w:val="restart"/>
            <w:tcBorders>
              <w:top w:val="single" w:sz="12" w:space="0" w:color="auto"/>
              <w:left w:val="nil"/>
              <w:bottom w:val="single" w:sz="8" w:space="0" w:color="000000"/>
              <w:right w:val="nil"/>
            </w:tcBorders>
            <w:shd w:val="clear" w:color="auto" w:fill="auto"/>
            <w:vAlign w:val="center"/>
            <w:hideMark/>
          </w:tcPr>
          <w:p w14:paraId="60A6CBC9"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100</w:t>
            </w:r>
          </w:p>
        </w:tc>
        <w:tc>
          <w:tcPr>
            <w:tcW w:w="791" w:type="pct"/>
            <w:vMerge w:val="restart"/>
            <w:tcBorders>
              <w:top w:val="single" w:sz="12" w:space="0" w:color="auto"/>
              <w:left w:val="nil"/>
              <w:bottom w:val="single" w:sz="8" w:space="0" w:color="000000"/>
              <w:right w:val="dashed" w:sz="4" w:space="0" w:color="auto"/>
            </w:tcBorders>
            <w:shd w:val="clear" w:color="000000" w:fill="FFFFFF"/>
            <w:vAlign w:val="center"/>
            <w:hideMark/>
          </w:tcPr>
          <w:p w14:paraId="79E4DA19"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single" w:sz="12" w:space="0" w:color="auto"/>
              <w:left w:val="dashed" w:sz="4" w:space="0" w:color="auto"/>
              <w:bottom w:val="dashSmallGap" w:sz="4" w:space="0" w:color="auto"/>
              <w:right w:val="nil"/>
            </w:tcBorders>
            <w:shd w:val="clear" w:color="000000" w:fill="FFFFFF"/>
            <w:vAlign w:val="center"/>
            <w:hideMark/>
          </w:tcPr>
          <w:p w14:paraId="5B8FE97E"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1200</w:t>
            </w:r>
          </w:p>
        </w:tc>
        <w:tc>
          <w:tcPr>
            <w:tcW w:w="791" w:type="pct"/>
            <w:tcBorders>
              <w:top w:val="single" w:sz="12" w:space="0" w:color="auto"/>
              <w:left w:val="nil"/>
              <w:bottom w:val="dashSmallGap" w:sz="4" w:space="0" w:color="auto"/>
              <w:right w:val="dashed" w:sz="4" w:space="0" w:color="auto"/>
            </w:tcBorders>
            <w:shd w:val="clear" w:color="000000" w:fill="FFFFFF"/>
            <w:vAlign w:val="center"/>
            <w:hideMark/>
          </w:tcPr>
          <w:p w14:paraId="3AFD5CB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val="restart"/>
            <w:tcBorders>
              <w:top w:val="single" w:sz="12" w:space="0" w:color="auto"/>
              <w:left w:val="dashed" w:sz="4" w:space="0" w:color="auto"/>
              <w:right w:val="nil"/>
            </w:tcBorders>
            <w:shd w:val="clear" w:color="auto" w:fill="auto"/>
            <w:noWrap/>
            <w:vAlign w:val="center"/>
            <w:hideMark/>
          </w:tcPr>
          <w:p w14:paraId="24DABF6F" w14:textId="77777777"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w:t>
            </w:r>
            <w:proofErr w:type="spellEnd"/>
            <w:r w:rsidRPr="007B6E6F">
              <w:rPr>
                <w:rFonts w:ascii="Times New Roman" w:eastAsia="PMingLiU" w:hAnsi="Times New Roman"/>
                <w:szCs w:val="24"/>
                <w:lang w:eastAsia="zh-TW"/>
              </w:rPr>
              <w:t>, KF</w:t>
            </w:r>
          </w:p>
        </w:tc>
      </w:tr>
      <w:tr w:rsidR="007B6E6F" w:rsidRPr="007B6E6F" w14:paraId="3CA5D105" w14:textId="77777777" w:rsidTr="00254583">
        <w:trPr>
          <w:trHeight w:val="397"/>
          <w:jc w:val="center"/>
        </w:trPr>
        <w:tc>
          <w:tcPr>
            <w:tcW w:w="526" w:type="pct"/>
            <w:vMerge/>
            <w:tcBorders>
              <w:top w:val="nil"/>
              <w:left w:val="nil"/>
              <w:bottom w:val="single" w:sz="12" w:space="0" w:color="auto"/>
              <w:right w:val="nil"/>
            </w:tcBorders>
            <w:vAlign w:val="center"/>
            <w:hideMark/>
          </w:tcPr>
          <w:p w14:paraId="42817C1F"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vMerge/>
            <w:tcBorders>
              <w:top w:val="dashSmallGap" w:sz="4" w:space="0" w:color="auto"/>
              <w:left w:val="nil"/>
              <w:bottom w:val="dashSmallGap" w:sz="4" w:space="0" w:color="auto"/>
              <w:right w:val="nil"/>
            </w:tcBorders>
            <w:shd w:val="clear" w:color="auto" w:fill="auto"/>
            <w:vAlign w:val="center"/>
            <w:hideMark/>
          </w:tcPr>
          <w:p w14:paraId="7C839AAF"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top w:val="dashSmallGap" w:sz="4" w:space="0" w:color="auto"/>
              <w:left w:val="nil"/>
              <w:bottom w:val="dashSmallGap" w:sz="4" w:space="0" w:color="auto"/>
              <w:right w:val="dashed" w:sz="4" w:space="0" w:color="auto"/>
            </w:tcBorders>
            <w:vAlign w:val="center"/>
            <w:hideMark/>
          </w:tcPr>
          <w:p w14:paraId="5FD21B37" w14:textId="77777777" w:rsidR="00254583" w:rsidRPr="007B6E6F" w:rsidRDefault="00254583" w:rsidP="00254583">
            <w:pPr>
              <w:spacing w:after="0"/>
              <w:jc w:val="center"/>
              <w:rPr>
                <w:rFonts w:ascii="Times New Roman" w:eastAsia="PMingLiU" w:hAnsi="Times New Roman"/>
                <w:szCs w:val="24"/>
                <w:lang w:eastAsia="zh-TW"/>
              </w:rPr>
            </w:pPr>
          </w:p>
        </w:tc>
        <w:tc>
          <w:tcPr>
            <w:tcW w:w="593" w:type="pct"/>
            <w:tcBorders>
              <w:top w:val="dashSmallGap" w:sz="4" w:space="0" w:color="auto"/>
              <w:left w:val="dashed" w:sz="4" w:space="0" w:color="auto"/>
              <w:bottom w:val="dashSmallGap" w:sz="4" w:space="0" w:color="auto"/>
              <w:right w:val="nil"/>
            </w:tcBorders>
            <w:shd w:val="clear" w:color="000000" w:fill="FFFFFF"/>
            <w:vAlign w:val="center"/>
            <w:hideMark/>
          </w:tcPr>
          <w:p w14:paraId="1A6AFFB3"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4300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15E02D07"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C-O</w:t>
            </w:r>
          </w:p>
        </w:tc>
        <w:tc>
          <w:tcPr>
            <w:tcW w:w="1804" w:type="pct"/>
            <w:vMerge/>
            <w:tcBorders>
              <w:left w:val="dashed" w:sz="4" w:space="0" w:color="auto"/>
              <w:right w:val="nil"/>
            </w:tcBorders>
            <w:shd w:val="clear" w:color="auto" w:fill="auto"/>
            <w:noWrap/>
            <w:vAlign w:val="center"/>
            <w:hideMark/>
          </w:tcPr>
          <w:p w14:paraId="542C2575"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1E6F751B" w14:textId="77777777" w:rsidTr="00254583">
        <w:trPr>
          <w:trHeight w:val="397"/>
          <w:jc w:val="center"/>
        </w:trPr>
        <w:tc>
          <w:tcPr>
            <w:tcW w:w="526" w:type="pct"/>
            <w:vMerge/>
            <w:tcBorders>
              <w:top w:val="nil"/>
              <w:left w:val="nil"/>
              <w:bottom w:val="single" w:sz="12" w:space="0" w:color="auto"/>
              <w:right w:val="nil"/>
            </w:tcBorders>
            <w:vAlign w:val="center"/>
            <w:hideMark/>
          </w:tcPr>
          <w:p w14:paraId="40508CA6"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vMerge w:val="restart"/>
            <w:tcBorders>
              <w:top w:val="dashSmallGap" w:sz="4" w:space="0" w:color="auto"/>
              <w:left w:val="nil"/>
              <w:bottom w:val="single" w:sz="12" w:space="0" w:color="auto"/>
              <w:right w:val="nil"/>
            </w:tcBorders>
            <w:shd w:val="clear" w:color="auto" w:fill="auto"/>
            <w:vAlign w:val="center"/>
            <w:hideMark/>
          </w:tcPr>
          <w:p w14:paraId="6D30A25B"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600</w:t>
            </w:r>
          </w:p>
        </w:tc>
        <w:tc>
          <w:tcPr>
            <w:tcW w:w="791" w:type="pct"/>
            <w:vMerge w:val="restart"/>
            <w:tcBorders>
              <w:top w:val="dashSmallGap" w:sz="4" w:space="0" w:color="auto"/>
              <w:left w:val="nil"/>
              <w:bottom w:val="single" w:sz="12" w:space="0" w:color="auto"/>
              <w:right w:val="dashed" w:sz="4" w:space="0" w:color="auto"/>
            </w:tcBorders>
            <w:shd w:val="clear" w:color="000000" w:fill="FFFFFF"/>
            <w:vAlign w:val="center"/>
            <w:hideMark/>
          </w:tcPr>
          <w:p w14:paraId="7DD1660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dashSmallGap" w:sz="4" w:space="0" w:color="auto"/>
              <w:left w:val="dashed" w:sz="4" w:space="0" w:color="auto"/>
              <w:bottom w:val="dashSmallGap" w:sz="4" w:space="0" w:color="auto"/>
              <w:right w:val="nil"/>
            </w:tcBorders>
            <w:shd w:val="clear" w:color="000000" w:fill="FFFFFF"/>
            <w:vAlign w:val="center"/>
            <w:hideMark/>
          </w:tcPr>
          <w:p w14:paraId="65442D2D"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6800~7100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03860353"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left w:val="dashed" w:sz="4" w:space="0" w:color="auto"/>
              <w:right w:val="nil"/>
            </w:tcBorders>
            <w:shd w:val="clear" w:color="auto" w:fill="auto"/>
            <w:noWrap/>
            <w:vAlign w:val="center"/>
            <w:hideMark/>
          </w:tcPr>
          <w:p w14:paraId="473A30D0"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4490E42A" w14:textId="77777777" w:rsidTr="00254583">
        <w:trPr>
          <w:trHeight w:val="397"/>
          <w:jc w:val="center"/>
        </w:trPr>
        <w:tc>
          <w:tcPr>
            <w:tcW w:w="526" w:type="pct"/>
            <w:vMerge/>
            <w:tcBorders>
              <w:top w:val="nil"/>
              <w:left w:val="nil"/>
              <w:bottom w:val="single" w:sz="12" w:space="0" w:color="auto"/>
              <w:right w:val="nil"/>
            </w:tcBorders>
            <w:vAlign w:val="center"/>
            <w:hideMark/>
          </w:tcPr>
          <w:p w14:paraId="34EC429C"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vMerge/>
            <w:tcBorders>
              <w:left w:val="nil"/>
              <w:bottom w:val="single" w:sz="12" w:space="0" w:color="auto"/>
              <w:right w:val="nil"/>
            </w:tcBorders>
            <w:shd w:val="clear" w:color="auto" w:fill="auto"/>
            <w:vAlign w:val="center"/>
            <w:hideMark/>
          </w:tcPr>
          <w:p w14:paraId="66C41E2E"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left w:val="nil"/>
              <w:bottom w:val="single" w:sz="12" w:space="0" w:color="auto"/>
              <w:right w:val="dashed" w:sz="4" w:space="0" w:color="auto"/>
            </w:tcBorders>
            <w:vAlign w:val="center"/>
            <w:hideMark/>
          </w:tcPr>
          <w:p w14:paraId="0CC6BDCE" w14:textId="77777777" w:rsidR="00254583" w:rsidRPr="007B6E6F" w:rsidRDefault="00254583" w:rsidP="00254583">
            <w:pPr>
              <w:spacing w:after="0"/>
              <w:jc w:val="center"/>
              <w:rPr>
                <w:rFonts w:ascii="Times New Roman" w:eastAsia="PMingLiU" w:hAnsi="Times New Roman"/>
                <w:szCs w:val="24"/>
                <w:lang w:eastAsia="zh-TW"/>
              </w:rPr>
            </w:pPr>
          </w:p>
        </w:tc>
        <w:tc>
          <w:tcPr>
            <w:tcW w:w="593" w:type="pct"/>
            <w:tcBorders>
              <w:top w:val="dashSmallGap" w:sz="4" w:space="0" w:color="auto"/>
              <w:left w:val="dashed" w:sz="4" w:space="0" w:color="auto"/>
              <w:bottom w:val="single" w:sz="12" w:space="0" w:color="auto"/>
              <w:right w:val="nil"/>
            </w:tcBorders>
            <w:shd w:val="clear" w:color="000000" w:fill="FFFFFF"/>
            <w:vAlign w:val="center"/>
            <w:hideMark/>
          </w:tcPr>
          <w:p w14:paraId="3F6C3B50"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11500</w:t>
            </w:r>
          </w:p>
        </w:tc>
        <w:tc>
          <w:tcPr>
            <w:tcW w:w="791" w:type="pct"/>
            <w:tcBorders>
              <w:top w:val="dashSmallGap" w:sz="4" w:space="0" w:color="auto"/>
              <w:left w:val="nil"/>
              <w:bottom w:val="single" w:sz="12" w:space="0" w:color="auto"/>
              <w:right w:val="dashed" w:sz="4" w:space="0" w:color="auto"/>
            </w:tcBorders>
            <w:shd w:val="clear" w:color="000000" w:fill="FFFFFF"/>
            <w:vAlign w:val="center"/>
            <w:hideMark/>
          </w:tcPr>
          <w:p w14:paraId="362C3DBC"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left w:val="dashed" w:sz="4" w:space="0" w:color="auto"/>
              <w:bottom w:val="single" w:sz="12" w:space="0" w:color="auto"/>
              <w:right w:val="nil"/>
            </w:tcBorders>
            <w:shd w:val="clear" w:color="auto" w:fill="auto"/>
            <w:noWrap/>
            <w:vAlign w:val="center"/>
            <w:hideMark/>
          </w:tcPr>
          <w:p w14:paraId="5A492EAF"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03D76E99" w14:textId="77777777" w:rsidTr="00254583">
        <w:trPr>
          <w:trHeight w:val="397"/>
          <w:jc w:val="center"/>
        </w:trPr>
        <w:tc>
          <w:tcPr>
            <w:tcW w:w="526" w:type="pct"/>
            <w:vMerge w:val="restart"/>
            <w:tcBorders>
              <w:top w:val="single" w:sz="12" w:space="0" w:color="auto"/>
              <w:left w:val="nil"/>
              <w:bottom w:val="single" w:sz="8" w:space="0" w:color="000000"/>
              <w:right w:val="nil"/>
            </w:tcBorders>
            <w:shd w:val="clear" w:color="auto" w:fill="auto"/>
            <w:noWrap/>
            <w:vAlign w:val="center"/>
            <w:hideMark/>
          </w:tcPr>
          <w:p w14:paraId="058DEB04"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33.3% K</w:t>
            </w:r>
          </w:p>
        </w:tc>
        <w:tc>
          <w:tcPr>
            <w:tcW w:w="495" w:type="pct"/>
            <w:tcBorders>
              <w:top w:val="single" w:sz="12" w:space="0" w:color="auto"/>
              <w:left w:val="nil"/>
              <w:bottom w:val="dashSmallGap" w:sz="4" w:space="0" w:color="auto"/>
              <w:right w:val="nil"/>
            </w:tcBorders>
            <w:shd w:val="clear" w:color="auto" w:fill="auto"/>
            <w:vAlign w:val="center"/>
            <w:hideMark/>
          </w:tcPr>
          <w:p w14:paraId="307D9E12"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70</w:t>
            </w:r>
          </w:p>
        </w:tc>
        <w:tc>
          <w:tcPr>
            <w:tcW w:w="791" w:type="pct"/>
            <w:tcBorders>
              <w:top w:val="single" w:sz="12" w:space="0" w:color="auto"/>
              <w:left w:val="nil"/>
              <w:bottom w:val="dashSmallGap" w:sz="4" w:space="0" w:color="auto"/>
              <w:right w:val="dashed" w:sz="4" w:space="0" w:color="auto"/>
            </w:tcBorders>
            <w:shd w:val="clear" w:color="000000" w:fill="FFFFFF"/>
            <w:vAlign w:val="center"/>
            <w:hideMark/>
          </w:tcPr>
          <w:p w14:paraId="5E25D30E"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single" w:sz="12" w:space="0" w:color="auto"/>
              <w:left w:val="dashed" w:sz="4" w:space="0" w:color="auto"/>
              <w:bottom w:val="dashSmallGap" w:sz="4" w:space="0" w:color="auto"/>
              <w:right w:val="nil"/>
            </w:tcBorders>
            <w:shd w:val="clear" w:color="000000" w:fill="FFFFFF"/>
            <w:vAlign w:val="center"/>
            <w:hideMark/>
          </w:tcPr>
          <w:p w14:paraId="6C1EBAF7"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3800</w:t>
            </w:r>
          </w:p>
        </w:tc>
        <w:tc>
          <w:tcPr>
            <w:tcW w:w="791" w:type="pct"/>
            <w:tcBorders>
              <w:top w:val="single" w:sz="12" w:space="0" w:color="auto"/>
              <w:left w:val="nil"/>
              <w:bottom w:val="dashSmallGap" w:sz="4" w:space="0" w:color="auto"/>
              <w:right w:val="dashed" w:sz="4" w:space="0" w:color="auto"/>
            </w:tcBorders>
            <w:shd w:val="clear" w:color="000000" w:fill="FFFFFF"/>
            <w:vAlign w:val="center"/>
            <w:hideMark/>
          </w:tcPr>
          <w:p w14:paraId="71F791BC"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r w:rsidRPr="007B6E6F">
              <w:rPr>
                <w:rFonts w:ascii="Times New Roman" w:eastAsia="PMingLiU" w:hAnsi="Times New Roman"/>
                <w:szCs w:val="24"/>
                <w:lang w:eastAsia="zh-TW"/>
              </w:rPr>
              <w:t>、</w:t>
            </w:r>
            <w:r w:rsidRPr="007B6E6F">
              <w:rPr>
                <w:rFonts w:ascii="Times New Roman" w:eastAsia="PMingLiU" w:hAnsi="Times New Roman"/>
                <w:szCs w:val="24"/>
                <w:lang w:eastAsia="zh-TW"/>
              </w:rPr>
              <w:t>C-O</w:t>
            </w:r>
          </w:p>
        </w:tc>
        <w:tc>
          <w:tcPr>
            <w:tcW w:w="1804" w:type="pct"/>
            <w:vMerge w:val="restart"/>
            <w:tcBorders>
              <w:top w:val="single" w:sz="12" w:space="0" w:color="auto"/>
              <w:left w:val="dashed" w:sz="4" w:space="0" w:color="auto"/>
              <w:right w:val="nil"/>
            </w:tcBorders>
            <w:shd w:val="clear" w:color="auto" w:fill="auto"/>
            <w:noWrap/>
            <w:vAlign w:val="center"/>
            <w:hideMark/>
          </w:tcPr>
          <w:p w14:paraId="419ECAD0" w14:textId="6BDDA956"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w:t>
            </w:r>
            <w:proofErr w:type="spellEnd"/>
            <w:r w:rsidRPr="007B6E6F">
              <w:rPr>
                <w:rFonts w:ascii="Times New Roman" w:eastAsia="PMingLiU" w:hAnsi="Times New Roman"/>
                <w:szCs w:val="24"/>
                <w:lang w:eastAsia="zh-TW"/>
              </w:rPr>
              <w:t>, KF,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O,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 xml:space="preserve">S, </w:t>
            </w:r>
            <w:proofErr w:type="spellStart"/>
            <w:r w:rsidRPr="007B6E6F">
              <w:rPr>
                <w:rFonts w:ascii="Times New Roman" w:eastAsia="PMingLiU" w:hAnsi="Times New Roman"/>
                <w:szCs w:val="24"/>
                <w:lang w:eastAsia="zh-TW"/>
              </w:rPr>
              <w:t>LiCHFCFO</w:t>
            </w:r>
            <w:proofErr w:type="spellEnd"/>
          </w:p>
        </w:tc>
      </w:tr>
      <w:tr w:rsidR="007B6E6F" w:rsidRPr="007B6E6F" w14:paraId="028621D9" w14:textId="77777777" w:rsidTr="00254583">
        <w:trPr>
          <w:trHeight w:val="397"/>
          <w:jc w:val="center"/>
        </w:trPr>
        <w:tc>
          <w:tcPr>
            <w:tcW w:w="526" w:type="pct"/>
            <w:vMerge/>
            <w:tcBorders>
              <w:top w:val="nil"/>
              <w:left w:val="nil"/>
              <w:bottom w:val="single" w:sz="8" w:space="0" w:color="000000"/>
              <w:right w:val="nil"/>
            </w:tcBorders>
            <w:vAlign w:val="center"/>
            <w:hideMark/>
          </w:tcPr>
          <w:p w14:paraId="7ABA9FAC"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648C7D3F"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85</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7CADCC2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N-S</w:t>
            </w:r>
          </w:p>
        </w:tc>
        <w:tc>
          <w:tcPr>
            <w:tcW w:w="593" w:type="pct"/>
            <w:tcBorders>
              <w:top w:val="dashSmallGap" w:sz="4" w:space="0" w:color="auto"/>
              <w:left w:val="dashed" w:sz="4" w:space="0" w:color="auto"/>
              <w:bottom w:val="dashSmallGap" w:sz="4" w:space="0" w:color="auto"/>
              <w:right w:val="nil"/>
            </w:tcBorders>
            <w:shd w:val="clear" w:color="000000" w:fill="FFFFFF"/>
            <w:vAlign w:val="center"/>
            <w:hideMark/>
          </w:tcPr>
          <w:p w14:paraId="327DCE15"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11200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1F57D445"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left w:val="dashed" w:sz="4" w:space="0" w:color="auto"/>
              <w:right w:val="nil"/>
            </w:tcBorders>
            <w:shd w:val="clear" w:color="auto" w:fill="auto"/>
            <w:noWrap/>
            <w:vAlign w:val="center"/>
            <w:hideMark/>
          </w:tcPr>
          <w:p w14:paraId="07773057"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56112ED0" w14:textId="77777777" w:rsidTr="00254583">
        <w:trPr>
          <w:trHeight w:val="397"/>
          <w:jc w:val="center"/>
        </w:trPr>
        <w:tc>
          <w:tcPr>
            <w:tcW w:w="526" w:type="pct"/>
            <w:vMerge/>
            <w:tcBorders>
              <w:top w:val="nil"/>
              <w:left w:val="nil"/>
              <w:bottom w:val="single" w:sz="8" w:space="0" w:color="000000"/>
              <w:right w:val="nil"/>
            </w:tcBorders>
            <w:vAlign w:val="center"/>
            <w:hideMark/>
          </w:tcPr>
          <w:p w14:paraId="6ECD23B2"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4EDF67C4"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150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6B9C9D99"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dashSmallGap" w:sz="4" w:space="0" w:color="auto"/>
              <w:left w:val="dashed" w:sz="4" w:space="0" w:color="auto"/>
              <w:bottom w:val="dashSmallGap" w:sz="4" w:space="0" w:color="auto"/>
              <w:right w:val="nil"/>
            </w:tcBorders>
            <w:shd w:val="clear" w:color="000000" w:fill="FFFFFF"/>
            <w:vAlign w:val="center"/>
            <w:hideMark/>
          </w:tcPr>
          <w:p w14:paraId="7256D6CA"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13000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087AE5EB"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left w:val="dashed" w:sz="4" w:space="0" w:color="auto"/>
              <w:right w:val="nil"/>
            </w:tcBorders>
            <w:shd w:val="clear" w:color="auto" w:fill="auto"/>
            <w:noWrap/>
            <w:vAlign w:val="center"/>
            <w:hideMark/>
          </w:tcPr>
          <w:p w14:paraId="6DD31673"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1A96C149" w14:textId="77777777" w:rsidTr="00254583">
        <w:trPr>
          <w:trHeight w:val="397"/>
          <w:jc w:val="center"/>
        </w:trPr>
        <w:tc>
          <w:tcPr>
            <w:tcW w:w="526" w:type="pct"/>
            <w:vMerge/>
            <w:tcBorders>
              <w:top w:val="nil"/>
              <w:left w:val="nil"/>
              <w:bottom w:val="single" w:sz="12" w:space="0" w:color="auto"/>
              <w:right w:val="nil"/>
            </w:tcBorders>
            <w:vAlign w:val="center"/>
            <w:hideMark/>
          </w:tcPr>
          <w:p w14:paraId="6C3DD746"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single" w:sz="12" w:space="0" w:color="auto"/>
              <w:right w:val="nil"/>
            </w:tcBorders>
            <w:shd w:val="clear" w:color="auto" w:fill="auto"/>
            <w:vAlign w:val="center"/>
            <w:hideMark/>
          </w:tcPr>
          <w:p w14:paraId="1B787FFC"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3600</w:t>
            </w:r>
          </w:p>
        </w:tc>
        <w:tc>
          <w:tcPr>
            <w:tcW w:w="791" w:type="pct"/>
            <w:tcBorders>
              <w:top w:val="dashSmallGap" w:sz="4" w:space="0" w:color="auto"/>
              <w:left w:val="nil"/>
              <w:bottom w:val="single" w:sz="12" w:space="0" w:color="auto"/>
              <w:right w:val="dashed" w:sz="4" w:space="0" w:color="auto"/>
            </w:tcBorders>
            <w:shd w:val="clear" w:color="000000" w:fill="FFFFFF"/>
            <w:vAlign w:val="center"/>
            <w:hideMark/>
          </w:tcPr>
          <w:p w14:paraId="78D29B3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tcBorders>
              <w:top w:val="dashSmallGap" w:sz="4" w:space="0" w:color="auto"/>
              <w:left w:val="dashed" w:sz="4" w:space="0" w:color="auto"/>
              <w:bottom w:val="single" w:sz="12" w:space="0" w:color="auto"/>
              <w:right w:val="nil"/>
            </w:tcBorders>
            <w:shd w:val="clear" w:color="000000" w:fill="FFFFFF"/>
            <w:vAlign w:val="center"/>
            <w:hideMark/>
          </w:tcPr>
          <w:p w14:paraId="4299A7C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18600</w:t>
            </w:r>
          </w:p>
        </w:tc>
        <w:tc>
          <w:tcPr>
            <w:tcW w:w="791" w:type="pct"/>
            <w:tcBorders>
              <w:top w:val="dashSmallGap" w:sz="4" w:space="0" w:color="auto"/>
              <w:left w:val="nil"/>
              <w:bottom w:val="single" w:sz="12" w:space="0" w:color="auto"/>
              <w:right w:val="dashed" w:sz="4" w:space="0" w:color="auto"/>
            </w:tcBorders>
            <w:shd w:val="clear" w:color="000000" w:fill="FFFFFF"/>
            <w:vAlign w:val="center"/>
            <w:hideMark/>
          </w:tcPr>
          <w:p w14:paraId="1BC687FD"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tcBorders>
              <w:left w:val="dashed" w:sz="4" w:space="0" w:color="auto"/>
              <w:bottom w:val="single" w:sz="12" w:space="0" w:color="auto"/>
              <w:right w:val="nil"/>
            </w:tcBorders>
            <w:shd w:val="clear" w:color="auto" w:fill="auto"/>
            <w:noWrap/>
            <w:vAlign w:val="center"/>
            <w:hideMark/>
          </w:tcPr>
          <w:p w14:paraId="2A5BB0B4"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6DBC4022" w14:textId="77777777" w:rsidTr="00254583">
        <w:trPr>
          <w:trHeight w:val="397"/>
          <w:jc w:val="center"/>
        </w:trPr>
        <w:tc>
          <w:tcPr>
            <w:tcW w:w="526" w:type="pct"/>
            <w:vMerge w:val="restart"/>
            <w:tcBorders>
              <w:top w:val="single" w:sz="12" w:space="0" w:color="auto"/>
              <w:left w:val="nil"/>
              <w:bottom w:val="nil"/>
              <w:right w:val="nil"/>
            </w:tcBorders>
            <w:shd w:val="clear" w:color="000000" w:fill="FFFFFF"/>
            <w:vAlign w:val="center"/>
            <w:hideMark/>
          </w:tcPr>
          <w:p w14:paraId="2481C378"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13.8% Na</w:t>
            </w:r>
          </w:p>
        </w:tc>
        <w:tc>
          <w:tcPr>
            <w:tcW w:w="495" w:type="pct"/>
            <w:tcBorders>
              <w:top w:val="single" w:sz="12" w:space="0" w:color="auto"/>
              <w:left w:val="nil"/>
              <w:bottom w:val="dashSmallGap" w:sz="4" w:space="0" w:color="auto"/>
              <w:right w:val="nil"/>
            </w:tcBorders>
            <w:shd w:val="clear" w:color="auto" w:fill="auto"/>
            <w:vAlign w:val="center"/>
            <w:hideMark/>
          </w:tcPr>
          <w:p w14:paraId="2134A40B"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60</w:t>
            </w:r>
          </w:p>
        </w:tc>
        <w:tc>
          <w:tcPr>
            <w:tcW w:w="791" w:type="pct"/>
            <w:tcBorders>
              <w:top w:val="single" w:sz="12" w:space="0" w:color="auto"/>
              <w:left w:val="nil"/>
              <w:bottom w:val="dashSmallGap" w:sz="4" w:space="0" w:color="auto"/>
              <w:right w:val="dashed" w:sz="4" w:space="0" w:color="auto"/>
            </w:tcBorders>
            <w:shd w:val="clear" w:color="000000" w:fill="FFFFFF"/>
            <w:vAlign w:val="center"/>
            <w:hideMark/>
          </w:tcPr>
          <w:p w14:paraId="7B85FE7A"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vMerge w:val="restart"/>
            <w:tcBorders>
              <w:top w:val="single" w:sz="12" w:space="0" w:color="auto"/>
              <w:left w:val="dashed" w:sz="4" w:space="0" w:color="auto"/>
              <w:bottom w:val="nil"/>
              <w:right w:val="nil"/>
            </w:tcBorders>
            <w:shd w:val="clear" w:color="auto" w:fill="auto"/>
            <w:noWrap/>
            <w:vAlign w:val="center"/>
            <w:hideMark/>
          </w:tcPr>
          <w:p w14:paraId="5E808F45"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11500</w:t>
            </w:r>
          </w:p>
        </w:tc>
        <w:tc>
          <w:tcPr>
            <w:tcW w:w="791" w:type="pct"/>
            <w:vMerge w:val="restart"/>
            <w:tcBorders>
              <w:top w:val="single" w:sz="12" w:space="0" w:color="auto"/>
              <w:left w:val="nil"/>
              <w:bottom w:val="nil"/>
              <w:right w:val="dashed" w:sz="4" w:space="0" w:color="auto"/>
            </w:tcBorders>
            <w:shd w:val="clear" w:color="auto" w:fill="auto"/>
            <w:noWrap/>
            <w:vAlign w:val="center"/>
            <w:hideMark/>
          </w:tcPr>
          <w:p w14:paraId="05053B23"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vMerge w:val="restart"/>
            <w:tcBorders>
              <w:top w:val="single" w:sz="12" w:space="0" w:color="auto"/>
              <w:left w:val="dashed" w:sz="4" w:space="0" w:color="auto"/>
              <w:right w:val="nil"/>
            </w:tcBorders>
            <w:shd w:val="clear" w:color="auto" w:fill="auto"/>
            <w:noWrap/>
            <w:vAlign w:val="center"/>
            <w:hideMark/>
          </w:tcPr>
          <w:p w14:paraId="34BA64DD" w14:textId="29066506"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w:t>
            </w:r>
            <w:proofErr w:type="spellEnd"/>
            <w:r w:rsidRPr="007B6E6F">
              <w:rPr>
                <w:rFonts w:ascii="Times New Roman" w:eastAsia="PMingLiU" w:hAnsi="Times New Roman"/>
                <w:szCs w:val="24"/>
                <w:lang w:eastAsia="zh-TW"/>
              </w:rPr>
              <w:t xml:space="preserve">, </w:t>
            </w:r>
            <w:proofErr w:type="spellStart"/>
            <w:r w:rsidRPr="007B6E6F">
              <w:rPr>
                <w:rFonts w:ascii="Times New Roman" w:eastAsia="PMingLiU" w:hAnsi="Times New Roman"/>
                <w:szCs w:val="24"/>
                <w:lang w:eastAsia="zh-TW"/>
              </w:rPr>
              <w:t>NaF</w:t>
            </w:r>
            <w:proofErr w:type="spellEnd"/>
            <w:r w:rsidRPr="007B6E6F">
              <w:rPr>
                <w:rFonts w:ascii="Times New Roman" w:eastAsia="PMingLiU" w:hAnsi="Times New Roman"/>
                <w:szCs w:val="24"/>
                <w:lang w:eastAsia="zh-TW"/>
              </w:rPr>
              <w:t>,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O, Li</w:t>
            </w:r>
            <w:r w:rsidRPr="007B6E6F">
              <w:rPr>
                <w:rFonts w:ascii="Times New Roman" w:eastAsia="PMingLiU" w:hAnsi="Times New Roman"/>
                <w:szCs w:val="24"/>
                <w:vertAlign w:val="subscript"/>
                <w:lang w:eastAsia="zh-TW"/>
              </w:rPr>
              <w:t>2</w:t>
            </w:r>
            <w:r w:rsidRPr="007B6E6F">
              <w:rPr>
                <w:rFonts w:ascii="Times New Roman" w:eastAsia="PMingLiU" w:hAnsi="Times New Roman"/>
                <w:szCs w:val="24"/>
                <w:lang w:eastAsia="zh-TW"/>
              </w:rPr>
              <w:t>S</w:t>
            </w:r>
          </w:p>
        </w:tc>
      </w:tr>
      <w:tr w:rsidR="007B6E6F" w:rsidRPr="007B6E6F" w14:paraId="0B51BA96" w14:textId="77777777" w:rsidTr="00254583">
        <w:trPr>
          <w:trHeight w:val="397"/>
          <w:jc w:val="center"/>
        </w:trPr>
        <w:tc>
          <w:tcPr>
            <w:tcW w:w="526" w:type="pct"/>
            <w:vMerge/>
            <w:tcBorders>
              <w:top w:val="nil"/>
              <w:left w:val="nil"/>
              <w:bottom w:val="nil"/>
              <w:right w:val="nil"/>
            </w:tcBorders>
            <w:vAlign w:val="center"/>
            <w:hideMark/>
          </w:tcPr>
          <w:p w14:paraId="69F54DFD"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02BDC3A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4507578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 N-S</w:t>
            </w:r>
          </w:p>
        </w:tc>
        <w:tc>
          <w:tcPr>
            <w:tcW w:w="593" w:type="pct"/>
            <w:vMerge/>
            <w:tcBorders>
              <w:top w:val="nil"/>
              <w:left w:val="dashed" w:sz="4" w:space="0" w:color="auto"/>
              <w:bottom w:val="nil"/>
              <w:right w:val="nil"/>
            </w:tcBorders>
            <w:vAlign w:val="center"/>
            <w:hideMark/>
          </w:tcPr>
          <w:p w14:paraId="45B58D91"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top w:val="nil"/>
              <w:left w:val="nil"/>
              <w:bottom w:val="nil"/>
              <w:right w:val="dashed" w:sz="4" w:space="0" w:color="auto"/>
            </w:tcBorders>
            <w:vAlign w:val="center"/>
            <w:hideMark/>
          </w:tcPr>
          <w:p w14:paraId="6104D502" w14:textId="77777777" w:rsidR="00254583" w:rsidRPr="007B6E6F" w:rsidRDefault="00254583" w:rsidP="00254583">
            <w:pPr>
              <w:spacing w:after="0"/>
              <w:jc w:val="center"/>
              <w:rPr>
                <w:rFonts w:ascii="Times New Roman" w:eastAsia="PMingLiU" w:hAnsi="Times New Roman"/>
                <w:szCs w:val="24"/>
                <w:lang w:eastAsia="zh-TW"/>
              </w:rPr>
            </w:pPr>
          </w:p>
        </w:tc>
        <w:tc>
          <w:tcPr>
            <w:tcW w:w="1804" w:type="pct"/>
            <w:vMerge/>
            <w:tcBorders>
              <w:left w:val="dashed" w:sz="4" w:space="0" w:color="auto"/>
              <w:right w:val="nil"/>
            </w:tcBorders>
            <w:shd w:val="clear" w:color="auto" w:fill="auto"/>
            <w:noWrap/>
            <w:vAlign w:val="center"/>
            <w:hideMark/>
          </w:tcPr>
          <w:p w14:paraId="116C85B2"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4504EDAC" w14:textId="77777777" w:rsidTr="00DC78D3">
        <w:trPr>
          <w:trHeight w:val="187"/>
          <w:jc w:val="center"/>
        </w:trPr>
        <w:tc>
          <w:tcPr>
            <w:tcW w:w="526" w:type="pct"/>
            <w:vMerge/>
            <w:tcBorders>
              <w:top w:val="nil"/>
              <w:left w:val="nil"/>
              <w:bottom w:val="nil"/>
              <w:right w:val="nil"/>
            </w:tcBorders>
            <w:vAlign w:val="center"/>
            <w:hideMark/>
          </w:tcPr>
          <w:p w14:paraId="596FB374"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dashSmallGap" w:sz="4" w:space="0" w:color="auto"/>
              <w:right w:val="nil"/>
            </w:tcBorders>
            <w:shd w:val="clear" w:color="auto" w:fill="auto"/>
            <w:vAlign w:val="center"/>
            <w:hideMark/>
          </w:tcPr>
          <w:p w14:paraId="2D44545D"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3200</w:t>
            </w:r>
          </w:p>
        </w:tc>
        <w:tc>
          <w:tcPr>
            <w:tcW w:w="791" w:type="pct"/>
            <w:tcBorders>
              <w:top w:val="dashSmallGap" w:sz="4" w:space="0" w:color="auto"/>
              <w:left w:val="nil"/>
              <w:bottom w:val="dashSmallGap" w:sz="4" w:space="0" w:color="auto"/>
              <w:right w:val="dashed" w:sz="4" w:space="0" w:color="auto"/>
            </w:tcBorders>
            <w:shd w:val="clear" w:color="000000" w:fill="FFFFFF"/>
            <w:vAlign w:val="center"/>
            <w:hideMark/>
          </w:tcPr>
          <w:p w14:paraId="31654ADA"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vMerge/>
            <w:tcBorders>
              <w:top w:val="nil"/>
              <w:left w:val="dashed" w:sz="4" w:space="0" w:color="auto"/>
              <w:bottom w:val="nil"/>
              <w:right w:val="nil"/>
            </w:tcBorders>
            <w:vAlign w:val="center"/>
            <w:hideMark/>
          </w:tcPr>
          <w:p w14:paraId="15F56996"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top w:val="nil"/>
              <w:left w:val="nil"/>
              <w:bottom w:val="nil"/>
              <w:right w:val="dashed" w:sz="4" w:space="0" w:color="auto"/>
            </w:tcBorders>
            <w:vAlign w:val="center"/>
            <w:hideMark/>
          </w:tcPr>
          <w:p w14:paraId="02E0518C" w14:textId="77777777" w:rsidR="00254583" w:rsidRPr="007B6E6F" w:rsidRDefault="00254583" w:rsidP="00254583">
            <w:pPr>
              <w:spacing w:after="0"/>
              <w:jc w:val="center"/>
              <w:rPr>
                <w:rFonts w:ascii="Times New Roman" w:eastAsia="PMingLiU" w:hAnsi="Times New Roman"/>
                <w:szCs w:val="24"/>
                <w:lang w:eastAsia="zh-TW"/>
              </w:rPr>
            </w:pPr>
          </w:p>
        </w:tc>
        <w:tc>
          <w:tcPr>
            <w:tcW w:w="1804" w:type="pct"/>
            <w:vMerge/>
            <w:tcBorders>
              <w:left w:val="dashed" w:sz="4" w:space="0" w:color="auto"/>
              <w:right w:val="nil"/>
            </w:tcBorders>
            <w:shd w:val="clear" w:color="auto" w:fill="auto"/>
            <w:noWrap/>
            <w:vAlign w:val="center"/>
            <w:hideMark/>
          </w:tcPr>
          <w:p w14:paraId="72A52838"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11C5EE3E" w14:textId="77777777" w:rsidTr="00DC78D3">
        <w:trPr>
          <w:trHeight w:val="349"/>
          <w:jc w:val="center"/>
        </w:trPr>
        <w:tc>
          <w:tcPr>
            <w:tcW w:w="526" w:type="pct"/>
            <w:vMerge/>
            <w:tcBorders>
              <w:top w:val="nil"/>
              <w:left w:val="nil"/>
              <w:bottom w:val="single" w:sz="12" w:space="0" w:color="auto"/>
              <w:right w:val="nil"/>
            </w:tcBorders>
            <w:vAlign w:val="center"/>
            <w:hideMark/>
          </w:tcPr>
          <w:p w14:paraId="691EBDAB" w14:textId="77777777" w:rsidR="00254583" w:rsidRPr="007B6E6F" w:rsidRDefault="00254583" w:rsidP="00254583">
            <w:pPr>
              <w:spacing w:after="0"/>
              <w:jc w:val="center"/>
              <w:rPr>
                <w:rFonts w:ascii="Times New Roman" w:eastAsia="PMingLiU" w:hAnsi="Times New Roman"/>
                <w:szCs w:val="24"/>
                <w:lang w:eastAsia="zh-TW"/>
              </w:rPr>
            </w:pPr>
          </w:p>
        </w:tc>
        <w:tc>
          <w:tcPr>
            <w:tcW w:w="495" w:type="pct"/>
            <w:tcBorders>
              <w:top w:val="dashSmallGap" w:sz="4" w:space="0" w:color="auto"/>
              <w:left w:val="nil"/>
              <w:bottom w:val="single" w:sz="12" w:space="0" w:color="auto"/>
              <w:right w:val="nil"/>
            </w:tcBorders>
            <w:shd w:val="clear" w:color="auto" w:fill="auto"/>
            <w:vAlign w:val="center"/>
            <w:hideMark/>
          </w:tcPr>
          <w:p w14:paraId="5B5F2F52"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3500</w:t>
            </w:r>
          </w:p>
        </w:tc>
        <w:tc>
          <w:tcPr>
            <w:tcW w:w="791" w:type="pct"/>
            <w:tcBorders>
              <w:top w:val="dashSmallGap" w:sz="4" w:space="0" w:color="auto"/>
              <w:left w:val="nil"/>
              <w:bottom w:val="single" w:sz="12" w:space="0" w:color="auto"/>
              <w:right w:val="dashed" w:sz="4" w:space="0" w:color="auto"/>
            </w:tcBorders>
            <w:shd w:val="clear" w:color="000000" w:fill="FFFFFF"/>
            <w:vAlign w:val="center"/>
            <w:hideMark/>
          </w:tcPr>
          <w:p w14:paraId="6DA753B3"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S-O</w:t>
            </w:r>
          </w:p>
        </w:tc>
        <w:tc>
          <w:tcPr>
            <w:tcW w:w="593" w:type="pct"/>
            <w:vMerge/>
            <w:tcBorders>
              <w:top w:val="nil"/>
              <w:left w:val="dashed" w:sz="4" w:space="0" w:color="auto"/>
              <w:bottom w:val="single" w:sz="12" w:space="0" w:color="auto"/>
              <w:right w:val="nil"/>
            </w:tcBorders>
            <w:vAlign w:val="center"/>
            <w:hideMark/>
          </w:tcPr>
          <w:p w14:paraId="4742DDFB" w14:textId="77777777" w:rsidR="00254583" w:rsidRPr="007B6E6F" w:rsidRDefault="00254583" w:rsidP="00254583">
            <w:pPr>
              <w:spacing w:after="0"/>
              <w:jc w:val="center"/>
              <w:rPr>
                <w:rFonts w:ascii="Times New Roman" w:eastAsia="PMingLiU" w:hAnsi="Times New Roman"/>
                <w:szCs w:val="24"/>
                <w:lang w:eastAsia="zh-TW"/>
              </w:rPr>
            </w:pPr>
          </w:p>
        </w:tc>
        <w:tc>
          <w:tcPr>
            <w:tcW w:w="791" w:type="pct"/>
            <w:vMerge/>
            <w:tcBorders>
              <w:top w:val="nil"/>
              <w:left w:val="nil"/>
              <w:bottom w:val="single" w:sz="12" w:space="0" w:color="auto"/>
              <w:right w:val="dashed" w:sz="4" w:space="0" w:color="auto"/>
            </w:tcBorders>
            <w:vAlign w:val="center"/>
            <w:hideMark/>
          </w:tcPr>
          <w:p w14:paraId="6B4ACC02" w14:textId="77777777" w:rsidR="00254583" w:rsidRPr="007B6E6F" w:rsidRDefault="00254583" w:rsidP="00254583">
            <w:pPr>
              <w:spacing w:after="0"/>
              <w:jc w:val="center"/>
              <w:rPr>
                <w:rFonts w:ascii="Times New Roman" w:eastAsia="PMingLiU" w:hAnsi="Times New Roman"/>
                <w:szCs w:val="24"/>
                <w:lang w:eastAsia="zh-TW"/>
              </w:rPr>
            </w:pPr>
          </w:p>
        </w:tc>
        <w:tc>
          <w:tcPr>
            <w:tcW w:w="1804" w:type="pct"/>
            <w:vMerge/>
            <w:tcBorders>
              <w:left w:val="dashed" w:sz="4" w:space="0" w:color="auto"/>
              <w:bottom w:val="single" w:sz="12" w:space="0" w:color="auto"/>
              <w:right w:val="nil"/>
            </w:tcBorders>
            <w:shd w:val="clear" w:color="auto" w:fill="auto"/>
            <w:noWrap/>
            <w:vAlign w:val="center"/>
            <w:hideMark/>
          </w:tcPr>
          <w:p w14:paraId="2F816329" w14:textId="77777777" w:rsidR="00254583" w:rsidRPr="007B6E6F" w:rsidRDefault="00254583" w:rsidP="00254583">
            <w:pPr>
              <w:spacing w:after="0"/>
              <w:jc w:val="center"/>
              <w:rPr>
                <w:rFonts w:ascii="Times New Roman" w:eastAsia="PMingLiU" w:hAnsi="Times New Roman"/>
                <w:szCs w:val="24"/>
                <w:lang w:eastAsia="zh-TW"/>
              </w:rPr>
            </w:pPr>
          </w:p>
        </w:tc>
      </w:tr>
      <w:tr w:rsidR="007B6E6F" w:rsidRPr="007B6E6F" w14:paraId="1483A4E4" w14:textId="77777777" w:rsidTr="00DC78D3">
        <w:trPr>
          <w:trHeight w:val="490"/>
          <w:jc w:val="center"/>
        </w:trPr>
        <w:tc>
          <w:tcPr>
            <w:tcW w:w="526" w:type="pct"/>
            <w:tcBorders>
              <w:top w:val="single" w:sz="12" w:space="0" w:color="auto"/>
              <w:left w:val="nil"/>
              <w:bottom w:val="single" w:sz="12" w:space="0" w:color="auto"/>
              <w:right w:val="nil"/>
            </w:tcBorders>
            <w:shd w:val="clear" w:color="auto" w:fill="auto"/>
            <w:noWrap/>
            <w:vAlign w:val="center"/>
            <w:hideMark/>
          </w:tcPr>
          <w:p w14:paraId="71518BE6"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33.3% Na</w:t>
            </w:r>
          </w:p>
        </w:tc>
        <w:tc>
          <w:tcPr>
            <w:tcW w:w="495" w:type="pct"/>
            <w:tcBorders>
              <w:top w:val="single" w:sz="12" w:space="0" w:color="auto"/>
              <w:left w:val="nil"/>
              <w:bottom w:val="single" w:sz="12" w:space="0" w:color="auto"/>
              <w:right w:val="nil"/>
            </w:tcBorders>
            <w:shd w:val="clear" w:color="auto" w:fill="auto"/>
            <w:noWrap/>
            <w:vAlign w:val="center"/>
            <w:hideMark/>
          </w:tcPr>
          <w:p w14:paraId="6070EC6A"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70</w:t>
            </w:r>
          </w:p>
        </w:tc>
        <w:tc>
          <w:tcPr>
            <w:tcW w:w="791" w:type="pct"/>
            <w:tcBorders>
              <w:top w:val="single" w:sz="12" w:space="0" w:color="auto"/>
              <w:left w:val="nil"/>
              <w:bottom w:val="single" w:sz="12" w:space="0" w:color="auto"/>
              <w:right w:val="dashed" w:sz="4" w:space="0" w:color="auto"/>
            </w:tcBorders>
            <w:shd w:val="clear" w:color="000000" w:fill="FFFFFF"/>
            <w:vAlign w:val="center"/>
            <w:hideMark/>
          </w:tcPr>
          <w:p w14:paraId="672A9411"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S-F</w:t>
            </w:r>
          </w:p>
        </w:tc>
        <w:tc>
          <w:tcPr>
            <w:tcW w:w="593" w:type="pct"/>
            <w:tcBorders>
              <w:top w:val="single" w:sz="12" w:space="0" w:color="auto"/>
              <w:left w:val="dashed" w:sz="4" w:space="0" w:color="auto"/>
              <w:bottom w:val="single" w:sz="12" w:space="0" w:color="auto"/>
              <w:right w:val="nil"/>
            </w:tcBorders>
            <w:shd w:val="clear" w:color="auto" w:fill="auto"/>
            <w:noWrap/>
            <w:vAlign w:val="center"/>
            <w:hideMark/>
          </w:tcPr>
          <w:p w14:paraId="677F5027"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19850</w:t>
            </w:r>
          </w:p>
        </w:tc>
        <w:tc>
          <w:tcPr>
            <w:tcW w:w="791" w:type="pct"/>
            <w:tcBorders>
              <w:top w:val="single" w:sz="12" w:space="0" w:color="auto"/>
              <w:left w:val="nil"/>
              <w:bottom w:val="single" w:sz="12" w:space="0" w:color="auto"/>
              <w:right w:val="dashed" w:sz="4" w:space="0" w:color="auto"/>
            </w:tcBorders>
            <w:shd w:val="clear" w:color="auto" w:fill="auto"/>
            <w:noWrap/>
            <w:vAlign w:val="center"/>
            <w:hideMark/>
          </w:tcPr>
          <w:p w14:paraId="1A32CB4D" w14:textId="77777777" w:rsidR="00254583" w:rsidRPr="007B6E6F" w:rsidRDefault="00254583" w:rsidP="00254583">
            <w:pPr>
              <w:spacing w:after="0"/>
              <w:jc w:val="center"/>
              <w:rPr>
                <w:rFonts w:ascii="Times New Roman" w:eastAsia="PMingLiU" w:hAnsi="Times New Roman"/>
                <w:szCs w:val="24"/>
                <w:lang w:eastAsia="zh-TW"/>
              </w:rPr>
            </w:pPr>
            <w:r w:rsidRPr="007B6E6F">
              <w:rPr>
                <w:rFonts w:ascii="Times New Roman" w:eastAsia="PMingLiU" w:hAnsi="Times New Roman"/>
                <w:szCs w:val="24"/>
                <w:lang w:eastAsia="zh-TW"/>
              </w:rPr>
              <w:t>C-F</w:t>
            </w:r>
          </w:p>
        </w:tc>
        <w:tc>
          <w:tcPr>
            <w:tcW w:w="1804" w:type="pct"/>
            <w:tcBorders>
              <w:top w:val="single" w:sz="12" w:space="0" w:color="auto"/>
              <w:left w:val="dashed" w:sz="4" w:space="0" w:color="auto"/>
              <w:bottom w:val="single" w:sz="12" w:space="0" w:color="auto"/>
              <w:right w:val="nil"/>
            </w:tcBorders>
            <w:shd w:val="clear" w:color="auto" w:fill="auto"/>
            <w:noWrap/>
            <w:vAlign w:val="center"/>
            <w:hideMark/>
          </w:tcPr>
          <w:p w14:paraId="29AE085D" w14:textId="77777777" w:rsidR="00254583" w:rsidRPr="007B6E6F" w:rsidRDefault="00254583" w:rsidP="00254583">
            <w:pPr>
              <w:spacing w:after="0"/>
              <w:jc w:val="center"/>
              <w:rPr>
                <w:rFonts w:ascii="Times New Roman" w:eastAsia="PMingLiU" w:hAnsi="Times New Roman"/>
                <w:szCs w:val="24"/>
                <w:lang w:eastAsia="zh-TW"/>
              </w:rPr>
            </w:pPr>
            <w:proofErr w:type="spellStart"/>
            <w:r w:rsidRPr="007B6E6F">
              <w:rPr>
                <w:rFonts w:ascii="Times New Roman" w:eastAsia="PMingLiU" w:hAnsi="Times New Roman"/>
                <w:szCs w:val="24"/>
                <w:lang w:eastAsia="zh-TW"/>
              </w:rPr>
              <w:t>LiF</w:t>
            </w:r>
            <w:proofErr w:type="spellEnd"/>
            <w:r w:rsidRPr="007B6E6F">
              <w:rPr>
                <w:rFonts w:ascii="Times New Roman" w:eastAsia="PMingLiU" w:hAnsi="Times New Roman"/>
                <w:szCs w:val="24"/>
                <w:lang w:eastAsia="zh-TW"/>
              </w:rPr>
              <w:t xml:space="preserve">, </w:t>
            </w:r>
            <w:proofErr w:type="spellStart"/>
            <w:r w:rsidRPr="007B6E6F">
              <w:rPr>
                <w:rFonts w:ascii="Times New Roman" w:eastAsia="PMingLiU" w:hAnsi="Times New Roman"/>
                <w:szCs w:val="24"/>
                <w:lang w:eastAsia="zh-TW"/>
              </w:rPr>
              <w:t>NaF</w:t>
            </w:r>
            <w:proofErr w:type="spellEnd"/>
          </w:p>
        </w:tc>
      </w:tr>
    </w:tbl>
    <w:p w14:paraId="4700CB7C" w14:textId="77777777" w:rsidR="004215E7" w:rsidRPr="007B6E6F" w:rsidRDefault="004215E7" w:rsidP="00DC78D3">
      <w:pPr>
        <w:pStyle w:val="TFReferencesSection"/>
        <w:spacing w:afterLines="50" w:after="120" w:line="360" w:lineRule="auto"/>
        <w:ind w:firstLine="0"/>
        <w:rPr>
          <w:rFonts w:ascii="Times New Roman" w:hAnsi="Times New Roman"/>
        </w:rPr>
      </w:pPr>
    </w:p>
    <w:sectPr w:rsidR="004215E7" w:rsidRPr="007B6E6F" w:rsidSect="004215E7">
      <w:footerReference w:type="even" r:id="rId58"/>
      <w:footerReference w:type="default" r:id="rId59"/>
      <w:pgSz w:w="15840" w:h="12240" w:orient="landscape"/>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B4DB" w14:textId="77777777" w:rsidR="00420519" w:rsidRDefault="00420519">
      <w:pPr>
        <w:spacing w:after="0"/>
      </w:pPr>
      <w:r>
        <w:separator/>
      </w:r>
    </w:p>
  </w:endnote>
  <w:endnote w:type="continuationSeparator" w:id="0">
    <w:p w14:paraId="1FB2E1C2" w14:textId="77777777" w:rsidR="00420519" w:rsidRDefault="004205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0000500000000020000"/>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auKai">
    <w:altName w:val="Microsoft JhengHei"/>
    <w:panose1 w:val="03000500000000000000"/>
    <w:charset w:val="88"/>
    <w:family w:val="auto"/>
    <w:pitch w:val="variable"/>
    <w:sig w:usb0="00000001" w:usb1="08080000" w:usb2="00000010" w:usb3="00000000" w:csb0="001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ew York">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20B0604020202020204"/>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panose1 w:val="020B0604020202020204"/>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FKai-SB">
    <w:altName w:val="標楷體"/>
    <w:panose1 w:val="020B0604020202020204"/>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449732"/>
      <w:docPartObj>
        <w:docPartGallery w:val="Page Numbers (Bottom of Page)"/>
        <w:docPartUnique/>
      </w:docPartObj>
    </w:sdtPr>
    <w:sdtContent>
      <w:p w14:paraId="6B538101" w14:textId="0A245CFA" w:rsidR="00DD4CAF" w:rsidRDefault="00DD4CAF">
        <w:pPr>
          <w:pStyle w:val="a7"/>
          <w:jc w:val="right"/>
        </w:pPr>
        <w:r>
          <w:fldChar w:fldCharType="begin"/>
        </w:r>
        <w:r>
          <w:instrText>PAGE   \* MERGEFORMAT</w:instrText>
        </w:r>
        <w:r>
          <w:fldChar w:fldCharType="separate"/>
        </w:r>
        <w:r>
          <w:rPr>
            <w:lang w:val="zh-TW" w:eastAsia="zh-TW"/>
          </w:rPr>
          <w:t>2</w:t>
        </w:r>
        <w:r>
          <w:fldChar w:fldCharType="end"/>
        </w:r>
      </w:p>
    </w:sdtContent>
  </w:sdt>
  <w:p w14:paraId="22D03CBD" w14:textId="77777777" w:rsidR="00DD4CAF" w:rsidRDefault="00DD4C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0F5D" w14:textId="6FBBC450" w:rsidR="00704EA2" w:rsidRDefault="00FA40E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076A3FB3" w14:textId="77777777" w:rsidR="00704EA2" w:rsidRDefault="00704EA2">
    <w:pPr>
      <w:pStyle w:val="a7"/>
      <w:ind w:right="360"/>
    </w:pPr>
  </w:p>
  <w:p w14:paraId="143C5265" w14:textId="77777777" w:rsidR="00135F54" w:rsidRDefault="00135F54"/>
  <w:p w14:paraId="25BAC898" w14:textId="77777777" w:rsidR="00135F54" w:rsidRDefault="00135F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3C05" w14:textId="55BF21D4" w:rsidR="00704EA2" w:rsidRDefault="00FA40E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27396">
      <w:rPr>
        <w:rStyle w:val="a9"/>
        <w:noProof/>
      </w:rPr>
      <w:t>1</w:t>
    </w:r>
    <w:r>
      <w:rPr>
        <w:rStyle w:val="a9"/>
      </w:rPr>
      <w:fldChar w:fldCharType="end"/>
    </w:r>
  </w:p>
  <w:p w14:paraId="79B64309" w14:textId="77777777" w:rsidR="00704EA2" w:rsidRDefault="00704EA2" w:rsidP="0025458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5ACE7" w14:textId="77777777" w:rsidR="00420519" w:rsidRDefault="00420519">
      <w:pPr>
        <w:spacing w:after="0"/>
      </w:pPr>
      <w:r>
        <w:separator/>
      </w:r>
    </w:p>
  </w:footnote>
  <w:footnote w:type="continuationSeparator" w:id="0">
    <w:p w14:paraId="31D5E2AC" w14:textId="77777777" w:rsidR="00420519" w:rsidRDefault="0042051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7C33"/>
    <w:multiLevelType w:val="hybridMultilevel"/>
    <w:tmpl w:val="2CEA800E"/>
    <w:lvl w:ilvl="0" w:tplc="1AEE94DA">
      <w:start w:val="1"/>
      <w:numFmt w:val="decimal"/>
      <w:lvlText w:val="(%1)"/>
      <w:lvlJc w:val="left"/>
      <w:pPr>
        <w:ind w:left="720" w:hanging="360"/>
      </w:pPr>
      <w:rPr>
        <w:rFonts w:ascii="Times" w:eastAsia="Times New Roman" w:hAnsi="Times" w:cs="Times"/>
      </w:rPr>
    </w:lvl>
    <w:lvl w:ilvl="1" w:tplc="11EE5844" w:tentative="1">
      <w:start w:val="1"/>
      <w:numFmt w:val="lowerLetter"/>
      <w:lvlText w:val="%2."/>
      <w:lvlJc w:val="left"/>
      <w:pPr>
        <w:ind w:left="1440" w:hanging="360"/>
      </w:pPr>
    </w:lvl>
    <w:lvl w:ilvl="2" w:tplc="A904AF62" w:tentative="1">
      <w:start w:val="1"/>
      <w:numFmt w:val="lowerRoman"/>
      <w:lvlText w:val="%3."/>
      <w:lvlJc w:val="right"/>
      <w:pPr>
        <w:ind w:left="2160" w:hanging="180"/>
      </w:pPr>
    </w:lvl>
    <w:lvl w:ilvl="3" w:tplc="E1D093A6" w:tentative="1">
      <w:start w:val="1"/>
      <w:numFmt w:val="decimal"/>
      <w:lvlText w:val="%4."/>
      <w:lvlJc w:val="left"/>
      <w:pPr>
        <w:ind w:left="2880" w:hanging="360"/>
      </w:pPr>
    </w:lvl>
    <w:lvl w:ilvl="4" w:tplc="C58879FA" w:tentative="1">
      <w:start w:val="1"/>
      <w:numFmt w:val="lowerLetter"/>
      <w:lvlText w:val="%5."/>
      <w:lvlJc w:val="left"/>
      <w:pPr>
        <w:ind w:left="3600" w:hanging="360"/>
      </w:pPr>
    </w:lvl>
    <w:lvl w:ilvl="5" w:tplc="0CAA17F0" w:tentative="1">
      <w:start w:val="1"/>
      <w:numFmt w:val="lowerRoman"/>
      <w:lvlText w:val="%6."/>
      <w:lvlJc w:val="right"/>
      <w:pPr>
        <w:ind w:left="4320" w:hanging="180"/>
      </w:pPr>
    </w:lvl>
    <w:lvl w:ilvl="6" w:tplc="C6F8A968" w:tentative="1">
      <w:start w:val="1"/>
      <w:numFmt w:val="decimal"/>
      <w:lvlText w:val="%7."/>
      <w:lvlJc w:val="left"/>
      <w:pPr>
        <w:ind w:left="5040" w:hanging="360"/>
      </w:pPr>
    </w:lvl>
    <w:lvl w:ilvl="7" w:tplc="9C529196" w:tentative="1">
      <w:start w:val="1"/>
      <w:numFmt w:val="lowerLetter"/>
      <w:lvlText w:val="%8."/>
      <w:lvlJc w:val="left"/>
      <w:pPr>
        <w:ind w:left="5760" w:hanging="360"/>
      </w:pPr>
    </w:lvl>
    <w:lvl w:ilvl="8" w:tplc="9256719E" w:tentative="1">
      <w:start w:val="1"/>
      <w:numFmt w:val="lowerRoman"/>
      <w:lvlText w:val="%9."/>
      <w:lvlJc w:val="right"/>
      <w:pPr>
        <w:ind w:left="6480" w:hanging="180"/>
      </w:pPr>
    </w:lvl>
  </w:abstractNum>
  <w:abstractNum w:abstractNumId="1" w15:restartNumberingAfterBreak="0">
    <w:nsid w:val="195D36ED"/>
    <w:multiLevelType w:val="multilevel"/>
    <w:tmpl w:val="AD6C9CA6"/>
    <w:lvl w:ilvl="0">
      <w:start w:val="2"/>
      <w:numFmt w:val="decimal"/>
      <w:lvlText w:val="%1"/>
      <w:lvlJc w:val="left"/>
      <w:pPr>
        <w:ind w:left="360" w:hanging="360"/>
      </w:pPr>
      <w:rPr>
        <w:rFonts w:eastAsia="BiauKai" w:hint="default"/>
      </w:rPr>
    </w:lvl>
    <w:lvl w:ilvl="1">
      <w:start w:val="1"/>
      <w:numFmt w:val="decimal"/>
      <w:lvlText w:val="%1.%2"/>
      <w:lvlJc w:val="left"/>
      <w:pPr>
        <w:ind w:left="360" w:hanging="360"/>
      </w:pPr>
      <w:rPr>
        <w:rFonts w:eastAsia="BiauKai" w:hint="default"/>
      </w:rPr>
    </w:lvl>
    <w:lvl w:ilvl="2">
      <w:start w:val="1"/>
      <w:numFmt w:val="decimal"/>
      <w:lvlText w:val="%1.%2.%3"/>
      <w:lvlJc w:val="left"/>
      <w:pPr>
        <w:ind w:left="720" w:hanging="720"/>
      </w:pPr>
      <w:rPr>
        <w:rFonts w:eastAsia="BiauKai" w:hint="default"/>
      </w:rPr>
    </w:lvl>
    <w:lvl w:ilvl="3">
      <w:start w:val="1"/>
      <w:numFmt w:val="decimal"/>
      <w:lvlText w:val="%1.%2.%3.%4"/>
      <w:lvlJc w:val="left"/>
      <w:pPr>
        <w:ind w:left="720" w:hanging="720"/>
      </w:pPr>
      <w:rPr>
        <w:rFonts w:eastAsia="BiauKai" w:hint="default"/>
      </w:rPr>
    </w:lvl>
    <w:lvl w:ilvl="4">
      <w:start w:val="1"/>
      <w:numFmt w:val="decimal"/>
      <w:lvlText w:val="%1.%2.%3.%4.%5"/>
      <w:lvlJc w:val="left"/>
      <w:pPr>
        <w:ind w:left="1080" w:hanging="1080"/>
      </w:pPr>
      <w:rPr>
        <w:rFonts w:eastAsia="BiauKai" w:hint="default"/>
      </w:rPr>
    </w:lvl>
    <w:lvl w:ilvl="5">
      <w:start w:val="1"/>
      <w:numFmt w:val="decimal"/>
      <w:lvlText w:val="%1.%2.%3.%4.%5.%6"/>
      <w:lvlJc w:val="left"/>
      <w:pPr>
        <w:ind w:left="1080" w:hanging="1080"/>
      </w:pPr>
      <w:rPr>
        <w:rFonts w:eastAsia="BiauKai" w:hint="default"/>
      </w:rPr>
    </w:lvl>
    <w:lvl w:ilvl="6">
      <w:start w:val="1"/>
      <w:numFmt w:val="decimal"/>
      <w:lvlText w:val="%1.%2.%3.%4.%5.%6.%7"/>
      <w:lvlJc w:val="left"/>
      <w:pPr>
        <w:ind w:left="1440" w:hanging="1440"/>
      </w:pPr>
      <w:rPr>
        <w:rFonts w:eastAsia="BiauKai" w:hint="default"/>
      </w:rPr>
    </w:lvl>
    <w:lvl w:ilvl="7">
      <w:start w:val="1"/>
      <w:numFmt w:val="decimal"/>
      <w:lvlText w:val="%1.%2.%3.%4.%5.%6.%7.%8"/>
      <w:lvlJc w:val="left"/>
      <w:pPr>
        <w:ind w:left="1440" w:hanging="1440"/>
      </w:pPr>
      <w:rPr>
        <w:rFonts w:eastAsia="BiauKai" w:hint="default"/>
      </w:rPr>
    </w:lvl>
    <w:lvl w:ilvl="8">
      <w:start w:val="1"/>
      <w:numFmt w:val="decimal"/>
      <w:lvlText w:val="%1.%2.%3.%4.%5.%6.%7.%8.%9"/>
      <w:lvlJc w:val="left"/>
      <w:pPr>
        <w:ind w:left="1800" w:hanging="1800"/>
      </w:pPr>
      <w:rPr>
        <w:rFonts w:eastAsia="BiauKai" w:hint="default"/>
      </w:rPr>
    </w:lvl>
  </w:abstractNum>
  <w:abstractNum w:abstractNumId="2" w15:restartNumberingAfterBreak="0">
    <w:nsid w:val="2B0D4588"/>
    <w:multiLevelType w:val="hybridMultilevel"/>
    <w:tmpl w:val="56DCB186"/>
    <w:lvl w:ilvl="0" w:tplc="96860D40">
      <w:start w:val="1"/>
      <w:numFmt w:val="bullet"/>
      <w:lvlText w:val=""/>
      <w:lvlJc w:val="left"/>
      <w:pPr>
        <w:ind w:left="720" w:hanging="360"/>
      </w:pPr>
      <w:rPr>
        <w:rFonts w:ascii="Symbol" w:hAnsi="Symbol" w:hint="default"/>
      </w:rPr>
    </w:lvl>
    <w:lvl w:ilvl="1" w:tplc="BBFAE19E" w:tentative="1">
      <w:start w:val="1"/>
      <w:numFmt w:val="bullet"/>
      <w:lvlText w:val="o"/>
      <w:lvlJc w:val="left"/>
      <w:pPr>
        <w:ind w:left="1440" w:hanging="360"/>
      </w:pPr>
      <w:rPr>
        <w:rFonts w:ascii="Courier New" w:hAnsi="Courier New" w:cs="Courier New" w:hint="default"/>
      </w:rPr>
    </w:lvl>
    <w:lvl w:ilvl="2" w:tplc="F20E89A8" w:tentative="1">
      <w:start w:val="1"/>
      <w:numFmt w:val="bullet"/>
      <w:lvlText w:val=""/>
      <w:lvlJc w:val="left"/>
      <w:pPr>
        <w:ind w:left="2160" w:hanging="360"/>
      </w:pPr>
      <w:rPr>
        <w:rFonts w:ascii="Wingdings" w:hAnsi="Wingdings" w:hint="default"/>
      </w:rPr>
    </w:lvl>
    <w:lvl w:ilvl="3" w:tplc="7F6AA6D8" w:tentative="1">
      <w:start w:val="1"/>
      <w:numFmt w:val="bullet"/>
      <w:lvlText w:val=""/>
      <w:lvlJc w:val="left"/>
      <w:pPr>
        <w:ind w:left="2880" w:hanging="360"/>
      </w:pPr>
      <w:rPr>
        <w:rFonts w:ascii="Symbol" w:hAnsi="Symbol" w:hint="default"/>
      </w:rPr>
    </w:lvl>
    <w:lvl w:ilvl="4" w:tplc="4C804148" w:tentative="1">
      <w:start w:val="1"/>
      <w:numFmt w:val="bullet"/>
      <w:lvlText w:val="o"/>
      <w:lvlJc w:val="left"/>
      <w:pPr>
        <w:ind w:left="3600" w:hanging="360"/>
      </w:pPr>
      <w:rPr>
        <w:rFonts w:ascii="Courier New" w:hAnsi="Courier New" w:cs="Courier New" w:hint="default"/>
      </w:rPr>
    </w:lvl>
    <w:lvl w:ilvl="5" w:tplc="F4807C70" w:tentative="1">
      <w:start w:val="1"/>
      <w:numFmt w:val="bullet"/>
      <w:lvlText w:val=""/>
      <w:lvlJc w:val="left"/>
      <w:pPr>
        <w:ind w:left="4320" w:hanging="360"/>
      </w:pPr>
      <w:rPr>
        <w:rFonts w:ascii="Wingdings" w:hAnsi="Wingdings" w:hint="default"/>
      </w:rPr>
    </w:lvl>
    <w:lvl w:ilvl="6" w:tplc="6FD83E74" w:tentative="1">
      <w:start w:val="1"/>
      <w:numFmt w:val="bullet"/>
      <w:lvlText w:val=""/>
      <w:lvlJc w:val="left"/>
      <w:pPr>
        <w:ind w:left="5040" w:hanging="360"/>
      </w:pPr>
      <w:rPr>
        <w:rFonts w:ascii="Symbol" w:hAnsi="Symbol" w:hint="default"/>
      </w:rPr>
    </w:lvl>
    <w:lvl w:ilvl="7" w:tplc="63F89A58" w:tentative="1">
      <w:start w:val="1"/>
      <w:numFmt w:val="bullet"/>
      <w:lvlText w:val="o"/>
      <w:lvlJc w:val="left"/>
      <w:pPr>
        <w:ind w:left="5760" w:hanging="360"/>
      </w:pPr>
      <w:rPr>
        <w:rFonts w:ascii="Courier New" w:hAnsi="Courier New" w:cs="Courier New" w:hint="default"/>
      </w:rPr>
    </w:lvl>
    <w:lvl w:ilvl="8" w:tplc="BF2CB678" w:tentative="1">
      <w:start w:val="1"/>
      <w:numFmt w:val="bullet"/>
      <w:lvlText w:val=""/>
      <w:lvlJc w:val="left"/>
      <w:pPr>
        <w:ind w:left="6480" w:hanging="360"/>
      </w:pPr>
      <w:rPr>
        <w:rFonts w:ascii="Wingdings" w:hAnsi="Wingdings" w:hint="default"/>
      </w:rPr>
    </w:lvl>
  </w:abstractNum>
  <w:abstractNum w:abstractNumId="3" w15:restartNumberingAfterBreak="0">
    <w:nsid w:val="2D4A274B"/>
    <w:multiLevelType w:val="multilevel"/>
    <w:tmpl w:val="3F621438"/>
    <w:lvl w:ilvl="0">
      <w:start w:val="2"/>
      <w:numFmt w:val="decimal"/>
      <w:lvlText w:val="%1"/>
      <w:lvlJc w:val="left"/>
      <w:pPr>
        <w:ind w:left="360" w:hanging="360"/>
      </w:pPr>
      <w:rPr>
        <w:rFonts w:eastAsia="BiauKai" w:hint="default"/>
      </w:rPr>
    </w:lvl>
    <w:lvl w:ilvl="1">
      <w:start w:val="1"/>
      <w:numFmt w:val="decimal"/>
      <w:lvlText w:val="%1.%2"/>
      <w:lvlJc w:val="left"/>
      <w:pPr>
        <w:ind w:left="360" w:hanging="360"/>
      </w:pPr>
      <w:rPr>
        <w:rFonts w:eastAsia="BiauKai" w:hint="default"/>
      </w:rPr>
    </w:lvl>
    <w:lvl w:ilvl="2">
      <w:start w:val="1"/>
      <w:numFmt w:val="decimal"/>
      <w:lvlText w:val="%1.%2.%3"/>
      <w:lvlJc w:val="left"/>
      <w:pPr>
        <w:ind w:left="720" w:hanging="720"/>
      </w:pPr>
      <w:rPr>
        <w:rFonts w:eastAsia="BiauKai" w:hint="default"/>
      </w:rPr>
    </w:lvl>
    <w:lvl w:ilvl="3">
      <w:start w:val="1"/>
      <w:numFmt w:val="decimal"/>
      <w:lvlText w:val="%1.%2.%3.%4"/>
      <w:lvlJc w:val="left"/>
      <w:pPr>
        <w:ind w:left="720" w:hanging="720"/>
      </w:pPr>
      <w:rPr>
        <w:rFonts w:eastAsia="BiauKai" w:hint="default"/>
      </w:rPr>
    </w:lvl>
    <w:lvl w:ilvl="4">
      <w:start w:val="1"/>
      <w:numFmt w:val="decimal"/>
      <w:lvlText w:val="%1.%2.%3.%4.%5"/>
      <w:lvlJc w:val="left"/>
      <w:pPr>
        <w:ind w:left="1080" w:hanging="1080"/>
      </w:pPr>
      <w:rPr>
        <w:rFonts w:eastAsia="BiauKai" w:hint="default"/>
      </w:rPr>
    </w:lvl>
    <w:lvl w:ilvl="5">
      <w:start w:val="1"/>
      <w:numFmt w:val="decimal"/>
      <w:lvlText w:val="%1.%2.%3.%4.%5.%6"/>
      <w:lvlJc w:val="left"/>
      <w:pPr>
        <w:ind w:left="1080" w:hanging="1080"/>
      </w:pPr>
      <w:rPr>
        <w:rFonts w:eastAsia="BiauKai" w:hint="default"/>
      </w:rPr>
    </w:lvl>
    <w:lvl w:ilvl="6">
      <w:start w:val="1"/>
      <w:numFmt w:val="decimal"/>
      <w:lvlText w:val="%1.%2.%3.%4.%5.%6.%7"/>
      <w:lvlJc w:val="left"/>
      <w:pPr>
        <w:ind w:left="1440" w:hanging="1440"/>
      </w:pPr>
      <w:rPr>
        <w:rFonts w:eastAsia="BiauKai" w:hint="default"/>
      </w:rPr>
    </w:lvl>
    <w:lvl w:ilvl="7">
      <w:start w:val="1"/>
      <w:numFmt w:val="decimal"/>
      <w:lvlText w:val="%1.%2.%3.%4.%5.%6.%7.%8"/>
      <w:lvlJc w:val="left"/>
      <w:pPr>
        <w:ind w:left="1440" w:hanging="1440"/>
      </w:pPr>
      <w:rPr>
        <w:rFonts w:eastAsia="BiauKai" w:hint="default"/>
      </w:rPr>
    </w:lvl>
    <w:lvl w:ilvl="8">
      <w:start w:val="1"/>
      <w:numFmt w:val="decimal"/>
      <w:lvlText w:val="%1.%2.%3.%4.%5.%6.%7.%8.%9"/>
      <w:lvlJc w:val="left"/>
      <w:pPr>
        <w:ind w:left="1800" w:hanging="1800"/>
      </w:pPr>
      <w:rPr>
        <w:rFonts w:eastAsia="BiauKai" w:hint="default"/>
      </w:rPr>
    </w:lvl>
  </w:abstractNum>
  <w:abstractNum w:abstractNumId="4" w15:restartNumberingAfterBreak="0">
    <w:nsid w:val="2E01202A"/>
    <w:multiLevelType w:val="hybridMultilevel"/>
    <w:tmpl w:val="2CEA800E"/>
    <w:lvl w:ilvl="0" w:tplc="FCF86648">
      <w:start w:val="1"/>
      <w:numFmt w:val="decimal"/>
      <w:lvlText w:val="(%1)"/>
      <w:lvlJc w:val="left"/>
      <w:pPr>
        <w:ind w:left="720" w:hanging="360"/>
      </w:pPr>
      <w:rPr>
        <w:rFonts w:ascii="Times" w:eastAsia="Times New Roman" w:hAnsi="Times" w:cs="Times"/>
      </w:rPr>
    </w:lvl>
    <w:lvl w:ilvl="1" w:tplc="381C19E2" w:tentative="1">
      <w:start w:val="1"/>
      <w:numFmt w:val="lowerLetter"/>
      <w:lvlText w:val="%2."/>
      <w:lvlJc w:val="left"/>
      <w:pPr>
        <w:ind w:left="1440" w:hanging="360"/>
      </w:pPr>
    </w:lvl>
    <w:lvl w:ilvl="2" w:tplc="7152D5B4" w:tentative="1">
      <w:start w:val="1"/>
      <w:numFmt w:val="lowerRoman"/>
      <w:lvlText w:val="%3."/>
      <w:lvlJc w:val="right"/>
      <w:pPr>
        <w:ind w:left="2160" w:hanging="180"/>
      </w:pPr>
    </w:lvl>
    <w:lvl w:ilvl="3" w:tplc="0854DC2C" w:tentative="1">
      <w:start w:val="1"/>
      <w:numFmt w:val="decimal"/>
      <w:lvlText w:val="%4."/>
      <w:lvlJc w:val="left"/>
      <w:pPr>
        <w:ind w:left="2880" w:hanging="360"/>
      </w:pPr>
    </w:lvl>
    <w:lvl w:ilvl="4" w:tplc="3B0EE456" w:tentative="1">
      <w:start w:val="1"/>
      <w:numFmt w:val="lowerLetter"/>
      <w:lvlText w:val="%5."/>
      <w:lvlJc w:val="left"/>
      <w:pPr>
        <w:ind w:left="3600" w:hanging="360"/>
      </w:pPr>
    </w:lvl>
    <w:lvl w:ilvl="5" w:tplc="4588D610" w:tentative="1">
      <w:start w:val="1"/>
      <w:numFmt w:val="lowerRoman"/>
      <w:lvlText w:val="%6."/>
      <w:lvlJc w:val="right"/>
      <w:pPr>
        <w:ind w:left="4320" w:hanging="180"/>
      </w:pPr>
    </w:lvl>
    <w:lvl w:ilvl="6" w:tplc="B452214C" w:tentative="1">
      <w:start w:val="1"/>
      <w:numFmt w:val="decimal"/>
      <w:lvlText w:val="%7."/>
      <w:lvlJc w:val="left"/>
      <w:pPr>
        <w:ind w:left="5040" w:hanging="360"/>
      </w:pPr>
    </w:lvl>
    <w:lvl w:ilvl="7" w:tplc="A164FFEC" w:tentative="1">
      <w:start w:val="1"/>
      <w:numFmt w:val="lowerLetter"/>
      <w:lvlText w:val="%8."/>
      <w:lvlJc w:val="left"/>
      <w:pPr>
        <w:ind w:left="5760" w:hanging="360"/>
      </w:pPr>
    </w:lvl>
    <w:lvl w:ilvl="8" w:tplc="CF9C1636" w:tentative="1">
      <w:start w:val="1"/>
      <w:numFmt w:val="lowerRoman"/>
      <w:lvlText w:val="%9."/>
      <w:lvlJc w:val="right"/>
      <w:pPr>
        <w:ind w:left="6480" w:hanging="180"/>
      </w:pPr>
    </w:lvl>
  </w:abstractNum>
  <w:abstractNum w:abstractNumId="5" w15:restartNumberingAfterBreak="0">
    <w:nsid w:val="2EC86632"/>
    <w:multiLevelType w:val="hybridMultilevel"/>
    <w:tmpl w:val="2CEA800E"/>
    <w:lvl w:ilvl="0" w:tplc="DD2EE216">
      <w:start w:val="1"/>
      <w:numFmt w:val="decimal"/>
      <w:lvlText w:val="(%1)"/>
      <w:lvlJc w:val="left"/>
      <w:pPr>
        <w:ind w:left="720" w:hanging="360"/>
      </w:pPr>
      <w:rPr>
        <w:rFonts w:ascii="Times" w:eastAsia="Times New Roman" w:hAnsi="Times" w:cs="Times"/>
      </w:rPr>
    </w:lvl>
    <w:lvl w:ilvl="1" w:tplc="0F2448B2" w:tentative="1">
      <w:start w:val="1"/>
      <w:numFmt w:val="lowerLetter"/>
      <w:lvlText w:val="%2."/>
      <w:lvlJc w:val="left"/>
      <w:pPr>
        <w:ind w:left="1440" w:hanging="360"/>
      </w:pPr>
    </w:lvl>
    <w:lvl w:ilvl="2" w:tplc="475AA79A" w:tentative="1">
      <w:start w:val="1"/>
      <w:numFmt w:val="lowerRoman"/>
      <w:lvlText w:val="%3."/>
      <w:lvlJc w:val="right"/>
      <w:pPr>
        <w:ind w:left="2160" w:hanging="180"/>
      </w:pPr>
    </w:lvl>
    <w:lvl w:ilvl="3" w:tplc="5164C49A" w:tentative="1">
      <w:start w:val="1"/>
      <w:numFmt w:val="decimal"/>
      <w:lvlText w:val="%4."/>
      <w:lvlJc w:val="left"/>
      <w:pPr>
        <w:ind w:left="2880" w:hanging="360"/>
      </w:pPr>
    </w:lvl>
    <w:lvl w:ilvl="4" w:tplc="C2165F8E" w:tentative="1">
      <w:start w:val="1"/>
      <w:numFmt w:val="lowerLetter"/>
      <w:lvlText w:val="%5."/>
      <w:lvlJc w:val="left"/>
      <w:pPr>
        <w:ind w:left="3600" w:hanging="360"/>
      </w:pPr>
    </w:lvl>
    <w:lvl w:ilvl="5" w:tplc="3E9C5BF2" w:tentative="1">
      <w:start w:val="1"/>
      <w:numFmt w:val="lowerRoman"/>
      <w:lvlText w:val="%6."/>
      <w:lvlJc w:val="right"/>
      <w:pPr>
        <w:ind w:left="4320" w:hanging="180"/>
      </w:pPr>
    </w:lvl>
    <w:lvl w:ilvl="6" w:tplc="C8862F16" w:tentative="1">
      <w:start w:val="1"/>
      <w:numFmt w:val="decimal"/>
      <w:lvlText w:val="%7."/>
      <w:lvlJc w:val="left"/>
      <w:pPr>
        <w:ind w:left="5040" w:hanging="360"/>
      </w:pPr>
    </w:lvl>
    <w:lvl w:ilvl="7" w:tplc="A972F92C" w:tentative="1">
      <w:start w:val="1"/>
      <w:numFmt w:val="lowerLetter"/>
      <w:lvlText w:val="%8."/>
      <w:lvlJc w:val="left"/>
      <w:pPr>
        <w:ind w:left="5760" w:hanging="360"/>
      </w:pPr>
    </w:lvl>
    <w:lvl w:ilvl="8" w:tplc="9A32116C" w:tentative="1">
      <w:start w:val="1"/>
      <w:numFmt w:val="lowerRoman"/>
      <w:lvlText w:val="%9."/>
      <w:lvlJc w:val="right"/>
      <w:pPr>
        <w:ind w:left="6480" w:hanging="180"/>
      </w:pPr>
    </w:lvl>
  </w:abstractNum>
  <w:abstractNum w:abstractNumId="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2" w15:restartNumberingAfterBreak="0">
    <w:nsid w:val="4993562F"/>
    <w:multiLevelType w:val="multilevel"/>
    <w:tmpl w:val="19DED83A"/>
    <w:lvl w:ilvl="0">
      <w:start w:val="2"/>
      <w:numFmt w:val="decimal"/>
      <w:lvlText w:val="%1"/>
      <w:lvlJc w:val="left"/>
      <w:pPr>
        <w:ind w:left="360" w:hanging="360"/>
      </w:pPr>
      <w:rPr>
        <w:rFonts w:eastAsia="BiauKai" w:hint="default"/>
      </w:rPr>
    </w:lvl>
    <w:lvl w:ilvl="1">
      <w:start w:val="1"/>
      <w:numFmt w:val="decimal"/>
      <w:lvlText w:val="%1.%2"/>
      <w:lvlJc w:val="left"/>
      <w:pPr>
        <w:ind w:left="360" w:hanging="360"/>
      </w:pPr>
      <w:rPr>
        <w:rFonts w:eastAsia="BiauKai" w:hint="default"/>
      </w:rPr>
    </w:lvl>
    <w:lvl w:ilvl="2">
      <w:start w:val="1"/>
      <w:numFmt w:val="decimal"/>
      <w:lvlText w:val="%1.%2.%3"/>
      <w:lvlJc w:val="left"/>
      <w:pPr>
        <w:ind w:left="720" w:hanging="720"/>
      </w:pPr>
      <w:rPr>
        <w:rFonts w:eastAsia="BiauKai" w:hint="default"/>
      </w:rPr>
    </w:lvl>
    <w:lvl w:ilvl="3">
      <w:start w:val="1"/>
      <w:numFmt w:val="decimal"/>
      <w:lvlText w:val="%1.%2.%3.%4"/>
      <w:lvlJc w:val="left"/>
      <w:pPr>
        <w:ind w:left="720" w:hanging="720"/>
      </w:pPr>
      <w:rPr>
        <w:rFonts w:eastAsia="BiauKai" w:hint="default"/>
      </w:rPr>
    </w:lvl>
    <w:lvl w:ilvl="4">
      <w:start w:val="1"/>
      <w:numFmt w:val="decimal"/>
      <w:lvlText w:val="%1.%2.%3.%4.%5"/>
      <w:lvlJc w:val="left"/>
      <w:pPr>
        <w:ind w:left="1080" w:hanging="1080"/>
      </w:pPr>
      <w:rPr>
        <w:rFonts w:eastAsia="BiauKai" w:hint="default"/>
      </w:rPr>
    </w:lvl>
    <w:lvl w:ilvl="5">
      <w:start w:val="1"/>
      <w:numFmt w:val="decimal"/>
      <w:lvlText w:val="%1.%2.%3.%4.%5.%6"/>
      <w:lvlJc w:val="left"/>
      <w:pPr>
        <w:ind w:left="1080" w:hanging="1080"/>
      </w:pPr>
      <w:rPr>
        <w:rFonts w:eastAsia="BiauKai" w:hint="default"/>
      </w:rPr>
    </w:lvl>
    <w:lvl w:ilvl="6">
      <w:start w:val="1"/>
      <w:numFmt w:val="decimal"/>
      <w:lvlText w:val="%1.%2.%3.%4.%5.%6.%7"/>
      <w:lvlJc w:val="left"/>
      <w:pPr>
        <w:ind w:left="1440" w:hanging="1440"/>
      </w:pPr>
      <w:rPr>
        <w:rFonts w:eastAsia="BiauKai" w:hint="default"/>
      </w:rPr>
    </w:lvl>
    <w:lvl w:ilvl="7">
      <w:start w:val="1"/>
      <w:numFmt w:val="decimal"/>
      <w:lvlText w:val="%1.%2.%3.%4.%5.%6.%7.%8"/>
      <w:lvlJc w:val="left"/>
      <w:pPr>
        <w:ind w:left="1440" w:hanging="1440"/>
      </w:pPr>
      <w:rPr>
        <w:rFonts w:eastAsia="BiauKai" w:hint="default"/>
      </w:rPr>
    </w:lvl>
    <w:lvl w:ilvl="8">
      <w:start w:val="1"/>
      <w:numFmt w:val="decimal"/>
      <w:lvlText w:val="%1.%2.%3.%4.%5.%6.%7.%8.%9"/>
      <w:lvlJc w:val="left"/>
      <w:pPr>
        <w:ind w:left="1800" w:hanging="1800"/>
      </w:pPr>
      <w:rPr>
        <w:rFonts w:eastAsia="BiauKai" w:hint="default"/>
      </w:rPr>
    </w:lvl>
  </w:abstractNum>
  <w:abstractNum w:abstractNumId="13" w15:restartNumberingAfterBreak="0">
    <w:nsid w:val="749A17B9"/>
    <w:multiLevelType w:val="multilevel"/>
    <w:tmpl w:val="481250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51C143B"/>
    <w:multiLevelType w:val="hybridMultilevel"/>
    <w:tmpl w:val="86BAFCDE"/>
    <w:lvl w:ilvl="0" w:tplc="FFE4929E">
      <w:start w:val="1"/>
      <w:numFmt w:val="decimal"/>
      <w:lvlText w:val="(%1)"/>
      <w:lvlJc w:val="left"/>
      <w:pPr>
        <w:ind w:left="720" w:hanging="360"/>
      </w:pPr>
      <w:rPr>
        <w:rFonts w:ascii="Times" w:eastAsia="Times New Roman" w:hAnsi="Times" w:cs="Times" w:hint="default"/>
      </w:rPr>
    </w:lvl>
    <w:lvl w:ilvl="1" w:tplc="63A4E736" w:tentative="1">
      <w:start w:val="1"/>
      <w:numFmt w:val="lowerLetter"/>
      <w:lvlText w:val="%2."/>
      <w:lvlJc w:val="left"/>
      <w:pPr>
        <w:ind w:left="1440" w:hanging="360"/>
      </w:pPr>
    </w:lvl>
    <w:lvl w:ilvl="2" w:tplc="9836F750" w:tentative="1">
      <w:start w:val="1"/>
      <w:numFmt w:val="lowerRoman"/>
      <w:lvlText w:val="%3."/>
      <w:lvlJc w:val="right"/>
      <w:pPr>
        <w:ind w:left="2160" w:hanging="180"/>
      </w:pPr>
    </w:lvl>
    <w:lvl w:ilvl="3" w:tplc="385A1BD4" w:tentative="1">
      <w:start w:val="1"/>
      <w:numFmt w:val="decimal"/>
      <w:lvlText w:val="%4."/>
      <w:lvlJc w:val="left"/>
      <w:pPr>
        <w:ind w:left="2880" w:hanging="360"/>
      </w:pPr>
    </w:lvl>
    <w:lvl w:ilvl="4" w:tplc="1AEAC2BC" w:tentative="1">
      <w:start w:val="1"/>
      <w:numFmt w:val="lowerLetter"/>
      <w:lvlText w:val="%5."/>
      <w:lvlJc w:val="left"/>
      <w:pPr>
        <w:ind w:left="3600" w:hanging="360"/>
      </w:pPr>
    </w:lvl>
    <w:lvl w:ilvl="5" w:tplc="18108184" w:tentative="1">
      <w:start w:val="1"/>
      <w:numFmt w:val="lowerRoman"/>
      <w:lvlText w:val="%6."/>
      <w:lvlJc w:val="right"/>
      <w:pPr>
        <w:ind w:left="4320" w:hanging="180"/>
      </w:pPr>
    </w:lvl>
    <w:lvl w:ilvl="6" w:tplc="0428D318" w:tentative="1">
      <w:start w:val="1"/>
      <w:numFmt w:val="decimal"/>
      <w:lvlText w:val="%7."/>
      <w:lvlJc w:val="left"/>
      <w:pPr>
        <w:ind w:left="5040" w:hanging="360"/>
      </w:pPr>
    </w:lvl>
    <w:lvl w:ilvl="7" w:tplc="DB2CE70A" w:tentative="1">
      <w:start w:val="1"/>
      <w:numFmt w:val="lowerLetter"/>
      <w:lvlText w:val="%8."/>
      <w:lvlJc w:val="left"/>
      <w:pPr>
        <w:ind w:left="5760" w:hanging="360"/>
      </w:pPr>
    </w:lvl>
    <w:lvl w:ilvl="8" w:tplc="F7F64D1E" w:tentative="1">
      <w:start w:val="1"/>
      <w:numFmt w:val="lowerRoman"/>
      <w:lvlText w:val="%9."/>
      <w:lvlJc w:val="right"/>
      <w:pPr>
        <w:ind w:left="6480" w:hanging="180"/>
      </w:pPr>
    </w:lvl>
  </w:abstractNum>
  <w:num w:numId="1" w16cid:durableId="1272980823">
    <w:abstractNumId w:val="10"/>
  </w:num>
  <w:num w:numId="2" w16cid:durableId="559362214">
    <w:abstractNumId w:val="8"/>
  </w:num>
  <w:num w:numId="3" w16cid:durableId="1998681900">
    <w:abstractNumId w:val="11"/>
  </w:num>
  <w:num w:numId="4" w16cid:durableId="1692951648">
    <w:abstractNumId w:val="9"/>
  </w:num>
  <w:num w:numId="5" w16cid:durableId="2142535219">
    <w:abstractNumId w:val="7"/>
  </w:num>
  <w:num w:numId="6" w16cid:durableId="982274530">
    <w:abstractNumId w:val="6"/>
  </w:num>
  <w:num w:numId="7" w16cid:durableId="17856036">
    <w:abstractNumId w:val="5"/>
  </w:num>
  <w:num w:numId="8" w16cid:durableId="2078475251">
    <w:abstractNumId w:val="2"/>
  </w:num>
  <w:num w:numId="9" w16cid:durableId="1857037359">
    <w:abstractNumId w:val="0"/>
  </w:num>
  <w:num w:numId="10" w16cid:durableId="1123841285">
    <w:abstractNumId w:val="4"/>
  </w:num>
  <w:num w:numId="11" w16cid:durableId="139276132">
    <w:abstractNumId w:val="14"/>
  </w:num>
  <w:num w:numId="12" w16cid:durableId="827357328">
    <w:abstractNumId w:val="13"/>
  </w:num>
  <w:num w:numId="13" w16cid:durableId="501704654">
    <w:abstractNumId w:val="1"/>
  </w:num>
  <w:num w:numId="14" w16cid:durableId="1177814142">
    <w:abstractNumId w:val="3"/>
  </w:num>
  <w:num w:numId="15" w16cid:durableId="1213689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rbon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zfw9t9qpzzx4ee99svpsd9vp5ta5rvd2s2&quot;&gt;Tony-paper&lt;record-ids&gt;&lt;item&gt;1&lt;/item&gt;&lt;item&gt;2&lt;/item&gt;&lt;item&gt;3&lt;/item&gt;&lt;item&gt;4&lt;/item&gt;&lt;item&gt;5&lt;/item&gt;&lt;item&gt;6&lt;/item&gt;&lt;item&gt;7&lt;/item&gt;&lt;item&gt;9&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record-ids&gt;&lt;/item&gt;&lt;/Libraries&gt;"/>
  </w:docVars>
  <w:rsids>
    <w:rsidRoot w:val="003174EC"/>
    <w:rsid w:val="000002F2"/>
    <w:rsid w:val="00007C06"/>
    <w:rsid w:val="000204FA"/>
    <w:rsid w:val="00020CE3"/>
    <w:rsid w:val="00045009"/>
    <w:rsid w:val="00045E48"/>
    <w:rsid w:val="000460C0"/>
    <w:rsid w:val="000516F2"/>
    <w:rsid w:val="000563E9"/>
    <w:rsid w:val="0005660F"/>
    <w:rsid w:val="00056DD5"/>
    <w:rsid w:val="00062A34"/>
    <w:rsid w:val="000702AD"/>
    <w:rsid w:val="00070357"/>
    <w:rsid w:val="00084FA4"/>
    <w:rsid w:val="00085C6A"/>
    <w:rsid w:val="000865B3"/>
    <w:rsid w:val="00090986"/>
    <w:rsid w:val="000A0225"/>
    <w:rsid w:val="000A27CD"/>
    <w:rsid w:val="000A65B7"/>
    <w:rsid w:val="000B2EEB"/>
    <w:rsid w:val="000B5610"/>
    <w:rsid w:val="000C05CC"/>
    <w:rsid w:val="000D3A2B"/>
    <w:rsid w:val="000D3EEE"/>
    <w:rsid w:val="000E3274"/>
    <w:rsid w:val="000E540A"/>
    <w:rsid w:val="000F2C91"/>
    <w:rsid w:val="000F2F06"/>
    <w:rsid w:val="00105170"/>
    <w:rsid w:val="00125D22"/>
    <w:rsid w:val="00135F54"/>
    <w:rsid w:val="0014167B"/>
    <w:rsid w:val="00143952"/>
    <w:rsid w:val="0015110D"/>
    <w:rsid w:val="00175235"/>
    <w:rsid w:val="001866AA"/>
    <w:rsid w:val="00186D67"/>
    <w:rsid w:val="001923C2"/>
    <w:rsid w:val="00195A72"/>
    <w:rsid w:val="00195ACA"/>
    <w:rsid w:val="00195D28"/>
    <w:rsid w:val="001A166A"/>
    <w:rsid w:val="001A1A8B"/>
    <w:rsid w:val="001A2E11"/>
    <w:rsid w:val="001A4C98"/>
    <w:rsid w:val="001A72BF"/>
    <w:rsid w:val="001A7A90"/>
    <w:rsid w:val="001B6239"/>
    <w:rsid w:val="001C08E3"/>
    <w:rsid w:val="001C3A4C"/>
    <w:rsid w:val="001D0D45"/>
    <w:rsid w:val="001D3B64"/>
    <w:rsid w:val="001D4147"/>
    <w:rsid w:val="001D56ED"/>
    <w:rsid w:val="001D6EBC"/>
    <w:rsid w:val="001E0661"/>
    <w:rsid w:val="001E0B44"/>
    <w:rsid w:val="001E1AB0"/>
    <w:rsid w:val="001E3362"/>
    <w:rsid w:val="001E7B83"/>
    <w:rsid w:val="001E7E95"/>
    <w:rsid w:val="00200F06"/>
    <w:rsid w:val="002011BB"/>
    <w:rsid w:val="0020704A"/>
    <w:rsid w:val="00212B1D"/>
    <w:rsid w:val="00214F82"/>
    <w:rsid w:val="00233C24"/>
    <w:rsid w:val="00242967"/>
    <w:rsid w:val="00244453"/>
    <w:rsid w:val="00250839"/>
    <w:rsid w:val="002515BF"/>
    <w:rsid w:val="00251CCB"/>
    <w:rsid w:val="00254583"/>
    <w:rsid w:val="00264DFE"/>
    <w:rsid w:val="00271A02"/>
    <w:rsid w:val="002747F7"/>
    <w:rsid w:val="00276769"/>
    <w:rsid w:val="00277385"/>
    <w:rsid w:val="00287B5A"/>
    <w:rsid w:val="002909E8"/>
    <w:rsid w:val="002A0526"/>
    <w:rsid w:val="002A7493"/>
    <w:rsid w:val="002C24F9"/>
    <w:rsid w:val="002C3431"/>
    <w:rsid w:val="002C467C"/>
    <w:rsid w:val="002C6FD7"/>
    <w:rsid w:val="002D3F8C"/>
    <w:rsid w:val="002E3DBA"/>
    <w:rsid w:val="002E7212"/>
    <w:rsid w:val="002F65FA"/>
    <w:rsid w:val="0031373B"/>
    <w:rsid w:val="003174EC"/>
    <w:rsid w:val="00324128"/>
    <w:rsid w:val="003244CB"/>
    <w:rsid w:val="00341B40"/>
    <w:rsid w:val="00342A1E"/>
    <w:rsid w:val="0036056A"/>
    <w:rsid w:val="00361E35"/>
    <w:rsid w:val="003640F3"/>
    <w:rsid w:val="00365C3C"/>
    <w:rsid w:val="003664E9"/>
    <w:rsid w:val="003679A1"/>
    <w:rsid w:val="00370F3A"/>
    <w:rsid w:val="00373C8C"/>
    <w:rsid w:val="00377440"/>
    <w:rsid w:val="00377874"/>
    <w:rsid w:val="00384233"/>
    <w:rsid w:val="00386AED"/>
    <w:rsid w:val="00387BC8"/>
    <w:rsid w:val="00390BA2"/>
    <w:rsid w:val="00393A0F"/>
    <w:rsid w:val="003A2930"/>
    <w:rsid w:val="003A573C"/>
    <w:rsid w:val="003A6199"/>
    <w:rsid w:val="003B4021"/>
    <w:rsid w:val="003B40D7"/>
    <w:rsid w:val="003B4AF3"/>
    <w:rsid w:val="003B4FF1"/>
    <w:rsid w:val="003C4DCD"/>
    <w:rsid w:val="003D031C"/>
    <w:rsid w:val="003D4272"/>
    <w:rsid w:val="003D597F"/>
    <w:rsid w:val="003E1F76"/>
    <w:rsid w:val="003F04E4"/>
    <w:rsid w:val="003F30C6"/>
    <w:rsid w:val="004032D6"/>
    <w:rsid w:val="00405781"/>
    <w:rsid w:val="00420519"/>
    <w:rsid w:val="00420F46"/>
    <w:rsid w:val="004215E7"/>
    <w:rsid w:val="00427BA4"/>
    <w:rsid w:val="004322DB"/>
    <w:rsid w:val="00432753"/>
    <w:rsid w:val="004461E8"/>
    <w:rsid w:val="00447C87"/>
    <w:rsid w:val="00453DFF"/>
    <w:rsid w:val="00461527"/>
    <w:rsid w:val="004703B9"/>
    <w:rsid w:val="00475FD2"/>
    <w:rsid w:val="00481341"/>
    <w:rsid w:val="0048380E"/>
    <w:rsid w:val="004975B3"/>
    <w:rsid w:val="00497902"/>
    <w:rsid w:val="004A1D5D"/>
    <w:rsid w:val="004C0B4B"/>
    <w:rsid w:val="004C42E6"/>
    <w:rsid w:val="004C7069"/>
    <w:rsid w:val="004D0E92"/>
    <w:rsid w:val="004E7185"/>
    <w:rsid w:val="004F2CFC"/>
    <w:rsid w:val="005023D5"/>
    <w:rsid w:val="00502CA9"/>
    <w:rsid w:val="00514EA7"/>
    <w:rsid w:val="00523992"/>
    <w:rsid w:val="00534B52"/>
    <w:rsid w:val="00537F41"/>
    <w:rsid w:val="00541341"/>
    <w:rsid w:val="0054139A"/>
    <w:rsid w:val="005553EF"/>
    <w:rsid w:val="0057531E"/>
    <w:rsid w:val="00576DEB"/>
    <w:rsid w:val="00576FAF"/>
    <w:rsid w:val="00582EF8"/>
    <w:rsid w:val="00587652"/>
    <w:rsid w:val="00587D36"/>
    <w:rsid w:val="00591A57"/>
    <w:rsid w:val="00592140"/>
    <w:rsid w:val="005934B2"/>
    <w:rsid w:val="005A0E9F"/>
    <w:rsid w:val="005A6184"/>
    <w:rsid w:val="005B7348"/>
    <w:rsid w:val="005C7A3B"/>
    <w:rsid w:val="005D0C10"/>
    <w:rsid w:val="005D67D5"/>
    <w:rsid w:val="005E5B3E"/>
    <w:rsid w:val="005E7DB0"/>
    <w:rsid w:val="005F06D6"/>
    <w:rsid w:val="005F0CBD"/>
    <w:rsid w:val="005F528C"/>
    <w:rsid w:val="005F6A44"/>
    <w:rsid w:val="006025E2"/>
    <w:rsid w:val="00613EB5"/>
    <w:rsid w:val="00620B20"/>
    <w:rsid w:val="006263E5"/>
    <w:rsid w:val="00631337"/>
    <w:rsid w:val="00634E96"/>
    <w:rsid w:val="006455A5"/>
    <w:rsid w:val="0066220E"/>
    <w:rsid w:val="00676108"/>
    <w:rsid w:val="006812B1"/>
    <w:rsid w:val="006826D5"/>
    <w:rsid w:val="00682F45"/>
    <w:rsid w:val="00691993"/>
    <w:rsid w:val="00696885"/>
    <w:rsid w:val="006A00AF"/>
    <w:rsid w:val="006A3E34"/>
    <w:rsid w:val="006B0725"/>
    <w:rsid w:val="006B0C28"/>
    <w:rsid w:val="006B2581"/>
    <w:rsid w:val="006C2F62"/>
    <w:rsid w:val="006C4987"/>
    <w:rsid w:val="006D1640"/>
    <w:rsid w:val="006D1C46"/>
    <w:rsid w:val="006E27CE"/>
    <w:rsid w:val="006F4C03"/>
    <w:rsid w:val="007000D9"/>
    <w:rsid w:val="00704DF7"/>
    <w:rsid w:val="00704EA2"/>
    <w:rsid w:val="00705626"/>
    <w:rsid w:val="007206DF"/>
    <w:rsid w:val="007227BF"/>
    <w:rsid w:val="00733598"/>
    <w:rsid w:val="007417F3"/>
    <w:rsid w:val="00744F2D"/>
    <w:rsid w:val="00747701"/>
    <w:rsid w:val="00750556"/>
    <w:rsid w:val="00754721"/>
    <w:rsid w:val="00755319"/>
    <w:rsid w:val="00760574"/>
    <w:rsid w:val="007629D3"/>
    <w:rsid w:val="0077325C"/>
    <w:rsid w:val="00776BF5"/>
    <w:rsid w:val="00794616"/>
    <w:rsid w:val="007A11AD"/>
    <w:rsid w:val="007B6E6F"/>
    <w:rsid w:val="007C1883"/>
    <w:rsid w:val="007C2AB0"/>
    <w:rsid w:val="007C5278"/>
    <w:rsid w:val="007C5764"/>
    <w:rsid w:val="007D0CD3"/>
    <w:rsid w:val="007D237A"/>
    <w:rsid w:val="007D3037"/>
    <w:rsid w:val="007F0B15"/>
    <w:rsid w:val="007F0D0E"/>
    <w:rsid w:val="007F3BDC"/>
    <w:rsid w:val="007F72F8"/>
    <w:rsid w:val="0080231E"/>
    <w:rsid w:val="008047DE"/>
    <w:rsid w:val="0080583A"/>
    <w:rsid w:val="00805AD7"/>
    <w:rsid w:val="00806432"/>
    <w:rsid w:val="00815CAA"/>
    <w:rsid w:val="0082002B"/>
    <w:rsid w:val="00822FF7"/>
    <w:rsid w:val="00823064"/>
    <w:rsid w:val="008301AB"/>
    <w:rsid w:val="00862369"/>
    <w:rsid w:val="008633FA"/>
    <w:rsid w:val="00864985"/>
    <w:rsid w:val="008655C0"/>
    <w:rsid w:val="00872EAB"/>
    <w:rsid w:val="008736EF"/>
    <w:rsid w:val="00876D77"/>
    <w:rsid w:val="008A24F7"/>
    <w:rsid w:val="008A6F24"/>
    <w:rsid w:val="008B1EFC"/>
    <w:rsid w:val="008B547C"/>
    <w:rsid w:val="008C1D7D"/>
    <w:rsid w:val="008C4908"/>
    <w:rsid w:val="008C7D10"/>
    <w:rsid w:val="008C7FCC"/>
    <w:rsid w:val="008D30F9"/>
    <w:rsid w:val="008D455E"/>
    <w:rsid w:val="008D53B2"/>
    <w:rsid w:val="008E589E"/>
    <w:rsid w:val="008F6BC5"/>
    <w:rsid w:val="009101D2"/>
    <w:rsid w:val="0091027E"/>
    <w:rsid w:val="00912169"/>
    <w:rsid w:val="00913573"/>
    <w:rsid w:val="009135F3"/>
    <w:rsid w:val="009169FC"/>
    <w:rsid w:val="0092037A"/>
    <w:rsid w:val="0092214D"/>
    <w:rsid w:val="009246AD"/>
    <w:rsid w:val="00925E57"/>
    <w:rsid w:val="00926444"/>
    <w:rsid w:val="009272B5"/>
    <w:rsid w:val="009305F2"/>
    <w:rsid w:val="00935584"/>
    <w:rsid w:val="0093660D"/>
    <w:rsid w:val="009376E3"/>
    <w:rsid w:val="0094112A"/>
    <w:rsid w:val="00941FEB"/>
    <w:rsid w:val="00944199"/>
    <w:rsid w:val="00951393"/>
    <w:rsid w:val="00957983"/>
    <w:rsid w:val="009678B4"/>
    <w:rsid w:val="00985304"/>
    <w:rsid w:val="0099170C"/>
    <w:rsid w:val="00993CDC"/>
    <w:rsid w:val="00996E1A"/>
    <w:rsid w:val="009B08D7"/>
    <w:rsid w:val="009B1F64"/>
    <w:rsid w:val="009B781F"/>
    <w:rsid w:val="009B79C0"/>
    <w:rsid w:val="009C4357"/>
    <w:rsid w:val="009C4442"/>
    <w:rsid w:val="009C5013"/>
    <w:rsid w:val="009C5222"/>
    <w:rsid w:val="009C6463"/>
    <w:rsid w:val="009D6A43"/>
    <w:rsid w:val="009E4E54"/>
    <w:rsid w:val="009E61AA"/>
    <w:rsid w:val="009F1C96"/>
    <w:rsid w:val="009F2E7E"/>
    <w:rsid w:val="009F7084"/>
    <w:rsid w:val="009F7341"/>
    <w:rsid w:val="00A00CB6"/>
    <w:rsid w:val="00A02D62"/>
    <w:rsid w:val="00A0526B"/>
    <w:rsid w:val="00A11AD6"/>
    <w:rsid w:val="00A20EB5"/>
    <w:rsid w:val="00A27923"/>
    <w:rsid w:val="00A27B34"/>
    <w:rsid w:val="00A43E9F"/>
    <w:rsid w:val="00A447AF"/>
    <w:rsid w:val="00A53A2B"/>
    <w:rsid w:val="00A54ACD"/>
    <w:rsid w:val="00A65344"/>
    <w:rsid w:val="00A7538E"/>
    <w:rsid w:val="00A764EF"/>
    <w:rsid w:val="00A80E75"/>
    <w:rsid w:val="00A90032"/>
    <w:rsid w:val="00A92CD7"/>
    <w:rsid w:val="00A96452"/>
    <w:rsid w:val="00AA17FE"/>
    <w:rsid w:val="00AA57F4"/>
    <w:rsid w:val="00AB34C5"/>
    <w:rsid w:val="00AB4128"/>
    <w:rsid w:val="00AB4197"/>
    <w:rsid w:val="00AB7489"/>
    <w:rsid w:val="00AD4476"/>
    <w:rsid w:val="00AD69A3"/>
    <w:rsid w:val="00AF4F6D"/>
    <w:rsid w:val="00AF6504"/>
    <w:rsid w:val="00AF7F6A"/>
    <w:rsid w:val="00B02D60"/>
    <w:rsid w:val="00B05A88"/>
    <w:rsid w:val="00B05AE1"/>
    <w:rsid w:val="00B10009"/>
    <w:rsid w:val="00B11BEF"/>
    <w:rsid w:val="00B122C7"/>
    <w:rsid w:val="00B208CB"/>
    <w:rsid w:val="00B2573A"/>
    <w:rsid w:val="00B26E81"/>
    <w:rsid w:val="00B35B22"/>
    <w:rsid w:val="00B371E4"/>
    <w:rsid w:val="00B43959"/>
    <w:rsid w:val="00B50B96"/>
    <w:rsid w:val="00B5393A"/>
    <w:rsid w:val="00B54CB3"/>
    <w:rsid w:val="00B571EE"/>
    <w:rsid w:val="00B71191"/>
    <w:rsid w:val="00B7618D"/>
    <w:rsid w:val="00B76605"/>
    <w:rsid w:val="00B841FE"/>
    <w:rsid w:val="00B95128"/>
    <w:rsid w:val="00BB466B"/>
    <w:rsid w:val="00BC3F06"/>
    <w:rsid w:val="00BD2C44"/>
    <w:rsid w:val="00BE2BB3"/>
    <w:rsid w:val="00BE7DB4"/>
    <w:rsid w:val="00BF3A85"/>
    <w:rsid w:val="00BF6D7F"/>
    <w:rsid w:val="00C00C89"/>
    <w:rsid w:val="00C026F8"/>
    <w:rsid w:val="00C040A5"/>
    <w:rsid w:val="00C10EE0"/>
    <w:rsid w:val="00C124A6"/>
    <w:rsid w:val="00C12556"/>
    <w:rsid w:val="00C15F2B"/>
    <w:rsid w:val="00C34AE8"/>
    <w:rsid w:val="00C35457"/>
    <w:rsid w:val="00C35686"/>
    <w:rsid w:val="00C367C1"/>
    <w:rsid w:val="00C44E11"/>
    <w:rsid w:val="00C50EE8"/>
    <w:rsid w:val="00C519F8"/>
    <w:rsid w:val="00C5259E"/>
    <w:rsid w:val="00C556E2"/>
    <w:rsid w:val="00C55F63"/>
    <w:rsid w:val="00C6170A"/>
    <w:rsid w:val="00C65394"/>
    <w:rsid w:val="00C75DDF"/>
    <w:rsid w:val="00C800B9"/>
    <w:rsid w:val="00C8391F"/>
    <w:rsid w:val="00C96BAB"/>
    <w:rsid w:val="00CA19FF"/>
    <w:rsid w:val="00CA79D2"/>
    <w:rsid w:val="00CC66AA"/>
    <w:rsid w:val="00CD2376"/>
    <w:rsid w:val="00CD29C6"/>
    <w:rsid w:val="00CD7769"/>
    <w:rsid w:val="00CE4464"/>
    <w:rsid w:val="00CF1416"/>
    <w:rsid w:val="00D11924"/>
    <w:rsid w:val="00D229D3"/>
    <w:rsid w:val="00D318E5"/>
    <w:rsid w:val="00D3201B"/>
    <w:rsid w:val="00D32E24"/>
    <w:rsid w:val="00D3406F"/>
    <w:rsid w:val="00D3413F"/>
    <w:rsid w:val="00D35499"/>
    <w:rsid w:val="00D45539"/>
    <w:rsid w:val="00D61380"/>
    <w:rsid w:val="00D647F8"/>
    <w:rsid w:val="00D6565B"/>
    <w:rsid w:val="00D74AA2"/>
    <w:rsid w:val="00D75368"/>
    <w:rsid w:val="00D7798D"/>
    <w:rsid w:val="00D82297"/>
    <w:rsid w:val="00D939C2"/>
    <w:rsid w:val="00D950D0"/>
    <w:rsid w:val="00DA688E"/>
    <w:rsid w:val="00DB6690"/>
    <w:rsid w:val="00DB7BC8"/>
    <w:rsid w:val="00DC4103"/>
    <w:rsid w:val="00DC6EF1"/>
    <w:rsid w:val="00DC78D3"/>
    <w:rsid w:val="00DD3FC2"/>
    <w:rsid w:val="00DD4CAF"/>
    <w:rsid w:val="00DD4FB0"/>
    <w:rsid w:val="00DD5AA6"/>
    <w:rsid w:val="00DD6DBB"/>
    <w:rsid w:val="00DE0E4F"/>
    <w:rsid w:val="00DF45E4"/>
    <w:rsid w:val="00DF77E8"/>
    <w:rsid w:val="00E0611B"/>
    <w:rsid w:val="00E074F2"/>
    <w:rsid w:val="00E0786C"/>
    <w:rsid w:val="00E11958"/>
    <w:rsid w:val="00E1400E"/>
    <w:rsid w:val="00E31C27"/>
    <w:rsid w:val="00E338BA"/>
    <w:rsid w:val="00E43F3A"/>
    <w:rsid w:val="00E47D16"/>
    <w:rsid w:val="00E6040E"/>
    <w:rsid w:val="00E6255E"/>
    <w:rsid w:val="00E64341"/>
    <w:rsid w:val="00E662D0"/>
    <w:rsid w:val="00E904AC"/>
    <w:rsid w:val="00E91482"/>
    <w:rsid w:val="00E93409"/>
    <w:rsid w:val="00E96302"/>
    <w:rsid w:val="00EA1A1A"/>
    <w:rsid w:val="00EA53CC"/>
    <w:rsid w:val="00EA5765"/>
    <w:rsid w:val="00EB16D7"/>
    <w:rsid w:val="00EB4760"/>
    <w:rsid w:val="00EB66C2"/>
    <w:rsid w:val="00EB7773"/>
    <w:rsid w:val="00EC0010"/>
    <w:rsid w:val="00EC104E"/>
    <w:rsid w:val="00EC5244"/>
    <w:rsid w:val="00EE2FA9"/>
    <w:rsid w:val="00EE5F88"/>
    <w:rsid w:val="00F0777D"/>
    <w:rsid w:val="00F134F5"/>
    <w:rsid w:val="00F27396"/>
    <w:rsid w:val="00F34A5C"/>
    <w:rsid w:val="00F35677"/>
    <w:rsid w:val="00F41EEE"/>
    <w:rsid w:val="00F42E1C"/>
    <w:rsid w:val="00F47B85"/>
    <w:rsid w:val="00F54BDD"/>
    <w:rsid w:val="00F5645C"/>
    <w:rsid w:val="00F64EBE"/>
    <w:rsid w:val="00F65A1C"/>
    <w:rsid w:val="00F6640A"/>
    <w:rsid w:val="00F669AA"/>
    <w:rsid w:val="00F72213"/>
    <w:rsid w:val="00F96095"/>
    <w:rsid w:val="00FA3341"/>
    <w:rsid w:val="00FA40EE"/>
    <w:rsid w:val="00FB3280"/>
    <w:rsid w:val="00FC3149"/>
    <w:rsid w:val="00FC70EE"/>
    <w:rsid w:val="00FD2BD6"/>
    <w:rsid w:val="00FD3FDF"/>
    <w:rsid w:val="00FD628C"/>
    <w:rsid w:val="00FE6219"/>
    <w:rsid w:val="00FE7796"/>
    <w:rsid w:val="00FF2D4B"/>
    <w:rsid w:val="00FF4B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DF3861"/>
  <w15:docId w15:val="{1119150C-1B4F-4D4A-B6B7-F4D989E4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5">
    <w:name w:val="heading 5"/>
    <w:basedOn w:val="a"/>
    <w:link w:val="50"/>
    <w:uiPriority w:val="1"/>
    <w:qFormat/>
    <w:rsid w:val="006263E5"/>
    <w:pPr>
      <w:widowControl w:val="0"/>
      <w:spacing w:after="0"/>
      <w:ind w:left="930"/>
      <w:jc w:val="left"/>
      <w:outlineLvl w:val="4"/>
    </w:pPr>
    <w:rPr>
      <w:rFonts w:ascii="Times New Roman" w:hAnsi="Times New Roman"/>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link w:val="TAMainText0"/>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9">
    <w:name w:val="page number"/>
    <w:basedOn w:val="a0"/>
  </w:style>
  <w:style w:type="paragraph" w:styleId="aa">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50">
    <w:name w:val="見出し 5 (文字)"/>
    <w:basedOn w:val="a0"/>
    <w:link w:val="5"/>
    <w:uiPriority w:val="1"/>
    <w:rsid w:val="006263E5"/>
    <w:rPr>
      <w:rFonts w:ascii="Times New Roman" w:hAnsi="Times New Roman"/>
      <w:sz w:val="19"/>
      <w:szCs w:val="19"/>
    </w:rPr>
  </w:style>
  <w:style w:type="paragraph" w:styleId="ab">
    <w:name w:val="header"/>
    <w:basedOn w:val="a"/>
    <w:link w:val="ac"/>
    <w:uiPriority w:val="99"/>
    <w:unhideWhenUsed/>
    <w:rsid w:val="00A92CD7"/>
    <w:pPr>
      <w:tabs>
        <w:tab w:val="center" w:pos="4153"/>
        <w:tab w:val="right" w:pos="8306"/>
      </w:tabs>
      <w:snapToGrid w:val="0"/>
    </w:pPr>
    <w:rPr>
      <w:sz w:val="20"/>
    </w:rPr>
  </w:style>
  <w:style w:type="character" w:customStyle="1" w:styleId="ac">
    <w:name w:val="ヘッダー (文字)"/>
    <w:basedOn w:val="a0"/>
    <w:link w:val="ab"/>
    <w:uiPriority w:val="99"/>
    <w:rsid w:val="00A92CD7"/>
    <w:rPr>
      <w:rFonts w:ascii="Times" w:hAnsi="Times"/>
    </w:rPr>
  </w:style>
  <w:style w:type="character" w:styleId="ad">
    <w:name w:val="annotation reference"/>
    <w:basedOn w:val="a0"/>
    <w:semiHidden/>
    <w:unhideWhenUsed/>
    <w:rsid w:val="00B95128"/>
    <w:rPr>
      <w:sz w:val="18"/>
      <w:szCs w:val="18"/>
    </w:rPr>
  </w:style>
  <w:style w:type="paragraph" w:styleId="ae">
    <w:name w:val="annotation text"/>
    <w:basedOn w:val="a"/>
    <w:link w:val="af"/>
    <w:unhideWhenUsed/>
    <w:rsid w:val="00B95128"/>
    <w:pPr>
      <w:jc w:val="left"/>
    </w:pPr>
  </w:style>
  <w:style w:type="character" w:customStyle="1" w:styleId="af">
    <w:name w:val="コメント文字列 (文字)"/>
    <w:basedOn w:val="a0"/>
    <w:link w:val="ae"/>
    <w:rsid w:val="00B95128"/>
    <w:rPr>
      <w:rFonts w:ascii="Times" w:hAnsi="Times"/>
      <w:sz w:val="24"/>
    </w:rPr>
  </w:style>
  <w:style w:type="paragraph" w:styleId="af0">
    <w:name w:val="annotation subject"/>
    <w:basedOn w:val="ae"/>
    <w:next w:val="ae"/>
    <w:link w:val="af1"/>
    <w:semiHidden/>
    <w:unhideWhenUsed/>
    <w:rsid w:val="00B95128"/>
    <w:rPr>
      <w:b/>
      <w:bCs/>
    </w:rPr>
  </w:style>
  <w:style w:type="character" w:customStyle="1" w:styleId="af1">
    <w:name w:val="コメント内容 (文字)"/>
    <w:basedOn w:val="af"/>
    <w:link w:val="af0"/>
    <w:semiHidden/>
    <w:rsid w:val="00B95128"/>
    <w:rPr>
      <w:rFonts w:ascii="Times" w:hAnsi="Times"/>
      <w:b/>
      <w:bCs/>
      <w:sz w:val="24"/>
    </w:rPr>
  </w:style>
  <w:style w:type="paragraph" w:customStyle="1" w:styleId="EndNoteBibliographyTitle">
    <w:name w:val="EndNote Bibliography Title"/>
    <w:basedOn w:val="a"/>
    <w:link w:val="EndNoteBibliographyTitle0"/>
    <w:rsid w:val="00393A0F"/>
    <w:pPr>
      <w:spacing w:after="0"/>
      <w:jc w:val="center"/>
    </w:pPr>
    <w:rPr>
      <w:rFonts w:cs="Times"/>
      <w:noProof/>
    </w:rPr>
  </w:style>
  <w:style w:type="character" w:customStyle="1" w:styleId="TAMainText0">
    <w:name w:val="TA_Main_Text 字元"/>
    <w:basedOn w:val="a0"/>
    <w:link w:val="TAMainText"/>
    <w:rsid w:val="00393A0F"/>
    <w:rPr>
      <w:rFonts w:ascii="Times" w:hAnsi="Times"/>
      <w:sz w:val="24"/>
    </w:rPr>
  </w:style>
  <w:style w:type="character" w:customStyle="1" w:styleId="EndNoteBibliographyTitle0">
    <w:name w:val="EndNote Bibliography Title 字元"/>
    <w:basedOn w:val="TAMainText0"/>
    <w:link w:val="EndNoteBibliographyTitle"/>
    <w:rsid w:val="00393A0F"/>
    <w:rPr>
      <w:rFonts w:ascii="Times" w:hAnsi="Times" w:cs="Times"/>
      <w:noProof/>
      <w:sz w:val="24"/>
    </w:rPr>
  </w:style>
  <w:style w:type="paragraph" w:customStyle="1" w:styleId="EndNoteBibliography">
    <w:name w:val="EndNote Bibliography"/>
    <w:basedOn w:val="a"/>
    <w:link w:val="EndNoteBibliography0"/>
    <w:rsid w:val="00393A0F"/>
    <w:pPr>
      <w:jc w:val="left"/>
    </w:pPr>
    <w:rPr>
      <w:rFonts w:cs="Times"/>
      <w:noProof/>
    </w:rPr>
  </w:style>
  <w:style w:type="character" w:customStyle="1" w:styleId="EndNoteBibliography0">
    <w:name w:val="EndNote Bibliography 字元"/>
    <w:basedOn w:val="TAMainText0"/>
    <w:link w:val="EndNoteBibliography"/>
    <w:rsid w:val="00393A0F"/>
    <w:rPr>
      <w:rFonts w:ascii="Times" w:hAnsi="Times" w:cs="Times"/>
      <w:noProof/>
      <w:sz w:val="24"/>
    </w:rPr>
  </w:style>
  <w:style w:type="character" w:customStyle="1" w:styleId="a8">
    <w:name w:val="フッター (文字)"/>
    <w:basedOn w:val="a0"/>
    <w:link w:val="a7"/>
    <w:uiPriority w:val="99"/>
    <w:rsid w:val="00DD4CAF"/>
    <w:rPr>
      <w:rFonts w:ascii="Times" w:hAnsi="Times"/>
      <w:sz w:val="24"/>
    </w:rPr>
  </w:style>
  <w:style w:type="character" w:styleId="af2">
    <w:name w:val="line number"/>
    <w:basedOn w:val="a0"/>
    <w:semiHidden/>
    <w:unhideWhenUsed/>
    <w:rsid w:val="00F669AA"/>
  </w:style>
  <w:style w:type="character" w:styleId="af3">
    <w:name w:val="Placeholder Text"/>
    <w:basedOn w:val="a0"/>
    <w:uiPriority w:val="99"/>
    <w:semiHidden/>
    <w:rsid w:val="005A0E9F"/>
    <w:rPr>
      <w:color w:val="808080"/>
    </w:rPr>
  </w:style>
  <w:style w:type="paragraph" w:customStyle="1" w:styleId="TAMainText2">
    <w:name w:val="樣式 TA_Main_Text + 粗體 第一行:  2 字元"/>
    <w:basedOn w:val="TAMainText"/>
    <w:rsid w:val="00AA17FE"/>
    <w:pPr>
      <w:ind w:firstLineChars="200" w:firstLine="200"/>
    </w:pPr>
    <w:rPr>
      <w:rFonts w:cs="PMingLiU"/>
      <w:b/>
      <w:bCs/>
    </w:rPr>
  </w:style>
  <w:style w:type="paragraph" w:styleId="af4">
    <w:name w:val="List Paragraph"/>
    <w:basedOn w:val="a"/>
    <w:uiPriority w:val="34"/>
    <w:qFormat/>
    <w:rsid w:val="00AA17FE"/>
    <w:pPr>
      <w:widowControl w:val="0"/>
      <w:spacing w:after="0"/>
      <w:ind w:leftChars="200" w:left="480"/>
      <w:jc w:val="left"/>
    </w:pPr>
    <w:rPr>
      <w:rFonts w:asciiTheme="minorHAnsi" w:hAnsiTheme="minorHAnsi" w:cstheme="minorBidi"/>
      <w:kern w:val="2"/>
      <w:szCs w:val="22"/>
      <w:lang w:eastAsia="zh-TW"/>
    </w:rPr>
  </w:style>
  <w:style w:type="paragraph" w:customStyle="1" w:styleId="TAMainText012">
    <w:name w:val="樣式 TA_Main_Text + 粗體 靠左 第一行:  0 公分 套用後:  12 點"/>
    <w:basedOn w:val="TAMainText"/>
    <w:rsid w:val="00AA17FE"/>
    <w:pPr>
      <w:spacing w:after="120"/>
      <w:ind w:firstLineChars="200" w:firstLine="200"/>
      <w:jc w:val="left"/>
    </w:pPr>
    <w:rPr>
      <w:rFonts w:cs="PMingLiU"/>
      <w:b/>
      <w:bCs/>
    </w:rPr>
  </w:style>
  <w:style w:type="paragraph" w:customStyle="1" w:styleId="TDAckTitle">
    <w:name w:val="TD_Ack_Title"/>
    <w:basedOn w:val="a"/>
    <w:link w:val="TDAckTitleChar"/>
    <w:rsid w:val="00AA17FE"/>
    <w:pPr>
      <w:spacing w:before="180" w:after="60" w:line="480" w:lineRule="auto"/>
      <w:ind w:firstLine="202"/>
    </w:pPr>
    <w:rPr>
      <w:rFonts w:ascii="Myriad Pro Light" w:hAnsi="Myriad Pro Light"/>
      <w:b/>
      <w:kern w:val="23"/>
      <w:sz w:val="21"/>
    </w:rPr>
  </w:style>
  <w:style w:type="character" w:customStyle="1" w:styleId="TDAckTitleChar">
    <w:name w:val="TD_Ack_Title Char"/>
    <w:link w:val="TDAckTitle"/>
    <w:rsid w:val="00AA17FE"/>
    <w:rPr>
      <w:rFonts w:ascii="Myriad Pro Light" w:hAnsi="Myriad Pro Light"/>
      <w:b/>
      <w:kern w:val="23"/>
      <w:sz w:val="21"/>
    </w:rPr>
  </w:style>
  <w:style w:type="character" w:styleId="af5">
    <w:name w:val="Unresolved Mention"/>
    <w:basedOn w:val="a0"/>
    <w:uiPriority w:val="99"/>
    <w:semiHidden/>
    <w:unhideWhenUsed/>
    <w:rsid w:val="00592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4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560-020-0648-z" TargetMode="External"/><Relationship Id="rId18" Type="http://schemas.openxmlformats.org/officeDocument/2006/relationships/hyperlink" Target="https://doi.org/10.1016/j.ensm.2022.03.036" TargetMode="External"/><Relationship Id="rId26" Type="http://schemas.openxmlformats.org/officeDocument/2006/relationships/hyperlink" Target="https://doi.org/10.1021/ja312241y" TargetMode="External"/><Relationship Id="rId39" Type="http://schemas.openxmlformats.org/officeDocument/2006/relationships/hyperlink" Target="https://doi.org/10.1002/adfm.201602353" TargetMode="External"/><Relationship Id="rId21" Type="http://schemas.openxmlformats.org/officeDocument/2006/relationships/hyperlink" Target="https://doi.org/10.1039/D0TA06126C" TargetMode="External"/><Relationship Id="rId34" Type="http://schemas.openxmlformats.org/officeDocument/2006/relationships/hyperlink" Target="https://doi.org/10.1002/anie.202304978" TargetMode="External"/><Relationship Id="rId42" Type="http://schemas.openxmlformats.org/officeDocument/2006/relationships/hyperlink" Target="https://doi.org/10.1021/acs.chemrev.0c00275" TargetMode="External"/><Relationship Id="rId47" Type="http://schemas.openxmlformats.org/officeDocument/2006/relationships/hyperlink" Target="https://doi.org/10.1103/PhysRevB.47.558" TargetMode="External"/><Relationship Id="rId50" Type="http://schemas.openxmlformats.org/officeDocument/2006/relationships/hyperlink" Target="https://doi.org/10.1002/jcc.21224" TargetMode="External"/><Relationship Id="rId55" Type="http://schemas.openxmlformats.org/officeDocument/2006/relationships/image" Target="media/image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21/acsenergylett.3c00455" TargetMode="External"/><Relationship Id="rId29" Type="http://schemas.openxmlformats.org/officeDocument/2006/relationships/hyperlink" Target="https://doi.org/10.1021/acsami.8b00989" TargetMode="External"/><Relationship Id="rId11" Type="http://schemas.openxmlformats.org/officeDocument/2006/relationships/hyperlink" Target="https://doi.org/10.1016/j.mattod.2019.09.018" TargetMode="External"/><Relationship Id="rId24" Type="http://schemas.openxmlformats.org/officeDocument/2006/relationships/hyperlink" Target="https://doi.org/10.1016/j.xcrp.2022.100907" TargetMode="External"/><Relationship Id="rId32" Type="http://schemas.openxmlformats.org/officeDocument/2006/relationships/hyperlink" Target="https://doi.org/10.1016/j.cej.2022.138580" TargetMode="External"/><Relationship Id="rId37" Type="http://schemas.openxmlformats.org/officeDocument/2006/relationships/hyperlink" Target="https://doi.org/10.1002/adma.202110323" TargetMode="External"/><Relationship Id="rId40" Type="http://schemas.openxmlformats.org/officeDocument/2006/relationships/hyperlink" Target="https://doi.org/10.1002/adfm.202107249" TargetMode="External"/><Relationship Id="rId45" Type="http://schemas.openxmlformats.org/officeDocument/2006/relationships/hyperlink" Target="https://doi.org/10.1016/j.jpowsour.2019.226912" TargetMode="External"/><Relationship Id="rId53" Type="http://schemas.openxmlformats.org/officeDocument/2006/relationships/image" Target="media/image1.tiff"/><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1038/s41467-020-14550-3" TargetMode="External"/><Relationship Id="rId14" Type="http://schemas.openxmlformats.org/officeDocument/2006/relationships/hyperlink" Target="https://doi.org/10.1016/j.joule.2018.03.008" TargetMode="External"/><Relationship Id="rId22" Type="http://schemas.openxmlformats.org/officeDocument/2006/relationships/hyperlink" Target="https://doi.org/10.1016/j.electacta.2023.142215" TargetMode="External"/><Relationship Id="rId27" Type="http://schemas.openxmlformats.org/officeDocument/2006/relationships/hyperlink" Target="https://doi.org/10.1016/j.cej.2023.144062" TargetMode="External"/><Relationship Id="rId30" Type="http://schemas.openxmlformats.org/officeDocument/2006/relationships/hyperlink" Target="https://doi.org/10.1038/s41557-018-0166-9" TargetMode="External"/><Relationship Id="rId35" Type="http://schemas.openxmlformats.org/officeDocument/2006/relationships/hyperlink" Target="https://doi.org/10.1016/j.ensm.2023.02.040" TargetMode="External"/><Relationship Id="rId43" Type="http://schemas.openxmlformats.org/officeDocument/2006/relationships/hyperlink" Target="https://doi.org/10.1016/j.ensm.2022.04.009" TargetMode="External"/><Relationship Id="rId48" Type="http://schemas.openxmlformats.org/officeDocument/2006/relationships/hyperlink" Target="https://doi.org/10.1103/PhysRevB.50.17953" TargetMode="External"/><Relationship Id="rId56" Type="http://schemas.openxmlformats.org/officeDocument/2006/relationships/image" Target="media/image4.png"/><Relationship Id="rId8" Type="http://schemas.openxmlformats.org/officeDocument/2006/relationships/hyperlink" Target="https://doi.org/10.1002/aenm.202102904" TargetMode="External"/><Relationship Id="rId51" Type="http://schemas.openxmlformats.org/officeDocument/2006/relationships/hyperlink" Target="https://doi.org/10.1126/science.aam6014" TargetMode="External"/><Relationship Id="rId3" Type="http://schemas.openxmlformats.org/officeDocument/2006/relationships/styles" Target="styles.xml"/><Relationship Id="rId12" Type="http://schemas.openxmlformats.org/officeDocument/2006/relationships/hyperlink" Target="https://doi.org/10.1002/smll.202205233" TargetMode="External"/><Relationship Id="rId17" Type="http://schemas.openxmlformats.org/officeDocument/2006/relationships/hyperlink" Target="https://doi.org/10.1021/acsami.2c09013" TargetMode="External"/><Relationship Id="rId25" Type="http://schemas.openxmlformats.org/officeDocument/2006/relationships/hyperlink" Target="https://doi.org/10.1016/j.chempr.2020.06.036" TargetMode="External"/><Relationship Id="rId33" Type="http://schemas.openxmlformats.org/officeDocument/2006/relationships/hyperlink" Target="https://doi.org/10.1002/adfm.202106608" TargetMode="External"/><Relationship Id="rId38" Type="http://schemas.openxmlformats.org/officeDocument/2006/relationships/hyperlink" Target="https://doi.org/10.1016/j.nanoen.2020.105344" TargetMode="External"/><Relationship Id="rId46" Type="http://schemas.openxmlformats.org/officeDocument/2006/relationships/hyperlink" Target="https://doi.org/10.1016/0927-0256(96)00008-0" TargetMode="External"/><Relationship Id="rId59" Type="http://schemas.openxmlformats.org/officeDocument/2006/relationships/footer" Target="footer3.xml"/><Relationship Id="rId20" Type="http://schemas.openxmlformats.org/officeDocument/2006/relationships/hyperlink" Target="https://doi.org/10.1038/s41467-020-14550-3" TargetMode="External"/><Relationship Id="rId41" Type="http://schemas.openxmlformats.org/officeDocument/2006/relationships/hyperlink" Target="https://doi.org/10.1021/acs.jpcc.1c03186" TargetMode="External"/><Relationship Id="rId54"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21/acs.chemrev.7b00115" TargetMode="External"/><Relationship Id="rId23" Type="http://schemas.openxmlformats.org/officeDocument/2006/relationships/hyperlink" Target="https://doi.org/10.1016/j.ensm.2022.01.037" TargetMode="External"/><Relationship Id="rId28" Type="http://schemas.openxmlformats.org/officeDocument/2006/relationships/hyperlink" Target="https://doi.org/10.1039/C7CP06057B" TargetMode="External"/><Relationship Id="rId36" Type="http://schemas.openxmlformats.org/officeDocument/2006/relationships/hyperlink" Target="https://doi.org/10.1016/j.ensm.2020.07.004" TargetMode="External"/><Relationship Id="rId49" Type="http://schemas.openxmlformats.org/officeDocument/2006/relationships/hyperlink" Target="https://doi.org/10.1063/1.3382344" TargetMode="External"/><Relationship Id="rId57" Type="http://schemas.openxmlformats.org/officeDocument/2006/relationships/footer" Target="footer1.xml"/><Relationship Id="rId10" Type="http://schemas.openxmlformats.org/officeDocument/2006/relationships/hyperlink" Target="https://doi.org/10.1039/C9CS00636B" TargetMode="External"/><Relationship Id="rId31" Type="http://schemas.openxmlformats.org/officeDocument/2006/relationships/hyperlink" Target="https://doi.org/10.1021/jacs.0c12051" TargetMode="External"/><Relationship Id="rId44" Type="http://schemas.openxmlformats.org/officeDocument/2006/relationships/hyperlink" Target="https://doi.org/10.1016/j.est.2022.105955" TargetMode="External"/><Relationship Id="rId52" Type="http://schemas.openxmlformats.org/officeDocument/2006/relationships/hyperlink" Target="https://doi.org/10.1021/acs.nanolett.5b0528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38/nature114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Downloads\acstemplate_msw2010_nz_pc%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3C80-E5B0-4E49-8F6F-92DD57FF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D:\User\Downloads\acstemplate_msw2010_nz_pc (1).dotx</Template>
  <TotalTime>0</TotalTime>
  <Pages>29</Pages>
  <Words>7345</Words>
  <Characters>41873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User</dc:creator>
  <cp:lastModifiedBy>MIYAZAKI Tsuyoshi</cp:lastModifiedBy>
  <cp:revision>2</cp:revision>
  <cp:lastPrinted>2008-06-12T12:33:00Z</cp:lastPrinted>
  <dcterms:created xsi:type="dcterms:W3CDTF">2024-08-09T07:39:00Z</dcterms:created>
  <dcterms:modified xsi:type="dcterms:W3CDTF">2024-08-09T07:39:00Z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c5fa1aea9b7b0d9b9b3ee33adf0be0fd581ee7808b80b4dcd0ac8bed56cba940</vt:lpwstr>
  </property>
</Properties>
</file>