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93751" w14:textId="13F0F3EE" w:rsidR="00281363" w:rsidRDefault="00281363" w:rsidP="00281363">
      <w:r>
        <w:rPr>
          <w:rFonts w:hint="eastAsia"/>
        </w:rPr>
        <w:t>原稿の種類</w:t>
      </w:r>
      <w:r w:rsidR="00AB5772">
        <w:rPr>
          <w:rFonts w:hint="eastAsia"/>
        </w:rPr>
        <w:t>：講座</w:t>
      </w:r>
    </w:p>
    <w:p w14:paraId="347976C2" w14:textId="54A8AA2C" w:rsidR="00281363" w:rsidRDefault="00281363" w:rsidP="00281363">
      <w:r>
        <w:rPr>
          <w:rFonts w:hint="eastAsia"/>
        </w:rPr>
        <w:t>題目</w:t>
      </w:r>
      <w:r w:rsidR="00AB5772">
        <w:rPr>
          <w:rFonts w:hint="eastAsia"/>
        </w:rPr>
        <w:t>：放電プラズマ焼結と粒径が小さな</w:t>
      </w:r>
      <w:r w:rsidR="002038C6">
        <w:rPr>
          <w:rFonts w:hint="eastAsia"/>
        </w:rPr>
        <w:t>窒化物</w:t>
      </w:r>
      <w:r w:rsidR="00AB5772">
        <w:rPr>
          <w:rFonts w:hint="eastAsia"/>
        </w:rPr>
        <w:t>セラミックス作製への適用</w:t>
      </w:r>
    </w:p>
    <w:p w14:paraId="01320DE3" w14:textId="15E71A49" w:rsidR="00281363" w:rsidRDefault="00281363" w:rsidP="00281363">
      <w:r>
        <w:rPr>
          <w:rFonts w:hint="eastAsia"/>
        </w:rPr>
        <w:t>著者名・所属機関名（和文および英文）</w:t>
      </w:r>
      <w:r w:rsidR="00AB5772">
        <w:rPr>
          <w:rFonts w:hint="eastAsia"/>
        </w:rPr>
        <w:t>：西村 聡之、森田孝治・物質･材料研究機構</w:t>
      </w:r>
    </w:p>
    <w:p w14:paraId="2ABAB3A8" w14:textId="648F798E" w:rsidR="00AB5772" w:rsidRDefault="00AB5772" w:rsidP="00281363">
      <w:r>
        <w:rPr>
          <w:rFonts w:hint="eastAsia"/>
        </w:rPr>
        <w:t>Toshiyuki</w:t>
      </w:r>
      <w:r>
        <w:t xml:space="preserve"> </w:t>
      </w:r>
      <w:r>
        <w:rPr>
          <w:rFonts w:hint="eastAsia"/>
        </w:rPr>
        <w:t>Nishimura</w:t>
      </w:r>
      <w:r>
        <w:t xml:space="preserve"> </w:t>
      </w:r>
      <w:r>
        <w:rPr>
          <w:rFonts w:hint="eastAsia"/>
        </w:rPr>
        <w:t>and</w:t>
      </w:r>
      <w:r>
        <w:t xml:space="preserve"> </w:t>
      </w:r>
      <w:r>
        <w:rPr>
          <w:rFonts w:hint="eastAsia"/>
        </w:rPr>
        <w:t>Koji</w:t>
      </w:r>
      <w:r>
        <w:t xml:space="preserve"> </w:t>
      </w:r>
      <w:r>
        <w:rPr>
          <w:rFonts w:hint="eastAsia"/>
        </w:rPr>
        <w:t>Morita、National</w:t>
      </w:r>
      <w:r>
        <w:t xml:space="preserve"> </w:t>
      </w:r>
      <w:r>
        <w:rPr>
          <w:rFonts w:hint="eastAsia"/>
        </w:rPr>
        <w:t>Institute</w:t>
      </w:r>
      <w:r>
        <w:t xml:space="preserve"> </w:t>
      </w:r>
      <w:r>
        <w:rPr>
          <w:rFonts w:hint="eastAsia"/>
        </w:rPr>
        <w:t>for</w:t>
      </w:r>
      <w:r>
        <w:t xml:space="preserve"> </w:t>
      </w:r>
      <w:r>
        <w:rPr>
          <w:rFonts w:hint="eastAsia"/>
        </w:rPr>
        <w:t>Materials</w:t>
      </w:r>
      <w:r>
        <w:t xml:space="preserve"> </w:t>
      </w:r>
      <w:r>
        <w:rPr>
          <w:rFonts w:hint="eastAsia"/>
        </w:rPr>
        <w:t>Science</w:t>
      </w:r>
    </w:p>
    <w:p w14:paraId="25D1DC43" w14:textId="172F2147" w:rsidR="00281363" w:rsidRDefault="00281363" w:rsidP="00281363">
      <w:r>
        <w:t>投稿責任者名</w:t>
      </w:r>
      <w:r w:rsidR="00AB5772">
        <w:rPr>
          <w:rFonts w:hint="eastAsia"/>
        </w:rPr>
        <w:t>：西村 聡之</w:t>
      </w:r>
    </w:p>
    <w:p w14:paraId="196EF46D" w14:textId="3005DC27" w:rsidR="00281363" w:rsidRDefault="00281363" w:rsidP="00281363">
      <w:r>
        <w:t>所属機関名</w:t>
      </w:r>
      <w:r w:rsidR="00AB5772">
        <w:rPr>
          <w:rFonts w:hint="eastAsia"/>
        </w:rPr>
        <w:t>：物質･材料研究機構</w:t>
      </w:r>
    </w:p>
    <w:p w14:paraId="6E413554" w14:textId="72000DA8" w:rsidR="00433BE3" w:rsidRDefault="00281363" w:rsidP="00AA5CA7">
      <w:r>
        <w:t>連絡先（TEL・FAX・メールアドレスを含む）</w:t>
      </w:r>
      <w:r w:rsidR="00AB5772">
        <w:rPr>
          <w:rFonts w:hint="eastAsia"/>
        </w:rPr>
        <w:t>：〒3</w:t>
      </w:r>
      <w:r w:rsidR="00AB5772">
        <w:t>05-0047</w:t>
      </w:r>
      <w:r w:rsidR="00AB5772">
        <w:rPr>
          <w:rFonts w:hint="eastAsia"/>
        </w:rPr>
        <w:t xml:space="preserve">　茨城県つくば市千現1</w:t>
      </w:r>
      <w:r w:rsidR="00AB5772">
        <w:t>-2-1</w:t>
      </w:r>
    </w:p>
    <w:p w14:paraId="6198B9B7" w14:textId="50F956C5" w:rsidR="00AB5772" w:rsidRDefault="00AB5772" w:rsidP="00281363">
      <w:r>
        <w:rPr>
          <w:rFonts w:hint="eastAsia"/>
        </w:rPr>
        <w:t>TEL</w:t>
      </w:r>
      <w:r>
        <w:t xml:space="preserve"> 029-860-4488</w:t>
      </w:r>
      <w:r>
        <w:rPr>
          <w:rFonts w:hint="eastAsia"/>
        </w:rPr>
        <w:t>,</w:t>
      </w:r>
      <w:r>
        <w:t xml:space="preserve"> </w:t>
      </w:r>
      <w:r>
        <w:rPr>
          <w:rFonts w:hint="eastAsia"/>
        </w:rPr>
        <w:t>FAX</w:t>
      </w:r>
      <w:r>
        <w:t xml:space="preserve"> 029-859-2588</w:t>
      </w:r>
      <w:r>
        <w:rPr>
          <w:rFonts w:hint="eastAsia"/>
        </w:rPr>
        <w:t>,</w:t>
      </w:r>
      <w:r>
        <w:t xml:space="preserve"> </w:t>
      </w:r>
      <w:r>
        <w:rPr>
          <w:rFonts w:hint="eastAsia"/>
        </w:rPr>
        <w:t>E-mail</w:t>
      </w:r>
      <w:r>
        <w:t xml:space="preserve"> </w:t>
      </w:r>
      <w:r>
        <w:rPr>
          <w:rFonts w:hint="eastAsia"/>
        </w:rPr>
        <w:t>NISHIMURA.Toshiyuki@nims.go.jp</w:t>
      </w:r>
    </w:p>
    <w:p w14:paraId="6BB2420C" w14:textId="241DAD43" w:rsidR="00F96504" w:rsidRDefault="00F96504">
      <w:pPr>
        <w:widowControl/>
        <w:jc w:val="left"/>
      </w:pPr>
      <w:r>
        <w:br w:type="page"/>
      </w:r>
    </w:p>
    <w:p w14:paraId="0583A1CA" w14:textId="21B4D276" w:rsidR="00D9498B" w:rsidRDefault="00D9498B" w:rsidP="00D9498B">
      <w:pPr>
        <w:pStyle w:val="a7"/>
        <w:numPr>
          <w:ilvl w:val="0"/>
          <w:numId w:val="1"/>
        </w:numPr>
        <w:ind w:leftChars="0"/>
      </w:pPr>
      <w:r>
        <w:rPr>
          <w:rFonts w:hint="eastAsia"/>
        </w:rPr>
        <w:lastRenderedPageBreak/>
        <w:t>緒論</w:t>
      </w:r>
    </w:p>
    <w:p w14:paraId="348D213E" w14:textId="6366307B" w:rsidR="00BE4163" w:rsidRDefault="00001DA2" w:rsidP="00E06149">
      <w:pPr>
        <w:pStyle w:val="a7"/>
        <w:ind w:leftChars="0" w:left="0" w:firstLineChars="128" w:firstLine="247"/>
      </w:pPr>
      <w:r>
        <w:rPr>
          <w:rFonts w:hint="eastAsia"/>
        </w:rPr>
        <w:t>1</w:t>
      </w:r>
      <w:r>
        <w:t>990</w:t>
      </w:r>
      <w:r>
        <w:rPr>
          <w:rFonts w:hint="eastAsia"/>
        </w:rPr>
        <w:t>年代前半から、</w:t>
      </w:r>
      <w:r w:rsidR="00AA5CA7">
        <w:rPr>
          <w:rFonts w:hint="eastAsia"/>
        </w:rPr>
        <w:t>放電プラズマ焼結</w:t>
      </w:r>
      <w:r w:rsidR="00792C14">
        <w:rPr>
          <w:rFonts w:hint="eastAsia"/>
        </w:rPr>
        <w:t>法（spark plasma sintering）</w:t>
      </w:r>
      <w:r w:rsidR="00D074FD">
        <w:rPr>
          <w:rFonts w:hint="eastAsia"/>
        </w:rPr>
        <w:t>、</w:t>
      </w:r>
      <w:r w:rsidR="00BB2B21">
        <w:rPr>
          <w:rFonts w:hint="eastAsia"/>
        </w:rPr>
        <w:t>あるいは</w:t>
      </w:r>
      <w:r w:rsidR="00792C14">
        <w:rPr>
          <w:rFonts w:hint="eastAsia"/>
        </w:rPr>
        <w:t>パルス通電加圧焼結法（pulsed electric current pressure sintering）</w:t>
      </w:r>
      <w:r w:rsidR="00D044A4">
        <w:rPr>
          <w:rFonts w:hint="eastAsia"/>
        </w:rPr>
        <w:t>と称する焼結方法が提案され、装置が開発された</w:t>
      </w:r>
      <w:r w:rsidR="00EE0F4B" w:rsidRPr="00BA7EA9">
        <w:rPr>
          <w:rFonts w:hint="eastAsia"/>
          <w:vertAlign w:val="superscript"/>
        </w:rPr>
        <w:t>1</w:t>
      </w:r>
      <w:r w:rsidR="00BA7EA9" w:rsidRPr="00BA7EA9">
        <w:rPr>
          <w:rFonts w:hint="eastAsia"/>
          <w:vertAlign w:val="superscript"/>
        </w:rPr>
        <w:t>)</w:t>
      </w:r>
      <w:r w:rsidR="00D044A4">
        <w:rPr>
          <w:rFonts w:hint="eastAsia"/>
        </w:rPr>
        <w:t>。これらの装置の特徴の一つに急速加熱があり、この特長を活かし、粒成長を抑制して高密度化を行い、</w:t>
      </w:r>
      <w:r w:rsidR="00D044A4" w:rsidRPr="00D044A4">
        <w:rPr>
          <w:rFonts w:hint="eastAsia"/>
        </w:rPr>
        <w:t>粒径が小さなセラミックス</w:t>
      </w:r>
      <w:r w:rsidR="00D044A4">
        <w:rPr>
          <w:rFonts w:hint="eastAsia"/>
        </w:rPr>
        <w:t>の</w:t>
      </w:r>
      <w:r w:rsidR="00D044A4" w:rsidRPr="00D044A4">
        <w:rPr>
          <w:rFonts w:hint="eastAsia"/>
        </w:rPr>
        <w:t>作製</w:t>
      </w:r>
      <w:r w:rsidR="00D044A4">
        <w:rPr>
          <w:rFonts w:hint="eastAsia"/>
        </w:rPr>
        <w:t>に用いられ</w:t>
      </w:r>
      <w:r w:rsidR="003344C8">
        <w:rPr>
          <w:rFonts w:hint="eastAsia"/>
        </w:rPr>
        <w:t>てき</w:t>
      </w:r>
      <w:r w:rsidR="00D044A4">
        <w:rPr>
          <w:rFonts w:hint="eastAsia"/>
        </w:rPr>
        <w:t>た。</w:t>
      </w:r>
      <w:r w:rsidR="00BE4163">
        <w:rPr>
          <w:rFonts w:hint="eastAsia"/>
        </w:rPr>
        <w:t>また、従来難焼結性ということで焼結による高密度化が難しかった粉末に適用し、高密度焼結体が得られる場合があり、非酸化物セラミックスの焼結に</w:t>
      </w:r>
      <w:r w:rsidR="00583408">
        <w:rPr>
          <w:rFonts w:hint="eastAsia"/>
        </w:rPr>
        <w:t>適用した結果が報告された</w:t>
      </w:r>
      <w:r w:rsidR="00EE0F4B" w:rsidRPr="003344C8">
        <w:rPr>
          <w:rFonts w:hint="eastAsia"/>
          <w:vertAlign w:val="superscript"/>
        </w:rPr>
        <w:t>2</w:t>
      </w:r>
      <w:r w:rsidR="00BA7EA9" w:rsidRPr="003344C8">
        <w:rPr>
          <w:rFonts w:hint="eastAsia"/>
          <w:vertAlign w:val="superscript"/>
        </w:rPr>
        <w:t>)</w:t>
      </w:r>
      <w:r w:rsidR="00BE4163">
        <w:rPr>
          <w:rFonts w:hint="eastAsia"/>
        </w:rPr>
        <w:t>。本</w:t>
      </w:r>
      <w:r w:rsidR="0059610A">
        <w:rPr>
          <w:rFonts w:hint="eastAsia"/>
        </w:rPr>
        <w:t>稿</w:t>
      </w:r>
      <w:r w:rsidR="00BE4163">
        <w:rPr>
          <w:rFonts w:hint="eastAsia"/>
        </w:rPr>
        <w:t>では、この放電プラズマ焼結法について概説し、粒径が小さな</w:t>
      </w:r>
      <w:r w:rsidR="0059610A">
        <w:rPr>
          <w:rFonts w:hint="eastAsia"/>
        </w:rPr>
        <w:t>窒化物</w:t>
      </w:r>
      <w:r w:rsidR="00BE4163">
        <w:rPr>
          <w:rFonts w:hint="eastAsia"/>
        </w:rPr>
        <w:t>セラミックスの作製に用いた結果について述べ</w:t>
      </w:r>
      <w:r w:rsidR="0059610A">
        <w:rPr>
          <w:rFonts w:hint="eastAsia"/>
        </w:rPr>
        <w:t>る</w:t>
      </w:r>
      <w:r w:rsidR="00BE4163">
        <w:rPr>
          <w:rFonts w:hint="eastAsia"/>
        </w:rPr>
        <w:t>。</w:t>
      </w:r>
    </w:p>
    <w:p w14:paraId="1A2BE9CB" w14:textId="67D26C50" w:rsidR="00D9498B" w:rsidRDefault="00AB5772" w:rsidP="003344C8">
      <w:pPr>
        <w:pStyle w:val="a7"/>
        <w:numPr>
          <w:ilvl w:val="0"/>
          <w:numId w:val="1"/>
        </w:numPr>
        <w:ind w:leftChars="-39" w:left="285"/>
      </w:pPr>
      <w:r>
        <w:rPr>
          <w:rFonts w:hint="eastAsia"/>
        </w:rPr>
        <w:t>放電プラズマ焼結とは</w:t>
      </w:r>
    </w:p>
    <w:p w14:paraId="79E70C86" w14:textId="2690DE10" w:rsidR="00BB2B21" w:rsidRDefault="00950322" w:rsidP="00E06149">
      <w:pPr>
        <w:pStyle w:val="a7"/>
        <w:ind w:leftChars="0" w:left="0" w:firstLineChars="100" w:firstLine="193"/>
      </w:pPr>
      <w:r>
        <w:rPr>
          <w:rFonts w:hint="eastAsia"/>
        </w:rPr>
        <w:t>放電プラズマ焼結法は、</w:t>
      </w:r>
      <w:r w:rsidR="00BB2B21">
        <w:rPr>
          <w:rFonts w:hint="eastAsia"/>
        </w:rPr>
        <w:t>加圧焼結法の一種で、ホットプレス</w:t>
      </w:r>
      <w:r w:rsidR="00FE606C">
        <w:rPr>
          <w:rFonts w:hint="eastAsia"/>
        </w:rPr>
        <w:t>法</w:t>
      </w:r>
      <w:r w:rsidR="00BB2B21">
        <w:rPr>
          <w:rFonts w:hint="eastAsia"/>
        </w:rPr>
        <w:t>に類似の焼結手法で</w:t>
      </w:r>
      <w:r w:rsidR="00530DD2">
        <w:rPr>
          <w:rFonts w:hint="eastAsia"/>
        </w:rPr>
        <w:t>ある</w:t>
      </w:r>
      <w:r w:rsidR="00BB2B21">
        <w:rPr>
          <w:rFonts w:hint="eastAsia"/>
        </w:rPr>
        <w:t>。</w:t>
      </w:r>
      <w:r w:rsidR="001120EA">
        <w:rPr>
          <w:rFonts w:hint="eastAsia"/>
        </w:rPr>
        <w:t>放電プラズマ焼結の模式図を図１に示す。</w:t>
      </w:r>
      <w:r w:rsidR="00BB2B21">
        <w:rPr>
          <w:rFonts w:hint="eastAsia"/>
        </w:rPr>
        <w:t>導電性材料でできた円筒状のダイに同材質で円筒の内径と同じ外径を持つ円柱状のパンチを</w:t>
      </w:r>
      <w:r w:rsidR="00FE606C">
        <w:rPr>
          <w:rFonts w:hint="eastAsia"/>
        </w:rPr>
        <w:t>両端から</w:t>
      </w:r>
      <w:r w:rsidR="00BB2B21">
        <w:rPr>
          <w:rFonts w:hint="eastAsia"/>
        </w:rPr>
        <w:t>ダイに挿入し、パンチ間に原料粉末を充填</w:t>
      </w:r>
      <w:r>
        <w:rPr>
          <w:rFonts w:hint="eastAsia"/>
        </w:rPr>
        <w:t>す</w:t>
      </w:r>
      <w:r w:rsidR="00530DD2">
        <w:rPr>
          <w:rFonts w:hint="eastAsia"/>
        </w:rPr>
        <w:t>る</w:t>
      </w:r>
      <w:r w:rsidR="00BB2B21">
        <w:rPr>
          <w:rFonts w:hint="eastAsia"/>
        </w:rPr>
        <w:t>。両パンチ</w:t>
      </w:r>
      <w:r>
        <w:rPr>
          <w:rFonts w:hint="eastAsia"/>
        </w:rPr>
        <w:t>を</w:t>
      </w:r>
      <w:r w:rsidR="00BB2B21">
        <w:rPr>
          <w:rFonts w:hint="eastAsia"/>
        </w:rPr>
        <w:t>圧縮</w:t>
      </w:r>
      <w:r>
        <w:rPr>
          <w:rFonts w:hint="eastAsia"/>
        </w:rPr>
        <w:t>すると、中の粉末</w:t>
      </w:r>
      <w:r w:rsidR="00445FC4">
        <w:rPr>
          <w:rFonts w:hint="eastAsia"/>
        </w:rPr>
        <w:t>は加圧され</w:t>
      </w:r>
      <w:r w:rsidR="00530DD2">
        <w:rPr>
          <w:rFonts w:hint="eastAsia"/>
        </w:rPr>
        <w:t>る</w:t>
      </w:r>
      <w:r>
        <w:rPr>
          <w:rFonts w:hint="eastAsia"/>
        </w:rPr>
        <w:t>。</w:t>
      </w:r>
      <w:r w:rsidR="00445FC4">
        <w:rPr>
          <w:rFonts w:hint="eastAsia"/>
        </w:rPr>
        <w:t>粉末を</w:t>
      </w:r>
      <w:r>
        <w:rPr>
          <w:rFonts w:hint="eastAsia"/>
        </w:rPr>
        <w:t>加圧しながら、</w:t>
      </w:r>
      <w:r w:rsidR="00BB2B21">
        <w:rPr>
          <w:rFonts w:hint="eastAsia"/>
        </w:rPr>
        <w:t>両パンチ間にパルス状の直流電流を印可することで、パンチとダイに通電</w:t>
      </w:r>
      <w:r w:rsidR="009835C7">
        <w:rPr>
          <w:rFonts w:hint="eastAsia"/>
        </w:rPr>
        <w:t>し、</w:t>
      </w:r>
      <w:r w:rsidR="00BB2B21">
        <w:rPr>
          <w:rFonts w:hint="eastAsia"/>
        </w:rPr>
        <w:t>ダイとパンチが発熱</w:t>
      </w:r>
      <w:r>
        <w:rPr>
          <w:rFonts w:hint="eastAsia"/>
        </w:rPr>
        <w:t>す</w:t>
      </w:r>
      <w:r w:rsidR="00530DD2">
        <w:rPr>
          <w:rFonts w:hint="eastAsia"/>
        </w:rPr>
        <w:t>る</w:t>
      </w:r>
      <w:r w:rsidR="009835C7">
        <w:rPr>
          <w:rFonts w:hint="eastAsia"/>
        </w:rPr>
        <w:t>。こ</w:t>
      </w:r>
      <w:r>
        <w:rPr>
          <w:rFonts w:hint="eastAsia"/>
        </w:rPr>
        <w:t>の熱</w:t>
      </w:r>
      <w:r w:rsidR="00445FC4">
        <w:rPr>
          <w:rFonts w:hint="eastAsia"/>
        </w:rPr>
        <w:t>に</w:t>
      </w:r>
      <w:r w:rsidR="009835C7">
        <w:rPr>
          <w:rFonts w:hint="eastAsia"/>
        </w:rPr>
        <w:t>より</w:t>
      </w:r>
      <w:r w:rsidR="00BB2B21">
        <w:rPr>
          <w:rFonts w:hint="eastAsia"/>
        </w:rPr>
        <w:t>粉末が加熱され</w:t>
      </w:r>
      <w:r w:rsidR="00530DD2">
        <w:rPr>
          <w:rFonts w:hint="eastAsia"/>
        </w:rPr>
        <w:t>る</w:t>
      </w:r>
      <w:r w:rsidR="00BB2B21">
        <w:rPr>
          <w:rFonts w:hint="eastAsia"/>
        </w:rPr>
        <w:t>。</w:t>
      </w:r>
      <w:r w:rsidR="00936B30">
        <w:rPr>
          <w:rFonts w:hint="eastAsia"/>
        </w:rPr>
        <w:t>ダイ表面</w:t>
      </w:r>
      <w:r w:rsidR="0023392F">
        <w:rPr>
          <w:rFonts w:hint="eastAsia"/>
        </w:rPr>
        <w:t>の</w:t>
      </w:r>
      <w:r w:rsidR="00936B30">
        <w:rPr>
          <w:rFonts w:hint="eastAsia"/>
        </w:rPr>
        <w:t>直径</w:t>
      </w:r>
      <w:r w:rsidR="0023392F">
        <w:rPr>
          <w:rFonts w:hint="eastAsia"/>
        </w:rPr>
        <w:t>約2mmの穴に熱電対を差し込む、または、この穴をチャンバー外部から測温窓を通して放射温度計で測温することで、焼結温度を測定す</w:t>
      </w:r>
      <w:r w:rsidR="00FA214D">
        <w:rPr>
          <w:rFonts w:hint="eastAsia"/>
        </w:rPr>
        <w:t>る</w:t>
      </w:r>
      <w:r w:rsidR="0023392F">
        <w:rPr>
          <w:rFonts w:hint="eastAsia"/>
        </w:rPr>
        <w:t>。</w:t>
      </w:r>
      <w:r w:rsidR="00BB2B21">
        <w:rPr>
          <w:rFonts w:hint="eastAsia"/>
        </w:rPr>
        <w:t>粉末が導電性の場合は、</w:t>
      </w:r>
      <w:r w:rsidR="009835C7">
        <w:rPr>
          <w:rFonts w:hint="eastAsia"/>
        </w:rPr>
        <w:t>粉末自体にも通電するため、自己発熱</w:t>
      </w:r>
      <w:r w:rsidR="003F5729">
        <w:rPr>
          <w:rFonts w:hint="eastAsia"/>
        </w:rPr>
        <w:t>により昇温</w:t>
      </w:r>
      <w:r w:rsidR="00445FC4">
        <w:rPr>
          <w:rFonts w:hint="eastAsia"/>
        </w:rPr>
        <w:t>す</w:t>
      </w:r>
      <w:r w:rsidR="00FA214D">
        <w:rPr>
          <w:rFonts w:hint="eastAsia"/>
        </w:rPr>
        <w:t>る</w:t>
      </w:r>
      <w:r w:rsidR="009835C7">
        <w:rPr>
          <w:rFonts w:hint="eastAsia"/>
        </w:rPr>
        <w:t>。</w:t>
      </w:r>
      <w:r w:rsidR="00850EC0">
        <w:rPr>
          <w:rFonts w:hint="eastAsia"/>
        </w:rPr>
        <w:t>放電プラズマ焼結装置ではパルス状の</w:t>
      </w:r>
      <w:r w:rsidR="00EE0F4B">
        <w:rPr>
          <w:rFonts w:hint="eastAsia"/>
        </w:rPr>
        <w:t>大電流の</w:t>
      </w:r>
      <w:r w:rsidR="00850EC0">
        <w:rPr>
          <w:rFonts w:hint="eastAsia"/>
        </w:rPr>
        <w:t>直流を短時間に流すことが</w:t>
      </w:r>
      <w:r w:rsidR="003344C8">
        <w:rPr>
          <w:rFonts w:hint="eastAsia"/>
        </w:rPr>
        <w:t>可能な</w:t>
      </w:r>
      <w:r w:rsidR="00850EC0">
        <w:rPr>
          <w:rFonts w:hint="eastAsia"/>
        </w:rPr>
        <w:t>仕様になっており、急速加熱が可能で</w:t>
      </w:r>
      <w:r w:rsidR="00FA214D">
        <w:rPr>
          <w:rFonts w:hint="eastAsia"/>
        </w:rPr>
        <w:t>ある</w:t>
      </w:r>
      <w:r w:rsidR="00850EC0">
        <w:rPr>
          <w:rFonts w:hint="eastAsia"/>
        </w:rPr>
        <w:t>。昇温速度、最高温度は、型の大きさ、粉末の導電性、粉末の量の影響を受け、一般的には小さな型を用いた場合、急速加熱と高温までの昇温が可能で</w:t>
      </w:r>
      <w:r w:rsidR="00FA214D">
        <w:rPr>
          <w:rFonts w:hint="eastAsia"/>
        </w:rPr>
        <w:t>ある</w:t>
      </w:r>
      <w:r w:rsidR="00850EC0">
        <w:rPr>
          <w:rFonts w:hint="eastAsia"/>
        </w:rPr>
        <w:t>。</w:t>
      </w:r>
    </w:p>
    <w:p w14:paraId="19B1A2A1" w14:textId="1BE0529D" w:rsidR="00AB5772" w:rsidRDefault="00AB5772" w:rsidP="00E06149">
      <w:pPr>
        <w:pStyle w:val="a7"/>
        <w:numPr>
          <w:ilvl w:val="0"/>
          <w:numId w:val="1"/>
        </w:numPr>
        <w:ind w:leftChars="0" w:left="0"/>
      </w:pPr>
      <w:r>
        <w:rPr>
          <w:rFonts w:hint="eastAsia"/>
        </w:rPr>
        <w:t>放電プラズマ焼結法の特徴</w:t>
      </w:r>
    </w:p>
    <w:p w14:paraId="191B27E4" w14:textId="7E6D2410" w:rsidR="00EB08E3" w:rsidRDefault="00EB08E3" w:rsidP="00E06149">
      <w:pPr>
        <w:pStyle w:val="a7"/>
        <w:ind w:leftChars="0" w:left="0" w:firstLineChars="100" w:firstLine="193"/>
      </w:pPr>
      <w:r>
        <w:rPr>
          <w:rFonts w:hint="eastAsia"/>
        </w:rPr>
        <w:t>放電プラズマ焼結法と、これに近い従来法であるホットプレス法の比較を表1に示す。</w:t>
      </w:r>
    </w:p>
    <w:p w14:paraId="7C37624D" w14:textId="280EC8E0" w:rsidR="00A1264F" w:rsidRDefault="007C1602" w:rsidP="00E06149">
      <w:pPr>
        <w:pStyle w:val="a7"/>
        <w:ind w:leftChars="0" w:left="0"/>
      </w:pPr>
      <w:r>
        <w:rPr>
          <w:rFonts w:hint="eastAsia"/>
        </w:rPr>
        <w:t>中に粉体が詰め込まれているパンチとダイの</w:t>
      </w:r>
      <w:r w:rsidR="00094FDD">
        <w:rPr>
          <w:rFonts w:hint="eastAsia"/>
        </w:rPr>
        <w:t>組み合わせ</w:t>
      </w:r>
      <w:r>
        <w:rPr>
          <w:rFonts w:hint="eastAsia"/>
        </w:rPr>
        <w:t>のパンチの両端から通電するため、</w:t>
      </w:r>
      <w:r w:rsidR="003344C8">
        <w:rPr>
          <w:rFonts w:hint="eastAsia"/>
        </w:rPr>
        <w:t>前述のように</w:t>
      </w:r>
      <w:r>
        <w:rPr>
          <w:rFonts w:hint="eastAsia"/>
        </w:rPr>
        <w:t>中の粉体の導電性により通電経路は変化すると考えられ</w:t>
      </w:r>
      <w:r w:rsidR="00FA214D">
        <w:rPr>
          <w:rFonts w:hint="eastAsia"/>
        </w:rPr>
        <w:t>る</w:t>
      </w:r>
      <w:r>
        <w:rPr>
          <w:rFonts w:hint="eastAsia"/>
        </w:rPr>
        <w:t>。</w:t>
      </w:r>
      <w:r w:rsidR="00B2766B">
        <w:rPr>
          <w:rFonts w:hint="eastAsia"/>
        </w:rPr>
        <w:t>粉末が絶縁体の場合、電流はパンチからダイ、反対側のパンチを通り、</w:t>
      </w:r>
      <w:r w:rsidR="00936B30">
        <w:rPr>
          <w:rFonts w:hint="eastAsia"/>
        </w:rPr>
        <w:t>パンチとダイが発熱することで、粉末が加熱され</w:t>
      </w:r>
      <w:r w:rsidR="00FA214D">
        <w:rPr>
          <w:rFonts w:hint="eastAsia"/>
        </w:rPr>
        <w:t>る</w:t>
      </w:r>
      <w:r w:rsidR="00936B30">
        <w:rPr>
          <w:rFonts w:hint="eastAsia"/>
        </w:rPr>
        <w:t>。粉末が導電性の場合、パンチを通った電流は、ダイ、粉末両方に流れ、反対側のパンチに流れ</w:t>
      </w:r>
      <w:r w:rsidR="000235CD">
        <w:rPr>
          <w:rFonts w:hint="eastAsia"/>
        </w:rPr>
        <w:t>こむ</w:t>
      </w:r>
      <w:r w:rsidR="00936B30">
        <w:rPr>
          <w:rFonts w:hint="eastAsia"/>
        </w:rPr>
        <w:t>。</w:t>
      </w:r>
      <w:bookmarkStart w:id="0" w:name="_Hlk180662427"/>
      <w:r w:rsidR="007F5C23">
        <w:rPr>
          <w:rFonts w:hint="eastAsia"/>
        </w:rPr>
        <w:t>粉末とダイに流れる電流は</w:t>
      </w:r>
      <w:bookmarkEnd w:id="0"/>
      <w:r w:rsidR="007F5C23">
        <w:rPr>
          <w:rFonts w:hint="eastAsia"/>
        </w:rPr>
        <w:t>、粉</w:t>
      </w:r>
      <w:r w:rsidR="007F5C23">
        <w:rPr>
          <w:rFonts w:hint="eastAsia"/>
        </w:rPr>
        <w:lastRenderedPageBreak/>
        <w:t>末とダイの</w:t>
      </w:r>
      <w:r w:rsidR="000235CD">
        <w:rPr>
          <w:rFonts w:hint="eastAsia"/>
        </w:rPr>
        <w:t>導</w:t>
      </w:r>
      <w:r w:rsidR="007F5C23">
        <w:rPr>
          <w:rFonts w:hint="eastAsia"/>
        </w:rPr>
        <w:t>電率の比に影響されると考えられ</w:t>
      </w:r>
      <w:r w:rsidR="00FA214D">
        <w:rPr>
          <w:rFonts w:hint="eastAsia"/>
        </w:rPr>
        <w:t>る</w:t>
      </w:r>
      <w:r w:rsidR="007F5C23">
        <w:rPr>
          <w:rFonts w:hint="eastAsia"/>
        </w:rPr>
        <w:t>。また、焼結により</w:t>
      </w:r>
      <w:r w:rsidR="00940D54">
        <w:rPr>
          <w:rFonts w:hint="eastAsia"/>
        </w:rPr>
        <w:t>粉末が高密度化すると</w:t>
      </w:r>
      <w:r w:rsidR="000235CD">
        <w:rPr>
          <w:rFonts w:hint="eastAsia"/>
        </w:rPr>
        <w:t>導</w:t>
      </w:r>
      <w:r w:rsidR="00940D54">
        <w:rPr>
          <w:rFonts w:hint="eastAsia"/>
        </w:rPr>
        <w:t>電性は向上すると思われるので、焼結の進行に伴い</w:t>
      </w:r>
      <w:r w:rsidR="00940D54" w:rsidRPr="00940D54">
        <w:rPr>
          <w:rFonts w:hint="eastAsia"/>
        </w:rPr>
        <w:t>粉末とダイに流れる電流</w:t>
      </w:r>
      <w:r w:rsidR="00940D54">
        <w:rPr>
          <w:rFonts w:hint="eastAsia"/>
        </w:rPr>
        <w:t>の比は変化する。</w:t>
      </w:r>
      <w:bookmarkStart w:id="1" w:name="_Hlk180663657"/>
      <w:r w:rsidR="00134770">
        <w:rPr>
          <w:rFonts w:hint="eastAsia"/>
        </w:rPr>
        <w:t>したがって、</w:t>
      </w:r>
      <w:r w:rsidR="00134770" w:rsidRPr="00134770">
        <w:rPr>
          <w:rFonts w:hint="eastAsia"/>
        </w:rPr>
        <w:t>パンチ、ダイ、粉末</w:t>
      </w:r>
      <w:r w:rsidR="00134770">
        <w:rPr>
          <w:rFonts w:hint="eastAsia"/>
        </w:rPr>
        <w:t>の温度分布は、粉末の</w:t>
      </w:r>
      <w:r w:rsidR="000235CD">
        <w:rPr>
          <w:rFonts w:hint="eastAsia"/>
        </w:rPr>
        <w:t>導</w:t>
      </w:r>
      <w:r w:rsidR="00134770">
        <w:rPr>
          <w:rFonts w:hint="eastAsia"/>
        </w:rPr>
        <w:t>電性、高密度化の進行、</w:t>
      </w:r>
      <w:r w:rsidR="000235CD">
        <w:rPr>
          <w:rFonts w:hint="eastAsia"/>
        </w:rPr>
        <w:t>電気伝導性</w:t>
      </w:r>
      <w:r w:rsidR="00134770">
        <w:rPr>
          <w:rFonts w:hint="eastAsia"/>
        </w:rPr>
        <w:t>の温度変化により、</w:t>
      </w:r>
      <w:r w:rsidR="000235CD">
        <w:rPr>
          <w:rFonts w:hint="eastAsia"/>
        </w:rPr>
        <w:t>刻々</w:t>
      </w:r>
      <w:r w:rsidR="00134770">
        <w:rPr>
          <w:rFonts w:hint="eastAsia"/>
        </w:rPr>
        <w:t>変化していると考えられ</w:t>
      </w:r>
      <w:r w:rsidR="00FA214D">
        <w:rPr>
          <w:rFonts w:hint="eastAsia"/>
        </w:rPr>
        <w:t>る</w:t>
      </w:r>
      <w:r w:rsidR="00134770">
        <w:rPr>
          <w:rFonts w:hint="eastAsia"/>
        </w:rPr>
        <w:t>。</w:t>
      </w:r>
      <w:r w:rsidR="00936B30">
        <w:rPr>
          <w:rFonts w:hint="eastAsia"/>
        </w:rPr>
        <w:t>パンチ、ダイ、粉末</w:t>
      </w:r>
      <w:bookmarkEnd w:id="1"/>
      <w:r w:rsidR="00940D54">
        <w:rPr>
          <w:rFonts w:hint="eastAsia"/>
        </w:rPr>
        <w:t>から構成される系の温度</w:t>
      </w:r>
      <w:r w:rsidR="00F60FD7">
        <w:rPr>
          <w:rFonts w:hint="eastAsia"/>
        </w:rPr>
        <w:t>として</w:t>
      </w:r>
      <w:r w:rsidR="00940D54">
        <w:rPr>
          <w:rFonts w:hint="eastAsia"/>
        </w:rPr>
        <w:t>、先述のダイ表面の穴の温度</w:t>
      </w:r>
      <w:r w:rsidR="00936B30">
        <w:rPr>
          <w:rFonts w:hint="eastAsia"/>
        </w:rPr>
        <w:t>が</w:t>
      </w:r>
      <w:r w:rsidR="00F60FD7">
        <w:rPr>
          <w:rFonts w:hint="eastAsia"/>
        </w:rPr>
        <w:t>測定され</w:t>
      </w:r>
      <w:r w:rsidR="00FA214D">
        <w:rPr>
          <w:rFonts w:hint="eastAsia"/>
        </w:rPr>
        <w:t>る</w:t>
      </w:r>
      <w:r w:rsidR="00F60FD7">
        <w:rPr>
          <w:rFonts w:hint="eastAsia"/>
        </w:rPr>
        <w:t>。</w:t>
      </w:r>
      <w:r w:rsidR="00134770">
        <w:rPr>
          <w:rFonts w:hint="eastAsia"/>
        </w:rPr>
        <w:t>実際に測定したいのは内部の粉末の温度で</w:t>
      </w:r>
      <w:r w:rsidR="003344C8">
        <w:rPr>
          <w:rFonts w:hint="eastAsia"/>
        </w:rPr>
        <w:t>あり</w:t>
      </w:r>
      <w:r w:rsidR="00134770">
        <w:rPr>
          <w:rFonts w:hint="eastAsia"/>
        </w:rPr>
        <w:t>、</w:t>
      </w:r>
      <w:r w:rsidR="003344C8">
        <w:rPr>
          <w:rFonts w:hint="eastAsia"/>
        </w:rPr>
        <w:t>パンチとダイを加工して</w:t>
      </w:r>
      <w:r w:rsidR="00134770">
        <w:rPr>
          <w:rFonts w:hint="eastAsia"/>
        </w:rPr>
        <w:t>粉末近くの温度を測定している報告があ</w:t>
      </w:r>
      <w:r w:rsidR="003344C8">
        <w:rPr>
          <w:rFonts w:hint="eastAsia"/>
        </w:rPr>
        <w:t>る</w:t>
      </w:r>
      <w:r w:rsidR="000235CD" w:rsidRPr="003344C8">
        <w:rPr>
          <w:rFonts w:hint="eastAsia"/>
          <w:vertAlign w:val="superscript"/>
        </w:rPr>
        <w:t>3</w:t>
      </w:r>
      <w:r w:rsidR="00BA7EA9" w:rsidRPr="003344C8">
        <w:rPr>
          <w:rFonts w:hint="eastAsia"/>
          <w:vertAlign w:val="superscript"/>
        </w:rPr>
        <w:t>)</w:t>
      </w:r>
      <w:r w:rsidR="003344C8">
        <w:rPr>
          <w:rFonts w:hint="eastAsia"/>
        </w:rPr>
        <w:t>。</w:t>
      </w:r>
      <w:r w:rsidR="001369E8">
        <w:rPr>
          <w:rFonts w:hint="eastAsia"/>
        </w:rPr>
        <w:t>しかし、</w:t>
      </w:r>
      <w:bookmarkStart w:id="2" w:name="_Hlk181524851"/>
      <w:r w:rsidR="00134770">
        <w:rPr>
          <w:rFonts w:hint="eastAsia"/>
        </w:rPr>
        <w:t>ダイ表面の穴の温度</w:t>
      </w:r>
      <w:bookmarkEnd w:id="2"/>
      <w:r w:rsidR="001369E8">
        <w:rPr>
          <w:rFonts w:hint="eastAsia"/>
        </w:rPr>
        <w:t>は、粉体近くの温度とは異なることが報告されており、多くの場合</w:t>
      </w:r>
      <w:r w:rsidR="001369E8" w:rsidRPr="001369E8">
        <w:rPr>
          <w:rFonts w:hint="eastAsia"/>
        </w:rPr>
        <w:t>ダイ表面の穴の温度</w:t>
      </w:r>
      <w:r w:rsidR="00134770">
        <w:rPr>
          <w:rFonts w:hint="eastAsia"/>
        </w:rPr>
        <w:t>を焼結温度とするため、放電プラズマ焼結における焼結温度の</w:t>
      </w:r>
      <w:r w:rsidR="005569CA">
        <w:rPr>
          <w:rFonts w:hint="eastAsia"/>
        </w:rPr>
        <w:t>絶対値には議論があ</w:t>
      </w:r>
      <w:r w:rsidR="00FA214D">
        <w:rPr>
          <w:rFonts w:hint="eastAsia"/>
        </w:rPr>
        <w:t>る</w:t>
      </w:r>
      <w:r w:rsidR="005569CA">
        <w:rPr>
          <w:rFonts w:hint="eastAsia"/>
        </w:rPr>
        <w:t>。</w:t>
      </w:r>
      <w:r w:rsidR="003645E7">
        <w:rPr>
          <w:rFonts w:hint="eastAsia"/>
        </w:rPr>
        <w:t>窒化ケイ素セラミックスの焼結でダイの中の温度と表面の穴の温度は約1</w:t>
      </w:r>
      <w:r w:rsidR="00AA0121">
        <w:rPr>
          <w:rFonts w:hint="eastAsia"/>
        </w:rPr>
        <w:t>5</w:t>
      </w:r>
      <w:r w:rsidR="003645E7">
        <w:rPr>
          <w:rFonts w:hint="eastAsia"/>
        </w:rPr>
        <w:t>0℃違うことが報告されてい</w:t>
      </w:r>
      <w:r w:rsidR="00320FE1">
        <w:rPr>
          <w:rFonts w:hint="eastAsia"/>
        </w:rPr>
        <w:t>る</w:t>
      </w:r>
      <w:r w:rsidR="001369E8">
        <w:rPr>
          <w:rFonts w:hint="eastAsia"/>
          <w:vertAlign w:val="superscript"/>
        </w:rPr>
        <w:t>3</w:t>
      </w:r>
      <w:r w:rsidR="00BA7EA9" w:rsidRPr="001369E8">
        <w:rPr>
          <w:rFonts w:hint="eastAsia"/>
          <w:vertAlign w:val="superscript"/>
        </w:rPr>
        <w:t>)</w:t>
      </w:r>
      <w:r w:rsidR="003645E7">
        <w:rPr>
          <w:rFonts w:hint="eastAsia"/>
        </w:rPr>
        <w:t>。</w:t>
      </w:r>
      <w:r w:rsidR="00405B86">
        <w:rPr>
          <w:rFonts w:hint="eastAsia"/>
        </w:rPr>
        <w:t>この温度差は窒化ケイ素粉末を</w:t>
      </w:r>
      <w:r w:rsidR="00B75CDA">
        <w:rPr>
          <w:rFonts w:hint="eastAsia"/>
        </w:rPr>
        <w:t>論文の</w:t>
      </w:r>
      <w:r w:rsidR="00405B86">
        <w:rPr>
          <w:rFonts w:hint="eastAsia"/>
        </w:rPr>
        <w:t>実験条件</w:t>
      </w:r>
      <w:r w:rsidR="00F25152">
        <w:rPr>
          <w:rFonts w:hint="eastAsia"/>
        </w:rPr>
        <w:t>で焼結する</w:t>
      </w:r>
      <w:r w:rsidR="00405B86">
        <w:rPr>
          <w:rFonts w:hint="eastAsia"/>
        </w:rPr>
        <w:t>場合に限られ、異なる粉末、異なる大きさの型を用いた場合の温度差は異なると考えられ</w:t>
      </w:r>
      <w:r w:rsidR="00642DF7">
        <w:rPr>
          <w:rFonts w:hint="eastAsia"/>
        </w:rPr>
        <w:t>る</w:t>
      </w:r>
      <w:r w:rsidR="00405B86">
        <w:rPr>
          <w:rFonts w:hint="eastAsia"/>
        </w:rPr>
        <w:t>。</w:t>
      </w:r>
    </w:p>
    <w:p w14:paraId="3B619CC0" w14:textId="6968CFDC" w:rsidR="004E5554" w:rsidRDefault="00A1264F" w:rsidP="00A1264F">
      <w:pPr>
        <w:pStyle w:val="a7"/>
        <w:ind w:leftChars="0" w:left="0" w:firstLineChars="100" w:firstLine="193"/>
      </w:pPr>
      <w:r>
        <w:rPr>
          <w:rFonts w:hint="eastAsia"/>
        </w:rPr>
        <w:t>放電プラズマ焼結法は、他に多くの名称で呼ばれる。あるものは同義であるが、全く同じではないものもあり、</w:t>
      </w:r>
      <w:r w:rsidR="00F66E7B" w:rsidRPr="00F66E7B">
        <w:rPr>
          <w:rFonts w:hint="eastAsia"/>
        </w:rPr>
        <w:t>プラズマ活性化焼結法（</w:t>
      </w:r>
      <w:r w:rsidR="00F66E7B" w:rsidRPr="00F66E7B">
        <w:t>plasma activated sintering）</w:t>
      </w:r>
      <w:r>
        <w:rPr>
          <w:rFonts w:hint="eastAsia"/>
        </w:rPr>
        <w:t>は</w:t>
      </w:r>
      <w:r w:rsidR="00F66E7B">
        <w:rPr>
          <w:rFonts w:hint="eastAsia"/>
        </w:rPr>
        <w:t>、</w:t>
      </w:r>
      <w:r w:rsidR="00075E4E">
        <w:rPr>
          <w:rFonts w:hint="eastAsia"/>
        </w:rPr>
        <w:t>放電プラズマ焼結法がパルス状の直流通電のみを用いるのに対し、加熱の初期にパルス通電、その後は通常の直流通電による抵抗加熱に切り替えて加熱する点が異な</w:t>
      </w:r>
      <w:r w:rsidR="001E5B20">
        <w:rPr>
          <w:rFonts w:hint="eastAsia"/>
        </w:rPr>
        <w:t>る</w:t>
      </w:r>
      <w:r w:rsidR="00075E4E">
        <w:rPr>
          <w:rFonts w:hint="eastAsia"/>
        </w:rPr>
        <w:t>。</w:t>
      </w:r>
      <w:r w:rsidR="00075E4E" w:rsidRPr="00075E4E">
        <w:t>FAST(Field assisted sintering technology)</w:t>
      </w:r>
      <w:r>
        <w:rPr>
          <w:rFonts w:hint="eastAsia"/>
        </w:rPr>
        <w:t>は近年よく</w:t>
      </w:r>
      <w:r w:rsidR="000E219A">
        <w:rPr>
          <w:rFonts w:hint="eastAsia"/>
        </w:rPr>
        <w:t>用いられ</w:t>
      </w:r>
      <w:r>
        <w:rPr>
          <w:rFonts w:hint="eastAsia"/>
        </w:rPr>
        <w:t>、同義で用いている場合が多い</w:t>
      </w:r>
      <w:r w:rsidR="00BA6BAD" w:rsidRPr="008D5572">
        <w:rPr>
          <w:rFonts w:hint="eastAsia"/>
          <w:vertAlign w:val="superscript"/>
        </w:rPr>
        <w:t>4)</w:t>
      </w:r>
      <w:r w:rsidR="000E219A">
        <w:rPr>
          <w:rFonts w:hint="eastAsia"/>
        </w:rPr>
        <w:t>。</w:t>
      </w:r>
    </w:p>
    <w:p w14:paraId="5DC17533" w14:textId="75D524D9" w:rsidR="00BA6BAD" w:rsidRDefault="00BA6BAD" w:rsidP="00A1264F">
      <w:pPr>
        <w:pStyle w:val="a7"/>
        <w:ind w:leftChars="0" w:left="0" w:firstLineChars="100" w:firstLine="193"/>
      </w:pPr>
      <w:r>
        <w:rPr>
          <w:rFonts w:hint="eastAsia"/>
        </w:rPr>
        <w:t>放電プラズマ焼結に関しては、総説も多数書かれており、興味がある方は、</w:t>
      </w:r>
      <w:r w:rsidR="00C33876">
        <w:rPr>
          <w:rFonts w:hint="eastAsia"/>
        </w:rPr>
        <w:t>特許を中心にまとめたGrassoらのReview</w:t>
      </w:r>
      <w:r w:rsidR="00C33876" w:rsidRPr="008D5572">
        <w:rPr>
          <w:rFonts w:hint="eastAsia"/>
          <w:vertAlign w:val="superscript"/>
        </w:rPr>
        <w:t>5)</w:t>
      </w:r>
      <w:r w:rsidR="00C33876">
        <w:rPr>
          <w:rFonts w:hint="eastAsia"/>
        </w:rPr>
        <w:t>、欧州ではSPSの第一人者</w:t>
      </w:r>
      <w:r w:rsidR="008D5572" w:rsidRPr="008D5572">
        <w:t>Guillon</w:t>
      </w:r>
      <w:r w:rsidR="008D5572">
        <w:rPr>
          <w:rFonts w:hint="eastAsia"/>
        </w:rPr>
        <w:t>ら</w:t>
      </w:r>
      <w:r w:rsidR="00C33876">
        <w:rPr>
          <w:rFonts w:hint="eastAsia"/>
        </w:rPr>
        <w:t>がまとめた</w:t>
      </w:r>
      <w:r w:rsidR="008D5572">
        <w:rPr>
          <w:rFonts w:hint="eastAsia"/>
        </w:rPr>
        <w:t>Review</w:t>
      </w:r>
      <w:r w:rsidR="008D5572" w:rsidRPr="008D5572">
        <w:rPr>
          <w:rFonts w:hint="eastAsia"/>
          <w:vertAlign w:val="superscript"/>
        </w:rPr>
        <w:t>4)</w:t>
      </w:r>
      <w:r w:rsidR="008D5572">
        <w:rPr>
          <w:rFonts w:hint="eastAsia"/>
        </w:rPr>
        <w:t>などを読み進めていただけると参考になるかと思われる。</w:t>
      </w:r>
    </w:p>
    <w:p w14:paraId="259E6F97" w14:textId="77777777" w:rsidR="00075E4E" w:rsidRDefault="00075E4E" w:rsidP="00E06149">
      <w:pPr>
        <w:pStyle w:val="a7"/>
        <w:ind w:leftChars="0" w:left="0"/>
      </w:pPr>
    </w:p>
    <w:p w14:paraId="053C8B04" w14:textId="684BD70D" w:rsidR="00AB5772" w:rsidRDefault="00AA5CA7" w:rsidP="00E06149">
      <w:pPr>
        <w:pStyle w:val="a7"/>
        <w:numPr>
          <w:ilvl w:val="0"/>
          <w:numId w:val="1"/>
        </w:numPr>
        <w:ind w:leftChars="-34" w:left="426" w:hanging="492"/>
      </w:pPr>
      <w:r>
        <w:rPr>
          <w:rFonts w:hint="eastAsia"/>
        </w:rPr>
        <w:t>放電プラズマ焼結法によるセラミックの焼結</w:t>
      </w:r>
    </w:p>
    <w:p w14:paraId="68684124" w14:textId="45EBA103" w:rsidR="003645E7" w:rsidRDefault="003645E7" w:rsidP="003645E7">
      <w:pPr>
        <w:pStyle w:val="a7"/>
        <w:ind w:leftChars="0" w:left="0"/>
      </w:pPr>
      <w:r>
        <w:rPr>
          <w:rFonts w:hint="eastAsia"/>
        </w:rPr>
        <w:t xml:space="preserve">　放電プラズマ焼結法による</w:t>
      </w:r>
      <w:r w:rsidR="003E0BB1">
        <w:rPr>
          <w:rFonts w:hint="eastAsia"/>
        </w:rPr>
        <w:t>セラミックの焼結は、</w:t>
      </w:r>
      <w:r w:rsidR="00EA4B60">
        <w:rPr>
          <w:rFonts w:hint="eastAsia"/>
        </w:rPr>
        <w:t>PAS</w:t>
      </w:r>
      <w:r w:rsidR="00B24F80">
        <w:rPr>
          <w:rFonts w:hint="eastAsia"/>
        </w:rPr>
        <w:t>を用いた</w:t>
      </w:r>
      <w:r w:rsidR="00075E4E">
        <w:rPr>
          <w:rFonts w:hint="eastAsia"/>
        </w:rPr>
        <w:t>AlN</w:t>
      </w:r>
      <w:r w:rsidR="00B24F80">
        <w:rPr>
          <w:rFonts w:hint="eastAsia"/>
        </w:rPr>
        <w:t>の焼結が199</w:t>
      </w:r>
      <w:r w:rsidR="00075E4E">
        <w:rPr>
          <w:rFonts w:hint="eastAsia"/>
        </w:rPr>
        <w:t>2</w:t>
      </w:r>
      <w:r w:rsidR="00B24F80">
        <w:rPr>
          <w:rFonts w:hint="eastAsia"/>
        </w:rPr>
        <w:t>年</w:t>
      </w:r>
      <w:r w:rsidR="008D5572">
        <w:rPr>
          <w:rFonts w:hint="eastAsia"/>
          <w:vertAlign w:val="superscript"/>
        </w:rPr>
        <w:t>6</w:t>
      </w:r>
      <w:r w:rsidR="00BA7EA9" w:rsidRPr="001369E8">
        <w:rPr>
          <w:rFonts w:hint="eastAsia"/>
          <w:vertAlign w:val="superscript"/>
        </w:rPr>
        <w:t>)</w:t>
      </w:r>
      <w:r w:rsidR="00EA4B60">
        <w:rPr>
          <w:rFonts w:hint="eastAsia"/>
        </w:rPr>
        <w:t>、SPS</w:t>
      </w:r>
      <w:r w:rsidR="00B24F80">
        <w:rPr>
          <w:rFonts w:hint="eastAsia"/>
        </w:rPr>
        <w:t>を用いた</w:t>
      </w:r>
      <w:r w:rsidR="000E219A" w:rsidRPr="000E219A">
        <w:rPr>
          <w:rFonts w:hint="eastAsia"/>
        </w:rPr>
        <w:t>アルミナウイスカー</w:t>
      </w:r>
      <w:r w:rsidR="000E219A" w:rsidRPr="000E219A">
        <w:t>/ジルコニア系複合体の</w:t>
      </w:r>
      <w:r w:rsidR="000E219A">
        <w:rPr>
          <w:rFonts w:hint="eastAsia"/>
        </w:rPr>
        <w:t>焼結が1994年に行われており</w:t>
      </w:r>
      <w:r w:rsidR="008D5572">
        <w:rPr>
          <w:rFonts w:hint="eastAsia"/>
          <w:vertAlign w:val="superscript"/>
        </w:rPr>
        <w:t>7</w:t>
      </w:r>
      <w:r w:rsidR="00BA7EA9" w:rsidRPr="001369E8">
        <w:rPr>
          <w:rFonts w:hint="eastAsia"/>
          <w:vertAlign w:val="superscript"/>
        </w:rPr>
        <w:t>)</w:t>
      </w:r>
      <w:r w:rsidR="000E219A">
        <w:rPr>
          <w:rFonts w:hint="eastAsia"/>
        </w:rPr>
        <w:t>、1990年代</w:t>
      </w:r>
      <w:r w:rsidR="0038240B">
        <w:rPr>
          <w:rFonts w:hint="eastAsia"/>
        </w:rPr>
        <w:t>前半</w:t>
      </w:r>
      <w:r w:rsidR="000E219A">
        <w:rPr>
          <w:rFonts w:hint="eastAsia"/>
        </w:rPr>
        <w:t>から本格的に研究に用いられ</w:t>
      </w:r>
      <w:r w:rsidR="00642DF7">
        <w:rPr>
          <w:rFonts w:hint="eastAsia"/>
        </w:rPr>
        <w:t>、多くの材料系の焼結に用いられ</w:t>
      </w:r>
      <w:r w:rsidR="000E219A">
        <w:rPr>
          <w:rFonts w:hint="eastAsia"/>
        </w:rPr>
        <w:t>てきた</w:t>
      </w:r>
      <w:r w:rsidR="008D5572">
        <w:rPr>
          <w:rFonts w:hint="eastAsia"/>
          <w:vertAlign w:val="superscript"/>
        </w:rPr>
        <w:t>8)</w:t>
      </w:r>
      <w:r w:rsidR="000E219A">
        <w:rPr>
          <w:rFonts w:hint="eastAsia"/>
        </w:rPr>
        <w:t>。</w:t>
      </w:r>
      <w:r w:rsidR="0038240B">
        <w:rPr>
          <w:rFonts w:hint="eastAsia"/>
        </w:rPr>
        <w:t>その後、ナノ材料、傾斜機能材料、透光性材料等の作製に用いられるだけでなく、接合の手段としても用いられるようにな</w:t>
      </w:r>
      <w:r w:rsidR="00485F62">
        <w:rPr>
          <w:rFonts w:hint="eastAsia"/>
        </w:rPr>
        <w:t>っ</w:t>
      </w:r>
      <w:r w:rsidR="0038240B">
        <w:rPr>
          <w:rFonts w:hint="eastAsia"/>
        </w:rPr>
        <w:t>た。本稿では、放電プラズマ焼結法</w:t>
      </w:r>
      <w:r w:rsidR="00CF5295">
        <w:rPr>
          <w:rFonts w:hint="eastAsia"/>
        </w:rPr>
        <w:t>による</w:t>
      </w:r>
      <w:r w:rsidR="0038240B">
        <w:rPr>
          <w:rFonts w:hint="eastAsia"/>
        </w:rPr>
        <w:t>粒径の小さな</w:t>
      </w:r>
      <w:r w:rsidR="000E4C0B">
        <w:rPr>
          <w:rFonts w:hint="eastAsia"/>
        </w:rPr>
        <w:t>窒化物</w:t>
      </w:r>
      <w:r w:rsidR="0038240B">
        <w:rPr>
          <w:rFonts w:hint="eastAsia"/>
        </w:rPr>
        <w:t>セラミックスの</w:t>
      </w:r>
      <w:r w:rsidR="00CF5295">
        <w:rPr>
          <w:rFonts w:hint="eastAsia"/>
        </w:rPr>
        <w:t>焼結について述べる</w:t>
      </w:r>
      <w:r w:rsidR="0038240B">
        <w:rPr>
          <w:rFonts w:hint="eastAsia"/>
        </w:rPr>
        <w:t>。</w:t>
      </w:r>
    </w:p>
    <w:p w14:paraId="6CA3EA63" w14:textId="50B9FF5F" w:rsidR="00AA5CA7" w:rsidRDefault="001369E8" w:rsidP="00E06149">
      <w:pPr>
        <w:pStyle w:val="a7"/>
        <w:numPr>
          <w:ilvl w:val="0"/>
          <w:numId w:val="1"/>
        </w:numPr>
        <w:ind w:leftChars="-39" w:left="285"/>
      </w:pPr>
      <w:r>
        <w:rPr>
          <w:rFonts w:hint="eastAsia"/>
        </w:rPr>
        <w:lastRenderedPageBreak/>
        <w:t>窒化物</w:t>
      </w:r>
      <w:r w:rsidR="00AA5CA7">
        <w:rPr>
          <w:rFonts w:hint="eastAsia"/>
        </w:rPr>
        <w:t>セラミック</w:t>
      </w:r>
      <w:r>
        <w:rPr>
          <w:rFonts w:hint="eastAsia"/>
        </w:rPr>
        <w:t>ス</w:t>
      </w:r>
      <w:r w:rsidR="00AA5CA7">
        <w:rPr>
          <w:rFonts w:hint="eastAsia"/>
        </w:rPr>
        <w:t>微粉</w:t>
      </w:r>
      <w:r w:rsidR="008D782A">
        <w:rPr>
          <w:rFonts w:hint="eastAsia"/>
        </w:rPr>
        <w:t>の放電プラズマ焼結</w:t>
      </w:r>
    </w:p>
    <w:p w14:paraId="6D172097" w14:textId="491ABECF" w:rsidR="00AA5CA7" w:rsidRDefault="00485F62" w:rsidP="00AA5CA7">
      <w:pPr>
        <w:pStyle w:val="a7"/>
        <w:ind w:leftChars="0" w:left="360"/>
      </w:pPr>
      <w:r>
        <w:rPr>
          <w:rFonts w:hint="eastAsia"/>
        </w:rPr>
        <w:t>5.1</w:t>
      </w:r>
      <w:r w:rsidR="00C25B17">
        <w:rPr>
          <w:rFonts w:hint="eastAsia"/>
        </w:rPr>
        <w:t xml:space="preserve">　</w:t>
      </w:r>
      <w:r w:rsidR="00D06EB3">
        <w:rPr>
          <w:rFonts w:hint="eastAsia"/>
        </w:rPr>
        <w:t>窒化ケイ素</w:t>
      </w:r>
    </w:p>
    <w:p w14:paraId="72BBE5FF" w14:textId="5DA86FEA" w:rsidR="00EF0D78" w:rsidRDefault="008E64E2" w:rsidP="00AA1028">
      <w:pPr>
        <w:adjustRightInd w:val="0"/>
        <w:ind w:firstLineChars="100" w:firstLine="193"/>
        <w:rPr>
          <w:rFonts w:eastAsiaTheme="minorHAnsi" w:cs="Times New Roman"/>
          <w14:ligatures w14:val="none"/>
        </w:rPr>
      </w:pPr>
      <w:r w:rsidRPr="008E64E2">
        <w:rPr>
          <w:rFonts w:eastAsiaTheme="minorHAnsi" w:cs="Times New Roman" w:hint="eastAsia"/>
          <w14:ligatures w14:val="none"/>
        </w:rPr>
        <w:t>窒化ケイ素セラミックスの</w:t>
      </w:r>
      <w:r w:rsidRPr="008E64E2">
        <w:rPr>
          <w:rFonts w:eastAsiaTheme="minorHAnsi" w:cs="Times New Roman"/>
          <w14:ligatures w14:val="none"/>
        </w:rPr>
        <w:t>PAS</w:t>
      </w:r>
      <w:r w:rsidRPr="008E64E2">
        <w:rPr>
          <w:rFonts w:eastAsiaTheme="minorHAnsi" w:cs="Times New Roman" w:hint="eastAsia"/>
          <w14:ligatures w14:val="none"/>
        </w:rPr>
        <w:t>による焼結に関する論文は</w:t>
      </w:r>
      <w:r w:rsidRPr="008E64E2">
        <w:rPr>
          <w:rFonts w:eastAsiaTheme="minorHAnsi" w:cs="Times New Roman"/>
          <w14:ligatures w14:val="none"/>
        </w:rPr>
        <w:t>1995</w:t>
      </w:r>
      <w:r w:rsidRPr="008E64E2">
        <w:rPr>
          <w:rFonts w:eastAsiaTheme="minorHAnsi" w:cs="Times New Roman" w:hint="eastAsia"/>
          <w14:ligatures w14:val="none"/>
        </w:rPr>
        <w:t>年に</w:t>
      </w:r>
      <w:r w:rsidRPr="008E64E2">
        <w:rPr>
          <w:rFonts w:eastAsiaTheme="minorHAnsi" w:cs="Times New Roman"/>
          <w14:ligatures w14:val="none"/>
        </w:rPr>
        <w:t>Schneider</w:t>
      </w:r>
      <w:r w:rsidRPr="008E64E2">
        <w:rPr>
          <w:rFonts w:eastAsiaTheme="minorHAnsi" w:cs="Times New Roman" w:hint="eastAsia"/>
          <w14:ligatures w14:val="none"/>
        </w:rPr>
        <w:t>らによ</w:t>
      </w:r>
      <w:r w:rsidR="0095494D">
        <w:rPr>
          <w:rFonts w:eastAsiaTheme="minorHAnsi" w:cs="Times New Roman" w:hint="eastAsia"/>
          <w14:ligatures w14:val="none"/>
        </w:rPr>
        <w:t>り</w:t>
      </w:r>
      <w:r w:rsidRPr="008E64E2">
        <w:rPr>
          <w:rFonts w:eastAsiaTheme="minorHAnsi" w:cs="Times New Roman" w:hint="eastAsia"/>
          <w14:ligatures w14:val="none"/>
        </w:rPr>
        <w:t>報告</w:t>
      </w:r>
      <w:r w:rsidR="00EF0D78">
        <w:rPr>
          <w:rFonts w:eastAsiaTheme="minorHAnsi" w:cs="Times New Roman" w:hint="eastAsia"/>
          <w14:ligatures w14:val="none"/>
        </w:rPr>
        <w:t>されている。</w:t>
      </w:r>
      <w:r w:rsidR="00EF0D78" w:rsidRPr="008E64E2">
        <w:rPr>
          <w:rFonts w:eastAsiaTheme="minorHAnsi" w:cs="Times New Roman" w:hint="eastAsia"/>
          <w14:ligatures w14:val="none"/>
        </w:rPr>
        <w:t>市販のサブミクロン粉末を</w:t>
      </w:r>
      <w:r w:rsidR="00EF0D78" w:rsidRPr="008E64E2">
        <w:rPr>
          <w:rFonts w:eastAsiaTheme="minorHAnsi" w:cs="Times New Roman"/>
          <w14:ligatures w14:val="none"/>
        </w:rPr>
        <w:t>PAS</w:t>
      </w:r>
      <w:r w:rsidR="00EF0D78" w:rsidRPr="008E64E2">
        <w:rPr>
          <w:rFonts w:eastAsiaTheme="minorHAnsi" w:cs="Times New Roman" w:hint="eastAsia"/>
          <w14:ligatures w14:val="none"/>
        </w:rPr>
        <w:t>を用いて真空中あるいは大気中で焼結し、焼結助剤の種類、量の検討を行った。</w:t>
      </w:r>
      <w:r w:rsidR="00EF0D78" w:rsidRPr="008E64E2">
        <w:rPr>
          <w:rFonts w:eastAsiaTheme="minorHAnsi" w:cs="Times New Roman"/>
          <w14:ligatures w14:val="none"/>
        </w:rPr>
        <w:t>PAS</w:t>
      </w:r>
      <w:r w:rsidR="00EF0D78" w:rsidRPr="008E64E2">
        <w:rPr>
          <w:rFonts w:eastAsiaTheme="minorHAnsi" w:cs="Times New Roman" w:hint="eastAsia"/>
          <w14:ligatures w14:val="none"/>
        </w:rPr>
        <w:t>の利点として熱エネルギーを急激に投入でき、短時間に高密度化を達成できることがあげられている。また焼結助剤の誘電特性が加熱に関係があることを指摘している</w:t>
      </w:r>
      <w:r w:rsidR="008D5572">
        <w:rPr>
          <w:rFonts w:eastAsiaTheme="minorHAnsi" w:cs="Times New Roman" w:hint="eastAsia"/>
          <w:vertAlign w:val="superscript"/>
          <w14:ligatures w14:val="none"/>
        </w:rPr>
        <w:t>9</w:t>
      </w:r>
      <w:r w:rsidR="00BA7EA9" w:rsidRPr="00B75CDA">
        <w:rPr>
          <w:rFonts w:eastAsiaTheme="minorHAnsi" w:cs="Times New Roman" w:hint="eastAsia"/>
          <w:vertAlign w:val="superscript"/>
          <w14:ligatures w14:val="none"/>
        </w:rPr>
        <w:t>)</w:t>
      </w:r>
      <w:r w:rsidR="00EF0D78" w:rsidRPr="008E64E2">
        <w:rPr>
          <w:rFonts w:eastAsiaTheme="minorHAnsi" w:cs="Times New Roman" w:hint="eastAsia"/>
          <w14:ligatures w14:val="none"/>
        </w:rPr>
        <w:t>。この短時間で高密度化が可能という特長を利用し、</w:t>
      </w:r>
      <w:r w:rsidR="0095494D" w:rsidRPr="008E64E2">
        <w:rPr>
          <w:rFonts w:eastAsiaTheme="minorHAnsi" w:cs="Times New Roman" w:hint="eastAsia"/>
          <w14:ligatures w14:val="none"/>
        </w:rPr>
        <w:t>焼結助剤を添加し</w:t>
      </w:r>
      <w:r w:rsidR="0095494D">
        <w:rPr>
          <w:rFonts w:eastAsiaTheme="minorHAnsi" w:cs="Times New Roman" w:hint="eastAsia"/>
          <w14:ligatures w14:val="none"/>
        </w:rPr>
        <w:t>た</w:t>
      </w:r>
      <w:r w:rsidR="00EF0D78" w:rsidRPr="008E64E2">
        <w:rPr>
          <w:rFonts w:eastAsiaTheme="minorHAnsi" w:cs="Times New Roman" w:hint="eastAsia"/>
          <w14:ligatures w14:val="none"/>
        </w:rPr>
        <w:t>市販のサブミクロン粉末</w:t>
      </w:r>
      <w:r w:rsidR="0095494D">
        <w:rPr>
          <w:rFonts w:eastAsiaTheme="minorHAnsi" w:cs="Times New Roman" w:hint="eastAsia"/>
          <w14:ligatures w14:val="none"/>
        </w:rPr>
        <w:t>を</w:t>
      </w:r>
      <w:r w:rsidR="00EF0D78" w:rsidRPr="008E64E2">
        <w:rPr>
          <w:rFonts w:eastAsiaTheme="minorHAnsi" w:cs="Times New Roman" w:hint="eastAsia"/>
          <w14:ligatures w14:val="none"/>
        </w:rPr>
        <w:t>、α相のままで、粒成長させずに</w:t>
      </w:r>
      <w:r w:rsidR="00EF0D78" w:rsidRPr="008E64E2">
        <w:rPr>
          <w:rFonts w:eastAsiaTheme="minorHAnsi" w:cs="Times New Roman"/>
          <w14:ligatures w14:val="none"/>
        </w:rPr>
        <w:t>1750</w:t>
      </w:r>
      <w:r w:rsidR="00EF0D78" w:rsidRPr="008E64E2">
        <w:rPr>
          <w:rFonts w:eastAsiaTheme="minorHAnsi" w:cs="Times New Roman" w:hint="eastAsia"/>
          <w14:ligatures w14:val="none"/>
        </w:rPr>
        <w:t>℃で高密度化した焼結体は</w:t>
      </w:r>
      <w:r w:rsidR="008D5572">
        <w:rPr>
          <w:rFonts w:eastAsiaTheme="minorHAnsi" w:cs="Times New Roman" w:hint="eastAsia"/>
          <w:vertAlign w:val="superscript"/>
          <w14:ligatures w14:val="none"/>
        </w:rPr>
        <w:t>10</w:t>
      </w:r>
      <w:r w:rsidR="00BA7EA9" w:rsidRPr="00B75CDA">
        <w:rPr>
          <w:rFonts w:eastAsiaTheme="minorHAnsi" w:cs="Times New Roman" w:hint="eastAsia"/>
          <w:vertAlign w:val="superscript"/>
          <w14:ligatures w14:val="none"/>
        </w:rPr>
        <w:t>)</w:t>
      </w:r>
      <w:r w:rsidR="00EF0D78" w:rsidRPr="008E64E2">
        <w:rPr>
          <w:rFonts w:eastAsiaTheme="minorHAnsi" w:cs="Times New Roman" w:hint="eastAsia"/>
          <w14:ligatures w14:val="none"/>
        </w:rPr>
        <w:t>、超塑性変形</w:t>
      </w:r>
      <w:r w:rsidR="0095494D">
        <w:rPr>
          <w:rFonts w:eastAsiaTheme="minorHAnsi" w:cs="Times New Roman" w:hint="eastAsia"/>
          <w14:ligatures w14:val="none"/>
        </w:rPr>
        <w:t>しうる</w:t>
      </w:r>
      <w:r w:rsidR="00EF0D78" w:rsidRPr="008E64E2">
        <w:rPr>
          <w:rFonts w:eastAsiaTheme="minorHAnsi" w:cs="Times New Roman" w:hint="eastAsia"/>
          <w14:ligatures w14:val="none"/>
        </w:rPr>
        <w:t>材料であり、実際、空気中</w:t>
      </w:r>
      <w:r w:rsidR="00EF0D78" w:rsidRPr="008E64E2">
        <w:rPr>
          <w:rFonts w:eastAsiaTheme="minorHAnsi" w:cs="Times New Roman"/>
          <w14:ligatures w14:val="none"/>
        </w:rPr>
        <w:t>1723K</w:t>
      </w:r>
      <w:r w:rsidR="00EF0D78" w:rsidRPr="008E64E2">
        <w:rPr>
          <w:rFonts w:eastAsiaTheme="minorHAnsi" w:cs="Times New Roman" w:hint="eastAsia"/>
          <w14:ligatures w14:val="none"/>
        </w:rPr>
        <w:t>と</w:t>
      </w:r>
      <w:r w:rsidR="00EF0D78" w:rsidRPr="008E64E2">
        <w:rPr>
          <w:rFonts w:eastAsiaTheme="minorHAnsi" w:cs="Times New Roman"/>
          <w14:ligatures w14:val="none"/>
        </w:rPr>
        <w:t>1773K</w:t>
      </w:r>
      <w:r w:rsidR="00EF0D78" w:rsidRPr="008E64E2">
        <w:rPr>
          <w:rFonts w:eastAsiaTheme="minorHAnsi" w:cs="Times New Roman" w:hint="eastAsia"/>
          <w14:ligatures w14:val="none"/>
        </w:rPr>
        <w:t>で圧縮試験を行い、</w:t>
      </w:r>
      <w:r w:rsidR="00EF0D78" w:rsidRPr="008E64E2">
        <w:rPr>
          <w:rFonts w:eastAsiaTheme="minorHAnsi" w:cs="Times New Roman"/>
          <w14:ligatures w14:val="none"/>
        </w:rPr>
        <w:t>10</w:t>
      </w:r>
      <w:r w:rsidR="00EF0D78" w:rsidRPr="008E64E2">
        <w:rPr>
          <w:rFonts w:eastAsiaTheme="minorHAnsi" w:cs="Times New Roman"/>
          <w:vertAlign w:val="superscript"/>
          <w14:ligatures w14:val="none"/>
        </w:rPr>
        <w:t>-4</w:t>
      </w:r>
      <w:r w:rsidR="00EF0D78" w:rsidRPr="008E64E2">
        <w:rPr>
          <w:rFonts w:eastAsiaTheme="minorHAnsi" w:cs="Times New Roman" w:hint="eastAsia"/>
          <w14:ligatures w14:val="none"/>
        </w:rPr>
        <w:t>から</w:t>
      </w:r>
      <w:r w:rsidR="00EF0D78" w:rsidRPr="008E64E2">
        <w:rPr>
          <w:rFonts w:eastAsiaTheme="minorHAnsi" w:cs="Times New Roman"/>
          <w14:ligatures w14:val="none"/>
        </w:rPr>
        <w:t>10</w:t>
      </w:r>
      <w:r w:rsidR="00EF0D78" w:rsidRPr="008E64E2">
        <w:rPr>
          <w:rFonts w:eastAsiaTheme="minorHAnsi" w:cs="Times New Roman"/>
          <w:vertAlign w:val="superscript"/>
          <w14:ligatures w14:val="none"/>
        </w:rPr>
        <w:t>-5</w:t>
      </w:r>
      <w:r w:rsidR="00EF0D78" w:rsidRPr="008E64E2">
        <w:rPr>
          <w:rFonts w:eastAsiaTheme="minorHAnsi" w:cs="Times New Roman" w:hint="eastAsia"/>
          <w14:ligatures w14:val="none"/>
        </w:rPr>
        <w:t>毎秒のひずみ速度で塑性変形</w:t>
      </w:r>
      <w:r w:rsidR="0095494D">
        <w:rPr>
          <w:rFonts w:eastAsiaTheme="minorHAnsi" w:cs="Times New Roman" w:hint="eastAsia"/>
          <w14:ligatures w14:val="none"/>
        </w:rPr>
        <w:t>することを示した</w:t>
      </w:r>
      <w:r w:rsidR="008D5572">
        <w:rPr>
          <w:rFonts w:eastAsiaTheme="minorHAnsi" w:cs="Times New Roman" w:hint="eastAsia"/>
          <w:vertAlign w:val="superscript"/>
          <w14:ligatures w14:val="none"/>
        </w:rPr>
        <w:t>11</w:t>
      </w:r>
      <w:r w:rsidR="00BA7EA9" w:rsidRPr="00B75CDA">
        <w:rPr>
          <w:rFonts w:eastAsiaTheme="minorHAnsi" w:cs="Times New Roman" w:hint="eastAsia"/>
          <w:vertAlign w:val="superscript"/>
          <w14:ligatures w14:val="none"/>
        </w:rPr>
        <w:t>)</w:t>
      </w:r>
      <w:r w:rsidR="00EF0D78" w:rsidRPr="008E64E2">
        <w:rPr>
          <w:rFonts w:eastAsiaTheme="minorHAnsi" w:cs="Times New Roman" w:hint="eastAsia"/>
          <w14:ligatures w14:val="none"/>
        </w:rPr>
        <w:t>。窒化ケイ素セラミックスの焼結は、窒化ケイ素の分解を極力抑えるため、窒素雰囲気で行うことが一般的であるが、これら一連の研究では、真空中での焼結となっている。</w:t>
      </w:r>
      <w:r w:rsidR="00EF0D78" w:rsidRPr="008E64E2">
        <w:rPr>
          <w:rFonts w:eastAsiaTheme="minorHAnsi" w:cs="Times New Roman"/>
          <w14:ligatures w14:val="none"/>
        </w:rPr>
        <w:t>1750</w:t>
      </w:r>
      <w:r w:rsidR="00EF0D78" w:rsidRPr="008E64E2">
        <w:rPr>
          <w:rFonts w:eastAsiaTheme="minorHAnsi" w:cs="Times New Roman" w:hint="eastAsia"/>
          <w14:ligatures w14:val="none"/>
        </w:rPr>
        <w:t>℃±</w:t>
      </w:r>
      <w:r w:rsidR="00EF0D78" w:rsidRPr="008E64E2">
        <w:rPr>
          <w:rFonts w:eastAsiaTheme="minorHAnsi" w:cs="Times New Roman"/>
          <w14:ligatures w14:val="none"/>
        </w:rPr>
        <w:t>100</w:t>
      </w:r>
      <w:r w:rsidR="00EF0D78" w:rsidRPr="008E64E2">
        <w:rPr>
          <w:rFonts w:eastAsiaTheme="minorHAnsi" w:cs="Times New Roman" w:hint="eastAsia"/>
          <w14:ligatures w14:val="none"/>
        </w:rPr>
        <w:t>℃という焼結温度は、ホットプレス法による窒化ケイ素セラミックスの焼結温度の範囲であ</w:t>
      </w:r>
      <w:r w:rsidR="0095494D">
        <w:rPr>
          <w:rFonts w:eastAsiaTheme="minorHAnsi" w:cs="Times New Roman" w:hint="eastAsia"/>
          <w14:ligatures w14:val="none"/>
        </w:rPr>
        <w:t>り、</w:t>
      </w:r>
      <w:r w:rsidR="00EF0D78" w:rsidRPr="008E64E2">
        <w:rPr>
          <w:rFonts w:eastAsiaTheme="minorHAnsi" w:cs="Times New Roman" w:hint="eastAsia"/>
          <w14:ligatures w14:val="none"/>
        </w:rPr>
        <w:t>短時間で高密度化が可能な</w:t>
      </w:r>
      <w:r w:rsidR="00EF0D78" w:rsidRPr="008E64E2">
        <w:rPr>
          <w:rFonts w:eastAsiaTheme="minorHAnsi" w:cs="Times New Roman"/>
          <w14:ligatures w14:val="none"/>
        </w:rPr>
        <w:t>PAS</w:t>
      </w:r>
      <w:r w:rsidR="00EF0D78" w:rsidRPr="008E64E2">
        <w:rPr>
          <w:rFonts w:eastAsiaTheme="minorHAnsi" w:cs="Times New Roman" w:hint="eastAsia"/>
          <w14:ligatures w14:val="none"/>
        </w:rPr>
        <w:t>を生かした</w:t>
      </w:r>
      <w:r w:rsidR="0095494D">
        <w:rPr>
          <w:rFonts w:eastAsiaTheme="minorHAnsi" w:cs="Times New Roman" w:hint="eastAsia"/>
          <w14:ligatures w14:val="none"/>
        </w:rPr>
        <w:t>成果</w:t>
      </w:r>
      <w:r w:rsidR="00EF0D78" w:rsidRPr="008E64E2">
        <w:rPr>
          <w:rFonts w:eastAsiaTheme="minorHAnsi" w:cs="Times New Roman" w:hint="eastAsia"/>
          <w14:ligatures w14:val="none"/>
        </w:rPr>
        <w:t>である。</w:t>
      </w:r>
    </w:p>
    <w:p w14:paraId="3BD8DFD4" w14:textId="230B4617" w:rsidR="008E64E2" w:rsidRPr="008E64E2" w:rsidRDefault="008E64E2" w:rsidP="00EF0D78">
      <w:pPr>
        <w:adjustRightInd w:val="0"/>
        <w:ind w:firstLineChars="100" w:firstLine="193"/>
        <w:rPr>
          <w:rFonts w:eastAsiaTheme="minorHAnsi" w:cs="Times New Roman"/>
          <w14:ligatures w14:val="none"/>
        </w:rPr>
      </w:pPr>
      <w:r w:rsidRPr="008E64E2">
        <w:rPr>
          <w:rFonts w:eastAsiaTheme="minorHAnsi" w:cs="Times New Roman"/>
          <w14:ligatures w14:val="none"/>
        </w:rPr>
        <w:t>SPS(Spark Plasma Sintering)</w:t>
      </w:r>
      <w:r w:rsidRPr="008E64E2">
        <w:rPr>
          <w:rFonts w:eastAsiaTheme="minorHAnsi" w:cs="Times New Roman" w:hint="eastAsia"/>
          <w14:ligatures w14:val="none"/>
        </w:rPr>
        <w:t>による焼結に関する論文は</w:t>
      </w:r>
      <w:r w:rsidR="00EF0D78">
        <w:rPr>
          <w:rFonts w:eastAsiaTheme="minorHAnsi" w:cs="Times New Roman" w:hint="eastAsia"/>
          <w14:ligatures w14:val="none"/>
        </w:rPr>
        <w:t>参考文献8と</w:t>
      </w:r>
      <w:r w:rsidRPr="008E64E2">
        <w:rPr>
          <w:rFonts w:eastAsiaTheme="minorHAnsi" w:cs="Times New Roman" w:hint="eastAsia"/>
          <w14:ligatures w14:val="none"/>
        </w:rPr>
        <w:t>同じ</w:t>
      </w:r>
      <w:r w:rsidRPr="008E64E2">
        <w:rPr>
          <w:rFonts w:eastAsiaTheme="minorHAnsi" w:cs="Times New Roman"/>
          <w14:ligatures w14:val="none"/>
        </w:rPr>
        <w:t>1995</w:t>
      </w:r>
      <w:r w:rsidRPr="008E64E2">
        <w:rPr>
          <w:rFonts w:eastAsiaTheme="minorHAnsi" w:cs="Times New Roman" w:hint="eastAsia"/>
          <w14:ligatures w14:val="none"/>
        </w:rPr>
        <w:t>年</w:t>
      </w:r>
      <w:r w:rsidR="00EF0D78">
        <w:rPr>
          <w:rFonts w:eastAsiaTheme="minorHAnsi" w:cs="Times New Roman" w:hint="eastAsia"/>
          <w14:ligatures w14:val="none"/>
        </w:rPr>
        <w:t>に</w:t>
      </w:r>
      <w:r w:rsidRPr="008E64E2">
        <w:rPr>
          <w:rFonts w:eastAsiaTheme="minorHAnsi" w:cs="Times New Roman" w:hint="eastAsia"/>
          <w14:ligatures w14:val="none"/>
        </w:rPr>
        <w:t>初出である</w:t>
      </w:r>
      <w:r w:rsidR="00F56944" w:rsidRPr="00B75CDA">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2</w:t>
      </w:r>
      <w:r w:rsidR="00BA7EA9" w:rsidRPr="00B75CDA">
        <w:rPr>
          <w:rFonts w:eastAsiaTheme="minorHAnsi" w:cs="Times New Roman" w:hint="eastAsia"/>
          <w:vertAlign w:val="superscript"/>
          <w14:ligatures w14:val="none"/>
        </w:rPr>
        <w:t>)</w:t>
      </w:r>
      <w:r w:rsidRPr="008E64E2">
        <w:rPr>
          <w:rFonts w:eastAsiaTheme="minorHAnsi" w:cs="Times New Roman" w:hint="eastAsia"/>
          <w14:ligatures w14:val="none"/>
        </w:rPr>
        <w:t>。</w:t>
      </w:r>
    </w:p>
    <w:p w14:paraId="540D96B8" w14:textId="68EA4333" w:rsidR="00C25B17" w:rsidRDefault="008E64E2" w:rsidP="00EF0D78">
      <w:pPr>
        <w:pStyle w:val="a7"/>
        <w:ind w:leftChars="0" w:left="0"/>
        <w:rPr>
          <w:rFonts w:eastAsiaTheme="minorHAnsi" w:cs="Times New Roman"/>
          <w14:ligatures w14:val="none"/>
        </w:rPr>
      </w:pPr>
      <w:r w:rsidRPr="008E64E2">
        <w:rPr>
          <w:rFonts w:eastAsiaTheme="minorHAnsi" w:cs="Times New Roman" w:hint="eastAsia"/>
          <w14:ligatures w14:val="none"/>
        </w:rPr>
        <w:t>市販のサブミクロン粉末から粗い粉末を除いた、平均粒径が</w:t>
      </w:r>
      <w:r w:rsidRPr="008E64E2">
        <w:rPr>
          <w:rFonts w:eastAsiaTheme="minorHAnsi" w:cs="Times New Roman"/>
          <w14:ligatures w14:val="none"/>
        </w:rPr>
        <w:t>280nm</w:t>
      </w:r>
      <w:r w:rsidRPr="008E64E2">
        <w:rPr>
          <w:rFonts w:eastAsiaTheme="minorHAnsi" w:cs="Times New Roman" w:hint="eastAsia"/>
          <w14:ligatures w14:val="none"/>
        </w:rPr>
        <w:t>で粒度の揃った微粉を原料として用い、</w:t>
      </w:r>
      <w:r w:rsidRPr="008E64E2">
        <w:rPr>
          <w:rFonts w:eastAsiaTheme="minorHAnsi" w:cs="Times New Roman"/>
          <w14:ligatures w14:val="none"/>
        </w:rPr>
        <w:t>SPS</w:t>
      </w:r>
      <w:r w:rsidRPr="008E64E2">
        <w:rPr>
          <w:rFonts w:eastAsiaTheme="minorHAnsi" w:cs="Times New Roman" w:hint="eastAsia"/>
          <w14:ligatures w14:val="none"/>
        </w:rPr>
        <w:t>にて短時間に焼結すると、ほとんど粒成長させずに高密度化することが可能であることを報告している（図</w:t>
      </w:r>
      <w:r w:rsidR="00642DF7">
        <w:rPr>
          <w:rFonts w:eastAsiaTheme="minorHAnsi" w:cs="Times New Roman" w:hint="eastAsia"/>
          <w14:ligatures w14:val="none"/>
        </w:rPr>
        <w:t>2</w:t>
      </w:r>
      <w:r w:rsidRPr="008E64E2">
        <w:rPr>
          <w:rFonts w:eastAsiaTheme="minorHAnsi" w:cs="Times New Roman"/>
          <w14:ligatures w14:val="none"/>
        </w:rPr>
        <w:t>a</w:t>
      </w:r>
      <w:r w:rsidR="000728E2">
        <w:rPr>
          <w:rFonts w:eastAsiaTheme="minorHAnsi" w:cs="Times New Roman" w:hint="eastAsia"/>
          <w14:ligatures w14:val="none"/>
        </w:rPr>
        <w:t>、</w:t>
      </w:r>
      <w:r w:rsidR="000728E2" w:rsidRPr="008E64E2">
        <w:rPr>
          <w:rFonts w:eastAsiaTheme="minorHAnsi" w:cs="Times New Roman" w:hint="eastAsia"/>
          <w14:ligatures w14:val="none"/>
        </w:rPr>
        <w:t>焼結</w:t>
      </w:r>
      <w:r w:rsidR="00F56944">
        <w:rPr>
          <w:rFonts w:eastAsiaTheme="minorHAnsi" w:cs="Times New Roman" w:hint="eastAsia"/>
          <w14:ligatures w14:val="none"/>
        </w:rPr>
        <w:t>は</w:t>
      </w:r>
      <w:r w:rsidR="000728E2" w:rsidRPr="008E64E2">
        <w:rPr>
          <w:rFonts w:eastAsiaTheme="minorHAnsi" w:cs="Times New Roman"/>
          <w14:ligatures w14:val="none"/>
        </w:rPr>
        <w:t>1550</w:t>
      </w:r>
      <w:r w:rsidR="000728E2" w:rsidRPr="008E64E2">
        <w:rPr>
          <w:rFonts w:eastAsiaTheme="minorHAnsi" w:cs="Times New Roman" w:hint="eastAsia"/>
          <w14:ligatures w14:val="none"/>
        </w:rPr>
        <w:t>℃</w:t>
      </w:r>
      <w:r w:rsidR="00F56944">
        <w:rPr>
          <w:rFonts w:eastAsiaTheme="minorHAnsi" w:cs="Times New Roman" w:hint="eastAsia"/>
          <w14:ligatures w14:val="none"/>
        </w:rPr>
        <w:t>で8.5分あるいは</w:t>
      </w:r>
      <w:r w:rsidR="00383E76">
        <w:rPr>
          <w:rFonts w:eastAsiaTheme="minorHAnsi" w:cs="Times New Roman" w:hint="eastAsia"/>
          <w14:ligatures w14:val="none"/>
        </w:rPr>
        <w:t>1600℃</w:t>
      </w:r>
      <w:r w:rsidR="00F56944">
        <w:rPr>
          <w:rFonts w:eastAsiaTheme="minorHAnsi" w:cs="Times New Roman" w:hint="eastAsia"/>
          <w14:ligatures w14:val="none"/>
        </w:rPr>
        <w:t>で7分</w:t>
      </w:r>
      <w:r w:rsidRPr="008E64E2">
        <w:rPr>
          <w:rFonts w:eastAsiaTheme="minorHAnsi" w:cs="Times New Roman" w:hint="eastAsia"/>
          <w14:ligatures w14:val="none"/>
        </w:rPr>
        <w:t>）。</w:t>
      </w:r>
      <w:r w:rsidR="00383E76">
        <w:rPr>
          <w:rFonts w:eastAsiaTheme="minorHAnsi" w:cs="Times New Roman" w:hint="eastAsia"/>
          <w14:ligatures w14:val="none"/>
        </w:rPr>
        <w:t>焼結条件は</w:t>
      </w:r>
      <w:r w:rsidRPr="008E64E2">
        <w:rPr>
          <w:rFonts w:eastAsiaTheme="minorHAnsi" w:cs="Times New Roman" w:hint="eastAsia"/>
          <w14:ligatures w14:val="none"/>
        </w:rPr>
        <w:t>ホットプレス法での焼結温度よりも低</w:t>
      </w:r>
      <w:r w:rsidR="00383E76">
        <w:rPr>
          <w:rFonts w:eastAsiaTheme="minorHAnsi" w:cs="Times New Roman" w:hint="eastAsia"/>
          <w14:ligatures w14:val="none"/>
        </w:rPr>
        <w:t>く、時間は短い</w:t>
      </w:r>
      <w:r w:rsidRPr="008E64E2">
        <w:rPr>
          <w:rFonts w:eastAsiaTheme="minorHAnsi" w:cs="Times New Roman" w:hint="eastAsia"/>
          <w14:ligatures w14:val="none"/>
        </w:rPr>
        <w:t>。比較として用いた市販のサブミクロン粉末の場合は、高密度となる焼結</w:t>
      </w:r>
      <w:r w:rsidR="00F56944">
        <w:rPr>
          <w:rFonts w:eastAsiaTheme="minorHAnsi" w:cs="Times New Roman" w:hint="eastAsia"/>
          <w14:ligatures w14:val="none"/>
        </w:rPr>
        <w:t>条件はホットプレスの場合よりも低温で短時間ではあるが（</w:t>
      </w:r>
      <w:r w:rsidR="00F56944" w:rsidRPr="008E64E2">
        <w:rPr>
          <w:rFonts w:eastAsiaTheme="minorHAnsi" w:cs="Times New Roman" w:hint="eastAsia"/>
          <w14:ligatures w14:val="none"/>
        </w:rPr>
        <w:t>焼結温度</w:t>
      </w:r>
      <w:r w:rsidR="00F56944">
        <w:rPr>
          <w:rFonts w:eastAsiaTheme="minorHAnsi" w:cs="Times New Roman" w:hint="eastAsia"/>
          <w14:ligatures w14:val="none"/>
        </w:rPr>
        <w:t>1600℃、焼結時間5分）、</w:t>
      </w:r>
      <w:r w:rsidRPr="008E64E2">
        <w:rPr>
          <w:rFonts w:eastAsiaTheme="minorHAnsi" w:cs="Times New Roman" w:hint="eastAsia"/>
          <w14:ligatures w14:val="none"/>
        </w:rPr>
        <w:t>粒成長が避けられず、典型的な高靱性窒化ケイ素の微構造である自己複合組織（少数の針状粒子が等軸上粒子に分散した組織）となった（図</w:t>
      </w:r>
      <w:r w:rsidR="00642DF7">
        <w:rPr>
          <w:rFonts w:eastAsiaTheme="minorHAnsi" w:cs="Times New Roman" w:hint="eastAsia"/>
          <w14:ligatures w14:val="none"/>
        </w:rPr>
        <w:t>2</w:t>
      </w:r>
      <w:r w:rsidRPr="008E64E2">
        <w:rPr>
          <w:rFonts w:eastAsiaTheme="minorHAnsi" w:cs="Times New Roman"/>
          <w14:ligatures w14:val="none"/>
        </w:rPr>
        <w:t>b</w:t>
      </w:r>
      <w:r w:rsidRPr="008E64E2">
        <w:rPr>
          <w:rFonts w:eastAsiaTheme="minorHAnsi" w:cs="Times New Roman" w:hint="eastAsia"/>
          <w14:ligatures w14:val="none"/>
        </w:rPr>
        <w:t>）</w:t>
      </w:r>
      <w:r w:rsidR="00F56944" w:rsidRPr="00B75CDA">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2</w:t>
      </w:r>
      <w:r w:rsidR="00BA7EA9" w:rsidRPr="00B75CDA">
        <w:rPr>
          <w:rFonts w:eastAsiaTheme="minorHAnsi" w:cs="Times New Roman" w:hint="eastAsia"/>
          <w:vertAlign w:val="superscript"/>
          <w14:ligatures w14:val="none"/>
        </w:rPr>
        <w:t>)</w:t>
      </w:r>
      <w:r w:rsidRPr="008E64E2">
        <w:rPr>
          <w:rFonts w:eastAsiaTheme="minorHAnsi" w:cs="Times New Roman" w:hint="eastAsia"/>
          <w14:ligatures w14:val="none"/>
        </w:rPr>
        <w:t>。</w:t>
      </w:r>
    </w:p>
    <w:p w14:paraId="6AD305C6" w14:textId="7BFFBD3E" w:rsidR="00C25B17" w:rsidRDefault="00910503" w:rsidP="00F552C4">
      <w:pPr>
        <w:pStyle w:val="a7"/>
        <w:ind w:leftChars="0" w:left="0"/>
      </w:pPr>
      <w:r>
        <w:rPr>
          <w:rFonts w:hint="eastAsia"/>
        </w:rPr>
        <w:t xml:space="preserve">5.1.1 </w:t>
      </w:r>
      <w:r w:rsidR="00C25B17">
        <w:rPr>
          <w:rFonts w:hint="eastAsia"/>
        </w:rPr>
        <w:t>液相生成</w:t>
      </w:r>
      <w:r w:rsidR="00F56944">
        <w:rPr>
          <w:rFonts w:hint="eastAsia"/>
        </w:rPr>
        <w:t>と高密度化</w:t>
      </w:r>
    </w:p>
    <w:p w14:paraId="12E9B571" w14:textId="50B13144" w:rsidR="008E64E2" w:rsidRDefault="008E64E2" w:rsidP="00642DF7">
      <w:pPr>
        <w:adjustRightInd w:val="0"/>
        <w:ind w:firstLineChars="100" w:firstLine="193"/>
        <w:rPr>
          <w:rFonts w:eastAsiaTheme="minorHAnsi" w:cs="Times New Roman"/>
          <w14:ligatures w14:val="none"/>
        </w:rPr>
      </w:pPr>
      <w:r w:rsidRPr="008E64E2">
        <w:rPr>
          <w:rFonts w:eastAsiaTheme="minorHAnsi" w:cs="Times New Roman" w:hint="eastAsia"/>
          <w14:ligatures w14:val="none"/>
        </w:rPr>
        <w:t>この微粉の</w:t>
      </w:r>
      <w:r w:rsidRPr="008E64E2">
        <w:rPr>
          <w:rFonts w:eastAsiaTheme="minorHAnsi" w:cs="Times New Roman"/>
          <w14:ligatures w14:val="none"/>
        </w:rPr>
        <w:t>SPS</w:t>
      </w:r>
      <w:r w:rsidRPr="008E64E2">
        <w:rPr>
          <w:rFonts w:eastAsiaTheme="minorHAnsi" w:cs="Times New Roman" w:hint="eastAsia"/>
          <w14:ligatures w14:val="none"/>
        </w:rPr>
        <w:t>焼結に関して、詳細な検討を行い、昇温速度</w:t>
      </w:r>
      <w:r w:rsidRPr="008E64E2">
        <w:rPr>
          <w:rFonts w:eastAsiaTheme="minorHAnsi" w:cs="Times New Roman"/>
          <w14:ligatures w14:val="none"/>
        </w:rPr>
        <w:t>300</w:t>
      </w:r>
      <w:r w:rsidRPr="008E64E2">
        <w:rPr>
          <w:rFonts w:eastAsiaTheme="minorHAnsi" w:cs="Times New Roman" w:hint="eastAsia"/>
          <w14:ligatures w14:val="none"/>
        </w:rPr>
        <w:t>℃毎分程度で</w:t>
      </w:r>
      <w:r w:rsidRPr="008E64E2">
        <w:rPr>
          <w:rFonts w:eastAsiaTheme="minorHAnsi" w:cs="Times New Roman"/>
          <w14:ligatures w14:val="none"/>
        </w:rPr>
        <w:t>1550</w:t>
      </w:r>
      <w:r w:rsidRPr="008E64E2">
        <w:rPr>
          <w:rFonts w:eastAsiaTheme="minorHAnsi" w:cs="Times New Roman" w:hint="eastAsia"/>
          <w14:ligatures w14:val="none"/>
        </w:rPr>
        <w:t>℃まで</w:t>
      </w:r>
      <w:r w:rsidR="00F33EB7">
        <w:rPr>
          <w:rFonts w:eastAsiaTheme="minorHAnsi" w:cs="Times New Roman" w:hint="eastAsia"/>
          <w14:ligatures w14:val="none"/>
        </w:rPr>
        <w:t>一気に</w:t>
      </w:r>
      <w:r w:rsidRPr="008E64E2">
        <w:rPr>
          <w:rFonts w:eastAsiaTheme="minorHAnsi" w:cs="Times New Roman" w:hint="eastAsia"/>
          <w14:ligatures w14:val="none"/>
        </w:rPr>
        <w:t>昇温して焼結した場合、</w:t>
      </w:r>
      <w:r w:rsidRPr="008E64E2">
        <w:rPr>
          <w:rFonts w:eastAsiaTheme="minorHAnsi" w:cs="Times New Roman"/>
          <w14:ligatures w14:val="none"/>
        </w:rPr>
        <w:t>1</w:t>
      </w:r>
      <w:r w:rsidRPr="008E64E2">
        <w:rPr>
          <w:rFonts w:eastAsiaTheme="minorHAnsi" w:cs="Times New Roman" w:hint="eastAsia"/>
          <w14:ligatures w14:val="none"/>
        </w:rPr>
        <w:t>μ</w:t>
      </w:r>
      <w:r w:rsidRPr="008E64E2">
        <w:rPr>
          <w:rFonts w:eastAsiaTheme="minorHAnsi" w:cs="Times New Roman"/>
          <w14:ligatures w14:val="none"/>
        </w:rPr>
        <w:t>m</w:t>
      </w:r>
      <w:r w:rsidRPr="008E64E2">
        <w:rPr>
          <w:rFonts w:eastAsiaTheme="minorHAnsi" w:cs="Times New Roman" w:hint="eastAsia"/>
          <w14:ligatures w14:val="none"/>
        </w:rPr>
        <w:t>程度の気孔が残存するが（図</w:t>
      </w:r>
      <w:r w:rsidR="002E3C57">
        <w:rPr>
          <w:rFonts w:eastAsiaTheme="minorHAnsi" w:cs="Times New Roman" w:hint="eastAsia"/>
          <w14:ligatures w14:val="none"/>
        </w:rPr>
        <w:t>3</w:t>
      </w:r>
      <w:r w:rsidRPr="008E64E2">
        <w:rPr>
          <w:rFonts w:eastAsiaTheme="minorHAnsi" w:cs="Times New Roman"/>
          <w14:ligatures w14:val="none"/>
        </w:rPr>
        <w:t xml:space="preserve"> a</w:t>
      </w:r>
      <w:r w:rsidRPr="008E64E2">
        <w:rPr>
          <w:rFonts w:eastAsiaTheme="minorHAnsi" w:cs="Times New Roman" w:hint="eastAsia"/>
          <w14:ligatures w14:val="none"/>
        </w:rPr>
        <w:t>）、液相生成温度付近の</w:t>
      </w:r>
      <w:r w:rsidRPr="008E64E2">
        <w:rPr>
          <w:rFonts w:eastAsiaTheme="minorHAnsi" w:cs="Times New Roman"/>
          <w14:ligatures w14:val="none"/>
        </w:rPr>
        <w:t>1450</w:t>
      </w:r>
      <w:r w:rsidRPr="008E64E2">
        <w:rPr>
          <w:rFonts w:eastAsiaTheme="minorHAnsi" w:cs="Times New Roman" w:hint="eastAsia"/>
          <w14:ligatures w14:val="none"/>
        </w:rPr>
        <w:t>℃</w:t>
      </w:r>
      <w:r w:rsidR="00F33EB7">
        <w:rPr>
          <w:rFonts w:eastAsiaTheme="minorHAnsi" w:cs="Times New Roman" w:hint="eastAsia"/>
          <w14:ligatures w14:val="none"/>
        </w:rPr>
        <w:t>まで加熱し、</w:t>
      </w:r>
      <w:r w:rsidRPr="008E64E2">
        <w:rPr>
          <w:rFonts w:eastAsiaTheme="minorHAnsi" w:cs="Times New Roman"/>
          <w14:ligatures w14:val="none"/>
        </w:rPr>
        <w:t>5</w:t>
      </w:r>
      <w:r w:rsidRPr="008E64E2">
        <w:rPr>
          <w:rFonts w:eastAsiaTheme="minorHAnsi" w:cs="Times New Roman" w:hint="eastAsia"/>
          <w14:ligatures w14:val="none"/>
        </w:rPr>
        <w:t>分保持してから</w:t>
      </w:r>
      <w:r w:rsidRPr="008E64E2">
        <w:rPr>
          <w:rFonts w:eastAsiaTheme="minorHAnsi" w:cs="Times New Roman"/>
          <w14:ligatures w14:val="none"/>
        </w:rPr>
        <w:t>1550</w:t>
      </w:r>
      <w:r w:rsidRPr="008E64E2">
        <w:rPr>
          <w:rFonts w:eastAsiaTheme="minorHAnsi" w:cs="Times New Roman" w:hint="eastAsia"/>
          <w14:ligatures w14:val="none"/>
        </w:rPr>
        <w:t>℃</w:t>
      </w:r>
      <w:r w:rsidR="00F33EB7">
        <w:rPr>
          <w:rFonts w:eastAsiaTheme="minorHAnsi" w:cs="Times New Roman" w:hint="eastAsia"/>
          <w14:ligatures w14:val="none"/>
        </w:rPr>
        <w:t>まで加熱して</w:t>
      </w:r>
      <w:r w:rsidRPr="008E64E2">
        <w:rPr>
          <w:rFonts w:eastAsiaTheme="minorHAnsi" w:cs="Times New Roman" w:hint="eastAsia"/>
          <w14:ligatures w14:val="none"/>
        </w:rPr>
        <w:t>焼結した場合、このような気孔は</w:t>
      </w:r>
      <w:r w:rsidR="00F33EB7">
        <w:rPr>
          <w:rFonts w:eastAsiaTheme="minorHAnsi" w:cs="Times New Roman" w:hint="eastAsia"/>
          <w14:ligatures w14:val="none"/>
        </w:rPr>
        <w:t>生成しないこ</w:t>
      </w:r>
      <w:r w:rsidRPr="008E64E2">
        <w:rPr>
          <w:rFonts w:eastAsiaTheme="minorHAnsi" w:cs="Times New Roman" w:hint="eastAsia"/>
          <w14:ligatures w14:val="none"/>
        </w:rPr>
        <w:t>とを報告している（図</w:t>
      </w:r>
      <w:r w:rsidR="002E3C57">
        <w:rPr>
          <w:rFonts w:eastAsiaTheme="minorHAnsi" w:cs="Times New Roman" w:hint="eastAsia"/>
          <w14:ligatures w14:val="none"/>
        </w:rPr>
        <w:t>3</w:t>
      </w:r>
      <w:r w:rsidRPr="008E64E2">
        <w:rPr>
          <w:rFonts w:eastAsiaTheme="minorHAnsi" w:cs="Times New Roman"/>
          <w14:ligatures w14:val="none"/>
        </w:rPr>
        <w:t xml:space="preserve"> b</w:t>
      </w:r>
      <w:r w:rsidRPr="008E64E2">
        <w:rPr>
          <w:rFonts w:eastAsiaTheme="minorHAnsi" w:cs="Times New Roman" w:hint="eastAsia"/>
          <w14:ligatures w14:val="none"/>
        </w:rPr>
        <w:t>）。また、焼結雰囲気の影響について</w:t>
      </w:r>
      <w:r w:rsidR="00F33EB7">
        <w:rPr>
          <w:rFonts w:eastAsiaTheme="minorHAnsi" w:cs="Times New Roman" w:hint="eastAsia"/>
          <w14:ligatures w14:val="none"/>
        </w:rPr>
        <w:t>は</w:t>
      </w:r>
      <w:r w:rsidRPr="008E64E2">
        <w:rPr>
          <w:rFonts w:eastAsiaTheme="minorHAnsi" w:cs="Times New Roman" w:hint="eastAsia"/>
          <w14:ligatures w14:val="none"/>
        </w:rPr>
        <w:t>、真空中よりもアルゴン雰囲気中の方が高密度化の進行が遅い</w:t>
      </w:r>
      <w:r w:rsidRPr="008E64E2">
        <w:rPr>
          <w:rFonts w:eastAsiaTheme="minorHAnsi" w:cs="Times New Roman" w:hint="eastAsia"/>
          <w14:ligatures w14:val="none"/>
        </w:rPr>
        <w:lastRenderedPageBreak/>
        <w:t>こと報告している</w:t>
      </w:r>
      <w:r w:rsidR="00642DF7" w:rsidRPr="00B75CDA">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3</w:t>
      </w:r>
      <w:r w:rsidR="00BA7EA9" w:rsidRPr="00B75CDA">
        <w:rPr>
          <w:rFonts w:eastAsiaTheme="minorHAnsi" w:cs="Times New Roman" w:hint="eastAsia"/>
          <w:vertAlign w:val="superscript"/>
          <w14:ligatures w14:val="none"/>
        </w:rPr>
        <w:t>)</w:t>
      </w:r>
      <w:r w:rsidRPr="008E64E2">
        <w:rPr>
          <w:rFonts w:eastAsiaTheme="minorHAnsi" w:cs="Times New Roman" w:hint="eastAsia"/>
          <w14:ligatures w14:val="none"/>
        </w:rPr>
        <w:t>。液相焼結の場合には、十分な</w:t>
      </w:r>
      <w:r w:rsidR="00F33EB7" w:rsidRPr="008E64E2">
        <w:rPr>
          <w:rFonts w:eastAsiaTheme="minorHAnsi" w:cs="Times New Roman" w:hint="eastAsia"/>
          <w14:ligatures w14:val="none"/>
        </w:rPr>
        <w:t>量</w:t>
      </w:r>
      <w:r w:rsidR="00F33EB7">
        <w:rPr>
          <w:rFonts w:eastAsiaTheme="minorHAnsi" w:cs="Times New Roman" w:hint="eastAsia"/>
          <w14:ligatures w14:val="none"/>
        </w:rPr>
        <w:t>の</w:t>
      </w:r>
      <w:r w:rsidRPr="008E64E2">
        <w:rPr>
          <w:rFonts w:eastAsiaTheme="minorHAnsi" w:cs="Times New Roman" w:hint="eastAsia"/>
          <w14:ligatures w14:val="none"/>
        </w:rPr>
        <w:t>液相が</w:t>
      </w:r>
      <w:r w:rsidR="00F33EB7">
        <w:rPr>
          <w:rFonts w:eastAsiaTheme="minorHAnsi" w:cs="Times New Roman" w:hint="eastAsia"/>
          <w14:ligatures w14:val="none"/>
        </w:rPr>
        <w:t>生成し、均一に分布しないと高密度化と粒成長が均一に</w:t>
      </w:r>
      <w:r w:rsidRPr="008E64E2">
        <w:rPr>
          <w:rFonts w:eastAsiaTheme="minorHAnsi" w:cs="Times New Roman" w:hint="eastAsia"/>
          <w14:ligatures w14:val="none"/>
        </w:rPr>
        <w:t>進まない。</w:t>
      </w:r>
      <w:r w:rsidR="00F33EB7">
        <w:rPr>
          <w:rFonts w:eastAsiaTheme="minorHAnsi" w:cs="Times New Roman" w:hint="eastAsia"/>
          <w14:ligatures w14:val="none"/>
        </w:rPr>
        <w:t>文献1</w:t>
      </w:r>
      <w:r w:rsidR="00B75CDA">
        <w:rPr>
          <w:rFonts w:eastAsiaTheme="minorHAnsi" w:cs="Times New Roman" w:hint="eastAsia"/>
          <w14:ligatures w14:val="none"/>
        </w:rPr>
        <w:t>1</w:t>
      </w:r>
      <w:r w:rsidR="00F33EB7">
        <w:rPr>
          <w:rFonts w:eastAsiaTheme="minorHAnsi" w:cs="Times New Roman" w:hint="eastAsia"/>
          <w14:ligatures w14:val="none"/>
        </w:rPr>
        <w:t>では1450℃での保持中に液相が均一に分布するまで生成したため、高密度化が均一に進み、気孔が生成しなかったものと考察される。</w:t>
      </w:r>
      <w:r w:rsidRPr="008E64E2">
        <w:rPr>
          <w:rFonts w:eastAsiaTheme="minorHAnsi" w:cs="Times New Roman"/>
          <w14:ligatures w14:val="none"/>
        </w:rPr>
        <w:t>SPS</w:t>
      </w:r>
      <w:r w:rsidRPr="008E64E2">
        <w:rPr>
          <w:rFonts w:eastAsiaTheme="minorHAnsi" w:cs="Times New Roman" w:hint="eastAsia"/>
          <w14:ligatures w14:val="none"/>
        </w:rPr>
        <w:t>の場合には急速加熱を行うことが多いが、</w:t>
      </w:r>
      <w:r w:rsidR="00F33EB7">
        <w:rPr>
          <w:rFonts w:eastAsiaTheme="minorHAnsi" w:cs="Times New Roman" w:hint="eastAsia"/>
          <w14:ligatures w14:val="none"/>
        </w:rPr>
        <w:t>この</w:t>
      </w:r>
      <w:r w:rsidRPr="008E64E2">
        <w:rPr>
          <w:rFonts w:eastAsiaTheme="minorHAnsi" w:cs="Times New Roman" w:hint="eastAsia"/>
          <w14:ligatures w14:val="none"/>
        </w:rPr>
        <w:t>結果は焼結</w:t>
      </w:r>
      <w:r w:rsidR="00B75CDA">
        <w:rPr>
          <w:rFonts w:eastAsiaTheme="minorHAnsi" w:cs="Times New Roman" w:hint="eastAsia"/>
          <w14:ligatures w14:val="none"/>
        </w:rPr>
        <w:t>する材料に応じて、その焼結</w:t>
      </w:r>
      <w:r w:rsidRPr="008E64E2">
        <w:rPr>
          <w:rFonts w:eastAsiaTheme="minorHAnsi" w:cs="Times New Roman" w:hint="eastAsia"/>
          <w14:ligatures w14:val="none"/>
        </w:rPr>
        <w:t>のメカニズムに</w:t>
      </w:r>
      <w:r w:rsidR="00B75CDA">
        <w:rPr>
          <w:rFonts w:eastAsiaTheme="minorHAnsi" w:cs="Times New Roman" w:hint="eastAsia"/>
          <w14:ligatures w14:val="none"/>
        </w:rPr>
        <w:t>留意して</w:t>
      </w:r>
      <w:r w:rsidRPr="008E64E2">
        <w:rPr>
          <w:rFonts w:eastAsiaTheme="minorHAnsi" w:cs="Times New Roman" w:hint="eastAsia"/>
          <w14:ligatures w14:val="none"/>
        </w:rPr>
        <w:t>、加熱</w:t>
      </w:r>
      <w:r w:rsidR="00F33EB7">
        <w:rPr>
          <w:rFonts w:eastAsiaTheme="minorHAnsi" w:cs="Times New Roman" w:hint="eastAsia"/>
          <w14:ligatures w14:val="none"/>
        </w:rPr>
        <w:t>条件</w:t>
      </w:r>
      <w:r w:rsidRPr="008E64E2">
        <w:rPr>
          <w:rFonts w:eastAsiaTheme="minorHAnsi" w:cs="Times New Roman" w:hint="eastAsia"/>
          <w14:ligatures w14:val="none"/>
        </w:rPr>
        <w:t>を最適化していく必要があることを示唆している。</w:t>
      </w:r>
    </w:p>
    <w:p w14:paraId="34D11863" w14:textId="054649E8" w:rsidR="00AA0121" w:rsidRPr="008E64E2" w:rsidRDefault="00910503" w:rsidP="00F552C4">
      <w:pPr>
        <w:adjustRightInd w:val="0"/>
        <w:rPr>
          <w:rFonts w:eastAsiaTheme="minorHAnsi" w:cs="Times New Roman"/>
          <w14:ligatures w14:val="none"/>
        </w:rPr>
      </w:pPr>
      <w:r>
        <w:rPr>
          <w:rFonts w:eastAsiaTheme="minorHAnsi" w:cs="Times New Roman" w:hint="eastAsia"/>
          <w14:ligatures w14:val="none"/>
        </w:rPr>
        <w:t xml:space="preserve">5.1.2 </w:t>
      </w:r>
      <w:r w:rsidR="00AA0121">
        <w:rPr>
          <w:rFonts w:eastAsiaTheme="minorHAnsi" w:cs="Times New Roman" w:hint="eastAsia"/>
          <w14:ligatures w14:val="none"/>
        </w:rPr>
        <w:t>測定温度と粉末の温度</w:t>
      </w:r>
    </w:p>
    <w:p w14:paraId="2AE27AC2" w14:textId="50DDC7F8" w:rsidR="008E64E2" w:rsidRPr="008E64E2" w:rsidRDefault="008E64E2" w:rsidP="008E64E2">
      <w:pPr>
        <w:adjustRightInd w:val="0"/>
        <w:rPr>
          <w:rFonts w:eastAsiaTheme="minorHAnsi" w:cs="Times New Roman"/>
          <w14:ligatures w14:val="none"/>
        </w:rPr>
      </w:pPr>
      <w:r w:rsidRPr="008E64E2">
        <w:rPr>
          <w:rFonts w:eastAsiaTheme="minorHAnsi" w:cs="Times New Roman" w:hint="eastAsia"/>
          <w14:ligatures w14:val="none"/>
        </w:rPr>
        <w:t xml:space="preserve">　</w:t>
      </w:r>
      <w:r w:rsidRPr="008E64E2">
        <w:rPr>
          <w:rFonts w:eastAsiaTheme="minorHAnsi" w:cs="Times New Roman"/>
          <w14:ligatures w14:val="none"/>
        </w:rPr>
        <w:t>Wada</w:t>
      </w:r>
      <w:r w:rsidRPr="008E64E2">
        <w:rPr>
          <w:rFonts w:eastAsiaTheme="minorHAnsi" w:cs="Times New Roman" w:hint="eastAsia"/>
          <w14:ligatures w14:val="none"/>
        </w:rPr>
        <w:t>らは、</w:t>
      </w:r>
      <w:r w:rsidRPr="008E64E2">
        <w:rPr>
          <w:rFonts w:eastAsiaTheme="minorHAnsi" w:cs="Times New Roman"/>
          <w14:ligatures w14:val="none"/>
        </w:rPr>
        <w:t>SPS</w:t>
      </w:r>
      <w:r w:rsidRPr="008E64E2">
        <w:rPr>
          <w:rFonts w:eastAsiaTheme="minorHAnsi" w:cs="Times New Roman" w:hint="eastAsia"/>
          <w14:ligatures w14:val="none"/>
        </w:rPr>
        <w:t>に関してしばしば</w:t>
      </w:r>
      <w:r w:rsidR="00AA0121">
        <w:rPr>
          <w:rFonts w:eastAsiaTheme="minorHAnsi" w:cs="Times New Roman" w:hint="eastAsia"/>
          <w14:ligatures w14:val="none"/>
        </w:rPr>
        <w:t>議論される</w:t>
      </w:r>
      <w:r w:rsidRPr="008E64E2">
        <w:rPr>
          <w:rFonts w:eastAsiaTheme="minorHAnsi" w:cs="Times New Roman" w:hint="eastAsia"/>
          <w14:ligatures w14:val="none"/>
        </w:rPr>
        <w:t>ホットプレスとの比較</w:t>
      </w:r>
      <w:r w:rsidR="00AA0121">
        <w:rPr>
          <w:rFonts w:eastAsiaTheme="minorHAnsi" w:cs="Times New Roman" w:hint="eastAsia"/>
          <w14:ligatures w14:val="none"/>
        </w:rPr>
        <w:t>を詳細に行った</w:t>
      </w:r>
      <w:r w:rsidR="00B75CDA" w:rsidRPr="00B75CDA">
        <w:rPr>
          <w:rFonts w:eastAsiaTheme="minorHAnsi" w:cs="Times New Roman" w:hint="eastAsia"/>
          <w:vertAlign w:val="superscript"/>
          <w14:ligatures w14:val="none"/>
        </w:rPr>
        <w:t>3)</w:t>
      </w:r>
      <w:r w:rsidRPr="008E64E2">
        <w:rPr>
          <w:rFonts w:eastAsiaTheme="minorHAnsi" w:cs="Times New Roman" w:hint="eastAsia"/>
          <w14:ligatures w14:val="none"/>
        </w:rPr>
        <w:t>。焼結体密度、α相の割合、焼結体の微構造の比較と、特別に加工したパンチやダイを用いてダイセット中の粉末の温度を熱電対で測定した結果から、窒化ケイ素の</w:t>
      </w:r>
      <w:r w:rsidRPr="008E64E2">
        <w:rPr>
          <w:rFonts w:eastAsiaTheme="minorHAnsi" w:cs="Times New Roman"/>
          <w14:ligatures w14:val="none"/>
        </w:rPr>
        <w:t>SPS</w:t>
      </w:r>
      <w:r w:rsidRPr="008E64E2">
        <w:rPr>
          <w:rFonts w:eastAsiaTheme="minorHAnsi" w:cs="Times New Roman" w:hint="eastAsia"/>
          <w14:ligatures w14:val="none"/>
        </w:rPr>
        <w:t>焼結の場合、ダイの外側の測温孔の温度よりもダイセット中の粉末の温度は約</w:t>
      </w:r>
      <w:r w:rsidRPr="008E64E2">
        <w:rPr>
          <w:rFonts w:eastAsiaTheme="minorHAnsi" w:cs="Times New Roman"/>
          <w14:ligatures w14:val="none"/>
        </w:rPr>
        <w:t>150</w:t>
      </w:r>
      <w:r w:rsidRPr="008E64E2">
        <w:rPr>
          <w:rFonts w:eastAsiaTheme="minorHAnsi" w:cs="Times New Roman" w:hint="eastAsia"/>
          <w14:ligatures w14:val="none"/>
        </w:rPr>
        <w:t>℃高いことを報告している。試料粉末とパンチの間に絶縁性の</w:t>
      </w:r>
      <w:r w:rsidRPr="008E64E2">
        <w:rPr>
          <w:rFonts w:eastAsiaTheme="minorHAnsi" w:cs="Times New Roman"/>
          <w14:ligatures w14:val="none"/>
        </w:rPr>
        <w:t>BN</w:t>
      </w:r>
      <w:r w:rsidRPr="008E64E2">
        <w:rPr>
          <w:rFonts w:eastAsiaTheme="minorHAnsi" w:cs="Times New Roman" w:hint="eastAsia"/>
          <w14:ligatures w14:val="none"/>
        </w:rPr>
        <w:t>板を挟みダイセット中の粉末には上下パンチ間では電流が流れないようにして焼結を行った結果、加熱中の収縮曲線、かさ密度、α相の割合は、カーボンを挟み粉末に上下パンチ間で電流が流れる場合と同様であったことから、窒化ケイ素のような絶縁性の材料の場合には、プラズマの効果は確認できなかったとしている</w:t>
      </w:r>
      <w:r w:rsidR="00B75CDA" w:rsidRPr="00B75CDA">
        <w:rPr>
          <w:rFonts w:eastAsiaTheme="minorHAnsi" w:cs="Times New Roman" w:hint="eastAsia"/>
          <w:vertAlign w:val="superscript"/>
          <w14:ligatures w14:val="none"/>
        </w:rPr>
        <w:t>3</w:t>
      </w:r>
      <w:r w:rsidR="00BA7EA9" w:rsidRPr="00B75CDA">
        <w:rPr>
          <w:rFonts w:eastAsiaTheme="minorHAnsi" w:cs="Times New Roman" w:hint="eastAsia"/>
          <w:vertAlign w:val="superscript"/>
          <w14:ligatures w14:val="none"/>
        </w:rPr>
        <w:t>)</w:t>
      </w:r>
      <w:r w:rsidRPr="008E64E2">
        <w:rPr>
          <w:rFonts w:eastAsiaTheme="minorHAnsi" w:cs="Times New Roman" w:hint="eastAsia"/>
          <w14:ligatures w14:val="none"/>
        </w:rPr>
        <w:t>。これは、絶縁性の</w:t>
      </w:r>
      <w:r w:rsidR="00AA0121">
        <w:rPr>
          <w:rFonts w:eastAsiaTheme="minorHAnsi" w:cs="Times New Roman" w:hint="eastAsia"/>
          <w14:ligatures w14:val="none"/>
        </w:rPr>
        <w:t>粉末</w:t>
      </w:r>
      <w:r w:rsidRPr="008E64E2">
        <w:rPr>
          <w:rFonts w:eastAsiaTheme="minorHAnsi" w:cs="Times New Roman" w:hint="eastAsia"/>
          <w14:ligatures w14:val="none"/>
        </w:rPr>
        <w:t>に関しては</w:t>
      </w:r>
      <w:r w:rsidRPr="008E64E2">
        <w:rPr>
          <w:rFonts w:eastAsiaTheme="minorHAnsi" w:cs="Times New Roman"/>
          <w14:ligatures w14:val="none"/>
        </w:rPr>
        <w:t>SPS</w:t>
      </w:r>
      <w:r w:rsidRPr="008E64E2">
        <w:rPr>
          <w:rFonts w:eastAsiaTheme="minorHAnsi" w:cs="Times New Roman" w:hint="eastAsia"/>
          <w14:ligatures w14:val="none"/>
        </w:rPr>
        <w:t>はホットプレスと同様の加熱状態あることを示している。また、</w:t>
      </w:r>
      <w:r w:rsidRPr="008E64E2">
        <w:rPr>
          <w:rFonts w:eastAsiaTheme="minorHAnsi" w:cs="Times New Roman"/>
          <w14:ligatures w14:val="none"/>
        </w:rPr>
        <w:t>SPS</w:t>
      </w:r>
      <w:r w:rsidRPr="008E64E2">
        <w:rPr>
          <w:rFonts w:eastAsiaTheme="minorHAnsi" w:cs="Times New Roman" w:hint="eastAsia"/>
          <w14:ligatures w14:val="none"/>
        </w:rPr>
        <w:t>で報告される焼結温度はあくまでも見かけの温度であり、粉末の温度はそれ</w:t>
      </w:r>
      <w:r w:rsidR="00AA0121">
        <w:rPr>
          <w:rFonts w:eastAsiaTheme="minorHAnsi" w:cs="Times New Roman" w:hint="eastAsia"/>
          <w14:ligatures w14:val="none"/>
        </w:rPr>
        <w:t>とは異なること</w:t>
      </w:r>
      <w:r w:rsidRPr="008E64E2">
        <w:rPr>
          <w:rFonts w:eastAsiaTheme="minorHAnsi" w:cs="Times New Roman" w:hint="eastAsia"/>
          <w14:ligatures w14:val="none"/>
        </w:rPr>
        <w:t>に留意すべきであろう。</w:t>
      </w:r>
    </w:p>
    <w:p w14:paraId="616FCB59" w14:textId="7C58ACE5" w:rsidR="00ED3E7B" w:rsidRPr="00850EC0" w:rsidRDefault="00910503" w:rsidP="00F552C4">
      <w:pPr>
        <w:pStyle w:val="a7"/>
        <w:ind w:leftChars="0" w:left="0"/>
      </w:pPr>
      <w:r>
        <w:rPr>
          <w:rFonts w:hint="eastAsia"/>
        </w:rPr>
        <w:t xml:space="preserve">5.1.3 </w:t>
      </w:r>
      <w:r w:rsidR="00C25B17">
        <w:rPr>
          <w:rFonts w:hint="eastAsia"/>
        </w:rPr>
        <w:t>高エネルギー粉砕</w:t>
      </w:r>
      <w:r w:rsidR="00AA0121">
        <w:rPr>
          <w:rFonts w:hint="eastAsia"/>
        </w:rPr>
        <w:t>した粉末のSPS焼結</w:t>
      </w:r>
    </w:p>
    <w:p w14:paraId="62FC9E74" w14:textId="51EF1F95" w:rsidR="00C25B17" w:rsidRDefault="008E64E2" w:rsidP="00C81E22">
      <w:pPr>
        <w:adjustRightInd w:val="0"/>
        <w:ind w:firstLineChars="100" w:firstLine="193"/>
        <w:rPr>
          <w:rFonts w:eastAsiaTheme="minorHAnsi" w:cs="Times New Roman"/>
          <w14:ligatures w14:val="none"/>
        </w:rPr>
      </w:pPr>
      <w:r w:rsidRPr="00C25B17">
        <w:rPr>
          <w:rFonts w:eastAsiaTheme="minorHAnsi" w:cs="Times New Roman"/>
          <w14:ligatures w14:val="none"/>
        </w:rPr>
        <w:t>Xu</w:t>
      </w:r>
      <w:r w:rsidRPr="00C25B17">
        <w:rPr>
          <w:rFonts w:eastAsiaTheme="minorHAnsi" w:cs="Times New Roman" w:hint="eastAsia"/>
          <w14:ligatures w14:val="none"/>
        </w:rPr>
        <w:t>らは窒化ケイ素のナノ粉末を作製するため、市販の窒化ケイ素サブミクロン粉末に焼結助剤</w:t>
      </w:r>
      <w:r w:rsidR="008215F2">
        <w:rPr>
          <w:rFonts w:eastAsiaTheme="minorHAnsi" w:cs="Times New Roman" w:hint="eastAsia"/>
          <w14:ligatures w14:val="none"/>
        </w:rPr>
        <w:t>（Y</w:t>
      </w:r>
      <w:r w:rsidR="008215F2" w:rsidRPr="008215F2">
        <w:rPr>
          <w:rFonts w:eastAsiaTheme="minorHAnsi" w:cs="Times New Roman" w:hint="eastAsia"/>
          <w:vertAlign w:val="subscript"/>
          <w14:ligatures w14:val="none"/>
        </w:rPr>
        <w:t>2</w:t>
      </w:r>
      <w:r w:rsidR="008215F2">
        <w:rPr>
          <w:rFonts w:eastAsiaTheme="minorHAnsi" w:cs="Times New Roman" w:hint="eastAsia"/>
          <w14:ligatures w14:val="none"/>
        </w:rPr>
        <w:t>O</w:t>
      </w:r>
      <w:r w:rsidR="008215F2" w:rsidRPr="008215F2">
        <w:rPr>
          <w:rFonts w:eastAsiaTheme="minorHAnsi" w:cs="Times New Roman" w:hint="eastAsia"/>
          <w:vertAlign w:val="subscript"/>
          <w14:ligatures w14:val="none"/>
        </w:rPr>
        <w:t>3</w:t>
      </w:r>
      <w:r w:rsidR="008215F2">
        <w:rPr>
          <w:rFonts w:eastAsiaTheme="minorHAnsi" w:cs="Times New Roman" w:hint="eastAsia"/>
          <w14:ligatures w14:val="none"/>
        </w:rPr>
        <w:t>とAl</w:t>
      </w:r>
      <w:r w:rsidR="008215F2" w:rsidRPr="008215F2">
        <w:rPr>
          <w:rFonts w:eastAsiaTheme="minorHAnsi" w:cs="Times New Roman" w:hint="eastAsia"/>
          <w:vertAlign w:val="subscript"/>
          <w14:ligatures w14:val="none"/>
        </w:rPr>
        <w:t>2</w:t>
      </w:r>
      <w:r w:rsidR="008215F2">
        <w:rPr>
          <w:rFonts w:eastAsiaTheme="minorHAnsi" w:cs="Times New Roman" w:hint="eastAsia"/>
          <w14:ligatures w14:val="none"/>
        </w:rPr>
        <w:t>O</w:t>
      </w:r>
      <w:r w:rsidR="008215F2" w:rsidRPr="008215F2">
        <w:rPr>
          <w:rFonts w:eastAsiaTheme="minorHAnsi" w:cs="Times New Roman" w:hint="eastAsia"/>
          <w:vertAlign w:val="subscript"/>
          <w14:ligatures w14:val="none"/>
        </w:rPr>
        <w:t>3</w:t>
      </w:r>
      <w:r w:rsidR="008215F2">
        <w:rPr>
          <w:rFonts w:eastAsiaTheme="minorHAnsi" w:cs="Times New Roman" w:hint="eastAsia"/>
          <w14:ligatures w14:val="none"/>
        </w:rPr>
        <w:t>）の粉末</w:t>
      </w:r>
      <w:r w:rsidRPr="00C25B17">
        <w:rPr>
          <w:rFonts w:eastAsiaTheme="minorHAnsi" w:cs="Times New Roman" w:hint="eastAsia"/>
          <w14:ligatures w14:val="none"/>
        </w:rPr>
        <w:t>を混合した後、高エネルギー粉砕を行った。これは、窒化ケイ素で内張したポット中に混合粉末と窒化ケイ素製のボールを窒素雰囲気</w:t>
      </w:r>
      <w:r w:rsidR="008215F2">
        <w:rPr>
          <w:rFonts w:eastAsiaTheme="minorHAnsi" w:cs="Times New Roman" w:hint="eastAsia"/>
          <w14:ligatures w14:val="none"/>
        </w:rPr>
        <w:t>中</w:t>
      </w:r>
      <w:r w:rsidRPr="00C25B17">
        <w:rPr>
          <w:rFonts w:eastAsiaTheme="minorHAnsi" w:cs="Times New Roman" w:hint="eastAsia"/>
          <w14:ligatures w14:val="none"/>
        </w:rPr>
        <w:t>で封入し、ポットを遊星ミルで回転させる方法で、従来の遊星ミルよりも回転数が速い。そのため、従来の遊星ミルと比較すると約</w:t>
      </w:r>
      <w:r w:rsidRPr="00C25B17">
        <w:rPr>
          <w:rFonts w:eastAsiaTheme="minorHAnsi" w:cs="Times New Roman"/>
          <w14:ligatures w14:val="none"/>
        </w:rPr>
        <w:t>10</w:t>
      </w:r>
      <w:r w:rsidRPr="00C25B17">
        <w:rPr>
          <w:rFonts w:eastAsiaTheme="minorHAnsi" w:cs="Times New Roman" w:hint="eastAsia"/>
          <w14:ligatures w14:val="none"/>
        </w:rPr>
        <w:t>倍の粉砕エネルギーが投入される。この処理を４時間行うことにより、窒化ケイ素の粒子径が小さくなると同時に</w:t>
      </w:r>
      <w:r w:rsidRPr="00C25B17">
        <w:rPr>
          <w:rFonts w:eastAsiaTheme="minorHAnsi" w:cs="Times New Roman"/>
          <w14:ligatures w14:val="none"/>
        </w:rPr>
        <w:t>(</w:t>
      </w:r>
      <w:r w:rsidRPr="00C25B17">
        <w:rPr>
          <w:rFonts w:eastAsiaTheme="minorHAnsi" w:cs="Times New Roman" w:hint="eastAsia"/>
          <w14:ligatures w14:val="none"/>
        </w:rPr>
        <w:t>図</w:t>
      </w:r>
      <w:r w:rsidR="00C81E22">
        <w:rPr>
          <w:rFonts w:eastAsiaTheme="minorHAnsi" w:cs="Times New Roman" w:hint="eastAsia"/>
          <w14:ligatures w14:val="none"/>
        </w:rPr>
        <w:t>4</w:t>
      </w:r>
      <w:r w:rsidRPr="00C25B17">
        <w:rPr>
          <w:rFonts w:eastAsiaTheme="minorHAnsi" w:cs="Times New Roman"/>
          <w14:ligatures w14:val="none"/>
        </w:rPr>
        <w:t xml:space="preserve"> a)</w:t>
      </w:r>
      <w:r w:rsidRPr="00C25B17">
        <w:rPr>
          <w:rFonts w:eastAsiaTheme="minorHAnsi" w:cs="Times New Roman" w:hint="eastAsia"/>
          <w14:ligatures w14:val="none"/>
        </w:rPr>
        <w:t>、非晶質化が進行した</w:t>
      </w:r>
      <w:r w:rsidRPr="00C25B17">
        <w:rPr>
          <w:rFonts w:eastAsiaTheme="minorHAnsi" w:cs="Times New Roman"/>
          <w14:ligatures w14:val="none"/>
        </w:rPr>
        <w:t>(</w:t>
      </w:r>
      <w:r w:rsidRPr="00C25B17">
        <w:rPr>
          <w:rFonts w:eastAsiaTheme="minorHAnsi" w:cs="Times New Roman" w:hint="eastAsia"/>
          <w14:ligatures w14:val="none"/>
        </w:rPr>
        <w:t>図</w:t>
      </w:r>
      <w:r w:rsidR="00C81E22">
        <w:rPr>
          <w:rFonts w:eastAsiaTheme="minorHAnsi" w:cs="Times New Roman" w:hint="eastAsia"/>
          <w14:ligatures w14:val="none"/>
        </w:rPr>
        <w:t>4</w:t>
      </w:r>
      <w:r w:rsidRPr="00C25B17">
        <w:rPr>
          <w:rFonts w:eastAsiaTheme="minorHAnsi" w:cs="Times New Roman"/>
          <w14:ligatures w14:val="none"/>
        </w:rPr>
        <w:t xml:space="preserve"> b)</w:t>
      </w:r>
      <w:r w:rsidRPr="00C25B17">
        <w:rPr>
          <w:rFonts w:eastAsiaTheme="minorHAnsi" w:cs="Times New Roman" w:hint="eastAsia"/>
          <w14:ligatures w14:val="none"/>
        </w:rPr>
        <w:t>。透過型電子顕微鏡観察の結果では、直径</w:t>
      </w:r>
      <w:r w:rsidRPr="00C25B17">
        <w:rPr>
          <w:rFonts w:eastAsiaTheme="minorHAnsi" w:cs="Times New Roman"/>
          <w14:ligatures w14:val="none"/>
        </w:rPr>
        <w:t>30nm</w:t>
      </w:r>
      <w:r w:rsidRPr="00C25B17">
        <w:rPr>
          <w:rFonts w:eastAsiaTheme="minorHAnsi" w:cs="Times New Roman" w:hint="eastAsia"/>
          <w14:ligatures w14:val="none"/>
        </w:rPr>
        <w:t>程度の結晶質の周囲が非晶質相に囲まれている像が観察された（図</w:t>
      </w:r>
      <w:r w:rsidR="00C81E22">
        <w:rPr>
          <w:rFonts w:eastAsiaTheme="minorHAnsi" w:cs="Times New Roman" w:hint="eastAsia"/>
          <w14:ligatures w14:val="none"/>
        </w:rPr>
        <w:t>4</w:t>
      </w:r>
      <w:r w:rsidRPr="00C25B17">
        <w:rPr>
          <w:rFonts w:eastAsiaTheme="minorHAnsi" w:cs="Times New Roman"/>
          <w14:ligatures w14:val="none"/>
        </w:rPr>
        <w:t xml:space="preserve"> c</w:t>
      </w:r>
      <w:r w:rsidRPr="00C25B17">
        <w:rPr>
          <w:rFonts w:eastAsiaTheme="minorHAnsi" w:cs="Times New Roman" w:hint="eastAsia"/>
          <w14:ligatures w14:val="none"/>
        </w:rPr>
        <w:t>）。</w:t>
      </w:r>
      <w:r w:rsidR="008215F2">
        <w:rPr>
          <w:rFonts w:eastAsiaTheme="minorHAnsi" w:cs="Times New Roman" w:hint="eastAsia"/>
          <w14:ligatures w14:val="none"/>
        </w:rPr>
        <w:t>結晶質の部分が</w:t>
      </w:r>
      <w:r w:rsidR="008215F2" w:rsidRPr="00C25B17">
        <w:rPr>
          <w:rFonts w:eastAsiaTheme="minorHAnsi" w:cs="Times New Roman" w:hint="eastAsia"/>
          <w14:ligatures w14:val="none"/>
        </w:rPr>
        <w:t>窒化ケイ素、</w:t>
      </w:r>
      <w:r w:rsidR="008215F2">
        <w:rPr>
          <w:rFonts w:eastAsiaTheme="minorHAnsi" w:cs="Times New Roman" w:hint="eastAsia"/>
          <w14:ligatures w14:val="none"/>
        </w:rPr>
        <w:t>その周囲の</w:t>
      </w:r>
      <w:r w:rsidR="008215F2" w:rsidRPr="00C25B17">
        <w:rPr>
          <w:rFonts w:eastAsiaTheme="minorHAnsi" w:cs="Times New Roman" w:hint="eastAsia"/>
          <w14:ligatures w14:val="none"/>
        </w:rPr>
        <w:t>非晶質</w:t>
      </w:r>
      <w:r w:rsidR="008215F2">
        <w:rPr>
          <w:rFonts w:eastAsiaTheme="minorHAnsi" w:cs="Times New Roman" w:hint="eastAsia"/>
          <w14:ligatures w14:val="none"/>
        </w:rPr>
        <w:t>の部分が</w:t>
      </w:r>
      <w:r w:rsidR="008215F2" w:rsidRPr="00C25B17">
        <w:rPr>
          <w:rFonts w:eastAsiaTheme="minorHAnsi" w:cs="Times New Roman" w:hint="eastAsia"/>
          <w14:ligatures w14:val="none"/>
        </w:rPr>
        <w:t>焼結助剤</w:t>
      </w:r>
      <w:r w:rsidR="008215F2">
        <w:rPr>
          <w:rFonts w:eastAsiaTheme="minorHAnsi" w:cs="Times New Roman" w:hint="eastAsia"/>
          <w14:ligatures w14:val="none"/>
        </w:rPr>
        <w:t>と推察された</w:t>
      </w:r>
      <w:r w:rsidR="008215F2" w:rsidRPr="00C25B17">
        <w:rPr>
          <w:rFonts w:eastAsiaTheme="minorHAnsi" w:cs="Times New Roman" w:hint="eastAsia"/>
          <w14:ligatures w14:val="none"/>
        </w:rPr>
        <w:t>。</w:t>
      </w:r>
      <w:r w:rsidRPr="00C25B17">
        <w:rPr>
          <w:rFonts w:eastAsiaTheme="minorHAnsi" w:cs="Times New Roman" w:hint="eastAsia"/>
          <w14:ligatures w14:val="none"/>
        </w:rPr>
        <w:t>この粉末を</w:t>
      </w:r>
      <w:r w:rsidRPr="00C25B17">
        <w:rPr>
          <w:rFonts w:eastAsiaTheme="minorHAnsi" w:cs="Times New Roman"/>
          <w14:ligatures w14:val="none"/>
        </w:rPr>
        <w:t>SPS</w:t>
      </w:r>
      <w:r w:rsidRPr="00C25B17">
        <w:rPr>
          <w:rFonts w:eastAsiaTheme="minorHAnsi" w:cs="Times New Roman" w:hint="eastAsia"/>
          <w14:ligatures w14:val="none"/>
        </w:rPr>
        <w:t>を用いて焼結した</w:t>
      </w:r>
      <w:r w:rsidR="008215F2">
        <w:rPr>
          <w:rFonts w:eastAsiaTheme="minorHAnsi" w:cs="Times New Roman" w:hint="eastAsia"/>
          <w14:ligatures w14:val="none"/>
        </w:rPr>
        <w:t>。</w:t>
      </w:r>
      <w:r w:rsidRPr="00C25B17">
        <w:rPr>
          <w:rFonts w:eastAsiaTheme="minorHAnsi" w:cs="Times New Roman" w:hint="eastAsia"/>
          <w14:ligatures w14:val="none"/>
        </w:rPr>
        <w:t>未</w:t>
      </w:r>
      <w:r w:rsidR="008215F2" w:rsidRPr="00C25B17">
        <w:rPr>
          <w:rFonts w:eastAsiaTheme="minorHAnsi" w:cs="Times New Roman" w:hint="eastAsia"/>
          <w14:ligatures w14:val="none"/>
        </w:rPr>
        <w:t>粉砕</w:t>
      </w:r>
      <w:r w:rsidRPr="00C25B17">
        <w:rPr>
          <w:rFonts w:eastAsiaTheme="minorHAnsi" w:cs="Times New Roman" w:hint="eastAsia"/>
          <w14:ligatures w14:val="none"/>
        </w:rPr>
        <w:t>の粉末と比較して、</w:t>
      </w:r>
      <w:r w:rsidRPr="00C25B17">
        <w:rPr>
          <w:rFonts w:eastAsiaTheme="minorHAnsi" w:cs="Times New Roman"/>
          <w14:ligatures w14:val="none"/>
        </w:rPr>
        <w:t>150</w:t>
      </w:r>
      <w:r w:rsidRPr="00C25B17">
        <w:rPr>
          <w:rFonts w:eastAsiaTheme="minorHAnsi" w:cs="Times New Roman" w:hint="eastAsia"/>
          <w14:ligatures w14:val="none"/>
        </w:rPr>
        <w:t>℃低温で高密度化</w:t>
      </w:r>
      <w:r w:rsidR="008215F2">
        <w:rPr>
          <w:rFonts w:eastAsiaTheme="minorHAnsi" w:cs="Times New Roman" w:hint="eastAsia"/>
          <w14:ligatures w14:val="none"/>
        </w:rPr>
        <w:t>し</w:t>
      </w:r>
      <w:r w:rsidRPr="00C25B17">
        <w:rPr>
          <w:rFonts w:eastAsiaTheme="minorHAnsi" w:cs="Times New Roman" w:hint="eastAsia"/>
          <w14:ligatures w14:val="none"/>
        </w:rPr>
        <w:t>た</w:t>
      </w:r>
      <w:r w:rsidR="00B75CDA">
        <w:rPr>
          <w:rFonts w:eastAsiaTheme="minorHAnsi" w:cs="Times New Roman" w:hint="eastAsia"/>
          <w14:ligatures w14:val="none"/>
        </w:rPr>
        <w:lastRenderedPageBreak/>
        <w:t>（図5）</w:t>
      </w:r>
      <w:r w:rsidRPr="00C25B17">
        <w:rPr>
          <w:rFonts w:eastAsiaTheme="minorHAnsi" w:cs="Times New Roman" w:hint="eastAsia"/>
          <w14:ligatures w14:val="none"/>
        </w:rPr>
        <w:t>。焼結条件を最適化することで粒径が約</w:t>
      </w:r>
      <w:r w:rsidRPr="00C25B17">
        <w:rPr>
          <w:rFonts w:eastAsiaTheme="minorHAnsi" w:cs="Times New Roman"/>
          <w14:ligatures w14:val="none"/>
        </w:rPr>
        <w:t>70nm</w:t>
      </w:r>
      <w:r w:rsidRPr="00C25B17">
        <w:rPr>
          <w:rFonts w:eastAsiaTheme="minorHAnsi" w:cs="Times New Roman" w:hint="eastAsia"/>
          <w14:ligatures w14:val="none"/>
        </w:rPr>
        <w:t>の窒化ケイ素ナノセラミックスが得られた</w:t>
      </w:r>
      <w:r w:rsidR="00B75CDA">
        <w:rPr>
          <w:rFonts w:eastAsiaTheme="minorHAnsi" w:cs="Times New Roman" w:hint="eastAsia"/>
          <w14:ligatures w14:val="none"/>
        </w:rPr>
        <w:t>（図6）</w:t>
      </w:r>
      <w:r w:rsidR="00C81E22" w:rsidRPr="00B75CDA">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4</w:t>
      </w:r>
      <w:r w:rsidR="00BA7EA9" w:rsidRPr="00B75CDA">
        <w:rPr>
          <w:rFonts w:eastAsiaTheme="minorHAnsi" w:cs="Times New Roman" w:hint="eastAsia"/>
          <w:vertAlign w:val="superscript"/>
          <w14:ligatures w14:val="none"/>
        </w:rPr>
        <w:t>)</w:t>
      </w:r>
      <w:r w:rsidRPr="00C25B17">
        <w:rPr>
          <w:rFonts w:eastAsiaTheme="minorHAnsi" w:cs="Times New Roman" w:hint="eastAsia"/>
          <w14:ligatures w14:val="none"/>
        </w:rPr>
        <w:t>。同様の方法で、α</w:t>
      </w:r>
      <w:r w:rsidRPr="00C25B17">
        <w:rPr>
          <w:rFonts w:eastAsiaTheme="minorHAnsi" w:cs="Times New Roman"/>
          <w14:ligatures w14:val="none"/>
        </w:rPr>
        <w:t>-</w:t>
      </w:r>
      <w:r w:rsidRPr="00C25B17">
        <w:rPr>
          <w:rFonts w:eastAsiaTheme="minorHAnsi" w:cs="Times New Roman" w:hint="eastAsia"/>
          <w14:ligatures w14:val="none"/>
        </w:rPr>
        <w:t>サイアロン</w:t>
      </w:r>
      <w:r w:rsidR="00C81E22" w:rsidRPr="00B51A45">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5</w:t>
      </w:r>
      <w:r w:rsidR="00BA7EA9" w:rsidRPr="00B51A45">
        <w:rPr>
          <w:rFonts w:eastAsiaTheme="minorHAnsi" w:cs="Times New Roman" w:hint="eastAsia"/>
          <w:vertAlign w:val="superscript"/>
          <w14:ligatures w14:val="none"/>
        </w:rPr>
        <w:t>)</w:t>
      </w:r>
      <w:r w:rsidRPr="00C25B17">
        <w:rPr>
          <w:rFonts w:eastAsiaTheme="minorHAnsi" w:cs="Times New Roman" w:hint="eastAsia"/>
          <w14:ligatures w14:val="none"/>
        </w:rPr>
        <w:t>、β</w:t>
      </w:r>
      <w:r w:rsidRPr="00C25B17">
        <w:rPr>
          <w:rFonts w:eastAsiaTheme="minorHAnsi" w:cs="Times New Roman"/>
          <w14:ligatures w14:val="none"/>
        </w:rPr>
        <w:t>-</w:t>
      </w:r>
      <w:r w:rsidRPr="00C25B17">
        <w:rPr>
          <w:rFonts w:eastAsiaTheme="minorHAnsi" w:cs="Times New Roman" w:hint="eastAsia"/>
          <w14:ligatures w14:val="none"/>
        </w:rPr>
        <w:t>サイアロン</w:t>
      </w:r>
      <w:r w:rsidR="00C81E22" w:rsidRPr="00B51A45">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6</w:t>
      </w:r>
      <w:r w:rsidR="00BA7EA9" w:rsidRPr="00B51A45">
        <w:rPr>
          <w:rFonts w:eastAsiaTheme="minorHAnsi" w:cs="Times New Roman" w:hint="eastAsia"/>
          <w:vertAlign w:val="superscript"/>
          <w14:ligatures w14:val="none"/>
        </w:rPr>
        <w:t>)</w:t>
      </w:r>
      <w:r w:rsidRPr="00C25B17">
        <w:rPr>
          <w:rFonts w:eastAsiaTheme="minorHAnsi" w:cs="Times New Roman" w:hint="eastAsia"/>
          <w14:ligatures w14:val="none"/>
        </w:rPr>
        <w:t>のナノセラミックスが得られた。また、このナノセラミックスは、焼結温度よりも低温で超塑性的に変形した</w:t>
      </w:r>
      <w:r w:rsidR="00C81E22" w:rsidRPr="00B51A45">
        <w:rPr>
          <w:rFonts w:eastAsiaTheme="minorHAnsi" w:cs="Times New Roman" w:hint="eastAsia"/>
          <w:vertAlign w:val="superscript"/>
          <w14:ligatures w14:val="none"/>
        </w:rPr>
        <w:t>1</w:t>
      </w:r>
      <w:r w:rsidR="008D5572">
        <w:rPr>
          <w:rFonts w:eastAsiaTheme="minorHAnsi" w:cs="Times New Roman" w:hint="eastAsia"/>
          <w:vertAlign w:val="superscript"/>
          <w14:ligatures w14:val="none"/>
        </w:rPr>
        <w:t>7</w:t>
      </w:r>
      <w:r w:rsidR="00BA7EA9" w:rsidRPr="00B51A45">
        <w:rPr>
          <w:rFonts w:eastAsiaTheme="minorHAnsi" w:cs="Times New Roman" w:hint="eastAsia"/>
          <w:vertAlign w:val="superscript"/>
          <w14:ligatures w14:val="none"/>
        </w:rPr>
        <w:t>)</w:t>
      </w:r>
      <w:r w:rsidRPr="00C25B17">
        <w:rPr>
          <w:rFonts w:eastAsiaTheme="minorHAnsi" w:cs="Times New Roman" w:hint="eastAsia"/>
          <w14:ligatures w14:val="none"/>
        </w:rPr>
        <w:t>。本成果は、</w:t>
      </w:r>
      <w:r w:rsidRPr="00C25B17">
        <w:rPr>
          <w:rFonts w:eastAsiaTheme="minorHAnsi" w:cs="Times New Roman"/>
          <w14:ligatures w14:val="none"/>
        </w:rPr>
        <w:t>SPS</w:t>
      </w:r>
      <w:r w:rsidRPr="00C25B17">
        <w:rPr>
          <w:rFonts w:eastAsiaTheme="minorHAnsi" w:cs="Times New Roman" w:hint="eastAsia"/>
          <w14:ligatures w14:val="none"/>
        </w:rPr>
        <w:t>法を用いた他の研究と同様</w:t>
      </w:r>
      <w:r w:rsidR="007F3B5F">
        <w:rPr>
          <w:rFonts w:eastAsiaTheme="minorHAnsi" w:cs="Times New Roman" w:hint="eastAsia"/>
          <w14:ligatures w14:val="none"/>
        </w:rPr>
        <w:t>に</w:t>
      </w:r>
      <w:r w:rsidRPr="00C25B17">
        <w:rPr>
          <w:rFonts w:eastAsiaTheme="minorHAnsi" w:cs="Times New Roman" w:hint="eastAsia"/>
          <w14:ligatures w14:val="none"/>
        </w:rPr>
        <w:t>、ナノ粉末を粒成長を抑制して高密度化するため</w:t>
      </w:r>
      <w:r w:rsidR="007F3B5F">
        <w:rPr>
          <w:rFonts w:eastAsiaTheme="minorHAnsi" w:cs="Times New Roman" w:hint="eastAsia"/>
          <w14:ligatures w14:val="none"/>
        </w:rPr>
        <w:t>に</w:t>
      </w:r>
      <w:r w:rsidRPr="00C25B17">
        <w:rPr>
          <w:rFonts w:eastAsiaTheme="minorHAnsi" w:cs="Times New Roman"/>
          <w14:ligatures w14:val="none"/>
        </w:rPr>
        <w:t>SPS</w:t>
      </w:r>
      <w:r w:rsidRPr="00C25B17">
        <w:rPr>
          <w:rFonts w:eastAsiaTheme="minorHAnsi" w:cs="Times New Roman" w:hint="eastAsia"/>
          <w14:ligatures w14:val="none"/>
        </w:rPr>
        <w:t>の急速加熱を用いている</w:t>
      </w:r>
      <w:r w:rsidR="007F3B5F">
        <w:rPr>
          <w:rFonts w:eastAsiaTheme="minorHAnsi" w:cs="Times New Roman" w:hint="eastAsia"/>
          <w14:ligatures w14:val="none"/>
        </w:rPr>
        <w:t>。</w:t>
      </w:r>
      <w:r w:rsidRPr="00C25B17">
        <w:rPr>
          <w:rFonts w:eastAsiaTheme="minorHAnsi" w:cs="Times New Roman" w:hint="eastAsia"/>
          <w14:ligatures w14:val="none"/>
        </w:rPr>
        <w:t>ナノ粒子は焼結助剤成分</w:t>
      </w:r>
      <w:r w:rsidR="007F3B5F">
        <w:rPr>
          <w:rFonts w:eastAsiaTheme="minorHAnsi" w:cs="Times New Roman" w:hint="eastAsia"/>
          <w14:ligatures w14:val="none"/>
        </w:rPr>
        <w:t>からなる</w:t>
      </w:r>
      <w:r w:rsidRPr="00C25B17">
        <w:rPr>
          <w:rFonts w:eastAsiaTheme="minorHAnsi" w:cs="Times New Roman" w:hint="eastAsia"/>
          <w14:ligatures w14:val="none"/>
        </w:rPr>
        <w:t>非晶質相で覆われて</w:t>
      </w:r>
      <w:r w:rsidR="007F3B5F">
        <w:rPr>
          <w:rFonts w:eastAsiaTheme="minorHAnsi" w:cs="Times New Roman" w:hint="eastAsia"/>
          <w14:ligatures w14:val="none"/>
        </w:rPr>
        <w:t>いるため</w:t>
      </w:r>
      <w:r w:rsidRPr="00C25B17">
        <w:rPr>
          <w:rFonts w:eastAsiaTheme="minorHAnsi" w:cs="Times New Roman" w:hint="eastAsia"/>
          <w14:ligatures w14:val="none"/>
        </w:rPr>
        <w:t>、急速加熱で</w:t>
      </w:r>
      <w:r w:rsidR="007F3B5F">
        <w:rPr>
          <w:rFonts w:eastAsiaTheme="minorHAnsi" w:cs="Times New Roman" w:hint="eastAsia"/>
          <w14:ligatures w14:val="none"/>
        </w:rPr>
        <w:t>あっても</w:t>
      </w:r>
      <w:r w:rsidRPr="00C25B17">
        <w:rPr>
          <w:rFonts w:eastAsiaTheme="minorHAnsi" w:cs="Times New Roman" w:hint="eastAsia"/>
          <w14:ligatures w14:val="none"/>
        </w:rPr>
        <w:t>液相が均一に生成し、</w:t>
      </w:r>
      <w:r w:rsidR="007F3B5F">
        <w:rPr>
          <w:rFonts w:eastAsiaTheme="minorHAnsi" w:cs="Times New Roman" w:hint="eastAsia"/>
          <w14:ligatures w14:val="none"/>
        </w:rPr>
        <w:t>均一に</w:t>
      </w:r>
      <w:r w:rsidRPr="00C25B17">
        <w:rPr>
          <w:rFonts w:eastAsiaTheme="minorHAnsi" w:cs="Times New Roman" w:hint="eastAsia"/>
          <w14:ligatures w14:val="none"/>
        </w:rPr>
        <w:t>高密度化が進</w:t>
      </w:r>
      <w:r w:rsidR="007F3B5F">
        <w:rPr>
          <w:rFonts w:eastAsiaTheme="minorHAnsi" w:cs="Times New Roman" w:hint="eastAsia"/>
          <w14:ligatures w14:val="none"/>
        </w:rPr>
        <w:t>み</w:t>
      </w:r>
      <w:r w:rsidRPr="00C25B17">
        <w:rPr>
          <w:rFonts w:eastAsiaTheme="minorHAnsi" w:cs="Times New Roman" w:hint="eastAsia"/>
          <w14:ligatures w14:val="none"/>
        </w:rPr>
        <w:t>、ナノセラミックスが得られたと考えられる。室温から焼結温度まで</w:t>
      </w:r>
      <w:r w:rsidR="007F3B5F">
        <w:rPr>
          <w:rFonts w:eastAsiaTheme="minorHAnsi" w:cs="Times New Roman" w:hint="eastAsia"/>
          <w14:ligatures w14:val="none"/>
        </w:rPr>
        <w:t>一気に</w:t>
      </w:r>
      <w:r w:rsidR="007F3B5F" w:rsidRPr="00C25B17">
        <w:rPr>
          <w:rFonts w:eastAsiaTheme="minorHAnsi" w:cs="Times New Roman" w:hint="eastAsia"/>
          <w14:ligatures w14:val="none"/>
        </w:rPr>
        <w:t>昇温</w:t>
      </w:r>
      <w:r w:rsidRPr="00C25B17">
        <w:rPr>
          <w:rFonts w:eastAsiaTheme="minorHAnsi" w:cs="Times New Roman" w:hint="eastAsia"/>
          <w14:ligatures w14:val="none"/>
        </w:rPr>
        <w:t>するが、文献</w:t>
      </w:r>
      <w:r w:rsidR="00C81E22">
        <w:rPr>
          <w:rFonts w:eastAsiaTheme="minorHAnsi" w:cs="Times New Roman" w:hint="eastAsia"/>
          <w14:ligatures w14:val="none"/>
        </w:rPr>
        <w:t>1</w:t>
      </w:r>
      <w:r w:rsidR="00B51A45">
        <w:rPr>
          <w:rFonts w:eastAsiaTheme="minorHAnsi" w:cs="Times New Roman" w:hint="eastAsia"/>
          <w14:ligatures w14:val="none"/>
        </w:rPr>
        <w:t>1</w:t>
      </w:r>
      <w:r w:rsidRPr="00C25B17">
        <w:rPr>
          <w:rFonts w:eastAsiaTheme="minorHAnsi" w:cs="Times New Roman" w:hint="eastAsia"/>
          <w14:ligatures w14:val="none"/>
        </w:rPr>
        <w:t>で報告された</w:t>
      </w:r>
      <w:r w:rsidRPr="00C25B17">
        <w:rPr>
          <w:rFonts w:eastAsiaTheme="minorHAnsi" w:cs="Times New Roman"/>
          <w14:ligatures w14:val="none"/>
        </w:rPr>
        <w:t>1</w:t>
      </w:r>
      <w:r w:rsidRPr="00C25B17">
        <w:rPr>
          <w:rFonts w:eastAsiaTheme="minorHAnsi" w:cs="Times New Roman" w:hint="eastAsia"/>
          <w14:ligatures w14:val="none"/>
        </w:rPr>
        <w:t>μ</w:t>
      </w:r>
      <w:r w:rsidRPr="00C25B17">
        <w:rPr>
          <w:rFonts w:eastAsiaTheme="minorHAnsi" w:cs="Times New Roman"/>
          <w14:ligatures w14:val="none"/>
        </w:rPr>
        <w:t>m</w:t>
      </w:r>
      <w:r w:rsidRPr="00C25B17">
        <w:rPr>
          <w:rFonts w:eastAsiaTheme="minorHAnsi" w:cs="Times New Roman" w:hint="eastAsia"/>
          <w14:ligatures w14:val="none"/>
        </w:rPr>
        <w:t>程度の気孔は生成しなかった。これも窒化ケイ素粒子を覆っている非晶質相が均一な液相生成に寄与したため、十分な液相量が確保され、気孔は生成しなかったと考えられる。</w:t>
      </w:r>
    </w:p>
    <w:p w14:paraId="6CBD97B1" w14:textId="1057B816" w:rsidR="00C25B17" w:rsidRPr="00846FC1" w:rsidRDefault="00C25B17" w:rsidP="00C25B17">
      <w:pPr>
        <w:adjustRightInd w:val="0"/>
        <w:rPr>
          <w:rFonts w:eastAsiaTheme="minorHAnsi"/>
          <w:szCs w:val="21"/>
        </w:rPr>
      </w:pPr>
      <w:r w:rsidRPr="00846FC1">
        <w:rPr>
          <w:rFonts w:eastAsiaTheme="minorHAnsi" w:cs="Times New Roman" w:hint="eastAsia"/>
          <w:szCs w:val="21"/>
          <w14:ligatures w14:val="none"/>
        </w:rPr>
        <w:t xml:space="preserve">5.2 </w:t>
      </w:r>
      <w:r w:rsidRPr="00846FC1">
        <w:rPr>
          <w:rFonts w:eastAsiaTheme="minorHAnsi" w:hint="eastAsia"/>
          <w:szCs w:val="21"/>
        </w:rPr>
        <w:t>窒化アルミニウム</w:t>
      </w:r>
    </w:p>
    <w:p w14:paraId="14AC95F2" w14:textId="3895E33E" w:rsidR="00323335" w:rsidRPr="00846FC1" w:rsidRDefault="00323335" w:rsidP="00AA1028">
      <w:pPr>
        <w:ind w:firstLineChars="100" w:firstLine="193"/>
        <w:rPr>
          <w:rFonts w:eastAsiaTheme="minorHAnsi"/>
          <w:szCs w:val="21"/>
        </w:rPr>
      </w:pPr>
      <w:r w:rsidRPr="00846FC1">
        <w:rPr>
          <w:rFonts w:eastAsiaTheme="minorHAnsi" w:hint="eastAsia"/>
          <w:szCs w:val="21"/>
        </w:rPr>
        <w:t>窒化アルミニウムに関しては</w:t>
      </w:r>
      <w:r w:rsidR="00F66900">
        <w:rPr>
          <w:rFonts w:eastAsiaTheme="minorHAnsi" w:hint="eastAsia"/>
          <w:szCs w:val="21"/>
        </w:rPr>
        <w:t>、</w:t>
      </w:r>
      <w:r w:rsidR="00AA1028" w:rsidRPr="00846FC1">
        <w:rPr>
          <w:rFonts w:eastAsiaTheme="minorHAnsi" w:hint="eastAsia"/>
          <w:szCs w:val="21"/>
        </w:rPr>
        <w:t>1992年にPASによる焼結がセラミックとしては初出で報告され</w:t>
      </w:r>
      <w:r w:rsidR="008D5572">
        <w:rPr>
          <w:rFonts w:eastAsiaTheme="minorHAnsi" w:hint="eastAsia"/>
          <w:szCs w:val="21"/>
          <w:vertAlign w:val="superscript"/>
        </w:rPr>
        <w:t>6</w:t>
      </w:r>
      <w:r w:rsidR="00B51A45" w:rsidRPr="00B51A45">
        <w:rPr>
          <w:rFonts w:eastAsiaTheme="minorHAnsi" w:hint="eastAsia"/>
          <w:szCs w:val="21"/>
          <w:vertAlign w:val="superscript"/>
        </w:rPr>
        <w:t>)</w:t>
      </w:r>
      <w:r w:rsidR="00AA1028" w:rsidRPr="00846FC1">
        <w:rPr>
          <w:rFonts w:eastAsiaTheme="minorHAnsi" w:hint="eastAsia"/>
          <w:szCs w:val="21"/>
        </w:rPr>
        <w:t>、その後も多くの論文が発表されており、</w:t>
      </w:r>
      <w:r w:rsidRPr="00846FC1">
        <w:rPr>
          <w:rFonts w:eastAsiaTheme="minorHAnsi" w:hint="eastAsia"/>
          <w:szCs w:val="21"/>
        </w:rPr>
        <w:t>熱伝導率に言及している報告が多い</w:t>
      </w:r>
      <w:r w:rsidR="00F66900">
        <w:rPr>
          <w:rFonts w:eastAsiaTheme="minorHAnsi" w:hint="eastAsia"/>
          <w:szCs w:val="21"/>
        </w:rPr>
        <w:t>。</w:t>
      </w:r>
      <w:r w:rsidR="00AA1028" w:rsidRPr="00846FC1">
        <w:rPr>
          <w:rFonts w:eastAsiaTheme="minorHAnsi" w:hint="eastAsia"/>
          <w:szCs w:val="21"/>
        </w:rPr>
        <w:t>放電プラズマ</w:t>
      </w:r>
      <w:r w:rsidRPr="00846FC1">
        <w:rPr>
          <w:rFonts w:eastAsiaTheme="minorHAnsi" w:hint="eastAsia"/>
          <w:szCs w:val="21"/>
        </w:rPr>
        <w:t>焼結を用いて</w:t>
      </w:r>
      <w:r w:rsidR="00F66900">
        <w:rPr>
          <w:rFonts w:eastAsiaTheme="minorHAnsi" w:hint="eastAsia"/>
          <w:szCs w:val="21"/>
        </w:rPr>
        <w:t>、</w:t>
      </w:r>
      <w:r w:rsidRPr="00846FC1">
        <w:rPr>
          <w:rFonts w:eastAsiaTheme="minorHAnsi" w:hint="eastAsia"/>
          <w:szCs w:val="21"/>
        </w:rPr>
        <w:t>窒化アルミニウムを焼結する際の</w:t>
      </w:r>
      <w:r w:rsidR="00F66900">
        <w:rPr>
          <w:rFonts w:eastAsiaTheme="minorHAnsi" w:hint="eastAsia"/>
          <w:szCs w:val="21"/>
        </w:rPr>
        <w:t>、</w:t>
      </w:r>
      <w:r w:rsidRPr="00846FC1">
        <w:rPr>
          <w:rFonts w:eastAsiaTheme="minorHAnsi" w:hint="eastAsia"/>
          <w:szCs w:val="21"/>
        </w:rPr>
        <w:t>高密度化と熱伝導率に及ぼす焼結助剤の影響に着目すると</w:t>
      </w:r>
      <w:r w:rsidR="00F66900">
        <w:rPr>
          <w:rFonts w:eastAsiaTheme="minorHAnsi" w:hint="eastAsia"/>
          <w:szCs w:val="21"/>
        </w:rPr>
        <w:t>、</w:t>
      </w:r>
      <w:r w:rsidRPr="00846FC1">
        <w:rPr>
          <w:rFonts w:eastAsiaTheme="minorHAnsi" w:hint="eastAsia"/>
          <w:szCs w:val="21"/>
        </w:rPr>
        <w:t>焼結助剤無添加の場合</w:t>
      </w:r>
      <w:r w:rsidR="00F66900">
        <w:rPr>
          <w:rFonts w:eastAsiaTheme="minorHAnsi" w:hint="eastAsia"/>
          <w:szCs w:val="21"/>
        </w:rPr>
        <w:t>、</w:t>
      </w:r>
      <w:r w:rsidRPr="00846FC1">
        <w:rPr>
          <w:rFonts w:eastAsiaTheme="minorHAnsi" w:hint="eastAsia"/>
          <w:szCs w:val="21"/>
        </w:rPr>
        <w:t>1600℃以上の焼結で相対密度95%以上の高密度の焼結体が得られ</w:t>
      </w:r>
      <w:r w:rsidR="00B51A45">
        <w:rPr>
          <w:rFonts w:eastAsiaTheme="minorHAnsi" w:hint="eastAsia"/>
          <w:szCs w:val="21"/>
        </w:rPr>
        <w:t>、</w:t>
      </w:r>
      <w:r w:rsidRPr="00846FC1">
        <w:rPr>
          <w:rFonts w:eastAsiaTheme="minorHAnsi" w:hint="eastAsia"/>
          <w:szCs w:val="21"/>
        </w:rPr>
        <w:t>これらの熱伝導率は</w:t>
      </w:r>
      <w:r w:rsidR="00F66900">
        <w:rPr>
          <w:rFonts w:eastAsiaTheme="minorHAnsi" w:hint="eastAsia"/>
          <w:szCs w:val="21"/>
        </w:rPr>
        <w:t>、</w:t>
      </w:r>
      <w:r w:rsidRPr="00846FC1">
        <w:rPr>
          <w:rFonts w:eastAsiaTheme="minorHAnsi" w:hint="eastAsia"/>
          <w:szCs w:val="21"/>
        </w:rPr>
        <w:t>41～66wm</w:t>
      </w:r>
      <w:r w:rsidRPr="00846FC1">
        <w:rPr>
          <w:rFonts w:eastAsiaTheme="minorHAnsi" w:hint="eastAsia"/>
          <w:szCs w:val="21"/>
          <w:vertAlign w:val="superscript"/>
        </w:rPr>
        <w:t>-1</w:t>
      </w:r>
      <w:r w:rsidRPr="00846FC1">
        <w:rPr>
          <w:rFonts w:eastAsiaTheme="minorHAnsi" w:hint="eastAsia"/>
          <w:szCs w:val="21"/>
        </w:rPr>
        <w:t>K</w:t>
      </w:r>
      <w:r w:rsidRPr="00846FC1">
        <w:rPr>
          <w:rFonts w:eastAsiaTheme="minorHAnsi" w:hint="eastAsia"/>
          <w:szCs w:val="21"/>
          <w:vertAlign w:val="superscript"/>
        </w:rPr>
        <w:t>-1</w:t>
      </w:r>
      <w:r w:rsidRPr="00846FC1">
        <w:rPr>
          <w:rFonts w:eastAsiaTheme="minorHAnsi" w:hint="eastAsia"/>
          <w:szCs w:val="21"/>
        </w:rPr>
        <w:t>と低い値にとどまっている</w:t>
      </w:r>
      <w:r w:rsidR="00B51A45">
        <w:rPr>
          <w:rFonts w:eastAsiaTheme="minorHAnsi" w:hint="eastAsia"/>
          <w:szCs w:val="21"/>
          <w:vertAlign w:val="superscript"/>
        </w:rPr>
        <w:t>1</w:t>
      </w:r>
      <w:r w:rsidR="008D5572">
        <w:rPr>
          <w:rFonts w:eastAsiaTheme="minorHAnsi" w:hint="eastAsia"/>
          <w:szCs w:val="21"/>
          <w:vertAlign w:val="superscript"/>
        </w:rPr>
        <w:t>8</w:t>
      </w:r>
      <w:r w:rsidRPr="00846FC1">
        <w:rPr>
          <w:rFonts w:eastAsiaTheme="minorHAnsi" w:hint="eastAsia"/>
          <w:szCs w:val="21"/>
          <w:vertAlign w:val="superscript"/>
        </w:rPr>
        <w:t>-</w:t>
      </w:r>
      <w:r w:rsidR="008D5572">
        <w:rPr>
          <w:rFonts w:eastAsiaTheme="minorHAnsi" w:hint="eastAsia"/>
          <w:szCs w:val="21"/>
          <w:vertAlign w:val="superscript"/>
        </w:rPr>
        <w:t>20</w:t>
      </w:r>
      <w:r w:rsidRPr="00846FC1">
        <w:rPr>
          <w:rFonts w:eastAsiaTheme="minorHAnsi" w:hint="eastAsia"/>
          <w:szCs w:val="21"/>
          <w:vertAlign w:val="superscript"/>
        </w:rPr>
        <w:t>)</w:t>
      </w:r>
      <w:r w:rsidR="00F66900">
        <w:rPr>
          <w:rFonts w:eastAsiaTheme="minorHAnsi" w:hint="eastAsia"/>
          <w:szCs w:val="21"/>
        </w:rPr>
        <w:t>。</w:t>
      </w:r>
      <w:r w:rsidRPr="00846FC1">
        <w:rPr>
          <w:rFonts w:eastAsiaTheme="minorHAnsi" w:hint="eastAsia"/>
          <w:szCs w:val="21"/>
        </w:rPr>
        <w:t>窒化アルミニウムの焼結助剤としては</w:t>
      </w:r>
      <w:r w:rsidR="00F66900">
        <w:rPr>
          <w:rFonts w:eastAsiaTheme="minorHAnsi" w:hint="eastAsia"/>
          <w:szCs w:val="21"/>
        </w:rPr>
        <w:t>、</w:t>
      </w:r>
      <w:r w:rsidRPr="00846FC1">
        <w:rPr>
          <w:rFonts w:eastAsiaTheme="minorHAnsi" w:hint="eastAsia"/>
          <w:szCs w:val="21"/>
        </w:rPr>
        <w:t>CaF</w:t>
      </w:r>
      <w:r w:rsidRPr="00846FC1">
        <w:rPr>
          <w:rFonts w:eastAsiaTheme="minorHAnsi" w:hint="eastAsia"/>
          <w:szCs w:val="21"/>
          <w:vertAlign w:val="subscript"/>
        </w:rPr>
        <w:t>2</w:t>
      </w:r>
      <w:r w:rsidR="00F66900">
        <w:rPr>
          <w:rFonts w:eastAsiaTheme="minorHAnsi" w:hint="eastAsia"/>
          <w:szCs w:val="21"/>
        </w:rPr>
        <w:t>、</w:t>
      </w:r>
      <w:r w:rsidRPr="00846FC1">
        <w:rPr>
          <w:rFonts w:eastAsiaTheme="minorHAnsi" w:hint="eastAsia"/>
          <w:szCs w:val="21"/>
        </w:rPr>
        <w:t>希土類酸化物</w:t>
      </w:r>
      <w:r w:rsidR="00F66900">
        <w:rPr>
          <w:rFonts w:eastAsiaTheme="minorHAnsi" w:hint="eastAsia"/>
          <w:szCs w:val="21"/>
        </w:rPr>
        <w:t>、</w:t>
      </w:r>
      <w:r w:rsidRPr="00846FC1">
        <w:rPr>
          <w:rFonts w:eastAsiaTheme="minorHAnsi" w:hint="eastAsia"/>
          <w:szCs w:val="21"/>
        </w:rPr>
        <w:t>希土類酸化物の共添加が広く用いられている</w:t>
      </w:r>
      <w:r w:rsidR="00F66900">
        <w:rPr>
          <w:rFonts w:eastAsiaTheme="minorHAnsi" w:hint="eastAsia"/>
          <w:szCs w:val="21"/>
        </w:rPr>
        <w:t>。</w:t>
      </w:r>
      <w:r w:rsidR="00AA1028" w:rsidRPr="00846FC1">
        <w:rPr>
          <w:rFonts w:eastAsiaTheme="minorHAnsi" w:hint="eastAsia"/>
          <w:szCs w:val="21"/>
        </w:rPr>
        <w:t>放電プラズマ</w:t>
      </w:r>
      <w:r w:rsidRPr="00846FC1">
        <w:rPr>
          <w:rFonts w:eastAsiaTheme="minorHAnsi" w:hint="eastAsia"/>
          <w:szCs w:val="21"/>
        </w:rPr>
        <w:t>焼結の場合も</w:t>
      </w:r>
      <w:r w:rsidR="00F66900">
        <w:rPr>
          <w:rFonts w:eastAsiaTheme="minorHAnsi" w:hint="eastAsia"/>
          <w:szCs w:val="21"/>
        </w:rPr>
        <w:t>、</w:t>
      </w:r>
      <w:r w:rsidRPr="00846FC1">
        <w:rPr>
          <w:rFonts w:eastAsiaTheme="minorHAnsi" w:hint="eastAsia"/>
          <w:szCs w:val="21"/>
        </w:rPr>
        <w:t>これらの焼結助剤が用いられており</w:t>
      </w:r>
      <w:r w:rsidR="00F66900">
        <w:rPr>
          <w:rFonts w:eastAsiaTheme="minorHAnsi" w:hint="eastAsia"/>
          <w:szCs w:val="21"/>
        </w:rPr>
        <w:t>、</w:t>
      </w:r>
      <w:r w:rsidRPr="00846FC1">
        <w:rPr>
          <w:rFonts w:eastAsiaTheme="minorHAnsi" w:hint="eastAsia"/>
          <w:szCs w:val="21"/>
        </w:rPr>
        <w:t>焼結助剤添加の場合</w:t>
      </w:r>
      <w:r w:rsidR="00F66900">
        <w:rPr>
          <w:rFonts w:eastAsiaTheme="minorHAnsi" w:hint="eastAsia"/>
          <w:szCs w:val="21"/>
        </w:rPr>
        <w:t>、</w:t>
      </w:r>
      <w:r w:rsidRPr="00846FC1">
        <w:rPr>
          <w:rFonts w:eastAsiaTheme="minorHAnsi" w:hint="eastAsia"/>
          <w:szCs w:val="21"/>
        </w:rPr>
        <w:t>無添加よりも低い焼結温度で緻密な焼結体が得られている</w:t>
      </w:r>
      <w:r w:rsidR="00F66900">
        <w:rPr>
          <w:rFonts w:eastAsiaTheme="minorHAnsi" w:hint="eastAsia"/>
          <w:szCs w:val="21"/>
        </w:rPr>
        <w:t>。</w:t>
      </w:r>
      <w:r w:rsidRPr="00846FC1">
        <w:rPr>
          <w:rFonts w:eastAsiaTheme="minorHAnsi" w:hint="eastAsia"/>
          <w:szCs w:val="21"/>
        </w:rPr>
        <w:t>これらの熱伝導率は</w:t>
      </w:r>
      <w:r w:rsidR="00F66900">
        <w:rPr>
          <w:rFonts w:eastAsiaTheme="minorHAnsi" w:hint="eastAsia"/>
          <w:szCs w:val="21"/>
        </w:rPr>
        <w:t>、</w:t>
      </w:r>
      <w:r w:rsidRPr="00846FC1">
        <w:rPr>
          <w:rFonts w:eastAsiaTheme="minorHAnsi" w:hint="eastAsia"/>
          <w:szCs w:val="21"/>
        </w:rPr>
        <w:t>93～130</w:t>
      </w:r>
      <w:r w:rsidRPr="00846FC1">
        <w:rPr>
          <w:rFonts w:eastAsiaTheme="minorHAnsi"/>
          <w:szCs w:val="21"/>
        </w:rPr>
        <w:t xml:space="preserve"> wm</w:t>
      </w:r>
      <w:r w:rsidRPr="00846FC1">
        <w:rPr>
          <w:rFonts w:eastAsiaTheme="minorHAnsi"/>
          <w:szCs w:val="21"/>
          <w:vertAlign w:val="superscript"/>
        </w:rPr>
        <w:t>-1</w:t>
      </w:r>
      <w:r w:rsidRPr="00846FC1">
        <w:rPr>
          <w:rFonts w:eastAsiaTheme="minorHAnsi"/>
          <w:szCs w:val="21"/>
        </w:rPr>
        <w:t>K</w:t>
      </w:r>
      <w:r w:rsidRPr="00846FC1">
        <w:rPr>
          <w:rFonts w:eastAsiaTheme="minorHAnsi"/>
          <w:szCs w:val="21"/>
          <w:vertAlign w:val="superscript"/>
        </w:rPr>
        <w:t>-1</w:t>
      </w:r>
      <w:r w:rsidRPr="00846FC1">
        <w:rPr>
          <w:rFonts w:eastAsiaTheme="minorHAnsi" w:hint="eastAsia"/>
          <w:szCs w:val="21"/>
        </w:rPr>
        <w:t>の値が報告されており</w:t>
      </w:r>
      <w:r w:rsidR="00B51A45">
        <w:rPr>
          <w:rFonts w:eastAsiaTheme="minorHAnsi" w:hint="eastAsia"/>
          <w:szCs w:val="21"/>
          <w:vertAlign w:val="superscript"/>
        </w:rPr>
        <w:t>1</w:t>
      </w:r>
      <w:r w:rsidR="008D5572">
        <w:rPr>
          <w:rFonts w:eastAsiaTheme="minorHAnsi" w:hint="eastAsia"/>
          <w:szCs w:val="21"/>
          <w:vertAlign w:val="superscript"/>
        </w:rPr>
        <w:t>9</w:t>
      </w:r>
      <w:r w:rsidRPr="00846FC1">
        <w:rPr>
          <w:rFonts w:eastAsiaTheme="minorHAnsi" w:hint="eastAsia"/>
          <w:szCs w:val="21"/>
          <w:vertAlign w:val="superscript"/>
        </w:rPr>
        <w:t>-2</w:t>
      </w:r>
      <w:r w:rsidR="008D5572">
        <w:rPr>
          <w:rFonts w:eastAsiaTheme="minorHAnsi" w:hint="eastAsia"/>
          <w:szCs w:val="21"/>
          <w:vertAlign w:val="superscript"/>
        </w:rPr>
        <w:t>4</w:t>
      </w:r>
      <w:r w:rsidRPr="00846FC1">
        <w:rPr>
          <w:rFonts w:eastAsiaTheme="minorHAnsi" w:hint="eastAsia"/>
          <w:szCs w:val="21"/>
          <w:vertAlign w:val="superscript"/>
        </w:rPr>
        <w:t>)</w:t>
      </w:r>
      <w:r w:rsidR="00F66900">
        <w:rPr>
          <w:rFonts w:eastAsiaTheme="minorHAnsi" w:hint="eastAsia"/>
          <w:szCs w:val="21"/>
        </w:rPr>
        <w:t>、</w:t>
      </w:r>
      <w:r w:rsidRPr="00846FC1">
        <w:rPr>
          <w:rFonts w:eastAsiaTheme="minorHAnsi" w:hint="eastAsia"/>
          <w:szCs w:val="21"/>
        </w:rPr>
        <w:t>助剤無添加の場合よりもはるかに高い熱伝導率をもった材料ができる</w:t>
      </w:r>
      <w:r w:rsidR="00F66900">
        <w:rPr>
          <w:rFonts w:eastAsiaTheme="minorHAnsi" w:hint="eastAsia"/>
          <w:szCs w:val="21"/>
        </w:rPr>
        <w:t>。</w:t>
      </w:r>
      <w:r w:rsidRPr="00846FC1">
        <w:rPr>
          <w:rFonts w:eastAsiaTheme="minorHAnsi" w:hint="eastAsia"/>
          <w:szCs w:val="21"/>
        </w:rPr>
        <w:t>窒化アルミニウムの熱伝導率の低下の一因は不純物酸素にあり</w:t>
      </w:r>
      <w:r w:rsidR="00F66900">
        <w:rPr>
          <w:rFonts w:eastAsiaTheme="minorHAnsi" w:hint="eastAsia"/>
          <w:szCs w:val="21"/>
        </w:rPr>
        <w:t>、</w:t>
      </w:r>
      <w:r w:rsidRPr="00846FC1">
        <w:rPr>
          <w:rFonts w:eastAsiaTheme="minorHAnsi" w:hint="eastAsia"/>
          <w:szCs w:val="21"/>
        </w:rPr>
        <w:t>焼結助剤を添加した場合</w:t>
      </w:r>
      <w:r w:rsidR="00F66900">
        <w:rPr>
          <w:rFonts w:eastAsiaTheme="minorHAnsi" w:hint="eastAsia"/>
          <w:szCs w:val="21"/>
        </w:rPr>
        <w:t>、</w:t>
      </w:r>
      <w:r w:rsidRPr="00846FC1">
        <w:rPr>
          <w:rFonts w:eastAsiaTheme="minorHAnsi" w:hint="eastAsia"/>
          <w:szCs w:val="21"/>
        </w:rPr>
        <w:t>焼結助剤が窒化アルミニウム粒子表面の酸化物と反応し</w:t>
      </w:r>
      <w:r w:rsidR="00F66900">
        <w:rPr>
          <w:rFonts w:eastAsiaTheme="minorHAnsi" w:hint="eastAsia"/>
          <w:szCs w:val="21"/>
        </w:rPr>
        <w:t>、</w:t>
      </w:r>
      <w:r w:rsidRPr="00846FC1">
        <w:rPr>
          <w:rFonts w:eastAsiaTheme="minorHAnsi" w:hint="eastAsia"/>
          <w:szCs w:val="21"/>
        </w:rPr>
        <w:t>焼結後に窒化アルミニウムの粒界3重点に結晶相として固化することで</w:t>
      </w:r>
      <w:r w:rsidR="00F66900">
        <w:rPr>
          <w:rFonts w:eastAsiaTheme="minorHAnsi" w:hint="eastAsia"/>
          <w:szCs w:val="21"/>
        </w:rPr>
        <w:t>、</w:t>
      </w:r>
      <w:r w:rsidRPr="00846FC1">
        <w:rPr>
          <w:rFonts w:eastAsiaTheme="minorHAnsi" w:hint="eastAsia"/>
          <w:szCs w:val="21"/>
        </w:rPr>
        <w:t>窒化アルミニウム粒子間の不純物酸素が低減し</w:t>
      </w:r>
      <w:r w:rsidR="00F66900">
        <w:rPr>
          <w:rFonts w:eastAsiaTheme="minorHAnsi" w:hint="eastAsia"/>
          <w:szCs w:val="21"/>
        </w:rPr>
        <w:t>、</w:t>
      </w:r>
      <w:r w:rsidRPr="00846FC1">
        <w:rPr>
          <w:rFonts w:eastAsiaTheme="minorHAnsi" w:hint="eastAsia"/>
          <w:szCs w:val="21"/>
        </w:rPr>
        <w:t>熱伝導率の低下が抑制されることが知られている</w:t>
      </w:r>
      <w:r w:rsidRPr="00846FC1">
        <w:rPr>
          <w:rFonts w:eastAsiaTheme="minorHAnsi" w:hint="eastAsia"/>
          <w:szCs w:val="21"/>
          <w:vertAlign w:val="superscript"/>
        </w:rPr>
        <w:t>2</w:t>
      </w:r>
      <w:r w:rsidR="008D5572">
        <w:rPr>
          <w:rFonts w:eastAsiaTheme="minorHAnsi" w:hint="eastAsia"/>
          <w:szCs w:val="21"/>
          <w:vertAlign w:val="superscript"/>
        </w:rPr>
        <w:t>5</w:t>
      </w:r>
      <w:r w:rsidRPr="00846FC1">
        <w:rPr>
          <w:rFonts w:eastAsiaTheme="minorHAnsi" w:hint="eastAsia"/>
          <w:szCs w:val="21"/>
          <w:vertAlign w:val="superscript"/>
        </w:rPr>
        <w:t>)</w:t>
      </w:r>
      <w:r w:rsidR="00F66900">
        <w:rPr>
          <w:rFonts w:eastAsiaTheme="minorHAnsi" w:hint="eastAsia"/>
          <w:szCs w:val="21"/>
        </w:rPr>
        <w:t>。</w:t>
      </w:r>
      <w:r w:rsidR="00AA1028" w:rsidRPr="00846FC1">
        <w:rPr>
          <w:rFonts w:eastAsiaTheme="minorHAnsi" w:hint="eastAsia"/>
          <w:szCs w:val="21"/>
        </w:rPr>
        <w:t>放電プラズマ</w:t>
      </w:r>
      <w:r w:rsidRPr="00846FC1">
        <w:rPr>
          <w:rFonts w:eastAsiaTheme="minorHAnsi" w:hint="eastAsia"/>
          <w:szCs w:val="21"/>
        </w:rPr>
        <w:t>焼結の場合</w:t>
      </w:r>
      <w:r w:rsidR="00F66900">
        <w:rPr>
          <w:rFonts w:eastAsiaTheme="minorHAnsi" w:hint="eastAsia"/>
          <w:szCs w:val="21"/>
        </w:rPr>
        <w:t>、</w:t>
      </w:r>
      <w:r w:rsidRPr="00846FC1">
        <w:rPr>
          <w:rFonts w:eastAsiaTheme="minorHAnsi" w:hint="eastAsia"/>
          <w:szCs w:val="21"/>
        </w:rPr>
        <w:t>焼結時間は5分程度と短時間であるが</w:t>
      </w:r>
      <w:r w:rsidR="00F66900">
        <w:rPr>
          <w:rFonts w:eastAsiaTheme="minorHAnsi" w:hint="eastAsia"/>
          <w:szCs w:val="21"/>
        </w:rPr>
        <w:t>、</w:t>
      </w:r>
      <w:r w:rsidRPr="00846FC1">
        <w:rPr>
          <w:rFonts w:eastAsiaTheme="minorHAnsi" w:hint="eastAsia"/>
          <w:szCs w:val="21"/>
        </w:rPr>
        <w:t>短時間の中で焼結助剤</w:t>
      </w:r>
      <w:r w:rsidR="00F66900">
        <w:rPr>
          <w:rFonts w:eastAsiaTheme="minorHAnsi" w:hint="eastAsia"/>
          <w:szCs w:val="21"/>
        </w:rPr>
        <w:t>が表面</w:t>
      </w:r>
      <w:r w:rsidRPr="00846FC1">
        <w:rPr>
          <w:rFonts w:eastAsiaTheme="minorHAnsi" w:hint="eastAsia"/>
          <w:szCs w:val="21"/>
        </w:rPr>
        <w:t>酸</w:t>
      </w:r>
      <w:r w:rsidR="00F66900">
        <w:rPr>
          <w:rFonts w:eastAsiaTheme="minorHAnsi" w:hint="eastAsia"/>
          <w:szCs w:val="21"/>
        </w:rPr>
        <w:t>化物</w:t>
      </w:r>
      <w:r w:rsidRPr="00846FC1">
        <w:rPr>
          <w:rFonts w:eastAsiaTheme="minorHAnsi" w:hint="eastAsia"/>
          <w:szCs w:val="21"/>
        </w:rPr>
        <w:t>との反応が進行し</w:t>
      </w:r>
      <w:r w:rsidR="00F66900">
        <w:rPr>
          <w:rFonts w:eastAsiaTheme="minorHAnsi" w:hint="eastAsia"/>
          <w:szCs w:val="21"/>
        </w:rPr>
        <w:t>、</w:t>
      </w:r>
      <w:r w:rsidRPr="00846FC1">
        <w:rPr>
          <w:rFonts w:eastAsiaTheme="minorHAnsi" w:hint="eastAsia"/>
          <w:szCs w:val="21"/>
        </w:rPr>
        <w:t>反応物が粒界3重点に固化し</w:t>
      </w:r>
      <w:r w:rsidR="00F66900">
        <w:rPr>
          <w:rFonts w:eastAsiaTheme="minorHAnsi" w:hint="eastAsia"/>
          <w:szCs w:val="21"/>
        </w:rPr>
        <w:t>、</w:t>
      </w:r>
      <w:r w:rsidRPr="00846FC1">
        <w:rPr>
          <w:rFonts w:eastAsiaTheme="minorHAnsi" w:hint="eastAsia"/>
          <w:szCs w:val="21"/>
        </w:rPr>
        <w:t>熱伝導率の低下が抑制される機構がはたらいていることがわかる</w:t>
      </w:r>
      <w:r w:rsidR="00F66900">
        <w:rPr>
          <w:rFonts w:eastAsiaTheme="minorHAnsi" w:hint="eastAsia"/>
          <w:szCs w:val="21"/>
        </w:rPr>
        <w:t>。</w:t>
      </w:r>
    </w:p>
    <w:p w14:paraId="3C012667" w14:textId="0B15D657" w:rsidR="00323335" w:rsidRPr="00846FC1" w:rsidRDefault="00323335" w:rsidP="00323335">
      <w:pPr>
        <w:rPr>
          <w:rFonts w:eastAsiaTheme="minorHAnsi"/>
          <w:szCs w:val="21"/>
        </w:rPr>
      </w:pPr>
      <w:r w:rsidRPr="00846FC1">
        <w:rPr>
          <w:rFonts w:eastAsiaTheme="minorHAnsi" w:hint="eastAsia"/>
          <w:szCs w:val="21"/>
        </w:rPr>
        <w:t xml:space="preserve">　窒化アルミニウムの光学特性の検討もなされている</w:t>
      </w:r>
      <w:r w:rsidR="00F66900">
        <w:rPr>
          <w:rFonts w:eastAsiaTheme="minorHAnsi" w:hint="eastAsia"/>
          <w:szCs w:val="21"/>
        </w:rPr>
        <w:t>。</w:t>
      </w:r>
      <w:r w:rsidRPr="00846FC1">
        <w:rPr>
          <w:rFonts w:eastAsiaTheme="minorHAnsi" w:hint="eastAsia"/>
          <w:szCs w:val="21"/>
        </w:rPr>
        <w:t>Doらは</w:t>
      </w:r>
      <w:r w:rsidR="00F66900">
        <w:rPr>
          <w:rFonts w:eastAsiaTheme="minorHAnsi" w:hint="eastAsia"/>
          <w:szCs w:val="21"/>
        </w:rPr>
        <w:t>、</w:t>
      </w:r>
      <w:r w:rsidRPr="00846FC1">
        <w:rPr>
          <w:rFonts w:eastAsiaTheme="minorHAnsi" w:hint="eastAsia"/>
          <w:szCs w:val="21"/>
        </w:rPr>
        <w:t>AlN:Eu</w:t>
      </w:r>
      <w:r w:rsidRPr="00846FC1">
        <w:rPr>
          <w:rFonts w:eastAsiaTheme="minorHAnsi" w:hint="eastAsia"/>
          <w:szCs w:val="21"/>
          <w:vertAlign w:val="superscript"/>
        </w:rPr>
        <w:t>2+</w:t>
      </w:r>
      <w:r w:rsidRPr="00846FC1">
        <w:rPr>
          <w:rFonts w:eastAsiaTheme="minorHAnsi" w:hint="eastAsia"/>
          <w:szCs w:val="21"/>
        </w:rPr>
        <w:t>の蛍光体粉末を真空中で放電プラズマ焼結法を用いて作製して</w:t>
      </w:r>
      <w:r w:rsidR="00F66900">
        <w:rPr>
          <w:rFonts w:eastAsiaTheme="minorHAnsi" w:hint="eastAsia"/>
          <w:szCs w:val="21"/>
        </w:rPr>
        <w:t>、</w:t>
      </w:r>
      <w:r w:rsidRPr="00846FC1">
        <w:rPr>
          <w:rFonts w:eastAsiaTheme="minorHAnsi" w:hint="eastAsia"/>
          <w:szCs w:val="21"/>
        </w:rPr>
        <w:t>ガス圧焼結で作製した粉末と比較し</w:t>
      </w:r>
      <w:r w:rsidR="00F66900">
        <w:rPr>
          <w:rFonts w:eastAsiaTheme="minorHAnsi" w:hint="eastAsia"/>
          <w:szCs w:val="21"/>
        </w:rPr>
        <w:t>、</w:t>
      </w:r>
      <w:r w:rsidRPr="00846FC1">
        <w:rPr>
          <w:rFonts w:eastAsiaTheme="minorHAnsi" w:hint="eastAsia"/>
          <w:szCs w:val="21"/>
        </w:rPr>
        <w:t>ほぼ同等の蛍光特性を示すこと</w:t>
      </w:r>
      <w:r w:rsidRPr="00846FC1">
        <w:rPr>
          <w:rFonts w:eastAsiaTheme="minorHAnsi" w:hint="eastAsia"/>
          <w:szCs w:val="21"/>
        </w:rPr>
        <w:lastRenderedPageBreak/>
        <w:t>を示した</w:t>
      </w:r>
      <w:r w:rsidR="00B51A45">
        <w:rPr>
          <w:rFonts w:eastAsiaTheme="minorHAnsi" w:hint="eastAsia"/>
          <w:szCs w:val="21"/>
          <w:vertAlign w:val="superscript"/>
        </w:rPr>
        <w:t>2</w:t>
      </w:r>
      <w:r w:rsidR="008D5572">
        <w:rPr>
          <w:rFonts w:eastAsiaTheme="minorHAnsi" w:hint="eastAsia"/>
          <w:szCs w:val="21"/>
          <w:vertAlign w:val="superscript"/>
        </w:rPr>
        <w:t>6</w:t>
      </w:r>
      <w:r w:rsidRPr="00846FC1">
        <w:rPr>
          <w:rFonts w:eastAsiaTheme="minorHAnsi" w:hint="eastAsia"/>
          <w:szCs w:val="21"/>
          <w:vertAlign w:val="superscript"/>
        </w:rPr>
        <w:t>)</w:t>
      </w:r>
      <w:r w:rsidR="00F66900">
        <w:rPr>
          <w:rFonts w:eastAsiaTheme="minorHAnsi" w:hint="eastAsia"/>
          <w:szCs w:val="21"/>
        </w:rPr>
        <w:t>。</w:t>
      </w:r>
    </w:p>
    <w:p w14:paraId="132B0DD2" w14:textId="456C25D7" w:rsidR="00323335" w:rsidRPr="00846FC1" w:rsidRDefault="00323335" w:rsidP="00323335">
      <w:pPr>
        <w:rPr>
          <w:rFonts w:eastAsiaTheme="minorHAnsi"/>
          <w:szCs w:val="21"/>
        </w:rPr>
      </w:pPr>
      <w:r w:rsidRPr="00846FC1">
        <w:rPr>
          <w:rFonts w:eastAsiaTheme="minorHAnsi" w:hint="eastAsia"/>
          <w:szCs w:val="21"/>
        </w:rPr>
        <w:t xml:space="preserve">　透明セラミックスの焼結も報告されているが</w:t>
      </w:r>
      <w:r w:rsidR="00F66900">
        <w:rPr>
          <w:rFonts w:eastAsiaTheme="minorHAnsi" w:hint="eastAsia"/>
          <w:szCs w:val="21"/>
        </w:rPr>
        <w:t>、</w:t>
      </w:r>
      <w:r w:rsidRPr="00846FC1">
        <w:rPr>
          <w:rFonts w:eastAsiaTheme="minorHAnsi" w:hint="eastAsia"/>
          <w:szCs w:val="21"/>
        </w:rPr>
        <w:t>あまり高い透光性は得られていない</w:t>
      </w:r>
      <w:r w:rsidR="00B51A45">
        <w:rPr>
          <w:rFonts w:eastAsiaTheme="minorHAnsi" w:hint="eastAsia"/>
          <w:szCs w:val="21"/>
          <w:vertAlign w:val="superscript"/>
        </w:rPr>
        <w:t>2</w:t>
      </w:r>
      <w:r w:rsidR="008D5572">
        <w:rPr>
          <w:rFonts w:eastAsiaTheme="minorHAnsi" w:hint="eastAsia"/>
          <w:szCs w:val="21"/>
          <w:vertAlign w:val="superscript"/>
        </w:rPr>
        <w:t>7</w:t>
      </w:r>
      <w:r w:rsidRPr="00846FC1">
        <w:rPr>
          <w:rFonts w:eastAsiaTheme="minorHAnsi" w:hint="eastAsia"/>
          <w:szCs w:val="21"/>
          <w:vertAlign w:val="superscript"/>
        </w:rPr>
        <w:t>-</w:t>
      </w:r>
      <w:r w:rsidR="00B51A45">
        <w:rPr>
          <w:rFonts w:eastAsiaTheme="minorHAnsi" w:hint="eastAsia"/>
          <w:szCs w:val="21"/>
          <w:vertAlign w:val="superscript"/>
        </w:rPr>
        <w:t>2</w:t>
      </w:r>
      <w:r w:rsidR="008D5572">
        <w:rPr>
          <w:rFonts w:eastAsiaTheme="minorHAnsi" w:hint="eastAsia"/>
          <w:szCs w:val="21"/>
          <w:vertAlign w:val="superscript"/>
        </w:rPr>
        <w:t>9</w:t>
      </w:r>
      <w:r w:rsidRPr="00846FC1">
        <w:rPr>
          <w:rFonts w:eastAsiaTheme="minorHAnsi" w:hint="eastAsia"/>
          <w:szCs w:val="21"/>
          <w:vertAlign w:val="superscript"/>
        </w:rPr>
        <w:t>)</w:t>
      </w:r>
      <w:r w:rsidR="00F66900">
        <w:rPr>
          <w:rFonts w:eastAsiaTheme="minorHAnsi" w:hint="eastAsia"/>
          <w:szCs w:val="21"/>
        </w:rPr>
        <w:t>。</w:t>
      </w:r>
    </w:p>
    <w:p w14:paraId="6726C63E" w14:textId="4C8177C5" w:rsidR="00004686" w:rsidRPr="00004686" w:rsidRDefault="00910503" w:rsidP="00F66900">
      <w:pPr>
        <w:pStyle w:val="a7"/>
        <w:ind w:leftChars="0" w:left="0"/>
        <w:rPr>
          <w:rFonts w:eastAsiaTheme="minorHAnsi"/>
          <w:szCs w:val="21"/>
        </w:rPr>
      </w:pPr>
      <w:r>
        <w:rPr>
          <w:rFonts w:eastAsiaTheme="minorHAnsi" w:hint="eastAsia"/>
          <w:szCs w:val="21"/>
        </w:rPr>
        <w:t>5.2.1</w:t>
      </w:r>
      <w:r w:rsidR="00323335" w:rsidRPr="00846FC1">
        <w:rPr>
          <w:rFonts w:eastAsiaTheme="minorHAnsi" w:hint="eastAsia"/>
          <w:szCs w:val="21"/>
        </w:rPr>
        <w:t>ナノ粉末</w:t>
      </w:r>
      <w:r w:rsidR="00004686">
        <w:rPr>
          <w:rFonts w:eastAsiaTheme="minorHAnsi" w:hint="eastAsia"/>
          <w:szCs w:val="21"/>
        </w:rPr>
        <w:t>の放電プラズマ焼結</w:t>
      </w:r>
    </w:p>
    <w:p w14:paraId="2AD6BAEF" w14:textId="27C3A29D" w:rsidR="00323335" w:rsidRDefault="00323335" w:rsidP="00F66900">
      <w:pPr>
        <w:pStyle w:val="a9"/>
        <w:autoSpaceDE w:val="0"/>
        <w:autoSpaceDN w:val="0"/>
        <w:ind w:firstLineChars="100" w:firstLine="193"/>
        <w:jc w:val="both"/>
        <w:rPr>
          <w:rFonts w:asciiTheme="minorHAnsi" w:eastAsiaTheme="minorHAnsi" w:hAnsiTheme="minorHAnsi"/>
          <w:sz w:val="21"/>
          <w:szCs w:val="21"/>
        </w:rPr>
      </w:pPr>
      <w:r w:rsidRPr="00846FC1">
        <w:rPr>
          <w:rFonts w:asciiTheme="minorHAnsi" w:eastAsiaTheme="minorHAnsi" w:hAnsiTheme="minorHAnsi" w:hint="eastAsia"/>
          <w:sz w:val="21"/>
          <w:szCs w:val="21"/>
        </w:rPr>
        <w:t>放電プラズマ焼結法を用いて窒化アルミニウムナノセラミックスの作製</w:t>
      </w:r>
      <w:r w:rsidR="00004686">
        <w:rPr>
          <w:rFonts w:asciiTheme="minorHAnsi" w:eastAsiaTheme="minorHAnsi" w:hAnsiTheme="minorHAnsi" w:hint="eastAsia"/>
          <w:sz w:val="21"/>
          <w:szCs w:val="21"/>
        </w:rPr>
        <w:t>についても</w:t>
      </w:r>
      <w:r w:rsidRPr="00846FC1">
        <w:rPr>
          <w:rFonts w:asciiTheme="minorHAnsi" w:eastAsiaTheme="minorHAnsi" w:hAnsiTheme="minorHAnsi" w:hint="eastAsia"/>
          <w:sz w:val="21"/>
          <w:szCs w:val="21"/>
        </w:rPr>
        <w:t>報告</w:t>
      </w:r>
      <w:r w:rsidR="00004686">
        <w:rPr>
          <w:rFonts w:asciiTheme="minorHAnsi" w:eastAsiaTheme="minorHAnsi" w:hAnsiTheme="minorHAnsi" w:hint="eastAsia"/>
          <w:sz w:val="21"/>
          <w:szCs w:val="21"/>
        </w:rPr>
        <w:t>がある</w:t>
      </w:r>
      <w:r w:rsidR="008D5572">
        <w:rPr>
          <w:rFonts w:asciiTheme="minorHAnsi" w:eastAsiaTheme="minorHAnsi" w:hAnsiTheme="minorHAnsi" w:hint="eastAsia"/>
          <w:sz w:val="21"/>
          <w:szCs w:val="21"/>
          <w:vertAlign w:val="superscript"/>
        </w:rPr>
        <w:t>30</w:t>
      </w:r>
      <w:r w:rsidR="00004686" w:rsidRPr="00004686">
        <w:rPr>
          <w:rFonts w:asciiTheme="minorHAnsi" w:eastAsiaTheme="minorHAnsi" w:hAnsiTheme="minorHAnsi" w:hint="eastAsia"/>
          <w:sz w:val="21"/>
          <w:szCs w:val="21"/>
          <w:vertAlign w:val="superscript"/>
        </w:rPr>
        <w:t>)</w:t>
      </w:r>
      <w:r w:rsidR="00004686">
        <w:rPr>
          <w:rFonts w:asciiTheme="minorHAnsi" w:eastAsiaTheme="minorHAnsi" w:hAnsiTheme="minorHAnsi" w:hint="eastAsia"/>
          <w:sz w:val="21"/>
          <w:szCs w:val="21"/>
        </w:rPr>
        <w:t>。</w:t>
      </w:r>
      <w:r w:rsidRPr="00846FC1">
        <w:rPr>
          <w:rFonts w:asciiTheme="minorHAnsi" w:eastAsiaTheme="minorHAnsi" w:hAnsiTheme="minorHAnsi" w:hint="eastAsia"/>
          <w:sz w:val="21"/>
          <w:szCs w:val="21"/>
        </w:rPr>
        <w:t>遷移アルミナナノ粉末（</w:t>
      </w:r>
      <w:proofErr w:type="spellStart"/>
      <w:r w:rsidRPr="00846FC1">
        <w:rPr>
          <w:rFonts w:asciiTheme="minorHAnsi" w:eastAsiaTheme="minorHAnsi" w:hAnsiTheme="minorHAnsi" w:hint="eastAsia"/>
          <w:sz w:val="21"/>
          <w:szCs w:val="21"/>
        </w:rPr>
        <w:t>Nanotek</w:t>
      </w:r>
      <w:proofErr w:type="spellEnd"/>
      <w:r w:rsidR="00004686">
        <w:rPr>
          <w:rFonts w:asciiTheme="minorHAnsi" w:eastAsiaTheme="minorHAnsi" w:hAnsiTheme="minorHAnsi" w:hint="eastAsia"/>
          <w:sz w:val="21"/>
          <w:szCs w:val="21"/>
        </w:rPr>
        <w:t>社製</w:t>
      </w:r>
      <w:r w:rsidRPr="00846FC1">
        <w:rPr>
          <w:rFonts w:asciiTheme="minorHAnsi" w:eastAsiaTheme="minorHAnsi" w:hAnsiTheme="minorHAnsi" w:hint="eastAsia"/>
          <w:sz w:val="21"/>
          <w:szCs w:val="21"/>
        </w:rPr>
        <w:t>、純度99.9％以上）をガス還元窒化することにより得られた窒化アルミニウムナノ粉末を、昇温速度約300℃毎分、焼結温度1400-1750℃、焼結温度での保持時間5分、窒素雰囲気中、50MPaの加圧力</w:t>
      </w:r>
      <w:r w:rsidR="00004686">
        <w:rPr>
          <w:rFonts w:asciiTheme="minorHAnsi" w:eastAsiaTheme="minorHAnsi" w:hAnsiTheme="minorHAnsi" w:hint="eastAsia"/>
          <w:sz w:val="21"/>
          <w:szCs w:val="21"/>
        </w:rPr>
        <w:t>で放電プラズマ焼結</w:t>
      </w:r>
      <w:r w:rsidRPr="00846FC1">
        <w:rPr>
          <w:rFonts w:asciiTheme="minorHAnsi" w:eastAsiaTheme="minorHAnsi" w:hAnsiTheme="minorHAnsi" w:hint="eastAsia"/>
          <w:sz w:val="21"/>
          <w:szCs w:val="21"/>
        </w:rPr>
        <w:t>した。焼結助剤として1wt％Ca</w:t>
      </w:r>
      <w:r w:rsidRPr="00846FC1">
        <w:rPr>
          <w:rFonts w:asciiTheme="minorHAnsi" w:eastAsiaTheme="minorHAnsi" w:hAnsiTheme="minorHAnsi" w:hint="eastAsia"/>
          <w:sz w:val="21"/>
          <w:szCs w:val="21"/>
          <w:vertAlign w:val="subscript"/>
        </w:rPr>
        <w:t>3</w:t>
      </w:r>
      <w:r w:rsidRPr="00846FC1">
        <w:rPr>
          <w:rFonts w:asciiTheme="minorHAnsi" w:eastAsiaTheme="minorHAnsi" w:hAnsiTheme="minorHAnsi" w:hint="eastAsia"/>
          <w:sz w:val="21"/>
          <w:szCs w:val="21"/>
        </w:rPr>
        <w:t>Al</w:t>
      </w:r>
      <w:r w:rsidRPr="00846FC1">
        <w:rPr>
          <w:rFonts w:asciiTheme="minorHAnsi" w:eastAsiaTheme="minorHAnsi" w:hAnsiTheme="minorHAnsi" w:hint="eastAsia"/>
          <w:sz w:val="21"/>
          <w:szCs w:val="21"/>
          <w:vertAlign w:val="subscript"/>
        </w:rPr>
        <w:t>2</w:t>
      </w:r>
      <w:r w:rsidRPr="00846FC1">
        <w:rPr>
          <w:rFonts w:asciiTheme="minorHAnsi" w:eastAsiaTheme="minorHAnsi" w:hAnsiTheme="minorHAnsi" w:hint="eastAsia"/>
          <w:sz w:val="21"/>
          <w:szCs w:val="21"/>
        </w:rPr>
        <w:t>O</w:t>
      </w:r>
      <w:r w:rsidRPr="00846FC1">
        <w:rPr>
          <w:rFonts w:asciiTheme="minorHAnsi" w:eastAsiaTheme="minorHAnsi" w:hAnsiTheme="minorHAnsi" w:hint="eastAsia"/>
          <w:sz w:val="21"/>
          <w:szCs w:val="21"/>
          <w:vertAlign w:val="subscript"/>
        </w:rPr>
        <w:t>6</w:t>
      </w:r>
      <w:r w:rsidRPr="00846FC1">
        <w:rPr>
          <w:rFonts w:asciiTheme="minorHAnsi" w:eastAsiaTheme="minorHAnsi" w:hAnsiTheme="minorHAnsi" w:hint="eastAsia"/>
          <w:sz w:val="21"/>
          <w:szCs w:val="21"/>
        </w:rPr>
        <w:t>を添加した効果についても検討した。図</w:t>
      </w:r>
      <w:r w:rsidR="00004686">
        <w:rPr>
          <w:rFonts w:asciiTheme="minorHAnsi" w:eastAsiaTheme="minorHAnsi" w:hAnsiTheme="minorHAnsi" w:hint="eastAsia"/>
          <w:sz w:val="21"/>
          <w:szCs w:val="21"/>
        </w:rPr>
        <w:t>7</w:t>
      </w:r>
      <w:r w:rsidRPr="00846FC1">
        <w:rPr>
          <w:rFonts w:asciiTheme="minorHAnsi" w:eastAsiaTheme="minorHAnsi" w:hAnsiTheme="minorHAnsi" w:hint="eastAsia"/>
          <w:sz w:val="21"/>
          <w:szCs w:val="21"/>
        </w:rPr>
        <w:t>に焼結温度と焼結体密度の関係を示す。焼結助剤無添加の場合、緻密な焼結体を得るためには1550℃を要するが、焼結助剤を添加すると1450℃で緻密な焼結体が得られた。焼結助剤添加の場合は、焼結温度が低いため、粒成長が抑制され、ナノセラミックスが得られるが、焼結助剤無添加の場合は、粒成長が進んでいる。窒化アルミニウムナノ粉末</w:t>
      </w:r>
      <w:r w:rsidR="00004686">
        <w:rPr>
          <w:rFonts w:asciiTheme="minorHAnsi" w:eastAsiaTheme="minorHAnsi" w:hAnsiTheme="minorHAnsi" w:hint="eastAsia"/>
          <w:sz w:val="21"/>
          <w:szCs w:val="21"/>
        </w:rPr>
        <w:t>に</w:t>
      </w:r>
      <w:r w:rsidR="00004686" w:rsidRPr="00846FC1">
        <w:rPr>
          <w:rFonts w:asciiTheme="minorHAnsi" w:eastAsiaTheme="minorHAnsi" w:hAnsiTheme="minorHAnsi" w:hint="eastAsia"/>
          <w:sz w:val="21"/>
          <w:szCs w:val="21"/>
        </w:rPr>
        <w:t>微量の焼結助剤を添加し、焼結温度を低くすることでナノセラミックスが得られることがわかった。</w:t>
      </w:r>
      <w:r w:rsidRPr="00846FC1">
        <w:rPr>
          <w:rFonts w:asciiTheme="minorHAnsi" w:eastAsiaTheme="minorHAnsi" w:hAnsiTheme="minorHAnsi" w:hint="eastAsia"/>
          <w:sz w:val="21"/>
          <w:szCs w:val="21"/>
        </w:rPr>
        <w:t>高密度化には大変効果的な放電プラズマ焼結法であるが、所望の微構造を得るためには、焼結助剤の添加、焼結条件の詳細な検討が必要であることが示唆された</w:t>
      </w:r>
      <w:r w:rsidR="008D5572">
        <w:rPr>
          <w:rFonts w:asciiTheme="minorHAnsi" w:eastAsiaTheme="minorHAnsi" w:hAnsiTheme="minorHAnsi" w:hint="eastAsia"/>
          <w:sz w:val="21"/>
          <w:szCs w:val="21"/>
          <w:vertAlign w:val="superscript"/>
        </w:rPr>
        <w:t>30</w:t>
      </w:r>
      <w:r w:rsidR="00004686" w:rsidRPr="00004686">
        <w:rPr>
          <w:rFonts w:asciiTheme="minorHAnsi" w:eastAsiaTheme="minorHAnsi" w:hAnsiTheme="minorHAnsi" w:hint="eastAsia"/>
          <w:sz w:val="21"/>
          <w:szCs w:val="21"/>
          <w:vertAlign w:val="superscript"/>
        </w:rPr>
        <w:t>)</w:t>
      </w:r>
      <w:r w:rsidRPr="00846FC1">
        <w:rPr>
          <w:rFonts w:asciiTheme="minorHAnsi" w:eastAsiaTheme="minorHAnsi" w:hAnsiTheme="minorHAnsi" w:hint="eastAsia"/>
          <w:sz w:val="21"/>
          <w:szCs w:val="21"/>
        </w:rPr>
        <w:t>。</w:t>
      </w:r>
    </w:p>
    <w:p w14:paraId="3438ECA7" w14:textId="1257A71D" w:rsidR="00910503" w:rsidRDefault="00910503" w:rsidP="00910503">
      <w:pPr>
        <w:pStyle w:val="a9"/>
        <w:numPr>
          <w:ilvl w:val="0"/>
          <w:numId w:val="1"/>
        </w:numPr>
        <w:autoSpaceDE w:val="0"/>
        <w:autoSpaceDN w:val="0"/>
        <w:jc w:val="both"/>
        <w:rPr>
          <w:rFonts w:asciiTheme="minorHAnsi" w:eastAsiaTheme="minorHAnsi" w:hAnsiTheme="minorHAnsi"/>
          <w:sz w:val="21"/>
          <w:szCs w:val="21"/>
        </w:rPr>
      </w:pPr>
      <w:r>
        <w:rPr>
          <w:rFonts w:asciiTheme="minorHAnsi" w:eastAsiaTheme="minorHAnsi" w:hAnsiTheme="minorHAnsi" w:hint="eastAsia"/>
          <w:sz w:val="21"/>
          <w:szCs w:val="21"/>
        </w:rPr>
        <w:t>結言</w:t>
      </w:r>
    </w:p>
    <w:p w14:paraId="2D23EB46" w14:textId="00E87585" w:rsidR="00910503" w:rsidRDefault="00327E4E" w:rsidP="003345CD">
      <w:pPr>
        <w:pStyle w:val="a9"/>
        <w:autoSpaceDE w:val="0"/>
        <w:autoSpaceDN w:val="0"/>
        <w:ind w:firstLineChars="147" w:firstLine="284"/>
        <w:jc w:val="both"/>
        <w:rPr>
          <w:rFonts w:asciiTheme="minorHAnsi" w:eastAsiaTheme="minorHAnsi" w:hAnsiTheme="minorHAnsi"/>
          <w:sz w:val="21"/>
          <w:szCs w:val="21"/>
        </w:rPr>
      </w:pPr>
      <w:r>
        <w:rPr>
          <w:rFonts w:asciiTheme="minorHAnsi" w:eastAsiaTheme="minorHAnsi" w:hAnsiTheme="minorHAnsi" w:hint="eastAsia"/>
          <w:sz w:val="21"/>
          <w:szCs w:val="21"/>
        </w:rPr>
        <w:t>放電プラズマ焼結について</w:t>
      </w:r>
      <w:r w:rsidR="006830CA">
        <w:rPr>
          <w:rFonts w:asciiTheme="minorHAnsi" w:eastAsiaTheme="minorHAnsi" w:hAnsiTheme="minorHAnsi" w:hint="eastAsia"/>
          <w:sz w:val="21"/>
          <w:szCs w:val="21"/>
        </w:rPr>
        <w:t>概説し、その急速加熱</w:t>
      </w:r>
      <w:r w:rsidR="0018733B">
        <w:rPr>
          <w:rFonts w:asciiTheme="minorHAnsi" w:eastAsiaTheme="minorHAnsi" w:hAnsiTheme="minorHAnsi" w:hint="eastAsia"/>
          <w:sz w:val="21"/>
          <w:szCs w:val="21"/>
        </w:rPr>
        <w:t>の</w:t>
      </w:r>
      <w:r w:rsidR="006830CA">
        <w:rPr>
          <w:rFonts w:asciiTheme="minorHAnsi" w:eastAsiaTheme="minorHAnsi" w:hAnsiTheme="minorHAnsi" w:hint="eastAsia"/>
          <w:sz w:val="21"/>
          <w:szCs w:val="21"/>
        </w:rPr>
        <w:t>窒化物ナノセラミックスの焼結に活用について、窒化ケイ素と窒化アルミニウムを例に解説した。この材料はいずれも液相焼結により高密度化させるため、</w:t>
      </w:r>
      <w:r w:rsidR="003345CD">
        <w:rPr>
          <w:rFonts w:asciiTheme="minorHAnsi" w:eastAsiaTheme="minorHAnsi" w:hAnsiTheme="minorHAnsi" w:hint="eastAsia"/>
          <w:sz w:val="21"/>
          <w:szCs w:val="21"/>
        </w:rPr>
        <w:t>気孔が残留せずに高密度化を達成するためには、</w:t>
      </w:r>
      <w:r w:rsidR="006830CA">
        <w:rPr>
          <w:rFonts w:asciiTheme="minorHAnsi" w:eastAsiaTheme="minorHAnsi" w:hAnsiTheme="minorHAnsi" w:hint="eastAsia"/>
          <w:sz w:val="21"/>
          <w:szCs w:val="21"/>
        </w:rPr>
        <w:t>液相生成を考慮した加熱が必要であることを窒化ケイ素の場合について示した。また、窒化アルミニウムに関しては、</w:t>
      </w:r>
      <w:r w:rsidR="00C9115A">
        <w:rPr>
          <w:rFonts w:asciiTheme="minorHAnsi" w:eastAsiaTheme="minorHAnsi" w:hAnsiTheme="minorHAnsi" w:hint="eastAsia"/>
          <w:sz w:val="21"/>
          <w:szCs w:val="21"/>
        </w:rPr>
        <w:t>窒化アルミニウム粒子中の不純物酸素は熱伝導低下の一因であり、液相焼結で粒界</w:t>
      </w:r>
      <w:r w:rsidR="00B86D3A">
        <w:rPr>
          <w:rFonts w:asciiTheme="minorHAnsi" w:eastAsiaTheme="minorHAnsi" w:hAnsiTheme="minorHAnsi" w:hint="eastAsia"/>
          <w:sz w:val="21"/>
          <w:szCs w:val="21"/>
        </w:rPr>
        <w:t>に</w:t>
      </w:r>
      <w:r w:rsidR="00C9115A">
        <w:rPr>
          <w:rFonts w:asciiTheme="minorHAnsi" w:eastAsiaTheme="minorHAnsi" w:hAnsiTheme="minorHAnsi" w:hint="eastAsia"/>
          <w:sz w:val="21"/>
          <w:szCs w:val="21"/>
        </w:rPr>
        <w:t>結晶相を結晶化させると</w:t>
      </w:r>
      <w:r w:rsidR="00B86D3A">
        <w:rPr>
          <w:rFonts w:asciiTheme="minorHAnsi" w:eastAsiaTheme="minorHAnsi" w:hAnsiTheme="minorHAnsi" w:hint="eastAsia"/>
          <w:sz w:val="21"/>
          <w:szCs w:val="21"/>
        </w:rPr>
        <w:t>材料の熱伝導率が向上することが知られている。これは粒界の結晶相が不純物酸素を吸収するからと考えられており、放電プラズマ焼結で焼結時間が5分であってもこのメカニズムで熱伝導率が向上することが報告されていることを指摘した。</w:t>
      </w:r>
      <w:r w:rsidR="003345CD">
        <w:rPr>
          <w:rFonts w:asciiTheme="minorHAnsi" w:eastAsiaTheme="minorHAnsi" w:hAnsiTheme="minorHAnsi" w:hint="eastAsia"/>
          <w:sz w:val="21"/>
          <w:szCs w:val="21"/>
        </w:rPr>
        <w:t>放電プラズマ焼結法の特長を活か</w:t>
      </w:r>
      <w:r w:rsidR="00E21177">
        <w:rPr>
          <w:rFonts w:asciiTheme="minorHAnsi" w:eastAsiaTheme="minorHAnsi" w:hAnsiTheme="minorHAnsi" w:hint="eastAsia"/>
          <w:sz w:val="21"/>
          <w:szCs w:val="21"/>
        </w:rPr>
        <w:t>し</w:t>
      </w:r>
      <w:r w:rsidR="003345CD">
        <w:rPr>
          <w:rFonts w:asciiTheme="minorHAnsi" w:eastAsiaTheme="minorHAnsi" w:hAnsiTheme="minorHAnsi" w:hint="eastAsia"/>
          <w:sz w:val="21"/>
          <w:szCs w:val="21"/>
        </w:rPr>
        <w:t>、</w:t>
      </w:r>
      <w:r w:rsidR="00E21177">
        <w:rPr>
          <w:rFonts w:asciiTheme="minorHAnsi" w:eastAsiaTheme="minorHAnsi" w:hAnsiTheme="minorHAnsi" w:hint="eastAsia"/>
          <w:sz w:val="21"/>
          <w:szCs w:val="21"/>
        </w:rPr>
        <w:t>みなさまの</w:t>
      </w:r>
      <w:r w:rsidR="003345CD">
        <w:rPr>
          <w:rFonts w:asciiTheme="minorHAnsi" w:eastAsiaTheme="minorHAnsi" w:hAnsiTheme="minorHAnsi" w:hint="eastAsia"/>
          <w:sz w:val="21"/>
          <w:szCs w:val="21"/>
        </w:rPr>
        <w:t>材料研究、製品製造</w:t>
      </w:r>
      <w:r w:rsidR="00E21177">
        <w:rPr>
          <w:rFonts w:asciiTheme="minorHAnsi" w:eastAsiaTheme="minorHAnsi" w:hAnsiTheme="minorHAnsi" w:hint="eastAsia"/>
          <w:sz w:val="21"/>
          <w:szCs w:val="21"/>
        </w:rPr>
        <w:t>が進展す</w:t>
      </w:r>
      <w:r w:rsidR="003345CD">
        <w:rPr>
          <w:rFonts w:asciiTheme="minorHAnsi" w:eastAsiaTheme="minorHAnsi" w:hAnsiTheme="minorHAnsi" w:hint="eastAsia"/>
          <w:sz w:val="21"/>
          <w:szCs w:val="21"/>
        </w:rPr>
        <w:t>れば、著者としては望外の喜びである。</w:t>
      </w:r>
    </w:p>
    <w:p w14:paraId="1DE77238" w14:textId="099C1BCF" w:rsidR="00323335" w:rsidRPr="00DF2BBA" w:rsidRDefault="00323335" w:rsidP="00DF2BBA">
      <w:pPr>
        <w:pStyle w:val="a9"/>
        <w:autoSpaceDE w:val="0"/>
        <w:autoSpaceDN w:val="0"/>
        <w:jc w:val="both"/>
        <w:rPr>
          <w:rFonts w:asciiTheme="minorHAnsi" w:eastAsiaTheme="minorHAnsi" w:hAnsiTheme="minorHAnsi"/>
          <w:sz w:val="21"/>
          <w:szCs w:val="21"/>
        </w:rPr>
      </w:pPr>
      <w:r w:rsidRPr="00846FC1">
        <w:rPr>
          <w:rFonts w:asciiTheme="minorHAnsi" w:eastAsiaTheme="minorHAnsi" w:hAnsiTheme="minorHAnsi" w:hint="eastAsia"/>
          <w:sz w:val="21"/>
          <w:szCs w:val="21"/>
        </w:rPr>
        <w:t>参考文献</w:t>
      </w:r>
    </w:p>
    <w:p w14:paraId="434127EE" w14:textId="6436F892" w:rsidR="004248EA" w:rsidRPr="007E1A51" w:rsidRDefault="004248EA" w:rsidP="00DF2BBA">
      <w:pPr>
        <w:pStyle w:val="a7"/>
        <w:numPr>
          <w:ilvl w:val="0"/>
          <w:numId w:val="7"/>
        </w:numPr>
        <w:adjustRightInd w:val="0"/>
        <w:ind w:leftChars="0" w:left="357" w:hanging="357"/>
        <w:rPr>
          <w:rFonts w:eastAsiaTheme="minorHAnsi"/>
          <w:szCs w:val="21"/>
        </w:rPr>
      </w:pPr>
      <w:r w:rsidRPr="007E1A51">
        <w:rPr>
          <w:rFonts w:eastAsiaTheme="minorHAnsi" w:hint="eastAsia"/>
          <w:szCs w:val="21"/>
        </w:rPr>
        <w:t>鴇田正雄</w:t>
      </w:r>
      <w:r w:rsidR="00891618" w:rsidRPr="007E1A51">
        <w:rPr>
          <w:rFonts w:eastAsiaTheme="minorHAnsi" w:hint="eastAsia"/>
          <w:szCs w:val="21"/>
        </w:rPr>
        <w:t>：</w:t>
      </w:r>
      <w:r w:rsidRPr="007E1A51">
        <w:rPr>
          <w:rFonts w:eastAsiaTheme="minorHAnsi" w:hint="eastAsia"/>
          <w:szCs w:val="21"/>
        </w:rPr>
        <w:t xml:space="preserve">粉体工学会誌　</w:t>
      </w:r>
      <w:r w:rsidRPr="008471D5">
        <w:rPr>
          <w:rFonts w:eastAsiaTheme="minorHAnsi" w:hint="eastAsia"/>
          <w:b/>
          <w:bCs/>
          <w:szCs w:val="21"/>
        </w:rPr>
        <w:t>30</w:t>
      </w:r>
      <w:r w:rsidR="00891618" w:rsidRPr="007E1A51">
        <w:rPr>
          <w:rFonts w:eastAsiaTheme="minorHAnsi" w:hint="eastAsia"/>
          <w:szCs w:val="21"/>
        </w:rPr>
        <w:t xml:space="preserve"> [11]</w:t>
      </w:r>
      <w:r w:rsidRPr="007E1A51">
        <w:rPr>
          <w:rFonts w:eastAsiaTheme="minorHAnsi" w:hint="eastAsia"/>
          <w:szCs w:val="21"/>
        </w:rPr>
        <w:t xml:space="preserve">  790-804</w:t>
      </w:r>
      <w:r w:rsidR="00891618" w:rsidRPr="007E1A51">
        <w:rPr>
          <w:rFonts w:eastAsiaTheme="minorHAnsi" w:hint="eastAsia"/>
          <w:szCs w:val="21"/>
        </w:rPr>
        <w:t xml:space="preserve"> (1993)</w:t>
      </w:r>
      <w:r w:rsidRPr="007E1A51">
        <w:rPr>
          <w:rFonts w:eastAsiaTheme="minorHAnsi" w:hint="eastAsia"/>
          <w:szCs w:val="21"/>
        </w:rPr>
        <w:t>.</w:t>
      </w:r>
    </w:p>
    <w:p w14:paraId="183AA9FA" w14:textId="0F251B40" w:rsidR="00891618" w:rsidRPr="007E1A51" w:rsidRDefault="00891618" w:rsidP="00DF2BBA">
      <w:pPr>
        <w:pStyle w:val="a7"/>
        <w:numPr>
          <w:ilvl w:val="0"/>
          <w:numId w:val="7"/>
        </w:numPr>
        <w:ind w:leftChars="0" w:left="357" w:hanging="357"/>
        <w:rPr>
          <w:rFonts w:eastAsiaTheme="minorHAnsi"/>
          <w:szCs w:val="21"/>
        </w:rPr>
      </w:pPr>
      <w:r w:rsidRPr="007E1A51">
        <w:rPr>
          <w:rFonts w:eastAsiaTheme="minorHAnsi" w:hint="eastAsia"/>
          <w:szCs w:val="21"/>
        </w:rPr>
        <w:lastRenderedPageBreak/>
        <w:t>西村聡之：マテリアルインテグレーション</w:t>
      </w:r>
      <w:r w:rsidRPr="007E1A51">
        <w:rPr>
          <w:rFonts w:eastAsiaTheme="minorHAnsi"/>
          <w:szCs w:val="21"/>
        </w:rPr>
        <w:t xml:space="preserve"> </w:t>
      </w:r>
      <w:r w:rsidRPr="008471D5">
        <w:rPr>
          <w:rFonts w:eastAsiaTheme="minorHAnsi"/>
          <w:b/>
          <w:bCs/>
          <w:szCs w:val="21"/>
        </w:rPr>
        <w:t>23</w:t>
      </w:r>
      <w:r w:rsidR="001B6C1F">
        <w:rPr>
          <w:rFonts w:eastAsiaTheme="minorHAnsi" w:hint="eastAsia"/>
          <w:szCs w:val="21"/>
        </w:rPr>
        <w:t xml:space="preserve"> [</w:t>
      </w:r>
      <w:r w:rsidRPr="007E1A51">
        <w:rPr>
          <w:rFonts w:eastAsiaTheme="minorHAnsi"/>
          <w:szCs w:val="21"/>
        </w:rPr>
        <w:t>7</w:t>
      </w:r>
      <w:r w:rsidR="001B6C1F">
        <w:rPr>
          <w:rFonts w:eastAsiaTheme="minorHAnsi" w:hint="eastAsia"/>
          <w:szCs w:val="21"/>
        </w:rPr>
        <w:t>]</w:t>
      </w:r>
      <w:r w:rsidRPr="007E1A51">
        <w:rPr>
          <w:rFonts w:eastAsiaTheme="minorHAnsi"/>
          <w:szCs w:val="21"/>
        </w:rPr>
        <w:t xml:space="preserve"> 1-6 (2010).</w:t>
      </w:r>
    </w:p>
    <w:p w14:paraId="3EAF3FFF" w14:textId="1B948266" w:rsidR="00891618" w:rsidRDefault="00891618" w:rsidP="00DF2BBA">
      <w:pPr>
        <w:pStyle w:val="a7"/>
        <w:numPr>
          <w:ilvl w:val="0"/>
          <w:numId w:val="7"/>
        </w:numPr>
        <w:adjustRightInd w:val="0"/>
        <w:ind w:leftChars="0" w:left="357" w:hanging="357"/>
        <w:rPr>
          <w:rFonts w:eastAsiaTheme="minorHAnsi"/>
          <w:szCs w:val="21"/>
        </w:rPr>
      </w:pPr>
      <w:r w:rsidRPr="007E1A51">
        <w:rPr>
          <w:rFonts w:eastAsiaTheme="minorHAnsi"/>
          <w:szCs w:val="21"/>
        </w:rPr>
        <w:t xml:space="preserve">S. Wada, M. Suganuma, Y. Kitagawa, N. Murayama; J. Ceram. Soc. Japan, </w:t>
      </w:r>
      <w:r w:rsidRPr="008471D5">
        <w:rPr>
          <w:rFonts w:eastAsiaTheme="minorHAnsi"/>
          <w:b/>
          <w:bCs/>
          <w:szCs w:val="21"/>
        </w:rPr>
        <w:t>107</w:t>
      </w:r>
      <w:r w:rsidR="00DF2BBA" w:rsidRPr="007E1A51">
        <w:rPr>
          <w:rFonts w:eastAsiaTheme="minorHAnsi" w:hint="eastAsia"/>
          <w:szCs w:val="21"/>
        </w:rPr>
        <w:t xml:space="preserve"> [</w:t>
      </w:r>
      <w:r w:rsidRPr="007E1A51">
        <w:rPr>
          <w:rFonts w:eastAsiaTheme="minorHAnsi"/>
          <w:szCs w:val="21"/>
        </w:rPr>
        <w:t>10</w:t>
      </w:r>
      <w:r w:rsidR="00DF2BBA" w:rsidRPr="007E1A51">
        <w:rPr>
          <w:rFonts w:eastAsiaTheme="minorHAnsi" w:hint="eastAsia"/>
          <w:szCs w:val="21"/>
        </w:rPr>
        <w:t xml:space="preserve">] </w:t>
      </w:r>
      <w:r w:rsidR="00DF2BBA" w:rsidRPr="007E1A51">
        <w:rPr>
          <w:rFonts w:eastAsiaTheme="minorHAnsi"/>
          <w:szCs w:val="21"/>
        </w:rPr>
        <w:t>887-890</w:t>
      </w:r>
      <w:r w:rsidRPr="007E1A51">
        <w:rPr>
          <w:rFonts w:eastAsiaTheme="minorHAnsi"/>
          <w:szCs w:val="21"/>
        </w:rPr>
        <w:t xml:space="preserve"> (1999).</w:t>
      </w:r>
    </w:p>
    <w:p w14:paraId="22A7BFA1" w14:textId="7118B135" w:rsidR="008D5572" w:rsidRPr="008D5572" w:rsidRDefault="008D5572" w:rsidP="00DF2BBA">
      <w:pPr>
        <w:pStyle w:val="a7"/>
        <w:numPr>
          <w:ilvl w:val="0"/>
          <w:numId w:val="7"/>
        </w:numPr>
        <w:adjustRightInd w:val="0"/>
        <w:ind w:leftChars="0" w:left="357" w:hanging="357"/>
        <w:rPr>
          <w:rFonts w:eastAsiaTheme="minorHAnsi"/>
          <w:szCs w:val="21"/>
        </w:rPr>
      </w:pPr>
      <w:bookmarkStart w:id="3" w:name="_Hlk181692826"/>
      <w:r>
        <w:rPr>
          <w:rFonts w:ascii="Open Sans" w:hAnsi="Open Sans" w:cs="Open Sans"/>
          <w:color w:val="1C1D1E"/>
          <w:szCs w:val="21"/>
          <w:shd w:val="clear" w:color="auto" w:fill="FFFFFF"/>
        </w:rPr>
        <w:t>Guillon</w:t>
      </w:r>
      <w:bookmarkEnd w:id="3"/>
      <w:r>
        <w:rPr>
          <w:rFonts w:ascii="Open Sans" w:hAnsi="Open Sans" w:cs="Open Sans"/>
          <w:color w:val="1C1D1E"/>
          <w:szCs w:val="21"/>
          <w:shd w:val="clear" w:color="auto" w:fill="FFFFFF"/>
        </w:rPr>
        <w:t xml:space="preserve">, O., Gonzalez-Julian, J., Dargatz, B., Kessel, T., Schierning, G., </w:t>
      </w:r>
      <w:proofErr w:type="spellStart"/>
      <w:r>
        <w:rPr>
          <w:rFonts w:ascii="Open Sans" w:hAnsi="Open Sans" w:cs="Open Sans"/>
          <w:color w:val="1C1D1E"/>
          <w:szCs w:val="21"/>
          <w:shd w:val="clear" w:color="auto" w:fill="FFFFFF"/>
        </w:rPr>
        <w:t>R</w:t>
      </w:r>
      <w:r>
        <w:rPr>
          <w:rFonts w:ascii="Calibri" w:hAnsi="Calibri" w:cs="Calibri"/>
          <w:color w:val="1C1D1E"/>
          <w:szCs w:val="21"/>
          <w:shd w:val="clear" w:color="auto" w:fill="FFFFFF"/>
        </w:rPr>
        <w:t>ä</w:t>
      </w:r>
      <w:r>
        <w:rPr>
          <w:rFonts w:ascii="Open Sans" w:hAnsi="Open Sans" w:cs="Open Sans"/>
          <w:color w:val="1C1D1E"/>
          <w:szCs w:val="21"/>
          <w:shd w:val="clear" w:color="auto" w:fill="FFFFFF"/>
        </w:rPr>
        <w:t>thel</w:t>
      </w:r>
      <w:proofErr w:type="spellEnd"/>
      <w:r>
        <w:rPr>
          <w:rFonts w:ascii="Open Sans" w:hAnsi="Open Sans" w:cs="Open Sans"/>
          <w:color w:val="1C1D1E"/>
          <w:szCs w:val="21"/>
          <w:shd w:val="clear" w:color="auto" w:fill="FFFFFF"/>
        </w:rPr>
        <w:t xml:space="preserve">, J. and Herrmann, M. </w:t>
      </w:r>
      <w:r w:rsidR="00566377">
        <w:rPr>
          <w:rFonts w:ascii="Open Sans" w:hAnsi="Open Sans" w:cs="Open Sans" w:hint="eastAsia"/>
          <w:color w:val="1C1D1E"/>
          <w:szCs w:val="21"/>
          <w:shd w:val="clear" w:color="auto" w:fill="FFFFFF"/>
        </w:rPr>
        <w:t>:</w:t>
      </w:r>
      <w:r>
        <w:rPr>
          <w:rFonts w:ascii="Open Sans" w:hAnsi="Open Sans" w:cs="Open Sans"/>
          <w:color w:val="1C1D1E"/>
          <w:szCs w:val="21"/>
          <w:shd w:val="clear" w:color="auto" w:fill="FFFFFF"/>
        </w:rPr>
        <w:t>,</w:t>
      </w:r>
      <w:r w:rsidR="00566377">
        <w:rPr>
          <w:rFonts w:ascii="Open Sans" w:hAnsi="Open Sans" w:cs="Open Sans" w:hint="eastAsia"/>
          <w:color w:val="1C1D1E"/>
          <w:szCs w:val="21"/>
          <w:shd w:val="clear" w:color="auto" w:fill="FFFFFF"/>
        </w:rPr>
        <w:t xml:space="preserve"> </w:t>
      </w:r>
      <w:r>
        <w:rPr>
          <w:rFonts w:ascii="Open Sans" w:hAnsi="Open Sans" w:cs="Open Sans"/>
          <w:color w:val="1C1D1E"/>
          <w:szCs w:val="21"/>
          <w:shd w:val="clear" w:color="auto" w:fill="FFFFFF"/>
        </w:rPr>
        <w:t xml:space="preserve">Adv. Eng. Mater., </w:t>
      </w:r>
      <w:r w:rsidRPr="00566377">
        <w:rPr>
          <w:rFonts w:ascii="Open Sans" w:hAnsi="Open Sans" w:cs="Open Sans"/>
          <w:b/>
          <w:bCs/>
          <w:color w:val="1C1D1E"/>
          <w:szCs w:val="21"/>
          <w:shd w:val="clear" w:color="auto" w:fill="FFFFFF"/>
        </w:rPr>
        <w:t>16</w:t>
      </w:r>
      <w:r>
        <w:rPr>
          <w:rFonts w:ascii="Open Sans" w:hAnsi="Open Sans" w:cs="Open Sans"/>
          <w:color w:val="1C1D1E"/>
          <w:szCs w:val="21"/>
          <w:shd w:val="clear" w:color="auto" w:fill="FFFFFF"/>
        </w:rPr>
        <w:t xml:space="preserve"> </w:t>
      </w:r>
      <w:r w:rsidR="002969F0">
        <w:rPr>
          <w:rFonts w:ascii="Open Sans" w:hAnsi="Open Sans" w:cs="Open Sans" w:hint="eastAsia"/>
          <w:color w:val="1C1D1E"/>
          <w:szCs w:val="21"/>
          <w:shd w:val="clear" w:color="auto" w:fill="FFFFFF"/>
        </w:rPr>
        <w:t xml:space="preserve">[7] </w:t>
      </w:r>
      <w:r>
        <w:rPr>
          <w:rFonts w:ascii="Open Sans" w:hAnsi="Open Sans" w:cs="Open Sans"/>
          <w:color w:val="1C1D1E"/>
          <w:szCs w:val="21"/>
          <w:shd w:val="clear" w:color="auto" w:fill="FFFFFF"/>
        </w:rPr>
        <w:t>830-849</w:t>
      </w:r>
      <w:r w:rsidR="00566377">
        <w:rPr>
          <w:rFonts w:ascii="Open Sans" w:hAnsi="Open Sans" w:cs="Open Sans" w:hint="eastAsia"/>
          <w:color w:val="1C1D1E"/>
          <w:szCs w:val="21"/>
          <w:shd w:val="clear" w:color="auto" w:fill="FFFFFF"/>
        </w:rPr>
        <w:t xml:space="preserve"> </w:t>
      </w:r>
      <w:r w:rsidR="00566377">
        <w:rPr>
          <w:rFonts w:ascii="Open Sans" w:hAnsi="Open Sans" w:cs="Open Sans"/>
          <w:color w:val="1C1D1E"/>
          <w:szCs w:val="21"/>
          <w:shd w:val="clear" w:color="auto" w:fill="FFFFFF"/>
        </w:rPr>
        <w:t>(2014)</w:t>
      </w:r>
      <w:r>
        <w:rPr>
          <w:rFonts w:ascii="Open Sans" w:hAnsi="Open Sans" w:cs="Open Sans"/>
          <w:color w:val="1C1D1E"/>
          <w:szCs w:val="21"/>
          <w:shd w:val="clear" w:color="auto" w:fill="FFFFFF"/>
        </w:rPr>
        <w:t>.</w:t>
      </w:r>
    </w:p>
    <w:p w14:paraId="2E73F355" w14:textId="7845BB62" w:rsidR="008D5572" w:rsidRPr="007E1A51" w:rsidRDefault="008D5572" w:rsidP="00DF2BBA">
      <w:pPr>
        <w:pStyle w:val="a7"/>
        <w:numPr>
          <w:ilvl w:val="0"/>
          <w:numId w:val="7"/>
        </w:numPr>
        <w:adjustRightInd w:val="0"/>
        <w:ind w:leftChars="0" w:left="357" w:hanging="357"/>
        <w:rPr>
          <w:rFonts w:eastAsiaTheme="minorHAnsi"/>
          <w:szCs w:val="21"/>
        </w:rPr>
      </w:pPr>
      <w:r>
        <w:rPr>
          <w:rFonts w:ascii="Open Sans" w:hAnsi="Open Sans" w:cs="Open Sans"/>
          <w:color w:val="333333"/>
          <w:shd w:val="clear" w:color="auto" w:fill="FFFFFF"/>
        </w:rPr>
        <w:t xml:space="preserve">Grasso, S., Sakka, Y., </w:t>
      </w:r>
      <w:proofErr w:type="spellStart"/>
      <w:r>
        <w:rPr>
          <w:rFonts w:ascii="Open Sans" w:hAnsi="Open Sans" w:cs="Open Sans"/>
          <w:color w:val="333333"/>
          <w:shd w:val="clear" w:color="auto" w:fill="FFFFFF"/>
        </w:rPr>
        <w:t>Maizza</w:t>
      </w:r>
      <w:proofErr w:type="spellEnd"/>
      <w:r>
        <w:rPr>
          <w:rFonts w:ascii="Open Sans" w:hAnsi="Open Sans" w:cs="Open Sans"/>
          <w:color w:val="333333"/>
          <w:shd w:val="clear" w:color="auto" w:fill="FFFFFF"/>
        </w:rPr>
        <w:t xml:space="preserve">, G. </w:t>
      </w:r>
      <w:r w:rsidR="00566377">
        <w:rPr>
          <w:rFonts w:ascii="Open Sans" w:hAnsi="Open Sans" w:cs="Open Sans" w:hint="eastAsia"/>
          <w:color w:val="333333"/>
          <w:shd w:val="clear" w:color="auto" w:fill="FFFFFF"/>
        </w:rPr>
        <w:t>:</w:t>
      </w:r>
      <w:r>
        <w:rPr>
          <w:rFonts w:ascii="Open Sans" w:hAnsi="Open Sans" w:cs="Open Sans"/>
          <w:color w:val="333333"/>
          <w:shd w:val="clear" w:color="auto" w:fill="FFFFFF"/>
        </w:rPr>
        <w:t>.</w:t>
      </w:r>
      <w:r w:rsidR="00566377">
        <w:rPr>
          <w:rFonts w:ascii="Open Sans" w:hAnsi="Open Sans" w:cs="Open Sans" w:hint="eastAsia"/>
          <w:color w:val="333333"/>
          <w:shd w:val="clear" w:color="auto" w:fill="FFFFFF"/>
        </w:rPr>
        <w:t xml:space="preserve"> </w:t>
      </w:r>
      <w:r>
        <w:rPr>
          <w:rFonts w:ascii="Open Sans" w:hAnsi="Open Sans" w:cs="Open Sans"/>
          <w:i/>
          <w:iCs/>
          <w:color w:val="333333"/>
          <w:shd w:val="clear" w:color="auto" w:fill="FFFFFF"/>
        </w:rPr>
        <w:t>Science and Technology of Advanced Materials</w:t>
      </w:r>
      <w:r>
        <w:rPr>
          <w:rFonts w:ascii="Open Sans" w:hAnsi="Open Sans" w:cs="Open Sans"/>
          <w:color w:val="333333"/>
          <w:shd w:val="clear" w:color="auto" w:fill="FFFFFF"/>
        </w:rPr>
        <w:t>,</w:t>
      </w:r>
      <w:r>
        <w:rPr>
          <w:rFonts w:ascii="Calibri" w:hAnsi="Calibri" w:cs="Calibri"/>
          <w:color w:val="333333"/>
          <w:shd w:val="clear" w:color="auto" w:fill="FFFFFF"/>
        </w:rPr>
        <w:t> </w:t>
      </w:r>
      <w:r w:rsidRPr="008471D5">
        <w:rPr>
          <w:rFonts w:ascii="Open Sans" w:hAnsi="Open Sans" w:cs="Open Sans"/>
          <w:b/>
          <w:bCs/>
          <w:color w:val="333333"/>
          <w:shd w:val="clear" w:color="auto" w:fill="FFFFFF"/>
        </w:rPr>
        <w:t>10</w:t>
      </w:r>
      <w:r w:rsidR="002969F0" w:rsidRPr="002969F0">
        <w:rPr>
          <w:rFonts w:ascii="Open Sans" w:hAnsi="Open Sans" w:cs="Open Sans" w:hint="eastAsia"/>
          <w:color w:val="333333"/>
          <w:shd w:val="clear" w:color="auto" w:fill="FFFFFF"/>
        </w:rPr>
        <w:t xml:space="preserve"> </w:t>
      </w:r>
      <w:r w:rsidR="008471D5">
        <w:rPr>
          <w:rFonts w:ascii="Open Sans" w:hAnsi="Open Sans" w:cs="Open Sans" w:hint="eastAsia"/>
          <w:color w:val="333333"/>
          <w:shd w:val="clear" w:color="auto" w:fill="FFFFFF"/>
        </w:rPr>
        <w:t xml:space="preserve">[5] </w:t>
      </w:r>
      <w:r w:rsidR="002969F0">
        <w:rPr>
          <w:rFonts w:ascii="Open Sans" w:hAnsi="Open Sans" w:cs="Open Sans" w:hint="eastAsia"/>
          <w:color w:val="333333"/>
          <w:shd w:val="clear" w:color="auto" w:fill="FFFFFF"/>
        </w:rPr>
        <w:t>053001</w:t>
      </w:r>
      <w:r>
        <w:rPr>
          <w:rFonts w:ascii="Open Sans" w:hAnsi="Open Sans" w:cs="Open Sans"/>
          <w:color w:val="333333"/>
          <w:shd w:val="clear" w:color="auto" w:fill="FFFFFF"/>
        </w:rPr>
        <w:t>.</w:t>
      </w:r>
      <w:r w:rsidR="00566377" w:rsidRPr="00566377">
        <w:rPr>
          <w:rFonts w:ascii="Open Sans" w:hAnsi="Open Sans" w:cs="Open Sans"/>
          <w:color w:val="333333"/>
          <w:shd w:val="clear" w:color="auto" w:fill="FFFFFF"/>
        </w:rPr>
        <w:t xml:space="preserve"> </w:t>
      </w:r>
      <w:r w:rsidR="00566377">
        <w:rPr>
          <w:rFonts w:ascii="Open Sans" w:hAnsi="Open Sans" w:cs="Open Sans"/>
          <w:color w:val="333333"/>
          <w:shd w:val="clear" w:color="auto" w:fill="FFFFFF"/>
        </w:rPr>
        <w:t>(2009)</w:t>
      </w:r>
    </w:p>
    <w:p w14:paraId="749E39A7" w14:textId="1B1D2097" w:rsidR="00891618" w:rsidRPr="007E1A51" w:rsidRDefault="00C27E32" w:rsidP="00DF2BBA">
      <w:pPr>
        <w:pStyle w:val="a7"/>
        <w:numPr>
          <w:ilvl w:val="0"/>
          <w:numId w:val="7"/>
        </w:numPr>
        <w:adjustRightInd w:val="0"/>
        <w:ind w:leftChars="0" w:left="357" w:hanging="357"/>
        <w:rPr>
          <w:rFonts w:eastAsiaTheme="minorHAnsi"/>
          <w:szCs w:val="21"/>
        </w:rPr>
      </w:pPr>
      <w:r w:rsidRPr="007E1A51">
        <w:rPr>
          <w:rFonts w:eastAsiaTheme="minorHAnsi"/>
          <w:szCs w:val="21"/>
        </w:rPr>
        <w:t>Risbud, S. H., Groza, J. R., Kim, M. J.</w:t>
      </w:r>
      <w:r w:rsidRPr="007E1A51">
        <w:rPr>
          <w:rFonts w:eastAsiaTheme="minorHAnsi" w:hint="eastAsia"/>
          <w:szCs w:val="21"/>
        </w:rPr>
        <w:t>:</w:t>
      </w:r>
      <w:r w:rsidRPr="007E1A51">
        <w:rPr>
          <w:rFonts w:eastAsiaTheme="minorHAnsi"/>
          <w:szCs w:val="21"/>
        </w:rPr>
        <w:t xml:space="preserve"> Philosophical Magazine B </w:t>
      </w:r>
      <w:r w:rsidRPr="00566377">
        <w:rPr>
          <w:rFonts w:eastAsiaTheme="minorHAnsi"/>
          <w:b/>
          <w:bCs/>
          <w:szCs w:val="21"/>
        </w:rPr>
        <w:t>69</w:t>
      </w:r>
      <w:r w:rsidR="00DF2BBA" w:rsidRPr="007E1A51">
        <w:rPr>
          <w:rFonts w:eastAsiaTheme="minorHAnsi" w:hint="eastAsia"/>
          <w:szCs w:val="21"/>
        </w:rPr>
        <w:t>[</w:t>
      </w:r>
      <w:r w:rsidRPr="007E1A51">
        <w:rPr>
          <w:rFonts w:eastAsiaTheme="minorHAnsi"/>
          <w:szCs w:val="21"/>
        </w:rPr>
        <w:t>3</w:t>
      </w:r>
      <w:r w:rsidR="00DF2BBA" w:rsidRPr="007E1A51">
        <w:rPr>
          <w:rFonts w:eastAsiaTheme="minorHAnsi" w:hint="eastAsia"/>
          <w:szCs w:val="21"/>
        </w:rPr>
        <w:t>]</w:t>
      </w:r>
      <w:r w:rsidRPr="007E1A51">
        <w:rPr>
          <w:rFonts w:eastAsiaTheme="minorHAnsi"/>
          <w:szCs w:val="21"/>
        </w:rPr>
        <w:t xml:space="preserve"> 525–533</w:t>
      </w:r>
      <w:r w:rsidRPr="007E1A51">
        <w:rPr>
          <w:rFonts w:eastAsiaTheme="minorHAnsi" w:hint="eastAsia"/>
          <w:szCs w:val="21"/>
        </w:rPr>
        <w:t xml:space="preserve"> </w:t>
      </w:r>
      <w:r w:rsidRPr="007E1A51">
        <w:rPr>
          <w:rFonts w:eastAsiaTheme="minorHAnsi"/>
          <w:szCs w:val="21"/>
        </w:rPr>
        <w:t>(1994).</w:t>
      </w:r>
    </w:p>
    <w:p w14:paraId="59A3D2FC" w14:textId="3432F5E9" w:rsidR="00C27E32" w:rsidRPr="007E1A51" w:rsidRDefault="005873FE" w:rsidP="00DF2BBA">
      <w:pPr>
        <w:pStyle w:val="a7"/>
        <w:numPr>
          <w:ilvl w:val="0"/>
          <w:numId w:val="7"/>
        </w:numPr>
        <w:adjustRightInd w:val="0"/>
        <w:ind w:leftChars="0" w:left="357" w:hanging="357"/>
        <w:rPr>
          <w:rFonts w:eastAsiaTheme="minorHAnsi"/>
          <w:szCs w:val="21"/>
        </w:rPr>
      </w:pPr>
      <w:r w:rsidRPr="007E1A51">
        <w:rPr>
          <w:rFonts w:eastAsiaTheme="minorHAnsi" w:hint="eastAsia"/>
          <w:szCs w:val="21"/>
        </w:rPr>
        <w:t>近藤功・田中隆裕・玉利信幸：</w:t>
      </w:r>
      <w:r w:rsidRPr="007E1A51">
        <w:rPr>
          <w:rFonts w:eastAsiaTheme="minorHAnsi"/>
          <w:szCs w:val="21"/>
        </w:rPr>
        <w:t xml:space="preserve">Journal of the Ceramic Society of Japan </w:t>
      </w:r>
      <w:r w:rsidRPr="007E1A51">
        <w:rPr>
          <w:rFonts w:eastAsiaTheme="minorHAnsi"/>
          <w:b/>
          <w:bCs/>
          <w:szCs w:val="21"/>
        </w:rPr>
        <w:t>102</w:t>
      </w:r>
      <w:r w:rsidRPr="007E1A51">
        <w:rPr>
          <w:rFonts w:eastAsiaTheme="minorHAnsi"/>
          <w:szCs w:val="21"/>
        </w:rPr>
        <w:t xml:space="preserve"> [5] 505-507 (1994)</w:t>
      </w:r>
    </w:p>
    <w:p w14:paraId="74E2E0D7" w14:textId="54FF3DCB" w:rsidR="005873FE" w:rsidRPr="007E1A51" w:rsidRDefault="005873FE" w:rsidP="00DF2BBA">
      <w:pPr>
        <w:pStyle w:val="a7"/>
        <w:numPr>
          <w:ilvl w:val="0"/>
          <w:numId w:val="7"/>
        </w:numPr>
        <w:adjustRightInd w:val="0"/>
        <w:ind w:leftChars="0" w:left="357" w:hanging="357"/>
        <w:rPr>
          <w:rFonts w:eastAsiaTheme="minorHAnsi"/>
          <w:szCs w:val="21"/>
        </w:rPr>
      </w:pPr>
      <w:r w:rsidRPr="007E1A51">
        <w:rPr>
          <w:rFonts w:eastAsiaTheme="minorHAnsi" w:hint="eastAsia"/>
          <w:szCs w:val="21"/>
        </w:rPr>
        <w:t xml:space="preserve">R. Orru, R. </w:t>
      </w:r>
      <w:proofErr w:type="spellStart"/>
      <w:r w:rsidRPr="007E1A51">
        <w:rPr>
          <w:rFonts w:eastAsiaTheme="minorHAnsi" w:hint="eastAsia"/>
          <w:szCs w:val="21"/>
        </w:rPr>
        <w:t>Licheri</w:t>
      </w:r>
      <w:proofErr w:type="spellEnd"/>
      <w:r w:rsidRPr="007E1A51">
        <w:rPr>
          <w:rFonts w:eastAsiaTheme="minorHAnsi" w:hint="eastAsia"/>
          <w:szCs w:val="21"/>
        </w:rPr>
        <w:t xml:space="preserve">, A. M. </w:t>
      </w:r>
      <w:proofErr w:type="spellStart"/>
      <w:r w:rsidRPr="007E1A51">
        <w:rPr>
          <w:rFonts w:eastAsiaTheme="minorHAnsi" w:hint="eastAsia"/>
          <w:szCs w:val="21"/>
        </w:rPr>
        <w:t>Locci</w:t>
      </w:r>
      <w:proofErr w:type="spellEnd"/>
      <w:r w:rsidRPr="007E1A51">
        <w:rPr>
          <w:rFonts w:eastAsiaTheme="minorHAnsi" w:hint="eastAsia"/>
          <w:szCs w:val="21"/>
        </w:rPr>
        <w:t xml:space="preserve">, A. Cincotti, G. Cao: Mater. Sci. Eng. </w:t>
      </w:r>
      <w:r w:rsidR="002B1618">
        <w:rPr>
          <w:rFonts w:eastAsiaTheme="minorHAnsi" w:hint="eastAsia"/>
          <w:szCs w:val="21"/>
        </w:rPr>
        <w:t>R</w:t>
      </w:r>
      <w:r w:rsidRPr="007E1A51">
        <w:rPr>
          <w:rFonts w:eastAsiaTheme="minorHAnsi" w:hint="eastAsia"/>
          <w:szCs w:val="21"/>
        </w:rPr>
        <w:t xml:space="preserve">, </w:t>
      </w:r>
      <w:r w:rsidRPr="007E1A51">
        <w:rPr>
          <w:rFonts w:eastAsiaTheme="minorHAnsi" w:hint="eastAsia"/>
          <w:b/>
          <w:szCs w:val="21"/>
        </w:rPr>
        <w:t>63</w:t>
      </w:r>
      <w:r w:rsidRPr="007E1A51">
        <w:rPr>
          <w:rFonts w:eastAsiaTheme="minorHAnsi" w:hint="eastAsia"/>
          <w:szCs w:val="21"/>
        </w:rPr>
        <w:t xml:space="preserve"> </w:t>
      </w:r>
      <w:r w:rsidR="002B1618">
        <w:rPr>
          <w:rFonts w:eastAsiaTheme="minorHAnsi" w:hint="eastAsia"/>
          <w:szCs w:val="21"/>
        </w:rPr>
        <w:t>[4-6]</w:t>
      </w:r>
      <w:r w:rsidRPr="007E1A51">
        <w:rPr>
          <w:rFonts w:eastAsiaTheme="minorHAnsi" w:hint="eastAsia"/>
          <w:szCs w:val="21"/>
        </w:rPr>
        <w:t>127-287 (2009)</w:t>
      </w:r>
    </w:p>
    <w:p w14:paraId="611D2A58" w14:textId="3C4EBE30" w:rsidR="005873FE" w:rsidRPr="007E1A51" w:rsidRDefault="005873FE" w:rsidP="00DF2BBA">
      <w:pPr>
        <w:pStyle w:val="a7"/>
        <w:numPr>
          <w:ilvl w:val="0"/>
          <w:numId w:val="7"/>
        </w:numPr>
        <w:adjustRightInd w:val="0"/>
        <w:ind w:leftChars="0" w:left="357" w:hanging="357"/>
        <w:rPr>
          <w:rFonts w:eastAsiaTheme="minorHAnsi"/>
          <w:szCs w:val="21"/>
        </w:rPr>
      </w:pPr>
      <w:r w:rsidRPr="007E1A51">
        <w:rPr>
          <w:rFonts w:eastAsiaTheme="minorHAnsi" w:hint="eastAsia"/>
          <w:szCs w:val="21"/>
        </w:rPr>
        <w:t xml:space="preserve">J. A. Schneider, A. K. Mukherjee, K. Yamazaki, K. Shoda; Materials Letters, </w:t>
      </w:r>
      <w:r w:rsidRPr="007E1A51">
        <w:rPr>
          <w:rFonts w:eastAsiaTheme="minorHAnsi" w:hint="eastAsia"/>
          <w:b/>
          <w:bCs/>
          <w:szCs w:val="21"/>
        </w:rPr>
        <w:t>25</w:t>
      </w:r>
      <w:r w:rsidRPr="007E1A51">
        <w:rPr>
          <w:rFonts w:eastAsiaTheme="minorHAnsi" w:hint="eastAsia"/>
          <w:szCs w:val="21"/>
        </w:rPr>
        <w:t xml:space="preserve"> </w:t>
      </w:r>
      <w:r w:rsidR="0044287A">
        <w:rPr>
          <w:rFonts w:eastAsiaTheme="minorHAnsi" w:hint="eastAsia"/>
          <w:szCs w:val="21"/>
        </w:rPr>
        <w:t xml:space="preserve">[3-4] </w:t>
      </w:r>
      <w:r w:rsidRPr="007E1A51">
        <w:rPr>
          <w:rFonts w:eastAsiaTheme="minorHAnsi" w:hint="eastAsia"/>
          <w:szCs w:val="21"/>
        </w:rPr>
        <w:t>101-104</w:t>
      </w:r>
      <w:r w:rsidR="00DF2BBA" w:rsidRPr="007E1A51">
        <w:rPr>
          <w:rFonts w:eastAsiaTheme="minorHAnsi" w:hint="eastAsia"/>
          <w:szCs w:val="21"/>
        </w:rPr>
        <w:t xml:space="preserve"> (1995)</w:t>
      </w:r>
      <w:r w:rsidRPr="007E1A51">
        <w:rPr>
          <w:rFonts w:eastAsiaTheme="minorHAnsi" w:hint="eastAsia"/>
          <w:szCs w:val="21"/>
        </w:rPr>
        <w:t>.</w:t>
      </w:r>
    </w:p>
    <w:p w14:paraId="2781F73E" w14:textId="2D22B6BC" w:rsidR="005873FE" w:rsidRPr="007E1A51" w:rsidRDefault="005873FE" w:rsidP="00DF2BBA">
      <w:pPr>
        <w:pStyle w:val="a7"/>
        <w:numPr>
          <w:ilvl w:val="0"/>
          <w:numId w:val="7"/>
        </w:numPr>
        <w:adjustRightInd w:val="0"/>
        <w:ind w:leftChars="0" w:left="357" w:hanging="357"/>
        <w:rPr>
          <w:rFonts w:eastAsiaTheme="minorHAnsi"/>
          <w:szCs w:val="21"/>
        </w:rPr>
      </w:pPr>
      <w:r w:rsidRPr="007E1A51">
        <w:rPr>
          <w:rFonts w:eastAsiaTheme="minorHAnsi" w:hint="eastAsia"/>
          <w:szCs w:val="21"/>
        </w:rPr>
        <w:t xml:space="preserve">J. A. Schneider, S. H. Risbud, A. K. Mukherjee; Journal of Materials Research, </w:t>
      </w:r>
      <w:r w:rsidRPr="007E1A51">
        <w:rPr>
          <w:rFonts w:eastAsiaTheme="minorHAnsi" w:hint="eastAsia"/>
          <w:b/>
          <w:bCs/>
          <w:szCs w:val="21"/>
        </w:rPr>
        <w:t>11</w:t>
      </w:r>
      <w:r w:rsidR="00DF2BBA" w:rsidRPr="007E1A51">
        <w:rPr>
          <w:rFonts w:eastAsiaTheme="minorHAnsi" w:hint="eastAsia"/>
          <w:szCs w:val="21"/>
        </w:rPr>
        <w:t xml:space="preserve"> [</w:t>
      </w:r>
      <w:r w:rsidRPr="007E1A51">
        <w:rPr>
          <w:rFonts w:eastAsiaTheme="minorHAnsi" w:hint="eastAsia"/>
          <w:szCs w:val="21"/>
        </w:rPr>
        <w:t>2</w:t>
      </w:r>
      <w:r w:rsidR="00DF2BBA" w:rsidRPr="007E1A51">
        <w:rPr>
          <w:rFonts w:eastAsiaTheme="minorHAnsi" w:hint="eastAsia"/>
          <w:szCs w:val="21"/>
        </w:rPr>
        <w:t>] 358-362</w:t>
      </w:r>
      <w:r w:rsidRPr="007E1A51">
        <w:rPr>
          <w:rFonts w:eastAsiaTheme="minorHAnsi" w:hint="eastAsia"/>
          <w:szCs w:val="21"/>
        </w:rPr>
        <w:t xml:space="preserve"> (1996).</w:t>
      </w:r>
    </w:p>
    <w:p w14:paraId="1AB8C36A" w14:textId="21CDF8A5" w:rsidR="00024A07" w:rsidRPr="007E1A51" w:rsidRDefault="005873FE" w:rsidP="007F2B3D">
      <w:pPr>
        <w:pStyle w:val="a7"/>
        <w:numPr>
          <w:ilvl w:val="0"/>
          <w:numId w:val="7"/>
        </w:numPr>
        <w:adjustRightInd w:val="0"/>
        <w:ind w:leftChars="0" w:left="357" w:hanging="357"/>
        <w:rPr>
          <w:rFonts w:eastAsiaTheme="minorHAnsi"/>
          <w:szCs w:val="21"/>
        </w:rPr>
      </w:pPr>
      <w:r w:rsidRPr="007E1A51">
        <w:rPr>
          <w:rFonts w:eastAsiaTheme="minorHAnsi" w:hint="eastAsia"/>
          <w:szCs w:val="21"/>
        </w:rPr>
        <w:t xml:space="preserve">J. A. Schneider, A. K. Mukherjee, J. Am. Ceram. Soc. </w:t>
      </w:r>
      <w:r w:rsidRPr="007E1A51">
        <w:rPr>
          <w:rFonts w:eastAsiaTheme="minorHAnsi" w:hint="eastAsia"/>
          <w:b/>
          <w:bCs/>
          <w:szCs w:val="21"/>
        </w:rPr>
        <w:t>82</w:t>
      </w:r>
      <w:r w:rsidRPr="007E1A51">
        <w:rPr>
          <w:rFonts w:eastAsiaTheme="minorHAnsi" w:hint="eastAsia"/>
          <w:szCs w:val="21"/>
        </w:rPr>
        <w:t xml:space="preserve"> </w:t>
      </w:r>
      <w:r w:rsidR="0013020C">
        <w:rPr>
          <w:rFonts w:eastAsiaTheme="minorHAnsi" w:hint="eastAsia"/>
          <w:szCs w:val="21"/>
        </w:rPr>
        <w:t xml:space="preserve">[3] </w:t>
      </w:r>
      <w:r w:rsidRPr="007E1A51">
        <w:rPr>
          <w:rFonts w:eastAsiaTheme="minorHAnsi" w:hint="eastAsia"/>
          <w:szCs w:val="21"/>
        </w:rPr>
        <w:t>761-764</w:t>
      </w:r>
      <w:r w:rsidR="00DF2BBA" w:rsidRPr="007E1A51">
        <w:rPr>
          <w:rFonts w:eastAsiaTheme="minorHAnsi" w:hint="eastAsia"/>
          <w:szCs w:val="21"/>
        </w:rPr>
        <w:t xml:space="preserve"> (1999)</w:t>
      </w:r>
      <w:r w:rsidRPr="007E1A51">
        <w:rPr>
          <w:rFonts w:eastAsiaTheme="minorHAnsi" w:hint="eastAsia"/>
          <w:szCs w:val="21"/>
        </w:rPr>
        <w:t>.</w:t>
      </w:r>
    </w:p>
    <w:p w14:paraId="53C2136F" w14:textId="3882FB2D" w:rsidR="00024A07" w:rsidRPr="007E1A51" w:rsidRDefault="00024A07" w:rsidP="00DF2BBA">
      <w:pPr>
        <w:pStyle w:val="a7"/>
        <w:numPr>
          <w:ilvl w:val="0"/>
          <w:numId w:val="10"/>
        </w:numPr>
        <w:adjustRightInd w:val="0"/>
        <w:ind w:leftChars="0"/>
        <w:rPr>
          <w:rFonts w:eastAsiaTheme="minorHAnsi"/>
          <w:szCs w:val="21"/>
        </w:rPr>
      </w:pPr>
      <w:r w:rsidRPr="007E1A51">
        <w:rPr>
          <w:rFonts w:eastAsiaTheme="minorHAnsi" w:hint="eastAsia"/>
          <w:szCs w:val="21"/>
        </w:rPr>
        <w:t xml:space="preserve">T. Nishimura, M. Mitomo, H. Hirotsuru, M. Kawahara; Journal of Materials Science Letters, </w:t>
      </w:r>
      <w:r w:rsidRPr="007E1A51">
        <w:rPr>
          <w:rFonts w:eastAsiaTheme="minorHAnsi" w:hint="eastAsia"/>
          <w:b/>
          <w:bCs/>
          <w:szCs w:val="21"/>
        </w:rPr>
        <w:t>14</w:t>
      </w:r>
      <w:r w:rsidRPr="007E1A51">
        <w:rPr>
          <w:rFonts w:eastAsiaTheme="minorHAnsi" w:hint="eastAsia"/>
          <w:szCs w:val="21"/>
        </w:rPr>
        <w:t xml:space="preserve"> </w:t>
      </w:r>
      <w:r w:rsidR="0013020C">
        <w:rPr>
          <w:rFonts w:eastAsiaTheme="minorHAnsi" w:hint="eastAsia"/>
          <w:szCs w:val="21"/>
        </w:rPr>
        <w:t xml:space="preserve">[15] </w:t>
      </w:r>
      <w:r w:rsidRPr="007E1A51">
        <w:rPr>
          <w:rFonts w:eastAsiaTheme="minorHAnsi" w:hint="eastAsia"/>
          <w:szCs w:val="21"/>
        </w:rPr>
        <w:t>1046-1047</w:t>
      </w:r>
      <w:r w:rsidR="00DF2BBA" w:rsidRPr="007E1A51">
        <w:rPr>
          <w:rFonts w:eastAsiaTheme="minorHAnsi" w:hint="eastAsia"/>
          <w:szCs w:val="21"/>
        </w:rPr>
        <w:t xml:space="preserve"> (1995)</w:t>
      </w:r>
      <w:r w:rsidRPr="007E1A51">
        <w:rPr>
          <w:rFonts w:eastAsiaTheme="minorHAnsi" w:hint="eastAsia"/>
          <w:szCs w:val="21"/>
        </w:rPr>
        <w:t>.</w:t>
      </w:r>
    </w:p>
    <w:p w14:paraId="5770645C" w14:textId="6DC5E364" w:rsidR="00024A07" w:rsidRPr="007E1A51" w:rsidRDefault="00024A07" w:rsidP="00FC1136">
      <w:pPr>
        <w:pStyle w:val="a7"/>
        <w:numPr>
          <w:ilvl w:val="0"/>
          <w:numId w:val="7"/>
        </w:numPr>
        <w:adjustRightInd w:val="0"/>
        <w:ind w:leftChars="0"/>
        <w:rPr>
          <w:rFonts w:eastAsiaTheme="minorHAnsi"/>
          <w:szCs w:val="21"/>
        </w:rPr>
      </w:pPr>
      <w:r w:rsidRPr="007E1A51">
        <w:rPr>
          <w:rFonts w:eastAsiaTheme="minorHAnsi" w:hint="eastAsia"/>
          <w:szCs w:val="21"/>
        </w:rPr>
        <w:t>T. Nishimura, M. Mitomo, K.-H. Kim, N. Hirosaki, H. Tanaka, K.-B.</w:t>
      </w:r>
      <w:r w:rsidR="00313098">
        <w:rPr>
          <w:rFonts w:eastAsiaTheme="minorHAnsi" w:hint="eastAsia"/>
          <w:szCs w:val="21"/>
        </w:rPr>
        <w:t xml:space="preserve"> </w:t>
      </w:r>
      <w:r w:rsidRPr="007E1A51">
        <w:rPr>
          <w:rFonts w:eastAsiaTheme="minorHAnsi" w:hint="eastAsia"/>
          <w:szCs w:val="21"/>
        </w:rPr>
        <w:t xml:space="preserve">Shim; J. Ceram. Process. Res., </w:t>
      </w:r>
      <w:r w:rsidRPr="00566377">
        <w:rPr>
          <w:rFonts w:eastAsiaTheme="minorHAnsi" w:hint="eastAsia"/>
          <w:b/>
          <w:bCs/>
          <w:szCs w:val="21"/>
        </w:rPr>
        <w:t>3</w:t>
      </w:r>
      <w:r w:rsidRPr="007E1A51">
        <w:rPr>
          <w:rFonts w:eastAsiaTheme="minorHAnsi" w:hint="eastAsia"/>
          <w:szCs w:val="21"/>
        </w:rPr>
        <w:t xml:space="preserve"> </w:t>
      </w:r>
      <w:r w:rsidR="00313098">
        <w:rPr>
          <w:rFonts w:eastAsiaTheme="minorHAnsi" w:hint="eastAsia"/>
          <w:szCs w:val="21"/>
        </w:rPr>
        <w:t xml:space="preserve">[4] </w:t>
      </w:r>
      <w:r w:rsidRPr="007E1A51">
        <w:rPr>
          <w:rFonts w:eastAsiaTheme="minorHAnsi" w:hint="eastAsia"/>
          <w:szCs w:val="21"/>
        </w:rPr>
        <w:t>261-264</w:t>
      </w:r>
      <w:r w:rsidR="00DF2BBA" w:rsidRPr="007E1A51">
        <w:rPr>
          <w:rFonts w:eastAsiaTheme="minorHAnsi" w:hint="eastAsia"/>
          <w:szCs w:val="21"/>
        </w:rPr>
        <w:t xml:space="preserve"> (2002)</w:t>
      </w:r>
      <w:r w:rsidRPr="007E1A51">
        <w:rPr>
          <w:rFonts w:eastAsiaTheme="minorHAnsi" w:hint="eastAsia"/>
          <w:szCs w:val="21"/>
        </w:rPr>
        <w:t>.</w:t>
      </w:r>
    </w:p>
    <w:p w14:paraId="0DC711DD" w14:textId="04598591" w:rsidR="00024A07" w:rsidRPr="007E1A51" w:rsidRDefault="00024A07" w:rsidP="007E1A51">
      <w:pPr>
        <w:pStyle w:val="a7"/>
        <w:numPr>
          <w:ilvl w:val="0"/>
          <w:numId w:val="11"/>
        </w:numPr>
        <w:adjustRightInd w:val="0"/>
        <w:ind w:leftChars="0" w:left="227" w:hanging="227"/>
        <w:rPr>
          <w:rFonts w:eastAsiaTheme="minorHAnsi"/>
          <w:szCs w:val="21"/>
        </w:rPr>
      </w:pPr>
      <w:r w:rsidRPr="007E1A51">
        <w:rPr>
          <w:rFonts w:eastAsiaTheme="minorHAnsi" w:hint="eastAsia"/>
          <w:szCs w:val="21"/>
        </w:rPr>
        <w:t xml:space="preserve">X. Xu, T. Nishimura, N. Hirosaki, R. Xie, Y. Zhu, Y. Yamamoto, H. Tanaka; J. Am. Ceram. Soc. </w:t>
      </w:r>
      <w:r w:rsidRPr="00566377">
        <w:rPr>
          <w:rFonts w:eastAsiaTheme="minorHAnsi" w:hint="eastAsia"/>
          <w:b/>
          <w:bCs/>
          <w:szCs w:val="21"/>
        </w:rPr>
        <w:t>88</w:t>
      </w:r>
      <w:r w:rsidRPr="007E1A51">
        <w:rPr>
          <w:rFonts w:eastAsiaTheme="minorHAnsi" w:hint="eastAsia"/>
          <w:szCs w:val="21"/>
        </w:rPr>
        <w:t xml:space="preserve"> </w:t>
      </w:r>
      <w:r w:rsidR="00313098">
        <w:rPr>
          <w:rFonts w:eastAsiaTheme="minorHAnsi" w:hint="eastAsia"/>
          <w:szCs w:val="21"/>
        </w:rPr>
        <w:t>[4]</w:t>
      </w:r>
      <w:r w:rsidRPr="007E1A51">
        <w:rPr>
          <w:rFonts w:eastAsiaTheme="minorHAnsi" w:hint="eastAsia"/>
          <w:szCs w:val="21"/>
        </w:rPr>
        <w:t xml:space="preserve"> 934-937</w:t>
      </w:r>
      <w:r w:rsidR="00566377">
        <w:rPr>
          <w:rFonts w:eastAsiaTheme="minorHAnsi" w:hint="eastAsia"/>
          <w:szCs w:val="21"/>
        </w:rPr>
        <w:t xml:space="preserve"> </w:t>
      </w:r>
      <w:r w:rsidR="00566377" w:rsidRPr="007E1A51">
        <w:rPr>
          <w:rFonts w:eastAsiaTheme="minorHAnsi" w:hint="eastAsia"/>
          <w:szCs w:val="21"/>
        </w:rPr>
        <w:t>(2005)</w:t>
      </w:r>
      <w:r w:rsidRPr="007E1A51">
        <w:rPr>
          <w:rFonts w:eastAsiaTheme="minorHAnsi" w:hint="eastAsia"/>
          <w:szCs w:val="21"/>
        </w:rPr>
        <w:t>.</w:t>
      </w:r>
    </w:p>
    <w:p w14:paraId="2905091A" w14:textId="7965BA47" w:rsidR="00024A07" w:rsidRPr="007E1A51" w:rsidRDefault="00024A07" w:rsidP="007E1A51">
      <w:pPr>
        <w:pStyle w:val="a7"/>
        <w:numPr>
          <w:ilvl w:val="0"/>
          <w:numId w:val="11"/>
        </w:numPr>
        <w:adjustRightInd w:val="0"/>
        <w:ind w:leftChars="0" w:left="340" w:hanging="340"/>
        <w:rPr>
          <w:rFonts w:eastAsiaTheme="minorHAnsi"/>
          <w:szCs w:val="21"/>
        </w:rPr>
      </w:pPr>
      <w:r w:rsidRPr="007E1A51">
        <w:rPr>
          <w:rFonts w:eastAsiaTheme="minorHAnsi" w:hint="eastAsia"/>
          <w:szCs w:val="21"/>
        </w:rPr>
        <w:t xml:space="preserve">X. Xu, T. Nishimura, N. Hirosaki, R. Xie, Y. Yamamoto, H. Tanaka; Key Eng. Mater. </w:t>
      </w:r>
      <w:r w:rsidRPr="00566377">
        <w:rPr>
          <w:rFonts w:eastAsiaTheme="minorHAnsi" w:hint="eastAsia"/>
          <w:b/>
          <w:bCs/>
          <w:szCs w:val="21"/>
        </w:rPr>
        <w:t>317-318</w:t>
      </w:r>
      <w:r w:rsidRPr="007E1A51">
        <w:rPr>
          <w:rFonts w:eastAsiaTheme="minorHAnsi" w:hint="eastAsia"/>
          <w:szCs w:val="21"/>
        </w:rPr>
        <w:t xml:space="preserve"> 629-632</w:t>
      </w:r>
      <w:r w:rsidR="00566377">
        <w:rPr>
          <w:rFonts w:eastAsiaTheme="minorHAnsi" w:hint="eastAsia"/>
          <w:szCs w:val="21"/>
        </w:rPr>
        <w:t xml:space="preserve"> </w:t>
      </w:r>
      <w:r w:rsidR="00566377" w:rsidRPr="007E1A51">
        <w:rPr>
          <w:rFonts w:eastAsiaTheme="minorHAnsi" w:hint="eastAsia"/>
          <w:szCs w:val="21"/>
        </w:rPr>
        <w:t>(2006)</w:t>
      </w:r>
      <w:r w:rsidRPr="007E1A51">
        <w:rPr>
          <w:rFonts w:eastAsiaTheme="minorHAnsi" w:hint="eastAsia"/>
          <w:szCs w:val="21"/>
        </w:rPr>
        <w:t>.</w:t>
      </w:r>
    </w:p>
    <w:p w14:paraId="413AFEAA" w14:textId="12F75EC6" w:rsidR="00024A07" w:rsidRPr="007E1A51" w:rsidRDefault="00024A07" w:rsidP="007E1A51">
      <w:pPr>
        <w:pStyle w:val="a7"/>
        <w:numPr>
          <w:ilvl w:val="0"/>
          <w:numId w:val="11"/>
        </w:numPr>
        <w:adjustRightInd w:val="0"/>
        <w:ind w:leftChars="0" w:left="227" w:hanging="227"/>
        <w:rPr>
          <w:rFonts w:eastAsiaTheme="minorHAnsi"/>
          <w:szCs w:val="21"/>
        </w:rPr>
      </w:pPr>
      <w:r w:rsidRPr="007E1A51">
        <w:rPr>
          <w:rFonts w:eastAsiaTheme="minorHAnsi" w:hint="eastAsia"/>
          <w:szCs w:val="21"/>
        </w:rPr>
        <w:t xml:space="preserve">X. Xu, T. Nishimura, N. Hirosaki, R. Xie, Y. Yamamoto, H. Tanaka; Nanotechnology </w:t>
      </w:r>
      <w:r w:rsidRPr="00566377">
        <w:rPr>
          <w:rFonts w:eastAsiaTheme="minorHAnsi" w:hint="eastAsia"/>
          <w:b/>
          <w:bCs/>
          <w:szCs w:val="21"/>
        </w:rPr>
        <w:t>16</w:t>
      </w:r>
      <w:r w:rsidRPr="007E1A51">
        <w:rPr>
          <w:rFonts w:eastAsiaTheme="minorHAnsi" w:hint="eastAsia"/>
          <w:szCs w:val="21"/>
        </w:rPr>
        <w:t xml:space="preserve"> </w:t>
      </w:r>
      <w:r w:rsidR="00313098">
        <w:rPr>
          <w:rFonts w:eastAsiaTheme="minorHAnsi" w:hint="eastAsia"/>
          <w:szCs w:val="21"/>
        </w:rPr>
        <w:t xml:space="preserve">[9] </w:t>
      </w:r>
      <w:r w:rsidRPr="007E1A51">
        <w:rPr>
          <w:rFonts w:eastAsiaTheme="minorHAnsi" w:hint="eastAsia"/>
          <w:szCs w:val="21"/>
        </w:rPr>
        <w:t>1569-1573</w:t>
      </w:r>
      <w:r w:rsidR="00566377">
        <w:rPr>
          <w:rFonts w:eastAsiaTheme="minorHAnsi" w:hint="eastAsia"/>
          <w:szCs w:val="21"/>
        </w:rPr>
        <w:t xml:space="preserve"> </w:t>
      </w:r>
      <w:r w:rsidR="00566377" w:rsidRPr="007E1A51">
        <w:rPr>
          <w:rFonts w:eastAsiaTheme="minorHAnsi" w:hint="eastAsia"/>
          <w:szCs w:val="21"/>
        </w:rPr>
        <w:t>(2005)</w:t>
      </w:r>
      <w:r w:rsidRPr="007E1A51">
        <w:rPr>
          <w:rFonts w:eastAsiaTheme="minorHAnsi" w:hint="eastAsia"/>
          <w:szCs w:val="21"/>
        </w:rPr>
        <w:t>.</w:t>
      </w:r>
    </w:p>
    <w:p w14:paraId="0F489FE5" w14:textId="55689622" w:rsidR="00024A07" w:rsidRPr="007E1A51" w:rsidRDefault="00024A07" w:rsidP="007E1A51">
      <w:pPr>
        <w:pStyle w:val="a7"/>
        <w:numPr>
          <w:ilvl w:val="0"/>
          <w:numId w:val="11"/>
        </w:numPr>
        <w:adjustRightInd w:val="0"/>
        <w:ind w:leftChars="0" w:left="227" w:hanging="227"/>
        <w:rPr>
          <w:rFonts w:eastAsiaTheme="minorHAnsi"/>
          <w:szCs w:val="21"/>
        </w:rPr>
      </w:pPr>
      <w:r w:rsidRPr="007E1A51">
        <w:rPr>
          <w:rFonts w:eastAsiaTheme="minorHAnsi" w:hint="eastAsia"/>
          <w:szCs w:val="21"/>
        </w:rPr>
        <w:t xml:space="preserve">X. Xu, T. Nishimura, N. Hirosaki, R. Xie, Y. Yamamoto, H. Tanaka; Acta Materialia </w:t>
      </w:r>
      <w:r w:rsidR="00566377" w:rsidRPr="00566377">
        <w:rPr>
          <w:rFonts w:eastAsiaTheme="minorHAnsi"/>
          <w:b/>
          <w:bCs/>
          <w:szCs w:val="21"/>
        </w:rPr>
        <w:t>54</w:t>
      </w:r>
      <w:r w:rsidR="00566377" w:rsidRPr="007E1A51">
        <w:rPr>
          <w:rFonts w:eastAsiaTheme="minorHAnsi"/>
          <w:szCs w:val="21"/>
        </w:rPr>
        <w:t xml:space="preserve"> </w:t>
      </w:r>
      <w:r w:rsidR="00313098">
        <w:rPr>
          <w:rFonts w:eastAsiaTheme="minorHAnsi" w:hint="eastAsia"/>
          <w:szCs w:val="21"/>
        </w:rPr>
        <w:t xml:space="preserve">[1] </w:t>
      </w:r>
      <w:r w:rsidR="00566377">
        <w:rPr>
          <w:rFonts w:eastAsiaTheme="minorHAnsi"/>
          <w:szCs w:val="21"/>
        </w:rPr>
        <w:t>255</w:t>
      </w:r>
      <w:r w:rsidRPr="007E1A51">
        <w:rPr>
          <w:rFonts w:eastAsiaTheme="minorHAnsi" w:hint="eastAsia"/>
          <w:szCs w:val="21"/>
        </w:rPr>
        <w:t>-262</w:t>
      </w:r>
      <w:r w:rsidR="00367562">
        <w:rPr>
          <w:rFonts w:eastAsiaTheme="minorHAnsi" w:hint="eastAsia"/>
          <w:szCs w:val="21"/>
        </w:rPr>
        <w:t xml:space="preserve"> </w:t>
      </w:r>
      <w:r w:rsidR="00566377" w:rsidRPr="007E1A51">
        <w:rPr>
          <w:rFonts w:eastAsiaTheme="minorHAnsi" w:hint="eastAsia"/>
          <w:szCs w:val="21"/>
        </w:rPr>
        <w:t>(2006)</w:t>
      </w:r>
      <w:r w:rsidRPr="007E1A51">
        <w:rPr>
          <w:rFonts w:eastAsiaTheme="minorHAnsi" w:hint="eastAsia"/>
          <w:szCs w:val="21"/>
        </w:rPr>
        <w:t>.</w:t>
      </w:r>
    </w:p>
    <w:p w14:paraId="71620F33" w14:textId="3A8A7D48" w:rsidR="00024A07" w:rsidRPr="007E1A51" w:rsidRDefault="00024A07" w:rsidP="007E1A51">
      <w:pPr>
        <w:pStyle w:val="a7"/>
        <w:numPr>
          <w:ilvl w:val="0"/>
          <w:numId w:val="11"/>
        </w:numPr>
        <w:ind w:leftChars="0" w:left="284" w:hanging="284"/>
        <w:rPr>
          <w:rFonts w:eastAsiaTheme="minorHAnsi"/>
          <w:szCs w:val="21"/>
        </w:rPr>
      </w:pPr>
      <w:r w:rsidRPr="007E1A51">
        <w:rPr>
          <w:rFonts w:eastAsiaTheme="minorHAnsi"/>
          <w:szCs w:val="21"/>
        </w:rPr>
        <w:t>L. Qiao, H. Zhou, C. Li: Mater. Sci. Eng. B</w:t>
      </w:r>
      <w:r w:rsidR="00566377">
        <w:rPr>
          <w:rFonts w:eastAsiaTheme="minorHAnsi" w:hint="eastAsia"/>
          <w:szCs w:val="21"/>
        </w:rPr>
        <w:t xml:space="preserve"> </w:t>
      </w:r>
      <w:r w:rsidRPr="00566377">
        <w:rPr>
          <w:rFonts w:eastAsiaTheme="minorHAnsi"/>
          <w:b/>
          <w:bCs/>
          <w:szCs w:val="21"/>
        </w:rPr>
        <w:t>99</w:t>
      </w:r>
      <w:r w:rsidRPr="007E1A51">
        <w:rPr>
          <w:rFonts w:eastAsiaTheme="minorHAnsi"/>
          <w:szCs w:val="21"/>
        </w:rPr>
        <w:t xml:space="preserve"> </w:t>
      </w:r>
      <w:r w:rsidR="00367562">
        <w:rPr>
          <w:rFonts w:eastAsiaTheme="minorHAnsi" w:hint="eastAsia"/>
          <w:szCs w:val="21"/>
        </w:rPr>
        <w:t xml:space="preserve">[1-3] </w:t>
      </w:r>
      <w:r w:rsidRPr="007E1A51">
        <w:rPr>
          <w:rFonts w:eastAsiaTheme="minorHAnsi"/>
          <w:szCs w:val="21"/>
        </w:rPr>
        <w:t>102-</w:t>
      </w:r>
      <w:r w:rsidR="00367562">
        <w:rPr>
          <w:rFonts w:eastAsiaTheme="minorHAnsi" w:hint="eastAsia"/>
          <w:szCs w:val="21"/>
        </w:rPr>
        <w:t>1</w:t>
      </w:r>
      <w:r w:rsidRPr="007E1A51">
        <w:rPr>
          <w:rFonts w:eastAsiaTheme="minorHAnsi"/>
          <w:szCs w:val="21"/>
        </w:rPr>
        <w:t>10</w:t>
      </w:r>
      <w:r w:rsidR="00566377">
        <w:rPr>
          <w:rFonts w:eastAsiaTheme="minorHAnsi" w:hint="eastAsia"/>
          <w:szCs w:val="21"/>
        </w:rPr>
        <w:t xml:space="preserve"> (</w:t>
      </w:r>
      <w:r w:rsidR="00566377" w:rsidRPr="007E1A51">
        <w:rPr>
          <w:rFonts w:eastAsiaTheme="minorHAnsi"/>
          <w:szCs w:val="21"/>
        </w:rPr>
        <w:t>2003</w:t>
      </w:r>
      <w:r w:rsidR="00367562">
        <w:rPr>
          <w:rFonts w:eastAsiaTheme="minorHAnsi" w:hint="eastAsia"/>
          <w:szCs w:val="21"/>
        </w:rPr>
        <w:t>)</w:t>
      </w:r>
      <w:r w:rsidRPr="007E1A51">
        <w:rPr>
          <w:rFonts w:eastAsiaTheme="minorHAnsi"/>
          <w:szCs w:val="21"/>
        </w:rPr>
        <w:t>.</w:t>
      </w:r>
    </w:p>
    <w:p w14:paraId="11738E4B" w14:textId="648BC5CD"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t xml:space="preserve">K. A. Khor, K.H. Cheng, </w:t>
      </w:r>
      <w:proofErr w:type="spellStart"/>
      <w:r w:rsidRPr="007E1A51">
        <w:rPr>
          <w:rFonts w:eastAsiaTheme="minorHAnsi"/>
          <w:szCs w:val="21"/>
        </w:rPr>
        <w:t>L.G.Yu</w:t>
      </w:r>
      <w:proofErr w:type="spellEnd"/>
      <w:r w:rsidRPr="007E1A51">
        <w:rPr>
          <w:rFonts w:eastAsiaTheme="minorHAnsi"/>
          <w:szCs w:val="21"/>
        </w:rPr>
        <w:t>, F. Boey</w:t>
      </w:r>
      <w:r w:rsidR="00045A95">
        <w:rPr>
          <w:rFonts w:eastAsiaTheme="minorHAnsi" w:hint="eastAsia"/>
          <w:szCs w:val="21"/>
        </w:rPr>
        <w:t>:</w:t>
      </w:r>
      <w:r w:rsidRPr="007E1A51">
        <w:rPr>
          <w:rFonts w:eastAsiaTheme="minorHAnsi"/>
          <w:szCs w:val="21"/>
        </w:rPr>
        <w:t xml:space="preserve"> Materials Science and Engineering A </w:t>
      </w:r>
      <w:r w:rsidRPr="00045A95">
        <w:rPr>
          <w:rFonts w:eastAsiaTheme="minorHAnsi"/>
          <w:b/>
          <w:bCs/>
          <w:szCs w:val="21"/>
        </w:rPr>
        <w:t>347</w:t>
      </w:r>
      <w:r w:rsidRPr="007E1A51">
        <w:rPr>
          <w:rFonts w:eastAsiaTheme="minorHAnsi"/>
          <w:szCs w:val="21"/>
        </w:rPr>
        <w:t xml:space="preserve"> </w:t>
      </w:r>
      <w:r w:rsidR="00367562">
        <w:rPr>
          <w:rFonts w:eastAsiaTheme="minorHAnsi" w:hint="eastAsia"/>
          <w:szCs w:val="21"/>
        </w:rPr>
        <w:t>[1-2]</w:t>
      </w:r>
      <w:r w:rsidRPr="007E1A51">
        <w:rPr>
          <w:rFonts w:eastAsiaTheme="minorHAnsi"/>
          <w:szCs w:val="21"/>
        </w:rPr>
        <w:t>300-305</w:t>
      </w:r>
      <w:r w:rsidR="00045A95">
        <w:rPr>
          <w:rFonts w:eastAsiaTheme="minorHAnsi" w:hint="eastAsia"/>
          <w:szCs w:val="21"/>
        </w:rPr>
        <w:t xml:space="preserve"> (</w:t>
      </w:r>
      <w:r w:rsidR="00045A95" w:rsidRPr="007E1A51">
        <w:rPr>
          <w:rFonts w:eastAsiaTheme="minorHAnsi"/>
          <w:szCs w:val="21"/>
        </w:rPr>
        <w:t>2003</w:t>
      </w:r>
      <w:r w:rsidR="00045A95">
        <w:rPr>
          <w:rFonts w:eastAsiaTheme="minorHAnsi" w:hint="eastAsia"/>
          <w:szCs w:val="21"/>
        </w:rPr>
        <w:t>)</w:t>
      </w:r>
      <w:r w:rsidRPr="007E1A51">
        <w:rPr>
          <w:rFonts w:eastAsiaTheme="minorHAnsi"/>
          <w:szCs w:val="21"/>
        </w:rPr>
        <w:t>.</w:t>
      </w:r>
    </w:p>
    <w:p w14:paraId="19268DD8" w14:textId="3D31D75B"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t>M.J. Li, L.M. Zhang, Q. Shen, T. Li, M.Q. Yu</w:t>
      </w:r>
      <w:r w:rsidR="00045A95">
        <w:rPr>
          <w:rFonts w:eastAsiaTheme="minorHAnsi" w:hint="eastAsia"/>
          <w:szCs w:val="21"/>
        </w:rPr>
        <w:t>:</w:t>
      </w:r>
      <w:r w:rsidRPr="007E1A51">
        <w:rPr>
          <w:rFonts w:eastAsiaTheme="minorHAnsi"/>
          <w:szCs w:val="21"/>
        </w:rPr>
        <w:t xml:space="preserve"> J. Mater. Sci. </w:t>
      </w:r>
      <w:r w:rsidRPr="00045A95">
        <w:rPr>
          <w:rFonts w:eastAsiaTheme="minorHAnsi"/>
          <w:b/>
          <w:bCs/>
          <w:szCs w:val="21"/>
        </w:rPr>
        <w:t>41</w:t>
      </w:r>
      <w:r w:rsidRPr="007E1A51">
        <w:rPr>
          <w:rFonts w:eastAsiaTheme="minorHAnsi"/>
          <w:szCs w:val="21"/>
        </w:rPr>
        <w:t xml:space="preserve"> </w:t>
      </w:r>
      <w:r w:rsidR="005123BE">
        <w:rPr>
          <w:rFonts w:eastAsiaTheme="minorHAnsi" w:hint="eastAsia"/>
          <w:szCs w:val="21"/>
        </w:rPr>
        <w:t xml:space="preserve">[23] </w:t>
      </w:r>
      <w:r w:rsidRPr="007E1A51">
        <w:rPr>
          <w:rFonts w:eastAsiaTheme="minorHAnsi"/>
          <w:szCs w:val="21"/>
        </w:rPr>
        <w:t>7934-7938</w:t>
      </w:r>
      <w:r w:rsidR="00045A95">
        <w:rPr>
          <w:rFonts w:eastAsiaTheme="minorHAnsi" w:hint="eastAsia"/>
          <w:szCs w:val="21"/>
        </w:rPr>
        <w:t xml:space="preserve"> (</w:t>
      </w:r>
      <w:r w:rsidR="00045A95" w:rsidRPr="007E1A51">
        <w:rPr>
          <w:rFonts w:eastAsiaTheme="minorHAnsi"/>
          <w:szCs w:val="21"/>
        </w:rPr>
        <w:t>2006</w:t>
      </w:r>
      <w:r w:rsidR="00045A95">
        <w:rPr>
          <w:rFonts w:eastAsiaTheme="minorHAnsi" w:hint="eastAsia"/>
          <w:szCs w:val="21"/>
        </w:rPr>
        <w:t>)</w:t>
      </w:r>
      <w:r w:rsidRPr="007E1A51">
        <w:rPr>
          <w:rFonts w:eastAsiaTheme="minorHAnsi"/>
          <w:szCs w:val="21"/>
        </w:rPr>
        <w:t>.</w:t>
      </w:r>
    </w:p>
    <w:p w14:paraId="771C4C97" w14:textId="1D881E5C"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lastRenderedPageBreak/>
        <w:t xml:space="preserve">A. Kai, N. </w:t>
      </w:r>
      <w:proofErr w:type="spellStart"/>
      <w:r w:rsidRPr="007E1A51">
        <w:rPr>
          <w:rFonts w:eastAsiaTheme="minorHAnsi"/>
          <w:szCs w:val="21"/>
        </w:rPr>
        <w:t>Johkoh</w:t>
      </w:r>
      <w:proofErr w:type="spellEnd"/>
      <w:r w:rsidRPr="007E1A51">
        <w:rPr>
          <w:rFonts w:eastAsiaTheme="minorHAnsi"/>
          <w:szCs w:val="21"/>
        </w:rPr>
        <w:t xml:space="preserve">, T. Miki, </w:t>
      </w:r>
      <w:proofErr w:type="spellStart"/>
      <w:r w:rsidRPr="007E1A51">
        <w:rPr>
          <w:rFonts w:eastAsiaTheme="minorHAnsi"/>
          <w:szCs w:val="21"/>
        </w:rPr>
        <w:t>Jpn</w:t>
      </w:r>
      <w:proofErr w:type="spellEnd"/>
      <w:r w:rsidRPr="007E1A51">
        <w:rPr>
          <w:rFonts w:eastAsiaTheme="minorHAnsi"/>
          <w:szCs w:val="21"/>
        </w:rPr>
        <w:t>. J. Appl. Phys.</w:t>
      </w:r>
      <w:r w:rsidR="00045A95">
        <w:rPr>
          <w:rFonts w:eastAsiaTheme="minorHAnsi" w:hint="eastAsia"/>
          <w:szCs w:val="21"/>
        </w:rPr>
        <w:t>:</w:t>
      </w:r>
      <w:r w:rsidRPr="007E1A51">
        <w:rPr>
          <w:rFonts w:eastAsiaTheme="minorHAnsi"/>
          <w:szCs w:val="21"/>
        </w:rPr>
        <w:t xml:space="preserve"> </w:t>
      </w:r>
      <w:r w:rsidRPr="00045A95">
        <w:rPr>
          <w:rFonts w:eastAsiaTheme="minorHAnsi"/>
          <w:b/>
          <w:bCs/>
          <w:szCs w:val="21"/>
        </w:rPr>
        <w:t>42</w:t>
      </w:r>
      <w:r w:rsidRPr="007E1A51">
        <w:rPr>
          <w:rFonts w:eastAsiaTheme="minorHAnsi"/>
          <w:szCs w:val="21"/>
        </w:rPr>
        <w:t xml:space="preserve"> </w:t>
      </w:r>
      <w:r w:rsidR="00C93BD1">
        <w:rPr>
          <w:rFonts w:eastAsiaTheme="minorHAnsi" w:hint="eastAsia"/>
          <w:szCs w:val="21"/>
        </w:rPr>
        <w:t xml:space="preserve">[6R] </w:t>
      </w:r>
      <w:r w:rsidRPr="007E1A51">
        <w:rPr>
          <w:rFonts w:eastAsiaTheme="minorHAnsi"/>
          <w:szCs w:val="21"/>
        </w:rPr>
        <w:t>3540-3544</w:t>
      </w:r>
      <w:r w:rsidR="00045A95">
        <w:rPr>
          <w:rFonts w:eastAsiaTheme="minorHAnsi" w:hint="eastAsia"/>
          <w:szCs w:val="21"/>
        </w:rPr>
        <w:t xml:space="preserve"> (</w:t>
      </w:r>
      <w:r w:rsidR="00045A95" w:rsidRPr="007E1A51">
        <w:rPr>
          <w:rFonts w:eastAsiaTheme="minorHAnsi"/>
          <w:szCs w:val="21"/>
        </w:rPr>
        <w:t>2003</w:t>
      </w:r>
      <w:r w:rsidR="00045A95">
        <w:rPr>
          <w:rFonts w:eastAsiaTheme="minorHAnsi" w:hint="eastAsia"/>
          <w:szCs w:val="21"/>
        </w:rPr>
        <w:t>)</w:t>
      </w:r>
      <w:r w:rsidRPr="007E1A51">
        <w:rPr>
          <w:rFonts w:eastAsiaTheme="minorHAnsi"/>
          <w:szCs w:val="21"/>
        </w:rPr>
        <w:t>.</w:t>
      </w:r>
    </w:p>
    <w:p w14:paraId="13B334BE" w14:textId="5E5CF883"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t xml:space="preserve">K.A. Kho, L.G. Yu, Y. </w:t>
      </w:r>
      <w:proofErr w:type="spellStart"/>
      <w:r w:rsidRPr="007E1A51">
        <w:rPr>
          <w:rFonts w:eastAsiaTheme="minorHAnsi"/>
          <w:szCs w:val="21"/>
        </w:rPr>
        <w:t>Murakoshi</w:t>
      </w:r>
      <w:proofErr w:type="spellEnd"/>
      <w:r w:rsidRPr="007E1A51">
        <w:rPr>
          <w:rFonts w:eastAsiaTheme="minorHAnsi"/>
          <w:szCs w:val="21"/>
        </w:rPr>
        <w:t>, J. Euro. Ceram. Soc.</w:t>
      </w:r>
      <w:r w:rsidR="00045A95">
        <w:rPr>
          <w:rFonts w:eastAsiaTheme="minorHAnsi" w:hint="eastAsia"/>
          <w:szCs w:val="21"/>
        </w:rPr>
        <w:t>:</w:t>
      </w:r>
      <w:r w:rsidRPr="007E1A51">
        <w:rPr>
          <w:rFonts w:eastAsiaTheme="minorHAnsi"/>
          <w:szCs w:val="21"/>
        </w:rPr>
        <w:t xml:space="preserve"> </w:t>
      </w:r>
      <w:r w:rsidRPr="00045A95">
        <w:rPr>
          <w:rFonts w:eastAsiaTheme="minorHAnsi"/>
          <w:b/>
          <w:bCs/>
          <w:szCs w:val="21"/>
        </w:rPr>
        <w:t>25</w:t>
      </w:r>
      <w:r w:rsidRPr="007E1A51">
        <w:rPr>
          <w:rFonts w:eastAsiaTheme="minorHAnsi"/>
          <w:szCs w:val="21"/>
        </w:rPr>
        <w:t xml:space="preserve"> </w:t>
      </w:r>
      <w:r w:rsidR="00C93BD1">
        <w:rPr>
          <w:rFonts w:eastAsiaTheme="minorHAnsi" w:hint="eastAsia"/>
          <w:szCs w:val="21"/>
        </w:rPr>
        <w:t xml:space="preserve">[7] </w:t>
      </w:r>
      <w:r w:rsidRPr="007E1A51">
        <w:rPr>
          <w:rFonts w:eastAsiaTheme="minorHAnsi"/>
          <w:szCs w:val="21"/>
        </w:rPr>
        <w:t>1057-1065</w:t>
      </w:r>
      <w:r w:rsidR="00045A95">
        <w:rPr>
          <w:rFonts w:eastAsiaTheme="minorHAnsi" w:hint="eastAsia"/>
          <w:szCs w:val="21"/>
        </w:rPr>
        <w:t xml:space="preserve"> (</w:t>
      </w:r>
      <w:r w:rsidR="00045A95" w:rsidRPr="007E1A51">
        <w:rPr>
          <w:rFonts w:eastAsiaTheme="minorHAnsi"/>
          <w:szCs w:val="21"/>
        </w:rPr>
        <w:t>2005</w:t>
      </w:r>
      <w:r w:rsidR="00045A95">
        <w:rPr>
          <w:rFonts w:eastAsiaTheme="minorHAnsi" w:hint="eastAsia"/>
          <w:szCs w:val="21"/>
        </w:rPr>
        <w:t>)</w:t>
      </w:r>
      <w:r w:rsidRPr="007E1A51">
        <w:rPr>
          <w:rFonts w:eastAsiaTheme="minorHAnsi"/>
          <w:szCs w:val="21"/>
        </w:rPr>
        <w:t>.</w:t>
      </w:r>
    </w:p>
    <w:p w14:paraId="5CFB287A" w14:textId="2B505553" w:rsidR="00FC1136" w:rsidRPr="007E1A51" w:rsidRDefault="00FC1136" w:rsidP="007E1A51">
      <w:pPr>
        <w:pStyle w:val="a7"/>
        <w:numPr>
          <w:ilvl w:val="0"/>
          <w:numId w:val="11"/>
        </w:numPr>
        <w:ind w:leftChars="0" w:left="284" w:hanging="284"/>
        <w:rPr>
          <w:rFonts w:eastAsiaTheme="minorHAnsi"/>
          <w:szCs w:val="21"/>
        </w:rPr>
      </w:pPr>
      <w:r w:rsidRPr="007E1A51">
        <w:rPr>
          <w:rFonts w:eastAsiaTheme="minorHAnsi"/>
          <w:szCs w:val="21"/>
        </w:rPr>
        <w:t>K.-H. Kim, J.-S. Park, J.-P. Ahn, J.-H. Chae, B.-H. Lee, K. B. Shim</w:t>
      </w:r>
      <w:r w:rsidR="00045A95">
        <w:rPr>
          <w:rFonts w:eastAsiaTheme="minorHAnsi" w:hint="eastAsia"/>
          <w:szCs w:val="21"/>
        </w:rPr>
        <w:t>:</w:t>
      </w:r>
      <w:r w:rsidRPr="007E1A51">
        <w:rPr>
          <w:rFonts w:eastAsiaTheme="minorHAnsi"/>
          <w:szCs w:val="21"/>
        </w:rPr>
        <w:t xml:space="preserve"> J. Ceramic Processing Research </w:t>
      </w:r>
      <w:r w:rsidRPr="00045A95">
        <w:rPr>
          <w:rFonts w:eastAsiaTheme="minorHAnsi"/>
          <w:b/>
          <w:bCs/>
          <w:szCs w:val="21"/>
        </w:rPr>
        <w:t>10</w:t>
      </w:r>
      <w:r w:rsidRPr="007E1A51">
        <w:rPr>
          <w:rFonts w:eastAsiaTheme="minorHAnsi"/>
          <w:szCs w:val="21"/>
        </w:rPr>
        <w:t xml:space="preserve"> </w:t>
      </w:r>
      <w:r w:rsidR="00045A95">
        <w:rPr>
          <w:rFonts w:eastAsiaTheme="minorHAnsi" w:hint="eastAsia"/>
          <w:szCs w:val="21"/>
        </w:rPr>
        <w:t>[</w:t>
      </w:r>
      <w:r w:rsidRPr="007E1A51">
        <w:rPr>
          <w:rFonts w:eastAsiaTheme="minorHAnsi"/>
          <w:szCs w:val="21"/>
        </w:rPr>
        <w:t>1</w:t>
      </w:r>
      <w:r w:rsidR="00045A95">
        <w:rPr>
          <w:rFonts w:eastAsiaTheme="minorHAnsi" w:hint="eastAsia"/>
          <w:szCs w:val="21"/>
        </w:rPr>
        <w:t>]</w:t>
      </w:r>
      <w:r w:rsidRPr="007E1A51">
        <w:rPr>
          <w:rFonts w:eastAsiaTheme="minorHAnsi"/>
          <w:szCs w:val="21"/>
        </w:rPr>
        <w:t>, 109-112</w:t>
      </w:r>
      <w:r w:rsidR="00045A95">
        <w:rPr>
          <w:rFonts w:eastAsiaTheme="minorHAnsi" w:hint="eastAsia"/>
          <w:szCs w:val="21"/>
        </w:rPr>
        <w:t xml:space="preserve"> (</w:t>
      </w:r>
      <w:r w:rsidR="00045A95" w:rsidRPr="007E1A51">
        <w:rPr>
          <w:rFonts w:eastAsiaTheme="minorHAnsi"/>
          <w:szCs w:val="21"/>
        </w:rPr>
        <w:t>2009</w:t>
      </w:r>
      <w:r w:rsidR="00045A95">
        <w:rPr>
          <w:rFonts w:eastAsiaTheme="minorHAnsi" w:hint="eastAsia"/>
          <w:szCs w:val="21"/>
        </w:rPr>
        <w:t>)</w:t>
      </w:r>
      <w:r w:rsidRPr="007E1A51">
        <w:rPr>
          <w:rFonts w:eastAsiaTheme="minorHAnsi"/>
          <w:szCs w:val="21"/>
        </w:rPr>
        <w:t>.</w:t>
      </w:r>
    </w:p>
    <w:p w14:paraId="2A4CA6CA" w14:textId="133CA9CC"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t>X. He, F. Ye, Z. Zhou, H. Zhang: Journal of. Alloys and Compounds</w:t>
      </w:r>
      <w:r w:rsidR="00045A95">
        <w:rPr>
          <w:rFonts w:eastAsiaTheme="minorHAnsi" w:hint="eastAsia"/>
          <w:szCs w:val="21"/>
        </w:rPr>
        <w:t>:</w:t>
      </w:r>
      <w:r w:rsidRPr="007E1A51">
        <w:rPr>
          <w:rFonts w:eastAsiaTheme="minorHAnsi"/>
          <w:szCs w:val="21"/>
        </w:rPr>
        <w:t xml:space="preserve"> </w:t>
      </w:r>
      <w:r w:rsidRPr="00045A95">
        <w:rPr>
          <w:rFonts w:eastAsiaTheme="minorHAnsi"/>
          <w:b/>
          <w:bCs/>
          <w:szCs w:val="21"/>
        </w:rPr>
        <w:t>496</w:t>
      </w:r>
      <w:r w:rsidRPr="007E1A51">
        <w:rPr>
          <w:rFonts w:eastAsiaTheme="minorHAnsi"/>
          <w:szCs w:val="21"/>
        </w:rPr>
        <w:t xml:space="preserve"> </w:t>
      </w:r>
      <w:r w:rsidR="00C93BD1">
        <w:rPr>
          <w:rFonts w:eastAsiaTheme="minorHAnsi" w:hint="eastAsia"/>
          <w:szCs w:val="21"/>
        </w:rPr>
        <w:t xml:space="preserve">[1-2] </w:t>
      </w:r>
      <w:r w:rsidRPr="007E1A51">
        <w:rPr>
          <w:rFonts w:eastAsiaTheme="minorHAnsi"/>
          <w:szCs w:val="21"/>
        </w:rPr>
        <w:t>413-417</w:t>
      </w:r>
      <w:r w:rsidR="00045A95">
        <w:rPr>
          <w:rFonts w:eastAsiaTheme="minorHAnsi" w:hint="eastAsia"/>
          <w:szCs w:val="21"/>
        </w:rPr>
        <w:t xml:space="preserve"> (</w:t>
      </w:r>
      <w:r w:rsidR="00045A95" w:rsidRPr="007E1A51">
        <w:rPr>
          <w:rFonts w:eastAsiaTheme="minorHAnsi"/>
          <w:szCs w:val="21"/>
        </w:rPr>
        <w:t>2010</w:t>
      </w:r>
      <w:r w:rsidR="00045A95">
        <w:rPr>
          <w:rFonts w:eastAsiaTheme="minorHAnsi" w:hint="eastAsia"/>
          <w:szCs w:val="21"/>
        </w:rPr>
        <w:t>)</w:t>
      </w:r>
      <w:r w:rsidRPr="007E1A51">
        <w:rPr>
          <w:rFonts w:eastAsiaTheme="minorHAnsi"/>
          <w:szCs w:val="21"/>
        </w:rPr>
        <w:t>.</w:t>
      </w:r>
    </w:p>
    <w:p w14:paraId="59A75E63" w14:textId="73EF5B54" w:rsidR="00FC1136" w:rsidRPr="007E1A51" w:rsidRDefault="00FC1136" w:rsidP="007E1A51">
      <w:pPr>
        <w:pStyle w:val="a7"/>
        <w:numPr>
          <w:ilvl w:val="0"/>
          <w:numId w:val="11"/>
        </w:numPr>
        <w:ind w:leftChars="0" w:left="227" w:hanging="227"/>
        <w:rPr>
          <w:rFonts w:eastAsiaTheme="minorHAnsi"/>
          <w:szCs w:val="21"/>
        </w:rPr>
      </w:pPr>
      <w:r w:rsidRPr="007E1A51">
        <w:rPr>
          <w:rFonts w:eastAsiaTheme="minorHAnsi"/>
          <w:szCs w:val="21"/>
        </w:rPr>
        <w:t>Y. Kurokawa, K. Utsumi, H. Takamizawa, J. Am. Ceram. Soc.</w:t>
      </w:r>
      <w:r w:rsidR="008B4350">
        <w:rPr>
          <w:rFonts w:eastAsiaTheme="minorHAnsi" w:hint="eastAsia"/>
          <w:szCs w:val="21"/>
        </w:rPr>
        <w:t>:</w:t>
      </w:r>
      <w:r w:rsidRPr="007E1A51">
        <w:rPr>
          <w:rFonts w:eastAsiaTheme="minorHAnsi"/>
          <w:szCs w:val="21"/>
        </w:rPr>
        <w:t xml:space="preserve"> </w:t>
      </w:r>
      <w:r w:rsidRPr="008B4350">
        <w:rPr>
          <w:rFonts w:eastAsiaTheme="minorHAnsi"/>
          <w:b/>
          <w:bCs/>
          <w:szCs w:val="21"/>
        </w:rPr>
        <w:t>71</w:t>
      </w:r>
      <w:r w:rsidRPr="007E1A51">
        <w:rPr>
          <w:rFonts w:eastAsiaTheme="minorHAnsi"/>
          <w:szCs w:val="21"/>
        </w:rPr>
        <w:t xml:space="preserve"> </w:t>
      </w:r>
      <w:r w:rsidR="008B4350">
        <w:rPr>
          <w:rFonts w:eastAsiaTheme="minorHAnsi" w:hint="eastAsia"/>
          <w:szCs w:val="21"/>
        </w:rPr>
        <w:t>[</w:t>
      </w:r>
      <w:r w:rsidRPr="007E1A51">
        <w:rPr>
          <w:rFonts w:eastAsiaTheme="minorHAnsi"/>
          <w:szCs w:val="21"/>
        </w:rPr>
        <w:t>7</w:t>
      </w:r>
      <w:r w:rsidR="008B4350">
        <w:rPr>
          <w:rFonts w:eastAsiaTheme="minorHAnsi" w:hint="eastAsia"/>
          <w:szCs w:val="21"/>
        </w:rPr>
        <w:t>]</w:t>
      </w:r>
      <w:r w:rsidRPr="007E1A51">
        <w:rPr>
          <w:rFonts w:eastAsiaTheme="minorHAnsi"/>
          <w:szCs w:val="21"/>
        </w:rPr>
        <w:t xml:space="preserve"> 588-594</w:t>
      </w:r>
      <w:r w:rsidR="008B4350">
        <w:rPr>
          <w:rFonts w:eastAsiaTheme="minorHAnsi" w:hint="eastAsia"/>
          <w:szCs w:val="21"/>
        </w:rPr>
        <w:t xml:space="preserve"> (</w:t>
      </w:r>
      <w:r w:rsidR="008B4350" w:rsidRPr="007E1A51">
        <w:rPr>
          <w:rFonts w:eastAsiaTheme="minorHAnsi"/>
          <w:szCs w:val="21"/>
        </w:rPr>
        <w:t>1988</w:t>
      </w:r>
      <w:r w:rsidR="008B4350">
        <w:rPr>
          <w:rFonts w:eastAsiaTheme="minorHAnsi" w:hint="eastAsia"/>
          <w:szCs w:val="21"/>
        </w:rPr>
        <w:t>)</w:t>
      </w:r>
      <w:r w:rsidRPr="007E1A51">
        <w:rPr>
          <w:rFonts w:eastAsiaTheme="minorHAnsi"/>
          <w:szCs w:val="21"/>
        </w:rPr>
        <w:t>.</w:t>
      </w:r>
    </w:p>
    <w:p w14:paraId="4498109E" w14:textId="36173A1B" w:rsidR="00024A07" w:rsidRPr="007E1A51" w:rsidRDefault="00FC1136" w:rsidP="007E1A51">
      <w:pPr>
        <w:pStyle w:val="a7"/>
        <w:numPr>
          <w:ilvl w:val="0"/>
          <w:numId w:val="11"/>
        </w:numPr>
        <w:adjustRightInd w:val="0"/>
        <w:ind w:leftChars="0" w:left="227" w:hanging="227"/>
        <w:rPr>
          <w:rFonts w:eastAsiaTheme="minorHAnsi"/>
          <w:szCs w:val="21"/>
        </w:rPr>
      </w:pPr>
      <w:r w:rsidRPr="007E1A51">
        <w:rPr>
          <w:rFonts w:eastAsiaTheme="minorHAnsi"/>
          <w:szCs w:val="21"/>
        </w:rPr>
        <w:t>H.-S. Do, S.-W. C, S.-H. Hong, J. Am. Ceram. So</w:t>
      </w:r>
      <w:r w:rsidR="00A231BF">
        <w:rPr>
          <w:rFonts w:eastAsiaTheme="minorHAnsi" w:hint="eastAsia"/>
          <w:szCs w:val="21"/>
        </w:rPr>
        <w:t>c</w:t>
      </w:r>
      <w:r w:rsidRPr="007E1A51">
        <w:rPr>
          <w:rFonts w:eastAsiaTheme="minorHAnsi"/>
          <w:szCs w:val="21"/>
        </w:rPr>
        <w:t xml:space="preserve">., </w:t>
      </w:r>
      <w:r w:rsidRPr="00A231BF">
        <w:rPr>
          <w:rFonts w:eastAsiaTheme="minorHAnsi"/>
          <w:b/>
          <w:bCs/>
          <w:szCs w:val="21"/>
        </w:rPr>
        <w:t>93</w:t>
      </w:r>
      <w:r w:rsidR="00A231BF">
        <w:rPr>
          <w:rFonts w:eastAsiaTheme="minorHAnsi" w:hint="eastAsia"/>
          <w:b/>
          <w:bCs/>
          <w:szCs w:val="21"/>
        </w:rPr>
        <w:t xml:space="preserve"> </w:t>
      </w:r>
      <w:r w:rsidR="00A231BF">
        <w:rPr>
          <w:rFonts w:eastAsiaTheme="minorHAnsi" w:hint="eastAsia"/>
          <w:szCs w:val="21"/>
        </w:rPr>
        <w:t>[2]</w:t>
      </w:r>
      <w:r w:rsidRPr="007E1A51">
        <w:rPr>
          <w:rFonts w:eastAsiaTheme="minorHAnsi"/>
          <w:szCs w:val="21"/>
        </w:rPr>
        <w:t xml:space="preserve"> 356-358</w:t>
      </w:r>
      <w:r w:rsidRPr="007E1A51">
        <w:rPr>
          <w:rFonts w:eastAsiaTheme="minorHAnsi" w:hint="eastAsia"/>
          <w:szCs w:val="21"/>
        </w:rPr>
        <w:t xml:space="preserve"> (</w:t>
      </w:r>
      <w:r w:rsidRPr="007E1A51">
        <w:rPr>
          <w:rFonts w:eastAsiaTheme="minorHAnsi"/>
          <w:szCs w:val="21"/>
        </w:rPr>
        <w:t>2010</w:t>
      </w:r>
      <w:r w:rsidRPr="007E1A51">
        <w:rPr>
          <w:rFonts w:eastAsiaTheme="minorHAnsi" w:hint="eastAsia"/>
          <w:szCs w:val="21"/>
        </w:rPr>
        <w:t>)</w:t>
      </w:r>
      <w:r w:rsidRPr="007E1A51">
        <w:rPr>
          <w:rFonts w:eastAsiaTheme="minorHAnsi"/>
          <w:szCs w:val="21"/>
        </w:rPr>
        <w:t>.</w:t>
      </w:r>
    </w:p>
    <w:p w14:paraId="09178891" w14:textId="5DA71819" w:rsidR="00FC1136" w:rsidRPr="007E1A51" w:rsidRDefault="00FC1136" w:rsidP="007E1A51">
      <w:pPr>
        <w:pStyle w:val="a7"/>
        <w:numPr>
          <w:ilvl w:val="0"/>
          <w:numId w:val="11"/>
        </w:numPr>
        <w:ind w:leftChars="0" w:left="284" w:hanging="284"/>
        <w:rPr>
          <w:rFonts w:eastAsiaTheme="minorHAnsi"/>
          <w:szCs w:val="21"/>
        </w:rPr>
      </w:pPr>
      <w:r w:rsidRPr="007E1A51">
        <w:rPr>
          <w:rFonts w:eastAsiaTheme="minorHAnsi"/>
          <w:szCs w:val="21"/>
        </w:rPr>
        <w:t>Z. Y. Fu, J. F. Liu, H. Wang, D.H. He, Q.J. Zhang: Materials Science and Technology</w:t>
      </w:r>
      <w:r w:rsidR="008B4350">
        <w:rPr>
          <w:rFonts w:eastAsiaTheme="minorHAnsi" w:hint="eastAsia"/>
          <w:szCs w:val="21"/>
        </w:rPr>
        <w:t>,</w:t>
      </w:r>
      <w:r w:rsidRPr="007E1A51">
        <w:rPr>
          <w:rFonts w:eastAsiaTheme="minorHAnsi"/>
          <w:szCs w:val="21"/>
        </w:rPr>
        <w:t xml:space="preserve"> </w:t>
      </w:r>
      <w:r w:rsidRPr="008B4350">
        <w:rPr>
          <w:rFonts w:eastAsiaTheme="minorHAnsi"/>
          <w:b/>
          <w:bCs/>
          <w:szCs w:val="21"/>
        </w:rPr>
        <w:t>20</w:t>
      </w:r>
      <w:r w:rsidRPr="007E1A51">
        <w:rPr>
          <w:rFonts w:eastAsiaTheme="minorHAnsi"/>
          <w:szCs w:val="21"/>
        </w:rPr>
        <w:t xml:space="preserve"> </w:t>
      </w:r>
      <w:r w:rsidR="00A231BF">
        <w:rPr>
          <w:rFonts w:eastAsiaTheme="minorHAnsi" w:hint="eastAsia"/>
          <w:szCs w:val="21"/>
        </w:rPr>
        <w:t xml:space="preserve">[9] </w:t>
      </w:r>
      <w:r w:rsidRPr="007E1A51">
        <w:rPr>
          <w:rFonts w:eastAsiaTheme="minorHAnsi"/>
          <w:szCs w:val="21"/>
        </w:rPr>
        <w:t>1097-1099</w:t>
      </w:r>
      <w:r w:rsidRPr="007E1A51">
        <w:rPr>
          <w:rFonts w:eastAsiaTheme="minorHAnsi" w:hint="eastAsia"/>
          <w:szCs w:val="21"/>
        </w:rPr>
        <w:t xml:space="preserve"> (</w:t>
      </w:r>
      <w:r w:rsidRPr="007E1A51">
        <w:rPr>
          <w:rFonts w:eastAsiaTheme="minorHAnsi"/>
          <w:szCs w:val="21"/>
        </w:rPr>
        <w:t>2004</w:t>
      </w:r>
      <w:r w:rsidRPr="007E1A51">
        <w:rPr>
          <w:rFonts w:eastAsiaTheme="minorHAnsi" w:hint="eastAsia"/>
          <w:szCs w:val="21"/>
        </w:rPr>
        <w:t>)</w:t>
      </w:r>
      <w:r w:rsidRPr="007E1A51">
        <w:rPr>
          <w:rFonts w:eastAsiaTheme="minorHAnsi"/>
          <w:szCs w:val="21"/>
        </w:rPr>
        <w:t>.</w:t>
      </w:r>
    </w:p>
    <w:p w14:paraId="66DEDE18" w14:textId="67136C93" w:rsidR="00FC1136" w:rsidRPr="007E1A51" w:rsidRDefault="00FC1136" w:rsidP="007E1A51">
      <w:pPr>
        <w:pStyle w:val="a7"/>
        <w:numPr>
          <w:ilvl w:val="0"/>
          <w:numId w:val="11"/>
        </w:numPr>
        <w:ind w:leftChars="0" w:left="284" w:hanging="284"/>
        <w:rPr>
          <w:rFonts w:eastAsiaTheme="minorHAnsi"/>
          <w:szCs w:val="21"/>
        </w:rPr>
      </w:pPr>
      <w:r w:rsidRPr="007E1A51">
        <w:rPr>
          <w:rFonts w:eastAsiaTheme="minorHAnsi"/>
          <w:szCs w:val="21"/>
        </w:rPr>
        <w:t>Y. Xiong, Z.Y. Fu, H. Wang, Y.C. Wang, Q.J. Zhang</w:t>
      </w:r>
      <w:r w:rsidR="008B4350">
        <w:rPr>
          <w:rFonts w:eastAsiaTheme="minorHAnsi" w:hint="eastAsia"/>
          <w:szCs w:val="21"/>
        </w:rPr>
        <w:t>:</w:t>
      </w:r>
      <w:r w:rsidRPr="007E1A51">
        <w:rPr>
          <w:rFonts w:eastAsiaTheme="minorHAnsi"/>
          <w:szCs w:val="21"/>
        </w:rPr>
        <w:t xml:space="preserve"> Materials Science and Engineering B, </w:t>
      </w:r>
      <w:r w:rsidRPr="008B4350">
        <w:rPr>
          <w:rFonts w:eastAsiaTheme="minorHAnsi"/>
          <w:b/>
          <w:bCs/>
          <w:szCs w:val="21"/>
        </w:rPr>
        <w:t>123</w:t>
      </w:r>
      <w:r w:rsidRPr="007E1A51">
        <w:rPr>
          <w:rFonts w:eastAsiaTheme="minorHAnsi"/>
          <w:szCs w:val="21"/>
        </w:rPr>
        <w:t xml:space="preserve"> </w:t>
      </w:r>
      <w:r w:rsidR="00A231BF">
        <w:rPr>
          <w:rFonts w:eastAsiaTheme="minorHAnsi" w:hint="eastAsia"/>
          <w:szCs w:val="21"/>
        </w:rPr>
        <w:t xml:space="preserve">[1] </w:t>
      </w:r>
      <w:r w:rsidRPr="007E1A51">
        <w:rPr>
          <w:rFonts w:eastAsiaTheme="minorHAnsi"/>
          <w:szCs w:val="21"/>
        </w:rPr>
        <w:t>57-62</w:t>
      </w:r>
      <w:r w:rsidRPr="007E1A51">
        <w:rPr>
          <w:rFonts w:eastAsiaTheme="minorHAnsi" w:hint="eastAsia"/>
          <w:szCs w:val="21"/>
        </w:rPr>
        <w:t xml:space="preserve"> (</w:t>
      </w:r>
      <w:r w:rsidRPr="007E1A51">
        <w:rPr>
          <w:rFonts w:eastAsiaTheme="minorHAnsi"/>
          <w:szCs w:val="21"/>
        </w:rPr>
        <w:t>2005</w:t>
      </w:r>
      <w:r w:rsidRPr="007E1A51">
        <w:rPr>
          <w:rFonts w:eastAsiaTheme="minorHAnsi" w:hint="eastAsia"/>
          <w:szCs w:val="21"/>
        </w:rPr>
        <w:t>)</w:t>
      </w:r>
      <w:r w:rsidRPr="007E1A51">
        <w:rPr>
          <w:rFonts w:eastAsiaTheme="minorHAnsi"/>
          <w:szCs w:val="21"/>
        </w:rPr>
        <w:t>.</w:t>
      </w:r>
    </w:p>
    <w:p w14:paraId="4FC0120A" w14:textId="3E4ED4FA" w:rsidR="00024A07" w:rsidRPr="007E1A51" w:rsidRDefault="00FC1136" w:rsidP="007E1A51">
      <w:pPr>
        <w:pStyle w:val="a7"/>
        <w:numPr>
          <w:ilvl w:val="0"/>
          <w:numId w:val="11"/>
        </w:numPr>
        <w:adjustRightInd w:val="0"/>
        <w:ind w:leftChars="0" w:left="227" w:hanging="227"/>
        <w:rPr>
          <w:rFonts w:eastAsiaTheme="minorHAnsi"/>
          <w:szCs w:val="21"/>
        </w:rPr>
      </w:pPr>
      <w:r w:rsidRPr="007E1A51">
        <w:rPr>
          <w:rFonts w:eastAsiaTheme="minorHAnsi"/>
          <w:szCs w:val="21"/>
        </w:rPr>
        <w:t>Y. Xiong, Z.Y. Fu, H. Wang</w:t>
      </w:r>
      <w:r w:rsidR="008B4350">
        <w:rPr>
          <w:rFonts w:eastAsiaTheme="minorHAnsi" w:hint="eastAsia"/>
          <w:szCs w:val="21"/>
        </w:rPr>
        <w:t>:</w:t>
      </w:r>
      <w:r w:rsidRPr="007E1A51">
        <w:rPr>
          <w:rFonts w:eastAsiaTheme="minorHAnsi"/>
          <w:szCs w:val="21"/>
        </w:rPr>
        <w:t xml:space="preserve"> Material Science and Engineering B, </w:t>
      </w:r>
      <w:r w:rsidRPr="008B4350">
        <w:rPr>
          <w:rFonts w:eastAsiaTheme="minorHAnsi"/>
          <w:b/>
          <w:bCs/>
          <w:szCs w:val="21"/>
        </w:rPr>
        <w:t>128</w:t>
      </w:r>
      <w:r w:rsidRPr="007E1A51">
        <w:rPr>
          <w:rFonts w:eastAsiaTheme="minorHAnsi"/>
          <w:szCs w:val="21"/>
        </w:rPr>
        <w:t xml:space="preserve"> </w:t>
      </w:r>
      <w:r w:rsidR="00882466">
        <w:rPr>
          <w:rFonts w:eastAsiaTheme="minorHAnsi" w:hint="eastAsia"/>
          <w:szCs w:val="21"/>
        </w:rPr>
        <w:t xml:space="preserve">[1-3] </w:t>
      </w:r>
      <w:r w:rsidRPr="007E1A51">
        <w:rPr>
          <w:rFonts w:eastAsiaTheme="minorHAnsi"/>
          <w:szCs w:val="21"/>
        </w:rPr>
        <w:t>7-10</w:t>
      </w:r>
      <w:r w:rsidRPr="007E1A51">
        <w:rPr>
          <w:rFonts w:eastAsiaTheme="minorHAnsi" w:hint="eastAsia"/>
          <w:szCs w:val="21"/>
        </w:rPr>
        <w:t xml:space="preserve"> (</w:t>
      </w:r>
      <w:r w:rsidRPr="007E1A51">
        <w:rPr>
          <w:rFonts w:eastAsiaTheme="minorHAnsi"/>
          <w:szCs w:val="21"/>
        </w:rPr>
        <w:t>2006</w:t>
      </w:r>
      <w:r w:rsidRPr="007E1A51">
        <w:rPr>
          <w:rFonts w:eastAsiaTheme="minorHAnsi" w:hint="eastAsia"/>
          <w:szCs w:val="21"/>
        </w:rPr>
        <w:t>)</w:t>
      </w:r>
      <w:r w:rsidRPr="007E1A51">
        <w:rPr>
          <w:rFonts w:eastAsiaTheme="minorHAnsi"/>
          <w:szCs w:val="21"/>
        </w:rPr>
        <w:t>.</w:t>
      </w:r>
    </w:p>
    <w:p w14:paraId="4A5646AD" w14:textId="4EC3B060" w:rsidR="00E22D6C" w:rsidRPr="00E22D6C" w:rsidRDefault="00FC1136" w:rsidP="00D84DDC">
      <w:pPr>
        <w:pStyle w:val="a7"/>
        <w:widowControl/>
        <w:numPr>
          <w:ilvl w:val="0"/>
          <w:numId w:val="11"/>
        </w:numPr>
        <w:adjustRightInd w:val="0"/>
        <w:ind w:leftChars="0" w:left="284" w:hanging="284"/>
        <w:jc w:val="left"/>
      </w:pPr>
      <w:r w:rsidRPr="007E1A51">
        <w:rPr>
          <w:rFonts w:eastAsiaTheme="minorHAnsi"/>
          <w:szCs w:val="21"/>
        </w:rPr>
        <w:t xml:space="preserve">T. Nishimura, K. Sekine, Y. Yamamoto, N. Hirosaki, T. Ishigaki, Journal of the Ceramic Society of Japan, </w:t>
      </w:r>
      <w:r w:rsidRPr="007E1A51">
        <w:rPr>
          <w:rFonts w:eastAsiaTheme="minorHAnsi"/>
          <w:b/>
          <w:bCs/>
          <w:szCs w:val="21"/>
        </w:rPr>
        <w:t>118</w:t>
      </w:r>
      <w:r w:rsidRPr="007E1A51">
        <w:rPr>
          <w:rFonts w:eastAsiaTheme="minorHAnsi"/>
          <w:szCs w:val="21"/>
        </w:rPr>
        <w:t xml:space="preserve"> </w:t>
      </w:r>
      <w:r w:rsidR="00882466">
        <w:rPr>
          <w:rFonts w:eastAsiaTheme="minorHAnsi" w:hint="eastAsia"/>
          <w:szCs w:val="21"/>
        </w:rPr>
        <w:t xml:space="preserve">[11] </w:t>
      </w:r>
      <w:r w:rsidRPr="007E1A51">
        <w:rPr>
          <w:rFonts w:eastAsiaTheme="minorHAnsi"/>
          <w:szCs w:val="21"/>
        </w:rPr>
        <w:t>1050-1052</w:t>
      </w:r>
      <w:r w:rsidRPr="007E1A51">
        <w:rPr>
          <w:rFonts w:eastAsiaTheme="minorHAnsi" w:hint="eastAsia"/>
          <w:szCs w:val="21"/>
        </w:rPr>
        <w:t xml:space="preserve"> </w:t>
      </w:r>
      <w:r w:rsidRPr="007E1A51">
        <w:rPr>
          <w:rFonts w:eastAsiaTheme="minorHAnsi"/>
          <w:szCs w:val="21"/>
        </w:rPr>
        <w:t>(2010).</w:t>
      </w:r>
    </w:p>
    <w:p w14:paraId="62C0510A" w14:textId="6E430718" w:rsidR="008C0DB1" w:rsidRDefault="003E4BEA" w:rsidP="00E22D6C">
      <w:pPr>
        <w:pStyle w:val="a7"/>
        <w:widowControl/>
        <w:adjustRightInd w:val="0"/>
        <w:ind w:leftChars="0" w:left="284"/>
        <w:jc w:val="left"/>
      </w:pPr>
      <w:r>
        <w:br w:type="page"/>
      </w:r>
    </w:p>
    <w:p w14:paraId="68C1C97E" w14:textId="6E6A36BB" w:rsidR="006973D1" w:rsidRDefault="006973D1" w:rsidP="003E4BEA">
      <w:pPr>
        <w:widowControl/>
        <w:jc w:val="left"/>
      </w:pPr>
    </w:p>
    <w:p w14:paraId="1032EAAF" w14:textId="50BD24D9" w:rsidR="000B6D1F" w:rsidRDefault="002B1F09">
      <w:pPr>
        <w:widowControl/>
        <w:jc w:val="left"/>
      </w:pPr>
      <w:r>
        <w:rPr>
          <w:noProof/>
        </w:rPr>
        <mc:AlternateContent>
          <mc:Choice Requires="wps">
            <w:drawing>
              <wp:anchor distT="0" distB="0" distL="114300" distR="114300" simplePos="0" relativeHeight="251788288" behindDoc="0" locked="0" layoutInCell="1" allowOverlap="1" wp14:anchorId="3008F7BD" wp14:editId="1B1CEE2E">
                <wp:simplePos x="0" y="0"/>
                <wp:positionH relativeFrom="column">
                  <wp:posOffset>1142102</wp:posOffset>
                </wp:positionH>
                <wp:positionV relativeFrom="paragraph">
                  <wp:posOffset>245201</wp:posOffset>
                </wp:positionV>
                <wp:extent cx="758327" cy="386442"/>
                <wp:effectExtent l="0" t="0" r="0" b="0"/>
                <wp:wrapNone/>
                <wp:docPr id="99395071"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426E0E7C" w14:textId="77777777" w:rsidR="002B1F09" w:rsidRDefault="002B1F09" w:rsidP="002B1F09">
                            <w:r>
                              <w:rPr>
                                <w:rFonts w:hint="eastAsia"/>
                              </w:rPr>
                              <w:t>加圧力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08F7BD" id="_x0000_t202" coordsize="21600,21600" o:spt="202" path="m,l,21600r21600,l21600,xe">
                <v:stroke joinstyle="miter"/>
                <v:path gradientshapeok="t" o:connecttype="rect"/>
              </v:shapetype>
              <v:shape id="テキスト ボックス 66" o:spid="_x0000_s1026" type="#_x0000_t202" style="position:absolute;margin-left:89.95pt;margin-top:19.3pt;width:59.7pt;height:30.4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" filled="f" stroked="f" strokeweight=".5pt">
                <v:textbox>
                  <w:txbxContent>
                    <w:p w14:paraId="426E0E7C" w14:textId="77777777" w:rsidR="002B1F09" w:rsidRDefault="002B1F09" w:rsidP="002B1F09">
                      <w:r>
                        <w:rPr>
                          <w:rFonts w:hint="eastAsia"/>
                        </w:rPr>
                        <w:t>加圧力</w:t>
                      </w:r>
                    </w:p>
                  </w:txbxContent>
                </v:textbox>
              </v:shape>
            </w:pict>
          </mc:Fallback>
        </mc:AlternateContent>
      </w:r>
      <w:r w:rsidR="00461A1C">
        <w:rPr>
          <w:noProof/>
        </w:rPr>
        <mc:AlternateContent>
          <mc:Choice Requires="wps">
            <w:drawing>
              <wp:anchor distT="0" distB="0" distL="114300" distR="114300" simplePos="0" relativeHeight="251771904" behindDoc="0" locked="0" layoutInCell="1" allowOverlap="1" wp14:anchorId="03529CE1" wp14:editId="3BA70C5E">
                <wp:simplePos x="0" y="0"/>
                <wp:positionH relativeFrom="column">
                  <wp:posOffset>1641384</wp:posOffset>
                </wp:positionH>
                <wp:positionV relativeFrom="paragraph">
                  <wp:posOffset>11158</wp:posOffset>
                </wp:positionV>
                <wp:extent cx="1611086" cy="386442"/>
                <wp:effectExtent l="0" t="0" r="0" b="0"/>
                <wp:wrapNone/>
                <wp:docPr id="1278578170" name="テキスト ボックス 66"/>
                <wp:cNvGraphicFramePr/>
                <a:graphic xmlns:a="http://schemas.openxmlformats.org/drawingml/2006/main">
                  <a:graphicData uri="http://schemas.microsoft.com/office/word/2010/wordprocessingShape">
                    <wps:wsp>
                      <wps:cNvSpPr txBox="1"/>
                      <wps:spPr>
                        <a:xfrm>
                          <a:off x="0" y="0"/>
                          <a:ext cx="1611086" cy="386442"/>
                        </a:xfrm>
                        <a:prstGeom prst="rect">
                          <a:avLst/>
                        </a:prstGeom>
                        <a:noFill/>
                        <a:ln w="6350">
                          <a:noFill/>
                        </a:ln>
                      </wps:spPr>
                      <wps:txbx>
                        <w:txbxContent>
                          <w:p w14:paraId="23561FC8" w14:textId="74CA0839" w:rsidR="00461A1C" w:rsidRDefault="00461A1C" w:rsidP="00461A1C">
                            <w:r>
                              <w:rPr>
                                <w:rFonts w:hint="eastAsia"/>
                              </w:rPr>
                              <w:t>パルス電流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29CE1" id="_x0000_s1027" type="#_x0000_t202" style="position:absolute;margin-left:129.25pt;margin-top:.9pt;width:126.85pt;height:30.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" filled="f" stroked="f" strokeweight=".5pt">
                <v:textbox>
                  <w:txbxContent>
                    <w:p w14:paraId="23561FC8" w14:textId="74CA0839" w:rsidR="00461A1C" w:rsidRDefault="00461A1C" w:rsidP="00461A1C">
                      <w:r>
                        <w:rPr>
                          <w:rFonts w:hint="eastAsia"/>
                        </w:rPr>
                        <w:t>パルス電流</w:t>
                      </w:r>
                    </w:p>
                  </w:txbxContent>
                </v:textbox>
              </v:shape>
            </w:pict>
          </mc:Fallback>
        </mc:AlternateContent>
      </w:r>
    </w:p>
    <w:p w14:paraId="61441CBC" w14:textId="2E716C1B" w:rsidR="000B6D1F" w:rsidRPr="00917FFC" w:rsidRDefault="002B1F09" w:rsidP="000B6D1F">
      <w:pPr>
        <w:rPr>
          <w:color w:val="FFFFFF" w:themeColor="background1"/>
        </w:rPr>
      </w:pPr>
      <w:r>
        <w:rPr>
          <w:noProof/>
        </w:rPr>
        <mc:AlternateContent>
          <mc:Choice Requires="wpg">
            <w:drawing>
              <wp:anchor distT="0" distB="0" distL="114300" distR="114300" simplePos="0" relativeHeight="251726848" behindDoc="0" locked="0" layoutInCell="1" allowOverlap="1" wp14:anchorId="3C4BB602" wp14:editId="2D90B49F">
                <wp:simplePos x="0" y="0"/>
                <wp:positionH relativeFrom="column">
                  <wp:posOffset>1719308</wp:posOffset>
                </wp:positionH>
                <wp:positionV relativeFrom="paragraph">
                  <wp:posOffset>28575</wp:posOffset>
                </wp:positionV>
                <wp:extent cx="918845" cy="230505"/>
                <wp:effectExtent l="0" t="0" r="33655" b="36195"/>
                <wp:wrapNone/>
                <wp:docPr id="1194629230" name="グループ化 8"/>
                <wp:cNvGraphicFramePr/>
                <a:graphic xmlns:a="http://schemas.openxmlformats.org/drawingml/2006/main">
                  <a:graphicData uri="http://schemas.microsoft.com/office/word/2010/wordprocessingGroup">
                    <wpg:wgp>
                      <wpg:cNvGrpSpPr/>
                      <wpg:grpSpPr>
                        <a:xfrm>
                          <a:off x="0" y="0"/>
                          <a:ext cx="918845" cy="230505"/>
                          <a:chOff x="0" y="0"/>
                          <a:chExt cx="919163" cy="230505"/>
                        </a:xfrm>
                      </wpg:grpSpPr>
                      <wpg:grpSp>
                        <wpg:cNvPr id="1502218240" name="グループ化 7"/>
                        <wpg:cNvGrpSpPr/>
                        <wpg:grpSpPr>
                          <a:xfrm>
                            <a:off x="0" y="0"/>
                            <a:ext cx="305276" cy="221456"/>
                            <a:chOff x="0" y="0"/>
                            <a:chExt cx="305276" cy="221456"/>
                          </a:xfrm>
                        </wpg:grpSpPr>
                        <wps:wsp>
                          <wps:cNvPr id="48596023" name="直線コネクタ 6"/>
                          <wps:cNvCnPr/>
                          <wps:spPr>
                            <a:xfrm>
                              <a:off x="793" y="0"/>
                              <a:ext cx="712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7038682" name="直線コネクタ 6"/>
                          <wps:cNvCnPr/>
                          <wps:spPr>
                            <a:xfrm rot="5400000">
                              <a:off x="-107950"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45111" name="直線コネクタ 6"/>
                          <wps:cNvCnPr/>
                          <wps:spPr>
                            <a:xfrm rot="5400000">
                              <a:off x="-31750" y="108743"/>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2605215" name="直線コネクタ 6"/>
                          <wps:cNvCnPr/>
                          <wps:spPr>
                            <a:xfrm>
                              <a:off x="81756" y="214312"/>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5111208" name="直線コネクタ 6"/>
                          <wps:cNvCnPr/>
                          <wps:spPr>
                            <a:xfrm rot="5400000">
                              <a:off x="53975" y="113506"/>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1976445" name="直線コネクタ 6"/>
                          <wps:cNvCnPr/>
                          <wps:spPr>
                            <a:xfrm rot="5400000">
                              <a:off x="125412"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106209" name="直線コネクタ 6"/>
                          <wps:cNvCnPr/>
                          <wps:spPr>
                            <a:xfrm>
                              <a:off x="162718" y="0"/>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2301606" name="直線コネクタ 6"/>
                          <wps:cNvCnPr/>
                          <wps:spPr>
                            <a:xfrm>
                              <a:off x="234156" y="219075"/>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95674045" name="グループ化 7"/>
                        <wpg:cNvGrpSpPr/>
                        <wpg:grpSpPr>
                          <a:xfrm>
                            <a:off x="300038" y="4762"/>
                            <a:ext cx="304800" cy="220980"/>
                            <a:chOff x="0" y="0"/>
                            <a:chExt cx="305276" cy="221456"/>
                          </a:xfrm>
                        </wpg:grpSpPr>
                        <wps:wsp>
                          <wps:cNvPr id="342079638" name="直線コネクタ 6"/>
                          <wps:cNvCnPr/>
                          <wps:spPr>
                            <a:xfrm>
                              <a:off x="793" y="0"/>
                              <a:ext cx="712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8359209" name="直線コネクタ 6"/>
                          <wps:cNvCnPr/>
                          <wps:spPr>
                            <a:xfrm rot="5400000">
                              <a:off x="-107950"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3691383" name="直線コネクタ 6"/>
                          <wps:cNvCnPr/>
                          <wps:spPr>
                            <a:xfrm rot="5400000">
                              <a:off x="-31750" y="108743"/>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3769181" name="直線コネクタ 6"/>
                          <wps:cNvCnPr/>
                          <wps:spPr>
                            <a:xfrm>
                              <a:off x="81756" y="214312"/>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5831899" name="直線コネクタ 6"/>
                          <wps:cNvCnPr/>
                          <wps:spPr>
                            <a:xfrm rot="5400000">
                              <a:off x="53975" y="113506"/>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7238636" name="直線コネクタ 6"/>
                          <wps:cNvCnPr/>
                          <wps:spPr>
                            <a:xfrm rot="5400000">
                              <a:off x="125412"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1258974" name="直線コネクタ 6"/>
                          <wps:cNvCnPr/>
                          <wps:spPr>
                            <a:xfrm>
                              <a:off x="162718" y="0"/>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8804100" name="直線コネクタ 6"/>
                          <wps:cNvCnPr/>
                          <wps:spPr>
                            <a:xfrm>
                              <a:off x="234156" y="219075"/>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52740771" name="グループ化 7"/>
                        <wpg:cNvGrpSpPr/>
                        <wpg:grpSpPr>
                          <a:xfrm>
                            <a:off x="614363" y="9525"/>
                            <a:ext cx="304800" cy="220980"/>
                            <a:chOff x="0" y="0"/>
                            <a:chExt cx="305276" cy="221456"/>
                          </a:xfrm>
                        </wpg:grpSpPr>
                        <wps:wsp>
                          <wps:cNvPr id="831793561" name="直線コネクタ 6"/>
                          <wps:cNvCnPr/>
                          <wps:spPr>
                            <a:xfrm>
                              <a:off x="793" y="0"/>
                              <a:ext cx="712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6039768" name="直線コネクタ 6"/>
                          <wps:cNvCnPr/>
                          <wps:spPr>
                            <a:xfrm rot="5400000">
                              <a:off x="-107950"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6664959" name="直線コネクタ 6"/>
                          <wps:cNvCnPr/>
                          <wps:spPr>
                            <a:xfrm rot="5400000">
                              <a:off x="-31750" y="108743"/>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2016694" name="直線コネクタ 6"/>
                          <wps:cNvCnPr/>
                          <wps:spPr>
                            <a:xfrm>
                              <a:off x="81756" y="214312"/>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570481" name="直線コネクタ 6"/>
                          <wps:cNvCnPr/>
                          <wps:spPr>
                            <a:xfrm rot="5400000">
                              <a:off x="53975" y="113506"/>
                              <a:ext cx="2152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351350" name="直線コネクタ 6"/>
                          <wps:cNvCnPr/>
                          <wps:spPr>
                            <a:xfrm rot="5400000">
                              <a:off x="125412" y="113506"/>
                              <a:ext cx="215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8977493" name="直線コネクタ 6"/>
                          <wps:cNvCnPr/>
                          <wps:spPr>
                            <a:xfrm>
                              <a:off x="162718" y="0"/>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415095" name="直線コネクタ 6"/>
                          <wps:cNvCnPr/>
                          <wps:spPr>
                            <a:xfrm>
                              <a:off x="234156" y="219075"/>
                              <a:ext cx="71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C6457D5" id="グループ化 8" o:spid="_x0000_s1026" style="position:absolute;left:0;text-align:left;margin-left:135.4pt;margin-top:2.25pt;width:72.35pt;height:18.15pt;z-index:251726848" coordsize="919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">
                <v:group id="グループ化 7" o:spid="_x0000_s1027" style="position:absolute;width:3052;height:2214" coordsize="305276,2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">
                  <v:line id="直線コネクタ 6" o:spid="_x0000_s1028" style="position:absolute;visibility:visible;mso-wrap-style:square" from="793,0" to="72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" strokecolor="black [3213]" strokeweight="1pt">
                    <v:stroke joinstyle="miter"/>
                  </v:line>
                  <v:line id="直線コネクタ 6" o:spid="_x0000_s1029" style="position:absolute;rotation:90;visibility:visible;mso-wrap-style:square" from="-107950,113506" to="10795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" strokecolor="black [3213]" strokeweight="1pt">
                    <v:stroke joinstyle="miter"/>
                  </v:line>
                  <v:line id="直線コネクタ 6" o:spid="_x0000_s1030" style="position:absolute;rotation:90;visibility:visible;mso-wrap-style:square" from="-31750,108743" to="184150,1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" strokecolor="black [3213]" strokeweight="1pt">
                    <v:stroke joinstyle="miter"/>
                  </v:line>
                  <v:line id="直線コネクタ 6" o:spid="_x0000_s1031" style="position:absolute;visibility:visible;mso-wrap-style:square" from="81756,214312" to="152876,2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" strokecolor="black [3213]" strokeweight="1pt">
                    <v:stroke joinstyle="miter"/>
                  </v:line>
                  <v:line id="直線コネクタ 6" o:spid="_x0000_s1032" style="position:absolute;rotation:90;visibility:visible;mso-wrap-style:square" from="53975,113506" to="26924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" strokecolor="black [3213]" strokeweight="1pt">
                    <v:stroke joinstyle="miter"/>
                  </v:line>
                  <v:line id="直線コネクタ 6" o:spid="_x0000_s1033" style="position:absolute;rotation:90;visibility:visible;mso-wrap-style:square" from="125412,113506" to="341312,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" strokecolor="black [3213]" strokeweight="1pt">
                    <v:stroke joinstyle="miter"/>
                  </v:line>
                  <v:line id="直線コネクタ 6" o:spid="_x0000_s1034" style="position:absolute;visibility:visible;mso-wrap-style:square" from="162718,0" to="233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" strokecolor="black [3213]" strokeweight="1pt">
                    <v:stroke joinstyle="miter"/>
                  </v:line>
                  <v:line id="直線コネクタ 6" o:spid="_x0000_s1035" style="position:absolute;visibility:visible;mso-wrap-style:square" from="234156,219075" to="305276,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" strokecolor="black [3213]" strokeweight="1pt">
                    <v:stroke joinstyle="miter"/>
                  </v:line>
                </v:group>
                <v:group id="グループ化 7" o:spid="_x0000_s1036" style="position:absolute;left:3000;top:47;width:3048;height:2210" coordsize="305276,2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">
                  <v:line id="直線コネクタ 6" o:spid="_x0000_s1037" style="position:absolute;visibility:visible;mso-wrap-style:square" from="793,0" to="72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" strokecolor="black [3213]" strokeweight="1pt">
                    <v:stroke joinstyle="miter"/>
                  </v:line>
                  <v:line id="直線コネクタ 6" o:spid="_x0000_s1038" style="position:absolute;rotation:90;visibility:visible;mso-wrap-style:square" from="-107950,113506" to="10795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" strokecolor="black [3213]" strokeweight="1pt">
                    <v:stroke joinstyle="miter"/>
                  </v:line>
                  <v:line id="直線コネクタ 6" o:spid="_x0000_s1039" style="position:absolute;rotation:90;visibility:visible;mso-wrap-style:square" from="-31750,108743" to="184150,1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" strokecolor="black [3213]" strokeweight="1pt">
                    <v:stroke joinstyle="miter"/>
                  </v:line>
                  <v:line id="直線コネクタ 6" o:spid="_x0000_s1040" style="position:absolute;visibility:visible;mso-wrap-style:square" from="81756,214312" to="152876,2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" strokecolor="black [3213]" strokeweight="1pt">
                    <v:stroke joinstyle="miter"/>
                  </v:line>
                  <v:line id="直線コネクタ 6" o:spid="_x0000_s1041" style="position:absolute;rotation:90;visibility:visible;mso-wrap-style:square" from="53975,113506" to="26924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" strokecolor="black [3213]" strokeweight="1pt">
                    <v:stroke joinstyle="miter"/>
                  </v:line>
                  <v:line id="直線コネクタ 6" o:spid="_x0000_s1042" style="position:absolute;rotation:90;visibility:visible;mso-wrap-style:square" from="125412,113506" to="341312,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" strokecolor="black [3213]" strokeweight="1pt">
                    <v:stroke joinstyle="miter"/>
                  </v:line>
                  <v:line id="直線コネクタ 6" o:spid="_x0000_s1043" style="position:absolute;visibility:visible;mso-wrap-style:square" from="162718,0" to="233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" strokecolor="black [3213]" strokeweight="1pt">
                    <v:stroke joinstyle="miter"/>
                  </v:line>
                  <v:line id="直線コネクタ 6" o:spid="_x0000_s1044" style="position:absolute;visibility:visible;mso-wrap-style:square" from="234156,219075" to="305276,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" strokecolor="black [3213]" strokeweight="1pt">
                    <v:stroke joinstyle="miter"/>
                  </v:line>
                </v:group>
                <v:group id="グループ化 7" o:spid="_x0000_s1045" style="position:absolute;left:6143;top:95;width:3048;height:2210" coordsize="305276,2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">
                  <v:line id="直線コネクタ 6" o:spid="_x0000_s1046" style="position:absolute;visibility:visible;mso-wrap-style:square" from="793,0" to="72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" strokecolor="black [3213]" strokeweight="1pt">
                    <v:stroke joinstyle="miter"/>
                  </v:line>
                  <v:line id="直線コネクタ 6" o:spid="_x0000_s1047" style="position:absolute;rotation:90;visibility:visible;mso-wrap-style:square" from="-107950,113506" to="10795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" strokecolor="black [3213]" strokeweight="1pt">
                    <v:stroke joinstyle="miter"/>
                  </v:line>
                  <v:line id="直線コネクタ 6" o:spid="_x0000_s1048" style="position:absolute;rotation:90;visibility:visible;mso-wrap-style:square" from="-31750,108743" to="184150,1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" strokecolor="black [3213]" strokeweight="1pt">
                    <v:stroke joinstyle="miter"/>
                  </v:line>
                  <v:line id="直線コネクタ 6" o:spid="_x0000_s1049" style="position:absolute;visibility:visible;mso-wrap-style:square" from="81756,214312" to="152876,2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" strokecolor="black [3213]" strokeweight="1pt">
                    <v:stroke joinstyle="miter"/>
                  </v:line>
                  <v:line id="直線コネクタ 6" o:spid="_x0000_s1050" style="position:absolute;rotation:90;visibility:visible;mso-wrap-style:square" from="53975,113506" to="269240,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" strokecolor="black [3213]" strokeweight="1pt">
                    <v:stroke joinstyle="miter"/>
                  </v:line>
                  <v:line id="直線コネクタ 6" o:spid="_x0000_s1051" style="position:absolute;rotation:90;visibility:visible;mso-wrap-style:square" from="125412,113506" to="341312,11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" strokecolor="black [3213]" strokeweight="1pt">
                    <v:stroke joinstyle="miter"/>
                  </v:line>
                  <v:line id="直線コネクタ 6" o:spid="_x0000_s1052" style="position:absolute;visibility:visible;mso-wrap-style:square" from="162718,0" to="233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" strokecolor="black [3213]" strokeweight="1pt">
                    <v:stroke joinstyle="miter"/>
                  </v:line>
                  <v:line id="直線コネクタ 6" o:spid="_x0000_s1053" style="position:absolute;visibility:visible;mso-wrap-style:square" from="234156,219075" to="305276,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" strokecolor="black [3213]" strokeweight="1pt">
                    <v:stroke joinstyle="miter"/>
                  </v:line>
                </v:group>
              </v:group>
            </w:pict>
          </mc:Fallback>
        </mc:AlternateContent>
      </w:r>
      <w:r w:rsidR="00461A1C">
        <w:rPr>
          <w:noProof/>
        </w:rPr>
        <mc:AlternateContent>
          <mc:Choice Requires="wps">
            <w:drawing>
              <wp:anchor distT="0" distB="0" distL="114300" distR="114300" simplePos="0" relativeHeight="251784192" behindDoc="0" locked="0" layoutInCell="1" allowOverlap="1" wp14:anchorId="54EBB4D2" wp14:editId="504D1642">
                <wp:simplePos x="0" y="0"/>
                <wp:positionH relativeFrom="column">
                  <wp:posOffset>806450</wp:posOffset>
                </wp:positionH>
                <wp:positionV relativeFrom="paragraph">
                  <wp:posOffset>304936</wp:posOffset>
                </wp:positionV>
                <wp:extent cx="758327" cy="386442"/>
                <wp:effectExtent l="0" t="0" r="0" b="0"/>
                <wp:wrapNone/>
                <wp:docPr id="1174261082"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16CFB6A6" w14:textId="4138312A" w:rsidR="00461A1C" w:rsidRDefault="00461A1C" w:rsidP="00461A1C">
                            <w:r>
                              <w:rPr>
                                <w:rFonts w:hint="eastAsia"/>
                              </w:rPr>
                              <w:t>パンチ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BB4D2" id="_x0000_s1028" type="#_x0000_t202" style="position:absolute;left:0;text-align:left;margin-left:63.5pt;margin-top:24pt;width:59.7pt;height:30.4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" filled="f" stroked="f" strokeweight=".5pt">
                <v:textbox>
                  <w:txbxContent>
                    <w:p w14:paraId="16CFB6A6" w14:textId="4138312A" w:rsidR="00461A1C" w:rsidRDefault="00461A1C" w:rsidP="00461A1C">
                      <w:r>
                        <w:rPr>
                          <w:rFonts w:hint="eastAsia"/>
                        </w:rPr>
                        <w:t>パンチ</w:t>
                      </w:r>
                    </w:p>
                  </w:txbxContent>
                </v:textbox>
              </v:shape>
            </w:pict>
          </mc:Fallback>
        </mc:AlternateContent>
      </w:r>
      <w:r w:rsidR="000E6D53">
        <w:rPr>
          <w:noProof/>
        </w:rPr>
        <mc:AlternateContent>
          <mc:Choice Requires="wps">
            <w:drawing>
              <wp:anchor distT="0" distB="0" distL="114300" distR="114300" simplePos="0" relativeHeight="251699200" behindDoc="0" locked="0" layoutInCell="1" allowOverlap="1" wp14:anchorId="7B045D0A" wp14:editId="0AAE11E3">
                <wp:simplePos x="0" y="0"/>
                <wp:positionH relativeFrom="column">
                  <wp:posOffset>2179320</wp:posOffset>
                </wp:positionH>
                <wp:positionV relativeFrom="paragraph">
                  <wp:posOffset>300672</wp:posOffset>
                </wp:positionV>
                <wp:extent cx="0" cy="612000"/>
                <wp:effectExtent l="0" t="0" r="38100" b="36195"/>
                <wp:wrapNone/>
                <wp:docPr id="1129557203" name="直線コネクタ 5"/>
                <wp:cNvGraphicFramePr/>
                <a:graphic xmlns:a="http://schemas.openxmlformats.org/drawingml/2006/main">
                  <a:graphicData uri="http://schemas.microsoft.com/office/word/2010/wordprocessingShape">
                    <wps:wsp>
                      <wps:cNvCnPr/>
                      <wps:spPr>
                        <a:xfrm rot="10800000" flipV="1">
                          <a:off x="0" y="0"/>
                          <a:ext cx="0" cy="61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FFD23" id="直線コネクタ 5" o:spid="_x0000_s1026" style="position:absolute;rotation:180;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6pt,23.65pt" to="171.6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" strokecolor="black [3213]" strokeweight="1pt">
                <v:stroke joinstyle="miter"/>
              </v:line>
            </w:pict>
          </mc:Fallback>
        </mc:AlternateContent>
      </w:r>
      <w:r w:rsidR="000E6D53">
        <w:rPr>
          <w:noProof/>
        </w:rPr>
        <mc:AlternateContent>
          <mc:Choice Requires="wps">
            <w:drawing>
              <wp:anchor distT="0" distB="0" distL="114300" distR="114300" simplePos="0" relativeHeight="251693056" behindDoc="0" locked="0" layoutInCell="1" allowOverlap="1" wp14:anchorId="1BEA3BC7" wp14:editId="495178C6">
                <wp:simplePos x="0" y="0"/>
                <wp:positionH relativeFrom="column">
                  <wp:posOffset>1893570</wp:posOffset>
                </wp:positionH>
                <wp:positionV relativeFrom="paragraph">
                  <wp:posOffset>8572</wp:posOffset>
                </wp:positionV>
                <wp:extent cx="0" cy="575945"/>
                <wp:effectExtent l="0" t="0" r="0" b="0"/>
                <wp:wrapNone/>
                <wp:docPr id="251843076" name="直線コネクタ 5"/>
                <wp:cNvGraphicFramePr/>
                <a:graphic xmlns:a="http://schemas.openxmlformats.org/drawingml/2006/main">
                  <a:graphicData uri="http://schemas.microsoft.com/office/word/2010/wordprocessingShape">
                    <wps:wsp>
                      <wps:cNvCnPr/>
                      <wps:spPr>
                        <a:xfrm rot="5400000" flipV="1">
                          <a:off x="0" y="0"/>
                          <a:ext cx="0" cy="5759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F67E0" id="直線コネクタ 5" o:spid="_x0000_s1026" style="position:absolute;rotation:-90;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1pt,.65pt" to="149.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" strokecolor="black [3213]" strokeweight="1pt">
                <v:stroke joinstyle="miter"/>
              </v:line>
            </w:pict>
          </mc:Fallback>
        </mc:AlternateContent>
      </w:r>
      <w:r w:rsidR="000E6D53">
        <w:rPr>
          <w:noProof/>
        </w:rPr>
        <mc:AlternateContent>
          <mc:Choice Requires="wps">
            <w:drawing>
              <wp:anchor distT="0" distB="0" distL="114300" distR="114300" simplePos="0" relativeHeight="251688960" behindDoc="0" locked="0" layoutInCell="1" allowOverlap="1" wp14:anchorId="43EA8CD0" wp14:editId="2BC24108">
                <wp:simplePos x="0" y="0"/>
                <wp:positionH relativeFrom="column">
                  <wp:posOffset>1604327</wp:posOffset>
                </wp:positionH>
                <wp:positionV relativeFrom="paragraph">
                  <wp:posOffset>290830</wp:posOffset>
                </wp:positionV>
                <wp:extent cx="0" cy="147320"/>
                <wp:effectExtent l="38100" t="0" r="57150" b="62230"/>
                <wp:wrapNone/>
                <wp:docPr id="1036194066" name="直線コネクタ 5"/>
                <wp:cNvGraphicFramePr/>
                <a:graphic xmlns:a="http://schemas.openxmlformats.org/drawingml/2006/main">
                  <a:graphicData uri="http://schemas.microsoft.com/office/word/2010/wordprocessingShape">
                    <wps:wsp>
                      <wps:cNvCnPr/>
                      <wps:spPr>
                        <a:xfrm flipV="1">
                          <a:off x="0" y="0"/>
                          <a:ext cx="0" cy="147320"/>
                        </a:xfrm>
                        <a:prstGeom prst="line">
                          <a:avLst/>
                        </a:prstGeom>
                        <a:ln w="12700">
                          <a:solidFill>
                            <a:schemeClr val="tx1"/>
                          </a:solidFill>
                          <a:headEnd type="oval" w="sm" len="med"/>
                          <a:tailEnd w="sm"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3D88E" id="直線コネクタ 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3pt,22.9pt" to="126.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" strokecolor="black [3213]" strokeweight="1pt">
                <v:stroke startarrow="oval" startarrowwidth="narrow" endarrowwidth="narrow" joinstyle="miter"/>
              </v:line>
            </w:pict>
          </mc:Fallback>
        </mc:AlternateContent>
      </w:r>
      <w:r w:rsidR="000E6D53">
        <w:rPr>
          <w:noProof/>
          <w:color w:val="FFFFFF" w:themeColor="background1"/>
        </w:rPr>
        <mc:AlternateContent>
          <mc:Choice Requires="wps">
            <w:drawing>
              <wp:anchor distT="0" distB="0" distL="114300" distR="114300" simplePos="0" relativeHeight="251685888" behindDoc="0" locked="0" layoutInCell="1" allowOverlap="1" wp14:anchorId="10D33352" wp14:editId="679B12CB">
                <wp:simplePos x="0" y="0"/>
                <wp:positionH relativeFrom="column">
                  <wp:posOffset>1483360</wp:posOffset>
                </wp:positionH>
                <wp:positionV relativeFrom="paragraph">
                  <wp:posOffset>220028</wp:posOffset>
                </wp:positionV>
                <wp:extent cx="85407" cy="233362"/>
                <wp:effectExtent l="19050" t="0" r="29210" b="33655"/>
                <wp:wrapNone/>
                <wp:docPr id="1288042399" name="矢印: 下 4"/>
                <wp:cNvGraphicFramePr/>
                <a:graphic xmlns:a="http://schemas.openxmlformats.org/drawingml/2006/main">
                  <a:graphicData uri="http://schemas.microsoft.com/office/word/2010/wordprocessingShape">
                    <wps:wsp>
                      <wps:cNvSpPr/>
                      <wps:spPr>
                        <a:xfrm>
                          <a:off x="0" y="0"/>
                          <a:ext cx="85407" cy="233362"/>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57B2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margin-left:116.8pt;margin-top:17.35pt;width:6.7pt;height:18.3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" adj="17647" fillcolor="black [3213]" strokecolor="#09101d [484]" strokeweight="1pt"/>
            </w:pict>
          </mc:Fallback>
        </mc:AlternateContent>
      </w:r>
    </w:p>
    <w:p w14:paraId="5D96DE69" w14:textId="1309D2AF" w:rsidR="000B6D1F" w:rsidRDefault="00461A1C" w:rsidP="000B6D1F">
      <w:r>
        <w:rPr>
          <w:noProof/>
        </w:rPr>
        <mc:AlternateContent>
          <mc:Choice Requires="wps">
            <w:drawing>
              <wp:anchor distT="0" distB="0" distL="114300" distR="114300" simplePos="0" relativeHeight="251776000" behindDoc="0" locked="0" layoutInCell="1" allowOverlap="1" wp14:anchorId="41515E6C" wp14:editId="7AE44DFA">
                <wp:simplePos x="0" y="0"/>
                <wp:positionH relativeFrom="column">
                  <wp:posOffset>389255</wp:posOffset>
                </wp:positionH>
                <wp:positionV relativeFrom="paragraph">
                  <wp:posOffset>159294</wp:posOffset>
                </wp:positionV>
                <wp:extent cx="758327" cy="386442"/>
                <wp:effectExtent l="0" t="0" r="0" b="0"/>
                <wp:wrapNone/>
                <wp:docPr id="1457739007"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1765621E" w14:textId="6F05D311" w:rsidR="00461A1C" w:rsidRDefault="00461A1C" w:rsidP="00461A1C">
                            <w:r>
                              <w:rPr>
                                <w:rFonts w:hint="eastAsia"/>
                              </w:rPr>
                              <w:t>粉末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15E6C" id="_x0000_s1029" type="#_x0000_t202" style="position:absolute;left:0;text-align:left;margin-left:30.65pt;margin-top:12.55pt;width:59.7pt;height:30.45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5+GgIAADI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" filled="f" stroked="f" strokeweight=".5pt">
                <v:textbox>
                  <w:txbxContent>
                    <w:p w14:paraId="1765621E" w14:textId="6F05D311" w:rsidR="00461A1C" w:rsidRDefault="00461A1C" w:rsidP="00461A1C">
                      <w:r>
                        <w:rPr>
                          <w:rFonts w:hint="eastAsia"/>
                        </w:rPr>
                        <w:t>粉末</w:t>
                      </w:r>
                    </w:p>
                  </w:txbxContent>
                </v:textbox>
              </v:shape>
            </w:pict>
          </mc:Fallback>
        </mc:AlternateContent>
      </w:r>
      <w:r w:rsidR="008A5943">
        <w:rPr>
          <w:noProof/>
        </w:rPr>
        <mc:AlternateContent>
          <mc:Choice Requires="wps">
            <w:drawing>
              <wp:anchor distT="0" distB="0" distL="114300" distR="114300" simplePos="0" relativeHeight="251657216" behindDoc="0" locked="0" layoutInCell="1" allowOverlap="1" wp14:anchorId="6E67FE7B" wp14:editId="025840CE">
                <wp:simplePos x="0" y="0"/>
                <wp:positionH relativeFrom="column">
                  <wp:posOffset>1380821</wp:posOffset>
                </wp:positionH>
                <wp:positionV relativeFrom="paragraph">
                  <wp:posOffset>104775</wp:posOffset>
                </wp:positionV>
                <wp:extent cx="288000" cy="432000"/>
                <wp:effectExtent l="0" t="0" r="17145" b="25400"/>
                <wp:wrapNone/>
                <wp:docPr id="1507129402" name="円柱 1"/>
                <wp:cNvGraphicFramePr/>
                <a:graphic xmlns:a="http://schemas.openxmlformats.org/drawingml/2006/main">
                  <a:graphicData uri="http://schemas.microsoft.com/office/word/2010/wordprocessingShape">
                    <wps:wsp>
                      <wps:cNvSpPr/>
                      <wps:spPr>
                        <a:xfrm>
                          <a:off x="0" y="0"/>
                          <a:ext cx="288000" cy="432000"/>
                        </a:xfrm>
                        <a:prstGeom prst="can">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1C91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1" o:spid="_x0000_s1026" type="#_x0000_t22" style="position:absolute;left:0;text-align:left;margin-left:108.75pt;margin-top:8.25pt;width:22.7pt;height: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" adj="3600" fillcolor="#bfbfbf [2412]" strokecolor="#09101d [484]" strokeweight="1pt">
                <v:stroke joinstyle="miter"/>
              </v:shape>
            </w:pict>
          </mc:Fallback>
        </mc:AlternateContent>
      </w:r>
      <w:r w:rsidR="008A5943">
        <w:rPr>
          <w:noProof/>
        </w:rPr>
        <mc:AlternateContent>
          <mc:Choice Requires="wps">
            <w:drawing>
              <wp:anchor distT="0" distB="0" distL="114300" distR="114300" simplePos="0" relativeHeight="251665408" behindDoc="0" locked="0" layoutInCell="1" allowOverlap="1" wp14:anchorId="3DAC661C" wp14:editId="2FB4559D">
                <wp:simplePos x="0" y="0"/>
                <wp:positionH relativeFrom="column">
                  <wp:posOffset>1191260</wp:posOffset>
                </wp:positionH>
                <wp:positionV relativeFrom="paragraph">
                  <wp:posOffset>309052</wp:posOffset>
                </wp:positionV>
                <wp:extent cx="646920" cy="575280"/>
                <wp:effectExtent l="0" t="0" r="20320" b="15875"/>
                <wp:wrapNone/>
                <wp:docPr id="669102574" name="円柱 1"/>
                <wp:cNvGraphicFramePr/>
                <a:graphic xmlns:a="http://schemas.openxmlformats.org/drawingml/2006/main">
                  <a:graphicData uri="http://schemas.microsoft.com/office/word/2010/wordprocessingShape">
                    <wps:wsp>
                      <wps:cNvSpPr/>
                      <wps:spPr>
                        <a:xfrm>
                          <a:off x="0" y="0"/>
                          <a:ext cx="646920" cy="575280"/>
                        </a:xfrm>
                        <a:prstGeom prst="can">
                          <a:avLst/>
                        </a:prstGeom>
                        <a:solidFill>
                          <a:schemeClr val="bg1">
                            <a:lumMod val="75000"/>
                            <a:alpha val="4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8B3AD"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1" o:spid="_x0000_s1026" type="#_x0000_t22" style="position:absolute;left:0;text-align:left;margin-left:93.8pt;margin-top:24.35pt;width:50.95pt;height:4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" fillcolor="#bfbfbf [2412]" strokecolor="black [3213]" strokeweight="1pt">
                <v:fill opacity="26214f"/>
                <v:stroke joinstyle="miter"/>
              </v:shape>
            </w:pict>
          </mc:Fallback>
        </mc:AlternateContent>
      </w:r>
    </w:p>
    <w:p w14:paraId="31C24795" w14:textId="7385F19F" w:rsidR="000B6D1F" w:rsidRDefault="002B1F09" w:rsidP="000B6D1F">
      <w:r>
        <w:rPr>
          <w:noProof/>
        </w:rPr>
        <mc:AlternateContent>
          <mc:Choice Requires="wps">
            <w:drawing>
              <wp:anchor distT="0" distB="0" distL="114300" distR="114300" simplePos="0" relativeHeight="251789312" behindDoc="0" locked="0" layoutInCell="1" allowOverlap="1" wp14:anchorId="749354E6" wp14:editId="7FBFFDAA">
                <wp:simplePos x="0" y="0"/>
                <wp:positionH relativeFrom="column">
                  <wp:posOffset>808627</wp:posOffset>
                </wp:positionH>
                <wp:positionV relativeFrom="paragraph">
                  <wp:posOffset>70485</wp:posOffset>
                </wp:positionV>
                <wp:extent cx="609600" cy="170634"/>
                <wp:effectExtent l="0" t="0" r="76200" b="77470"/>
                <wp:wrapNone/>
                <wp:docPr id="2022377644" name="直線矢印コネクタ 70"/>
                <wp:cNvGraphicFramePr/>
                <a:graphic xmlns:a="http://schemas.openxmlformats.org/drawingml/2006/main">
                  <a:graphicData uri="http://schemas.microsoft.com/office/word/2010/wordprocessingShape">
                    <wps:wsp>
                      <wps:cNvCnPr/>
                      <wps:spPr>
                        <a:xfrm>
                          <a:off x="0" y="0"/>
                          <a:ext cx="609600" cy="17063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AD9ECF" id="_x0000_t32" coordsize="21600,21600" o:spt="32" o:oned="t" path="m,l21600,21600e" filled="f">
                <v:path arrowok="t" fillok="f" o:connecttype="none"/>
                <o:lock v:ext="edit" shapetype="t"/>
              </v:shapetype>
              <v:shape id="直線矢印コネクタ 70" o:spid="_x0000_s1026" type="#_x0000_t32" style="position:absolute;left:0;text-align:left;margin-left:63.65pt;margin-top:5.55pt;width:48pt;height:13.4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" strokecolor="black [3213]" strokeweight="1pt">
                <v:stroke endarrow="block" joinstyle="miter"/>
              </v:shape>
            </w:pict>
          </mc:Fallback>
        </mc:AlternateContent>
      </w:r>
      <w:r w:rsidR="00461A1C">
        <w:rPr>
          <w:noProof/>
        </w:rPr>
        <mc:AlternateContent>
          <mc:Choice Requires="wps">
            <w:drawing>
              <wp:anchor distT="0" distB="0" distL="114300" distR="114300" simplePos="0" relativeHeight="251780096" behindDoc="0" locked="0" layoutInCell="1" allowOverlap="1" wp14:anchorId="68D6AFE7" wp14:editId="65ECC469">
                <wp:simplePos x="0" y="0"/>
                <wp:positionH relativeFrom="column">
                  <wp:posOffset>770799</wp:posOffset>
                </wp:positionH>
                <wp:positionV relativeFrom="paragraph">
                  <wp:posOffset>259171</wp:posOffset>
                </wp:positionV>
                <wp:extent cx="758327" cy="386442"/>
                <wp:effectExtent l="0" t="0" r="0" b="0"/>
                <wp:wrapNone/>
                <wp:docPr id="1759095054"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7DF4249A" w14:textId="68A02A21" w:rsidR="00461A1C" w:rsidRDefault="00461A1C" w:rsidP="00461A1C">
                            <w:r>
                              <w:rPr>
                                <w:rFonts w:hint="eastAsia"/>
                              </w:rPr>
                              <w:t>ダイ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D6AFE7" id="_x0000_s1030" type="#_x0000_t202" style="position:absolute;left:0;text-align:left;margin-left:60.7pt;margin-top:20.4pt;width:59.7pt;height:30.4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" filled="f" stroked="f" strokeweight=".5pt">
                <v:textbox>
                  <w:txbxContent>
                    <w:p w14:paraId="7DF4249A" w14:textId="68A02A21" w:rsidR="00461A1C" w:rsidRDefault="00461A1C" w:rsidP="00461A1C">
                      <w:r>
                        <w:rPr>
                          <w:rFonts w:hint="eastAsia"/>
                        </w:rPr>
                        <w:t>ダイ</w:t>
                      </w:r>
                    </w:p>
                  </w:txbxContent>
                </v:textbox>
              </v:shape>
            </w:pict>
          </mc:Fallback>
        </mc:AlternateContent>
      </w:r>
      <w:r w:rsidR="00461A1C">
        <w:rPr>
          <w:noProof/>
        </w:rPr>
        <mc:AlternateContent>
          <mc:Choice Requires="wps">
            <w:drawing>
              <wp:anchor distT="0" distB="0" distL="114300" distR="114300" simplePos="0" relativeHeight="251778048" behindDoc="0" locked="0" layoutInCell="1" allowOverlap="1" wp14:anchorId="146545CD" wp14:editId="0E0B0F32">
                <wp:simplePos x="0" y="0"/>
                <wp:positionH relativeFrom="column">
                  <wp:posOffset>246743</wp:posOffset>
                </wp:positionH>
                <wp:positionV relativeFrom="paragraph">
                  <wp:posOffset>72753</wp:posOffset>
                </wp:positionV>
                <wp:extent cx="758327" cy="386442"/>
                <wp:effectExtent l="0" t="0" r="0" b="0"/>
                <wp:wrapNone/>
                <wp:docPr id="346357984"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684A19C3" w14:textId="34FBA2F5" w:rsidR="00461A1C" w:rsidRDefault="00461A1C" w:rsidP="00461A1C">
                            <w:r>
                              <w:rPr>
                                <w:rFonts w:hint="eastAsia"/>
                              </w:rPr>
                              <w:t>熱電対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6545CD" id="_x0000_s1031" type="#_x0000_t202" style="position:absolute;left:0;text-align:left;margin-left:19.45pt;margin-top:5.75pt;width:59.7pt;height:30.4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zsGgIAADI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" filled="f" stroked="f" strokeweight=".5pt">
                <v:textbox>
                  <w:txbxContent>
                    <w:p w14:paraId="684A19C3" w14:textId="34FBA2F5" w:rsidR="00461A1C" w:rsidRDefault="00461A1C" w:rsidP="00461A1C">
                      <w:r>
                        <w:rPr>
                          <w:rFonts w:hint="eastAsia"/>
                        </w:rPr>
                        <w:t>熱電対</w:t>
                      </w:r>
                    </w:p>
                  </w:txbxContent>
                </v:textbox>
              </v:shape>
            </w:pict>
          </mc:Fallback>
        </mc:AlternateContent>
      </w:r>
      <w:r w:rsidR="002B6690">
        <w:rPr>
          <w:noProof/>
        </w:rPr>
        <mc:AlternateContent>
          <mc:Choice Requires="wps">
            <w:drawing>
              <wp:anchor distT="0" distB="0" distL="114300" distR="114300" simplePos="0" relativeHeight="251769856" behindDoc="0" locked="0" layoutInCell="1" allowOverlap="1" wp14:anchorId="5A40A70C" wp14:editId="05788964">
                <wp:simplePos x="0" y="0"/>
                <wp:positionH relativeFrom="column">
                  <wp:posOffset>2327910</wp:posOffset>
                </wp:positionH>
                <wp:positionV relativeFrom="paragraph">
                  <wp:posOffset>97064</wp:posOffset>
                </wp:positionV>
                <wp:extent cx="758327" cy="386442"/>
                <wp:effectExtent l="0" t="0" r="0" b="0"/>
                <wp:wrapNone/>
                <wp:docPr id="1400674501"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250D8B0D" w14:textId="27FD8229" w:rsidR="002B6690" w:rsidRDefault="002B6690">
                            <w:r>
                              <w:rPr>
                                <w:rFonts w:hint="eastAsia"/>
                              </w:rPr>
                              <w:t>電源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40A70C" id="_x0000_s1032" type="#_x0000_t202" style="position:absolute;left:0;text-align:left;margin-left:183.3pt;margin-top:7.65pt;width:59.7pt;height:30.4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" filled="f" stroked="f" strokeweight=".5pt">
                <v:textbox>
                  <w:txbxContent>
                    <w:p w14:paraId="250D8B0D" w14:textId="27FD8229" w:rsidR="002B6690" w:rsidRDefault="002B6690">
                      <w:r>
                        <w:rPr>
                          <w:rFonts w:hint="eastAsia"/>
                        </w:rPr>
                        <w:t>電源</w:t>
                      </w:r>
                    </w:p>
                  </w:txbxContent>
                </v:textbox>
              </v:shape>
            </w:pict>
          </mc:Fallback>
        </mc:AlternateContent>
      </w:r>
      <w:r w:rsidR="00DA7464">
        <w:rPr>
          <w:noProof/>
        </w:rPr>
        <mc:AlternateContent>
          <mc:Choice Requires="wpg">
            <w:drawing>
              <wp:anchor distT="0" distB="0" distL="114300" distR="114300" simplePos="0" relativeHeight="251730944" behindDoc="0" locked="0" layoutInCell="1" allowOverlap="1" wp14:anchorId="1AADB298" wp14:editId="1FDC1380">
                <wp:simplePos x="0" y="0"/>
                <wp:positionH relativeFrom="column">
                  <wp:posOffset>772478</wp:posOffset>
                </wp:positionH>
                <wp:positionV relativeFrom="paragraph">
                  <wp:posOffset>114935</wp:posOffset>
                </wp:positionV>
                <wp:extent cx="676275" cy="368300"/>
                <wp:effectExtent l="0" t="0" r="0" b="0"/>
                <wp:wrapNone/>
                <wp:docPr id="165775769" name="グループ化 17"/>
                <wp:cNvGraphicFramePr/>
                <a:graphic xmlns:a="http://schemas.openxmlformats.org/drawingml/2006/main">
                  <a:graphicData uri="http://schemas.microsoft.com/office/word/2010/wordprocessingGroup">
                    <wpg:wgp>
                      <wpg:cNvGrpSpPr/>
                      <wpg:grpSpPr>
                        <a:xfrm flipH="1">
                          <a:off x="0" y="0"/>
                          <a:ext cx="676275" cy="368300"/>
                          <a:chOff x="0" y="0"/>
                          <a:chExt cx="676275" cy="368617"/>
                        </a:xfrm>
                      </wpg:grpSpPr>
                      <wps:wsp>
                        <wps:cNvPr id="1055663013" name="円弧 16"/>
                        <wps:cNvSpPr/>
                        <wps:spPr>
                          <a:xfrm>
                            <a:off x="0" y="185737"/>
                            <a:ext cx="676275" cy="182880"/>
                          </a:xfrm>
                          <a:prstGeom prst="arc">
                            <a:avLst>
                              <a:gd name="adj1" fmla="val 12706090"/>
                              <a:gd name="adj2" fmla="val 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4279641" name="円弧 16"/>
                        <wps:cNvSpPr/>
                        <wps:spPr>
                          <a:xfrm flipV="1">
                            <a:off x="0" y="0"/>
                            <a:ext cx="676275" cy="182880"/>
                          </a:xfrm>
                          <a:prstGeom prst="arc">
                            <a:avLst>
                              <a:gd name="adj1" fmla="val 12706090"/>
                              <a:gd name="adj2" fmla="val 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FAE6E4" id="グループ化 17" o:spid="_x0000_s1026" style="position:absolute;margin-left:60.85pt;margin-top:9.05pt;width:53.25pt;height:29pt;flip:x;z-index:251730944" coordsize="6762,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">
                <v:shape id="円弧 16" o:spid="_x0000_s1027" style="position:absolute;top:1857;width:6762;height:1829;visibility:visible;mso-wrap-style:square;v-text-anchor:middle" coordsize="67627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" path="m202817,7642nsc253531,1653,308905,-878,364081,270,540246,3936,676276,43661,676276,91440r-338138,l202817,7642xem202817,7642nfc253531,1653,308905,-878,364081,270,540246,3936,676276,43661,676276,91440e" filled="f" strokecolor="black [3213]" strokeweight="1pt">
                  <v:stroke joinstyle="miter"/>
                  <v:path arrowok="t" o:connecttype="custom" o:connectlocs="202817,7642;364081,270;676276,91440" o:connectangles="0,0,0"/>
                </v:shape>
                <v:shape id="円弧 16" o:spid="_x0000_s1028" style="position:absolute;width:6762;height:1828;flip:y;visibility:visible;mso-wrap-style:square;v-text-anchor:middle" coordsize="67627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" path="m202817,7642nsc253531,1653,308905,-878,364081,270,540246,3936,676276,43661,676276,91440r-338138,l202817,7642xem202817,7642nfc253531,1653,308905,-878,364081,270,540246,3936,676276,43661,676276,91440e" filled="f" strokecolor="black [3213]" strokeweight="1pt">
                  <v:stroke joinstyle="miter"/>
                  <v:path arrowok="t" o:connecttype="custom" o:connectlocs="202817,7642;364081,270;676276,91440" o:connectangles="0,0,0"/>
                </v:shape>
              </v:group>
            </w:pict>
          </mc:Fallback>
        </mc:AlternateContent>
      </w:r>
      <w:r w:rsidR="00DA7464">
        <w:rPr>
          <w:noProof/>
        </w:rPr>
        <mc:AlternateContent>
          <mc:Choice Requires="wps">
            <w:drawing>
              <wp:anchor distT="0" distB="0" distL="114300" distR="114300" simplePos="0" relativeHeight="251732992" behindDoc="0" locked="0" layoutInCell="1" allowOverlap="1" wp14:anchorId="296CCEC8" wp14:editId="31868C30">
                <wp:simplePos x="0" y="0"/>
                <wp:positionH relativeFrom="column">
                  <wp:posOffset>1241742</wp:posOffset>
                </wp:positionH>
                <wp:positionV relativeFrom="paragraph">
                  <wp:posOffset>278765</wp:posOffset>
                </wp:positionV>
                <wp:extent cx="35560" cy="35560"/>
                <wp:effectExtent l="0" t="0" r="21590" b="21590"/>
                <wp:wrapNone/>
                <wp:docPr id="142883497" name="楕円 3"/>
                <wp:cNvGraphicFramePr/>
                <a:graphic xmlns:a="http://schemas.openxmlformats.org/drawingml/2006/main">
                  <a:graphicData uri="http://schemas.microsoft.com/office/word/2010/wordprocessingShape">
                    <wps:wsp>
                      <wps:cNvSpPr/>
                      <wps:spPr>
                        <a:xfrm>
                          <a:off x="0" y="0"/>
                          <a:ext cx="35560" cy="3556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78F443" id="楕円 3" o:spid="_x0000_s1026" style="position:absolute;margin-left:97.75pt;margin-top:21.95pt;width:2.8pt;height:2.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" fillcolor="#a5a5a5 [2092]" strokecolor="#09101d [484]" strokeweight="1pt">
                <v:stroke joinstyle="miter"/>
              </v:oval>
            </w:pict>
          </mc:Fallback>
        </mc:AlternateContent>
      </w:r>
      <w:r w:rsidR="003841AC">
        <w:rPr>
          <w:noProof/>
        </w:rPr>
        <mc:AlternateContent>
          <mc:Choice Requires="wps">
            <w:drawing>
              <wp:anchor distT="0" distB="0" distL="114300" distR="114300" simplePos="0" relativeHeight="251703296" behindDoc="0" locked="0" layoutInCell="1" allowOverlap="1" wp14:anchorId="639CCBD8" wp14:editId="45E7CCC6">
                <wp:simplePos x="0" y="0"/>
                <wp:positionH relativeFrom="column">
                  <wp:posOffset>2185353</wp:posOffset>
                </wp:positionH>
                <wp:positionV relativeFrom="paragraph">
                  <wp:posOffset>244475</wp:posOffset>
                </wp:positionV>
                <wp:extent cx="0" cy="215265"/>
                <wp:effectExtent l="0" t="0" r="0" b="0"/>
                <wp:wrapNone/>
                <wp:docPr id="1803993546" name="直線コネクタ 5"/>
                <wp:cNvGraphicFramePr/>
                <a:graphic xmlns:a="http://schemas.openxmlformats.org/drawingml/2006/main">
                  <a:graphicData uri="http://schemas.microsoft.com/office/word/2010/wordprocessingShape">
                    <wps:wsp>
                      <wps:cNvCnPr/>
                      <wps:spPr>
                        <a:xfrm rot="5400000" flipV="1">
                          <a:off x="0" y="0"/>
                          <a:ext cx="0" cy="2152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C24E0" id="直線コネクタ 5" o:spid="_x0000_s1026" style="position:absolute;rotation:-90;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pt,19.25pt" to="172.1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" strokecolor="black [3213]" strokeweight="1pt">
                <v:stroke joinstyle="miter"/>
              </v:line>
            </w:pict>
          </mc:Fallback>
        </mc:AlternateContent>
      </w:r>
      <w:r w:rsidR="003841AC">
        <w:rPr>
          <w:noProof/>
        </w:rPr>
        <mc:AlternateContent>
          <mc:Choice Requires="wps">
            <w:drawing>
              <wp:anchor distT="0" distB="0" distL="114300" distR="114300" simplePos="0" relativeHeight="251701248" behindDoc="0" locked="0" layoutInCell="1" allowOverlap="1" wp14:anchorId="65F6B33E" wp14:editId="52F0E1CB">
                <wp:simplePos x="0" y="0"/>
                <wp:positionH relativeFrom="column">
                  <wp:posOffset>2182495</wp:posOffset>
                </wp:positionH>
                <wp:positionV relativeFrom="paragraph">
                  <wp:posOffset>175577</wp:posOffset>
                </wp:positionV>
                <wp:extent cx="0" cy="147320"/>
                <wp:effectExtent l="0" t="0" r="0" b="0"/>
                <wp:wrapNone/>
                <wp:docPr id="1819681452" name="直線コネクタ 5"/>
                <wp:cNvGraphicFramePr/>
                <a:graphic xmlns:a="http://schemas.openxmlformats.org/drawingml/2006/main">
                  <a:graphicData uri="http://schemas.microsoft.com/office/word/2010/wordprocessingShape">
                    <wps:wsp>
                      <wps:cNvCnPr/>
                      <wps:spPr>
                        <a:xfrm rot="5400000" flipV="1">
                          <a:off x="0" y="0"/>
                          <a:ext cx="0" cy="1473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83A79" id="直線コネクタ 5" o:spid="_x0000_s1026" style="position:absolute;rotation:-90;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85pt,13.8pt" to="171.8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" strokecolor="black [3213]" strokeweight="2pt">
                <v:stroke joinstyle="miter"/>
              </v:line>
            </w:pict>
          </mc:Fallback>
        </mc:AlternateContent>
      </w:r>
      <w:r w:rsidR="0053356F">
        <w:rPr>
          <w:noProof/>
        </w:rPr>
        <mc:AlternateContent>
          <mc:Choice Requires="wps">
            <w:drawing>
              <wp:anchor distT="0" distB="0" distL="114300" distR="114300" simplePos="0" relativeHeight="251668480" behindDoc="0" locked="0" layoutInCell="1" allowOverlap="1" wp14:anchorId="0A2E5058" wp14:editId="20BDF65E">
                <wp:simplePos x="0" y="0"/>
                <wp:positionH relativeFrom="column">
                  <wp:posOffset>1376362</wp:posOffset>
                </wp:positionH>
                <wp:positionV relativeFrom="paragraph">
                  <wp:posOffset>285115</wp:posOffset>
                </wp:positionV>
                <wp:extent cx="72000" cy="72000"/>
                <wp:effectExtent l="0" t="0" r="23495" b="23495"/>
                <wp:wrapNone/>
                <wp:docPr id="1055164692"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ysClr val="window" lastClr="FFFFFF">
                            <a:lumMod val="65000"/>
                          </a:sys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C27682" id="楕円 3" o:spid="_x0000_s1026" style="position:absolute;margin-left:108.35pt;margin-top:22.45pt;width:5.65pt;height: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" fillcolor="#a6a6a6" strokecolor="#172c51" strokeweight="1pt">
                <v:stroke joinstyle="miter"/>
              </v:oval>
            </w:pict>
          </mc:Fallback>
        </mc:AlternateContent>
      </w:r>
      <w:r w:rsidR="0053356F">
        <w:rPr>
          <w:noProof/>
        </w:rPr>
        <mc:AlternateContent>
          <mc:Choice Requires="wps">
            <w:drawing>
              <wp:anchor distT="0" distB="0" distL="114300" distR="114300" simplePos="0" relativeHeight="251670528" behindDoc="0" locked="0" layoutInCell="1" allowOverlap="1" wp14:anchorId="1C339962" wp14:editId="32A13736">
                <wp:simplePos x="0" y="0"/>
                <wp:positionH relativeFrom="column">
                  <wp:posOffset>1569085</wp:posOffset>
                </wp:positionH>
                <wp:positionV relativeFrom="paragraph">
                  <wp:posOffset>285432</wp:posOffset>
                </wp:positionV>
                <wp:extent cx="72000" cy="72000"/>
                <wp:effectExtent l="0" t="0" r="23495" b="23495"/>
                <wp:wrapNone/>
                <wp:docPr id="181215576"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0E8B76" id="楕円 3" o:spid="_x0000_s1026" style="position:absolute;margin-left:123.55pt;margin-top:22.45pt;width:5.65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72576" behindDoc="0" locked="0" layoutInCell="1" allowOverlap="1" wp14:anchorId="7CC125A9" wp14:editId="6DCFDBE5">
                <wp:simplePos x="0" y="0"/>
                <wp:positionH relativeFrom="column">
                  <wp:posOffset>1496378</wp:posOffset>
                </wp:positionH>
                <wp:positionV relativeFrom="paragraph">
                  <wp:posOffset>202248</wp:posOffset>
                </wp:positionV>
                <wp:extent cx="72000" cy="72000"/>
                <wp:effectExtent l="0" t="0" r="23495" b="23495"/>
                <wp:wrapNone/>
                <wp:docPr id="901403383"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4BCE8" id="楕円 3" o:spid="_x0000_s1026" style="position:absolute;margin-left:117.85pt;margin-top:15.95pt;width:5.65pt;height: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74624" behindDoc="0" locked="0" layoutInCell="1" allowOverlap="1" wp14:anchorId="01B7F999" wp14:editId="5A33D2C1">
                <wp:simplePos x="0" y="0"/>
                <wp:positionH relativeFrom="column">
                  <wp:posOffset>1437958</wp:posOffset>
                </wp:positionH>
                <wp:positionV relativeFrom="paragraph">
                  <wp:posOffset>330200</wp:posOffset>
                </wp:positionV>
                <wp:extent cx="72000" cy="72000"/>
                <wp:effectExtent l="0" t="0" r="23495" b="23495"/>
                <wp:wrapNone/>
                <wp:docPr id="1691904303"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8AC00" id="楕円 3" o:spid="_x0000_s1026" style="position:absolute;margin-left:113.25pt;margin-top:26pt;width:5.65pt;height: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82816" behindDoc="0" locked="0" layoutInCell="1" allowOverlap="1" wp14:anchorId="0508D4F7" wp14:editId="280A5747">
                <wp:simplePos x="0" y="0"/>
                <wp:positionH relativeFrom="column">
                  <wp:posOffset>1494155</wp:posOffset>
                </wp:positionH>
                <wp:positionV relativeFrom="paragraph">
                  <wp:posOffset>298726</wp:posOffset>
                </wp:positionV>
                <wp:extent cx="72000" cy="72000"/>
                <wp:effectExtent l="0" t="0" r="23495" b="23495"/>
                <wp:wrapNone/>
                <wp:docPr id="797532565"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4AB4E" id="楕円 3" o:spid="_x0000_s1026" style="position:absolute;margin-left:117.65pt;margin-top:23.5pt;width:5.65pt;height: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84864" behindDoc="0" locked="0" layoutInCell="1" allowOverlap="1" wp14:anchorId="4CC42737" wp14:editId="2FC304C7">
                <wp:simplePos x="0" y="0"/>
                <wp:positionH relativeFrom="column">
                  <wp:posOffset>1573530</wp:posOffset>
                </wp:positionH>
                <wp:positionV relativeFrom="paragraph">
                  <wp:posOffset>227220</wp:posOffset>
                </wp:positionV>
                <wp:extent cx="72000" cy="72000"/>
                <wp:effectExtent l="0" t="0" r="23495" b="23495"/>
                <wp:wrapNone/>
                <wp:docPr id="1847265534"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7D6BF0" id="楕円 3" o:spid="_x0000_s1026" style="position:absolute;margin-left:123.9pt;margin-top:17.9pt;width:5.65pt;height:5.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66432" behindDoc="0" locked="0" layoutInCell="1" allowOverlap="1" wp14:anchorId="0C5D45EC" wp14:editId="66D5522A">
                <wp:simplePos x="0" y="0"/>
                <wp:positionH relativeFrom="column">
                  <wp:posOffset>1420854</wp:posOffset>
                </wp:positionH>
                <wp:positionV relativeFrom="paragraph">
                  <wp:posOffset>225784</wp:posOffset>
                </wp:positionV>
                <wp:extent cx="72000" cy="72000"/>
                <wp:effectExtent l="0" t="0" r="23495" b="23495"/>
                <wp:wrapNone/>
                <wp:docPr id="592269244"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F41599" id="楕円 3" o:spid="_x0000_s1026" style="position:absolute;margin-left:111.9pt;margin-top:17.8pt;width:5.65pt;height: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" fillcolor="#a5a5a5 [2092]" strokecolor="#09101d [484]" strokeweight="1pt">
                <v:stroke joinstyle="miter"/>
              </v:oval>
            </w:pict>
          </mc:Fallback>
        </mc:AlternateContent>
      </w:r>
      <w:r w:rsidR="008A5943">
        <w:rPr>
          <w:noProof/>
        </w:rPr>
        <mc:AlternateContent>
          <mc:Choice Requires="wps">
            <w:drawing>
              <wp:anchor distT="0" distB="0" distL="114300" distR="114300" simplePos="0" relativeHeight="251662336" behindDoc="0" locked="0" layoutInCell="1" allowOverlap="1" wp14:anchorId="1ABE3566" wp14:editId="348AED5C">
                <wp:simplePos x="0" y="0"/>
                <wp:positionH relativeFrom="column">
                  <wp:posOffset>1661160</wp:posOffset>
                </wp:positionH>
                <wp:positionV relativeFrom="paragraph">
                  <wp:posOffset>188264</wp:posOffset>
                </wp:positionV>
                <wp:extent cx="0" cy="251460"/>
                <wp:effectExtent l="0" t="0" r="38100" b="34290"/>
                <wp:wrapNone/>
                <wp:docPr id="1070789216" name="直線コネクタ 2"/>
                <wp:cNvGraphicFramePr/>
                <a:graphic xmlns:a="http://schemas.openxmlformats.org/drawingml/2006/main">
                  <a:graphicData uri="http://schemas.microsoft.com/office/word/2010/wordprocessingShape">
                    <wps:wsp>
                      <wps:cNvCnPr/>
                      <wps:spPr>
                        <a:xfrm>
                          <a:off x="0" y="0"/>
                          <a:ext cx="0" cy="251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CD39C" id="直線コネクタ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0.8pt,14.8pt" to="130.8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" strokecolor="black [3213]" strokeweight="1pt">
                <v:stroke joinstyle="miter"/>
              </v:line>
            </w:pict>
          </mc:Fallback>
        </mc:AlternateContent>
      </w:r>
      <w:r w:rsidR="008A5943">
        <w:rPr>
          <w:noProof/>
        </w:rPr>
        <mc:AlternateContent>
          <mc:Choice Requires="wps">
            <w:drawing>
              <wp:anchor distT="0" distB="0" distL="114300" distR="114300" simplePos="0" relativeHeight="251664384" behindDoc="0" locked="0" layoutInCell="1" allowOverlap="1" wp14:anchorId="04255F0D" wp14:editId="50C0B85D">
                <wp:simplePos x="0" y="0"/>
                <wp:positionH relativeFrom="column">
                  <wp:posOffset>1379220</wp:posOffset>
                </wp:positionH>
                <wp:positionV relativeFrom="paragraph">
                  <wp:posOffset>185089</wp:posOffset>
                </wp:positionV>
                <wp:extent cx="0" cy="251460"/>
                <wp:effectExtent l="0" t="0" r="38100" b="34290"/>
                <wp:wrapNone/>
                <wp:docPr id="884303700" name="直線コネクタ 2"/>
                <wp:cNvGraphicFramePr/>
                <a:graphic xmlns:a="http://schemas.openxmlformats.org/drawingml/2006/main">
                  <a:graphicData uri="http://schemas.microsoft.com/office/word/2010/wordprocessingShape">
                    <wps:wsp>
                      <wps:cNvCnPr/>
                      <wps:spPr>
                        <a:xfrm>
                          <a:off x="0" y="0"/>
                          <a:ext cx="0" cy="251460"/>
                        </a:xfrm>
                        <a:prstGeom prst="line">
                          <a:avLst/>
                        </a:prstGeom>
                        <a:noFill/>
                        <a:ln w="12700" cap="flat" cmpd="sng" algn="ctr">
                          <a:solidFill>
                            <a:schemeClr val="tx1"/>
                          </a:solidFill>
                          <a:prstDash val="solid"/>
                          <a:miter lim="800000"/>
                        </a:ln>
                        <a:effectLst/>
                      </wps:spPr>
                      <wps:bodyPr/>
                    </wps:wsp>
                  </a:graphicData>
                </a:graphic>
              </wp:anchor>
            </w:drawing>
          </mc:Choice>
          <mc:Fallback>
            <w:pict>
              <v:line w14:anchorId="303089DB" id="直線コネクタ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8.6pt,14.55pt" to="108.6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" strokecolor="black [3213]" strokeweight="1pt">
                <v:stroke joinstyle="miter"/>
              </v:line>
            </w:pict>
          </mc:Fallback>
        </mc:AlternateContent>
      </w:r>
    </w:p>
    <w:p w14:paraId="275A2240" w14:textId="2B6BD6DD" w:rsidR="000B6D1F" w:rsidRDefault="00461A1C" w:rsidP="000B6D1F">
      <w:r>
        <w:rPr>
          <w:noProof/>
        </w:rPr>
        <mc:AlternateContent>
          <mc:Choice Requires="wps">
            <w:drawing>
              <wp:anchor distT="0" distB="0" distL="114300" distR="114300" simplePos="0" relativeHeight="251786240" behindDoc="0" locked="0" layoutInCell="1" allowOverlap="1" wp14:anchorId="258FC51A" wp14:editId="1CC96ADD">
                <wp:simplePos x="0" y="0"/>
                <wp:positionH relativeFrom="column">
                  <wp:posOffset>845231</wp:posOffset>
                </wp:positionH>
                <wp:positionV relativeFrom="paragraph">
                  <wp:posOffset>254090</wp:posOffset>
                </wp:positionV>
                <wp:extent cx="758327" cy="386442"/>
                <wp:effectExtent l="0" t="0" r="0" b="0"/>
                <wp:wrapNone/>
                <wp:docPr id="439144501"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3761DCDC" w14:textId="77777777" w:rsidR="00461A1C" w:rsidRDefault="00461A1C" w:rsidP="00461A1C">
                            <w:r>
                              <w:rPr>
                                <w:rFonts w:hint="eastAsia"/>
                              </w:rPr>
                              <w:t>パンチ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FC51A" id="_x0000_s1033" type="#_x0000_t202" style="position:absolute;left:0;text-align:left;margin-left:66.55pt;margin-top:20pt;width:59.7pt;height:30.4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KdGgIAADI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" filled="f" stroked="f" strokeweight=".5pt">
                <v:textbox>
                  <w:txbxContent>
                    <w:p w14:paraId="3761DCDC" w14:textId="77777777" w:rsidR="00461A1C" w:rsidRDefault="00461A1C" w:rsidP="00461A1C">
                      <w:r>
                        <w:rPr>
                          <w:rFonts w:hint="eastAsia"/>
                        </w:rPr>
                        <w:t>パンチ</w:t>
                      </w:r>
                    </w:p>
                  </w:txbxContent>
                </v:textbox>
              </v:shape>
            </w:pict>
          </mc:Fallback>
        </mc:AlternateContent>
      </w:r>
      <w:r w:rsidR="000E6D53">
        <w:rPr>
          <w:noProof/>
        </w:rPr>
        <mc:AlternateContent>
          <mc:Choice Requires="wps">
            <w:drawing>
              <wp:anchor distT="0" distB="0" distL="114300" distR="114300" simplePos="0" relativeHeight="251697152" behindDoc="0" locked="0" layoutInCell="1" allowOverlap="1" wp14:anchorId="6E1B72E3" wp14:editId="76058C1A">
                <wp:simplePos x="0" y="0"/>
                <wp:positionH relativeFrom="column">
                  <wp:posOffset>2185670</wp:posOffset>
                </wp:positionH>
                <wp:positionV relativeFrom="paragraph">
                  <wp:posOffset>33972</wp:posOffset>
                </wp:positionV>
                <wp:extent cx="0" cy="612000"/>
                <wp:effectExtent l="0" t="0" r="38100" b="36195"/>
                <wp:wrapNone/>
                <wp:docPr id="327659193" name="直線コネクタ 5"/>
                <wp:cNvGraphicFramePr/>
                <a:graphic xmlns:a="http://schemas.openxmlformats.org/drawingml/2006/main">
                  <a:graphicData uri="http://schemas.microsoft.com/office/word/2010/wordprocessingShape">
                    <wps:wsp>
                      <wps:cNvCnPr/>
                      <wps:spPr>
                        <a:xfrm rot="10800000" flipV="1">
                          <a:off x="0" y="0"/>
                          <a:ext cx="0" cy="61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B4A3E2" id="直線コネクタ 5" o:spid="_x0000_s1026" style="position:absolute;left:0;text-align:left;rotation:180;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pt,2.65pt" to="172.1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" strokecolor="black [3213]" strokeweight="1pt">
                <v:stroke joinstyle="miter"/>
              </v:line>
            </w:pict>
          </mc:Fallback>
        </mc:AlternateContent>
      </w:r>
      <w:r w:rsidR="0053356F">
        <w:rPr>
          <w:noProof/>
        </w:rPr>
        <mc:AlternateContent>
          <mc:Choice Requires="wps">
            <w:drawing>
              <wp:anchor distT="0" distB="0" distL="114300" distR="114300" simplePos="0" relativeHeight="251676672" behindDoc="0" locked="0" layoutInCell="1" allowOverlap="1" wp14:anchorId="65913CAC" wp14:editId="11292BFB">
                <wp:simplePos x="0" y="0"/>
                <wp:positionH relativeFrom="column">
                  <wp:posOffset>1379220</wp:posOffset>
                </wp:positionH>
                <wp:positionV relativeFrom="paragraph">
                  <wp:posOffset>31750</wp:posOffset>
                </wp:positionV>
                <wp:extent cx="71755" cy="71755"/>
                <wp:effectExtent l="0" t="0" r="23495" b="23495"/>
                <wp:wrapNone/>
                <wp:docPr id="695775906" name="楕円 3"/>
                <wp:cNvGraphicFramePr/>
                <a:graphic xmlns:a="http://schemas.openxmlformats.org/drawingml/2006/main">
                  <a:graphicData uri="http://schemas.microsoft.com/office/word/2010/wordprocessingShape">
                    <wps:wsp>
                      <wps:cNvSpPr/>
                      <wps:spPr>
                        <a:xfrm>
                          <a:off x="0" y="0"/>
                          <a:ext cx="71755" cy="71755"/>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EDFA6" id="楕円 3" o:spid="_x0000_s1026" style="position:absolute;margin-left:108.6pt;margin-top:2.5pt;width:5.65pt;height: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78720" behindDoc="0" locked="0" layoutInCell="1" allowOverlap="1" wp14:anchorId="50AD845C" wp14:editId="7388E4F1">
                <wp:simplePos x="0" y="0"/>
                <wp:positionH relativeFrom="column">
                  <wp:posOffset>1492885</wp:posOffset>
                </wp:positionH>
                <wp:positionV relativeFrom="paragraph">
                  <wp:posOffset>70167</wp:posOffset>
                </wp:positionV>
                <wp:extent cx="72000" cy="72000"/>
                <wp:effectExtent l="0" t="0" r="23495" b="23495"/>
                <wp:wrapNone/>
                <wp:docPr id="841225397"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7E3EA" id="楕円 3" o:spid="_x0000_s1026" style="position:absolute;margin-left:117.55pt;margin-top:5.5pt;width:5.65pt;height: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" fillcolor="#a5a5a5 [2092]" strokecolor="#09101d [484]" strokeweight="1pt">
                <v:stroke joinstyle="miter"/>
              </v:oval>
            </w:pict>
          </mc:Fallback>
        </mc:AlternateContent>
      </w:r>
      <w:r w:rsidR="0053356F">
        <w:rPr>
          <w:noProof/>
        </w:rPr>
        <mc:AlternateContent>
          <mc:Choice Requires="wps">
            <w:drawing>
              <wp:anchor distT="0" distB="0" distL="114300" distR="114300" simplePos="0" relativeHeight="251680768" behindDoc="0" locked="0" layoutInCell="1" allowOverlap="1" wp14:anchorId="0A2AF55A" wp14:editId="65C3EA8F">
                <wp:simplePos x="0" y="0"/>
                <wp:positionH relativeFrom="column">
                  <wp:posOffset>1567815</wp:posOffset>
                </wp:positionH>
                <wp:positionV relativeFrom="paragraph">
                  <wp:posOffset>35877</wp:posOffset>
                </wp:positionV>
                <wp:extent cx="72000" cy="72000"/>
                <wp:effectExtent l="0" t="0" r="23495" b="23495"/>
                <wp:wrapNone/>
                <wp:docPr id="1069999112" name="楕円 3"/>
                <wp:cNvGraphicFramePr/>
                <a:graphic xmlns:a="http://schemas.openxmlformats.org/drawingml/2006/main">
                  <a:graphicData uri="http://schemas.microsoft.com/office/word/2010/wordprocessingShape">
                    <wps:wsp>
                      <wps:cNvSpPr/>
                      <wps:spPr>
                        <a:xfrm>
                          <a:off x="0" y="0"/>
                          <a:ext cx="72000" cy="72000"/>
                        </a:xfrm>
                        <a:prstGeom prst="ellipse">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AFCA2" id="楕円 3" o:spid="_x0000_s1026" style="position:absolute;margin-left:123.45pt;margin-top:2.8pt;width:5.65pt;height: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" fillcolor="#a5a5a5 [2092]" strokecolor="#09101d [484]" strokeweight="1pt">
                <v:stroke joinstyle="miter"/>
              </v:oval>
            </w:pict>
          </mc:Fallback>
        </mc:AlternateContent>
      </w:r>
      <w:r w:rsidR="008A5943">
        <w:rPr>
          <w:noProof/>
        </w:rPr>
        <mc:AlternateContent>
          <mc:Choice Requires="wps">
            <w:drawing>
              <wp:anchor distT="0" distB="0" distL="114300" distR="114300" simplePos="0" relativeHeight="251659264" behindDoc="0" locked="0" layoutInCell="1" allowOverlap="1" wp14:anchorId="12DA9584" wp14:editId="57BE247E">
                <wp:simplePos x="0" y="0"/>
                <wp:positionH relativeFrom="column">
                  <wp:posOffset>1376680</wp:posOffset>
                </wp:positionH>
                <wp:positionV relativeFrom="paragraph">
                  <wp:posOffset>68911</wp:posOffset>
                </wp:positionV>
                <wp:extent cx="287655" cy="431800"/>
                <wp:effectExtent l="0" t="0" r="17145" b="25400"/>
                <wp:wrapNone/>
                <wp:docPr id="489141665" name="円柱 1"/>
                <wp:cNvGraphicFramePr/>
                <a:graphic xmlns:a="http://schemas.openxmlformats.org/drawingml/2006/main">
                  <a:graphicData uri="http://schemas.microsoft.com/office/word/2010/wordprocessingShape">
                    <wps:wsp>
                      <wps:cNvSpPr/>
                      <wps:spPr>
                        <a:xfrm>
                          <a:off x="0" y="0"/>
                          <a:ext cx="287655" cy="431800"/>
                        </a:xfrm>
                        <a:prstGeom prst="can">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1FB4D" id="円柱 1" o:spid="_x0000_s1026" type="#_x0000_t22" style="position:absolute;margin-left:108.4pt;margin-top:5.45pt;width:22.6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" adj="3597" fillcolor="#d8d8d8 [2732]" strokecolor="#09101d [484]" strokeweight="1pt">
                <v:stroke joinstyle="miter"/>
              </v:shape>
            </w:pict>
          </mc:Fallback>
        </mc:AlternateContent>
      </w:r>
    </w:p>
    <w:p w14:paraId="15F8C1BD" w14:textId="7A668C30" w:rsidR="000B6D1F" w:rsidRDefault="000E6D53" w:rsidP="000B6D1F">
      <w:r>
        <w:rPr>
          <w:noProof/>
        </w:rPr>
        <mc:AlternateContent>
          <mc:Choice Requires="wps">
            <w:drawing>
              <wp:anchor distT="0" distB="0" distL="114300" distR="114300" simplePos="0" relativeHeight="251695104" behindDoc="0" locked="0" layoutInCell="1" allowOverlap="1" wp14:anchorId="6EC2B5BB" wp14:editId="5BA534C0">
                <wp:simplePos x="0" y="0"/>
                <wp:positionH relativeFrom="column">
                  <wp:posOffset>1903413</wp:posOffset>
                </wp:positionH>
                <wp:positionV relativeFrom="paragraph">
                  <wp:posOffset>18415</wp:posOffset>
                </wp:positionV>
                <wp:extent cx="0" cy="575945"/>
                <wp:effectExtent l="0" t="0" r="0" b="0"/>
                <wp:wrapNone/>
                <wp:docPr id="733487620" name="直線コネクタ 5"/>
                <wp:cNvGraphicFramePr/>
                <a:graphic xmlns:a="http://schemas.openxmlformats.org/drawingml/2006/main">
                  <a:graphicData uri="http://schemas.microsoft.com/office/word/2010/wordprocessingShape">
                    <wps:wsp>
                      <wps:cNvCnPr/>
                      <wps:spPr>
                        <a:xfrm rot="5400000" flipV="1">
                          <a:off x="0" y="0"/>
                          <a:ext cx="0" cy="5759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B5A46" id="直線コネクタ 5" o:spid="_x0000_s1026" style="position:absolute;left:0;text-align:left;rotation:-90;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pt,1.45pt" to="149.9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" strokecolor="black [3213]" strokeweight="1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2D12AB11" wp14:editId="5645A82C">
                <wp:simplePos x="0" y="0"/>
                <wp:positionH relativeFrom="column">
                  <wp:posOffset>1614170</wp:posOffset>
                </wp:positionH>
                <wp:positionV relativeFrom="paragraph">
                  <wp:posOffset>167640</wp:posOffset>
                </wp:positionV>
                <wp:extent cx="0" cy="147638"/>
                <wp:effectExtent l="38100" t="38100" r="57150" b="24130"/>
                <wp:wrapNone/>
                <wp:docPr id="891328963" name="直線コネクタ 5"/>
                <wp:cNvGraphicFramePr/>
                <a:graphic xmlns:a="http://schemas.openxmlformats.org/drawingml/2006/main">
                  <a:graphicData uri="http://schemas.microsoft.com/office/word/2010/wordprocessingShape">
                    <wps:wsp>
                      <wps:cNvCnPr/>
                      <wps:spPr>
                        <a:xfrm flipV="1">
                          <a:off x="0" y="0"/>
                          <a:ext cx="0" cy="147638"/>
                        </a:xfrm>
                        <a:prstGeom prst="line">
                          <a:avLst/>
                        </a:prstGeom>
                        <a:ln w="12700">
                          <a:solidFill>
                            <a:schemeClr val="tx1"/>
                          </a:solidFill>
                          <a:tailEnd type="oval" w="sm"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BEBDB" id="直線コネクタ 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13.2pt" to="127.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" strokecolor="black [3213]" strokeweight="1pt">
                <v:stroke endarrow="oval" endarrowwidth="narrow" joinstyle="miter"/>
              </v:line>
            </w:pict>
          </mc:Fallback>
        </mc:AlternateContent>
      </w:r>
      <w:r>
        <w:rPr>
          <w:noProof/>
          <w:color w:val="FFFFFF" w:themeColor="background1"/>
        </w:rPr>
        <mc:AlternateContent>
          <mc:Choice Requires="wps">
            <w:drawing>
              <wp:anchor distT="0" distB="0" distL="114300" distR="114300" simplePos="0" relativeHeight="251687936" behindDoc="0" locked="0" layoutInCell="1" allowOverlap="1" wp14:anchorId="16465E28" wp14:editId="432CE10B">
                <wp:simplePos x="0" y="0"/>
                <wp:positionH relativeFrom="column">
                  <wp:posOffset>1473835</wp:posOffset>
                </wp:positionH>
                <wp:positionV relativeFrom="paragraph">
                  <wp:posOffset>185420</wp:posOffset>
                </wp:positionV>
                <wp:extent cx="85090" cy="233045"/>
                <wp:effectExtent l="19050" t="19050" r="29210" b="14605"/>
                <wp:wrapNone/>
                <wp:docPr id="2126545089" name="矢印: 下 4"/>
                <wp:cNvGraphicFramePr/>
                <a:graphic xmlns:a="http://schemas.openxmlformats.org/drawingml/2006/main">
                  <a:graphicData uri="http://schemas.microsoft.com/office/word/2010/wordprocessingShape">
                    <wps:wsp>
                      <wps:cNvSpPr/>
                      <wps:spPr>
                        <a:xfrm flipV="1">
                          <a:off x="0" y="0"/>
                          <a:ext cx="85090" cy="233045"/>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81BE86" id="矢印: 下 4" o:spid="_x0000_s1026" type="#_x0000_t67" style="position:absolute;margin-left:116.05pt;margin-top:14.6pt;width:6.7pt;height:18.35pt;flip:y;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" adj="17657" fillcolor="black [3213]" strokecolor="#09101d [484]" strokeweight="1pt"/>
            </w:pict>
          </mc:Fallback>
        </mc:AlternateContent>
      </w:r>
    </w:p>
    <w:p w14:paraId="752B4D13" w14:textId="2BD2CADC" w:rsidR="000B6D1F" w:rsidRDefault="002B1F09" w:rsidP="000B6D1F">
      <w:r>
        <w:rPr>
          <w:noProof/>
        </w:rPr>
        <mc:AlternateContent>
          <mc:Choice Requires="wps">
            <w:drawing>
              <wp:anchor distT="0" distB="0" distL="114300" distR="114300" simplePos="0" relativeHeight="251773952" behindDoc="0" locked="0" layoutInCell="1" allowOverlap="1" wp14:anchorId="4E1E1FC3" wp14:editId="601B918B">
                <wp:simplePos x="0" y="0"/>
                <wp:positionH relativeFrom="column">
                  <wp:posOffset>1282733</wp:posOffset>
                </wp:positionH>
                <wp:positionV relativeFrom="paragraph">
                  <wp:posOffset>27759</wp:posOffset>
                </wp:positionV>
                <wp:extent cx="758327" cy="386442"/>
                <wp:effectExtent l="0" t="0" r="0" b="0"/>
                <wp:wrapNone/>
                <wp:docPr id="325985872" name="テキスト ボックス 66"/>
                <wp:cNvGraphicFramePr/>
                <a:graphic xmlns:a="http://schemas.openxmlformats.org/drawingml/2006/main">
                  <a:graphicData uri="http://schemas.microsoft.com/office/word/2010/wordprocessingShape">
                    <wps:wsp>
                      <wps:cNvSpPr txBox="1"/>
                      <wps:spPr>
                        <a:xfrm>
                          <a:off x="0" y="0"/>
                          <a:ext cx="758327" cy="386442"/>
                        </a:xfrm>
                        <a:prstGeom prst="rect">
                          <a:avLst/>
                        </a:prstGeom>
                        <a:noFill/>
                        <a:ln w="6350">
                          <a:noFill/>
                        </a:ln>
                      </wps:spPr>
                      <wps:txbx>
                        <w:txbxContent>
                          <w:p w14:paraId="3F3F5AFF" w14:textId="1B1AAA5F" w:rsidR="00461A1C" w:rsidRDefault="00461A1C" w:rsidP="00461A1C">
                            <w:r>
                              <w:rPr>
                                <w:rFonts w:hint="eastAsia"/>
                              </w:rPr>
                              <w:t>加圧力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E1FC3" id="_x0000_s1034" type="#_x0000_t202" style="position:absolute;left:0;text-align:left;margin-left:101pt;margin-top:2.2pt;width:59.7pt;height:30.4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fGGgIAADI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" filled="f" stroked="f" strokeweight=".5pt">
                <v:textbox>
                  <w:txbxContent>
                    <w:p w14:paraId="3F3F5AFF" w14:textId="1B1AAA5F" w:rsidR="00461A1C" w:rsidRDefault="00461A1C" w:rsidP="00461A1C">
                      <w:r>
                        <w:rPr>
                          <w:rFonts w:hint="eastAsia"/>
                        </w:rPr>
                        <w:t>加圧力</w:t>
                      </w:r>
                    </w:p>
                  </w:txbxContent>
                </v:textbox>
              </v:shape>
            </w:pict>
          </mc:Fallback>
        </mc:AlternateContent>
      </w:r>
    </w:p>
    <w:p w14:paraId="51D3CE77" w14:textId="1258171D" w:rsidR="00C81E22" w:rsidRDefault="008B29F9" w:rsidP="008B29F9">
      <w:pPr>
        <w:ind w:left="773"/>
      </w:pPr>
      <w:r>
        <w:rPr>
          <w:rFonts w:hint="eastAsia"/>
        </w:rPr>
        <w:t xml:space="preserve">Fig.1 </w:t>
      </w:r>
      <w:r w:rsidR="00C81E22" w:rsidRPr="000B6D1F">
        <w:rPr>
          <w:rFonts w:hint="eastAsia"/>
        </w:rPr>
        <w:t>Scheme</w:t>
      </w:r>
      <w:r w:rsidR="00C81E22" w:rsidRPr="000B6D1F">
        <w:t xml:space="preserve"> </w:t>
      </w:r>
      <w:r w:rsidR="00C81E22" w:rsidRPr="000B6D1F">
        <w:rPr>
          <w:rFonts w:hint="eastAsia"/>
        </w:rPr>
        <w:t>of</w:t>
      </w:r>
      <w:r w:rsidR="00C81E22" w:rsidRPr="000B6D1F">
        <w:t xml:space="preserve"> </w:t>
      </w:r>
      <w:r w:rsidR="00C81E22" w:rsidRPr="000B6D1F">
        <w:rPr>
          <w:rFonts w:hint="eastAsia"/>
        </w:rPr>
        <w:t>Spark</w:t>
      </w:r>
      <w:r w:rsidR="00C81E22" w:rsidRPr="000B6D1F">
        <w:t xml:space="preserve"> </w:t>
      </w:r>
      <w:r w:rsidR="00C81E22" w:rsidRPr="000B6D1F">
        <w:rPr>
          <w:rFonts w:hint="eastAsia"/>
        </w:rPr>
        <w:t>Plasma</w:t>
      </w:r>
      <w:r w:rsidR="00C81E22" w:rsidRPr="000B6D1F">
        <w:t xml:space="preserve"> </w:t>
      </w:r>
      <w:r w:rsidR="00C81E22" w:rsidRPr="000B6D1F">
        <w:rPr>
          <w:rFonts w:hint="eastAsia"/>
        </w:rPr>
        <w:t>Sintering</w:t>
      </w:r>
    </w:p>
    <w:p w14:paraId="066C7158" w14:textId="77777777" w:rsidR="00C81E22" w:rsidRDefault="00C81E22" w:rsidP="000B6D1F"/>
    <w:p w14:paraId="524FE3B2" w14:textId="3EB87C20" w:rsidR="00C81E22" w:rsidRDefault="00772042" w:rsidP="00C81E22">
      <w:r>
        <w:rPr>
          <w:noProof/>
        </w:rPr>
        <mc:AlternateContent>
          <mc:Choice Requires="wps">
            <w:drawing>
              <wp:anchor distT="0" distB="0" distL="114300" distR="114300" simplePos="0" relativeHeight="251740160" behindDoc="0" locked="0" layoutInCell="1" allowOverlap="1" wp14:anchorId="5EF3686C" wp14:editId="11BBCBB3">
                <wp:simplePos x="0" y="0"/>
                <wp:positionH relativeFrom="column">
                  <wp:posOffset>3810</wp:posOffset>
                </wp:positionH>
                <wp:positionV relativeFrom="paragraph">
                  <wp:posOffset>3669665</wp:posOffset>
                </wp:positionV>
                <wp:extent cx="243840" cy="300990"/>
                <wp:effectExtent l="0" t="0" r="3810" b="3810"/>
                <wp:wrapNone/>
                <wp:docPr id="110354172"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03415313" w14:textId="6594FDC9" w:rsidR="00772042" w:rsidRPr="009D63DD" w:rsidRDefault="00772042" w:rsidP="00772042">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3686C" id="テキスト ボックス 58" o:spid="_x0000_s1035" type="#_x0000_t202" style="position:absolute;left:0;text-align:left;margin-left:.3pt;margin-top:288.95pt;width:19.2pt;height:23.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" fillcolor="white [3201]" stroked="f" strokeweight=".5pt">
                <v:textbox inset="0,0,0,0">
                  <w:txbxContent>
                    <w:p w14:paraId="03415313" w14:textId="6594FDC9" w:rsidR="00772042" w:rsidRPr="009D63DD" w:rsidRDefault="00772042" w:rsidP="00772042">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v:textbox>
              </v:shape>
            </w:pict>
          </mc:Fallback>
        </mc:AlternateContent>
      </w:r>
      <w:r w:rsidR="00C81E22">
        <w:rPr>
          <w:noProof/>
        </w:rPr>
        <w:drawing>
          <wp:inline distT="0" distB="0" distL="0" distR="0" wp14:anchorId="15199EBE" wp14:editId="6C825892">
            <wp:extent cx="2971800" cy="1981200"/>
            <wp:effectExtent l="0" t="0" r="0" b="0"/>
            <wp:docPr id="1064135884" name="図 10"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35884" name="図 10" descr="背景パターン&#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inline>
        </w:drawing>
      </w:r>
      <w:r w:rsidR="00C81E22">
        <w:rPr>
          <w:noProof/>
        </w:rPr>
        <w:drawing>
          <wp:inline distT="0" distB="0" distL="0" distR="0" wp14:anchorId="49AB879A" wp14:editId="5F8CC69F">
            <wp:extent cx="2959100" cy="1962150"/>
            <wp:effectExtent l="0" t="0" r="0" b="0"/>
            <wp:docPr id="891611229" name="図 9"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11229" name="図 9" descr="背景パターン&#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9100" cy="1962150"/>
                    </a:xfrm>
                    <a:prstGeom prst="rect">
                      <a:avLst/>
                    </a:prstGeom>
                    <a:solidFill>
                      <a:schemeClr val="bg1"/>
                    </a:solidFill>
                    <a:ln>
                      <a:noFill/>
                    </a:ln>
                  </pic:spPr>
                </pic:pic>
              </a:graphicData>
            </a:graphic>
          </wp:inline>
        </w:drawing>
      </w:r>
    </w:p>
    <w:p w14:paraId="01E2589F" w14:textId="5957666E" w:rsidR="00C81E22" w:rsidRDefault="008B29F9" w:rsidP="008B29F9">
      <w:r>
        <w:rPr>
          <w:rFonts w:hint="eastAsia"/>
        </w:rPr>
        <w:t xml:space="preserve">Fig.2 </w:t>
      </w:r>
      <w:r w:rsidR="00C81E22">
        <w:rPr>
          <w:rFonts w:hint="eastAsia"/>
        </w:rPr>
        <w:t>Micro</w:t>
      </w:r>
      <w:r w:rsidR="00AF5E47">
        <w:rPr>
          <w:rFonts w:hint="eastAsia"/>
        </w:rPr>
        <w:t>structure of</w:t>
      </w:r>
      <w:r w:rsidR="00FC560A">
        <w:rPr>
          <w:rFonts w:hint="eastAsia"/>
        </w:rPr>
        <w:t xml:space="preserve"> spark plasma sintered</w:t>
      </w:r>
      <w:r w:rsidR="00AF5E47">
        <w:rPr>
          <w:rFonts w:hint="eastAsia"/>
        </w:rPr>
        <w:t xml:space="preserve"> silicon nitride ceramics from fine powder (a)</w:t>
      </w:r>
      <w:r w:rsidR="00FC560A">
        <w:rPr>
          <w:rFonts w:hint="eastAsia"/>
        </w:rPr>
        <w:t xml:space="preserve"> and from submicron powder (b).</w:t>
      </w:r>
    </w:p>
    <w:p w14:paraId="5CBD8DF7" w14:textId="1EB27BF4" w:rsidR="00C81E22" w:rsidRDefault="00C81E22" w:rsidP="00C81E22">
      <w:pPr>
        <w:pStyle w:val="a7"/>
        <w:ind w:leftChars="0" w:left="1213"/>
      </w:pPr>
    </w:p>
    <w:p w14:paraId="25CD919C" w14:textId="507242EE" w:rsidR="00C81E22" w:rsidRDefault="009D63DD" w:rsidP="00C81E22">
      <w:r>
        <w:rPr>
          <w:noProof/>
        </w:rPr>
        <w:lastRenderedPageBreak/>
        <mc:AlternateContent>
          <mc:Choice Requires="wps">
            <w:drawing>
              <wp:anchor distT="0" distB="0" distL="114300" distR="114300" simplePos="0" relativeHeight="251742208" behindDoc="0" locked="0" layoutInCell="1" allowOverlap="1" wp14:anchorId="02B344D2" wp14:editId="670B803A">
                <wp:simplePos x="0" y="0"/>
                <wp:positionH relativeFrom="column">
                  <wp:posOffset>8890</wp:posOffset>
                </wp:positionH>
                <wp:positionV relativeFrom="paragraph">
                  <wp:posOffset>95885</wp:posOffset>
                </wp:positionV>
                <wp:extent cx="243840" cy="300990"/>
                <wp:effectExtent l="0" t="0" r="3810" b="3810"/>
                <wp:wrapNone/>
                <wp:docPr id="367310075"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0FC442C9" w14:textId="62E4E85A" w:rsidR="009D63DD" w:rsidRPr="009D63DD" w:rsidRDefault="009D63DD" w:rsidP="009D63DD">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a</w:t>
                            </w:r>
                            <w:r w:rsidRPr="009D63DD">
                              <w:rPr>
                                <w:rFonts w:ascii="Arial" w:eastAsia="ＭＳ Ｐゴシック" w:hAnsi="Arial" w:cs="Arial"/>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344D2" id="_x0000_s1036" type="#_x0000_t202" style="position:absolute;left:0;text-align:left;margin-left:.7pt;margin-top:7.55pt;width:19.2pt;height:23.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" fillcolor="white [3201]" stroked="f" strokeweight=".5pt">
                <v:textbox inset="0,0,0,0">
                  <w:txbxContent>
                    <w:p w14:paraId="0FC442C9" w14:textId="62E4E85A" w:rsidR="009D63DD" w:rsidRPr="009D63DD" w:rsidRDefault="009D63DD" w:rsidP="009D63DD">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a</w:t>
                      </w:r>
                      <w:r w:rsidRPr="009D63DD">
                        <w:rPr>
                          <w:rFonts w:ascii="Arial" w:eastAsia="ＭＳ Ｐゴシック" w:hAnsi="Arial" w:cs="Arial"/>
                          <w:sz w:val="20"/>
                          <w:szCs w:val="20"/>
                        </w:rPr>
                        <w:t>)</w:t>
                      </w:r>
                    </w:p>
                  </w:txbxContent>
                </v:textbox>
              </v:shape>
            </w:pict>
          </mc:Fallback>
        </mc:AlternateContent>
      </w:r>
      <w:r>
        <w:rPr>
          <w:noProof/>
        </w:rPr>
        <w:drawing>
          <wp:inline distT="0" distB="0" distL="0" distR="0" wp14:anchorId="5C8D1C0C" wp14:editId="2C79E096">
            <wp:extent cx="2871216" cy="2148840"/>
            <wp:effectExtent l="0" t="0" r="5715" b="3810"/>
            <wp:docPr id="748310153" name="図 13"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10153" name="図 13" descr="背景パターン&#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1216" cy="2148840"/>
                    </a:xfrm>
                    <a:prstGeom prst="rect">
                      <a:avLst/>
                    </a:prstGeom>
                  </pic:spPr>
                </pic:pic>
              </a:graphicData>
            </a:graphic>
          </wp:inline>
        </w:drawing>
      </w:r>
    </w:p>
    <w:p w14:paraId="6AA96A2E" w14:textId="3650437B" w:rsidR="00C81E22" w:rsidRDefault="009D63DD" w:rsidP="00C81E22">
      <w:r>
        <w:rPr>
          <w:noProof/>
        </w:rPr>
        <mc:AlternateContent>
          <mc:Choice Requires="wps">
            <w:drawing>
              <wp:anchor distT="0" distB="0" distL="114300" distR="114300" simplePos="0" relativeHeight="251744256" behindDoc="0" locked="0" layoutInCell="1" allowOverlap="1" wp14:anchorId="11209C79" wp14:editId="791146C7">
                <wp:simplePos x="0" y="0"/>
                <wp:positionH relativeFrom="column">
                  <wp:posOffset>-1270</wp:posOffset>
                </wp:positionH>
                <wp:positionV relativeFrom="paragraph">
                  <wp:posOffset>99695</wp:posOffset>
                </wp:positionV>
                <wp:extent cx="243840" cy="300990"/>
                <wp:effectExtent l="0" t="0" r="3810" b="3810"/>
                <wp:wrapNone/>
                <wp:docPr id="586334749"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5C9B66CB" w14:textId="77777777" w:rsidR="009D63DD" w:rsidRPr="009D63DD" w:rsidRDefault="009D63DD" w:rsidP="009D63DD">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09C79" id="_x0000_s1037" type="#_x0000_t202" style="position:absolute;left:0;text-align:left;margin-left:-.1pt;margin-top:7.85pt;width:19.2pt;height:23.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" fillcolor="white [3201]" stroked="f" strokeweight=".5pt">
                <v:textbox inset="0,0,0,0">
                  <w:txbxContent>
                    <w:p w14:paraId="5C9B66CB" w14:textId="77777777" w:rsidR="009D63DD" w:rsidRPr="009D63DD" w:rsidRDefault="009D63DD" w:rsidP="009D63DD">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v:textbox>
              </v:shape>
            </w:pict>
          </mc:Fallback>
        </mc:AlternateContent>
      </w:r>
      <w:r>
        <w:rPr>
          <w:rFonts w:hint="eastAsia"/>
          <w:noProof/>
        </w:rPr>
        <w:drawing>
          <wp:inline distT="0" distB="0" distL="0" distR="0" wp14:anchorId="309A9920" wp14:editId="26D52646">
            <wp:extent cx="2871216" cy="2157984"/>
            <wp:effectExtent l="0" t="0" r="5715" b="0"/>
            <wp:docPr id="1438423721" name="図 15" descr="背景パターン, 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23721" name="図 15" descr="背景パターン, QR コード&#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1216" cy="2157984"/>
                    </a:xfrm>
                    <a:prstGeom prst="rect">
                      <a:avLst/>
                    </a:prstGeom>
                  </pic:spPr>
                </pic:pic>
              </a:graphicData>
            </a:graphic>
          </wp:inline>
        </w:drawing>
      </w:r>
    </w:p>
    <w:p w14:paraId="4ADEAF54" w14:textId="616DAA76" w:rsidR="00C81E22" w:rsidRDefault="00FC560A" w:rsidP="00C81E22">
      <w:r>
        <w:rPr>
          <w:rFonts w:hint="eastAsia"/>
        </w:rPr>
        <w:t>F</w:t>
      </w:r>
      <w:r w:rsidR="009D63DD">
        <w:rPr>
          <w:rFonts w:hint="eastAsia"/>
        </w:rPr>
        <w:t>i</w:t>
      </w:r>
      <w:r>
        <w:rPr>
          <w:rFonts w:hint="eastAsia"/>
        </w:rPr>
        <w:t>g. 3</w:t>
      </w:r>
      <w:r w:rsidR="002B1F09">
        <w:rPr>
          <w:rFonts w:hint="eastAsia"/>
        </w:rPr>
        <w:t xml:space="preserve"> </w:t>
      </w:r>
      <w:r w:rsidR="009D63DD">
        <w:rPr>
          <w:rFonts w:hint="eastAsia"/>
        </w:rPr>
        <w:t>Pores in silicon nitride ceramics sintered by one-step heating of SPS (a) and silicon nitride ceramic without pores sintered by SPS, heating with holding at 1450 ℃ for five minutes.</w:t>
      </w:r>
    </w:p>
    <w:p w14:paraId="7D94DC7F" w14:textId="72D0A7CA" w:rsidR="00C81E22" w:rsidRDefault="00795198" w:rsidP="00C81E22">
      <w:r>
        <w:rPr>
          <w:rFonts w:ascii="Century" w:eastAsia="ＭＳ 明朝" w:hAnsi="Century" w:cs="Times New Roman"/>
          <w:noProof/>
        </w:rPr>
        <mc:AlternateContent>
          <mc:Choice Requires="wps">
            <w:drawing>
              <wp:anchor distT="0" distB="0" distL="114300" distR="114300" simplePos="0" relativeHeight="251795456" behindDoc="0" locked="0" layoutInCell="1" allowOverlap="1" wp14:anchorId="70DD67EA" wp14:editId="66C673E4">
                <wp:simplePos x="0" y="0"/>
                <wp:positionH relativeFrom="column">
                  <wp:posOffset>2455215</wp:posOffset>
                </wp:positionH>
                <wp:positionV relativeFrom="paragraph">
                  <wp:posOffset>1694815</wp:posOffset>
                </wp:positionV>
                <wp:extent cx="416560" cy="254635"/>
                <wp:effectExtent l="0" t="0" r="2540" b="12065"/>
                <wp:wrapNone/>
                <wp:docPr id="87603738"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61383157" w14:textId="2C032864" w:rsidR="00795198" w:rsidRPr="009D28D3" w:rsidRDefault="00795198" w:rsidP="00795198">
                            <w:pPr>
                              <w:rPr>
                                <w:rFonts w:ascii="Arial" w:hAnsi="Arial" w:cs="Arial"/>
                                <w:color w:val="FFFFFF" w:themeColor="background1"/>
                                <w:sz w:val="18"/>
                                <w:szCs w:val="18"/>
                              </w:rPr>
                            </w:pPr>
                            <w:r w:rsidRPr="009D28D3">
                              <w:rPr>
                                <w:rFonts w:ascii="Arial" w:hAnsi="Arial" w:cs="Arial"/>
                                <w:color w:val="FFFFFF" w:themeColor="background1"/>
                                <w:sz w:val="18"/>
                                <w:szCs w:val="18"/>
                              </w:rPr>
                              <w:t>10</w:t>
                            </w:r>
                            <w:r>
                              <w:rPr>
                                <w:rFonts w:ascii="Arial" w:hAnsi="Arial" w:cs="Arial" w:hint="eastAsia"/>
                                <w:color w:val="FFFFFF" w:themeColor="background1"/>
                                <w:sz w:val="18"/>
                                <w:szCs w:val="18"/>
                              </w:rPr>
                              <w:t>n</w:t>
                            </w:r>
                            <w:r w:rsidRPr="009D28D3">
                              <w:rPr>
                                <w:rFonts w:ascii="Arial" w:hAnsi="Arial" w:cs="Arial"/>
                                <w:color w:val="FFFFFF" w:themeColor="background1"/>
                                <w:sz w:val="18"/>
                                <w:szCs w:val="18"/>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67EA" id="テキスト ボックス 61" o:spid="_x0000_s1038" type="#_x0000_t202" style="position:absolute;left:0;text-align:left;margin-left:193.3pt;margin-top:133.45pt;width:32.8pt;height:20.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" filled="f" stroked="f" strokeweight=".5pt">
                <v:textbox inset="0,0,0,0">
                  <w:txbxContent>
                    <w:p w14:paraId="61383157" w14:textId="2C032864" w:rsidR="00795198" w:rsidRPr="009D28D3" w:rsidRDefault="00795198" w:rsidP="00795198">
                      <w:pPr>
                        <w:rPr>
                          <w:rFonts w:ascii="Arial" w:hAnsi="Arial" w:cs="Arial"/>
                          <w:color w:val="FFFFFF" w:themeColor="background1"/>
                          <w:sz w:val="18"/>
                          <w:szCs w:val="18"/>
                        </w:rPr>
                      </w:pPr>
                      <w:r w:rsidRPr="009D28D3">
                        <w:rPr>
                          <w:rFonts w:ascii="Arial" w:hAnsi="Arial" w:cs="Arial"/>
                          <w:color w:val="FFFFFF" w:themeColor="background1"/>
                          <w:sz w:val="18"/>
                          <w:szCs w:val="18"/>
                        </w:rPr>
                        <w:t>10</w:t>
                      </w:r>
                      <w:r>
                        <w:rPr>
                          <w:rFonts w:ascii="Arial" w:hAnsi="Arial" w:cs="Arial" w:hint="eastAsia"/>
                          <w:color w:val="FFFFFF" w:themeColor="background1"/>
                          <w:sz w:val="18"/>
                          <w:szCs w:val="18"/>
                        </w:rPr>
                        <w:t>n</w:t>
                      </w:r>
                      <w:r w:rsidRPr="009D28D3">
                        <w:rPr>
                          <w:rFonts w:ascii="Arial" w:hAnsi="Arial" w:cs="Arial"/>
                          <w:color w:val="FFFFFF" w:themeColor="background1"/>
                          <w:sz w:val="18"/>
                          <w:szCs w:val="18"/>
                        </w:rPr>
                        <w:t>m</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99552" behindDoc="0" locked="0" layoutInCell="1" allowOverlap="1" wp14:anchorId="76F98154" wp14:editId="305A3ADF">
                <wp:simplePos x="0" y="0"/>
                <wp:positionH relativeFrom="column">
                  <wp:posOffset>2419985</wp:posOffset>
                </wp:positionH>
                <wp:positionV relativeFrom="paragraph">
                  <wp:posOffset>1776400</wp:posOffset>
                </wp:positionV>
                <wp:extent cx="358140" cy="0"/>
                <wp:effectExtent l="0" t="0" r="0" b="0"/>
                <wp:wrapNone/>
                <wp:docPr id="1512830788" name="直線コネクタ 59"/>
                <wp:cNvGraphicFramePr/>
                <a:graphic xmlns:a="http://schemas.openxmlformats.org/drawingml/2006/main">
                  <a:graphicData uri="http://schemas.microsoft.com/office/word/2010/wordprocessingShape">
                    <wps:wsp>
                      <wps:cNvCnPr/>
                      <wps:spPr>
                        <a:xfrm>
                          <a:off x="0" y="0"/>
                          <a:ext cx="35814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430A35" id="直線コネクタ 59" o:spid="_x0000_s1026" style="position:absolute;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5pt,139.85pt" to="218.75pt,1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" strokecolor="white [3212]" strokeweight="2pt">
                <v:stroke joinstyle="miter"/>
              </v:line>
            </w:pict>
          </mc:Fallback>
        </mc:AlternateContent>
      </w:r>
      <w:r>
        <w:rPr>
          <w:rFonts w:ascii="Century" w:eastAsia="ＭＳ 明朝" w:hAnsi="Century" w:cs="Times New Roman"/>
          <w:noProof/>
        </w:rPr>
        <mc:AlternateContent>
          <mc:Choice Requires="wps">
            <w:drawing>
              <wp:anchor distT="0" distB="0" distL="114300" distR="114300" simplePos="0" relativeHeight="251793408" behindDoc="0" locked="0" layoutInCell="1" allowOverlap="1" wp14:anchorId="305E249B" wp14:editId="2DF313A5">
                <wp:simplePos x="0" y="0"/>
                <wp:positionH relativeFrom="column">
                  <wp:posOffset>1061720</wp:posOffset>
                </wp:positionH>
                <wp:positionV relativeFrom="paragraph">
                  <wp:posOffset>1714830</wp:posOffset>
                </wp:positionV>
                <wp:extent cx="416560" cy="254635"/>
                <wp:effectExtent l="0" t="0" r="2540" b="12065"/>
                <wp:wrapNone/>
                <wp:docPr id="2139234497"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524254D1" w14:textId="77777777" w:rsidR="00795198" w:rsidRPr="009D28D3" w:rsidRDefault="00795198" w:rsidP="00795198">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E249B" id="_x0000_s1039" type="#_x0000_t202" style="position:absolute;left:0;text-align:left;margin-left:83.6pt;margin-top:135.05pt;width:32.8pt;height:20.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" filled="f" stroked="f" strokeweight=".5pt">
                <v:textbox inset="0,0,0,0">
                  <w:txbxContent>
                    <w:p w14:paraId="524254D1" w14:textId="77777777" w:rsidR="00795198" w:rsidRPr="009D28D3" w:rsidRDefault="00795198" w:rsidP="00795198">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97504" behindDoc="0" locked="0" layoutInCell="1" allowOverlap="1" wp14:anchorId="444BCCC5" wp14:editId="49C1D769">
                <wp:simplePos x="0" y="0"/>
                <wp:positionH relativeFrom="column">
                  <wp:posOffset>1182040</wp:posOffset>
                </wp:positionH>
                <wp:positionV relativeFrom="paragraph">
                  <wp:posOffset>1793240</wp:posOffset>
                </wp:positionV>
                <wp:extent cx="184150" cy="0"/>
                <wp:effectExtent l="0" t="0" r="0" b="0"/>
                <wp:wrapNone/>
                <wp:docPr id="866860569" name="直線コネクタ 59"/>
                <wp:cNvGraphicFramePr/>
                <a:graphic xmlns:a="http://schemas.openxmlformats.org/drawingml/2006/main">
                  <a:graphicData uri="http://schemas.microsoft.com/office/word/2010/wordprocessingShape">
                    <wps:wsp>
                      <wps:cNvCnPr/>
                      <wps:spPr>
                        <a:xfrm>
                          <a:off x="0" y="0"/>
                          <a:ext cx="18415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54A94D" id="直線コネクタ 59"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93.05pt,141.2pt" to="107.55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" strokecolor="white [3212]" strokeweight="2pt">
                <v:stroke joinstyle="miter"/>
              </v:line>
            </w:pict>
          </mc:Fallback>
        </mc:AlternateContent>
      </w:r>
      <w:r w:rsidR="00B61949">
        <w:rPr>
          <w:noProof/>
        </w:rPr>
        <mc:AlternateContent>
          <mc:Choice Requires="wps">
            <w:drawing>
              <wp:anchor distT="0" distB="0" distL="114300" distR="114300" simplePos="0" relativeHeight="251748352" behindDoc="0" locked="0" layoutInCell="1" allowOverlap="1" wp14:anchorId="06C5E225" wp14:editId="7FA4123B">
                <wp:simplePos x="0" y="0"/>
                <wp:positionH relativeFrom="column">
                  <wp:posOffset>1461770</wp:posOffset>
                </wp:positionH>
                <wp:positionV relativeFrom="paragraph">
                  <wp:posOffset>582295</wp:posOffset>
                </wp:positionV>
                <wp:extent cx="243840" cy="300990"/>
                <wp:effectExtent l="0" t="0" r="3810" b="3810"/>
                <wp:wrapNone/>
                <wp:docPr id="1169122391"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50245CB1" w14:textId="77777777"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5E225" id="_x0000_s1040" type="#_x0000_t202" style="position:absolute;left:0;text-align:left;margin-left:115.1pt;margin-top:45.85pt;width:19.2pt;height:23.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" fillcolor="white [3201]" stroked="f" strokeweight=".5pt">
                <v:textbox inset="0,0,0,0">
                  <w:txbxContent>
                    <w:p w14:paraId="50245CB1" w14:textId="77777777"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(b)</w:t>
                      </w:r>
                    </w:p>
                  </w:txbxContent>
                </v:textbox>
              </v:shape>
            </w:pict>
          </mc:Fallback>
        </mc:AlternateContent>
      </w:r>
      <w:r w:rsidR="00B61949">
        <w:rPr>
          <w:noProof/>
        </w:rPr>
        <mc:AlternateContent>
          <mc:Choice Requires="wps">
            <w:drawing>
              <wp:anchor distT="0" distB="0" distL="114300" distR="114300" simplePos="0" relativeHeight="251746304" behindDoc="0" locked="0" layoutInCell="1" allowOverlap="1" wp14:anchorId="62CA3A27" wp14:editId="545C64A2">
                <wp:simplePos x="0" y="0"/>
                <wp:positionH relativeFrom="column">
                  <wp:posOffset>3810</wp:posOffset>
                </wp:positionH>
                <wp:positionV relativeFrom="paragraph">
                  <wp:posOffset>1669415</wp:posOffset>
                </wp:positionV>
                <wp:extent cx="243840" cy="300990"/>
                <wp:effectExtent l="0" t="0" r="3810" b="3810"/>
                <wp:wrapNone/>
                <wp:docPr id="1730959079"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686B336A" w14:textId="0E2AE7E7"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a</w:t>
                            </w:r>
                            <w:r w:rsidRPr="009D63DD">
                              <w:rPr>
                                <w:rFonts w:ascii="Arial" w:eastAsia="ＭＳ Ｐゴシック" w:hAnsi="Arial" w:cs="Arial"/>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3A27" id="_x0000_s1041" type="#_x0000_t202" style="position:absolute;left:0;text-align:left;margin-left:.3pt;margin-top:131.45pt;width:19.2pt;height:23.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" fillcolor="white [3201]" stroked="f" strokeweight=".5pt">
                <v:textbox inset="0,0,0,0">
                  <w:txbxContent>
                    <w:p w14:paraId="686B336A" w14:textId="0E2AE7E7"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a</w:t>
                      </w:r>
                      <w:r w:rsidRPr="009D63DD">
                        <w:rPr>
                          <w:rFonts w:ascii="Arial" w:eastAsia="ＭＳ Ｐゴシック" w:hAnsi="Arial" w:cs="Arial"/>
                          <w:sz w:val="20"/>
                          <w:szCs w:val="20"/>
                        </w:rPr>
                        <w:t>)</w:t>
                      </w:r>
                    </w:p>
                  </w:txbxContent>
                </v:textbox>
              </v:shape>
            </w:pict>
          </mc:Fallback>
        </mc:AlternateContent>
      </w:r>
      <w:r w:rsidR="00B61949">
        <w:rPr>
          <w:noProof/>
        </w:rPr>
        <mc:AlternateContent>
          <mc:Choice Requires="wps">
            <w:drawing>
              <wp:anchor distT="0" distB="0" distL="114300" distR="114300" simplePos="0" relativeHeight="251750400" behindDoc="0" locked="0" layoutInCell="1" allowOverlap="1" wp14:anchorId="2F74AB7A" wp14:editId="778D76C9">
                <wp:simplePos x="0" y="0"/>
                <wp:positionH relativeFrom="column">
                  <wp:posOffset>1471930</wp:posOffset>
                </wp:positionH>
                <wp:positionV relativeFrom="paragraph">
                  <wp:posOffset>1647825</wp:posOffset>
                </wp:positionV>
                <wp:extent cx="243840" cy="300990"/>
                <wp:effectExtent l="0" t="0" r="3810" b="3810"/>
                <wp:wrapNone/>
                <wp:docPr id="1220431076" name="テキスト ボックス 58"/>
                <wp:cNvGraphicFramePr/>
                <a:graphic xmlns:a="http://schemas.openxmlformats.org/drawingml/2006/main">
                  <a:graphicData uri="http://schemas.microsoft.com/office/word/2010/wordprocessingShape">
                    <wps:wsp>
                      <wps:cNvSpPr txBox="1"/>
                      <wps:spPr>
                        <a:xfrm>
                          <a:off x="0" y="0"/>
                          <a:ext cx="243840" cy="300990"/>
                        </a:xfrm>
                        <a:prstGeom prst="rect">
                          <a:avLst/>
                        </a:prstGeom>
                        <a:solidFill>
                          <a:schemeClr val="lt1"/>
                        </a:solidFill>
                        <a:ln w="6350">
                          <a:noFill/>
                        </a:ln>
                      </wps:spPr>
                      <wps:txbx>
                        <w:txbxContent>
                          <w:p w14:paraId="7DD5BD68" w14:textId="56AB6126"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c</w:t>
                            </w:r>
                            <w:r w:rsidRPr="009D63DD">
                              <w:rPr>
                                <w:rFonts w:ascii="Arial" w:eastAsia="ＭＳ Ｐゴシック" w:hAnsi="Arial" w:cs="Arial"/>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4AB7A" id="_x0000_s1042" type="#_x0000_t202" style="position:absolute;left:0;text-align:left;margin-left:115.9pt;margin-top:129.75pt;width:19.2pt;height:23.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" fillcolor="white [3201]" stroked="f" strokeweight=".5pt">
                <v:textbox inset="0,0,0,0">
                  <w:txbxContent>
                    <w:p w14:paraId="7DD5BD68" w14:textId="56AB6126" w:rsidR="00B61949" w:rsidRPr="009D63DD" w:rsidRDefault="00B61949" w:rsidP="00B61949">
                      <w:pPr>
                        <w:jc w:val="center"/>
                        <w:rPr>
                          <w:rFonts w:ascii="Arial" w:eastAsia="ＭＳ Ｐゴシック" w:hAnsi="Arial" w:cs="Arial"/>
                          <w:color w:val="FFFFFF" w:themeColor="background1"/>
                          <w:sz w:val="20"/>
                          <w:szCs w:val="20"/>
                          <w14:textFill>
                            <w14:noFill/>
                          </w14:textFill>
                        </w:rPr>
                      </w:pPr>
                      <w:r w:rsidRPr="009D63DD">
                        <w:rPr>
                          <w:rFonts w:ascii="Arial" w:eastAsia="ＭＳ Ｐゴシック" w:hAnsi="Arial" w:cs="Arial"/>
                          <w:sz w:val="20"/>
                          <w:szCs w:val="20"/>
                        </w:rPr>
                        <w:t>(</w:t>
                      </w:r>
                      <w:r>
                        <w:rPr>
                          <w:rFonts w:ascii="Arial" w:eastAsia="ＭＳ Ｐゴシック" w:hAnsi="Arial" w:cs="Arial" w:hint="eastAsia"/>
                          <w:sz w:val="20"/>
                          <w:szCs w:val="20"/>
                        </w:rPr>
                        <w:t>c</w:t>
                      </w:r>
                      <w:r w:rsidRPr="009D63DD">
                        <w:rPr>
                          <w:rFonts w:ascii="Arial" w:eastAsia="ＭＳ Ｐゴシック" w:hAnsi="Arial" w:cs="Arial"/>
                          <w:sz w:val="20"/>
                          <w:szCs w:val="20"/>
                        </w:rPr>
                        <w:t>)</w:t>
                      </w:r>
                    </w:p>
                  </w:txbxContent>
                </v:textbox>
              </v:shape>
            </w:pict>
          </mc:Fallback>
        </mc:AlternateContent>
      </w:r>
      <w:r w:rsidR="00772042">
        <w:rPr>
          <w:noProof/>
        </w:rPr>
        <w:drawing>
          <wp:inline distT="0" distB="0" distL="0" distR="0" wp14:anchorId="3C3E95C8" wp14:editId="0912F85B">
            <wp:extent cx="2857680" cy="1943280"/>
            <wp:effectExtent l="0" t="0" r="0" b="0"/>
            <wp:docPr id="342698359"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98359" name="図 342698359"/>
                    <pic:cNvPicPr/>
                  </pic:nvPicPr>
                  <pic:blipFill>
                    <a:blip r:embed="rId12">
                      <a:extLst>
                        <a:ext uri="{28A0092B-C50C-407E-A947-70E740481C1C}">
                          <a14:useLocalDpi xmlns:a14="http://schemas.microsoft.com/office/drawing/2010/main" val="0"/>
                        </a:ext>
                      </a:extLst>
                    </a:blip>
                    <a:stretch>
                      <a:fillRect/>
                    </a:stretch>
                  </pic:blipFill>
                  <pic:spPr>
                    <a:xfrm>
                      <a:off x="0" y="0"/>
                      <a:ext cx="2857680" cy="1943280"/>
                    </a:xfrm>
                    <a:prstGeom prst="rect">
                      <a:avLst/>
                    </a:prstGeom>
                  </pic:spPr>
                </pic:pic>
              </a:graphicData>
            </a:graphic>
          </wp:inline>
        </w:drawing>
      </w:r>
    </w:p>
    <w:p w14:paraId="4F8AAEA1" w14:textId="6EF65CC0" w:rsidR="00772042" w:rsidRPr="000B6D1F" w:rsidRDefault="00B61949" w:rsidP="00C81E22">
      <w:r>
        <w:rPr>
          <w:rFonts w:hint="eastAsia"/>
        </w:rPr>
        <w:t>Fig.4 silicon nitride nano powder ground by high energy milling (a), SADP (b) and crystalline part surrounded by dotted line (c).</w:t>
      </w:r>
    </w:p>
    <w:p w14:paraId="6833E78C" w14:textId="0D4E4C39" w:rsidR="000B6D1F" w:rsidRDefault="000B6D1F" w:rsidP="00846FC1">
      <w:pPr>
        <w:widowControl/>
        <w:jc w:val="left"/>
      </w:pPr>
      <w:r>
        <w:br w:type="page"/>
      </w:r>
    </w:p>
    <w:p w14:paraId="5CE48862" w14:textId="246A46C6" w:rsidR="0051398E" w:rsidRDefault="008C724D" w:rsidP="000B6D1F">
      <w:pPr>
        <w:pStyle w:val="a7"/>
        <w:ind w:left="773"/>
      </w:pPr>
      <w:r>
        <w:rPr>
          <w:noProof/>
        </w:rPr>
        <w:lastRenderedPageBreak/>
        <mc:AlternateContent>
          <mc:Choice Requires="wps">
            <w:drawing>
              <wp:anchor distT="0" distB="0" distL="114300" distR="114300" simplePos="0" relativeHeight="251767808" behindDoc="0" locked="0" layoutInCell="1" allowOverlap="1" wp14:anchorId="3159CD9C" wp14:editId="0E4357B8">
                <wp:simplePos x="0" y="0"/>
                <wp:positionH relativeFrom="column">
                  <wp:posOffset>2392499</wp:posOffset>
                </wp:positionH>
                <wp:positionV relativeFrom="paragraph">
                  <wp:posOffset>1254125</wp:posOffset>
                </wp:positionV>
                <wp:extent cx="658585" cy="381000"/>
                <wp:effectExtent l="0" t="0" r="8255" b="0"/>
                <wp:wrapNone/>
                <wp:docPr id="464094427" name="正方形/長方形 64"/>
                <wp:cNvGraphicFramePr/>
                <a:graphic xmlns:a="http://schemas.openxmlformats.org/drawingml/2006/main">
                  <a:graphicData uri="http://schemas.microsoft.com/office/word/2010/wordprocessingShape">
                    <wps:wsp>
                      <wps:cNvSpPr/>
                      <wps:spPr>
                        <a:xfrm>
                          <a:off x="0" y="0"/>
                          <a:ext cx="658585" cy="381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F3625" id="正方形/長方形 64" o:spid="_x0000_s1026" style="position:absolute;margin-left:188.4pt;margin-top:98.75pt;width:51.85pt;height:30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" fillcolor="white [3212]" stroked="f" strokeweight="1pt"/>
            </w:pict>
          </mc:Fallback>
        </mc:AlternateContent>
      </w:r>
      <w:r>
        <w:rPr>
          <w:noProof/>
        </w:rPr>
        <mc:AlternateContent>
          <mc:Choice Requires="wps">
            <w:drawing>
              <wp:anchor distT="0" distB="0" distL="114300" distR="114300" simplePos="0" relativeHeight="251766784" behindDoc="0" locked="0" layoutInCell="1" allowOverlap="1" wp14:anchorId="37047822" wp14:editId="4888E717">
                <wp:simplePos x="0" y="0"/>
                <wp:positionH relativeFrom="column">
                  <wp:posOffset>1156970</wp:posOffset>
                </wp:positionH>
                <wp:positionV relativeFrom="paragraph">
                  <wp:posOffset>1253672</wp:posOffset>
                </wp:positionV>
                <wp:extent cx="914400" cy="914400"/>
                <wp:effectExtent l="0" t="0" r="0" b="2540"/>
                <wp:wrapNone/>
                <wp:docPr id="153228377" name="テキスト ボックス 6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DDB003D" w14:textId="1D83C045" w:rsidR="008C724D" w:rsidRDefault="008C724D">
                            <w:r>
                              <w:t>S</w:t>
                            </w:r>
                            <w:r>
                              <w:rPr>
                                <w:rFonts w:hint="eastAsia"/>
                              </w:rPr>
                              <w:t>ubmicron powder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7047822" id="テキスト ボックス 63" o:spid="_x0000_s1043" type="#_x0000_t202" style="position:absolute;left:0;text-align:left;margin-left:91.1pt;margin-top:98.7pt;width:1in;height:1in;z-index:251766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" filled="f" stroked="f" strokeweight=".5pt">
                <v:textbox style="mso-fit-shape-to-text:t" inset="0,0,0,0">
                  <w:txbxContent>
                    <w:p w14:paraId="6DDB003D" w14:textId="1D83C045" w:rsidR="008C724D" w:rsidRDefault="008C724D">
                      <w:r>
                        <w:t>S</w:t>
                      </w:r>
                      <w:r>
                        <w:rPr>
                          <w:rFonts w:hint="eastAsia"/>
                        </w:rPr>
                        <w:t>ubmicron powder</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7FAF7A15" wp14:editId="47162E81">
                <wp:simplePos x="0" y="0"/>
                <wp:positionH relativeFrom="column">
                  <wp:posOffset>2256064</wp:posOffset>
                </wp:positionH>
                <wp:positionV relativeFrom="paragraph">
                  <wp:posOffset>172901</wp:posOffset>
                </wp:positionV>
                <wp:extent cx="914400" cy="359229"/>
                <wp:effectExtent l="0" t="0" r="5080" b="2540"/>
                <wp:wrapNone/>
                <wp:docPr id="1314940360" name="テキスト ボックス 62"/>
                <wp:cNvGraphicFramePr/>
                <a:graphic xmlns:a="http://schemas.openxmlformats.org/drawingml/2006/main">
                  <a:graphicData uri="http://schemas.microsoft.com/office/word/2010/wordprocessingShape">
                    <wps:wsp>
                      <wps:cNvSpPr txBox="1"/>
                      <wps:spPr>
                        <a:xfrm>
                          <a:off x="0" y="0"/>
                          <a:ext cx="914400" cy="359229"/>
                        </a:xfrm>
                        <a:prstGeom prst="rect">
                          <a:avLst/>
                        </a:prstGeom>
                        <a:noFill/>
                        <a:ln w="6350">
                          <a:noFill/>
                        </a:ln>
                      </wps:spPr>
                      <wps:txbx>
                        <w:txbxContent>
                          <w:p w14:paraId="2B078531" w14:textId="2CF1E201" w:rsidR="008C724D" w:rsidRDefault="008C724D">
                            <w:r>
                              <w:t>N</w:t>
                            </w:r>
                            <w:r>
                              <w:rPr>
                                <w:rFonts w:hint="eastAsia"/>
                              </w:rPr>
                              <w:t>ano powder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FAF7A15" id="テキスト ボックス 62" o:spid="_x0000_s1044" type="#_x0000_t202" style="position:absolute;left:0;text-align:left;margin-left:177.65pt;margin-top:13.6pt;width:1in;height:28.3pt;z-index:251765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" filled="f" stroked="f" strokeweight=".5pt">
                <v:textbox style="mso-fit-shape-to-text:t" inset="0,0,0,0">
                  <w:txbxContent>
                    <w:p w14:paraId="2B078531" w14:textId="2CF1E201" w:rsidR="008C724D" w:rsidRDefault="008C724D">
                      <w:r>
                        <w:t>N</w:t>
                      </w:r>
                      <w:r>
                        <w:rPr>
                          <w:rFonts w:hint="eastAsia"/>
                        </w:rPr>
                        <w:t>ano powder</w:t>
                      </w:r>
                    </w:p>
                  </w:txbxContent>
                </v:textbox>
              </v:shape>
            </w:pict>
          </mc:Fallback>
        </mc:AlternateContent>
      </w:r>
      <w:r w:rsidR="00FC560A" w:rsidRPr="008E64E2">
        <w:object w:dxaOrig="4812" w:dyaOrig="3360" w14:anchorId="1D7BB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168pt" o:ole="">
            <v:imagedata r:id="rId13" o:title="" croptop="5363f" cropbottom="4459f" cropleft="3324f" cropright="4473f"/>
          </v:shape>
          <o:OLEObject Type="Embed" ProgID="Origin50.Graph" ShapeID="_x0000_i1025" DrawAspect="Content" ObjectID="_1792393810" r:id="rId14"/>
        </w:object>
      </w:r>
    </w:p>
    <w:p w14:paraId="2DCF053F" w14:textId="2783B0BD" w:rsidR="0051398E" w:rsidRDefault="00FC560A" w:rsidP="000B6D1F">
      <w:pPr>
        <w:pStyle w:val="a7"/>
        <w:ind w:left="773"/>
      </w:pPr>
      <w:r>
        <w:rPr>
          <w:rFonts w:hint="eastAsia"/>
        </w:rPr>
        <w:t>Fig. 5 Effect of sintering temperature on bulk de</w:t>
      </w:r>
      <w:r w:rsidR="002F005A">
        <w:rPr>
          <w:rFonts w:hint="eastAsia"/>
        </w:rPr>
        <w:t>nsity of silicon nitride ceramics sintered by spark plasma sintering.</w:t>
      </w:r>
    </w:p>
    <w:p w14:paraId="789977A9" w14:textId="0B751015" w:rsidR="000B6D1F" w:rsidRDefault="009D28D3" w:rsidP="000B6D1F">
      <w:pPr>
        <w:pStyle w:val="a7"/>
        <w:ind w:left="773"/>
      </w:pPr>
      <w:r>
        <w:rPr>
          <w:rFonts w:ascii="Century" w:eastAsia="ＭＳ 明朝" w:hAnsi="Century" w:cs="Times New Roman"/>
          <w:noProof/>
        </w:rPr>
        <mc:AlternateContent>
          <mc:Choice Requires="wps">
            <w:drawing>
              <wp:anchor distT="0" distB="0" distL="114300" distR="114300" simplePos="0" relativeHeight="251751424" behindDoc="0" locked="0" layoutInCell="1" allowOverlap="1" wp14:anchorId="1F413CEC" wp14:editId="07BCF86D">
                <wp:simplePos x="0" y="0"/>
                <wp:positionH relativeFrom="column">
                  <wp:posOffset>2259058</wp:posOffset>
                </wp:positionH>
                <wp:positionV relativeFrom="paragraph">
                  <wp:posOffset>1592580</wp:posOffset>
                </wp:positionV>
                <wp:extent cx="184150" cy="0"/>
                <wp:effectExtent l="0" t="0" r="0" b="0"/>
                <wp:wrapNone/>
                <wp:docPr id="1982066499" name="直線コネクタ 59"/>
                <wp:cNvGraphicFramePr/>
                <a:graphic xmlns:a="http://schemas.openxmlformats.org/drawingml/2006/main">
                  <a:graphicData uri="http://schemas.microsoft.com/office/word/2010/wordprocessingShape">
                    <wps:wsp>
                      <wps:cNvCnPr/>
                      <wps:spPr>
                        <a:xfrm>
                          <a:off x="0" y="0"/>
                          <a:ext cx="18415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C9FB1D" id="直線コネクタ 59" o:spid="_x0000_s1026" style="position:absolute;left:0;text-align:left;z-index:251751424;visibility:visible;mso-wrap-style:square;mso-wrap-distance-left:9pt;mso-wrap-distance-top:0;mso-wrap-distance-right:9pt;mso-wrap-distance-bottom:0;mso-position-horizontal:absolute;mso-position-horizontal-relative:text;mso-position-vertical:absolute;mso-position-vertical-relative:text" from="177.9pt,125.4pt" to="192.4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" strokecolor="white [3212]" strokeweight="2pt">
                <v:stroke joinstyle="miter"/>
              </v:line>
            </w:pict>
          </mc:Fallback>
        </mc:AlternateContent>
      </w:r>
      <w:r>
        <w:rPr>
          <w:rFonts w:ascii="Century" w:eastAsia="ＭＳ 明朝" w:hAnsi="Century" w:cs="Times New Roman"/>
          <w:noProof/>
        </w:rPr>
        <mc:AlternateContent>
          <mc:Choice Requires="wps">
            <w:drawing>
              <wp:anchor distT="0" distB="0" distL="114300" distR="114300" simplePos="0" relativeHeight="251750911" behindDoc="0" locked="0" layoutInCell="1" allowOverlap="1" wp14:anchorId="6AD49D98" wp14:editId="7F8663A0">
                <wp:simplePos x="0" y="0"/>
                <wp:positionH relativeFrom="column">
                  <wp:posOffset>2190387</wp:posOffset>
                </wp:positionH>
                <wp:positionV relativeFrom="paragraph">
                  <wp:posOffset>1524635</wp:posOffset>
                </wp:positionV>
                <wp:extent cx="417173" cy="254876"/>
                <wp:effectExtent l="0" t="0" r="2540" b="12065"/>
                <wp:wrapNone/>
                <wp:docPr id="1517785149" name="テキスト ボックス 61"/>
                <wp:cNvGraphicFramePr/>
                <a:graphic xmlns:a="http://schemas.openxmlformats.org/drawingml/2006/main">
                  <a:graphicData uri="http://schemas.microsoft.com/office/word/2010/wordprocessingShape">
                    <wps:wsp>
                      <wps:cNvSpPr txBox="1"/>
                      <wps:spPr>
                        <a:xfrm>
                          <a:off x="0" y="0"/>
                          <a:ext cx="417173" cy="254876"/>
                        </a:xfrm>
                        <a:prstGeom prst="rect">
                          <a:avLst/>
                        </a:prstGeom>
                        <a:noFill/>
                        <a:ln w="6350">
                          <a:noFill/>
                        </a:ln>
                      </wps:spPr>
                      <wps:txbx>
                        <w:txbxContent>
                          <w:p w14:paraId="5B4CF086" w14:textId="6F4573A7" w:rsidR="009D28D3" w:rsidRPr="009D28D3" w:rsidRDefault="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49D98" id="_x0000_s1045" type="#_x0000_t202" style="position:absolute;left:0;text-align:left;margin-left:172.45pt;margin-top:120.05pt;width:32.85pt;height:20.05pt;z-index:251750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" filled="f" stroked="f" strokeweight=".5pt">
                <v:textbox inset="0,0,0,0">
                  <w:txbxContent>
                    <w:p w14:paraId="5B4CF086" w14:textId="6F4573A7" w:rsidR="009D28D3" w:rsidRPr="009D28D3" w:rsidRDefault="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v:textbox>
              </v:shape>
            </w:pict>
          </mc:Fallback>
        </mc:AlternateContent>
      </w:r>
      <w:r>
        <w:rPr>
          <w:noProof/>
        </w:rPr>
        <w:drawing>
          <wp:inline distT="0" distB="0" distL="0" distR="0" wp14:anchorId="7BD61AE7" wp14:editId="59C3D6EE">
            <wp:extent cx="2143440" cy="1714680"/>
            <wp:effectExtent l="0" t="0" r="9525" b="0"/>
            <wp:docPr id="183024978"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4978" name="図 183024978"/>
                    <pic:cNvPicPr/>
                  </pic:nvPicPr>
                  <pic:blipFill>
                    <a:blip r:embed="rId15">
                      <a:extLst>
                        <a:ext uri="{28A0092B-C50C-407E-A947-70E740481C1C}">
                          <a14:useLocalDpi xmlns:a14="http://schemas.microsoft.com/office/drawing/2010/main" val="0"/>
                        </a:ext>
                      </a:extLst>
                    </a:blip>
                    <a:stretch>
                      <a:fillRect/>
                    </a:stretch>
                  </pic:blipFill>
                  <pic:spPr>
                    <a:xfrm>
                      <a:off x="0" y="0"/>
                      <a:ext cx="2143440" cy="1714680"/>
                    </a:xfrm>
                    <a:prstGeom prst="rect">
                      <a:avLst/>
                    </a:prstGeom>
                  </pic:spPr>
                </pic:pic>
              </a:graphicData>
            </a:graphic>
          </wp:inline>
        </w:drawing>
      </w:r>
    </w:p>
    <w:p w14:paraId="5B1DB657" w14:textId="397EB4D2" w:rsidR="000B6D1F" w:rsidRPr="002F005A" w:rsidRDefault="002F005A" w:rsidP="000B6D1F">
      <w:pPr>
        <w:pStyle w:val="a7"/>
        <w:ind w:left="773"/>
      </w:pPr>
      <w:r>
        <w:rPr>
          <w:rFonts w:hint="eastAsia"/>
        </w:rPr>
        <w:t xml:space="preserve">Fig. 6 Typical fractured surface of </w:t>
      </w:r>
      <w:r>
        <w:t>silicon</w:t>
      </w:r>
      <w:r>
        <w:rPr>
          <w:rFonts w:hint="eastAsia"/>
        </w:rPr>
        <w:t xml:space="preserve"> nitride nanoceramic sintered by spark plasma sintering.</w:t>
      </w:r>
    </w:p>
    <w:p w14:paraId="16F693B2" w14:textId="6719B79D" w:rsidR="002E28EF" w:rsidRDefault="009D28D3">
      <w:pPr>
        <w:widowControl/>
        <w:jc w:val="left"/>
      </w:pPr>
      <w:r>
        <w:rPr>
          <w:rFonts w:ascii="Century" w:eastAsia="ＭＳ 明朝" w:hAnsi="Century" w:cs="Times New Roman"/>
          <w:noProof/>
        </w:rPr>
        <mc:AlternateContent>
          <mc:Choice Requires="wps">
            <w:drawing>
              <wp:anchor distT="0" distB="0" distL="114300" distR="114300" simplePos="0" relativeHeight="251755520" behindDoc="0" locked="0" layoutInCell="1" allowOverlap="1" wp14:anchorId="5AE69F2E" wp14:editId="00EB38E8">
                <wp:simplePos x="0" y="0"/>
                <wp:positionH relativeFrom="column">
                  <wp:posOffset>-2540</wp:posOffset>
                </wp:positionH>
                <wp:positionV relativeFrom="paragraph">
                  <wp:posOffset>12151995</wp:posOffset>
                </wp:positionV>
                <wp:extent cx="416560" cy="254635"/>
                <wp:effectExtent l="0" t="0" r="2540" b="12065"/>
                <wp:wrapNone/>
                <wp:docPr id="1874361377"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23A2806A" w14:textId="77777777"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69F2E" id="_x0000_s1046" type="#_x0000_t202" style="position:absolute;margin-left:-.2pt;margin-top:956.85pt;width:32.8pt;height:20.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" filled="f" stroked="f" strokeweight=".5pt">
                <v:textbox inset="0,0,0,0">
                  <w:txbxContent>
                    <w:p w14:paraId="23A2806A" w14:textId="77777777"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58592" behindDoc="0" locked="0" layoutInCell="1" allowOverlap="1" wp14:anchorId="71D70F06" wp14:editId="5AF2D500">
                <wp:simplePos x="0" y="0"/>
                <wp:positionH relativeFrom="column">
                  <wp:posOffset>149860</wp:posOffset>
                </wp:positionH>
                <wp:positionV relativeFrom="paragraph">
                  <wp:posOffset>12304395</wp:posOffset>
                </wp:positionV>
                <wp:extent cx="416560" cy="254635"/>
                <wp:effectExtent l="0" t="0" r="2540" b="12065"/>
                <wp:wrapNone/>
                <wp:docPr id="466710461"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088C8A7C" w14:textId="77777777"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70F06" id="_x0000_s1047" type="#_x0000_t202" style="position:absolute;margin-left:11.8pt;margin-top:968.85pt;width:32.8pt;height:20.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" filled="f" stroked="f" strokeweight=".5pt">
                <v:textbox inset="0,0,0,0">
                  <w:txbxContent>
                    <w:p w14:paraId="088C8A7C" w14:textId="77777777"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100nm</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57568" behindDoc="0" locked="0" layoutInCell="1" allowOverlap="1" wp14:anchorId="71A2B1E7" wp14:editId="30E24E19">
                <wp:simplePos x="0" y="0"/>
                <wp:positionH relativeFrom="column">
                  <wp:posOffset>220980</wp:posOffset>
                </wp:positionH>
                <wp:positionV relativeFrom="paragraph">
                  <wp:posOffset>12402185</wp:posOffset>
                </wp:positionV>
                <wp:extent cx="184150" cy="0"/>
                <wp:effectExtent l="0" t="0" r="0" b="0"/>
                <wp:wrapNone/>
                <wp:docPr id="1466965057" name="直線コネクタ 59"/>
                <wp:cNvGraphicFramePr/>
                <a:graphic xmlns:a="http://schemas.openxmlformats.org/drawingml/2006/main">
                  <a:graphicData uri="http://schemas.microsoft.com/office/word/2010/wordprocessingShape">
                    <wps:wsp>
                      <wps:cNvCnPr/>
                      <wps:spPr>
                        <a:xfrm>
                          <a:off x="0" y="0"/>
                          <a:ext cx="18415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D3B4F" id="直線コネクタ 59" o:spid="_x0000_s1026" style="position:absolute;left:0;text-align:left;z-index:251757568;visibility:visible;mso-wrap-style:square;mso-wrap-distance-left:9pt;mso-wrap-distance-top:0;mso-wrap-distance-right:9pt;mso-wrap-distance-bottom:0;mso-position-horizontal:absolute;mso-position-horizontal-relative:text;mso-position-vertical:absolute;mso-position-vertical-relative:text" from="17.4pt,976.55pt" to="31.9pt,9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" strokecolor="white [3212]" strokeweight="2pt">
                <v:stroke joinstyle="miter"/>
              </v:line>
            </w:pict>
          </mc:Fallback>
        </mc:AlternateContent>
      </w:r>
      <w:r>
        <w:rPr>
          <w:rFonts w:ascii="Century" w:eastAsia="ＭＳ 明朝" w:hAnsi="Century" w:cs="Times New Roman"/>
          <w:noProof/>
        </w:rPr>
        <mc:AlternateContent>
          <mc:Choice Requires="wps">
            <w:drawing>
              <wp:anchor distT="0" distB="0" distL="114300" distR="114300" simplePos="0" relativeHeight="251754496" behindDoc="0" locked="0" layoutInCell="1" allowOverlap="1" wp14:anchorId="08F1FD5D" wp14:editId="74DAE600">
                <wp:simplePos x="0" y="0"/>
                <wp:positionH relativeFrom="column">
                  <wp:posOffset>68580</wp:posOffset>
                </wp:positionH>
                <wp:positionV relativeFrom="paragraph">
                  <wp:posOffset>12222752</wp:posOffset>
                </wp:positionV>
                <wp:extent cx="184150" cy="0"/>
                <wp:effectExtent l="0" t="0" r="0" b="0"/>
                <wp:wrapNone/>
                <wp:docPr id="87953169" name="直線コネクタ 59"/>
                <wp:cNvGraphicFramePr/>
                <a:graphic xmlns:a="http://schemas.openxmlformats.org/drawingml/2006/main">
                  <a:graphicData uri="http://schemas.microsoft.com/office/word/2010/wordprocessingShape">
                    <wps:wsp>
                      <wps:cNvCnPr/>
                      <wps:spPr>
                        <a:xfrm>
                          <a:off x="0" y="0"/>
                          <a:ext cx="18415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625D59" id="直線コネクタ 59" o:spid="_x0000_s1026" style="position:absolute;left:0;text-align:left;z-index:251754496;visibility:visible;mso-wrap-style:square;mso-wrap-distance-left:9pt;mso-wrap-distance-top:0;mso-wrap-distance-right:9pt;mso-wrap-distance-bottom:0;mso-position-horizontal:absolute;mso-position-horizontal-relative:text;mso-position-vertical:absolute;mso-position-vertical-relative:text" from="5.4pt,962.4pt" to="19.9pt,9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" strokecolor="white [3212]" strokeweight="2pt">
                <v:stroke joinstyle="miter"/>
              </v:line>
            </w:pict>
          </mc:Fallback>
        </mc:AlternateContent>
      </w:r>
      <w:r w:rsidR="002E28EF">
        <w:br w:type="page"/>
      </w:r>
    </w:p>
    <w:p w14:paraId="41D3E658" w14:textId="1D83183B" w:rsidR="000B6D1F" w:rsidRDefault="000B6D1F" w:rsidP="000B6D1F">
      <w:pPr>
        <w:pStyle w:val="a7"/>
        <w:ind w:left="773"/>
      </w:pPr>
    </w:p>
    <w:p w14:paraId="739B61D1" w14:textId="7851876C" w:rsidR="00AF5E47" w:rsidRPr="00323335" w:rsidRDefault="008B29F9" w:rsidP="00AF5E47">
      <w:r>
        <w:rPr>
          <w:noProof/>
        </w:rPr>
        <mc:AlternateContent>
          <mc:Choice Requires="wps">
            <w:drawing>
              <wp:anchor distT="0" distB="0" distL="114300" distR="114300" simplePos="0" relativeHeight="251791360" behindDoc="0" locked="0" layoutInCell="1" allowOverlap="1" wp14:anchorId="228102FE" wp14:editId="03ACE2BD">
                <wp:simplePos x="0" y="0"/>
                <wp:positionH relativeFrom="column">
                  <wp:posOffset>3691255</wp:posOffset>
                </wp:positionH>
                <wp:positionV relativeFrom="paragraph">
                  <wp:posOffset>2546169</wp:posOffset>
                </wp:positionV>
                <wp:extent cx="914400" cy="386443"/>
                <wp:effectExtent l="0" t="0" r="0" b="0"/>
                <wp:wrapNone/>
                <wp:docPr id="605817722" name="テキスト ボックス 65"/>
                <wp:cNvGraphicFramePr/>
                <a:graphic xmlns:a="http://schemas.openxmlformats.org/drawingml/2006/main">
                  <a:graphicData uri="http://schemas.microsoft.com/office/word/2010/wordprocessingShape">
                    <wps:wsp>
                      <wps:cNvSpPr txBox="1"/>
                      <wps:spPr>
                        <a:xfrm>
                          <a:off x="0" y="0"/>
                          <a:ext cx="914400" cy="386443"/>
                        </a:xfrm>
                        <a:prstGeom prst="rect">
                          <a:avLst/>
                        </a:prstGeom>
                        <a:noFill/>
                        <a:ln w="6350">
                          <a:noFill/>
                        </a:ln>
                      </wps:spPr>
                      <wps:txbx>
                        <w:txbxContent>
                          <w:p w14:paraId="6A02D171" w14:textId="5715962F" w:rsidR="002B1F09" w:rsidRPr="002B1F09" w:rsidRDefault="002B1F09" w:rsidP="002B1F09">
                            <w:pPr>
                              <w:rPr>
                                <w:rFonts w:ascii="Arial" w:hAnsi="Arial" w:cs="Arial"/>
                                <w:sz w:val="18"/>
                                <w:szCs w:val="18"/>
                              </w:rPr>
                            </w:pPr>
                            <w:r w:rsidRPr="002B1F09">
                              <w:rPr>
                                <w:rFonts w:ascii="Arial" w:hAnsi="Arial" w:cs="Arial"/>
                                <w:sz w:val="18"/>
                                <w:szCs w:val="18"/>
                              </w:rPr>
                              <w:t>without Ca3Al2O6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8102FE" id="テキスト ボックス 65" o:spid="_x0000_s1048" type="#_x0000_t202" style="position:absolute;left:0;text-align:left;margin-left:290.65pt;margin-top:200.5pt;width:1in;height:30.45pt;z-index:251791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" filled="f" stroked="f" strokeweight=".5pt">
                <v:textbox>
                  <w:txbxContent>
                    <w:p w14:paraId="6A02D171" w14:textId="5715962F" w:rsidR="002B1F09" w:rsidRPr="002B1F09" w:rsidRDefault="002B1F09" w:rsidP="002B1F09">
                      <w:pPr>
                        <w:rPr>
                          <w:rFonts w:ascii="Arial" w:hAnsi="Arial" w:cs="Arial"/>
                          <w:sz w:val="18"/>
                          <w:szCs w:val="18"/>
                        </w:rPr>
                      </w:pPr>
                      <w:r w:rsidRPr="002B1F09">
                        <w:rPr>
                          <w:rFonts w:ascii="Arial" w:hAnsi="Arial" w:cs="Arial"/>
                          <w:sz w:val="18"/>
                          <w:szCs w:val="18"/>
                        </w:rPr>
                        <w:t>without Ca3Al2O6</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1C969BC0" wp14:editId="0D67C91D">
                <wp:simplePos x="0" y="0"/>
                <wp:positionH relativeFrom="column">
                  <wp:posOffset>1423942</wp:posOffset>
                </wp:positionH>
                <wp:positionV relativeFrom="paragraph">
                  <wp:posOffset>2808695</wp:posOffset>
                </wp:positionV>
                <wp:extent cx="914400" cy="386443"/>
                <wp:effectExtent l="0" t="0" r="0" b="0"/>
                <wp:wrapNone/>
                <wp:docPr id="332914698" name="テキスト ボックス 65"/>
                <wp:cNvGraphicFramePr/>
                <a:graphic xmlns:a="http://schemas.openxmlformats.org/drawingml/2006/main">
                  <a:graphicData uri="http://schemas.microsoft.com/office/word/2010/wordprocessingShape">
                    <wps:wsp>
                      <wps:cNvSpPr txBox="1"/>
                      <wps:spPr>
                        <a:xfrm>
                          <a:off x="0" y="0"/>
                          <a:ext cx="914400" cy="386443"/>
                        </a:xfrm>
                        <a:prstGeom prst="rect">
                          <a:avLst/>
                        </a:prstGeom>
                        <a:noFill/>
                        <a:ln w="6350">
                          <a:noFill/>
                        </a:ln>
                      </wps:spPr>
                      <wps:txbx>
                        <w:txbxContent>
                          <w:p w14:paraId="6876B743" w14:textId="5E42C455" w:rsidR="008C724D" w:rsidRPr="002B1F09" w:rsidRDefault="008C724D">
                            <w:pPr>
                              <w:rPr>
                                <w:rFonts w:ascii="Arial" w:hAnsi="Arial" w:cs="Arial"/>
                                <w:sz w:val="18"/>
                                <w:szCs w:val="18"/>
                              </w:rPr>
                            </w:pPr>
                            <w:r w:rsidRPr="002B1F09">
                              <w:rPr>
                                <w:rFonts w:ascii="Arial" w:hAnsi="Arial" w:cs="Arial"/>
                                <w:sz w:val="18"/>
                                <w:szCs w:val="18"/>
                              </w:rPr>
                              <w:t>Added with Ca</w:t>
                            </w:r>
                            <w:r w:rsidR="002B1F09" w:rsidRPr="002B1F09">
                              <w:rPr>
                                <w:rFonts w:ascii="Arial" w:hAnsi="Arial" w:cs="Arial"/>
                                <w:sz w:val="18"/>
                                <w:szCs w:val="18"/>
                              </w:rPr>
                              <w:t>3</w:t>
                            </w:r>
                            <w:r w:rsidRPr="002B1F09">
                              <w:rPr>
                                <w:rFonts w:ascii="Arial" w:hAnsi="Arial" w:cs="Arial"/>
                                <w:sz w:val="18"/>
                                <w:szCs w:val="18"/>
                              </w:rPr>
                              <w:t>Al</w:t>
                            </w:r>
                            <w:r w:rsidR="002B1F09" w:rsidRPr="002B1F09">
                              <w:rPr>
                                <w:rFonts w:ascii="Arial" w:hAnsi="Arial" w:cs="Arial"/>
                                <w:sz w:val="18"/>
                                <w:szCs w:val="18"/>
                              </w:rPr>
                              <w:t>2</w:t>
                            </w:r>
                            <w:r w:rsidRPr="002B1F09">
                              <w:rPr>
                                <w:rFonts w:ascii="Arial" w:hAnsi="Arial" w:cs="Arial"/>
                                <w:sz w:val="18"/>
                                <w:szCs w:val="18"/>
                              </w:rPr>
                              <w:t>O6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969BC0" id="_x0000_s1049" type="#_x0000_t202" style="position:absolute;left:0;text-align:left;margin-left:112.1pt;margin-top:221.15pt;width:1in;height:30.45pt;z-index:251768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" filled="f" stroked="f" strokeweight=".5pt">
                <v:textbox>
                  <w:txbxContent>
                    <w:p w14:paraId="6876B743" w14:textId="5E42C455" w:rsidR="008C724D" w:rsidRPr="002B1F09" w:rsidRDefault="008C724D">
                      <w:pPr>
                        <w:rPr>
                          <w:rFonts w:ascii="Arial" w:hAnsi="Arial" w:cs="Arial"/>
                          <w:sz w:val="18"/>
                          <w:szCs w:val="18"/>
                        </w:rPr>
                      </w:pPr>
                      <w:r w:rsidRPr="002B1F09">
                        <w:rPr>
                          <w:rFonts w:ascii="Arial" w:hAnsi="Arial" w:cs="Arial"/>
                          <w:sz w:val="18"/>
                          <w:szCs w:val="18"/>
                        </w:rPr>
                        <w:t>Added with Ca</w:t>
                      </w:r>
                      <w:r w:rsidR="002B1F09" w:rsidRPr="002B1F09">
                        <w:rPr>
                          <w:rFonts w:ascii="Arial" w:hAnsi="Arial" w:cs="Arial"/>
                          <w:sz w:val="18"/>
                          <w:szCs w:val="18"/>
                        </w:rPr>
                        <w:t>3</w:t>
                      </w:r>
                      <w:r w:rsidRPr="002B1F09">
                        <w:rPr>
                          <w:rFonts w:ascii="Arial" w:hAnsi="Arial" w:cs="Arial"/>
                          <w:sz w:val="18"/>
                          <w:szCs w:val="18"/>
                        </w:rPr>
                        <w:t>Al</w:t>
                      </w:r>
                      <w:r w:rsidR="002B1F09" w:rsidRPr="002B1F09">
                        <w:rPr>
                          <w:rFonts w:ascii="Arial" w:hAnsi="Arial" w:cs="Arial"/>
                          <w:sz w:val="18"/>
                          <w:szCs w:val="18"/>
                        </w:rPr>
                        <w:t>2</w:t>
                      </w:r>
                      <w:r w:rsidRPr="002B1F09">
                        <w:rPr>
                          <w:rFonts w:ascii="Arial" w:hAnsi="Arial" w:cs="Arial"/>
                          <w:sz w:val="18"/>
                          <w:szCs w:val="18"/>
                        </w:rPr>
                        <w:t>O6</w:t>
                      </w:r>
                    </w:p>
                  </w:txbxContent>
                </v:textbox>
              </v:shape>
            </w:pict>
          </mc:Fallback>
        </mc:AlternateContent>
      </w:r>
      <w:r w:rsidR="008C724D">
        <w:rPr>
          <w:noProof/>
        </w:rPr>
        <mc:AlternateContent>
          <mc:Choice Requires="wps">
            <w:drawing>
              <wp:anchor distT="0" distB="0" distL="114300" distR="114300" simplePos="0" relativeHeight="251738112" behindDoc="0" locked="0" layoutInCell="1" allowOverlap="1" wp14:anchorId="0AF48469" wp14:editId="325F720E">
                <wp:simplePos x="0" y="0"/>
                <wp:positionH relativeFrom="column">
                  <wp:posOffset>1946183</wp:posOffset>
                </wp:positionH>
                <wp:positionV relativeFrom="paragraph">
                  <wp:posOffset>2063114</wp:posOffset>
                </wp:positionV>
                <wp:extent cx="691515" cy="913039"/>
                <wp:effectExtent l="38100" t="38100" r="32385" b="20955"/>
                <wp:wrapNone/>
                <wp:docPr id="372441631"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1515" cy="91303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E9F71" id="直線矢印コネクタ 5" o:spid="_x0000_s1026" type="#_x0000_t32" style="position:absolute;left:0;text-align:left;margin-left:153.25pt;margin-top:162.45pt;width:54.45pt;height:71.9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" strokeweight="1.5pt">
                <v:stroke endarrow="block"/>
              </v:shape>
            </w:pict>
          </mc:Fallback>
        </mc:AlternateContent>
      </w:r>
      <w:r w:rsidR="008C724D">
        <w:rPr>
          <w:noProof/>
        </w:rPr>
        <mc:AlternateContent>
          <mc:Choice Requires="wps">
            <w:drawing>
              <wp:anchor distT="0" distB="0" distL="114300" distR="114300" simplePos="0" relativeHeight="251739136" behindDoc="0" locked="0" layoutInCell="1" allowOverlap="1" wp14:anchorId="07A61EB4" wp14:editId="1032BC7B">
                <wp:simplePos x="0" y="0"/>
                <wp:positionH relativeFrom="column">
                  <wp:posOffset>3510735</wp:posOffset>
                </wp:positionH>
                <wp:positionV relativeFrom="paragraph">
                  <wp:posOffset>2052228</wp:posOffset>
                </wp:positionV>
                <wp:extent cx="770436" cy="815794"/>
                <wp:effectExtent l="0" t="38100" r="48895" b="22860"/>
                <wp:wrapNone/>
                <wp:docPr id="125370597"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0436" cy="81579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66741" id="直線矢印コネクタ 6" o:spid="_x0000_s1026" type="#_x0000_t32" style="position:absolute;left:0;text-align:left;margin-left:276.45pt;margin-top:161.6pt;width:60.65pt;height:64.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" strokeweight="1.5pt">
                <v:stroke endarrow="block"/>
              </v:shape>
            </w:pict>
          </mc:Fallback>
        </mc:AlternateContent>
      </w:r>
      <w:r w:rsidR="008C724D">
        <w:rPr>
          <w:rFonts w:ascii="Century" w:eastAsia="ＭＳ 明朝" w:hAnsi="Century" w:cs="Times New Roman"/>
          <w:noProof/>
        </w:rPr>
        <mc:AlternateContent>
          <mc:Choice Requires="wps">
            <w:drawing>
              <wp:anchor distT="0" distB="0" distL="114300" distR="114300" simplePos="0" relativeHeight="251761664" behindDoc="0" locked="0" layoutInCell="1" allowOverlap="1" wp14:anchorId="6BC88826" wp14:editId="771C9367">
                <wp:simplePos x="0" y="0"/>
                <wp:positionH relativeFrom="column">
                  <wp:posOffset>2589530</wp:posOffset>
                </wp:positionH>
                <wp:positionV relativeFrom="paragraph">
                  <wp:posOffset>1668780</wp:posOffset>
                </wp:positionV>
                <wp:extent cx="416560" cy="254635"/>
                <wp:effectExtent l="0" t="0" r="2540" b="12065"/>
                <wp:wrapNone/>
                <wp:docPr id="1450735950"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22096BA8" w14:textId="203E607E"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w:t>
                            </w:r>
                            <w:r w:rsidR="003E2045">
                              <w:rPr>
                                <w:rFonts w:ascii="Arial" w:hAnsi="Arial" w:cs="Arial"/>
                                <w:color w:val="FFFFFF" w:themeColor="background1"/>
                                <w:sz w:val="18"/>
                                <w:szCs w:val="18"/>
                              </w:rPr>
                              <w:t>μ</w:t>
                            </w:r>
                            <w:r w:rsidRPr="009D28D3">
                              <w:rPr>
                                <w:rFonts w:ascii="Arial" w:hAnsi="Arial" w:cs="Arial"/>
                                <w:color w:val="FFFFFF" w:themeColor="background1"/>
                                <w:sz w:val="18"/>
                                <w:szCs w:val="18"/>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88826" id="_x0000_s1050" type="#_x0000_t202" style="position:absolute;left:0;text-align:left;margin-left:203.9pt;margin-top:131.4pt;width:32.8pt;height:20.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" filled="f" stroked="f" strokeweight=".5pt">
                <v:textbox inset="0,0,0,0">
                  <w:txbxContent>
                    <w:p w14:paraId="22096BA8" w14:textId="203E607E" w:rsidR="009D28D3" w:rsidRPr="009D28D3" w:rsidRDefault="009D28D3" w:rsidP="009D28D3">
                      <w:pPr>
                        <w:rPr>
                          <w:rFonts w:ascii="Arial" w:hAnsi="Arial" w:cs="Arial"/>
                          <w:color w:val="FFFFFF" w:themeColor="background1"/>
                          <w:sz w:val="18"/>
                          <w:szCs w:val="18"/>
                        </w:rPr>
                      </w:pPr>
                      <w:r w:rsidRPr="009D28D3">
                        <w:rPr>
                          <w:rFonts w:ascii="Arial" w:hAnsi="Arial" w:cs="Arial"/>
                          <w:color w:val="FFFFFF" w:themeColor="background1"/>
                          <w:sz w:val="18"/>
                          <w:szCs w:val="18"/>
                        </w:rPr>
                        <w:t>1</w:t>
                      </w:r>
                      <w:r w:rsidR="003E2045">
                        <w:rPr>
                          <w:rFonts w:ascii="Arial" w:hAnsi="Arial" w:cs="Arial"/>
                          <w:color w:val="FFFFFF" w:themeColor="background1"/>
                          <w:sz w:val="18"/>
                          <w:szCs w:val="18"/>
                        </w:rPr>
                        <w:t>μ</w:t>
                      </w:r>
                      <w:r w:rsidRPr="009D28D3">
                        <w:rPr>
                          <w:rFonts w:ascii="Arial" w:hAnsi="Arial" w:cs="Arial"/>
                          <w:color w:val="FFFFFF" w:themeColor="background1"/>
                          <w:sz w:val="18"/>
                          <w:szCs w:val="18"/>
                        </w:rPr>
                        <w:t>m</w:t>
                      </w:r>
                    </w:p>
                  </w:txbxContent>
                </v:textbox>
              </v:shape>
            </w:pict>
          </mc:Fallback>
        </mc:AlternateContent>
      </w:r>
      <w:r w:rsidR="008C724D">
        <w:rPr>
          <w:rFonts w:ascii="Century" w:eastAsia="ＭＳ 明朝" w:hAnsi="Century" w:cs="Times New Roman"/>
          <w:noProof/>
        </w:rPr>
        <mc:AlternateContent>
          <mc:Choice Requires="wps">
            <w:drawing>
              <wp:anchor distT="0" distB="0" distL="114300" distR="114300" simplePos="0" relativeHeight="251763712" behindDoc="0" locked="0" layoutInCell="1" allowOverlap="1" wp14:anchorId="28E4FDD3" wp14:editId="40C3AAC8">
                <wp:simplePos x="0" y="0"/>
                <wp:positionH relativeFrom="column">
                  <wp:posOffset>2494643</wp:posOffset>
                </wp:positionH>
                <wp:positionV relativeFrom="paragraph">
                  <wp:posOffset>1745615</wp:posOffset>
                </wp:positionV>
                <wp:extent cx="424180" cy="0"/>
                <wp:effectExtent l="0" t="0" r="0" b="0"/>
                <wp:wrapNone/>
                <wp:docPr id="229984014" name="直線コネクタ 59"/>
                <wp:cNvGraphicFramePr/>
                <a:graphic xmlns:a="http://schemas.openxmlformats.org/drawingml/2006/main">
                  <a:graphicData uri="http://schemas.microsoft.com/office/word/2010/wordprocessingShape">
                    <wps:wsp>
                      <wps:cNvCnPr/>
                      <wps:spPr>
                        <a:xfrm>
                          <a:off x="0" y="0"/>
                          <a:ext cx="42418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2826E" id="直線コネクタ 59" o:spid="_x0000_s1026" style="position:absolute;left:0;text-align:lef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45pt,137.45pt" to="229.85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" strokecolor="white [3212]" strokeweight="2pt">
                <v:stroke joinstyle="miter"/>
              </v:line>
            </w:pict>
          </mc:Fallback>
        </mc:AlternateContent>
      </w:r>
      <w:r w:rsidR="003E2045">
        <w:rPr>
          <w:rFonts w:ascii="Century" w:eastAsia="ＭＳ 明朝" w:hAnsi="Century" w:cs="Times New Roman"/>
          <w:noProof/>
        </w:rPr>
        <mc:AlternateContent>
          <mc:Choice Requires="wps">
            <w:drawing>
              <wp:anchor distT="0" distB="0" distL="114300" distR="114300" simplePos="0" relativeHeight="251764736" behindDoc="0" locked="0" layoutInCell="1" allowOverlap="1" wp14:anchorId="7F830946" wp14:editId="4DFB460E">
                <wp:simplePos x="0" y="0"/>
                <wp:positionH relativeFrom="column">
                  <wp:posOffset>5102860</wp:posOffset>
                </wp:positionH>
                <wp:positionV relativeFrom="paragraph">
                  <wp:posOffset>1717675</wp:posOffset>
                </wp:positionV>
                <wp:extent cx="416560" cy="254635"/>
                <wp:effectExtent l="0" t="0" r="2540" b="12065"/>
                <wp:wrapNone/>
                <wp:docPr id="1202621339" name="テキスト ボックス 61"/>
                <wp:cNvGraphicFramePr/>
                <a:graphic xmlns:a="http://schemas.openxmlformats.org/drawingml/2006/main">
                  <a:graphicData uri="http://schemas.microsoft.com/office/word/2010/wordprocessingShape">
                    <wps:wsp>
                      <wps:cNvSpPr txBox="1"/>
                      <wps:spPr>
                        <a:xfrm>
                          <a:off x="0" y="0"/>
                          <a:ext cx="416560" cy="254635"/>
                        </a:xfrm>
                        <a:prstGeom prst="rect">
                          <a:avLst/>
                        </a:prstGeom>
                        <a:noFill/>
                        <a:ln w="6350">
                          <a:noFill/>
                        </a:ln>
                      </wps:spPr>
                      <wps:txbx>
                        <w:txbxContent>
                          <w:p w14:paraId="03380352" w14:textId="73AFBB61" w:rsidR="009D28D3" w:rsidRPr="009D28D3" w:rsidRDefault="003E2045" w:rsidP="009D28D3">
                            <w:pPr>
                              <w:rPr>
                                <w:rFonts w:ascii="Arial" w:hAnsi="Arial" w:cs="Arial"/>
                                <w:color w:val="FFFFFF" w:themeColor="background1"/>
                                <w:sz w:val="18"/>
                                <w:szCs w:val="18"/>
                              </w:rPr>
                            </w:pPr>
                            <w:r>
                              <w:rPr>
                                <w:rFonts w:ascii="Arial" w:hAnsi="Arial" w:cs="Arial" w:hint="eastAsia"/>
                                <w:color w:val="FFFFFF" w:themeColor="background1"/>
                                <w:sz w:val="18"/>
                                <w:szCs w:val="18"/>
                              </w:rPr>
                              <w:t>1</w:t>
                            </w:r>
                            <w:r>
                              <w:rPr>
                                <w:rFonts w:ascii="Arial" w:hAnsi="Arial" w:cs="Arial"/>
                                <w:color w:val="FFFFFF" w:themeColor="background1"/>
                                <w:sz w:val="18"/>
                                <w:szCs w:val="18"/>
                              </w:rPr>
                              <w:t>μ</w:t>
                            </w:r>
                            <w:r w:rsidR="009D28D3" w:rsidRPr="009D28D3">
                              <w:rPr>
                                <w:rFonts w:ascii="Arial" w:hAnsi="Arial" w:cs="Arial"/>
                                <w:color w:val="FFFFFF" w:themeColor="background1"/>
                                <w:sz w:val="18"/>
                                <w:szCs w:val="18"/>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30946" id="_x0000_s1051" type="#_x0000_t202" style="position:absolute;left:0;text-align:left;margin-left:401.8pt;margin-top:135.25pt;width:32.8pt;height:20.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" filled="f" stroked="f" strokeweight=".5pt">
                <v:textbox inset="0,0,0,0">
                  <w:txbxContent>
                    <w:p w14:paraId="03380352" w14:textId="73AFBB61" w:rsidR="009D28D3" w:rsidRPr="009D28D3" w:rsidRDefault="003E2045" w:rsidP="009D28D3">
                      <w:pPr>
                        <w:rPr>
                          <w:rFonts w:ascii="Arial" w:hAnsi="Arial" w:cs="Arial"/>
                          <w:color w:val="FFFFFF" w:themeColor="background1"/>
                          <w:sz w:val="18"/>
                          <w:szCs w:val="18"/>
                        </w:rPr>
                      </w:pPr>
                      <w:r>
                        <w:rPr>
                          <w:rFonts w:ascii="Arial" w:hAnsi="Arial" w:cs="Arial" w:hint="eastAsia"/>
                          <w:color w:val="FFFFFF" w:themeColor="background1"/>
                          <w:sz w:val="18"/>
                          <w:szCs w:val="18"/>
                        </w:rPr>
                        <w:t>1</w:t>
                      </w:r>
                      <w:r>
                        <w:rPr>
                          <w:rFonts w:ascii="Arial" w:hAnsi="Arial" w:cs="Arial"/>
                          <w:color w:val="FFFFFF" w:themeColor="background1"/>
                          <w:sz w:val="18"/>
                          <w:szCs w:val="18"/>
                        </w:rPr>
                        <w:t>μ</w:t>
                      </w:r>
                      <w:r w:rsidR="009D28D3" w:rsidRPr="009D28D3">
                        <w:rPr>
                          <w:rFonts w:ascii="Arial" w:hAnsi="Arial" w:cs="Arial"/>
                          <w:color w:val="FFFFFF" w:themeColor="background1"/>
                          <w:sz w:val="18"/>
                          <w:szCs w:val="18"/>
                        </w:rPr>
                        <w:t>m</w:t>
                      </w:r>
                    </w:p>
                  </w:txbxContent>
                </v:textbox>
              </v:shape>
            </w:pict>
          </mc:Fallback>
        </mc:AlternateContent>
      </w:r>
      <w:r w:rsidR="003E2045">
        <w:rPr>
          <w:rFonts w:ascii="Century" w:eastAsia="ＭＳ 明朝" w:hAnsi="Century" w:cs="Times New Roman"/>
          <w:noProof/>
        </w:rPr>
        <mc:AlternateContent>
          <mc:Choice Requires="wps">
            <w:drawing>
              <wp:anchor distT="0" distB="0" distL="114300" distR="114300" simplePos="0" relativeHeight="251760640" behindDoc="0" locked="0" layoutInCell="1" allowOverlap="1" wp14:anchorId="3F909CF6" wp14:editId="3BBB62E0">
                <wp:simplePos x="0" y="0"/>
                <wp:positionH relativeFrom="column">
                  <wp:posOffset>5045075</wp:posOffset>
                </wp:positionH>
                <wp:positionV relativeFrom="paragraph">
                  <wp:posOffset>1790337</wp:posOffset>
                </wp:positionV>
                <wp:extent cx="424180" cy="0"/>
                <wp:effectExtent l="0" t="0" r="0" b="0"/>
                <wp:wrapNone/>
                <wp:docPr id="890984403" name="直線コネクタ 59"/>
                <wp:cNvGraphicFramePr/>
                <a:graphic xmlns:a="http://schemas.openxmlformats.org/drawingml/2006/main">
                  <a:graphicData uri="http://schemas.microsoft.com/office/word/2010/wordprocessingShape">
                    <wps:wsp>
                      <wps:cNvCnPr/>
                      <wps:spPr>
                        <a:xfrm>
                          <a:off x="0" y="0"/>
                          <a:ext cx="42418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6FCE3" id="直線コネクタ 59"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25pt,140.95pt" to="430.65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" strokecolor="white [3212]" strokeweight="2pt">
                <v:stroke joinstyle="miter"/>
              </v:line>
            </w:pict>
          </mc:Fallback>
        </mc:AlternateContent>
      </w:r>
      <w:r w:rsidR="003E2045">
        <w:rPr>
          <w:noProof/>
        </w:rPr>
        <w:drawing>
          <wp:anchor distT="0" distB="0" distL="114300" distR="114300" simplePos="0" relativeHeight="251655167" behindDoc="0" locked="0" layoutInCell="1" allowOverlap="1" wp14:anchorId="1F815D76" wp14:editId="1ECCF269">
            <wp:simplePos x="0" y="0"/>
            <wp:positionH relativeFrom="column">
              <wp:posOffset>3041922</wp:posOffset>
            </wp:positionH>
            <wp:positionV relativeFrom="paragraph">
              <wp:posOffset>28575</wp:posOffset>
            </wp:positionV>
            <wp:extent cx="2520315" cy="2016125"/>
            <wp:effectExtent l="0" t="0" r="0" b="3175"/>
            <wp:wrapNone/>
            <wp:docPr id="134316364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315" cy="201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045">
        <w:rPr>
          <w:noProof/>
        </w:rPr>
        <w:drawing>
          <wp:anchor distT="0" distB="0" distL="114300" distR="114300" simplePos="0" relativeHeight="251654143" behindDoc="0" locked="0" layoutInCell="1" allowOverlap="1" wp14:anchorId="40EB3310" wp14:editId="5BEE766A">
            <wp:simplePos x="0" y="0"/>
            <wp:positionH relativeFrom="column">
              <wp:posOffset>505097</wp:posOffset>
            </wp:positionH>
            <wp:positionV relativeFrom="paragraph">
              <wp:posOffset>41275</wp:posOffset>
            </wp:positionV>
            <wp:extent cx="2520315" cy="2019300"/>
            <wp:effectExtent l="0" t="0" r="0" b="0"/>
            <wp:wrapNone/>
            <wp:docPr id="1546451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31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EF">
        <w:rPr>
          <w:noProof/>
        </w:rPr>
        <w:drawing>
          <wp:anchor distT="0" distB="0" distL="114300" distR="114300" simplePos="0" relativeHeight="251731967" behindDoc="0" locked="0" layoutInCell="1" allowOverlap="1" wp14:anchorId="5FBAE21D" wp14:editId="58E06A88">
            <wp:simplePos x="0" y="0"/>
            <wp:positionH relativeFrom="column">
              <wp:posOffset>687070</wp:posOffset>
            </wp:positionH>
            <wp:positionV relativeFrom="page">
              <wp:posOffset>3644900</wp:posOffset>
            </wp:positionV>
            <wp:extent cx="4333875" cy="5610225"/>
            <wp:effectExtent l="0" t="0" r="9525" b="0"/>
            <wp:wrapNone/>
            <wp:docPr id="14284088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3875" cy="561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EF">
        <w:rPr>
          <w:noProof/>
        </w:rPr>
        <mc:AlternateContent>
          <mc:Choice Requires="wps">
            <w:drawing>
              <wp:anchor distT="0" distB="0" distL="114300" distR="114300" simplePos="0" relativeHeight="251737088" behindDoc="0" locked="0" layoutInCell="1" allowOverlap="1" wp14:anchorId="182312CE" wp14:editId="2C63794E">
                <wp:simplePos x="0" y="0"/>
                <wp:positionH relativeFrom="column">
                  <wp:posOffset>43180</wp:posOffset>
                </wp:positionH>
                <wp:positionV relativeFrom="paragraph">
                  <wp:posOffset>6689725</wp:posOffset>
                </wp:positionV>
                <wp:extent cx="5903595" cy="720090"/>
                <wp:effectExtent l="0" t="0" r="1905" b="3810"/>
                <wp:wrapNone/>
                <wp:docPr id="38485771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72F8F" w14:textId="111BC3ED" w:rsidR="00323335" w:rsidRDefault="00323335" w:rsidP="00323335">
                            <w:r>
                              <w:t>Fig.</w:t>
                            </w:r>
                            <w:r w:rsidR="00AF7248">
                              <w:rPr>
                                <w:rFonts w:hint="eastAsia"/>
                              </w:rPr>
                              <w:t>7</w:t>
                            </w:r>
                            <w:r>
                              <w:rPr>
                                <w:rFonts w:hint="eastAsia"/>
                              </w:rPr>
                              <w:t xml:space="preserve"> Effect of sintering temperature on bulk density of ceramics and SEM photos of typical fractured surface of the </w:t>
                            </w:r>
                            <w:r w:rsidR="00AF7248">
                              <w:rPr>
                                <w:rFonts w:hint="eastAsia"/>
                              </w:rPr>
                              <w:t xml:space="preserve">AlN </w:t>
                            </w:r>
                            <w:r>
                              <w:rPr>
                                <w:rFonts w:hint="eastAsia"/>
                              </w:rPr>
                              <w:t>ceramics</w:t>
                            </w:r>
                            <w:r w:rsidR="00AF7248">
                              <w:rPr>
                                <w:rFonts w:hint="eastAsia"/>
                              </w:rPr>
                              <w:t xml:space="preserve"> sintered by SPS</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2CE" id="テキスト ボックス 4" o:spid="_x0000_s1052" type="#_x0000_t202" style="position:absolute;left:0;text-align:left;margin-left:3.4pt;margin-top:526.75pt;width:464.85pt;height:56.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" stroked="f">
                <v:textbox inset="5.85pt,.7pt,5.85pt,.7pt">
                  <w:txbxContent>
                    <w:p w14:paraId="30D72F8F" w14:textId="111BC3ED" w:rsidR="00323335" w:rsidRDefault="00323335" w:rsidP="00323335">
                      <w:r>
                        <w:t>Fig.</w:t>
                      </w:r>
                      <w:r w:rsidR="00AF7248">
                        <w:rPr>
                          <w:rFonts w:hint="eastAsia"/>
                        </w:rPr>
                        <w:t>7</w:t>
                      </w:r>
                      <w:r>
                        <w:rPr>
                          <w:rFonts w:hint="eastAsia"/>
                        </w:rPr>
                        <w:t xml:space="preserve"> Effect of sintering temperature on bulk density of ceramics and SEM photos of typical fractured surface of the </w:t>
                      </w:r>
                      <w:r w:rsidR="00AF7248">
                        <w:rPr>
                          <w:rFonts w:hint="eastAsia"/>
                        </w:rPr>
                        <w:t xml:space="preserve">AlN </w:t>
                      </w:r>
                      <w:r>
                        <w:rPr>
                          <w:rFonts w:hint="eastAsia"/>
                        </w:rPr>
                        <w:t>ceramics</w:t>
                      </w:r>
                      <w:r w:rsidR="00AF7248">
                        <w:rPr>
                          <w:rFonts w:hint="eastAsia"/>
                        </w:rPr>
                        <w:t xml:space="preserve"> sintered by SPS</w:t>
                      </w:r>
                      <w:r>
                        <w:rPr>
                          <w:rFonts w:hint="eastAsia"/>
                        </w:rPr>
                        <w:t>.</w:t>
                      </w:r>
                    </w:p>
                  </w:txbxContent>
                </v:textbox>
              </v:shape>
            </w:pict>
          </mc:Fallback>
        </mc:AlternateContent>
      </w:r>
      <w:r w:rsidR="008C0DB1">
        <w:br w:type="page"/>
      </w:r>
    </w:p>
    <w:p w14:paraId="733F4E35" w14:textId="15711152" w:rsidR="000B6D1F" w:rsidRPr="000B6D1F" w:rsidRDefault="000B6D1F" w:rsidP="000B6D1F">
      <w:pPr>
        <w:pStyle w:val="a7"/>
        <w:ind w:left="773"/>
      </w:pPr>
      <w:r w:rsidRPr="000B6D1F">
        <w:rPr>
          <w:rFonts w:hint="eastAsia"/>
        </w:rPr>
        <w:lastRenderedPageBreak/>
        <w:t>表1　放電プラズマ焼結法とホットプレス法の比較</w:t>
      </w:r>
    </w:p>
    <w:tbl>
      <w:tblPr>
        <w:tblStyle w:val="a8"/>
        <w:tblW w:w="9005" w:type="dxa"/>
        <w:tblLook w:val="0420" w:firstRow="1" w:lastRow="0" w:firstColumn="0" w:lastColumn="0" w:noHBand="0" w:noVBand="1"/>
      </w:tblPr>
      <w:tblGrid>
        <w:gridCol w:w="1408"/>
        <w:gridCol w:w="3402"/>
        <w:gridCol w:w="4195"/>
      </w:tblGrid>
      <w:tr w:rsidR="000B6D1F" w:rsidRPr="000B6D1F" w14:paraId="21661B99" w14:textId="77777777" w:rsidTr="00C177B3">
        <w:trPr>
          <w:trHeight w:val="584"/>
        </w:trPr>
        <w:tc>
          <w:tcPr>
            <w:tcW w:w="1408" w:type="dxa"/>
            <w:hideMark/>
          </w:tcPr>
          <w:p w14:paraId="5EA830C0" w14:textId="77777777" w:rsidR="000B6D1F" w:rsidRPr="000B6D1F" w:rsidRDefault="000B6D1F" w:rsidP="000B6D1F">
            <w:pPr>
              <w:pStyle w:val="a7"/>
              <w:ind w:leftChars="0" w:left="360"/>
            </w:pPr>
          </w:p>
        </w:tc>
        <w:tc>
          <w:tcPr>
            <w:tcW w:w="3402" w:type="dxa"/>
            <w:hideMark/>
          </w:tcPr>
          <w:p w14:paraId="75632C5C" w14:textId="61786486" w:rsidR="000B6D1F" w:rsidRPr="000B6D1F" w:rsidRDefault="000B6D1F" w:rsidP="008C0DB1">
            <w:pPr>
              <w:pStyle w:val="a7"/>
              <w:ind w:leftChars="91" w:left="176"/>
              <w:rPr>
                <w:b/>
                <w:bCs/>
              </w:rPr>
            </w:pPr>
            <w:r w:rsidRPr="000B6D1F">
              <w:rPr>
                <w:b/>
                <w:bCs/>
              </w:rPr>
              <w:t>放電プラズマ焼結法</w:t>
            </w:r>
          </w:p>
        </w:tc>
        <w:tc>
          <w:tcPr>
            <w:tcW w:w="4195" w:type="dxa"/>
            <w:hideMark/>
          </w:tcPr>
          <w:p w14:paraId="78A9B3DD" w14:textId="2BBBF013" w:rsidR="000B6D1F" w:rsidRPr="000B6D1F" w:rsidRDefault="000B6D1F" w:rsidP="000B6D1F">
            <w:pPr>
              <w:pStyle w:val="a7"/>
              <w:ind w:leftChars="0" w:left="360"/>
            </w:pPr>
            <w:r w:rsidRPr="000B6D1F">
              <w:rPr>
                <w:b/>
                <w:bCs/>
              </w:rPr>
              <w:t>ホットプレス法</w:t>
            </w:r>
          </w:p>
        </w:tc>
      </w:tr>
      <w:tr w:rsidR="000B6D1F" w:rsidRPr="000B6D1F" w14:paraId="3650CD72" w14:textId="77777777" w:rsidTr="00C177B3">
        <w:trPr>
          <w:trHeight w:val="584"/>
        </w:trPr>
        <w:tc>
          <w:tcPr>
            <w:tcW w:w="1408" w:type="dxa"/>
            <w:hideMark/>
          </w:tcPr>
          <w:p w14:paraId="653D8F3A" w14:textId="77777777" w:rsidR="000B6D1F" w:rsidRPr="000B6D1F" w:rsidRDefault="000B6D1F" w:rsidP="000B6D1F">
            <w:pPr>
              <w:pStyle w:val="a7"/>
              <w:ind w:leftChars="0" w:left="360"/>
            </w:pPr>
            <w:r w:rsidRPr="000B6D1F">
              <w:t>加</w:t>
            </w:r>
            <w:r w:rsidRPr="000B6D1F">
              <w:rPr>
                <w:rFonts w:hint="eastAsia"/>
              </w:rPr>
              <w:t>熱方</w:t>
            </w:r>
            <w:r w:rsidRPr="000B6D1F">
              <w:t>法</w:t>
            </w:r>
          </w:p>
        </w:tc>
        <w:tc>
          <w:tcPr>
            <w:tcW w:w="3402" w:type="dxa"/>
            <w:hideMark/>
          </w:tcPr>
          <w:p w14:paraId="05AC8B53" w14:textId="77777777" w:rsidR="000B6D1F" w:rsidRPr="000B6D1F" w:rsidRDefault="000B6D1F" w:rsidP="008C0DB1">
            <w:pPr>
              <w:pStyle w:val="a7"/>
              <w:ind w:leftChars="91" w:left="176"/>
            </w:pPr>
            <w:r w:rsidRPr="000B6D1F">
              <w:t>ダイスの直接通電による外部加熱＋自己発熱（導電性の粉末の場合）</w:t>
            </w:r>
          </w:p>
        </w:tc>
        <w:tc>
          <w:tcPr>
            <w:tcW w:w="4195" w:type="dxa"/>
            <w:hideMark/>
          </w:tcPr>
          <w:p w14:paraId="4769AE2B" w14:textId="7116E33D" w:rsidR="000B6D1F" w:rsidRPr="000B6D1F" w:rsidRDefault="000B6D1F" w:rsidP="000B6D1F">
            <w:pPr>
              <w:pStyle w:val="a7"/>
              <w:ind w:leftChars="0" w:left="360"/>
            </w:pPr>
            <w:r w:rsidRPr="000B6D1F">
              <w:t>ダイスを外部から加熱</w:t>
            </w:r>
          </w:p>
          <w:p w14:paraId="3C4B783F" w14:textId="77777777" w:rsidR="000B6D1F" w:rsidRPr="000B6D1F" w:rsidRDefault="000B6D1F" w:rsidP="000B6D1F">
            <w:pPr>
              <w:pStyle w:val="a7"/>
              <w:ind w:leftChars="0" w:left="360"/>
            </w:pPr>
            <w:r w:rsidRPr="000B6D1F">
              <w:t>ダイスの誘導加熱</w:t>
            </w:r>
          </w:p>
        </w:tc>
      </w:tr>
      <w:tr w:rsidR="000B6D1F" w:rsidRPr="000B6D1F" w14:paraId="4D6751C1" w14:textId="77777777" w:rsidTr="00C177B3">
        <w:trPr>
          <w:trHeight w:val="584"/>
        </w:trPr>
        <w:tc>
          <w:tcPr>
            <w:tcW w:w="1408" w:type="dxa"/>
            <w:hideMark/>
          </w:tcPr>
          <w:p w14:paraId="54E66FF8" w14:textId="77777777" w:rsidR="000B6D1F" w:rsidRPr="000B6D1F" w:rsidRDefault="000B6D1F" w:rsidP="000B6D1F">
            <w:pPr>
              <w:pStyle w:val="a7"/>
              <w:ind w:leftChars="0" w:left="360"/>
            </w:pPr>
            <w:r w:rsidRPr="000B6D1F">
              <w:t>電流</w:t>
            </w:r>
          </w:p>
        </w:tc>
        <w:tc>
          <w:tcPr>
            <w:tcW w:w="3402" w:type="dxa"/>
            <w:hideMark/>
          </w:tcPr>
          <w:p w14:paraId="276269F7" w14:textId="77777777" w:rsidR="000B6D1F" w:rsidRPr="000B6D1F" w:rsidRDefault="000B6D1F" w:rsidP="008C0DB1">
            <w:pPr>
              <w:pStyle w:val="a7"/>
              <w:ind w:leftChars="91" w:left="176"/>
            </w:pPr>
            <w:r w:rsidRPr="000B6D1F">
              <w:t>パルス通電</w:t>
            </w:r>
          </w:p>
        </w:tc>
        <w:tc>
          <w:tcPr>
            <w:tcW w:w="4195" w:type="dxa"/>
            <w:hideMark/>
          </w:tcPr>
          <w:p w14:paraId="0587FFA7" w14:textId="77777777" w:rsidR="000B6D1F" w:rsidRPr="000B6D1F" w:rsidRDefault="000B6D1F" w:rsidP="000B6D1F">
            <w:pPr>
              <w:pStyle w:val="a7"/>
              <w:ind w:leftChars="0" w:left="360"/>
            </w:pPr>
            <w:r w:rsidRPr="000B6D1F">
              <w:t>連続通電</w:t>
            </w:r>
          </w:p>
        </w:tc>
      </w:tr>
      <w:tr w:rsidR="000B6D1F" w:rsidRPr="000B6D1F" w14:paraId="27D15CD2" w14:textId="77777777" w:rsidTr="00C177B3">
        <w:trPr>
          <w:trHeight w:val="584"/>
        </w:trPr>
        <w:tc>
          <w:tcPr>
            <w:tcW w:w="1408" w:type="dxa"/>
            <w:hideMark/>
          </w:tcPr>
          <w:p w14:paraId="0FB839C6" w14:textId="77777777" w:rsidR="000B6D1F" w:rsidRPr="000B6D1F" w:rsidRDefault="000B6D1F" w:rsidP="000B6D1F">
            <w:pPr>
              <w:pStyle w:val="a7"/>
              <w:ind w:leftChars="0" w:left="360"/>
            </w:pPr>
            <w:r w:rsidRPr="000B6D1F">
              <w:t>加熱速度</w:t>
            </w:r>
          </w:p>
        </w:tc>
        <w:tc>
          <w:tcPr>
            <w:tcW w:w="3402" w:type="dxa"/>
            <w:hideMark/>
          </w:tcPr>
          <w:p w14:paraId="298D208C" w14:textId="77777777" w:rsidR="000B6D1F" w:rsidRPr="000B6D1F" w:rsidRDefault="000B6D1F" w:rsidP="008C0DB1">
            <w:pPr>
              <w:pStyle w:val="a7"/>
              <w:ind w:leftChars="91" w:left="176"/>
            </w:pPr>
            <w:r w:rsidRPr="000B6D1F">
              <w:t>数百度毎分</w:t>
            </w:r>
          </w:p>
        </w:tc>
        <w:tc>
          <w:tcPr>
            <w:tcW w:w="4195" w:type="dxa"/>
            <w:hideMark/>
          </w:tcPr>
          <w:p w14:paraId="26265681" w14:textId="77777777" w:rsidR="000B6D1F" w:rsidRPr="000B6D1F" w:rsidRDefault="000B6D1F" w:rsidP="000B6D1F">
            <w:pPr>
              <w:pStyle w:val="a7"/>
              <w:ind w:leftChars="0" w:left="360"/>
            </w:pPr>
            <w:r w:rsidRPr="000B6D1F">
              <w:t>数十度毎分</w:t>
            </w:r>
          </w:p>
        </w:tc>
      </w:tr>
      <w:tr w:rsidR="000B6D1F" w:rsidRPr="000B6D1F" w14:paraId="38581F6D" w14:textId="77777777" w:rsidTr="00C177B3">
        <w:trPr>
          <w:trHeight w:val="584"/>
        </w:trPr>
        <w:tc>
          <w:tcPr>
            <w:tcW w:w="1408" w:type="dxa"/>
            <w:hideMark/>
          </w:tcPr>
          <w:p w14:paraId="25E2A27B" w14:textId="77777777" w:rsidR="000B6D1F" w:rsidRPr="000B6D1F" w:rsidRDefault="000B6D1F" w:rsidP="000B6D1F">
            <w:pPr>
              <w:pStyle w:val="a7"/>
              <w:ind w:leftChars="0" w:left="360"/>
            </w:pPr>
            <w:r w:rsidRPr="000B6D1F">
              <w:t>焼結時間</w:t>
            </w:r>
          </w:p>
        </w:tc>
        <w:tc>
          <w:tcPr>
            <w:tcW w:w="3402" w:type="dxa"/>
            <w:hideMark/>
          </w:tcPr>
          <w:p w14:paraId="02801963" w14:textId="77777777" w:rsidR="000B6D1F" w:rsidRPr="000B6D1F" w:rsidRDefault="000B6D1F" w:rsidP="008C0DB1">
            <w:pPr>
              <w:pStyle w:val="a7"/>
              <w:ind w:leftChars="91" w:left="176"/>
            </w:pPr>
            <w:r w:rsidRPr="000B6D1F">
              <w:t>短時間が可能</w:t>
            </w:r>
            <w:r w:rsidRPr="000B6D1F">
              <w:rPr>
                <w:rFonts w:hint="eastAsia"/>
              </w:rPr>
              <w:t>（加熱終了まで1時間以内）</w:t>
            </w:r>
          </w:p>
        </w:tc>
        <w:tc>
          <w:tcPr>
            <w:tcW w:w="4195" w:type="dxa"/>
            <w:hideMark/>
          </w:tcPr>
          <w:p w14:paraId="075A9022" w14:textId="77777777" w:rsidR="000B6D1F" w:rsidRPr="000B6D1F" w:rsidRDefault="000B6D1F" w:rsidP="000B6D1F">
            <w:pPr>
              <w:pStyle w:val="a7"/>
              <w:ind w:leftChars="0" w:left="360"/>
            </w:pPr>
            <w:r w:rsidRPr="000B6D1F">
              <w:t>数時間以上</w:t>
            </w:r>
          </w:p>
        </w:tc>
      </w:tr>
      <w:tr w:rsidR="000B6D1F" w:rsidRPr="000B6D1F" w14:paraId="10DDF102" w14:textId="77777777" w:rsidTr="00C177B3">
        <w:trPr>
          <w:trHeight w:val="584"/>
        </w:trPr>
        <w:tc>
          <w:tcPr>
            <w:tcW w:w="1408" w:type="dxa"/>
            <w:hideMark/>
          </w:tcPr>
          <w:p w14:paraId="27BA767A" w14:textId="77777777" w:rsidR="000B6D1F" w:rsidRPr="000B6D1F" w:rsidRDefault="000B6D1F" w:rsidP="000B6D1F">
            <w:pPr>
              <w:pStyle w:val="a7"/>
              <w:ind w:leftChars="0" w:left="360"/>
            </w:pPr>
            <w:r w:rsidRPr="000B6D1F">
              <w:t>効果</w:t>
            </w:r>
          </w:p>
        </w:tc>
        <w:tc>
          <w:tcPr>
            <w:tcW w:w="3402" w:type="dxa"/>
            <w:hideMark/>
          </w:tcPr>
          <w:p w14:paraId="375FE15D" w14:textId="77777777" w:rsidR="000B6D1F" w:rsidRPr="000B6D1F" w:rsidRDefault="000B6D1F" w:rsidP="008C0DB1">
            <w:pPr>
              <w:pStyle w:val="a7"/>
              <w:ind w:leftChars="91" w:left="176"/>
            </w:pPr>
            <w:r w:rsidRPr="000B6D1F">
              <w:t>焼結時間が短いため、高密度化は達成しつつも粒成長を抑制</w:t>
            </w:r>
          </w:p>
        </w:tc>
        <w:tc>
          <w:tcPr>
            <w:tcW w:w="4195" w:type="dxa"/>
            <w:hideMark/>
          </w:tcPr>
          <w:p w14:paraId="74558BB7" w14:textId="77777777" w:rsidR="000B6D1F" w:rsidRPr="000B6D1F" w:rsidRDefault="000B6D1F" w:rsidP="000B6D1F">
            <w:pPr>
              <w:pStyle w:val="a7"/>
              <w:ind w:leftChars="0" w:left="360"/>
            </w:pPr>
            <w:r w:rsidRPr="000B6D1F">
              <w:t>高密度化するが、粒成長は不可避</w:t>
            </w:r>
          </w:p>
        </w:tc>
      </w:tr>
    </w:tbl>
    <w:p w14:paraId="27B4D459" w14:textId="77777777" w:rsidR="00AA5CA7" w:rsidRPr="000B6D1F" w:rsidRDefault="00AA5CA7" w:rsidP="00AA5CA7">
      <w:pPr>
        <w:pStyle w:val="a7"/>
        <w:ind w:leftChars="0" w:left="360"/>
      </w:pPr>
    </w:p>
    <w:sectPr w:rsidR="00AA5CA7" w:rsidRPr="000B6D1F" w:rsidSect="00583408">
      <w:pgSz w:w="11906" w:h="16838" w:code="9"/>
      <w:pgMar w:top="1985" w:right="1418" w:bottom="1701" w:left="1418" w:header="851" w:footer="992" w:gutter="0"/>
      <w:cols w:space="425"/>
      <w:docGrid w:type="linesAndChars" w:linePitch="52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21ECF" w14:textId="77777777" w:rsidR="00D9498B" w:rsidRDefault="00D9498B" w:rsidP="00D9498B">
      <w:r>
        <w:separator/>
      </w:r>
    </w:p>
  </w:endnote>
  <w:endnote w:type="continuationSeparator" w:id="0">
    <w:p w14:paraId="57AF225C" w14:textId="77777777" w:rsidR="00D9498B" w:rsidRDefault="00D9498B" w:rsidP="00D9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E0D5C" w14:textId="77777777" w:rsidR="00D9498B" w:rsidRDefault="00D9498B" w:rsidP="00D9498B">
      <w:r>
        <w:separator/>
      </w:r>
    </w:p>
  </w:footnote>
  <w:footnote w:type="continuationSeparator" w:id="0">
    <w:p w14:paraId="3FCAADC0" w14:textId="77777777" w:rsidR="00D9498B" w:rsidRDefault="00D9498B" w:rsidP="00D94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F46DA"/>
    <w:multiLevelType w:val="hybridMultilevel"/>
    <w:tmpl w:val="1DF6D2AA"/>
    <w:lvl w:ilvl="0" w:tplc="BE703DF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490CBC"/>
    <w:multiLevelType w:val="hybridMultilevel"/>
    <w:tmpl w:val="06A41598"/>
    <w:lvl w:ilvl="0" w:tplc="D4B259F8">
      <w:start w:val="1"/>
      <w:numFmt w:val="decimal"/>
      <w:lvlText w:val="Fig.%1."/>
      <w:lvlJc w:val="left"/>
      <w:pPr>
        <w:ind w:left="440" w:hanging="440"/>
      </w:pPr>
      <w:rPr>
        <w:rFonts w:ascii="Century" w:hAnsi="Century" w:hint="default"/>
        <w:b w:val="0"/>
        <w:i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05209D"/>
    <w:multiLevelType w:val="hybridMultilevel"/>
    <w:tmpl w:val="B060ED16"/>
    <w:lvl w:ilvl="0" w:tplc="FFFFFFFF">
      <w:start w:val="1"/>
      <w:numFmt w:val="decimal"/>
      <w:lvlText w:val="Fig.%1."/>
      <w:lvlJc w:val="left"/>
      <w:pPr>
        <w:ind w:left="866" w:hanging="440"/>
      </w:pPr>
      <w:rPr>
        <w:rFonts w:ascii="Century" w:hAnsi="Century" w:hint="default"/>
        <w:b w:val="0"/>
        <w:i w:val="0"/>
        <w:sz w:val="21"/>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3" w15:restartNumberingAfterBreak="0">
    <w:nsid w:val="376552CB"/>
    <w:multiLevelType w:val="hybridMultilevel"/>
    <w:tmpl w:val="F370AE08"/>
    <w:lvl w:ilvl="0" w:tplc="1A28C4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B93FE2"/>
    <w:multiLevelType w:val="hybridMultilevel"/>
    <w:tmpl w:val="56CA1890"/>
    <w:lvl w:ilvl="0" w:tplc="420E9468">
      <w:start w:val="1"/>
      <w:numFmt w:val="decimal"/>
      <w:suff w:val="space"/>
      <w:lvlText w:val="%1)"/>
      <w:lvlJc w:val="left"/>
      <w:pPr>
        <w:ind w:left="113" w:hanging="11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FEC389F"/>
    <w:multiLevelType w:val="hybridMultilevel"/>
    <w:tmpl w:val="87C2AE4C"/>
    <w:lvl w:ilvl="0" w:tplc="B2922110">
      <w:start w:val="1"/>
      <w:numFmt w:val="decimal"/>
      <w:lvlText w:val="Fig.%1."/>
      <w:lvlJc w:val="left"/>
      <w:pPr>
        <w:ind w:left="440" w:hanging="440"/>
      </w:pPr>
      <w:rPr>
        <w:rFonts w:ascii="Century" w:hAnsi="Century" w:hint="default"/>
        <w:b w:val="0"/>
        <w:i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83F0650"/>
    <w:multiLevelType w:val="hybridMultilevel"/>
    <w:tmpl w:val="B5889B7A"/>
    <w:lvl w:ilvl="0" w:tplc="6144C700">
      <w:start w:val="1"/>
      <w:numFmt w:val="decimal"/>
      <w:lvlText w:val="%1."/>
      <w:lvlJc w:val="left"/>
      <w:pPr>
        <w:ind w:left="545" w:hanging="440"/>
      </w:pPr>
      <w:rPr>
        <w:rFonts w:ascii="Century" w:hAnsi="Century" w:hint="default"/>
        <w:b w:val="0"/>
        <w:i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0731917">
    <w:abstractNumId w:val="0"/>
  </w:num>
  <w:num w:numId="2" w16cid:durableId="1821575807">
    <w:abstractNumId w:val="6"/>
  </w:num>
  <w:num w:numId="3" w16cid:durableId="82268349">
    <w:abstractNumId w:val="1"/>
  </w:num>
  <w:num w:numId="4" w16cid:durableId="1860000816">
    <w:abstractNumId w:val="5"/>
  </w:num>
  <w:num w:numId="5" w16cid:durableId="1688407248">
    <w:abstractNumId w:val="2"/>
  </w:num>
  <w:num w:numId="6" w16cid:durableId="1990941794">
    <w:abstractNumId w:val="3"/>
  </w:num>
  <w:num w:numId="7" w16cid:durableId="1989242741">
    <w:abstractNumId w:val="4"/>
  </w:num>
  <w:num w:numId="8" w16cid:durableId="36124027">
    <w:abstractNumId w:val="4"/>
    <w:lvlOverride w:ilvl="0">
      <w:lvl w:ilvl="0" w:tplc="420E9468">
        <w:start w:val="1"/>
        <w:numFmt w:val="decimal"/>
        <w:lvlText w:val="%1)"/>
        <w:lvlJc w:val="left"/>
        <w:pPr>
          <w:ind w:left="227" w:hanging="85"/>
        </w:pPr>
        <w:rPr>
          <w:rFonts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9" w16cid:durableId="1528061204">
    <w:abstractNumId w:val="4"/>
    <w:lvlOverride w:ilvl="0">
      <w:lvl w:ilvl="0" w:tplc="420E9468">
        <w:start w:val="1"/>
        <w:numFmt w:val="decimal"/>
        <w:lvlText w:val="%1)"/>
        <w:lvlJc w:val="left"/>
        <w:pPr>
          <w:ind w:left="510" w:hanging="368"/>
        </w:pPr>
        <w:rPr>
          <w:rFonts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10" w16cid:durableId="795490876">
    <w:abstractNumId w:val="4"/>
    <w:lvlOverride w:ilvl="0">
      <w:lvl w:ilvl="0" w:tplc="420E9468">
        <w:start w:val="1"/>
        <w:numFmt w:val="decimal"/>
        <w:suff w:val="space"/>
        <w:lvlText w:val="%1)"/>
        <w:lvlJc w:val="left"/>
        <w:pPr>
          <w:ind w:left="510" w:hanging="510"/>
        </w:pPr>
        <w:rPr>
          <w:rFonts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11" w16cid:durableId="1880818592">
    <w:abstractNumId w:val="4"/>
    <w:lvlOverride w:ilvl="0">
      <w:lvl w:ilvl="0" w:tplc="420E9468">
        <w:start w:val="1"/>
        <w:numFmt w:val="decimal"/>
        <w:suff w:val="space"/>
        <w:lvlText w:val="%1)"/>
        <w:lvlJc w:val="left"/>
        <w:pPr>
          <w:ind w:left="113" w:hanging="113"/>
        </w:pPr>
        <w:rPr>
          <w:rFonts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93"/>
  <w:drawingGridVerticalSpacing w:val="263"/>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E8"/>
    <w:rsid w:val="00001DA2"/>
    <w:rsid w:val="00004686"/>
    <w:rsid w:val="000235CD"/>
    <w:rsid w:val="00024A07"/>
    <w:rsid w:val="000425AE"/>
    <w:rsid w:val="00045A95"/>
    <w:rsid w:val="00053C45"/>
    <w:rsid w:val="00070795"/>
    <w:rsid w:val="000728E2"/>
    <w:rsid w:val="00075E4E"/>
    <w:rsid w:val="00093BB7"/>
    <w:rsid w:val="00094FDD"/>
    <w:rsid w:val="0009705A"/>
    <w:rsid w:val="000B6D1F"/>
    <w:rsid w:val="000C1B75"/>
    <w:rsid w:val="000C2D70"/>
    <w:rsid w:val="000E219A"/>
    <w:rsid w:val="000E4C0B"/>
    <w:rsid w:val="000E6D53"/>
    <w:rsid w:val="001120EA"/>
    <w:rsid w:val="001243B2"/>
    <w:rsid w:val="0013020C"/>
    <w:rsid w:val="00134770"/>
    <w:rsid w:val="001369E8"/>
    <w:rsid w:val="001533E3"/>
    <w:rsid w:val="0018733B"/>
    <w:rsid w:val="001A31E9"/>
    <w:rsid w:val="001B6C1F"/>
    <w:rsid w:val="001D150F"/>
    <w:rsid w:val="001D26D5"/>
    <w:rsid w:val="001E5B20"/>
    <w:rsid w:val="002038C6"/>
    <w:rsid w:val="00214B4F"/>
    <w:rsid w:val="002228F5"/>
    <w:rsid w:val="0023392F"/>
    <w:rsid w:val="002423AB"/>
    <w:rsid w:val="00267265"/>
    <w:rsid w:val="00281363"/>
    <w:rsid w:val="002969F0"/>
    <w:rsid w:val="002B1618"/>
    <w:rsid w:val="002B17FB"/>
    <w:rsid w:val="002B1F09"/>
    <w:rsid w:val="002B6690"/>
    <w:rsid w:val="002C2183"/>
    <w:rsid w:val="002C2C99"/>
    <w:rsid w:val="002E28EF"/>
    <w:rsid w:val="002E3C57"/>
    <w:rsid w:val="002F005A"/>
    <w:rsid w:val="002F7524"/>
    <w:rsid w:val="00313098"/>
    <w:rsid w:val="00320FE1"/>
    <w:rsid w:val="00323335"/>
    <w:rsid w:val="00327E4E"/>
    <w:rsid w:val="003344C8"/>
    <w:rsid w:val="003345CD"/>
    <w:rsid w:val="00345254"/>
    <w:rsid w:val="003645E7"/>
    <w:rsid w:val="00367562"/>
    <w:rsid w:val="0038240B"/>
    <w:rsid w:val="00383E76"/>
    <w:rsid w:val="003841AC"/>
    <w:rsid w:val="003937E4"/>
    <w:rsid w:val="003E0BB1"/>
    <w:rsid w:val="003E2045"/>
    <w:rsid w:val="003E4BEA"/>
    <w:rsid w:val="003E704C"/>
    <w:rsid w:val="003F5729"/>
    <w:rsid w:val="00405B86"/>
    <w:rsid w:val="004248EA"/>
    <w:rsid w:val="00433BE3"/>
    <w:rsid w:val="0044287A"/>
    <w:rsid w:val="00445FC4"/>
    <w:rsid w:val="00461A1C"/>
    <w:rsid w:val="00485F62"/>
    <w:rsid w:val="004A4AAA"/>
    <w:rsid w:val="004D6F9D"/>
    <w:rsid w:val="004E5554"/>
    <w:rsid w:val="004F292A"/>
    <w:rsid w:val="005123BE"/>
    <w:rsid w:val="0051398E"/>
    <w:rsid w:val="00526EE7"/>
    <w:rsid w:val="00530DD2"/>
    <w:rsid w:val="0053356F"/>
    <w:rsid w:val="005569CA"/>
    <w:rsid w:val="00566377"/>
    <w:rsid w:val="00583408"/>
    <w:rsid w:val="005873FE"/>
    <w:rsid w:val="0059610A"/>
    <w:rsid w:val="005A4C6D"/>
    <w:rsid w:val="00642DF7"/>
    <w:rsid w:val="00651807"/>
    <w:rsid w:val="00660E1E"/>
    <w:rsid w:val="006830CA"/>
    <w:rsid w:val="00693621"/>
    <w:rsid w:val="00694A0A"/>
    <w:rsid w:val="006973D1"/>
    <w:rsid w:val="006C2ECE"/>
    <w:rsid w:val="00753726"/>
    <w:rsid w:val="00757B7B"/>
    <w:rsid w:val="00772042"/>
    <w:rsid w:val="00792C14"/>
    <w:rsid w:val="00795198"/>
    <w:rsid w:val="007C1602"/>
    <w:rsid w:val="007C1B15"/>
    <w:rsid w:val="007C4B0E"/>
    <w:rsid w:val="007E1A51"/>
    <w:rsid w:val="007F2B3D"/>
    <w:rsid w:val="007F3B5F"/>
    <w:rsid w:val="007F5C23"/>
    <w:rsid w:val="008215F2"/>
    <w:rsid w:val="008324E8"/>
    <w:rsid w:val="00846FC1"/>
    <w:rsid w:val="008471D5"/>
    <w:rsid w:val="00850EC0"/>
    <w:rsid w:val="00882466"/>
    <w:rsid w:val="00891618"/>
    <w:rsid w:val="008A5943"/>
    <w:rsid w:val="008B29F9"/>
    <w:rsid w:val="008B4350"/>
    <w:rsid w:val="008C0DB1"/>
    <w:rsid w:val="008C6D96"/>
    <w:rsid w:val="008C724D"/>
    <w:rsid w:val="008D1F07"/>
    <w:rsid w:val="008D5572"/>
    <w:rsid w:val="008D782A"/>
    <w:rsid w:val="008E64E2"/>
    <w:rsid w:val="00910503"/>
    <w:rsid w:val="00916AFA"/>
    <w:rsid w:val="00917FFC"/>
    <w:rsid w:val="00936B30"/>
    <w:rsid w:val="00940D54"/>
    <w:rsid w:val="00950322"/>
    <w:rsid w:val="009532E0"/>
    <w:rsid w:val="0095494D"/>
    <w:rsid w:val="009835C7"/>
    <w:rsid w:val="009D28D3"/>
    <w:rsid w:val="009D63DD"/>
    <w:rsid w:val="00A1264F"/>
    <w:rsid w:val="00A12BF4"/>
    <w:rsid w:val="00A20D1C"/>
    <w:rsid w:val="00A231BF"/>
    <w:rsid w:val="00A53B6E"/>
    <w:rsid w:val="00A5461A"/>
    <w:rsid w:val="00A556E4"/>
    <w:rsid w:val="00AA0121"/>
    <w:rsid w:val="00AA1028"/>
    <w:rsid w:val="00AA5CA7"/>
    <w:rsid w:val="00AB5772"/>
    <w:rsid w:val="00AC722F"/>
    <w:rsid w:val="00AF5E47"/>
    <w:rsid w:val="00AF7248"/>
    <w:rsid w:val="00B11945"/>
    <w:rsid w:val="00B129B0"/>
    <w:rsid w:val="00B24F80"/>
    <w:rsid w:val="00B2766B"/>
    <w:rsid w:val="00B4403E"/>
    <w:rsid w:val="00B51A45"/>
    <w:rsid w:val="00B56E28"/>
    <w:rsid w:val="00B61949"/>
    <w:rsid w:val="00B75CDA"/>
    <w:rsid w:val="00B86D3A"/>
    <w:rsid w:val="00BA6BAD"/>
    <w:rsid w:val="00BA7EA9"/>
    <w:rsid w:val="00BB2B21"/>
    <w:rsid w:val="00BD3EF3"/>
    <w:rsid w:val="00BE4163"/>
    <w:rsid w:val="00BF0341"/>
    <w:rsid w:val="00BF0A9B"/>
    <w:rsid w:val="00C23F65"/>
    <w:rsid w:val="00C25B17"/>
    <w:rsid w:val="00C27E32"/>
    <w:rsid w:val="00C33876"/>
    <w:rsid w:val="00C37C2E"/>
    <w:rsid w:val="00C81E22"/>
    <w:rsid w:val="00C9115A"/>
    <w:rsid w:val="00C93BD1"/>
    <w:rsid w:val="00CD3DC0"/>
    <w:rsid w:val="00CE633D"/>
    <w:rsid w:val="00CF5295"/>
    <w:rsid w:val="00D044A4"/>
    <w:rsid w:val="00D06EB3"/>
    <w:rsid w:val="00D074FD"/>
    <w:rsid w:val="00D93CDA"/>
    <w:rsid w:val="00D9498B"/>
    <w:rsid w:val="00DA7464"/>
    <w:rsid w:val="00DC28A2"/>
    <w:rsid w:val="00DC6B93"/>
    <w:rsid w:val="00DF1118"/>
    <w:rsid w:val="00DF2BBA"/>
    <w:rsid w:val="00E06149"/>
    <w:rsid w:val="00E21177"/>
    <w:rsid w:val="00E22D6C"/>
    <w:rsid w:val="00E45BF5"/>
    <w:rsid w:val="00E82863"/>
    <w:rsid w:val="00EA4B60"/>
    <w:rsid w:val="00EA7CFE"/>
    <w:rsid w:val="00EB08E3"/>
    <w:rsid w:val="00ED3E7B"/>
    <w:rsid w:val="00ED5E14"/>
    <w:rsid w:val="00EE0F4B"/>
    <w:rsid w:val="00EF0D78"/>
    <w:rsid w:val="00F25152"/>
    <w:rsid w:val="00F33EB7"/>
    <w:rsid w:val="00F552C4"/>
    <w:rsid w:val="00F56944"/>
    <w:rsid w:val="00F60FD7"/>
    <w:rsid w:val="00F66900"/>
    <w:rsid w:val="00F66E7B"/>
    <w:rsid w:val="00F83D67"/>
    <w:rsid w:val="00F96504"/>
    <w:rsid w:val="00FA1B07"/>
    <w:rsid w:val="00FA214D"/>
    <w:rsid w:val="00FA4C23"/>
    <w:rsid w:val="00FC1136"/>
    <w:rsid w:val="00FC2406"/>
    <w:rsid w:val="00FC560A"/>
    <w:rsid w:val="00FE606C"/>
    <w:rsid w:val="00FF00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1B08550"/>
  <w15:chartTrackingRefBased/>
  <w15:docId w15:val="{9387CFF1-88C3-434B-BCD5-33BA4D5D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98B"/>
    <w:pPr>
      <w:tabs>
        <w:tab w:val="center" w:pos="4252"/>
        <w:tab w:val="right" w:pos="8504"/>
      </w:tabs>
      <w:snapToGrid w:val="0"/>
    </w:pPr>
  </w:style>
  <w:style w:type="character" w:customStyle="1" w:styleId="a4">
    <w:name w:val="ヘッダー (文字)"/>
    <w:basedOn w:val="a0"/>
    <w:link w:val="a3"/>
    <w:uiPriority w:val="99"/>
    <w:rsid w:val="00D9498B"/>
  </w:style>
  <w:style w:type="paragraph" w:styleId="a5">
    <w:name w:val="footer"/>
    <w:basedOn w:val="a"/>
    <w:link w:val="a6"/>
    <w:uiPriority w:val="99"/>
    <w:unhideWhenUsed/>
    <w:rsid w:val="00D9498B"/>
    <w:pPr>
      <w:tabs>
        <w:tab w:val="center" w:pos="4252"/>
        <w:tab w:val="right" w:pos="8504"/>
      </w:tabs>
      <w:snapToGrid w:val="0"/>
    </w:pPr>
  </w:style>
  <w:style w:type="character" w:customStyle="1" w:styleId="a6">
    <w:name w:val="フッター (文字)"/>
    <w:basedOn w:val="a0"/>
    <w:link w:val="a5"/>
    <w:uiPriority w:val="99"/>
    <w:rsid w:val="00D9498B"/>
  </w:style>
  <w:style w:type="paragraph" w:styleId="a7">
    <w:name w:val="List Paragraph"/>
    <w:basedOn w:val="a"/>
    <w:uiPriority w:val="34"/>
    <w:qFormat/>
    <w:rsid w:val="00D9498B"/>
    <w:pPr>
      <w:ind w:leftChars="400" w:left="840"/>
    </w:pPr>
  </w:style>
  <w:style w:type="table" w:styleId="a8">
    <w:name w:val="Table Grid"/>
    <w:basedOn w:val="a1"/>
    <w:uiPriority w:val="39"/>
    <w:rsid w:val="00850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rsid w:val="00323335"/>
    <w:pPr>
      <w:jc w:val="right"/>
    </w:pPr>
    <w:rPr>
      <w:rFonts w:ascii="Century" w:eastAsia="ＭＳ 明朝" w:hAnsi="Century" w:cs="Times New Roman"/>
      <w:sz w:val="24"/>
      <w:szCs w:val="20"/>
      <w14:ligatures w14:val="none"/>
    </w:rPr>
  </w:style>
  <w:style w:type="character" w:customStyle="1" w:styleId="aa">
    <w:name w:val="結語 (文字)"/>
    <w:basedOn w:val="a0"/>
    <w:link w:val="a9"/>
    <w:rsid w:val="00323335"/>
    <w:rPr>
      <w:rFonts w:ascii="Century" w:eastAsia="ＭＳ 明朝" w:hAnsi="Century" w:cs="Times New Roman"/>
      <w:sz w:val="24"/>
      <w:szCs w:val="20"/>
      <w14:ligatures w14:val="none"/>
    </w:rPr>
  </w:style>
  <w:style w:type="character" w:styleId="ab">
    <w:name w:val="Hyperlink"/>
    <w:basedOn w:val="a0"/>
    <w:uiPriority w:val="99"/>
    <w:unhideWhenUsed/>
    <w:rsid w:val="00E22D6C"/>
    <w:rPr>
      <w:color w:val="0000FF"/>
      <w:u w:val="single"/>
    </w:rPr>
  </w:style>
  <w:style w:type="character" w:styleId="ac">
    <w:name w:val="Unresolved Mention"/>
    <w:basedOn w:val="a0"/>
    <w:uiPriority w:val="99"/>
    <w:semiHidden/>
    <w:unhideWhenUsed/>
    <w:rsid w:val="007C4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508505">
      <w:bodyDiv w:val="1"/>
      <w:marLeft w:val="0"/>
      <w:marRight w:val="0"/>
      <w:marTop w:val="0"/>
      <w:marBottom w:val="0"/>
      <w:divBdr>
        <w:top w:val="none" w:sz="0" w:space="0" w:color="auto"/>
        <w:left w:val="none" w:sz="0" w:space="0" w:color="auto"/>
        <w:bottom w:val="none" w:sz="0" w:space="0" w:color="auto"/>
        <w:right w:val="none" w:sz="0" w:space="0" w:color="auto"/>
      </w:divBdr>
    </w:div>
    <w:div w:id="1834837654">
      <w:bodyDiv w:val="1"/>
      <w:marLeft w:val="0"/>
      <w:marRight w:val="0"/>
      <w:marTop w:val="0"/>
      <w:marBottom w:val="0"/>
      <w:divBdr>
        <w:top w:val="none" w:sz="0" w:space="0" w:color="auto"/>
        <w:left w:val="none" w:sz="0" w:space="0" w:color="auto"/>
        <w:bottom w:val="none" w:sz="0" w:space="0" w:color="auto"/>
        <w:right w:val="none" w:sz="0" w:space="0" w:color="auto"/>
      </w:divBdr>
    </w:div>
    <w:div w:id="2102406645">
      <w:bodyDiv w:val="1"/>
      <w:marLeft w:val="0"/>
      <w:marRight w:val="0"/>
      <w:marTop w:val="0"/>
      <w:marBottom w:val="0"/>
      <w:divBdr>
        <w:top w:val="none" w:sz="0" w:space="0" w:color="auto"/>
        <w:left w:val="none" w:sz="0" w:space="0" w:color="auto"/>
        <w:bottom w:val="none" w:sz="0" w:space="0" w:color="auto"/>
        <w:right w:val="none" w:sz="0" w:space="0" w:color="auto"/>
      </w:divBdr>
    </w:div>
    <w:div w:id="214364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1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7F51E-DCA0-4379-9380-B47335B0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3873</TotalTime>
  <Pages>14</Pages>
  <Words>1588</Words>
  <Characters>9052</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Toshiyuki NISHIMURA</dc:creator>
  <cp:keywords/>
  <dc:description/>
  <cp:lastModifiedBy>Toshiyuki NISHIMURA</cp:lastModifiedBy>
  <cp:revision>90</cp:revision>
  <dcterms:created xsi:type="dcterms:W3CDTF">2024-02-14T07:37:00Z</dcterms:created>
  <dcterms:modified xsi:type="dcterms:W3CDTF">2024-11-06T01:24:00Z</dcterms:modified>
</cp:coreProperties>
</file>