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9D195" w14:textId="1DBE5A71" w:rsidR="002D16A0" w:rsidRPr="00226F02" w:rsidRDefault="000E0276" w:rsidP="001D769C">
      <w:pPr>
        <w:pStyle w:val="Title2"/>
        <w:spacing w:line="360" w:lineRule="auto"/>
        <w:jc w:val="both"/>
        <w:rPr>
          <w:b w:val="0"/>
          <w:color w:val="FF0000"/>
        </w:rPr>
      </w:pPr>
      <w:bookmarkStart w:id="0" w:name="_Hlk196907141"/>
      <w:r w:rsidRPr="00226F02">
        <w:t xml:space="preserve">In-situ </w:t>
      </w:r>
      <w:r w:rsidR="00C5721F" w:rsidRPr="00226F02">
        <w:t>Photopolymerization</w:t>
      </w:r>
      <w:r w:rsidRPr="00226F02">
        <w:t xml:space="preserve"> of </w:t>
      </w:r>
      <w:r w:rsidR="00C5721F" w:rsidRPr="00226F02">
        <w:t>Smectic B Liquid</w:t>
      </w:r>
      <w:r w:rsidRPr="00226F02">
        <w:t>-</w:t>
      </w:r>
      <w:r w:rsidR="00C5721F" w:rsidRPr="00226F02">
        <w:t>Crysta</w:t>
      </w:r>
      <w:r w:rsidR="00C5721F" w:rsidRPr="00226F02">
        <w:rPr>
          <w:rFonts w:eastAsiaTheme="minorEastAsia" w:hint="eastAsia"/>
          <w:lang w:eastAsia="zh-CN"/>
        </w:rPr>
        <w:t>lline</w:t>
      </w:r>
      <w:r w:rsidR="00C5721F" w:rsidRPr="00226F02">
        <w:t xml:space="preserve"> Electrolytes</w:t>
      </w:r>
      <w:r w:rsidRPr="00226F02">
        <w:t xml:space="preserve"> </w:t>
      </w:r>
      <w:r w:rsidR="002D5AA7" w:rsidRPr="00226F02">
        <w:t>from</w:t>
      </w:r>
      <w:r w:rsidRPr="00226F02">
        <w:t xml:space="preserve"> Mesogen</w:t>
      </w:r>
      <w:r w:rsidR="005F7266" w:rsidRPr="00226F02">
        <w:rPr>
          <w:rFonts w:eastAsiaTheme="minorEastAsia" w:hint="eastAsia"/>
          <w:lang w:eastAsia="zh-CN"/>
        </w:rPr>
        <w:t>ic Phosphate</w:t>
      </w:r>
      <w:r w:rsidR="002D5AA7" w:rsidRPr="00226F02">
        <w:rPr>
          <w:rFonts w:eastAsiaTheme="minorEastAsia"/>
          <w:lang w:eastAsia="zh-CN"/>
        </w:rPr>
        <w:t>–</w:t>
      </w:r>
      <w:r w:rsidRPr="00226F02">
        <w:t>Diacrylate</w:t>
      </w:r>
      <w:r w:rsidR="002D5AA7" w:rsidRPr="00226F02">
        <w:t>/</w:t>
      </w:r>
      <w:r w:rsidRPr="00226F02">
        <w:t>Ionic Liquid</w:t>
      </w:r>
      <w:r w:rsidR="002D5AA7" w:rsidRPr="00226F02">
        <w:t xml:space="preserve"> Complexe</w:t>
      </w:r>
      <w:r w:rsidRPr="00226F02">
        <w:t>s for High-Performance Soft Ionic Actuator</w:t>
      </w:r>
      <w:r w:rsidR="002D5AA7" w:rsidRPr="00226F02">
        <w:t>s</w:t>
      </w:r>
    </w:p>
    <w:bookmarkEnd w:id="0"/>
    <w:p w14:paraId="71BA3FD4" w14:textId="77777777" w:rsidR="002D16A0" w:rsidRPr="00226F02" w:rsidRDefault="002D16A0" w:rsidP="002377E2">
      <w:pPr>
        <w:pStyle w:val="Tableofcontents"/>
      </w:pPr>
    </w:p>
    <w:p w14:paraId="1CEE3D1D" w14:textId="024F7007" w:rsidR="00D55E4C" w:rsidRPr="00226F02" w:rsidRDefault="00D55E4C" w:rsidP="00D55E4C">
      <w:pPr>
        <w:pStyle w:val="AuthorsFull"/>
      </w:pPr>
      <w:r w:rsidRPr="00226F02">
        <w:t>Chengyang Liu and Masafumi Yoshio*</w:t>
      </w:r>
    </w:p>
    <w:p w14:paraId="6D3B33BE" w14:textId="77777777" w:rsidR="002D16A0" w:rsidRPr="00226F02" w:rsidRDefault="002D16A0" w:rsidP="002377E2">
      <w:pPr>
        <w:pStyle w:val="Tableofcontents"/>
      </w:pPr>
    </w:p>
    <w:p w14:paraId="23CEBEF5" w14:textId="14089914" w:rsidR="002D16A0" w:rsidRPr="00226F02" w:rsidRDefault="002D16A0" w:rsidP="002377E2">
      <w:pPr>
        <w:pStyle w:val="Tableofcontents"/>
        <w:rPr>
          <w:lang w:eastAsia="zh-CN"/>
        </w:rPr>
      </w:pPr>
    </w:p>
    <w:p w14:paraId="21D73707" w14:textId="72AA58CF" w:rsidR="003326FC" w:rsidRPr="00226F02" w:rsidRDefault="003326FC" w:rsidP="002377E2">
      <w:pPr>
        <w:pStyle w:val="Tableofcontents"/>
        <w:rPr>
          <w:lang w:eastAsia="zh-CN"/>
        </w:rPr>
      </w:pPr>
      <w:r w:rsidRPr="00226F02">
        <w:rPr>
          <w:lang w:eastAsia="zh-CN"/>
        </w:rPr>
        <w:t>C. Liu, M. Yoshio</w:t>
      </w:r>
    </w:p>
    <w:p w14:paraId="5866DA9A" w14:textId="59ADB8F6" w:rsidR="003326FC" w:rsidRPr="00226F02" w:rsidRDefault="003326FC" w:rsidP="002377E2">
      <w:pPr>
        <w:pStyle w:val="Tableofcontents"/>
        <w:rPr>
          <w:lang w:eastAsia="zh-CN"/>
        </w:rPr>
      </w:pPr>
      <w:r w:rsidRPr="00226F02">
        <w:rPr>
          <w:lang w:eastAsia="zh-CN"/>
        </w:rPr>
        <w:t xml:space="preserve">Research Center for </w:t>
      </w:r>
      <w:r w:rsidR="00B81C99" w:rsidRPr="00226F02">
        <w:rPr>
          <w:lang w:eastAsia="zh-CN"/>
        </w:rPr>
        <w:t xml:space="preserve">Macromolecules </w:t>
      </w:r>
      <w:r w:rsidR="000E0276" w:rsidRPr="00226F02">
        <w:rPr>
          <w:lang w:eastAsia="zh-CN"/>
        </w:rPr>
        <w:t>and</w:t>
      </w:r>
      <w:r w:rsidR="00B81C99" w:rsidRPr="00226F02">
        <w:rPr>
          <w:lang w:eastAsia="zh-CN"/>
        </w:rPr>
        <w:t xml:space="preserve"> Biomaterials</w:t>
      </w:r>
    </w:p>
    <w:p w14:paraId="7CDD19F9" w14:textId="77777777" w:rsidR="003326FC" w:rsidRPr="00226F02" w:rsidRDefault="003326FC" w:rsidP="002377E2">
      <w:pPr>
        <w:pStyle w:val="Tableofcontents"/>
        <w:rPr>
          <w:lang w:eastAsia="zh-CN"/>
        </w:rPr>
      </w:pPr>
      <w:r w:rsidRPr="00226F02">
        <w:rPr>
          <w:lang w:eastAsia="zh-CN"/>
        </w:rPr>
        <w:t>National Institute for Materials Science</w:t>
      </w:r>
    </w:p>
    <w:p w14:paraId="493A6DAD" w14:textId="77777777" w:rsidR="003326FC" w:rsidRPr="00226F02" w:rsidRDefault="003326FC" w:rsidP="002377E2">
      <w:pPr>
        <w:pStyle w:val="Tableofcontents"/>
        <w:rPr>
          <w:lang w:eastAsia="zh-CN"/>
        </w:rPr>
      </w:pPr>
      <w:r w:rsidRPr="00226F02">
        <w:rPr>
          <w:lang w:eastAsia="zh-CN"/>
        </w:rPr>
        <w:t>Tsukuba, Ibaraki 305-0047, Japan</w:t>
      </w:r>
    </w:p>
    <w:p w14:paraId="618E6860" w14:textId="77777777" w:rsidR="003326FC" w:rsidRPr="00226F02" w:rsidRDefault="003326FC" w:rsidP="002377E2">
      <w:pPr>
        <w:pStyle w:val="Tableofcontents"/>
        <w:rPr>
          <w:lang w:eastAsia="zh-CN"/>
        </w:rPr>
      </w:pPr>
      <w:r w:rsidRPr="00226F02">
        <w:rPr>
          <w:lang w:eastAsia="zh-CN"/>
        </w:rPr>
        <w:t>E-mail: YOSHIO.Masafumi@nims.go.jp</w:t>
      </w:r>
    </w:p>
    <w:p w14:paraId="2F47259C" w14:textId="77777777" w:rsidR="003326FC" w:rsidRPr="00226F02" w:rsidRDefault="003326FC" w:rsidP="002377E2">
      <w:pPr>
        <w:pStyle w:val="Tableofcontents"/>
        <w:rPr>
          <w:lang w:eastAsia="zh-CN"/>
        </w:rPr>
      </w:pPr>
    </w:p>
    <w:p w14:paraId="577A9961" w14:textId="0F956E04" w:rsidR="003326FC" w:rsidRPr="00226F02" w:rsidRDefault="003326FC" w:rsidP="002377E2">
      <w:pPr>
        <w:pStyle w:val="Tableofcontents"/>
        <w:rPr>
          <w:lang w:eastAsia="zh-CN"/>
        </w:rPr>
      </w:pPr>
      <w:r w:rsidRPr="00226F02">
        <w:rPr>
          <w:lang w:eastAsia="zh-CN"/>
        </w:rPr>
        <w:t>C. Liu, M. Yoshio</w:t>
      </w:r>
    </w:p>
    <w:p w14:paraId="155AF190" w14:textId="77777777" w:rsidR="003326FC" w:rsidRPr="00226F02" w:rsidRDefault="003326FC" w:rsidP="002377E2">
      <w:pPr>
        <w:pStyle w:val="Tableofcontents"/>
        <w:rPr>
          <w:lang w:eastAsia="zh-CN"/>
        </w:rPr>
      </w:pPr>
      <w:r w:rsidRPr="00226F02">
        <w:rPr>
          <w:lang w:eastAsia="zh-CN"/>
        </w:rPr>
        <w:t>Graduate School of Chemical Sciences and Engineering</w:t>
      </w:r>
    </w:p>
    <w:p w14:paraId="5CF1D430" w14:textId="77777777" w:rsidR="003326FC" w:rsidRPr="00226F02" w:rsidRDefault="003326FC" w:rsidP="002377E2">
      <w:pPr>
        <w:pStyle w:val="Tableofcontents"/>
        <w:rPr>
          <w:lang w:eastAsia="zh-CN"/>
        </w:rPr>
      </w:pPr>
      <w:r w:rsidRPr="00226F02">
        <w:rPr>
          <w:lang w:eastAsia="zh-CN"/>
        </w:rPr>
        <w:t>Hokkaido University</w:t>
      </w:r>
    </w:p>
    <w:p w14:paraId="6B1EF5A1" w14:textId="44661C17" w:rsidR="003326FC" w:rsidRPr="00226F02" w:rsidRDefault="003326FC" w:rsidP="002377E2">
      <w:pPr>
        <w:pStyle w:val="Tableofcontents"/>
        <w:rPr>
          <w:lang w:eastAsia="zh-CN"/>
        </w:rPr>
      </w:pPr>
      <w:r w:rsidRPr="00226F02">
        <w:rPr>
          <w:lang w:eastAsia="zh-CN"/>
        </w:rPr>
        <w:t>Sapporo, Hokkaido 060-8628, Japan</w:t>
      </w:r>
    </w:p>
    <w:p w14:paraId="2D138E5A" w14:textId="77777777" w:rsidR="00021426" w:rsidRPr="00226F02" w:rsidRDefault="00021426" w:rsidP="008C6D5F">
      <w:pPr>
        <w:pStyle w:val="Addresses"/>
        <w:spacing w:line="360" w:lineRule="auto"/>
        <w:rPr>
          <w:rFonts w:eastAsiaTheme="minorEastAsia"/>
          <w:lang w:eastAsia="zh-CN"/>
        </w:rPr>
      </w:pPr>
    </w:p>
    <w:p w14:paraId="02B7715D" w14:textId="334FA704" w:rsidR="00AB3FAA" w:rsidRPr="00226F02" w:rsidRDefault="00AB3FAA" w:rsidP="002377E2">
      <w:pPr>
        <w:pStyle w:val="Tableofcontents"/>
        <w:rPr>
          <w:lang w:eastAsia="zh-CN"/>
        </w:rPr>
      </w:pPr>
      <w:r w:rsidRPr="00226F02">
        <w:rPr>
          <w:lang w:eastAsia="zh-CN"/>
        </w:rPr>
        <w:t>M. Yoshio</w:t>
      </w:r>
    </w:p>
    <w:p w14:paraId="47ADF304" w14:textId="09C0C36A" w:rsidR="008976B0" w:rsidRPr="00226F02" w:rsidRDefault="008B6446" w:rsidP="008C6D5F">
      <w:pPr>
        <w:pStyle w:val="Addresses"/>
        <w:spacing w:line="360" w:lineRule="auto"/>
        <w:rPr>
          <w:rFonts w:eastAsiaTheme="minorEastAsia"/>
          <w:iCs/>
          <w:lang w:val="en-GB" w:eastAsia="zh-CN"/>
        </w:rPr>
      </w:pPr>
      <w:r w:rsidRPr="00226F02">
        <w:rPr>
          <w:iCs/>
          <w:lang w:val="en-GB" w:eastAsia="zh-CN"/>
        </w:rPr>
        <w:t>PRESTO</w:t>
      </w:r>
    </w:p>
    <w:p w14:paraId="2FE5A6AE" w14:textId="35D946A9" w:rsidR="008B6446" w:rsidRPr="00226F02" w:rsidRDefault="0055523A" w:rsidP="008C6D5F">
      <w:pPr>
        <w:pStyle w:val="Addresses"/>
        <w:spacing w:line="360" w:lineRule="auto"/>
        <w:rPr>
          <w:rFonts w:eastAsiaTheme="minorEastAsia"/>
          <w:lang w:eastAsia="zh-CN"/>
        </w:rPr>
      </w:pPr>
      <w:r w:rsidRPr="00226F02">
        <w:rPr>
          <w:iCs/>
          <w:lang w:val="en-GB" w:eastAsia="zh-CN"/>
        </w:rPr>
        <w:t>Japan Science and Technology Agency</w:t>
      </w:r>
    </w:p>
    <w:p w14:paraId="135BAC2C" w14:textId="4CA7639D" w:rsidR="00AB3FAA" w:rsidRPr="00226F02" w:rsidRDefault="00A20AA5" w:rsidP="008C6D5F">
      <w:pPr>
        <w:pStyle w:val="Addresses"/>
        <w:spacing w:line="360" w:lineRule="auto"/>
        <w:rPr>
          <w:rFonts w:eastAsiaTheme="minorEastAsia"/>
          <w:iCs/>
          <w:lang w:val="en-GB" w:eastAsia="zh-CN"/>
        </w:rPr>
      </w:pPr>
      <w:r w:rsidRPr="00226F02">
        <w:rPr>
          <w:iCs/>
          <w:lang w:val="en-GB" w:eastAsia="zh-CN"/>
        </w:rPr>
        <w:t>Kawaguchi, Saitama, 332-0012, Japan</w:t>
      </w:r>
    </w:p>
    <w:p w14:paraId="7371B80D" w14:textId="77777777" w:rsidR="00F67C19" w:rsidRPr="00226F02" w:rsidRDefault="00F67C19" w:rsidP="008C6D5F">
      <w:pPr>
        <w:spacing w:line="360" w:lineRule="auto"/>
        <w:rPr>
          <w:rFonts w:eastAsiaTheme="minorEastAsia"/>
          <w:lang w:val="en-US" w:eastAsia="zh-CN"/>
        </w:rPr>
      </w:pPr>
    </w:p>
    <w:p w14:paraId="0923689F" w14:textId="537554A1" w:rsidR="00004A23" w:rsidRPr="00226F02" w:rsidRDefault="00F67C19" w:rsidP="008C6D5F">
      <w:pPr>
        <w:spacing w:line="360" w:lineRule="auto"/>
        <w:rPr>
          <w:lang w:val="en-US"/>
        </w:rPr>
      </w:pPr>
      <w:r w:rsidRPr="00226F02">
        <w:rPr>
          <w:lang w:val="en-US"/>
        </w:rPr>
        <w:t xml:space="preserve">Funding: </w:t>
      </w:r>
      <w:r w:rsidR="0091125C" w:rsidRPr="00226F02">
        <w:rPr>
          <w:lang w:val="en-GB"/>
        </w:rPr>
        <w:t>JST, PRESTO (Grant Number JPMJPR23QB), JSPS KAKENHI (Grant Number 2</w:t>
      </w:r>
      <w:r w:rsidR="000E0276" w:rsidRPr="00226F02">
        <w:rPr>
          <w:lang w:val="en-GB"/>
        </w:rPr>
        <w:t>5</w:t>
      </w:r>
      <w:r w:rsidR="0091125C" w:rsidRPr="00226F02">
        <w:rPr>
          <w:lang w:val="en-GB"/>
        </w:rPr>
        <w:t>H0</w:t>
      </w:r>
      <w:r w:rsidR="000E0276" w:rsidRPr="00226F02">
        <w:rPr>
          <w:lang w:val="en-GB"/>
        </w:rPr>
        <w:t>1263</w:t>
      </w:r>
      <w:r w:rsidR="0091125C" w:rsidRPr="00226F02">
        <w:rPr>
          <w:lang w:val="en-GB"/>
        </w:rPr>
        <w:t>), and Murata Science and Education Foundation (Grant Number HTF0202)</w:t>
      </w:r>
      <w:r w:rsidRPr="00226F02">
        <w:rPr>
          <w:lang w:val="en-US"/>
        </w:rPr>
        <w:br/>
      </w:r>
    </w:p>
    <w:p w14:paraId="0DC6DD23" w14:textId="76B4ED54" w:rsidR="00E735DC" w:rsidRPr="00226F02" w:rsidRDefault="00E735DC" w:rsidP="00E735DC">
      <w:pPr>
        <w:spacing w:line="360" w:lineRule="auto"/>
        <w:rPr>
          <w:rFonts w:eastAsiaTheme="minorEastAsia"/>
          <w:lang w:val="en-US" w:eastAsia="zh-CN"/>
        </w:rPr>
      </w:pPr>
      <w:r w:rsidRPr="00226F02">
        <w:rPr>
          <w:bCs/>
          <w:lang w:val="en-US"/>
        </w:rPr>
        <w:t xml:space="preserve">Keywords: </w:t>
      </w:r>
      <w:r w:rsidR="006F6745" w:rsidRPr="00226F02">
        <w:rPr>
          <w:rFonts w:eastAsiaTheme="minorEastAsia" w:hint="eastAsia"/>
          <w:bCs/>
          <w:lang w:val="en-US" w:eastAsia="zh-CN"/>
        </w:rPr>
        <w:t xml:space="preserve">soft </w:t>
      </w:r>
      <w:r w:rsidR="00F231B5" w:rsidRPr="00226F02">
        <w:rPr>
          <w:rFonts w:eastAsiaTheme="minorEastAsia" w:hint="eastAsia"/>
          <w:bCs/>
          <w:lang w:val="en-US" w:eastAsia="zh-CN"/>
        </w:rPr>
        <w:t>actuator, li</w:t>
      </w:r>
      <w:r w:rsidR="00D75E57" w:rsidRPr="00226F02">
        <w:rPr>
          <w:rFonts w:eastAsiaTheme="minorEastAsia" w:hint="eastAsia"/>
          <w:bCs/>
          <w:lang w:val="en-US" w:eastAsia="zh-CN"/>
        </w:rPr>
        <w:t>quid crystal</w:t>
      </w:r>
      <w:r w:rsidR="00F231B5" w:rsidRPr="00226F02">
        <w:rPr>
          <w:rFonts w:eastAsiaTheme="minorEastAsia" w:hint="eastAsia"/>
          <w:bCs/>
          <w:lang w:val="en-US" w:eastAsia="zh-CN"/>
        </w:rPr>
        <w:t xml:space="preserve">, </w:t>
      </w:r>
      <w:r w:rsidR="00EF7195" w:rsidRPr="00226F02">
        <w:rPr>
          <w:rFonts w:eastAsiaTheme="minorEastAsia" w:hint="eastAsia"/>
          <w:bCs/>
          <w:lang w:val="en-US" w:eastAsia="zh-CN"/>
        </w:rPr>
        <w:t>self-assembly</w:t>
      </w:r>
      <w:r w:rsidR="00B9647B" w:rsidRPr="00226F02">
        <w:rPr>
          <w:rFonts w:eastAsiaTheme="minorEastAsia" w:hint="eastAsia"/>
          <w:bCs/>
          <w:lang w:val="en-US" w:eastAsia="zh-CN"/>
        </w:rPr>
        <w:t xml:space="preserve">, smectic B, </w:t>
      </w:r>
      <w:r w:rsidR="00F231B5" w:rsidRPr="00226F02">
        <w:rPr>
          <w:rFonts w:eastAsiaTheme="minorEastAsia" w:hint="eastAsia"/>
          <w:bCs/>
          <w:lang w:val="en-US" w:eastAsia="zh-CN"/>
        </w:rPr>
        <w:t>photopolymerization</w:t>
      </w:r>
    </w:p>
    <w:p w14:paraId="66A5DFDB" w14:textId="77777777" w:rsidR="00E735DC" w:rsidRPr="00226F02" w:rsidRDefault="00E735DC" w:rsidP="008C6D5F">
      <w:pPr>
        <w:spacing w:line="360" w:lineRule="auto"/>
        <w:rPr>
          <w:lang w:val="en-US"/>
        </w:rPr>
      </w:pPr>
    </w:p>
    <w:p w14:paraId="24CE3507" w14:textId="77777777" w:rsidR="00F67C19" w:rsidRPr="00226F02" w:rsidRDefault="00F67C19" w:rsidP="008C6D5F">
      <w:pPr>
        <w:spacing w:line="360" w:lineRule="auto"/>
        <w:rPr>
          <w:lang w:val="en-US"/>
        </w:rPr>
      </w:pPr>
    </w:p>
    <w:p w14:paraId="2B3125FE" w14:textId="656C5455" w:rsidR="005346E4" w:rsidRPr="00226F02" w:rsidRDefault="00F5579E" w:rsidP="005346E4">
      <w:pPr>
        <w:pStyle w:val="Abstract"/>
        <w:spacing w:line="360" w:lineRule="auto"/>
        <w:jc w:val="both"/>
        <w:rPr>
          <w:rFonts w:eastAsiaTheme="minorEastAsia"/>
          <w:lang w:eastAsia="zh-CN"/>
        </w:rPr>
      </w:pPr>
      <w:r w:rsidRPr="00226F02">
        <w:rPr>
          <w:rFonts w:eastAsiaTheme="minorEastAsia" w:hint="eastAsia"/>
          <w:b/>
          <w:bCs/>
          <w:lang w:eastAsia="zh-CN"/>
        </w:rPr>
        <w:t>Abstract</w:t>
      </w:r>
      <w:r w:rsidR="00367BE9" w:rsidRPr="00226F02">
        <w:rPr>
          <w:rFonts w:eastAsiaTheme="minorEastAsia" w:hint="eastAsia"/>
          <w:b/>
          <w:bCs/>
          <w:lang w:eastAsia="zh-CN"/>
        </w:rPr>
        <w:t>:</w:t>
      </w:r>
      <w:r w:rsidR="00367BE9" w:rsidRPr="00226F02">
        <w:rPr>
          <w:rFonts w:eastAsiaTheme="minorEastAsia" w:hint="eastAsia"/>
          <w:lang w:eastAsia="zh-CN"/>
        </w:rPr>
        <w:t xml:space="preserve"> </w:t>
      </w:r>
      <w:r w:rsidR="000E0276" w:rsidRPr="00226F02">
        <w:rPr>
          <w:rFonts w:eastAsiaTheme="minorEastAsia"/>
          <w:lang w:eastAsia="zh-CN"/>
        </w:rPr>
        <w:t>Nanostructured liquid-crystalline (LC) e</w:t>
      </w:r>
      <w:r w:rsidR="005346E4" w:rsidRPr="00226F02">
        <w:rPr>
          <w:rFonts w:eastAsiaTheme="minorEastAsia"/>
          <w:lang w:eastAsia="zh-CN"/>
        </w:rPr>
        <w:t>lectrolyte</w:t>
      </w:r>
      <w:r w:rsidR="000E0276" w:rsidRPr="00226F02">
        <w:rPr>
          <w:rFonts w:eastAsiaTheme="minorEastAsia"/>
          <w:lang w:eastAsia="zh-CN"/>
        </w:rPr>
        <w:t xml:space="preserve"> membranes</w:t>
      </w:r>
      <w:r w:rsidR="005346E4" w:rsidRPr="00226F02">
        <w:rPr>
          <w:rFonts w:eastAsiaTheme="minorEastAsia"/>
          <w:lang w:eastAsia="zh-CN"/>
        </w:rPr>
        <w:t xml:space="preserve"> </w:t>
      </w:r>
      <w:r w:rsidR="002D5AA7" w:rsidRPr="00226F02">
        <w:rPr>
          <w:rFonts w:eastAsiaTheme="minorEastAsia"/>
          <w:lang w:eastAsia="zh-CN"/>
        </w:rPr>
        <w:t xml:space="preserve">hold significant promise </w:t>
      </w:r>
      <w:r w:rsidR="000E0276" w:rsidRPr="00226F02">
        <w:rPr>
          <w:rFonts w:eastAsiaTheme="minorEastAsia"/>
          <w:lang w:eastAsia="zh-CN"/>
        </w:rPr>
        <w:t xml:space="preserve">for achieving </w:t>
      </w:r>
      <w:r w:rsidR="002D5AA7" w:rsidRPr="00226F02">
        <w:rPr>
          <w:rFonts w:eastAsiaTheme="minorEastAsia"/>
          <w:lang w:eastAsia="zh-CN"/>
        </w:rPr>
        <w:t xml:space="preserve">both </w:t>
      </w:r>
      <w:r w:rsidR="005346E4" w:rsidRPr="00226F02">
        <w:rPr>
          <w:rFonts w:eastAsiaTheme="minorEastAsia"/>
          <w:lang w:eastAsia="zh-CN"/>
        </w:rPr>
        <w:t xml:space="preserve">efficient ion transport and mechanical </w:t>
      </w:r>
      <w:r w:rsidR="002D5AA7" w:rsidRPr="00226F02">
        <w:rPr>
          <w:rFonts w:eastAsiaTheme="minorEastAsia"/>
          <w:lang w:eastAsia="zh-CN"/>
        </w:rPr>
        <w:t>robustness–key requirements for</w:t>
      </w:r>
      <w:r w:rsidR="000E0276" w:rsidRPr="00226F02">
        <w:rPr>
          <w:rFonts w:eastAsiaTheme="minorEastAsia"/>
          <w:lang w:eastAsia="zh-CN"/>
        </w:rPr>
        <w:t xml:space="preserve"> </w:t>
      </w:r>
      <w:r w:rsidR="008E537D" w:rsidRPr="00226F02">
        <w:rPr>
          <w:rFonts w:eastAsiaTheme="minorEastAsia" w:hint="eastAsia"/>
          <w:lang w:eastAsia="zh-CN"/>
        </w:rPr>
        <w:t>high-performance ionic actuator</w:t>
      </w:r>
      <w:r w:rsidR="005F6077" w:rsidRPr="00226F02">
        <w:rPr>
          <w:rFonts w:eastAsiaTheme="minorEastAsia" w:hint="eastAsia"/>
          <w:lang w:eastAsia="zh-CN"/>
        </w:rPr>
        <w:t>s</w:t>
      </w:r>
      <w:r w:rsidR="005346E4" w:rsidRPr="00226F02">
        <w:rPr>
          <w:rFonts w:eastAsiaTheme="minorEastAsia"/>
          <w:lang w:eastAsia="zh-CN"/>
        </w:rPr>
        <w:t xml:space="preserve">. </w:t>
      </w:r>
      <w:r w:rsidR="002D5AA7" w:rsidRPr="00226F02">
        <w:rPr>
          <w:rFonts w:eastAsiaTheme="minorEastAsia"/>
          <w:lang w:eastAsia="zh-CN"/>
        </w:rPr>
        <w:t>Here,</w:t>
      </w:r>
      <w:r w:rsidR="005346E4" w:rsidRPr="00226F02">
        <w:rPr>
          <w:rFonts w:eastAsiaTheme="minorEastAsia"/>
          <w:lang w:eastAsia="zh-CN"/>
        </w:rPr>
        <w:t xml:space="preserve"> we </w:t>
      </w:r>
      <w:r w:rsidR="002D5AA7" w:rsidRPr="00226F02">
        <w:rPr>
          <w:rFonts w:eastAsiaTheme="minorEastAsia"/>
          <w:lang w:eastAsia="zh-CN"/>
        </w:rPr>
        <w:t>report</w:t>
      </w:r>
      <w:r w:rsidR="005346E4" w:rsidRPr="00226F02">
        <w:rPr>
          <w:rFonts w:eastAsiaTheme="minorEastAsia"/>
          <w:lang w:eastAsia="zh-CN"/>
        </w:rPr>
        <w:t xml:space="preserve"> a</w:t>
      </w:r>
      <w:r w:rsidR="000E0276" w:rsidRPr="00226F02">
        <w:rPr>
          <w:rFonts w:eastAsiaTheme="minorEastAsia"/>
          <w:lang w:eastAsia="zh-CN"/>
        </w:rPr>
        <w:t>n</w:t>
      </w:r>
      <w:r w:rsidR="005346E4" w:rsidRPr="00226F02">
        <w:rPr>
          <w:rFonts w:eastAsiaTheme="minorEastAsia"/>
          <w:lang w:eastAsia="zh-CN"/>
        </w:rPr>
        <w:t xml:space="preserve"> </w:t>
      </w:r>
      <w:r w:rsidR="000E0276" w:rsidRPr="00226F02">
        <w:rPr>
          <w:rFonts w:eastAsiaTheme="minorEastAsia"/>
          <w:lang w:eastAsia="zh-CN"/>
        </w:rPr>
        <w:t xml:space="preserve">in-situ </w:t>
      </w:r>
      <w:r w:rsidR="005346E4" w:rsidRPr="00226F02">
        <w:rPr>
          <w:rFonts w:eastAsiaTheme="minorEastAsia"/>
          <w:lang w:eastAsia="zh-CN"/>
        </w:rPr>
        <w:t>photopolymeriz</w:t>
      </w:r>
      <w:r w:rsidR="000E0276" w:rsidRPr="00226F02">
        <w:rPr>
          <w:rFonts w:eastAsiaTheme="minorEastAsia"/>
          <w:lang w:eastAsia="zh-CN"/>
        </w:rPr>
        <w:t xml:space="preserve">ation strategy </w:t>
      </w:r>
      <w:r w:rsidR="002D5AA7" w:rsidRPr="00226F02">
        <w:rPr>
          <w:rFonts w:eastAsiaTheme="minorEastAsia"/>
          <w:lang w:eastAsia="zh-CN"/>
        </w:rPr>
        <w:t>to</w:t>
      </w:r>
      <w:r w:rsidR="000E0276" w:rsidRPr="00226F02">
        <w:rPr>
          <w:rFonts w:eastAsiaTheme="minorEastAsia"/>
          <w:lang w:eastAsia="zh-CN"/>
        </w:rPr>
        <w:t xml:space="preserve"> fabricat</w:t>
      </w:r>
      <w:r w:rsidR="002D5AA7" w:rsidRPr="00226F02">
        <w:rPr>
          <w:rFonts w:eastAsiaTheme="minorEastAsia"/>
          <w:lang w:eastAsia="zh-CN"/>
        </w:rPr>
        <w:t>e</w:t>
      </w:r>
      <w:r w:rsidR="000E0276" w:rsidRPr="00226F02">
        <w:rPr>
          <w:rFonts w:eastAsiaTheme="minorEastAsia"/>
          <w:lang w:eastAsia="zh-CN"/>
        </w:rPr>
        <w:t xml:space="preserve"> flexible electrolyte membranes </w:t>
      </w:r>
      <w:r w:rsidR="002D5AA7" w:rsidRPr="00226F02">
        <w:rPr>
          <w:rFonts w:eastAsiaTheme="minorEastAsia"/>
          <w:lang w:eastAsia="zh-CN"/>
        </w:rPr>
        <w:t>composed of</w:t>
      </w:r>
      <w:r w:rsidR="000E0276" w:rsidRPr="00226F02">
        <w:rPr>
          <w:rFonts w:eastAsiaTheme="minorEastAsia"/>
          <w:lang w:eastAsia="zh-CN"/>
        </w:rPr>
        <w:t xml:space="preserve"> highly ion-conductive LC complexes formed </w:t>
      </w:r>
      <w:r w:rsidR="002D5AA7" w:rsidRPr="00226F02">
        <w:rPr>
          <w:rFonts w:eastAsiaTheme="minorEastAsia"/>
          <w:lang w:eastAsia="zh-CN"/>
        </w:rPr>
        <w:t>from</w:t>
      </w:r>
      <w:r w:rsidR="000E0276" w:rsidRPr="00226F02">
        <w:rPr>
          <w:rFonts w:eastAsiaTheme="minorEastAsia"/>
          <w:lang w:eastAsia="zh-CN"/>
        </w:rPr>
        <w:t xml:space="preserve"> a </w:t>
      </w:r>
      <w:r w:rsidR="001869DA" w:rsidRPr="00226F02">
        <w:rPr>
          <w:rFonts w:eastAsiaTheme="minorEastAsia" w:hint="eastAsia"/>
          <w:lang w:eastAsia="zh-CN"/>
        </w:rPr>
        <w:t>mesogenic phosphate</w:t>
      </w:r>
      <w:r w:rsidR="000E0276" w:rsidRPr="00226F02">
        <w:rPr>
          <w:rFonts w:eastAsiaTheme="minorEastAsia"/>
          <w:lang w:eastAsia="zh-CN"/>
        </w:rPr>
        <w:t xml:space="preserve"> </w:t>
      </w:r>
      <w:r w:rsidR="002D5AA7" w:rsidRPr="00226F02">
        <w:rPr>
          <w:rFonts w:eastAsiaTheme="minorEastAsia"/>
          <w:lang w:eastAsia="zh-CN"/>
        </w:rPr>
        <w:t>and</w:t>
      </w:r>
      <w:r w:rsidR="000E0276" w:rsidRPr="00226F02">
        <w:rPr>
          <w:rFonts w:eastAsiaTheme="minorEastAsia"/>
          <w:lang w:eastAsia="zh-CN"/>
        </w:rPr>
        <w:t xml:space="preserve"> </w:t>
      </w:r>
      <w:r w:rsidR="002D5AA7" w:rsidRPr="00226F02">
        <w:rPr>
          <w:rFonts w:eastAsiaTheme="minorEastAsia"/>
          <w:lang w:eastAsia="zh-CN"/>
        </w:rPr>
        <w:t xml:space="preserve">a </w:t>
      </w:r>
      <w:r w:rsidR="000E0276" w:rsidRPr="00226F02">
        <w:rPr>
          <w:rFonts w:eastAsiaTheme="minorEastAsia"/>
          <w:lang w:eastAsia="zh-CN"/>
        </w:rPr>
        <w:t>photo</w:t>
      </w:r>
      <w:r w:rsidR="00A222E6" w:rsidRPr="00226F02">
        <w:rPr>
          <w:rFonts w:eastAsiaTheme="minorEastAsia" w:hint="eastAsia"/>
          <w:lang w:eastAsia="zh-CN"/>
        </w:rPr>
        <w:t>polymerizable</w:t>
      </w:r>
      <w:r w:rsidR="000E0276" w:rsidRPr="00226F02">
        <w:rPr>
          <w:rFonts w:eastAsiaTheme="minorEastAsia"/>
          <w:lang w:eastAsia="zh-CN"/>
        </w:rPr>
        <w:t xml:space="preserve"> LC diacrylate</w:t>
      </w:r>
      <w:r w:rsidR="002D5AA7" w:rsidRPr="00226F02">
        <w:rPr>
          <w:rFonts w:eastAsiaTheme="minorEastAsia"/>
          <w:lang w:eastAsia="zh-CN"/>
        </w:rPr>
        <w:t xml:space="preserve">, complexed with </w:t>
      </w:r>
      <w:r w:rsidR="002D5AA7" w:rsidRPr="00226F02">
        <w:rPr>
          <w:rFonts w:eastAsiaTheme="minorEastAsia"/>
          <w:lang w:eastAsia="zh-CN"/>
        </w:rPr>
        <w:lastRenderedPageBreak/>
        <w:t>the ionic liquid EMIm</w:t>
      </w:r>
      <w:r w:rsidR="00FC740E" w:rsidRPr="00226F02">
        <w:rPr>
          <w:rFonts w:eastAsiaTheme="minorEastAsia"/>
          <w:lang w:eastAsia="zh-CN"/>
        </w:rPr>
        <w:t>TFSI</w:t>
      </w:r>
      <w:r w:rsidR="000E0276" w:rsidRPr="00226F02">
        <w:rPr>
          <w:rFonts w:eastAsiaTheme="minorEastAsia"/>
          <w:lang w:eastAsia="zh-CN"/>
        </w:rPr>
        <w:t xml:space="preserve">. </w:t>
      </w:r>
      <w:r w:rsidR="005346E4" w:rsidRPr="00226F02">
        <w:rPr>
          <w:rFonts w:eastAsiaTheme="minorEastAsia"/>
          <w:lang w:eastAsia="zh-CN"/>
        </w:rPr>
        <w:t>The blend self-assembles into a smectic B (SmB) phase</w:t>
      </w:r>
      <w:r w:rsidR="000E0276" w:rsidRPr="00226F02">
        <w:rPr>
          <w:rFonts w:eastAsiaTheme="minorEastAsia"/>
          <w:lang w:eastAsia="zh-CN"/>
        </w:rPr>
        <w:t>,</w:t>
      </w:r>
      <w:r w:rsidR="005346E4" w:rsidRPr="00226F02">
        <w:rPr>
          <w:rFonts w:eastAsiaTheme="minorEastAsia"/>
          <w:lang w:eastAsia="zh-CN"/>
        </w:rPr>
        <w:t xml:space="preserve"> </w:t>
      </w:r>
      <w:r w:rsidR="002D5AA7" w:rsidRPr="00226F02">
        <w:rPr>
          <w:rFonts w:eastAsiaTheme="minorEastAsia"/>
          <w:lang w:eastAsia="zh-CN"/>
        </w:rPr>
        <w:t>forming</w:t>
      </w:r>
      <w:r w:rsidR="000E0276" w:rsidRPr="00226F02">
        <w:rPr>
          <w:rFonts w:eastAsiaTheme="minorEastAsia"/>
          <w:lang w:eastAsia="zh-CN"/>
        </w:rPr>
        <w:t xml:space="preserve"> </w:t>
      </w:r>
      <w:r w:rsidR="005346E4" w:rsidRPr="00226F02">
        <w:rPr>
          <w:rFonts w:eastAsiaTheme="minorEastAsia"/>
          <w:lang w:eastAsia="zh-CN"/>
        </w:rPr>
        <w:t>two-dimensional</w:t>
      </w:r>
      <w:r w:rsidR="0028455D" w:rsidRPr="00226F02">
        <w:rPr>
          <w:rFonts w:eastAsiaTheme="minorEastAsia" w:hint="eastAsia"/>
          <w:lang w:eastAsia="zh-CN"/>
        </w:rPr>
        <w:t xml:space="preserve"> (2D)</w:t>
      </w:r>
      <w:r w:rsidR="005346E4" w:rsidRPr="00226F02">
        <w:rPr>
          <w:rFonts w:eastAsiaTheme="minorEastAsia"/>
          <w:lang w:eastAsia="zh-CN"/>
        </w:rPr>
        <w:t xml:space="preserve"> ionic </w:t>
      </w:r>
      <w:r w:rsidR="002D5AA7" w:rsidRPr="00226F02">
        <w:rPr>
          <w:rFonts w:eastAsiaTheme="minorEastAsia"/>
          <w:lang w:eastAsia="zh-CN"/>
        </w:rPr>
        <w:t xml:space="preserve">conduction </w:t>
      </w:r>
      <w:r w:rsidR="005346E4" w:rsidRPr="00226F02">
        <w:rPr>
          <w:rFonts w:eastAsiaTheme="minorEastAsia"/>
          <w:lang w:eastAsia="zh-CN"/>
        </w:rPr>
        <w:t>pathways</w:t>
      </w:r>
      <w:r w:rsidR="000E0276" w:rsidRPr="00226F02">
        <w:rPr>
          <w:rFonts w:eastAsiaTheme="minorEastAsia"/>
          <w:lang w:eastAsia="zh-CN"/>
        </w:rPr>
        <w:t xml:space="preserve"> that </w:t>
      </w:r>
      <w:r w:rsidR="002D5AA7" w:rsidRPr="00226F02">
        <w:rPr>
          <w:rFonts w:eastAsiaTheme="minorEastAsia"/>
          <w:lang w:eastAsia="zh-CN"/>
        </w:rPr>
        <w:t>are retained</w:t>
      </w:r>
      <w:r w:rsidR="000E0276" w:rsidRPr="00226F02">
        <w:rPr>
          <w:rFonts w:eastAsiaTheme="minorEastAsia"/>
          <w:lang w:eastAsia="zh-CN"/>
        </w:rPr>
        <w:t xml:space="preserve"> </w:t>
      </w:r>
      <w:r w:rsidR="005346E4" w:rsidRPr="00226F02">
        <w:rPr>
          <w:rFonts w:eastAsiaTheme="minorEastAsia"/>
          <w:lang w:eastAsia="zh-CN"/>
        </w:rPr>
        <w:t>after polymerization. The resulting membrane</w:t>
      </w:r>
      <w:r w:rsidR="000E0276" w:rsidRPr="00226F02">
        <w:rPr>
          <w:rFonts w:eastAsiaTheme="minorEastAsia"/>
          <w:lang w:eastAsia="zh-CN"/>
        </w:rPr>
        <w:t>,</w:t>
      </w:r>
      <w:r w:rsidR="005346E4" w:rsidRPr="00226F02">
        <w:rPr>
          <w:rFonts w:eastAsiaTheme="minorEastAsia"/>
          <w:lang w:eastAsia="zh-CN"/>
        </w:rPr>
        <w:t xml:space="preserve"> </w:t>
      </w:r>
      <w:r w:rsidR="002D5AA7" w:rsidRPr="00226F02">
        <w:rPr>
          <w:rFonts w:eastAsiaTheme="minorEastAsia"/>
          <w:lang w:eastAsia="zh-CN"/>
        </w:rPr>
        <w:t>in which</w:t>
      </w:r>
      <w:r w:rsidR="000E0276" w:rsidRPr="00226F02">
        <w:rPr>
          <w:rFonts w:eastAsiaTheme="minorEastAsia"/>
          <w:lang w:eastAsia="zh-CN"/>
        </w:rPr>
        <w:t xml:space="preserve"> LC electrolytes </w:t>
      </w:r>
      <w:r w:rsidR="002D5AA7" w:rsidRPr="00226F02">
        <w:rPr>
          <w:rFonts w:eastAsiaTheme="minorEastAsia"/>
          <w:lang w:eastAsia="zh-CN"/>
        </w:rPr>
        <w:t xml:space="preserve">are </w:t>
      </w:r>
      <w:r w:rsidR="000E0276" w:rsidRPr="00226F02">
        <w:rPr>
          <w:rFonts w:eastAsiaTheme="minorEastAsia"/>
          <w:lang w:eastAsia="zh-CN"/>
        </w:rPr>
        <w:t xml:space="preserve">embedded </w:t>
      </w:r>
      <w:r w:rsidR="002D5AA7" w:rsidRPr="00226F02">
        <w:rPr>
          <w:rFonts w:eastAsiaTheme="minorEastAsia"/>
          <w:lang w:eastAsia="zh-CN"/>
        </w:rPr>
        <w:t>with</w:t>
      </w:r>
      <w:r w:rsidR="000E0276" w:rsidRPr="00226F02">
        <w:rPr>
          <w:rFonts w:eastAsiaTheme="minorEastAsia"/>
          <w:lang w:eastAsia="zh-CN"/>
        </w:rPr>
        <w:t xml:space="preserve">in </w:t>
      </w:r>
      <w:r w:rsidR="002D5AA7" w:rsidRPr="00226F02">
        <w:rPr>
          <w:rFonts w:eastAsiaTheme="minorEastAsia"/>
          <w:lang w:eastAsia="zh-CN"/>
        </w:rPr>
        <w:t>a</w:t>
      </w:r>
      <w:r w:rsidR="000E0276" w:rsidRPr="00226F02">
        <w:rPr>
          <w:rFonts w:eastAsiaTheme="minorEastAsia"/>
          <w:lang w:eastAsia="zh-CN"/>
        </w:rPr>
        <w:t xml:space="preserve"> </w:t>
      </w:r>
      <w:r w:rsidR="002D5AA7" w:rsidRPr="00226F02">
        <w:rPr>
          <w:rFonts w:eastAsiaTheme="minorEastAsia"/>
          <w:lang w:eastAsia="zh-CN"/>
        </w:rPr>
        <w:t xml:space="preserve">photocured </w:t>
      </w:r>
      <w:r w:rsidR="000E0276" w:rsidRPr="00226F02">
        <w:rPr>
          <w:rFonts w:eastAsiaTheme="minorEastAsia"/>
          <w:lang w:eastAsia="zh-CN"/>
        </w:rPr>
        <w:t xml:space="preserve">polymer </w:t>
      </w:r>
      <w:r w:rsidR="002D5AA7" w:rsidRPr="00226F02">
        <w:rPr>
          <w:rFonts w:eastAsiaTheme="minorEastAsia"/>
          <w:lang w:eastAsia="zh-CN"/>
        </w:rPr>
        <w:t>matrix</w:t>
      </w:r>
      <w:r w:rsidR="000E0276" w:rsidRPr="00226F02">
        <w:rPr>
          <w:rFonts w:eastAsiaTheme="minorEastAsia"/>
          <w:lang w:eastAsia="zh-CN"/>
        </w:rPr>
        <w:t xml:space="preserve">, </w:t>
      </w:r>
      <w:r w:rsidR="005346E4" w:rsidRPr="00226F02">
        <w:rPr>
          <w:rFonts w:eastAsiaTheme="minorEastAsia"/>
          <w:lang w:eastAsia="zh-CN"/>
        </w:rPr>
        <w:t>exhibits ionic conductivity</w:t>
      </w:r>
      <w:r w:rsidR="00C01A9D" w:rsidRPr="00226F02">
        <w:rPr>
          <w:rFonts w:eastAsiaTheme="minorEastAsia" w:hint="eastAsia"/>
          <w:lang w:eastAsia="zh-CN"/>
        </w:rPr>
        <w:t xml:space="preserve"> </w:t>
      </w:r>
      <w:r w:rsidR="00980E6C" w:rsidRPr="00226F02">
        <w:rPr>
          <w:rFonts w:eastAsiaTheme="minorEastAsia" w:hint="eastAsia"/>
          <w:lang w:eastAsia="zh-CN"/>
        </w:rPr>
        <w:t>(</w:t>
      </w:r>
      <w:r w:rsidR="009F0F4E" w:rsidRPr="00226F02">
        <w:t>10</w:t>
      </w:r>
      <w:r w:rsidR="009F0F4E" w:rsidRPr="00226F02">
        <w:rPr>
          <w:rFonts w:eastAsia="Meiryo UI"/>
          <w:vertAlign w:val="superscript"/>
        </w:rPr>
        <w:t>−</w:t>
      </w:r>
      <w:r w:rsidR="009F0F4E" w:rsidRPr="00226F02">
        <w:rPr>
          <w:rFonts w:eastAsiaTheme="minorEastAsia" w:hint="eastAsia"/>
          <w:vertAlign w:val="superscript"/>
          <w:lang w:eastAsia="zh-CN"/>
        </w:rPr>
        <w:t>4</w:t>
      </w:r>
      <w:r w:rsidR="009F0F4E" w:rsidRPr="00226F02">
        <w:t> S cm</w:t>
      </w:r>
      <w:r w:rsidR="009F0F4E" w:rsidRPr="00226F02">
        <w:rPr>
          <w:rFonts w:eastAsia="Meiryo UI"/>
          <w:vertAlign w:val="superscript"/>
        </w:rPr>
        <w:t>−</w:t>
      </w:r>
      <w:r w:rsidR="009F0F4E" w:rsidRPr="00226F02">
        <w:rPr>
          <w:rFonts w:eastAsiaTheme="minorEastAsia" w:hint="eastAsia"/>
          <w:vertAlign w:val="superscript"/>
          <w:lang w:eastAsia="zh-CN"/>
        </w:rPr>
        <w:t>1</w:t>
      </w:r>
      <w:r w:rsidR="00980E6C" w:rsidRPr="00226F02">
        <w:rPr>
          <w:rFonts w:eastAsiaTheme="minorEastAsia" w:hint="eastAsia"/>
          <w:lang w:eastAsia="zh-CN"/>
        </w:rPr>
        <w:t>)</w:t>
      </w:r>
      <w:r w:rsidR="00CC7F14" w:rsidRPr="00226F02">
        <w:rPr>
          <w:rFonts w:eastAsiaTheme="minorEastAsia" w:hint="eastAsia"/>
          <w:lang w:eastAsia="zh-CN"/>
        </w:rPr>
        <w:t xml:space="preserve"> </w:t>
      </w:r>
      <w:r w:rsidR="005346E4" w:rsidRPr="00226F02">
        <w:rPr>
          <w:rFonts w:eastAsiaTheme="minorEastAsia"/>
          <w:lang w:eastAsia="zh-CN"/>
        </w:rPr>
        <w:t>at room temperature</w:t>
      </w:r>
      <w:r w:rsidR="002D5AA7" w:rsidRPr="00226F02">
        <w:rPr>
          <w:rFonts w:eastAsiaTheme="minorEastAsia"/>
          <w:lang w:eastAsia="zh-CN"/>
        </w:rPr>
        <w:t xml:space="preserve"> and excellent mechanical flexibility</w:t>
      </w:r>
      <w:r w:rsidR="00B23E14" w:rsidRPr="00226F02">
        <w:rPr>
          <w:rFonts w:eastAsiaTheme="minorEastAsia" w:hint="eastAsia"/>
          <w:lang w:eastAsia="zh-CN"/>
        </w:rPr>
        <w:t xml:space="preserve">. </w:t>
      </w:r>
      <w:r w:rsidR="00B23E14" w:rsidRPr="00226F02">
        <w:rPr>
          <w:rFonts w:eastAsiaTheme="minorEastAsia"/>
          <w:lang w:val="de-DE" w:eastAsia="zh-CN"/>
        </w:rPr>
        <w:t xml:space="preserve">When </w:t>
      </w:r>
      <w:r w:rsidR="000E0276" w:rsidRPr="00226F02">
        <w:rPr>
          <w:rFonts w:eastAsiaTheme="minorEastAsia"/>
          <w:lang w:val="de-DE" w:eastAsia="zh-CN"/>
        </w:rPr>
        <w:t xml:space="preserve">integrated </w:t>
      </w:r>
      <w:r w:rsidR="00B23E14" w:rsidRPr="00226F02">
        <w:rPr>
          <w:rFonts w:eastAsiaTheme="minorEastAsia"/>
          <w:lang w:val="de-DE" w:eastAsia="zh-CN"/>
        </w:rPr>
        <w:t xml:space="preserve">with PEDOT:PSS </w:t>
      </w:r>
      <w:r w:rsidR="000E0276" w:rsidRPr="00226F02">
        <w:rPr>
          <w:rFonts w:eastAsiaTheme="minorEastAsia"/>
          <w:lang w:val="de-DE" w:eastAsia="zh-CN"/>
        </w:rPr>
        <w:t xml:space="preserve">film </w:t>
      </w:r>
      <w:r w:rsidR="00B23E14" w:rsidRPr="00226F02">
        <w:rPr>
          <w:rFonts w:eastAsiaTheme="minorEastAsia"/>
          <w:lang w:val="de-DE" w:eastAsia="zh-CN"/>
        </w:rPr>
        <w:t xml:space="preserve">electrodes, the actuator </w:t>
      </w:r>
      <w:r w:rsidR="002D5AA7" w:rsidRPr="00226F02">
        <w:rPr>
          <w:rFonts w:eastAsiaTheme="minorEastAsia"/>
          <w:lang w:val="de-DE" w:eastAsia="zh-CN"/>
        </w:rPr>
        <w:t xml:space="preserve">demonstrates </w:t>
      </w:r>
      <w:r w:rsidR="00B23E14" w:rsidRPr="00226F02">
        <w:rPr>
          <w:rFonts w:eastAsiaTheme="minorEastAsia"/>
          <w:lang w:val="de-DE" w:eastAsia="zh-CN"/>
        </w:rPr>
        <w:t>a peak-to-peak bending strain of</w:t>
      </w:r>
      <w:r w:rsidR="00B23E14" w:rsidRPr="00226F02">
        <w:rPr>
          <w:rFonts w:eastAsiaTheme="minorEastAsia"/>
          <w:color w:val="000000" w:themeColor="text1"/>
          <w:lang w:val="de-DE" w:eastAsia="zh-CN"/>
        </w:rPr>
        <w:t xml:space="preserve"> </w:t>
      </w:r>
      <w:r w:rsidR="00A155D6" w:rsidRPr="00226F02">
        <w:rPr>
          <w:rFonts w:eastAsiaTheme="minorEastAsia" w:hint="eastAsia"/>
          <w:color w:val="000000" w:themeColor="text1"/>
          <w:lang w:val="de-DE" w:eastAsia="zh-CN"/>
        </w:rPr>
        <w:t>1.11</w:t>
      </w:r>
      <w:r w:rsidR="00B23E14" w:rsidRPr="00226F02">
        <w:rPr>
          <w:rFonts w:eastAsiaTheme="minorEastAsia" w:hint="eastAsia"/>
          <w:color w:val="000000" w:themeColor="text1"/>
          <w:lang w:val="de-DE" w:eastAsia="zh-CN"/>
        </w:rPr>
        <w:t>%</w:t>
      </w:r>
      <w:r w:rsidR="00B23E14" w:rsidRPr="00226F02">
        <w:rPr>
          <w:rFonts w:eastAsiaTheme="minorEastAsia"/>
          <w:color w:val="000000" w:themeColor="text1"/>
          <w:lang w:val="de-DE" w:eastAsia="zh-CN"/>
        </w:rPr>
        <w:t xml:space="preserve"> </w:t>
      </w:r>
      <w:r w:rsidR="00B23E14" w:rsidRPr="00226F02">
        <w:rPr>
          <w:rFonts w:eastAsiaTheme="minorEastAsia"/>
          <w:lang w:val="de-DE" w:eastAsia="zh-CN"/>
        </w:rPr>
        <w:t xml:space="preserve">under ±3 V at 0.01 Hz and </w:t>
      </w:r>
      <w:r w:rsidR="002D5AA7" w:rsidRPr="00226F02">
        <w:rPr>
          <w:rFonts w:eastAsiaTheme="minorEastAsia"/>
          <w:lang w:val="de-DE" w:eastAsia="zh-CN"/>
        </w:rPr>
        <w:t>maintains</w:t>
      </w:r>
      <w:r w:rsidR="00B23E14" w:rsidRPr="00226F02">
        <w:rPr>
          <w:rFonts w:eastAsiaTheme="minorEastAsia"/>
          <w:lang w:val="de-DE" w:eastAsia="zh-CN"/>
        </w:rPr>
        <w:t xml:space="preserve"> a </w:t>
      </w:r>
      <w:r w:rsidR="002D5AA7" w:rsidRPr="00226F02">
        <w:rPr>
          <w:rFonts w:eastAsiaTheme="minorEastAsia"/>
          <w:lang w:val="de-DE" w:eastAsia="zh-CN"/>
        </w:rPr>
        <w:t xml:space="preserve">displacement of </w:t>
      </w:r>
      <w:r w:rsidR="00B23E14" w:rsidRPr="00226F02">
        <w:rPr>
          <w:rFonts w:eastAsiaTheme="minorEastAsia"/>
          <w:lang w:val="de-DE" w:eastAsia="zh-CN"/>
        </w:rPr>
        <w:t xml:space="preserve">6 </w:t>
      </w:r>
      <w:r w:rsidR="00A15191" w:rsidRPr="00226F02">
        <w:rPr>
          <w:rFonts w:eastAsiaTheme="minorEastAsia"/>
          <w:lang w:val="de-DE" w:eastAsia="zh-CN"/>
        </w:rPr>
        <w:t>μm</w:t>
      </w:r>
      <w:r w:rsidR="002D5AA7" w:rsidRPr="00226F02">
        <w:rPr>
          <w:rFonts w:eastAsiaTheme="minorEastAsia"/>
          <w:lang w:val="de-DE" w:eastAsia="zh-CN"/>
        </w:rPr>
        <w:t xml:space="preserve"> </w:t>
      </w:r>
      <w:r w:rsidR="00B23E14" w:rsidRPr="00226F02">
        <w:rPr>
          <w:rFonts w:eastAsiaTheme="minorEastAsia"/>
          <w:lang w:val="de-DE" w:eastAsia="zh-CN"/>
        </w:rPr>
        <w:t>at 150 Hz.</w:t>
      </w:r>
      <w:r w:rsidR="009D3ADD" w:rsidRPr="00226F02">
        <w:rPr>
          <w:rFonts w:eastAsiaTheme="minorEastAsia" w:hint="eastAsia"/>
          <w:lang w:val="de-DE" w:eastAsia="zh-CN"/>
        </w:rPr>
        <w:t xml:space="preserve"> </w:t>
      </w:r>
      <w:r w:rsidR="002D5AA7" w:rsidRPr="00226F02">
        <w:rPr>
          <w:rFonts w:eastAsiaTheme="minorEastAsia"/>
          <w:lang w:val="de-DE" w:eastAsia="zh-CN"/>
        </w:rPr>
        <w:t>A</w:t>
      </w:r>
      <w:r w:rsidR="00B23E14" w:rsidRPr="00226F02">
        <w:rPr>
          <w:rFonts w:eastAsiaTheme="minorEastAsia"/>
          <w:lang w:val="de-DE" w:eastAsia="zh-CN"/>
        </w:rPr>
        <w:t xml:space="preserve"> blocking force of 1.6 </w:t>
      </w:r>
      <w:r w:rsidR="00F205A3" w:rsidRPr="00226F02">
        <w:rPr>
          <w:rFonts w:eastAsiaTheme="minorEastAsia" w:hint="eastAsia"/>
          <w:lang w:val="de-DE" w:eastAsia="zh-CN"/>
        </w:rPr>
        <w:t>mN</w:t>
      </w:r>
      <w:r w:rsidR="00B23E14" w:rsidRPr="00226F02">
        <w:rPr>
          <w:rFonts w:eastAsiaTheme="minorEastAsia"/>
          <w:lang w:val="de-DE" w:eastAsia="zh-CN"/>
        </w:rPr>
        <w:t xml:space="preserve"> is recorded at ±3 V and </w:t>
      </w:r>
      <w:r w:rsidR="00F205A3" w:rsidRPr="00226F02">
        <w:rPr>
          <w:rFonts w:eastAsiaTheme="minorEastAsia" w:hint="eastAsia"/>
          <w:lang w:val="de-DE" w:eastAsia="zh-CN"/>
        </w:rPr>
        <w:t>0.</w:t>
      </w:r>
      <w:r w:rsidR="00B23E14" w:rsidRPr="00226F02">
        <w:rPr>
          <w:rFonts w:eastAsiaTheme="minorEastAsia"/>
          <w:lang w:val="de-DE" w:eastAsia="zh-CN"/>
        </w:rPr>
        <w:t xml:space="preserve">1 Hz, </w:t>
      </w:r>
      <w:r w:rsidR="002D5AA7" w:rsidRPr="00226F02">
        <w:rPr>
          <w:rFonts w:eastAsiaTheme="minorEastAsia"/>
          <w:lang w:val="de-DE" w:eastAsia="zh-CN"/>
        </w:rPr>
        <w:t>outperforming</w:t>
      </w:r>
      <w:r w:rsidR="00B23E14" w:rsidRPr="00226F02">
        <w:rPr>
          <w:rFonts w:eastAsiaTheme="minorEastAsia"/>
          <w:lang w:val="de-DE" w:eastAsia="zh-CN"/>
        </w:rPr>
        <w:t xml:space="preserve"> previously reported actuators </w:t>
      </w:r>
      <w:r w:rsidR="002D5AA7" w:rsidRPr="00226F02">
        <w:rPr>
          <w:rFonts w:eastAsiaTheme="minorEastAsia"/>
          <w:lang w:val="de-DE" w:eastAsia="zh-CN"/>
        </w:rPr>
        <w:t>of</w:t>
      </w:r>
      <w:r w:rsidR="00B23E14" w:rsidRPr="00226F02">
        <w:rPr>
          <w:rFonts w:eastAsiaTheme="minorEastAsia"/>
          <w:lang w:val="de-DE" w:eastAsia="zh-CN"/>
        </w:rPr>
        <w:t xml:space="preserve"> larger </w:t>
      </w:r>
      <w:r w:rsidR="002D5AA7" w:rsidRPr="00226F02">
        <w:rPr>
          <w:rFonts w:eastAsiaTheme="minorEastAsia"/>
          <w:lang w:val="de-DE" w:eastAsia="zh-CN"/>
        </w:rPr>
        <w:t>size</w:t>
      </w:r>
      <w:r w:rsidR="00B23E14" w:rsidRPr="00226F02">
        <w:rPr>
          <w:rFonts w:eastAsiaTheme="minorEastAsia"/>
          <w:lang w:val="de-DE" w:eastAsia="zh-CN"/>
        </w:rPr>
        <w:t xml:space="preserve">. </w:t>
      </w:r>
      <w:r w:rsidR="002D5AA7" w:rsidRPr="00226F02">
        <w:rPr>
          <w:rFonts w:eastAsiaTheme="minorEastAsia"/>
          <w:lang w:val="de-DE" w:eastAsia="zh-CN"/>
        </w:rPr>
        <w:t>The actuator also demonstrates outstanding durability</w:t>
      </w:r>
      <w:r w:rsidR="00B23E14" w:rsidRPr="00226F02">
        <w:rPr>
          <w:rFonts w:eastAsiaTheme="minorEastAsia"/>
          <w:lang w:val="de-DE" w:eastAsia="zh-CN"/>
        </w:rPr>
        <w:t>, with bending strain increasing to 159</w:t>
      </w:r>
      <w:r w:rsidR="00A84622" w:rsidRPr="00226F02">
        <w:rPr>
          <w:rFonts w:eastAsiaTheme="minorEastAsia" w:hint="eastAsia"/>
          <w:lang w:val="de-DE" w:eastAsia="zh-CN"/>
        </w:rPr>
        <w:t>%</w:t>
      </w:r>
      <w:r w:rsidR="00B23E14" w:rsidRPr="00226F02">
        <w:rPr>
          <w:rFonts w:eastAsiaTheme="minorEastAsia"/>
          <w:lang w:val="de-DE" w:eastAsia="zh-CN"/>
        </w:rPr>
        <w:t xml:space="preserve"> of </w:t>
      </w:r>
      <w:r w:rsidR="002D5AA7" w:rsidRPr="00226F02">
        <w:rPr>
          <w:rFonts w:eastAsiaTheme="minorEastAsia"/>
          <w:lang w:val="de-DE" w:eastAsia="zh-CN"/>
        </w:rPr>
        <w:t>its</w:t>
      </w:r>
      <w:r w:rsidR="00B23E14" w:rsidRPr="00226F02">
        <w:rPr>
          <w:rFonts w:eastAsiaTheme="minorEastAsia"/>
          <w:lang w:val="de-DE" w:eastAsia="zh-CN"/>
        </w:rPr>
        <w:t xml:space="preserve"> initial value after 50</w:t>
      </w:r>
      <w:r w:rsidR="000E0276" w:rsidRPr="00226F02">
        <w:rPr>
          <w:rFonts w:eastAsiaTheme="minorEastAsia"/>
          <w:lang w:val="de-DE" w:eastAsia="zh-CN"/>
        </w:rPr>
        <w:t>,</w:t>
      </w:r>
      <w:r w:rsidR="00B23E14" w:rsidRPr="00226F02">
        <w:rPr>
          <w:rFonts w:eastAsiaTheme="minorEastAsia"/>
          <w:lang w:val="de-DE" w:eastAsia="zh-CN"/>
        </w:rPr>
        <w:t xml:space="preserve">000 </w:t>
      </w:r>
      <w:r w:rsidR="002D5AA7" w:rsidRPr="00226F02">
        <w:rPr>
          <w:rFonts w:eastAsiaTheme="minorEastAsia"/>
          <w:lang w:val="de-DE" w:eastAsia="zh-CN"/>
        </w:rPr>
        <w:t xml:space="preserve">actuation </w:t>
      </w:r>
      <w:r w:rsidR="00B23E14" w:rsidRPr="00226F02">
        <w:rPr>
          <w:rFonts w:eastAsiaTheme="minorEastAsia"/>
          <w:lang w:val="de-DE" w:eastAsia="zh-CN"/>
        </w:rPr>
        <w:t xml:space="preserve">cycles. This </w:t>
      </w:r>
      <w:r w:rsidR="000E0276" w:rsidRPr="00226F02">
        <w:rPr>
          <w:rFonts w:eastAsiaTheme="minorEastAsia"/>
          <w:lang w:val="de-DE" w:eastAsia="zh-CN"/>
        </w:rPr>
        <w:t>work</w:t>
      </w:r>
      <w:r w:rsidR="00B23E14" w:rsidRPr="00226F02">
        <w:rPr>
          <w:rFonts w:eastAsiaTheme="minorEastAsia"/>
          <w:lang w:val="de-DE" w:eastAsia="zh-CN"/>
        </w:rPr>
        <w:t xml:space="preserve"> </w:t>
      </w:r>
      <w:r w:rsidR="002D5AA7" w:rsidRPr="00226F02">
        <w:rPr>
          <w:rFonts w:eastAsiaTheme="minorEastAsia"/>
          <w:lang w:val="de-DE" w:eastAsia="zh-CN"/>
        </w:rPr>
        <w:t>presents</w:t>
      </w:r>
      <w:r w:rsidR="00B23E14" w:rsidRPr="00226F02">
        <w:rPr>
          <w:rFonts w:eastAsiaTheme="minorEastAsia"/>
          <w:lang w:val="de-DE" w:eastAsia="zh-CN"/>
        </w:rPr>
        <w:t xml:space="preserve"> a simple and effective </w:t>
      </w:r>
      <w:r w:rsidR="002D5AA7" w:rsidRPr="00226F02">
        <w:rPr>
          <w:rFonts w:eastAsiaTheme="minorEastAsia"/>
          <w:lang w:val="de-DE" w:eastAsia="zh-CN"/>
        </w:rPr>
        <w:t>strategy</w:t>
      </w:r>
      <w:r w:rsidR="00B23E14" w:rsidRPr="00226F02">
        <w:rPr>
          <w:rFonts w:eastAsiaTheme="minorEastAsia"/>
          <w:lang w:val="de-DE" w:eastAsia="zh-CN"/>
        </w:rPr>
        <w:t xml:space="preserve"> for </w:t>
      </w:r>
      <w:r w:rsidR="002D5AA7" w:rsidRPr="00226F02">
        <w:rPr>
          <w:rFonts w:eastAsiaTheme="minorEastAsia"/>
          <w:lang w:val="de-DE" w:eastAsia="zh-CN"/>
        </w:rPr>
        <w:t>creating</w:t>
      </w:r>
      <w:r w:rsidR="00B23E14" w:rsidRPr="00226F02">
        <w:rPr>
          <w:rFonts w:eastAsiaTheme="minorEastAsia"/>
          <w:lang w:val="de-DE" w:eastAsia="zh-CN"/>
        </w:rPr>
        <w:t xml:space="preserve"> </w:t>
      </w:r>
      <w:r w:rsidR="002D5AA7" w:rsidRPr="00226F02">
        <w:rPr>
          <w:rFonts w:eastAsiaTheme="minorEastAsia"/>
          <w:lang w:val="de-DE" w:eastAsia="zh-CN"/>
        </w:rPr>
        <w:t xml:space="preserve">high-performance nanostructured electrolytes, paving the way for </w:t>
      </w:r>
      <w:r w:rsidR="000E0276" w:rsidRPr="00226F02">
        <w:rPr>
          <w:rFonts w:eastAsiaTheme="minorEastAsia"/>
          <w:lang w:val="de-DE" w:eastAsia="zh-CN"/>
        </w:rPr>
        <w:t xml:space="preserve">next-generation </w:t>
      </w:r>
      <w:r w:rsidR="00B23E14" w:rsidRPr="00226F02">
        <w:rPr>
          <w:rFonts w:eastAsiaTheme="minorEastAsia"/>
          <w:lang w:val="de-DE" w:eastAsia="zh-CN"/>
        </w:rPr>
        <w:t>soft actuator</w:t>
      </w:r>
      <w:r w:rsidR="002D5AA7" w:rsidRPr="00226F02">
        <w:rPr>
          <w:rFonts w:eastAsiaTheme="minorEastAsia"/>
          <w:lang w:val="de-DE" w:eastAsia="zh-CN"/>
        </w:rPr>
        <w:t>s</w:t>
      </w:r>
      <w:r w:rsidR="00B23E14" w:rsidRPr="00226F02">
        <w:rPr>
          <w:rFonts w:eastAsiaTheme="minorEastAsia"/>
          <w:lang w:val="de-DE" w:eastAsia="zh-CN"/>
        </w:rPr>
        <w:t xml:space="preserve"> </w:t>
      </w:r>
      <w:r w:rsidR="002D5AA7" w:rsidRPr="00226F02">
        <w:rPr>
          <w:rFonts w:eastAsiaTheme="minorEastAsia"/>
          <w:lang w:val="de-DE" w:eastAsia="zh-CN"/>
        </w:rPr>
        <w:t>for robotics</w:t>
      </w:r>
      <w:r w:rsidR="00B23E14" w:rsidRPr="00226F02">
        <w:rPr>
          <w:rFonts w:eastAsiaTheme="minorEastAsia"/>
          <w:lang w:val="de-DE" w:eastAsia="zh-CN"/>
        </w:rPr>
        <w:t>.</w:t>
      </w:r>
    </w:p>
    <w:p w14:paraId="4D80973E" w14:textId="77777777" w:rsidR="00662DCE" w:rsidRPr="00226F02" w:rsidRDefault="00662DCE" w:rsidP="00367BE9">
      <w:pPr>
        <w:spacing w:line="360" w:lineRule="auto"/>
        <w:jc w:val="both"/>
        <w:rPr>
          <w:lang w:val="en-US"/>
        </w:rPr>
      </w:pPr>
    </w:p>
    <w:p w14:paraId="0E651F3B" w14:textId="695A2C53" w:rsidR="00F67C19" w:rsidRPr="00226F02" w:rsidRDefault="00F67C19">
      <w:pPr>
        <w:rPr>
          <w:b/>
          <w:lang w:val="en-US"/>
        </w:rPr>
      </w:pPr>
      <w:r w:rsidRPr="00226F02">
        <w:rPr>
          <w:lang w:val="en-US"/>
        </w:rPr>
        <w:br w:type="page"/>
      </w:r>
    </w:p>
    <w:p w14:paraId="59370DE6" w14:textId="799619B5" w:rsidR="002D16A0" w:rsidRPr="00226F02" w:rsidRDefault="002D16A0" w:rsidP="008C6D5F">
      <w:pPr>
        <w:pStyle w:val="Head1"/>
      </w:pPr>
      <w:r w:rsidRPr="00226F02">
        <w:lastRenderedPageBreak/>
        <w:t>1. Introduction</w:t>
      </w:r>
    </w:p>
    <w:p w14:paraId="6549F4AE" w14:textId="5D863081" w:rsidR="00C23B8E" w:rsidRPr="00226F02" w:rsidRDefault="00C219B4" w:rsidP="00C219B4">
      <w:pPr>
        <w:spacing w:line="360" w:lineRule="auto"/>
        <w:ind w:firstLineChars="200" w:firstLine="480"/>
        <w:jc w:val="both"/>
        <w:rPr>
          <w:rFonts w:eastAsiaTheme="minorEastAsia"/>
          <w:bCs/>
          <w:lang w:eastAsia="zh-CN"/>
        </w:rPr>
      </w:pPr>
      <w:r w:rsidRPr="00226F02">
        <w:rPr>
          <w:bCs/>
        </w:rPr>
        <w:t>Ionic actuators have emerged as promising candidates for next-generation soft robotic systems, artificial muscles, and bioinspired haptic interfaces</w:t>
      </w:r>
      <w:r w:rsidR="000E0276" w:rsidRPr="00226F02">
        <w:rPr>
          <w:bCs/>
        </w:rPr>
        <w:t xml:space="preserve"> due to </w:t>
      </w:r>
      <w:r w:rsidRPr="00226F02">
        <w:rPr>
          <w:bCs/>
        </w:rPr>
        <w:t xml:space="preserve">their ability to generate </w:t>
      </w:r>
      <w:r w:rsidR="000E0276" w:rsidRPr="00226F02">
        <w:rPr>
          <w:bCs/>
        </w:rPr>
        <w:t>significant</w:t>
      </w:r>
      <w:r w:rsidRPr="00226F02">
        <w:rPr>
          <w:bCs/>
        </w:rPr>
        <w:t xml:space="preserve"> deformations under low-voltage stimuli</w:t>
      </w:r>
      <w:r w:rsidR="0072263D" w:rsidRPr="00226F02">
        <w:rPr>
          <w:bCs/>
        </w:rPr>
        <w:fldChar w:fldCharType="begin"/>
      </w:r>
      <w:r w:rsidR="0072263D" w:rsidRPr="00226F02">
        <w:rPr>
          <w:bCs/>
        </w:rPr>
        <w:instrText xml:space="preserve"> ADDIN ZOTERO_ITEM CSL_CITATION {"citationID":"VYXRzDgM","properties":{"formattedCitation":"\\super [1\\uc0\\u8211{}5]\\nosupersub{}","plainCitation":"[1–5]","noteIndex":0},"citationItems":[{"id":463,"uris":["http://zotero.org/users/7811554/items/PXDGTBEC"],"itemData":{"id":463,"type":"article-journal","abstract":"Abstract\n            The rapid advancements in artificial intelligence, particularly in the domains of robotics, prosthetics, and virtual and augmented reality (VR/AR), have driven an escalating demand for intuitive and effective human–machine interactions. Consequently, haptic devices, being electronic displays for the sense of touch, have drawn increasing attention. More efforts are in demand to develop stretchable and lightweight haptic devi</w:instrText>
      </w:r>
      <w:r w:rsidR="0072263D" w:rsidRPr="00226F02">
        <w:rPr>
          <w:rFonts w:hint="eastAsia"/>
          <w:bCs/>
        </w:rPr>
        <w:instrText>ces that can trigger multiple mechanical cutaneous receptors using a single device. This work presents a new 3</w:instrText>
      </w:r>
      <w:r w:rsidR="0072263D" w:rsidRPr="00226F02">
        <w:rPr>
          <w:rFonts w:hint="eastAsia"/>
          <w:bCs/>
        </w:rPr>
        <w:instrText>‐</w:instrText>
      </w:r>
      <w:r w:rsidR="0072263D" w:rsidRPr="00226F02">
        <w:rPr>
          <w:rFonts w:hint="eastAsia"/>
          <w:bCs/>
        </w:rPr>
        <w:instrText>modal 5</w:instrText>
      </w:r>
      <w:r w:rsidR="0072263D" w:rsidRPr="00226F02">
        <w:rPr>
          <w:rFonts w:hint="eastAsia"/>
          <w:bCs/>
        </w:rPr>
        <w:instrText>‐</w:instrText>
      </w:r>
      <w:r w:rsidR="0072263D" w:rsidRPr="00226F02">
        <w:rPr>
          <w:rFonts w:hint="eastAsia"/>
          <w:bCs/>
        </w:rPr>
        <w:instrText>DOF stretchable haptic interface that is enabled by electromagnetic actuators and high</w:instrText>
      </w:r>
      <w:r w:rsidR="0072263D" w:rsidRPr="00226F02">
        <w:rPr>
          <w:rFonts w:hint="eastAsia"/>
          <w:bCs/>
        </w:rPr>
        <w:instrText>‐</w:instrText>
      </w:r>
      <w:r w:rsidR="0072263D" w:rsidRPr="00226F02">
        <w:rPr>
          <w:rFonts w:hint="eastAsia"/>
          <w:bCs/>
        </w:rPr>
        <w:instrText>fidelity multi</w:instrText>
      </w:r>
      <w:r w:rsidR="0072263D" w:rsidRPr="00226F02">
        <w:rPr>
          <w:rFonts w:hint="eastAsia"/>
          <w:bCs/>
        </w:rPr>
        <w:instrText>‐</w:instrText>
      </w:r>
      <w:r w:rsidR="0072263D" w:rsidRPr="00226F02">
        <w:rPr>
          <w:rFonts w:hint="eastAsia"/>
          <w:bCs/>
        </w:rPr>
        <w:instrText>layer metal printing. The haptic d</w:instrText>
      </w:r>
      <w:r w:rsidR="0072263D" w:rsidRPr="00226F02">
        <w:rPr>
          <w:bCs/>
        </w:rPr>
        <w:instrText>evice renders rich haptic sensations (i.e., normal force, vibration, angular force, skin dragging) in one device, allowing for the comprehensive delivery of tactile information through the excitation of multiple cutaneous receptors. Additionally, haptic d</w:instrText>
      </w:r>
      <w:r w:rsidR="0072263D" w:rsidRPr="00226F02">
        <w:rPr>
          <w:rFonts w:hint="eastAsia"/>
          <w:bCs/>
        </w:rPr>
        <w:instrText>evices are designed to be compact, lightweight, and skin</w:instrText>
      </w:r>
      <w:r w:rsidR="0072263D" w:rsidRPr="00226F02">
        <w:rPr>
          <w:rFonts w:hint="eastAsia"/>
          <w:bCs/>
        </w:rPr>
        <w:instrText>‐</w:instrText>
      </w:r>
      <w:r w:rsidR="0072263D" w:rsidRPr="00226F02">
        <w:rPr>
          <w:rFonts w:hint="eastAsia"/>
          <w:bCs/>
        </w:rPr>
        <w:instrText>compatible. The skin</w:instrText>
      </w:r>
      <w:r w:rsidR="0072263D" w:rsidRPr="00226F02">
        <w:rPr>
          <w:rFonts w:hint="eastAsia"/>
          <w:bCs/>
        </w:rPr>
        <w:instrText>‐</w:instrText>
      </w:r>
      <w:r w:rsidR="0072263D" w:rsidRPr="00226F02">
        <w:rPr>
          <w:rFonts w:hint="eastAsia"/>
          <w:bCs/>
        </w:rPr>
        <w:instrText>like softness and stretchability enable intimate skin contact, which is crucial for efficient haptic information delivery. This feature prevents the impediment to natural movements of the skin and ensures the functional integrity of the device during daily deformations of the skin. Finally, three proof</w:instrText>
      </w:r>
      <w:r w:rsidR="0072263D" w:rsidRPr="00226F02">
        <w:rPr>
          <w:rFonts w:hint="eastAsia"/>
          <w:bCs/>
        </w:rPr>
        <w:instrText>‐</w:instrText>
      </w:r>
      <w:r w:rsidR="0072263D" w:rsidRPr="00226F02">
        <w:rPr>
          <w:rFonts w:hint="eastAsia"/>
          <w:bCs/>
        </w:rPr>
        <w:instrText>of</w:instrText>
      </w:r>
      <w:r w:rsidR="0072263D" w:rsidRPr="00226F02">
        <w:rPr>
          <w:rFonts w:hint="eastAsia"/>
          <w:bCs/>
        </w:rPr>
        <w:instrText>‐</w:instrText>
      </w:r>
      <w:r w:rsidR="0072263D" w:rsidRPr="00226F02">
        <w:rPr>
          <w:rFonts w:hint="eastAsia"/>
          <w:bCs/>
        </w:rPr>
        <w:instrText>concept demonstrations illustrate the potential of the reported multimodal haptic devices for advanced haptic interactions ac</w:instrText>
      </w:r>
      <w:r w:rsidR="0072263D" w:rsidRPr="00226F02">
        <w:rPr>
          <w:bCs/>
        </w:rPr>
        <w:instrText>ross various domains.","container-title":"Advanced Functional Materials","DOI":"10.1002/adfm.202314515","ISSN":"1616-301X, 1616-3028","issue":"17","journalAbbreviation":"Adv Funct Materials","language":"en","page":"2314515","source":"DOI.org (Crossref)","</w:instrText>
      </w:r>
      <w:r w:rsidR="0072263D" w:rsidRPr="00226F02">
        <w:rPr>
          <w:rFonts w:hint="eastAsia"/>
          <w:bCs/>
        </w:rPr>
        <w:instrText>title":"Multimodal 5</w:instrText>
      </w:r>
      <w:r w:rsidR="0072263D" w:rsidRPr="00226F02">
        <w:rPr>
          <w:rFonts w:hint="eastAsia"/>
          <w:bCs/>
        </w:rPr>
        <w:instrText>‐</w:instrText>
      </w:r>
      <w:r w:rsidR="0072263D" w:rsidRPr="00226F02">
        <w:rPr>
          <w:rFonts w:hint="eastAsia"/>
          <w:bCs/>
        </w:rPr>
        <w:instrText>DOF Stretchable Electromagnetic Actuators toward Haptic Information Delivery","URL":"https://onlinelibrary.wiley.com/doi/10.1002/adfm.202314515","volume":"34","author":[{"family":"Chen","given":"Si"},{"family":"Yu","given":"Li"},{"fam</w:instrText>
      </w:r>
      <w:r w:rsidR="0072263D" w:rsidRPr="00226F02">
        <w:rPr>
          <w:bCs/>
        </w:rPr>
        <w:instrText xml:space="preserve">ily":"Shen","given":"Weijun"},{"family":"Fong","given":"Brian"},{"family":"Li","given":"Yizong"},{"family":"Dong","given":"Penghao"},{"family":"Qin","given":"Hantang"},{"family":"Yao","given":"Shanshan"}],"accessed":{"date-parts":[["2024",5,7]]},"issued":{"date-parts":[["2024",4]]}}},{"id":464,"uris":["http://zotero.org/users/7811554/items/525SKGYX"],"itemData":{"id":464,"type":"article-journal","abstract":"Biomimetic machines able to integrate with natural and social environments will find ubiquitous applications, from biodiversity conservation to elderly daily care. Although artificial actuators have reached the contraction performances of muscles, the versatility and grace of the movements realized by the complex arrangements of muscles remain largely unmatched. Here, we present a class of pneumatic artificial muscles, named GeometRy-based Actuators that Contract and Elongate (GRACE). The GRACEs consist of a single-material pleated membrane and do not need any strain-limiting elements. They can contract and extend by design, as described by a mathematical model, and can be realized at different dimensional scales and with different materials and mechanical performances, enabling a wide range of lifelike movements. The GRACEs can be fabricated through low-cost additive manufacturing and even built directly within functional devices, such as a pneumatic artificial hand that is fully three-dimensionally printed in one step. This makes the prototyping and fabrication of pneumatic artificial muscle–based devices faster and more straightforward.\n          , \n            Pneumatic actuators that contract and elongate can be scaled, tuned in force, and arranged in biomimetic configurations.","container-title":"Science Robotics","DOI":"10.1126/scirobotics.abn4155","ISSN":"2470-9476","issue":"68","journalAbbreviation":"Sci. Robot.","language":"en","page":"eabn4155","source":"DOI.org (Crossref)","title":"3D-printed biomimetic artificial muscles using soft actuators that contract and elongate","URL":"https://www.science.org/doi/10.1126/scirobotics.abn4155","volume":"7","author":[{"family":"De Pascali","given":"Corrado"},{"family":"Naselli","given":"Giovanna Adele"},{"family":"Palagi","given":"Stefano"},{"family":"Scharff","given":"Rob B. N."},{"family":"Mazzolai","given":"Barbara"}],"accessed":{"date-parts":[["2024",5,7]]},"issued":{"date-parts":[["2022",7,27]]}}},{"id":347,"uris":["http://zotero.org/users/7811554/items/2SR7QRFV"],"itemData":{"id":347,"type":"article-journal","abstract":"Combating environmental pollution demands a focus on sustainability, in particular from rapidly advancing technologies that are poised to be ubiquitous in modern societies. Among these, soft robotics promises to replace conventional rigid machines for applications requiring adaptability and dexterity. For key components of soft robots, such as soft actuators, it is thus important to explore sustainable options like bioderived and biodegradable materials. We introduce systematically determined compatible materials systems for the creation of fully biodegradable, high-performance electrohydraulic soft actuators, based on various biodegradable polymer films, ester-based liquid dielectric, and NaCl-infused gelatin hydrogel. We demonstrate that these biodegradable actuators reliably operate up to high electric fields of 200 V/μm, show performance comparable to nonbiodegradable counterparts, and survive more than 100,000 actuation cycles. Furthermore, we build a robotic gripper based on biodegradable soft actuators that is readily compatible with commercial robot arms, encouraging wider use of biodegradable materials systems in soft robotics.\n          , \n            A biodegradable materials system that enables the development of high-performance yet sustainable soft electrostatic actuators.","container-title":"Science Advances","DOI":"10.1126/sciadv.adf5551","ISSN":"2375-2548","issue":"12","journalAbbreviation":"Sci. Adv.","language":"en","page":"eadf5551","source":"DOI.org (Crossref)","title":"Biodegradable electrohydraulic actuators for sustainable soft robots","URL":"https://www.science.org/doi/10.1126/sciadv.adf5551","volume":"9","author":[{"family":"Rumley","given":"Ellen H."},{"family":"Preninger","given":"David"},{"family":"Shagan Shomron","given":"Alona"},{"family":"Rothemund","given":"Philipp"},{"family":"Hartmann","given":"Florian"},{"family":"Baumgartner","given":"Melanie"},{"family":"Kellaris","given":"Nicholas"},{"family":"Stojanovic","given":"Andreas"},{"family":"Yoder","given":"Zachary"},{"family":"Karrer","given":"Benjamin"},{"family":"Keplinger","given":"Christoph"},{"family":"Kaltenbrunner","given":"Martin"}],"accessed":{"date-parts":[["2024",2,7]]},"issued":{"date-parts":[["2023",3,24]]}}},{"id":518,"uris":["http://zotero.org/users/7811554/items/CTNZ4YFP"],"itemData":{"id":518,"type":"article-journal","abstract":"The demand for tactile interactive devices has been growing exponentially as the sense of touch enriches the human−machine interaction experience. However, the tactile devices reported so far cannot oﬀer high-quality performance, compact form factor, and relatively simple system architecture for low-cost production. We report the fabrication of a 4 × 4 pneumatic tactile display with Braille standard resolution using a bistable electroactive polymer (BSEP) thin ﬁlm and a serpentine-patterned carbon nanotube electrode. The BSEP is a variable stiﬀness material that exhibits a stiﬀness change of 3000-fold within the narrow temperature range of 43 ± 3 °C. The carbon nanotube electrode was patterned on the polymer ﬁlm via a P3R process, Prestretch-Pattern-Protect-Release, which leads to a serpentine-patterned composite electrode that is highly stretchable, retains its high electrical conductivity up to an </w:instrText>
      </w:r>
      <w:r w:rsidR="0072263D" w:rsidRPr="00226F02">
        <w:rPr>
          <w:rFonts w:hint="eastAsia"/>
          <w:bCs/>
        </w:rPr>
        <w:instrText>∼</w:instrText>
      </w:r>
      <w:r w:rsidR="0072263D" w:rsidRPr="00226F02">
        <w:rPr>
          <w:bCs/>
        </w:rPr>
        <w:instrText xml:space="preserve">200% area strain, and provides a fast Joule heating rate of 31 °C/s. The tactile pixels are diaphragm actuators that can be individually controlled to produce 0.7 mm out of plain deformation and greater than 50 g of blocking force by application of local heating and pneumatic pressure. The device can operate under low voltage supply (30 V) and has a lifetime of over 100 000 cycles without much performance degradation. This work could open a path to building compact, user-friendly, and cost-eﬀective tactile devices for a variety of important applications.","container-title":"ACS Applied Materials &amp; Interfaces","DOI":"10.1021/acsami.8b07020","ISSN":"1944-8244, 1944-8252","issue":"29","journalAbbreviation":"ACS Appl. Mater. Interfaces","language":"en","page":"24807-24815","source":"DOI.org (Crossref)","title":"Refreshable Tactile Display Based on a Bistable Electroactive Polymer and a Stretchable Serpentine Joule Heating Electrode","URL":"https://pubs.acs.org/doi/10.1021/acsami.8b07020","volume":"10","author":[{"family":"Qiu","given":"Yu"},{"family":"Lu","given":"Zhiyun"},{"family":"Pei","given":"Qibing"}],"accessed":{"date-parts":[["2024",6,4]]},"issued":{"date-parts":[["2018",7,25]]}}},{"id":459,"uris":["http://zotero.org/users/7811554/items/MHTYDE7A"],"itemData":{"id":459,"type":"article-journal","abstract":"A soft robotic device assists blood flow in isolated left or right heart failure by applying rhythmic loading to either ventricle.\n          , \n            Previous soft robotic ventricular assist devices have generally targeted biventricular heart failure and have not engaged the interventricular septum that plays a critical role in blood ejection from the ventricle. We propose implantable soft robotic devices to augment cardiac function in isolated left or right heart failure by applying rhythmic loading to either ventricle. Our devices anchor to the interventricular septum and apply forces to the free wall of the ventricle to cause approximation of the septum and free wall in systole and assist with recoil in diastole. Physiological sensing of the native hemodynamics enables organ-in-the-loop control of these robotic implants for fully autonomous augmentation of heart function. The devices are implanted on the beating heart under echocardiography guidance. We demonstrate the concept on both the right and the left ventricles through in vivo studies in a porcine model. Different heart failure models were used to demonstrate device function across a spectrum of hemodynamic conditions associated with right and left heart failure. These acute in vivo studies demonstrate recovery of blood flow and pressure from the baseline heart failure conditions. Significant reductions in diastolic ventricle pressure were also observed, demonstrating improved filling of the ventricles during diastole, which enables sustainable cardiac output.","container-title":"Science Robotics","DOI":"10.1126/scirobotics.aan6736","ISSN":"2470-9476","issue":"12","journalAbbreviation":"Sci. Robot.","language":"en","page":"eaan6736","source":"DOI.org (Crossref)","title":"Soft robotic ventricular assist device with septal bracing for therapy of heart failure","URL":"https://www.science.org/doi/10.1126/scirobotics.aan6736","volume":"2","author":[{"family":"Payne","given":"Christopher J."},{"family":"Wamala","given":"Isaac"},{"family":"Bautista-Salinas","given":"Daniel"},{"family":"Saeed","given":"Mossab"},{"family":"Van Story","given":"David"},{"family":"Thalhofer","given":"Thomas"},{"family":"Horvath","given":"Markus A."},{"family":"Abah","given":"Colette"},{"family":"Del Nido","given":"Pedro J."},{"family":"Walsh","given":"Conor J."},{"family":"Vasilyev","given":"Nikolay V."}],"accessed":{"date-parts":[["2024",5,7]]},"issued":{"date-parts":[["2017",11,22]]}}}],"schema":"https://github.com/citation-style-language/schema/raw/master/csl-citation.json"} </w:instrText>
      </w:r>
      <w:r w:rsidR="0072263D" w:rsidRPr="00226F02">
        <w:rPr>
          <w:bCs/>
        </w:rPr>
        <w:fldChar w:fldCharType="separate"/>
      </w:r>
      <w:r w:rsidR="0072263D" w:rsidRPr="00226F02">
        <w:rPr>
          <w:vertAlign w:val="superscript"/>
        </w:rPr>
        <w:t>[1–5]</w:t>
      </w:r>
      <w:r w:rsidR="0072263D" w:rsidRPr="00226F02">
        <w:rPr>
          <w:bCs/>
        </w:rPr>
        <w:fldChar w:fldCharType="end"/>
      </w:r>
      <w:r w:rsidRPr="00226F02">
        <w:rPr>
          <w:bCs/>
        </w:rPr>
        <w:t>.</w:t>
      </w:r>
      <w:r w:rsidR="00DD1574" w:rsidRPr="00226F02">
        <w:rPr>
          <w:rFonts w:eastAsiaTheme="minorEastAsia" w:hint="eastAsia"/>
          <w:bCs/>
          <w:lang w:eastAsia="zh-CN"/>
        </w:rPr>
        <w:t xml:space="preserve"> </w:t>
      </w:r>
      <w:r w:rsidR="002E27FE" w:rsidRPr="00226F02">
        <w:rPr>
          <w:rFonts w:eastAsiaTheme="minorEastAsia"/>
          <w:bCs/>
          <w:lang w:eastAsia="zh-CN"/>
        </w:rPr>
        <w:t xml:space="preserve">The electrolyte membrane </w:t>
      </w:r>
      <w:r w:rsidR="000E0276" w:rsidRPr="00226F02">
        <w:rPr>
          <w:rFonts w:eastAsiaTheme="minorEastAsia"/>
          <w:bCs/>
          <w:lang w:eastAsia="zh-CN"/>
        </w:rPr>
        <w:t xml:space="preserve">plays a critical role in determining actuator performance, </w:t>
      </w:r>
      <w:r w:rsidR="002E27FE" w:rsidRPr="00226F02">
        <w:rPr>
          <w:rFonts w:eastAsiaTheme="minorEastAsia"/>
          <w:bCs/>
          <w:lang w:eastAsia="zh-CN"/>
        </w:rPr>
        <w:t xml:space="preserve">as its electrochemical and mechanical properties directly </w:t>
      </w:r>
      <w:r w:rsidR="000E0276" w:rsidRPr="00226F02">
        <w:rPr>
          <w:rFonts w:eastAsiaTheme="minorEastAsia"/>
          <w:bCs/>
          <w:lang w:eastAsia="zh-CN"/>
        </w:rPr>
        <w:t>influence</w:t>
      </w:r>
      <w:r w:rsidR="002E27FE" w:rsidRPr="00226F02">
        <w:rPr>
          <w:rFonts w:eastAsiaTheme="minorEastAsia"/>
          <w:bCs/>
          <w:lang w:eastAsia="zh-CN"/>
        </w:rPr>
        <w:t xml:space="preserve"> response speed, bending deformation, durability, and force generation</w:t>
      </w:r>
      <w:r w:rsidR="00A43A60" w:rsidRPr="00226F02">
        <w:rPr>
          <w:rFonts w:eastAsiaTheme="minorEastAsia"/>
          <w:bCs/>
          <w:lang w:eastAsia="zh-CN"/>
        </w:rPr>
        <w:fldChar w:fldCharType="begin"/>
      </w:r>
      <w:r w:rsidR="00A43A60" w:rsidRPr="00226F02">
        <w:rPr>
          <w:rFonts w:eastAsiaTheme="minorEastAsia"/>
          <w:bCs/>
          <w:lang w:eastAsia="zh-CN"/>
        </w:rPr>
        <w:instrText xml:space="preserve"> ADDIN ZOTERO_ITEM CSL_CITATION {"citationID":"NNCsDyMI","properties":{"formattedCitation":"\\super [6\\uc0\\u8211{}9]\\nosupersub{}","plainCitation":"[6–9]","noteIndex":0},"citationItems":[{"id":207,"uris":["http://zotero.org/users/7811554/items/QSY8E7Q3"],"itemData":{"id":207,"type":"article-journal","abstract":"Liquid-crystalline molecular self-assembly has become an attractive strategy to enhance mass transport and mechanical strength. Herein we report low-voltage-driven actuators based on photo-cross-linked ionic columnar liquidcrystalline polymer ﬁlms integrating ionic liquids into nanoscale 1D channels. We have unveiled the eﬀect of nanochannels on the actuator performance. The nanostructured actuator exhibits larger deformation and generated force compared with the corresponding amorphous actuator. The concept of nanosegregation consisting of liquid and anisotropic rigid domains will open up a promising pathway for electroactive actuator design.","container-title":"ACS Materials Letters","DOI":"10.1021/acsmaterialslett.1c00565","ISSN":"2639-4979, 2639-4979","issue":"1","journalAbbreviation":"ACS Materials Lett.","language":"en","page":"153-158","source":"DOI.org (Crossref)","title":"Low-Voltage-Driven Actuators Using Photo-Cross-Linked Ionic Columnar Liquid-Crystalline Polymer Films","URL":"https://pubs.acs.org/doi/10.1021/acsmaterialslett.1c00565","volume":"4","author":[{"family":"Wu","given":"Che-Hao"},{"family":"Meng","given":"Wenjing"},{"family":"Yoshio","given":"Masafumi"}],"accessed":{"date-parts":[["2022",7,23]]},"issued":{"date-parts":[["2022",1,3]]}}},{"id":179,"uris":["http://zotero.org/users/7811554/items/JBXT69YQ"],"itemData":{"id":179,"type":"article-journal","container-title":"Advanced Materials","DOI":"10.1002/adma.201806492","ISSN"</w:instrText>
      </w:r>
      <w:r w:rsidR="00A43A60" w:rsidRPr="00226F02">
        <w:rPr>
          <w:rFonts w:eastAsiaTheme="minorEastAsia" w:hint="eastAsia"/>
          <w:bCs/>
          <w:lang w:eastAsia="zh-CN"/>
        </w:rPr>
        <w:instrText>:"0935-9648, 1521-4095","issue":"25","journalAbbreviation":"Adv. Mater.","language":"en","page":"1806492","source":"DOI.org (Crossref)","title":"High</w:instrText>
      </w:r>
      <w:r w:rsidR="00A43A60" w:rsidRPr="00226F02">
        <w:rPr>
          <w:rFonts w:eastAsiaTheme="minorEastAsia" w:hint="eastAsia"/>
          <w:bCs/>
          <w:lang w:eastAsia="zh-CN"/>
        </w:rPr>
        <w:instrText>‐</w:instrText>
      </w:r>
      <w:r w:rsidR="00A43A60" w:rsidRPr="00226F02">
        <w:rPr>
          <w:rFonts w:eastAsiaTheme="minorEastAsia" w:hint="eastAsia"/>
          <w:bCs/>
          <w:lang w:eastAsia="zh-CN"/>
        </w:rPr>
        <w:instrText>Performance Hierarchical Black</w:instrText>
      </w:r>
      <w:r w:rsidR="00A43A60" w:rsidRPr="00226F02">
        <w:rPr>
          <w:rFonts w:eastAsiaTheme="minorEastAsia" w:hint="eastAsia"/>
          <w:bCs/>
          <w:lang w:eastAsia="zh-CN"/>
        </w:rPr>
        <w:instrText>‐</w:instrText>
      </w:r>
      <w:r w:rsidR="00A43A60" w:rsidRPr="00226F02">
        <w:rPr>
          <w:rFonts w:eastAsiaTheme="minorEastAsia" w:hint="eastAsia"/>
          <w:bCs/>
          <w:lang w:eastAsia="zh-CN"/>
        </w:rPr>
        <w:instrText>Phosphorous</w:instrText>
      </w:r>
      <w:r w:rsidR="00A43A60" w:rsidRPr="00226F02">
        <w:rPr>
          <w:rFonts w:eastAsiaTheme="minorEastAsia" w:hint="eastAsia"/>
          <w:bCs/>
          <w:lang w:eastAsia="zh-CN"/>
        </w:rPr>
        <w:instrText>‐</w:instrText>
      </w:r>
      <w:r w:rsidR="00A43A60" w:rsidRPr="00226F02">
        <w:rPr>
          <w:rFonts w:eastAsiaTheme="minorEastAsia" w:hint="eastAsia"/>
          <w:bCs/>
          <w:lang w:eastAsia="zh-CN"/>
        </w:rPr>
        <w:instrText>Based Soft Electrochemical Actuators in Bioinspired Applicatio</w:instrText>
      </w:r>
      <w:r w:rsidR="00A43A60" w:rsidRPr="00226F02">
        <w:rPr>
          <w:rFonts w:eastAsiaTheme="minorEastAsia"/>
          <w:bCs/>
          <w:lang w:eastAsia="zh-CN"/>
        </w:rPr>
        <w:instrText xml:space="preserve">ns","URL":"https://onlinelibrary.wiley.com/doi/10.1002/adma.201806492","volume":"31","author":[{"family":"Wu","given":"Guan"},{"family":"Wu","given":"Xingjiang"},{"family":"Xu","given":"Yijun"},{"family":"Cheng","given":"Hengyang"},{"family":"Meng","given":"Jinku"},{"family":"Yu","given":"Qiang"},{"family":"Shi","given":"Xinyiao"},{"family":"Zhang","given":"Kai"},{"family":"Chen","given":"Wei"},{"family":"Chen","given":"Su"}],"accessed":{"date-parts":[["2022",7,23]]},"issued":{"date-parts":[["2019",6]]}}},{"id":271,"uris":["http://zotero.org/users/7811554/items/NTUDMBVK"],"itemData":{"id":271,"type":"article-journal","abstract":"Here, we report low-voltage-driven fast-response nanostructured columnar ionic liquid crystal/polymer composite actuators that form three-dimensional continuous ion channels. A three-component self-assembly of a zwitterionic rod-like molecule (49.5 wt %), an ionic liquid (27.5 wt %), and poly(vinyl alcohol) (23.0 wt %) provided a free-standing stretchable membrane electrolyte. The dissociated ions can move through a continuous 3D ionophilic matrix surrounding the hydrophobic columns formed by the hexagonally organized rod-mesogens. Three-layer actuators composed of the electrolyte film sandwiched between two conductive polymer film electrodes of doped polythiophene exhibited a bending motion with 0.32% strain and moved 2 mm within 220 ms under 1 V at 0.1 Hz in 70% relative humidity due to the formation of electric double layers at the soft solid electrolyte/electrode interfaces. The bending strain of the columnar nanostructured actuator is comparable to those of polymer iongel actuators and block polymer actuators containing 25−80 wt % of ionic liquids. It is noteworthy that a small number of ions organized into the 3D nanochannels can generate the large bending deformation, which can contribute to reduce the risk of leakage of ions and the production cost. In addition, we have demonstrated a low-voltage-driven deformable mirror actuator that is expected to be applied to optical devices.","container-title":"ACS Applied Materials &amp; Interfaces","DOI":"10.1021/acsami.2c11029","ISSN":"1944-8244, 1944-8252","issue":"38","journalAbbreviation":"ACS Appl. Mater. Interfaces","language":"en","page":"43701-43710","source":"DOI.org (Crossref)","title":"Electroactive Soft Actuators Based on Columnar Ionic Liquid Crystal/Polymer Composite Membrane Electrolytes Forming 3D Continuous Ionic Channels","URL":"https://pubs.acs.org/doi/10.1021/acsami.2c11029","volume":"14","author":[{"family":"Cao","given":"Siyu"},{"family":"Aimi","given":"Junko"},{"family":"Yoshio","given":"Masafumi"}],"accessed":{"date-parts":[["2022",12,27]]},"issued":{"date-parts":[["2022",9,28]]}}},{"id":525,"uris":["http://zotero.org/users/7811554/items/LSNS6NXN"],"itemData":{"id":525,"type":"article-journal","abstract":"We present the development of free-standing ionic liquid crystal− polymer composite electrolyte films aimed at achieving high-frequency response electromechanical actuators. Our approach entails designing novel layered ionic liquid-crystalline (LC) assemblies by complexing a mesomorphic dimethylphosphate with either a lithium salt or a room-temperature ionic liquid through the formation of ion-dipole interactions or hydrogen bonds. These electrolytes, exhibiting room-temperature ionic conductivities on the order of 10−4 S cm−1 and wide LC temperature ranges up to 77 °C, were successfully integrated into porous polymer networks. We systematically investigated the impact of ions and electrodes on the performance of ionic electroactive actuators. Specifically, the Li+-based liquid crystal−polymer composite actuator with PEDOT:PSS electrodes demonstrated the highest bending deformation, achieving a strain of 0.68% and exhibiting a broad frequency response up to 110 Hz, with a peak-to-peak displacement of 3 μm. In contrast, the ionic-liquid-based liquid crystal−polymer composite actuator with active carbon electrodes showcased a bending response at a maximum frequency of 50 Hz and a force generation of 0.48 mN, without exhibiting the back relaxation phenomenon. These findings offer valuable insights for advancing high-performance electromechanical systems with applications ranging from soft robotics to haptic interfaces.","container-title":"ACS Applied Materials &amp; Interfaces","DOI":"10.1021/acsami.4c03821","ISSN":"1944-8244, 1944-8252","issue":"21","journalAbbreviation":"ACS Appl. Mater. Interfaces","language":"en","license":"https://doi.org/10.15223/policy-029","page":"27750-27760","source":"DOI.org (Crossref)","title":"Ionic Liquid Crystal–Polymer Composite Electromechanical Actuators: Design of Two-Dimensional Molecular Assemblies for Efficient Ion Transport and Effect of Electrodes on Actuator Performance","title-short":"Ionic Liquid Crystal–Polymer Composite Electromechanical Actuators","URL":"https://pubs.acs.org/doi/10.1021/acsami.4c03821","volume":"16","author":[{"family":"Liu","given":"Chengyang"},{"family":"Yoshio","given":"Masafumi"}],"accessed":{"date-parts":[["2024",10,4]]},"issued":{"date-parts":[["2024",5,29]]}},"locator":"4","label":"page"}],"schema":"https://github.com/citation-style-language/schema/raw/master/csl-citation.json"} </w:instrText>
      </w:r>
      <w:r w:rsidR="00A43A60" w:rsidRPr="00226F02">
        <w:rPr>
          <w:rFonts w:eastAsiaTheme="minorEastAsia"/>
          <w:bCs/>
          <w:lang w:eastAsia="zh-CN"/>
        </w:rPr>
        <w:fldChar w:fldCharType="separate"/>
      </w:r>
      <w:r w:rsidR="00A43A60" w:rsidRPr="00226F02">
        <w:rPr>
          <w:vertAlign w:val="superscript"/>
        </w:rPr>
        <w:t>[6–9]</w:t>
      </w:r>
      <w:r w:rsidR="00A43A60" w:rsidRPr="00226F02">
        <w:rPr>
          <w:rFonts w:eastAsiaTheme="minorEastAsia"/>
          <w:bCs/>
          <w:lang w:eastAsia="zh-CN"/>
        </w:rPr>
        <w:fldChar w:fldCharType="end"/>
      </w:r>
      <w:r w:rsidR="002E27FE" w:rsidRPr="00226F02">
        <w:rPr>
          <w:rFonts w:eastAsiaTheme="minorEastAsia"/>
          <w:bCs/>
          <w:lang w:eastAsia="zh-CN"/>
        </w:rPr>
        <w:t xml:space="preserve">. </w:t>
      </w:r>
      <w:r w:rsidR="000E0276" w:rsidRPr="00226F02">
        <w:rPr>
          <w:rFonts w:eastAsiaTheme="minorEastAsia"/>
          <w:bCs/>
          <w:lang w:eastAsia="zh-CN"/>
        </w:rPr>
        <w:t>Therefore</w:t>
      </w:r>
      <w:r w:rsidR="002E27FE" w:rsidRPr="00226F02">
        <w:rPr>
          <w:rFonts w:eastAsiaTheme="minorEastAsia"/>
          <w:bCs/>
          <w:lang w:eastAsia="zh-CN"/>
        </w:rPr>
        <w:t xml:space="preserve">, </w:t>
      </w:r>
      <w:r w:rsidR="000E0276" w:rsidRPr="00226F02">
        <w:rPr>
          <w:rFonts w:eastAsiaTheme="minorEastAsia"/>
          <w:bCs/>
          <w:lang w:eastAsia="zh-CN"/>
        </w:rPr>
        <w:t xml:space="preserve">developing </w:t>
      </w:r>
      <w:r w:rsidR="002E27FE" w:rsidRPr="00226F02">
        <w:rPr>
          <w:rFonts w:eastAsiaTheme="minorEastAsia"/>
          <w:bCs/>
          <w:lang w:eastAsia="zh-CN"/>
        </w:rPr>
        <w:t xml:space="preserve">electrolyte membranes with high ionic conductivity, mechanical robustness, and structural stability </w:t>
      </w:r>
      <w:r w:rsidR="000E0276" w:rsidRPr="00226F02">
        <w:rPr>
          <w:rFonts w:eastAsiaTheme="minorEastAsia"/>
          <w:bCs/>
          <w:lang w:eastAsia="zh-CN"/>
        </w:rPr>
        <w:t>remains a central</w:t>
      </w:r>
      <w:r w:rsidR="002E27FE" w:rsidRPr="00226F02">
        <w:rPr>
          <w:rFonts w:eastAsiaTheme="minorEastAsia"/>
          <w:bCs/>
          <w:lang w:eastAsia="zh-CN"/>
        </w:rPr>
        <w:t xml:space="preserve"> challenge in </w:t>
      </w:r>
      <w:r w:rsidR="000E0276" w:rsidRPr="00226F02">
        <w:rPr>
          <w:rFonts w:eastAsiaTheme="minorEastAsia"/>
          <w:bCs/>
          <w:lang w:eastAsia="zh-CN"/>
        </w:rPr>
        <w:t>advancing ionic actuators. Achieving high-capacity electrode materials is equally important for improving actuator efficiency and overall functionality</w:t>
      </w:r>
      <w:r w:rsidR="002E27FE" w:rsidRPr="00226F02">
        <w:rPr>
          <w:rFonts w:eastAsiaTheme="minorEastAsia"/>
          <w:bCs/>
          <w:lang w:eastAsia="zh-CN"/>
        </w:rPr>
        <w:t>.</w:t>
      </w:r>
    </w:p>
    <w:p w14:paraId="4CBBEBC5" w14:textId="1286A5D3" w:rsidR="00C219B4" w:rsidRPr="00226F02" w:rsidRDefault="000E0276" w:rsidP="001B6FE1">
      <w:pPr>
        <w:spacing w:line="360" w:lineRule="auto"/>
        <w:ind w:firstLineChars="200" w:firstLine="480"/>
        <w:jc w:val="both"/>
        <w:rPr>
          <w:rFonts w:eastAsiaTheme="minorEastAsia"/>
          <w:bCs/>
          <w:lang w:eastAsia="zh-CN"/>
        </w:rPr>
      </w:pPr>
      <w:r w:rsidRPr="00226F02">
        <w:rPr>
          <w:rFonts w:eastAsiaTheme="minorEastAsia"/>
          <w:bCs/>
          <w:lang w:eastAsia="zh-CN"/>
        </w:rPr>
        <w:t>Nanostructured organic m</w:t>
      </w:r>
      <w:r w:rsidR="00E35FF2" w:rsidRPr="00226F02">
        <w:rPr>
          <w:rFonts w:eastAsiaTheme="minorEastAsia"/>
          <w:bCs/>
          <w:lang w:eastAsia="zh-CN"/>
        </w:rPr>
        <w:t>aterials</w:t>
      </w:r>
      <w:r w:rsidRPr="00226F02">
        <w:rPr>
          <w:rFonts w:eastAsiaTheme="minorEastAsia"/>
          <w:bCs/>
          <w:lang w:eastAsia="zh-CN"/>
        </w:rPr>
        <w:t>,</w:t>
      </w:r>
      <w:r w:rsidR="00E35FF2" w:rsidRPr="00226F02">
        <w:rPr>
          <w:rFonts w:eastAsiaTheme="minorEastAsia"/>
          <w:bCs/>
          <w:lang w:eastAsia="zh-CN"/>
        </w:rPr>
        <w:t xml:space="preserve"> </w:t>
      </w:r>
      <w:r w:rsidRPr="00226F02">
        <w:rPr>
          <w:rFonts w:eastAsiaTheme="minorEastAsia"/>
          <w:bCs/>
          <w:lang w:eastAsia="zh-CN"/>
        </w:rPr>
        <w:t xml:space="preserve">including amphiphilic </w:t>
      </w:r>
      <w:r w:rsidR="00E35FF2" w:rsidRPr="00226F02">
        <w:rPr>
          <w:rFonts w:eastAsiaTheme="minorEastAsia"/>
          <w:bCs/>
          <w:lang w:eastAsia="zh-CN"/>
        </w:rPr>
        <w:t>block copolymers</w:t>
      </w:r>
      <w:r w:rsidR="00B921D1" w:rsidRPr="00226F02">
        <w:rPr>
          <w:rFonts w:eastAsiaTheme="minorEastAsia"/>
          <w:bCs/>
          <w:lang w:eastAsia="zh-CN"/>
        </w:rPr>
        <w:fldChar w:fldCharType="begin"/>
      </w:r>
      <w:r w:rsidR="00B921D1" w:rsidRPr="00226F02">
        <w:rPr>
          <w:rFonts w:eastAsiaTheme="minorEastAsia"/>
          <w:bCs/>
          <w:lang w:eastAsia="zh-CN"/>
        </w:rPr>
        <w:instrText xml:space="preserve"> ADDIN ZOTERO_ITEM CSL_CITATION {"citationID":"splrfsUa","properties":{"formattedCitation":"\\super [10,11]\\nosupersub{}","plainCitation":"[10,11]","noteIndex":0},"citationItems":[{"id":313,"uris":["http://zotero.org/users/7811554/items/X45VE9CA"],"itemData":{"id":313,"type":"article-journal","container-title":"Advanced Science","DOI":"10.1002/advs.201801196","ISSN":"2198-3844, 2198-3844","issue":"5","journalAbbreviation":"Adv. Sci.","language":"en","page":"1801196","source":"DOI.org (Crossref)","title":</w:instrText>
      </w:r>
      <w:r w:rsidR="00B921D1" w:rsidRPr="00226F02">
        <w:rPr>
          <w:rFonts w:eastAsiaTheme="minorEastAsia" w:hint="eastAsia"/>
          <w:bCs/>
          <w:lang w:eastAsia="zh-CN"/>
        </w:rPr>
        <w:instrText>"Electroactive Artificial Muscles Based on Functionally Antagonistic Core</w:instrText>
      </w:r>
      <w:r w:rsidR="00B921D1" w:rsidRPr="00226F02">
        <w:rPr>
          <w:rFonts w:eastAsiaTheme="minorEastAsia" w:hint="eastAsia"/>
          <w:bCs/>
          <w:lang w:eastAsia="zh-CN"/>
        </w:rPr>
        <w:instrText>–</w:instrText>
      </w:r>
      <w:r w:rsidR="00B921D1" w:rsidRPr="00226F02">
        <w:rPr>
          <w:rFonts w:eastAsiaTheme="minorEastAsia" w:hint="eastAsia"/>
          <w:bCs/>
          <w:lang w:eastAsia="zh-CN"/>
        </w:rPr>
        <w:instrText>Shell Polymer Electrolyte Derived from PS</w:instrText>
      </w:r>
      <w:r w:rsidR="00B921D1" w:rsidRPr="00226F02">
        <w:rPr>
          <w:rFonts w:eastAsiaTheme="minorEastAsia" w:hint="eastAsia"/>
          <w:bCs/>
          <w:lang w:eastAsia="zh-CN"/>
        </w:rPr>
        <w:instrText>‐</w:instrText>
      </w:r>
      <w:r w:rsidR="00B921D1" w:rsidRPr="00226F02">
        <w:rPr>
          <w:rFonts w:eastAsiaTheme="minorEastAsia" w:hint="eastAsia"/>
          <w:bCs/>
          <w:lang w:eastAsia="zh-CN"/>
        </w:rPr>
        <w:instrText xml:space="preserve"> &lt;i&gt;b&lt;/i&gt; </w:instrText>
      </w:r>
      <w:r w:rsidR="00B921D1" w:rsidRPr="00226F02">
        <w:rPr>
          <w:rFonts w:eastAsiaTheme="minorEastAsia" w:hint="eastAsia"/>
          <w:bCs/>
          <w:lang w:eastAsia="zh-CN"/>
        </w:rPr>
        <w:instrText>‐</w:instrText>
      </w:r>
      <w:r w:rsidR="00B921D1" w:rsidRPr="00226F02">
        <w:rPr>
          <w:rFonts w:eastAsiaTheme="minorEastAsia" w:hint="eastAsia"/>
          <w:bCs/>
          <w:lang w:eastAsia="zh-CN"/>
        </w:rPr>
        <w:instrText>PSS Block Copolymer","URL":"https://onlinelibrary.wiley.com/doi/10.1002/advs.201801196","volume":"6","author":[{"family":"Nguyen","given":"Van Hiep"},{"family":"Kim","given":"Jaehwan"},{"family":"Tabassian","given":"Rassoul"},{"family":"Kotal","given":"Moumita"},{"family":"Jun","given":"Kiwoo"},{"family":"Oh","given":"Jung</w:instrText>
      </w:r>
      <w:r w:rsidR="00B921D1" w:rsidRPr="00226F02">
        <w:rPr>
          <w:rFonts w:eastAsiaTheme="minorEastAsia" w:hint="eastAsia"/>
          <w:bCs/>
          <w:lang w:eastAsia="zh-CN"/>
        </w:rPr>
        <w:instrText>‐</w:instrText>
      </w:r>
      <w:r w:rsidR="00B921D1" w:rsidRPr="00226F02">
        <w:rPr>
          <w:rFonts w:eastAsiaTheme="minorEastAsia" w:hint="eastAsia"/>
          <w:bCs/>
          <w:lang w:eastAsia="zh-CN"/>
        </w:rPr>
        <w:instrText>Hwan"},{"family":"Son","given":"Ji</w:instrText>
      </w:r>
      <w:r w:rsidR="00B921D1" w:rsidRPr="00226F02">
        <w:rPr>
          <w:rFonts w:eastAsiaTheme="minorEastAsia" w:hint="eastAsia"/>
          <w:bCs/>
          <w:lang w:eastAsia="zh-CN"/>
        </w:rPr>
        <w:instrText>‐</w:instrText>
      </w:r>
      <w:r w:rsidR="00B921D1" w:rsidRPr="00226F02">
        <w:rPr>
          <w:rFonts w:eastAsiaTheme="minorEastAsia" w:hint="eastAsia"/>
          <w:bCs/>
          <w:lang w:eastAsia="zh-CN"/>
        </w:rPr>
        <w:instrText>Myeong"},{"family":"Manzoor","given":"Muhammad Taha"},{"family":"Kim","given":"Kwang Jin"},{"family":"Oh","given":"Il</w:instrText>
      </w:r>
      <w:r w:rsidR="00B921D1" w:rsidRPr="00226F02">
        <w:rPr>
          <w:rFonts w:eastAsiaTheme="minorEastAsia" w:hint="eastAsia"/>
          <w:bCs/>
          <w:lang w:eastAsia="zh-CN"/>
        </w:rPr>
        <w:instrText>‐</w:instrText>
      </w:r>
      <w:r w:rsidR="00B921D1" w:rsidRPr="00226F02">
        <w:rPr>
          <w:rFonts w:eastAsiaTheme="minorEastAsia" w:hint="eastAsia"/>
          <w:bCs/>
          <w:lang w:eastAsia="zh-CN"/>
        </w:rPr>
        <w:instrText>Kwon"}],"accessed":{"date-parts":[["2023",7,19]]},"issued":{"date-parts":[["2019",3]]}}},{"id":204,"uris":["http://zotero.org/users/7811554/items/FDP8LLXF"],"it</w:instrText>
      </w:r>
      <w:r w:rsidR="00B921D1" w:rsidRPr="00226F02">
        <w:rPr>
          <w:rFonts w:eastAsiaTheme="minorEastAsia"/>
          <w:bCs/>
          <w:lang w:eastAsia="zh-CN"/>
        </w:rPr>
        <w:instrText xml:space="preserve">emData":{"id":204,"type":"article-journal","container-title":"Nature Communications","DOI":"10.1038/ncomms3208","ISSN":"2041-1723","issue":"1","journalAbbreviation":"Nat Commun","language":"en","page":"2208","source":"DOI.org (Crossref)","title":"Fast low-voltage electroactive actuators using nanostructured polymer electrolytes","URL":"http://www.nature.com/articles/ncomms3208","volume":"4","author":[{"family":"Kim","given":"Onnuri"},{"family":"Shin","given":"Tae Joo"},{"family":"Park","given":"Moon Jeong"}],"accessed":{"date-parts":[["2022",7,23]]},"issued":{"date-parts":[["2013",10]]}}}],"schema":"https://github.com/citation-style-language/schema/raw/master/csl-citation.json"} </w:instrText>
      </w:r>
      <w:r w:rsidR="00B921D1" w:rsidRPr="00226F02">
        <w:rPr>
          <w:rFonts w:eastAsiaTheme="minorEastAsia"/>
          <w:bCs/>
          <w:lang w:eastAsia="zh-CN"/>
        </w:rPr>
        <w:fldChar w:fldCharType="separate"/>
      </w:r>
      <w:r w:rsidR="00B921D1" w:rsidRPr="00226F02">
        <w:rPr>
          <w:vertAlign w:val="superscript"/>
        </w:rPr>
        <w:t>[10</w:t>
      </w:r>
      <w:r w:rsidR="003D7C38" w:rsidRPr="00226F02">
        <w:rPr>
          <w:vertAlign w:val="superscript"/>
        </w:rPr>
        <w:t>–12</w:t>
      </w:r>
      <w:r w:rsidR="00B921D1" w:rsidRPr="00226F02">
        <w:rPr>
          <w:vertAlign w:val="superscript"/>
        </w:rPr>
        <w:t>]</w:t>
      </w:r>
      <w:r w:rsidR="00B921D1" w:rsidRPr="00226F02">
        <w:rPr>
          <w:rFonts w:eastAsiaTheme="minorEastAsia"/>
          <w:bCs/>
          <w:lang w:eastAsia="zh-CN"/>
        </w:rPr>
        <w:fldChar w:fldCharType="end"/>
      </w:r>
      <w:r w:rsidR="00E35FF2" w:rsidRPr="00226F02">
        <w:rPr>
          <w:rFonts w:eastAsiaTheme="minorEastAsia"/>
          <w:bCs/>
          <w:lang w:eastAsia="zh-CN"/>
        </w:rPr>
        <w:t>, covalent organic frameworks (COFs)</w:t>
      </w:r>
      <w:r w:rsidR="00A9510F" w:rsidRPr="00226F02">
        <w:rPr>
          <w:rFonts w:eastAsiaTheme="minorEastAsia"/>
          <w:bCs/>
          <w:lang w:eastAsia="zh-CN"/>
        </w:rPr>
        <w:fldChar w:fldCharType="begin"/>
      </w:r>
      <w:r w:rsidR="00A9510F" w:rsidRPr="00226F02">
        <w:rPr>
          <w:rFonts w:eastAsiaTheme="minorEastAsia"/>
          <w:bCs/>
          <w:lang w:eastAsia="zh-CN"/>
        </w:rPr>
        <w:instrText xml:space="preserve"> ADDIN ZOTERO_ITEM CSL_CITATION {"citationID":"mQCzjPnb","properties":{"formattedCitation":"\\super [12,13]\\nosupersub{}","plainCitation":"[12,13]","noteIndex":0},"citationItems":[{"id":234,"uris":["http://zotero.org/users/7811554/items/I4VCFLDY"],"itemData":{"id":234,"type":"article-journal","abstract":"Abstract\n            Electrically activated soft actuators with large deformability are important for soft robotics but enhancing durability and efficiency of electrochemical actuators is challenging. Herein, we demonstrate that the actuation performance of an ionic two-dimensional covalent-organic framework based electrochemical actuator is improved through the ordered pore structure of opening up efficient ion transport routes. Specifically, the actuator shows a large peak to peak displacement (9.3 mm, ±0.5 V, 1 Hz), a fast-response time to reach equilibrium-bending (~1 s), a correspondingly high bending strain difference (0.38%), a broad response frequency (0.1–20 Hz) and excellent durability (&gt;99%) after 23,000 cycles. The present study ascertains the functionality of soft electrolyte as bionic artificial actuators while providing ideas for expanding the limits in applications for robots.","container-title":"Nature Communications","DOI":"10.1038/s41467-022-28023-2","ISSN":"2041-1723","issue":"1","journalAbbreviation":"Nat Commun","language":"en","page":"390","source":"DOI.org (Crossref)","title":"Ionic covalent organic framework based electrolyte for fast-response ultra-low voltage electrochemical actuators","URL":"https://www.nature.com/articles/s41467-022-28023-2","volume":"13","author":[{"family":"Yu","given":"Fei"},{"family":"Ciou","given":"Jing-Hao"},{"family":"Chen","given":"Shaohua"},{"family":"Poh","given":"Wei Church"},{"family":"Chen","given":"Jian"},{"family":"Chen","given":"Juntong"},{"family":"Haruethai","given":"Kongcharoen"},{"family":"Lv","given":"Jian"},{"family":"Gao","given":"Dace"},{"family":"Lee","given":"Pooi See"}],"accessed":{"date-parts":[["2022",8,2]]},"issued":{"date-parts":[["2022",12]]}}},{"id":174,"uris":["http://zotero.org/users/7811554/items/RKN7ZJCJ"],"itemData":{"id":174,"type":"article-journal","container-title":"Advanced Functional Materials","DOI":"10.1002/adfm.202003863","ISSN":"1616-301X, 1616-3028","issue":"46</w:instrText>
      </w:r>
      <w:r w:rsidR="00A9510F" w:rsidRPr="00226F02">
        <w:rPr>
          <w:rFonts w:eastAsiaTheme="minorEastAsia" w:hint="eastAsia"/>
          <w:bCs/>
          <w:lang w:eastAsia="zh-CN"/>
        </w:rPr>
        <w:instrText>","journalAbbreviation":"Adv. Funct. Mater.","language":"en","page":"2003863","source":"DOI.org (Crossref)","title":"Sulfur</w:instrText>
      </w:r>
      <w:r w:rsidR="00A9510F" w:rsidRPr="00226F02">
        <w:rPr>
          <w:rFonts w:eastAsiaTheme="minorEastAsia" w:hint="eastAsia"/>
          <w:bCs/>
          <w:lang w:eastAsia="zh-CN"/>
        </w:rPr>
        <w:instrText>‐</w:instrText>
      </w:r>
      <w:r w:rsidR="00A9510F" w:rsidRPr="00226F02">
        <w:rPr>
          <w:rFonts w:eastAsiaTheme="minorEastAsia" w:hint="eastAsia"/>
          <w:bCs/>
          <w:lang w:eastAsia="zh-CN"/>
        </w:rPr>
        <w:instrText xml:space="preserve"> and Nitrogen</w:instrText>
      </w:r>
      <w:r w:rsidR="00A9510F" w:rsidRPr="00226F02">
        <w:rPr>
          <w:rFonts w:eastAsiaTheme="minorEastAsia" w:hint="eastAsia"/>
          <w:bCs/>
          <w:lang w:eastAsia="zh-CN"/>
        </w:rPr>
        <w:instrText>‐</w:instrText>
      </w:r>
      <w:r w:rsidR="00A9510F" w:rsidRPr="00226F02">
        <w:rPr>
          <w:rFonts w:eastAsiaTheme="minorEastAsia" w:hint="eastAsia"/>
          <w:bCs/>
          <w:lang w:eastAsia="zh-CN"/>
        </w:rPr>
        <w:instrText xml:space="preserve">Rich Porous </w:instrText>
      </w:r>
      <w:r w:rsidR="00A9510F" w:rsidRPr="00226F02">
        <w:rPr>
          <w:rFonts w:eastAsiaTheme="minorEastAsia" w:hint="eastAsia"/>
          <w:bCs/>
          <w:lang w:eastAsia="zh-CN"/>
        </w:rPr>
        <w:instrText>π‐</w:instrText>
      </w:r>
      <w:r w:rsidR="00A9510F" w:rsidRPr="00226F02">
        <w:rPr>
          <w:rFonts w:eastAsiaTheme="minorEastAsia" w:hint="eastAsia"/>
          <w:bCs/>
          <w:lang w:eastAsia="zh-CN"/>
        </w:rPr>
        <w:instrText>Conjugated COFs as Stable Electrode Materials for Electro</w:instrText>
      </w:r>
      <w:r w:rsidR="00A9510F" w:rsidRPr="00226F02">
        <w:rPr>
          <w:rFonts w:eastAsiaTheme="minorEastAsia" w:hint="eastAsia"/>
          <w:bCs/>
          <w:lang w:eastAsia="zh-CN"/>
        </w:rPr>
        <w:instrText>‐</w:instrText>
      </w:r>
      <w:r w:rsidR="00A9510F" w:rsidRPr="00226F02">
        <w:rPr>
          <w:rFonts w:eastAsiaTheme="minorEastAsia" w:hint="eastAsia"/>
          <w:bCs/>
          <w:lang w:eastAsia="zh-CN"/>
        </w:rPr>
        <w:instrText>Ionic Soft Actuators","URL":"https://onlineli</w:instrText>
      </w:r>
      <w:r w:rsidR="00A9510F" w:rsidRPr="00226F02">
        <w:rPr>
          <w:rFonts w:eastAsiaTheme="minorEastAsia"/>
          <w:bCs/>
          <w:lang w:eastAsia="zh-CN"/>
        </w:rPr>
        <w:instrText>brary.wiley.com/doi/10.1002/adfm.202003863","volume":"30","author":[{"family":"Mahato","given":"Manmatha"},{"family":"Tabassian","given":"Rassoul"},{"family":"Nguyen","given":"Van Hiep"},{"family":"Oh","given":"Saewoong"},{"family":"Nam","given":"Sanghee"</w:instrText>
      </w:r>
      <w:r w:rsidR="00A9510F" w:rsidRPr="00226F02">
        <w:rPr>
          <w:rFonts w:eastAsiaTheme="minorEastAsia" w:hint="eastAsia"/>
          <w:bCs/>
          <w:lang w:eastAsia="zh-CN"/>
        </w:rPr>
        <w:instrText>},{"family":"Kim","given":"Kwang Jin"},{"family":"Oh","given":"Il</w:instrText>
      </w:r>
      <w:r w:rsidR="00A9510F" w:rsidRPr="00226F02">
        <w:rPr>
          <w:rFonts w:eastAsiaTheme="minorEastAsia" w:hint="eastAsia"/>
          <w:bCs/>
          <w:lang w:eastAsia="zh-CN"/>
        </w:rPr>
        <w:instrText>‐</w:instrText>
      </w:r>
      <w:r w:rsidR="00A9510F" w:rsidRPr="00226F02">
        <w:rPr>
          <w:rFonts w:eastAsiaTheme="minorEastAsia" w:hint="eastAsia"/>
          <w:bCs/>
          <w:lang w:eastAsia="zh-CN"/>
        </w:rPr>
        <w:instrText xml:space="preserve">Kwon"}],"accessed":{"date-parts":[["2022",7,23]]},"issued":{"date-parts":[["2020",11]]}}}],"schema":"https://github.com/citation-style-language/schema/raw/master/csl-citation.json"} </w:instrText>
      </w:r>
      <w:r w:rsidR="00A9510F" w:rsidRPr="00226F02">
        <w:rPr>
          <w:rFonts w:eastAsiaTheme="minorEastAsia"/>
          <w:bCs/>
          <w:lang w:eastAsia="zh-CN"/>
        </w:rPr>
        <w:fldChar w:fldCharType="separate"/>
      </w:r>
      <w:r w:rsidR="00A9510F" w:rsidRPr="00226F02">
        <w:rPr>
          <w:vertAlign w:val="superscript"/>
        </w:rPr>
        <w:t>[1</w:t>
      </w:r>
      <w:r w:rsidR="003D7C38" w:rsidRPr="00226F02">
        <w:rPr>
          <w:vertAlign w:val="superscript"/>
        </w:rPr>
        <w:t>3</w:t>
      </w:r>
      <w:r w:rsidR="00A9510F" w:rsidRPr="00226F02">
        <w:rPr>
          <w:vertAlign w:val="superscript"/>
        </w:rPr>
        <w:t>,1</w:t>
      </w:r>
      <w:r w:rsidR="003D7C38" w:rsidRPr="00226F02">
        <w:rPr>
          <w:vertAlign w:val="superscript"/>
        </w:rPr>
        <w:t>4</w:t>
      </w:r>
      <w:r w:rsidR="00A9510F" w:rsidRPr="00226F02">
        <w:rPr>
          <w:vertAlign w:val="superscript"/>
        </w:rPr>
        <w:t>]</w:t>
      </w:r>
      <w:r w:rsidR="00A9510F" w:rsidRPr="00226F02">
        <w:rPr>
          <w:rFonts w:eastAsiaTheme="minorEastAsia"/>
          <w:bCs/>
          <w:lang w:eastAsia="zh-CN"/>
        </w:rPr>
        <w:fldChar w:fldCharType="end"/>
      </w:r>
      <w:r w:rsidR="00E35FF2" w:rsidRPr="00226F02">
        <w:rPr>
          <w:rFonts w:eastAsiaTheme="minorEastAsia"/>
          <w:bCs/>
          <w:lang w:eastAsia="zh-CN"/>
        </w:rPr>
        <w:t>, and liquid crystals</w:t>
      </w:r>
      <w:r w:rsidR="006C0E80" w:rsidRPr="00226F02">
        <w:rPr>
          <w:rFonts w:eastAsiaTheme="minorEastAsia"/>
          <w:bCs/>
          <w:lang w:eastAsia="zh-CN"/>
        </w:rPr>
        <w:fldChar w:fldCharType="begin"/>
      </w:r>
      <w:r w:rsidR="006C0E80" w:rsidRPr="00226F02">
        <w:rPr>
          <w:rFonts w:eastAsiaTheme="minorEastAsia"/>
          <w:bCs/>
          <w:lang w:eastAsia="zh-CN"/>
        </w:rPr>
        <w:instrText xml:space="preserve"> ADDIN ZOTERO_ITEM CSL_CITATION {"citationID":"bTyxIsv0","properties":{"formattedCitation":"\\super [14\\uc0\\u8211{}16]\\nosupersub{}","plainCitation":"[14–16]","noteIndex":0},"citationItems":[{"id":713,"uris":["http://zotero.org/users/7811554/items/8TCRJTGI"],"itemData":{"id":713,"type":"article-journal","abstract":"Ionic liquid-containing polymers are highly ion-conductive materials for electroactive actuators. However, optimizing their morphology to enhance conduction, frequency response, and force generation remains a sig­ nificant challenge. Lyotropic liquid crystals based on ionic liquids offer a promising platform for constructing well-defined nanostructures with orientable ion-transport pathways. We report lamellar lyotropic liquidcrystalline (LC) ion conductors formed by imidazolium bis(trifluoromethanesulfonyl)imide-based ionic liquids and a phosphate-functionalized mesogenic molecule, exhibiting an ionic conductivity of 6.5 × 10− 4 S cm− 1 at room temperature. These ion-conductive liquid crystals, featuring two-dimensional ion transport pathways, were physically gelated by the fibrous or granular entangled polymer networks of poly(vinylidene fluo­ ride–hexafluoropropylene) (PVDF-HFP) to form free-standing, flexible membrane. When paired with poly(3,4ethylenedioxythiophene) doped with poly(styrenesulfonate) (PEDOT:PSS) electrodes, the nanostructured actu­ ators achieved a maximum strain of 0.70 %, a frequency response of up to 130 Hz, and blocking forces of 1.2 mN for a single layer and 4.2 mN for a four-layer stack. Tactile transmission experiments further confirmed the actuator’s rapid response, underscoring its strong potential for applications in tactile devices and soft robotics.","container-title":"Materials Today Chemistry","DOI":"10.1016/j.mtchem.2025.102715","ISSN":"24685194","journalAbbreviation":"Materials Today Chemistry","language":"en","page":"102715","source":"DOI.org (Crossref)","title":"Ion-conductive liquid-crystalline gels for enhanced soft actuator applications","URL":"https://linkinghub.elsevier.com/retrieve/pii/S2468519425002058","volume":"46","author":[{"family":"Liu","given":"Chengyang"},{"family":"Yoshio","given":"Masafumi"}],"accessed":{"date-parts":[["2025",4,30]]},"issued":{"date-parts":[["2025",6]]}}},{"id":376,"uri</w:instrText>
      </w:r>
      <w:r w:rsidR="006C0E80" w:rsidRPr="00226F02">
        <w:rPr>
          <w:rFonts w:eastAsiaTheme="minorEastAsia" w:hint="eastAsia"/>
          <w:bCs/>
          <w:lang w:eastAsia="zh-CN"/>
        </w:rPr>
        <w:instrText>s":["http://zotero.org/users/7811554/items/7I54BB4A"],"itemData":{"id":376,"type":"article-journal","abstract":"Abstract\n            This study presents a novel micellar cubic ionic liquid</w:instrText>
      </w:r>
      <w:r w:rsidR="006C0E80" w:rsidRPr="00226F02">
        <w:rPr>
          <w:rFonts w:eastAsiaTheme="minorEastAsia" w:hint="eastAsia"/>
          <w:bCs/>
          <w:lang w:eastAsia="zh-CN"/>
        </w:rPr>
        <w:instrText>‐</w:instrText>
      </w:r>
      <w:r w:rsidR="006C0E80" w:rsidRPr="00226F02">
        <w:rPr>
          <w:rFonts w:eastAsiaTheme="minorEastAsia" w:hint="eastAsia"/>
          <w:bCs/>
          <w:lang w:eastAsia="zh-CN"/>
        </w:rPr>
        <w:instrText>crystalline polymer electrolyte, featuring an alignment</w:instrText>
      </w:r>
      <w:r w:rsidR="006C0E80" w:rsidRPr="00226F02">
        <w:rPr>
          <w:rFonts w:eastAsiaTheme="minorEastAsia" w:hint="eastAsia"/>
          <w:bCs/>
          <w:lang w:eastAsia="zh-CN"/>
        </w:rPr>
        <w:instrText>‐</w:instrText>
      </w:r>
      <w:r w:rsidR="006C0E80" w:rsidRPr="00226F02">
        <w:rPr>
          <w:rFonts w:eastAsiaTheme="minorEastAsia" w:hint="eastAsia"/>
          <w:bCs/>
          <w:lang w:eastAsia="zh-CN"/>
        </w:rPr>
        <w:instrText>free spherical structure with unimpeded 3D ionic pathways, aimed at enhancing the performance of an ionic electroactive polymer actuator. The development involved creating a mechanically tough and high ion</w:instrText>
      </w:r>
      <w:r w:rsidR="006C0E80" w:rsidRPr="00226F02">
        <w:rPr>
          <w:rFonts w:eastAsiaTheme="minorEastAsia" w:hint="eastAsia"/>
          <w:bCs/>
          <w:lang w:eastAsia="zh-CN"/>
        </w:rPr>
        <w:instrText>‐</w:instrText>
      </w:r>
      <w:r w:rsidR="006C0E80" w:rsidRPr="00226F02">
        <w:rPr>
          <w:rFonts w:eastAsiaTheme="minorEastAsia" w:hint="eastAsia"/>
          <w:bCs/>
          <w:lang w:eastAsia="zh-CN"/>
        </w:rPr>
        <w:instrText>conductive cubic polymer film through the self</w:instrText>
      </w:r>
      <w:r w:rsidR="006C0E80" w:rsidRPr="00226F02">
        <w:rPr>
          <w:rFonts w:eastAsiaTheme="minorEastAsia" w:hint="eastAsia"/>
          <w:bCs/>
          <w:lang w:eastAsia="zh-CN"/>
        </w:rPr>
        <w:instrText>‐</w:instrText>
      </w:r>
      <w:r w:rsidR="006C0E80" w:rsidRPr="00226F02">
        <w:rPr>
          <w:rFonts w:eastAsiaTheme="minorEastAsia" w:hint="eastAsia"/>
          <w:bCs/>
          <w:lang w:eastAsia="zh-CN"/>
        </w:rPr>
        <w:instrText>assembly of a wedge</w:instrText>
      </w:r>
      <w:r w:rsidR="006C0E80" w:rsidRPr="00226F02">
        <w:rPr>
          <w:rFonts w:eastAsiaTheme="minorEastAsia" w:hint="eastAsia"/>
          <w:bCs/>
          <w:lang w:eastAsia="zh-CN"/>
        </w:rPr>
        <w:instrText>‐</w:instrText>
      </w:r>
      <w:r w:rsidR="006C0E80" w:rsidRPr="00226F02">
        <w:rPr>
          <w:rFonts w:eastAsiaTheme="minorEastAsia" w:hint="eastAsia"/>
          <w:bCs/>
          <w:lang w:eastAsia="zh-CN"/>
        </w:rPr>
        <w:instrText>shaped vinyl imidazolium salt and an imidazolium ionic liquid, followed by in situ photopolymerization. The 300 µm</w:instrText>
      </w:r>
      <w:r w:rsidR="006C0E80" w:rsidRPr="00226F02">
        <w:rPr>
          <w:rFonts w:eastAsiaTheme="minorEastAsia" w:hint="eastAsia"/>
          <w:bCs/>
          <w:lang w:eastAsia="zh-CN"/>
        </w:rPr>
        <w:instrText>‐</w:instrText>
      </w:r>
      <w:r w:rsidR="006C0E80" w:rsidRPr="00226F02">
        <w:rPr>
          <w:rFonts w:eastAsiaTheme="minorEastAsia" w:hint="eastAsia"/>
          <w:bCs/>
          <w:lang w:eastAsia="zh-CN"/>
        </w:rPr>
        <w:instrText>thick</w:instrText>
      </w:r>
      <w:r w:rsidR="006C0E80" w:rsidRPr="00226F02">
        <w:rPr>
          <w:rFonts w:eastAsiaTheme="minorEastAsia" w:hint="eastAsia"/>
          <w:bCs/>
          <w:lang w:eastAsia="zh-CN"/>
        </w:rPr>
        <w:instrText>‐</w:instrText>
      </w:r>
      <w:r w:rsidR="006C0E80" w:rsidRPr="00226F02">
        <w:rPr>
          <w:rFonts w:eastAsiaTheme="minorEastAsia" w:hint="eastAsia"/>
          <w:bCs/>
          <w:lang w:eastAsia="zh-CN"/>
        </w:rPr>
        <w:instrText>trilayer films, consisting of the cubic polymer electrolyte sandwiched between poly(3,4</w:instrText>
      </w:r>
      <w:r w:rsidR="006C0E80" w:rsidRPr="00226F02">
        <w:rPr>
          <w:rFonts w:eastAsiaTheme="minorEastAsia" w:hint="eastAsia"/>
          <w:bCs/>
          <w:lang w:eastAsia="zh-CN"/>
        </w:rPr>
        <w:instrText>‐</w:instrText>
      </w:r>
      <w:r w:rsidR="006C0E80" w:rsidRPr="00226F02">
        <w:rPr>
          <w:rFonts w:eastAsiaTheme="minorEastAsia" w:hint="eastAsia"/>
          <w:bCs/>
          <w:lang w:eastAsia="zh-CN"/>
        </w:rPr>
        <w:instrText>ethylenedioxythiophene)</w:instrText>
      </w:r>
      <w:r w:rsidR="006C0E80" w:rsidRPr="00226F02">
        <w:rPr>
          <w:rFonts w:eastAsiaTheme="minorEastAsia" w:hint="eastAsia"/>
          <w:bCs/>
          <w:lang w:eastAsia="zh-CN"/>
        </w:rPr>
        <w:instrText>‐</w:instrText>
      </w:r>
      <w:r w:rsidR="006C0E80" w:rsidRPr="00226F02">
        <w:rPr>
          <w:rFonts w:eastAsiaTheme="minorEastAsia" w:hint="eastAsia"/>
          <w:bCs/>
          <w:lang w:eastAsia="zh-CN"/>
        </w:rPr>
        <w:instrText>poly(styrenes</w:instrText>
      </w:r>
      <w:r w:rsidR="006C0E80" w:rsidRPr="00226F02">
        <w:rPr>
          <w:rFonts w:eastAsiaTheme="minorEastAsia"/>
          <w:bCs/>
          <w:lang w:eastAsia="zh-CN"/>
        </w:rPr>
        <w:instrText>ulfonate) (PEDOT:PSS) electrodes, exhibit remarkable capabilities. These include bearing substantial loads of 4 g with a high blocking force under a DC voltage of 2 V, achieving a high bending strain of 0.63% under a low input voltage (±2 V, 0.1 Hz), and boasting a maximum response frequency of 70 Hz. These properties position the material for potential applications in soft robots and tactile sensing devices.","container-title":"Advanced Functional Materials","DOI":"10.1002/adfm.202314087","ISSN":"1616-30</w:instrText>
      </w:r>
      <w:r w:rsidR="006C0E80" w:rsidRPr="00226F02">
        <w:rPr>
          <w:rFonts w:eastAsiaTheme="minorEastAsia" w:hint="eastAsia"/>
          <w:bCs/>
          <w:lang w:eastAsia="zh-CN"/>
        </w:rPr>
        <w:instrText>1X, 1616-3028","journalAbbreviation":"Adv Funct Materials","language":"en","page":"2314087","source":"DOI.org (Crossref)","title":"Mechanically Tough Micellar Cubic Liquid</w:instrText>
      </w:r>
      <w:r w:rsidR="006C0E80" w:rsidRPr="00226F02">
        <w:rPr>
          <w:rFonts w:eastAsiaTheme="minorEastAsia" w:hint="eastAsia"/>
          <w:bCs/>
          <w:lang w:eastAsia="zh-CN"/>
        </w:rPr>
        <w:instrText>‐</w:instrText>
      </w:r>
      <w:r w:rsidR="006C0E80" w:rsidRPr="00226F02">
        <w:rPr>
          <w:rFonts w:eastAsiaTheme="minorEastAsia" w:hint="eastAsia"/>
          <w:bCs/>
          <w:lang w:eastAsia="zh-CN"/>
        </w:rPr>
        <w:instrText>Crystalline Polymer Electrolytes for Electromechanical Actuators","URL":"https://onlinelibrary.wiley.com/doi/10.1002/adfm.202314087","author":[{"family":"Yoshio","given":"Masafumi"},{"family":"Wu","given":"Che</w:instrText>
      </w:r>
      <w:r w:rsidR="006C0E80" w:rsidRPr="00226F02">
        <w:rPr>
          <w:rFonts w:eastAsiaTheme="minorEastAsia" w:hint="eastAsia"/>
          <w:bCs/>
          <w:lang w:eastAsia="zh-CN"/>
        </w:rPr>
        <w:instrText>‐</w:instrText>
      </w:r>
      <w:r w:rsidR="006C0E80" w:rsidRPr="00226F02">
        <w:rPr>
          <w:rFonts w:eastAsiaTheme="minorEastAsia" w:hint="eastAsia"/>
          <w:bCs/>
          <w:lang w:eastAsia="zh-CN"/>
        </w:rPr>
        <w:instrText>Hao"},{"family":"Liu","given":"Chengyang"}],"accessed":{"date-parts":[["2024",3,3]]},"issued":{"date-parts":[["2024",1,26]]}}},{</w:instrText>
      </w:r>
      <w:r w:rsidR="006C0E80" w:rsidRPr="00226F02">
        <w:rPr>
          <w:rFonts w:eastAsiaTheme="minorEastAsia"/>
          <w:bCs/>
          <w:lang w:eastAsia="zh-CN"/>
        </w:rPr>
        <w:instrText xml:space="preserve">"id":711,"uris":["http://zotero.org/users/7811554/items/TTSUV6UP"],"itemData":{"id":711,"type":"article-journal","abstract":"This study introduces a novel supramolecular thermotropic columnar liquid-crystalline (LC) electrolyte tailored for high-performance ionic electroactive polymer (iEAP) actuators. The electrolyte is designed by integrating lithium salts into a taper-shaped molecule with bispho­ sphate moieties (BPO), which self-assembles into a columnar hexagonal (Colh) phase, forming 3D continuous ion-conductive pathways. This architecture achieves high ionic conductivity of up to 2 × 10−4 S cm−1 at room temperature. An actuator was fabricated by embedding this electrolyte into a microporous polyethylene membrane, sandwiched between PEDOT:PSS electrodes. The resulting device exhibits exceptional performance, achieving a bending strain of 0.52% and a force output of 0.5 mN under a ± 2 V, along with outstanding durability, retaining its performance over 9000 cycles. These results underscore the potential of 3D ionconductive LC electrolytes in advancing iEAP actuator technologies, paving the way for innovative applications in tactile interfaces and soft robotics.","container-title":"Science and Technology of Advanced Materials","DOI":"10.1080/14686996.2025.2475738","ISSN":"1468-6996, 1878-5514","issue":"1","journalAbbreviation":"Science and Technology of Advanced Materials","language":"en","page":"2475738","source":"DOI.org (Crossref)","title":"Electroactive soft actuators utilizing PEDOT:PSS and 3D lithium-ion-conducting phosphate columnar liquid crystals embedded in a porous polyethylene membrane","title-short":"Electroactive soft actuators utilizing PEDOT","URL":"https://www.tandfonline.com/doi/full/10.1080/14686996.2025.2475738","volume":"26","author":[{"family":"Liu","given":"Chengyang"},{"family":"Yoshio","given":"Masafumi"}],"accessed":{"date-parts":[["2025",4,30]]},"issued":{"date-parts":[["2025",12,31]]}}}],"schema":"https://github.com/citation-style-language/schema/raw/master/csl-citation.json"} </w:instrText>
      </w:r>
      <w:r w:rsidR="006C0E80" w:rsidRPr="00226F02">
        <w:rPr>
          <w:rFonts w:eastAsiaTheme="minorEastAsia"/>
          <w:bCs/>
          <w:lang w:eastAsia="zh-CN"/>
        </w:rPr>
        <w:fldChar w:fldCharType="separate"/>
      </w:r>
      <w:r w:rsidR="006C0E80" w:rsidRPr="00226F02">
        <w:rPr>
          <w:vertAlign w:val="superscript"/>
        </w:rPr>
        <w:t>[1</w:t>
      </w:r>
      <w:r w:rsidR="003D7C38" w:rsidRPr="00226F02">
        <w:rPr>
          <w:vertAlign w:val="superscript"/>
        </w:rPr>
        <w:t>5</w:t>
      </w:r>
      <w:r w:rsidR="006C0E80" w:rsidRPr="00226F02">
        <w:rPr>
          <w:vertAlign w:val="superscript"/>
        </w:rPr>
        <w:t>–1</w:t>
      </w:r>
      <w:r w:rsidR="003D7C38" w:rsidRPr="00226F02">
        <w:rPr>
          <w:vertAlign w:val="superscript"/>
        </w:rPr>
        <w:t>8</w:t>
      </w:r>
      <w:r w:rsidR="006C0E80" w:rsidRPr="00226F02">
        <w:rPr>
          <w:vertAlign w:val="superscript"/>
        </w:rPr>
        <w:t>]</w:t>
      </w:r>
      <w:r w:rsidR="006C0E80" w:rsidRPr="00226F02">
        <w:rPr>
          <w:rFonts w:eastAsiaTheme="minorEastAsia"/>
          <w:bCs/>
          <w:lang w:eastAsia="zh-CN"/>
        </w:rPr>
        <w:fldChar w:fldCharType="end"/>
      </w:r>
      <w:r w:rsidR="00E35FF2" w:rsidRPr="00226F02">
        <w:rPr>
          <w:rFonts w:eastAsiaTheme="minorEastAsia"/>
          <w:bCs/>
          <w:lang w:eastAsia="zh-CN"/>
        </w:rPr>
        <w:t xml:space="preserve"> have </w:t>
      </w:r>
      <w:r w:rsidRPr="00226F02">
        <w:rPr>
          <w:rFonts w:eastAsiaTheme="minorEastAsia"/>
          <w:bCs/>
          <w:lang w:eastAsia="zh-CN"/>
        </w:rPr>
        <w:t>attracted</w:t>
      </w:r>
      <w:r w:rsidR="00E35FF2" w:rsidRPr="00226F02">
        <w:rPr>
          <w:rFonts w:eastAsiaTheme="minorEastAsia"/>
          <w:bCs/>
          <w:lang w:eastAsia="zh-CN"/>
        </w:rPr>
        <w:t xml:space="preserve"> considerable </w:t>
      </w:r>
      <w:r w:rsidRPr="00226F02">
        <w:rPr>
          <w:rFonts w:eastAsiaTheme="minorEastAsia"/>
          <w:bCs/>
          <w:lang w:eastAsia="zh-CN"/>
        </w:rPr>
        <w:t>attention</w:t>
      </w:r>
      <w:r w:rsidR="00E35FF2" w:rsidRPr="00226F02">
        <w:rPr>
          <w:rFonts w:eastAsiaTheme="minorEastAsia"/>
          <w:bCs/>
          <w:lang w:eastAsia="zh-CN"/>
        </w:rPr>
        <w:t xml:space="preserve"> as electrolytes </w:t>
      </w:r>
      <w:r w:rsidRPr="00226F02">
        <w:rPr>
          <w:rFonts w:eastAsiaTheme="minorEastAsia"/>
          <w:bCs/>
          <w:lang w:eastAsia="zh-CN"/>
        </w:rPr>
        <w:t>for</w:t>
      </w:r>
      <w:r w:rsidR="00E35FF2" w:rsidRPr="00226F02">
        <w:rPr>
          <w:rFonts w:eastAsiaTheme="minorEastAsia"/>
          <w:bCs/>
          <w:lang w:eastAsia="zh-CN"/>
        </w:rPr>
        <w:t xml:space="preserve"> ionic actuators</w:t>
      </w:r>
      <w:r w:rsidR="001B6FE1" w:rsidRPr="00226F02">
        <w:rPr>
          <w:rFonts w:eastAsiaTheme="minorEastAsia"/>
          <w:bCs/>
          <w:lang w:eastAsia="zh-CN"/>
        </w:rPr>
        <w:t>.</w:t>
      </w:r>
      <w:r w:rsidR="00290EDA" w:rsidRPr="00226F02">
        <w:rPr>
          <w:rFonts w:eastAsiaTheme="minorEastAsia" w:hint="eastAsia"/>
          <w:bCs/>
          <w:lang w:eastAsia="zh-CN"/>
        </w:rPr>
        <w:t xml:space="preserve"> </w:t>
      </w:r>
      <w:r w:rsidRPr="00226F02">
        <w:rPr>
          <w:rFonts w:eastAsiaTheme="minorEastAsia"/>
          <w:bCs/>
          <w:lang w:eastAsia="zh-CN"/>
        </w:rPr>
        <w:t>Among these, l</w:t>
      </w:r>
      <w:r w:rsidR="00290EDA" w:rsidRPr="00226F02">
        <w:rPr>
          <w:rFonts w:eastAsiaTheme="minorEastAsia"/>
          <w:bCs/>
          <w:lang w:eastAsia="zh-CN"/>
        </w:rPr>
        <w:t>iquid</w:t>
      </w:r>
      <w:r w:rsidRPr="00226F02">
        <w:rPr>
          <w:rFonts w:eastAsiaTheme="minorEastAsia"/>
          <w:bCs/>
          <w:lang w:eastAsia="zh-CN"/>
        </w:rPr>
        <w:t>-</w:t>
      </w:r>
      <w:r w:rsidR="00290EDA" w:rsidRPr="00226F02">
        <w:rPr>
          <w:rFonts w:eastAsiaTheme="minorEastAsia"/>
          <w:bCs/>
          <w:lang w:eastAsia="zh-CN"/>
        </w:rPr>
        <w:t xml:space="preserve">crystalline (LC) electrolytes </w:t>
      </w:r>
      <w:r w:rsidRPr="00226F02">
        <w:rPr>
          <w:rFonts w:eastAsiaTheme="minorEastAsia"/>
          <w:bCs/>
          <w:lang w:eastAsia="zh-CN"/>
        </w:rPr>
        <w:t>offer distinct advantages over conventional polymer electrolytes due to their</w:t>
      </w:r>
      <w:r w:rsidR="00290EDA" w:rsidRPr="00226F02">
        <w:rPr>
          <w:rFonts w:eastAsiaTheme="minorEastAsia"/>
          <w:bCs/>
          <w:lang w:eastAsia="zh-CN"/>
        </w:rPr>
        <w:t xml:space="preserve"> self-assembled nanostructures, </w:t>
      </w:r>
      <w:r w:rsidR="00B6028C" w:rsidRPr="00226F02">
        <w:rPr>
          <w:rFonts w:eastAsiaTheme="minorEastAsia" w:hint="eastAsia"/>
          <w:bCs/>
          <w:lang w:eastAsia="zh-CN"/>
        </w:rPr>
        <w:t>efficient</w:t>
      </w:r>
      <w:r w:rsidR="00290EDA" w:rsidRPr="00226F02">
        <w:rPr>
          <w:rFonts w:eastAsiaTheme="minorEastAsia"/>
          <w:bCs/>
          <w:lang w:eastAsia="zh-CN"/>
        </w:rPr>
        <w:t xml:space="preserve"> ion transport, </w:t>
      </w:r>
      <w:r w:rsidRPr="00226F02">
        <w:rPr>
          <w:rFonts w:eastAsiaTheme="minorEastAsia"/>
          <w:bCs/>
          <w:lang w:eastAsia="zh-CN"/>
        </w:rPr>
        <w:t xml:space="preserve">long-range alignability, </w:t>
      </w:r>
      <w:r w:rsidR="00290EDA" w:rsidRPr="00226F02">
        <w:rPr>
          <w:rFonts w:eastAsiaTheme="minorEastAsia"/>
          <w:bCs/>
          <w:lang w:eastAsia="zh-CN"/>
        </w:rPr>
        <w:t xml:space="preserve">and tunable </w:t>
      </w:r>
      <w:r w:rsidRPr="00226F02">
        <w:rPr>
          <w:rFonts w:eastAsiaTheme="minorEastAsia"/>
          <w:bCs/>
          <w:lang w:eastAsia="zh-CN"/>
        </w:rPr>
        <w:t>mechanical properties</w:t>
      </w:r>
      <w:r w:rsidR="003D7C38" w:rsidRPr="00226F02">
        <w:rPr>
          <w:rFonts w:eastAsiaTheme="minorEastAsia"/>
          <w:bCs/>
          <w:vertAlign w:val="superscript"/>
          <w:lang w:eastAsia="zh-CN"/>
        </w:rPr>
        <w:t>[19–26]</w:t>
      </w:r>
      <w:r w:rsidR="00290EDA" w:rsidRPr="00226F02">
        <w:rPr>
          <w:rFonts w:eastAsiaTheme="minorEastAsia"/>
          <w:bCs/>
          <w:lang w:eastAsia="zh-CN"/>
        </w:rPr>
        <w:t xml:space="preserve">. </w:t>
      </w:r>
      <w:r w:rsidRPr="00226F02">
        <w:rPr>
          <w:rFonts w:eastAsiaTheme="minorEastAsia"/>
          <w:bCs/>
          <w:lang w:eastAsia="zh-CN"/>
        </w:rPr>
        <w:t>These features contribute to enhanced performance in actuators. P</w:t>
      </w:r>
      <w:r w:rsidR="00EA3684" w:rsidRPr="00226F02">
        <w:rPr>
          <w:rFonts w:eastAsiaTheme="minorEastAsia" w:hint="eastAsia"/>
          <w:bCs/>
          <w:lang w:eastAsia="zh-CN"/>
        </w:rPr>
        <w:t>revious</w:t>
      </w:r>
      <w:r w:rsidR="00290EDA" w:rsidRPr="00226F02">
        <w:rPr>
          <w:rFonts w:eastAsiaTheme="minorEastAsia"/>
          <w:bCs/>
          <w:lang w:eastAsia="zh-CN"/>
        </w:rPr>
        <w:t xml:space="preserve"> </w:t>
      </w:r>
      <w:r w:rsidRPr="00226F02">
        <w:rPr>
          <w:rFonts w:eastAsiaTheme="minorEastAsia"/>
          <w:bCs/>
          <w:lang w:eastAsia="zh-CN"/>
        </w:rPr>
        <w:t xml:space="preserve">studies have focused on incorporating highly fluid smectic A (SmA) </w:t>
      </w:r>
      <w:r w:rsidR="00290EDA" w:rsidRPr="00226F02">
        <w:rPr>
          <w:rFonts w:eastAsiaTheme="minorEastAsia"/>
          <w:bCs/>
          <w:lang w:eastAsia="zh-CN"/>
        </w:rPr>
        <w:t xml:space="preserve">LC </w:t>
      </w:r>
      <w:r w:rsidRPr="00226F02">
        <w:rPr>
          <w:rFonts w:eastAsiaTheme="minorEastAsia"/>
          <w:bCs/>
          <w:lang w:eastAsia="zh-CN"/>
        </w:rPr>
        <w:t xml:space="preserve">electrolytes–comprising phosphate-functionalized mesogenic </w:t>
      </w:r>
      <w:r w:rsidR="00290EDA" w:rsidRPr="00226F02">
        <w:rPr>
          <w:rFonts w:eastAsiaTheme="minorEastAsia"/>
          <w:bCs/>
          <w:lang w:eastAsia="zh-CN"/>
        </w:rPr>
        <w:t>molecules</w:t>
      </w:r>
      <w:r w:rsidRPr="00226F02">
        <w:rPr>
          <w:rFonts w:eastAsiaTheme="minorEastAsia"/>
          <w:bCs/>
          <w:lang w:eastAsia="zh-CN"/>
        </w:rPr>
        <w:t xml:space="preserve"> complexed with lithium salts or ionic liquids–</w:t>
      </w:r>
      <w:r w:rsidR="00290EDA" w:rsidRPr="00226F02">
        <w:rPr>
          <w:rFonts w:eastAsiaTheme="minorEastAsia"/>
          <w:bCs/>
          <w:lang w:eastAsia="zh-CN"/>
        </w:rPr>
        <w:t xml:space="preserve">into </w:t>
      </w:r>
      <w:r w:rsidRPr="00226F02">
        <w:rPr>
          <w:rFonts w:eastAsiaTheme="minorEastAsia"/>
          <w:bCs/>
          <w:lang w:eastAsia="zh-CN"/>
        </w:rPr>
        <w:t>vinyl</w:t>
      </w:r>
      <w:r w:rsidR="00290EDA" w:rsidRPr="00226F02">
        <w:rPr>
          <w:rFonts w:eastAsiaTheme="minorEastAsia"/>
          <w:bCs/>
          <w:lang w:eastAsia="zh-CN"/>
        </w:rPr>
        <w:t>polymer matrices</w:t>
      </w:r>
      <w:r w:rsidRPr="00226F02">
        <w:rPr>
          <w:rFonts w:eastAsiaTheme="minorEastAsia"/>
          <w:bCs/>
          <w:lang w:eastAsia="zh-CN"/>
        </w:rPr>
        <w:t>,</w:t>
      </w:r>
      <w:r w:rsidR="00290EDA" w:rsidRPr="00226F02">
        <w:rPr>
          <w:rFonts w:eastAsiaTheme="minorEastAsia"/>
          <w:bCs/>
          <w:lang w:eastAsia="zh-CN"/>
        </w:rPr>
        <w:t xml:space="preserve"> </w:t>
      </w:r>
      <w:r w:rsidRPr="00226F02">
        <w:rPr>
          <w:rFonts w:eastAsiaTheme="minorEastAsia"/>
          <w:bCs/>
          <w:lang w:eastAsia="zh-CN"/>
        </w:rPr>
        <w:t>such as poly(vinyl chloride) (</w:t>
      </w:r>
      <w:r w:rsidR="00290EDA" w:rsidRPr="00226F02">
        <w:rPr>
          <w:rFonts w:eastAsiaTheme="minorEastAsia"/>
          <w:bCs/>
          <w:lang w:eastAsia="zh-CN"/>
        </w:rPr>
        <w:t>PVC</w:t>
      </w:r>
      <w:r w:rsidRPr="00226F02">
        <w:rPr>
          <w:rFonts w:eastAsiaTheme="minorEastAsia"/>
          <w:bCs/>
          <w:lang w:eastAsia="zh-CN"/>
        </w:rPr>
        <w:t>)</w:t>
      </w:r>
      <w:r w:rsidR="00290EDA" w:rsidRPr="00226F02">
        <w:rPr>
          <w:rFonts w:eastAsiaTheme="minorEastAsia"/>
          <w:bCs/>
          <w:lang w:eastAsia="zh-CN"/>
        </w:rPr>
        <w:t xml:space="preserve"> or </w:t>
      </w:r>
      <w:r w:rsidRPr="00226F02">
        <w:rPr>
          <w:rFonts w:eastAsiaTheme="minorEastAsia"/>
          <w:bCs/>
          <w:lang w:eastAsia="zh-CN"/>
        </w:rPr>
        <w:t>poly(vinylidene-co-hexafluoropropylene) (</w:t>
      </w:r>
      <w:r w:rsidR="00290EDA" w:rsidRPr="00226F02">
        <w:rPr>
          <w:rFonts w:eastAsiaTheme="minorEastAsia"/>
          <w:bCs/>
          <w:lang w:eastAsia="zh-CN"/>
        </w:rPr>
        <w:t>PVDF-HFP</w:t>
      </w:r>
      <w:r w:rsidRPr="00226F02">
        <w:rPr>
          <w:rFonts w:eastAsiaTheme="minorEastAsia"/>
          <w:bCs/>
          <w:lang w:eastAsia="zh-CN"/>
        </w:rPr>
        <w:t>)</w:t>
      </w:r>
      <w:r w:rsidR="00D75539" w:rsidRPr="00226F02">
        <w:rPr>
          <w:rFonts w:eastAsiaTheme="minorEastAsia"/>
          <w:bCs/>
          <w:lang w:eastAsia="zh-CN"/>
        </w:rPr>
        <w:fldChar w:fldCharType="begin"/>
      </w:r>
      <w:r w:rsidR="00D75539" w:rsidRPr="00226F02">
        <w:rPr>
          <w:rFonts w:eastAsiaTheme="minorEastAsia"/>
          <w:bCs/>
          <w:lang w:eastAsia="zh-CN"/>
        </w:rPr>
        <w:instrText xml:space="preserve"> ADDIN ZOTERO_ITEM CSL_CITATION {"citationID":"YQbJZSlN","properties":{"formattedCitation":"\\super [9,15]\\nosupersub{}","plainCitation":"[9,15]","noteIndex":0},"citationItems":[{"id":525,"uris":["http://zotero.org/users/7811554/items/LSNS6NXN"],"itemData":{"id":525,"type":"article-journal","abstract":"We present the development of free-standing ionic liquid crystal− polymer composite electrolyte films aimed at achieving high-frequency response electromechanical actuators. Our approach entails designing novel layered ionic liquid-crystalline (LC) assemblies by complexing a mesomorphic dimethylphosphate with either a lithium salt or a room-temperature ionic liquid through the formation of ion-dipole interactions or hydrogen bonds. These electrolytes, exhibiting room-temperature ionic conductivities on the order of 10−4 S cm−1 and wide LC temperature ranges up to 77 °C, were successfully integrated into porous polymer networks. We systematically investigated the impact of ions and electrodes on the performance of ionic electroactive actuators. Specifically, the Li+-based liquid crystal−polymer composite actuator with PEDOT:PSS electrodes demonstrated the highest bending deformation, achieving a strain of 0.68% and exhibiting a broad frequency response up to 110 Hz, with a peak-to-peak displacement of 3 μm. In contrast, the ionic-liquid-based liquid crystal−polymer composite actuator with active carbon electrodes showcased a bending response at a maximum frequency of 50 Hz and a force generation of 0.48 mN, without exhibiting the back relaxation phenomenon. These findings offer valuable insights for advancing high-performance electromechanical systems with applications ranging from soft robotics to haptic interfaces.","container-title":"ACS Applied Materials &amp; Interfaces","DOI":"10.1021/acsami.4c03821","ISSN":"1944-8244, 1944-8252","issue":"21","journalAbbreviation":"ACS Appl. Mater. Interfaces","language":"en","license":"https://doi.org/10.15223/policy-029","page":"27750-27760","source":"DOI.org (Crossref)","title":"Ionic Liquid Crystal–Polymer Composite Electromechanical Actuators: Design of Two-Dimensional Molecular Assemblies for Efficient Ion Transport and Effect of Electrodes on Actuator Performance","title-short":"Ionic Liquid Crystal–Polymer Composite Electromechanical Actuators","URL":"https://pubs.acs.org/doi/10.1021/acsami.4c03821","volume":"16","author":[{"family":"Liu","given":"Chengyang"},{"family":"Yoshio","given":"Masafumi"}],"accessed":{"date-parts":[["2024",10,4]]},"issued":{"date-parts":[</w:instrText>
      </w:r>
      <w:r w:rsidR="00D75539" w:rsidRPr="00226F02">
        <w:rPr>
          <w:rFonts w:eastAsiaTheme="minorEastAsia" w:hint="eastAsia"/>
          <w:bCs/>
          <w:lang w:eastAsia="zh-CN"/>
        </w:rPr>
        <w:instrText>["2024",5,29]]}}},{"id":376,"uris":["http://zotero.org/users/7811554/items/7I54BB4A"],"itemData":{"id":376,"type":"article-journal","abstract":"Abstract\n            This study presents a novel micellar cubic ionic liquid</w:instrText>
      </w:r>
      <w:r w:rsidR="00D75539" w:rsidRPr="00226F02">
        <w:rPr>
          <w:rFonts w:eastAsiaTheme="minorEastAsia" w:hint="eastAsia"/>
          <w:bCs/>
          <w:lang w:eastAsia="zh-CN"/>
        </w:rPr>
        <w:instrText>‐</w:instrText>
      </w:r>
      <w:r w:rsidR="00D75539" w:rsidRPr="00226F02">
        <w:rPr>
          <w:rFonts w:eastAsiaTheme="minorEastAsia" w:hint="eastAsia"/>
          <w:bCs/>
          <w:lang w:eastAsia="zh-CN"/>
        </w:rPr>
        <w:instrText>crystalline polymer electrolyte, featuring an alignment</w:instrText>
      </w:r>
      <w:r w:rsidR="00D75539" w:rsidRPr="00226F02">
        <w:rPr>
          <w:rFonts w:eastAsiaTheme="minorEastAsia" w:hint="eastAsia"/>
          <w:bCs/>
          <w:lang w:eastAsia="zh-CN"/>
        </w:rPr>
        <w:instrText>‐</w:instrText>
      </w:r>
      <w:r w:rsidR="00D75539" w:rsidRPr="00226F02">
        <w:rPr>
          <w:rFonts w:eastAsiaTheme="minorEastAsia" w:hint="eastAsia"/>
          <w:bCs/>
          <w:lang w:eastAsia="zh-CN"/>
        </w:rPr>
        <w:instrText>free spherical structure with unimpeded 3D ionic pathways, aimed at enhancing the performance of an ionic electroactive polymer actuator. The development involved creating a mechanically tough and high ion</w:instrText>
      </w:r>
      <w:r w:rsidR="00D75539" w:rsidRPr="00226F02">
        <w:rPr>
          <w:rFonts w:eastAsiaTheme="minorEastAsia" w:hint="eastAsia"/>
          <w:bCs/>
          <w:lang w:eastAsia="zh-CN"/>
        </w:rPr>
        <w:instrText>‐</w:instrText>
      </w:r>
      <w:r w:rsidR="00D75539" w:rsidRPr="00226F02">
        <w:rPr>
          <w:rFonts w:eastAsiaTheme="minorEastAsia" w:hint="eastAsia"/>
          <w:bCs/>
          <w:lang w:eastAsia="zh-CN"/>
        </w:rPr>
        <w:instrText>conductive cubic polymer film through the self</w:instrText>
      </w:r>
      <w:r w:rsidR="00D75539" w:rsidRPr="00226F02">
        <w:rPr>
          <w:rFonts w:eastAsiaTheme="minorEastAsia" w:hint="eastAsia"/>
          <w:bCs/>
          <w:lang w:eastAsia="zh-CN"/>
        </w:rPr>
        <w:instrText>‐</w:instrText>
      </w:r>
      <w:r w:rsidR="00D75539" w:rsidRPr="00226F02">
        <w:rPr>
          <w:rFonts w:eastAsiaTheme="minorEastAsia" w:hint="eastAsia"/>
          <w:bCs/>
          <w:lang w:eastAsia="zh-CN"/>
        </w:rPr>
        <w:instrText>assembly of a wedge</w:instrText>
      </w:r>
      <w:r w:rsidR="00D75539" w:rsidRPr="00226F02">
        <w:rPr>
          <w:rFonts w:eastAsiaTheme="minorEastAsia" w:hint="eastAsia"/>
          <w:bCs/>
          <w:lang w:eastAsia="zh-CN"/>
        </w:rPr>
        <w:instrText>‐</w:instrText>
      </w:r>
      <w:r w:rsidR="00D75539" w:rsidRPr="00226F02">
        <w:rPr>
          <w:rFonts w:eastAsiaTheme="minorEastAsia" w:hint="eastAsia"/>
          <w:bCs/>
          <w:lang w:eastAsia="zh-CN"/>
        </w:rPr>
        <w:instrText>shaped vinyl imidazolium salt and an imidazolium ionic liquid, followed by in situ photopolymerization. The 300 µm</w:instrText>
      </w:r>
      <w:r w:rsidR="00D75539" w:rsidRPr="00226F02">
        <w:rPr>
          <w:rFonts w:eastAsiaTheme="minorEastAsia" w:hint="eastAsia"/>
          <w:bCs/>
          <w:lang w:eastAsia="zh-CN"/>
        </w:rPr>
        <w:instrText>‐</w:instrText>
      </w:r>
      <w:r w:rsidR="00D75539" w:rsidRPr="00226F02">
        <w:rPr>
          <w:rFonts w:eastAsiaTheme="minorEastAsia" w:hint="eastAsia"/>
          <w:bCs/>
          <w:lang w:eastAsia="zh-CN"/>
        </w:rPr>
        <w:instrText>thick</w:instrText>
      </w:r>
      <w:r w:rsidR="00D75539" w:rsidRPr="00226F02">
        <w:rPr>
          <w:rFonts w:eastAsiaTheme="minorEastAsia" w:hint="eastAsia"/>
          <w:bCs/>
          <w:lang w:eastAsia="zh-CN"/>
        </w:rPr>
        <w:instrText>‐</w:instrText>
      </w:r>
      <w:r w:rsidR="00D75539" w:rsidRPr="00226F02">
        <w:rPr>
          <w:rFonts w:eastAsiaTheme="minorEastAsia" w:hint="eastAsia"/>
          <w:bCs/>
          <w:lang w:eastAsia="zh-CN"/>
        </w:rPr>
        <w:instrText>trilayer films, consisting of the cubic polymer electrolyte sandwiched between poly(3,4</w:instrText>
      </w:r>
      <w:r w:rsidR="00D75539" w:rsidRPr="00226F02">
        <w:rPr>
          <w:rFonts w:eastAsiaTheme="minorEastAsia" w:hint="eastAsia"/>
          <w:bCs/>
          <w:lang w:eastAsia="zh-CN"/>
        </w:rPr>
        <w:instrText>‐</w:instrText>
      </w:r>
      <w:r w:rsidR="00D75539" w:rsidRPr="00226F02">
        <w:rPr>
          <w:rFonts w:eastAsiaTheme="minorEastAsia" w:hint="eastAsia"/>
          <w:bCs/>
          <w:lang w:eastAsia="zh-CN"/>
        </w:rPr>
        <w:instrText>ethylenedioxythiophene)</w:instrText>
      </w:r>
      <w:r w:rsidR="00D75539" w:rsidRPr="00226F02">
        <w:rPr>
          <w:rFonts w:eastAsiaTheme="minorEastAsia" w:hint="eastAsia"/>
          <w:bCs/>
          <w:lang w:eastAsia="zh-CN"/>
        </w:rPr>
        <w:instrText>‐</w:instrText>
      </w:r>
      <w:r w:rsidR="00D75539" w:rsidRPr="00226F02">
        <w:rPr>
          <w:rFonts w:eastAsiaTheme="minorEastAsia" w:hint="eastAsia"/>
          <w:bCs/>
          <w:lang w:eastAsia="zh-CN"/>
        </w:rPr>
        <w:instrText>poly(styrenesulfonate) (PEDOT:PSS) electrodes, exhibit remarkable capabilities. These include bearing substantial loads of 4 g with a high blocking force under a DC voltage of 2 V, achieving a high bending strain of 0.63% under a low in</w:instrText>
      </w:r>
      <w:r w:rsidR="00D75539" w:rsidRPr="00226F02">
        <w:rPr>
          <w:rFonts w:eastAsiaTheme="minorEastAsia"/>
          <w:bCs/>
          <w:lang w:eastAsia="zh-CN"/>
        </w:rPr>
        <w:instrText>put voltage (±2 V, 0.1 Hz), and boasting a maximum response frequency of 70 Hz. These properties position the material for potential applications in soft robots and tactile sensing devices.","container-title":"Advanced Functional Materials","DOI":"10.1002</w:instrText>
      </w:r>
      <w:r w:rsidR="00D75539" w:rsidRPr="00226F02">
        <w:rPr>
          <w:rFonts w:eastAsiaTheme="minorEastAsia" w:hint="eastAsia"/>
          <w:bCs/>
          <w:lang w:eastAsia="zh-CN"/>
        </w:rPr>
        <w:instrText>/adfm.202314087","ISSN":"1616-301X, 1616-3028","journalAbbreviation":"Adv Funct Materials","language":"en","page":"2314087","source":"DOI.org (Crossref)","title":"Mechanically Tough Micellar Cubic Liquid</w:instrText>
      </w:r>
      <w:r w:rsidR="00D75539" w:rsidRPr="00226F02">
        <w:rPr>
          <w:rFonts w:eastAsiaTheme="minorEastAsia" w:hint="eastAsia"/>
          <w:bCs/>
          <w:lang w:eastAsia="zh-CN"/>
        </w:rPr>
        <w:instrText>‐</w:instrText>
      </w:r>
      <w:r w:rsidR="00D75539" w:rsidRPr="00226F02">
        <w:rPr>
          <w:rFonts w:eastAsiaTheme="minorEastAsia" w:hint="eastAsia"/>
          <w:bCs/>
          <w:lang w:eastAsia="zh-CN"/>
        </w:rPr>
        <w:instrText>Crystalline Polymer Electrolytes for Electromechanical Actuators","URL":"https://onlinelibrary.wiley.com/doi/10.1002/adfm.202314087","author":[{"family":"Yoshio","given":"Masafumi"},{"family":"Wu","given":"Che</w:instrText>
      </w:r>
      <w:r w:rsidR="00D75539" w:rsidRPr="00226F02">
        <w:rPr>
          <w:rFonts w:eastAsiaTheme="minorEastAsia" w:hint="eastAsia"/>
          <w:bCs/>
          <w:lang w:eastAsia="zh-CN"/>
        </w:rPr>
        <w:instrText>‐</w:instrText>
      </w:r>
      <w:r w:rsidR="00D75539" w:rsidRPr="00226F02">
        <w:rPr>
          <w:rFonts w:eastAsiaTheme="minorEastAsia" w:hint="eastAsia"/>
          <w:bCs/>
          <w:lang w:eastAsia="zh-CN"/>
        </w:rPr>
        <w:instrText>Hao"},{"family":"Liu","given":"Chengyang"}],"accessed":{"date-parts":[["2024",3,3]]},"issued":{"</w:instrText>
      </w:r>
      <w:r w:rsidR="00D75539" w:rsidRPr="00226F02">
        <w:rPr>
          <w:rFonts w:eastAsiaTheme="minorEastAsia"/>
          <w:bCs/>
          <w:lang w:eastAsia="zh-CN"/>
        </w:rPr>
        <w:instrText xml:space="preserve">date-parts":[["2024",1,26]]}}}],"schema":"https://github.com/citation-style-language/schema/raw/master/csl-citation.json"} </w:instrText>
      </w:r>
      <w:r w:rsidR="00D75539" w:rsidRPr="00226F02">
        <w:rPr>
          <w:rFonts w:eastAsiaTheme="minorEastAsia"/>
          <w:bCs/>
          <w:lang w:eastAsia="zh-CN"/>
        </w:rPr>
        <w:fldChar w:fldCharType="separate"/>
      </w:r>
      <w:r w:rsidR="00D75539" w:rsidRPr="00226F02">
        <w:rPr>
          <w:vertAlign w:val="superscript"/>
        </w:rPr>
        <w:t>[9]</w:t>
      </w:r>
      <w:r w:rsidR="00D75539" w:rsidRPr="00226F02">
        <w:rPr>
          <w:rFonts w:eastAsiaTheme="minorEastAsia"/>
          <w:bCs/>
          <w:lang w:eastAsia="zh-CN"/>
        </w:rPr>
        <w:fldChar w:fldCharType="end"/>
      </w:r>
      <w:r w:rsidRPr="00226F02">
        <w:rPr>
          <w:rFonts w:eastAsiaTheme="minorEastAsia"/>
          <w:bCs/>
          <w:lang w:eastAsia="zh-CN"/>
        </w:rPr>
        <w:t>.</w:t>
      </w:r>
      <w:r w:rsidR="00290EDA" w:rsidRPr="00226F02">
        <w:rPr>
          <w:rFonts w:eastAsiaTheme="minorEastAsia"/>
          <w:bCs/>
          <w:lang w:eastAsia="zh-CN"/>
        </w:rPr>
        <w:t xml:space="preserve"> </w:t>
      </w:r>
      <w:r w:rsidRPr="00226F02">
        <w:rPr>
          <w:rFonts w:eastAsiaTheme="minorEastAsia"/>
          <w:bCs/>
          <w:lang w:eastAsia="zh-CN"/>
        </w:rPr>
        <w:t xml:space="preserve">These systems form free-standing </w:t>
      </w:r>
      <w:r w:rsidR="00EA3684" w:rsidRPr="00226F02">
        <w:rPr>
          <w:rFonts w:eastAsiaTheme="minorEastAsia" w:hint="eastAsia"/>
          <w:bCs/>
          <w:lang w:eastAsia="zh-CN"/>
        </w:rPr>
        <w:t>liquid crystal</w:t>
      </w:r>
      <w:r w:rsidR="00290EDA" w:rsidRPr="00226F02">
        <w:rPr>
          <w:rFonts w:eastAsiaTheme="minorEastAsia"/>
          <w:bCs/>
          <w:lang w:eastAsia="zh-CN"/>
        </w:rPr>
        <w:t>/polymer composite electrolyte</w:t>
      </w:r>
      <w:r w:rsidRPr="00226F02">
        <w:rPr>
          <w:rFonts w:eastAsiaTheme="minorEastAsia"/>
          <w:bCs/>
          <w:lang w:eastAsia="zh-CN"/>
        </w:rPr>
        <w:t xml:space="preserve"> membrane</w:t>
      </w:r>
      <w:r w:rsidR="00290EDA" w:rsidRPr="00226F02">
        <w:rPr>
          <w:rFonts w:eastAsiaTheme="minorEastAsia"/>
          <w:bCs/>
          <w:lang w:eastAsia="zh-CN"/>
        </w:rPr>
        <w:t xml:space="preserve">s </w:t>
      </w:r>
      <w:r w:rsidRPr="00226F02">
        <w:rPr>
          <w:rFonts w:eastAsiaTheme="minorEastAsia"/>
          <w:bCs/>
          <w:lang w:eastAsia="zh-CN"/>
        </w:rPr>
        <w:t>via</w:t>
      </w:r>
      <w:r w:rsidR="00290EDA" w:rsidRPr="00226F02">
        <w:rPr>
          <w:rFonts w:eastAsiaTheme="minorEastAsia"/>
          <w:bCs/>
          <w:lang w:eastAsia="zh-CN"/>
        </w:rPr>
        <w:t xml:space="preserve"> solvent evaporation and</w:t>
      </w:r>
      <w:r w:rsidRPr="00226F02">
        <w:rPr>
          <w:rFonts w:eastAsiaTheme="minorEastAsia"/>
          <w:bCs/>
          <w:lang w:eastAsia="zh-CN"/>
        </w:rPr>
        <w:t xml:space="preserve"> </w:t>
      </w:r>
      <w:r w:rsidR="00290EDA" w:rsidRPr="00226F02">
        <w:rPr>
          <w:rFonts w:eastAsiaTheme="minorEastAsia"/>
          <w:bCs/>
          <w:lang w:eastAsia="zh-CN"/>
        </w:rPr>
        <w:t>microphase separation</w:t>
      </w:r>
      <w:r w:rsidRPr="00226F02">
        <w:rPr>
          <w:rFonts w:eastAsiaTheme="minorEastAsia"/>
          <w:bCs/>
          <w:lang w:eastAsia="zh-CN"/>
        </w:rPr>
        <w:t xml:space="preserve"> between the polymer and LC phases</w:t>
      </w:r>
      <w:r w:rsidR="00290EDA" w:rsidRPr="00226F02">
        <w:rPr>
          <w:rFonts w:eastAsiaTheme="minorEastAsia"/>
          <w:bCs/>
          <w:lang w:eastAsia="zh-CN"/>
        </w:rPr>
        <w:t xml:space="preserve">. </w:t>
      </w:r>
      <w:r w:rsidRPr="00226F02">
        <w:rPr>
          <w:rFonts w:eastAsiaTheme="minorEastAsia"/>
          <w:bCs/>
          <w:lang w:eastAsia="zh-CN"/>
        </w:rPr>
        <w:t>While</w:t>
      </w:r>
      <w:r w:rsidR="00290EDA" w:rsidRPr="00226F02">
        <w:rPr>
          <w:rFonts w:eastAsiaTheme="minorEastAsia"/>
          <w:bCs/>
          <w:lang w:eastAsia="zh-CN"/>
        </w:rPr>
        <w:t xml:space="preserve"> </w:t>
      </w:r>
      <w:r w:rsidRPr="00226F02">
        <w:rPr>
          <w:rFonts w:eastAsiaTheme="minorEastAsia"/>
          <w:bCs/>
          <w:lang w:eastAsia="zh-CN"/>
        </w:rPr>
        <w:t xml:space="preserve">effectively in </w:t>
      </w:r>
      <w:r w:rsidR="00290EDA" w:rsidRPr="00226F02">
        <w:rPr>
          <w:rFonts w:eastAsiaTheme="minorEastAsia"/>
          <w:bCs/>
          <w:lang w:eastAsia="zh-CN"/>
        </w:rPr>
        <w:t>immobiliz</w:t>
      </w:r>
      <w:r w:rsidRPr="00226F02">
        <w:rPr>
          <w:rFonts w:eastAsiaTheme="minorEastAsia"/>
          <w:bCs/>
          <w:lang w:eastAsia="zh-CN"/>
        </w:rPr>
        <w:t>ing</w:t>
      </w:r>
      <w:r w:rsidR="00290EDA" w:rsidRPr="00226F02">
        <w:rPr>
          <w:rFonts w:eastAsiaTheme="minorEastAsia"/>
          <w:bCs/>
          <w:lang w:eastAsia="zh-CN"/>
        </w:rPr>
        <w:t xml:space="preserve"> the LC phase </w:t>
      </w:r>
      <w:r w:rsidRPr="00226F02">
        <w:rPr>
          <w:rFonts w:eastAsiaTheme="minorEastAsia"/>
          <w:bCs/>
          <w:lang w:eastAsia="zh-CN"/>
        </w:rPr>
        <w:t>with</w:t>
      </w:r>
      <w:r w:rsidR="00290EDA" w:rsidRPr="00226F02">
        <w:rPr>
          <w:rFonts w:eastAsiaTheme="minorEastAsia"/>
          <w:bCs/>
          <w:lang w:eastAsia="zh-CN"/>
        </w:rPr>
        <w:t xml:space="preserve">in porous polymer frameworks, </w:t>
      </w:r>
      <w:r w:rsidRPr="00226F02">
        <w:rPr>
          <w:rFonts w:eastAsiaTheme="minorEastAsia"/>
          <w:bCs/>
          <w:lang w:eastAsia="zh-CN"/>
        </w:rPr>
        <w:t>these approaches often lead to overly soft membranes</w:t>
      </w:r>
      <w:r w:rsidR="00290EDA" w:rsidRPr="00226F02">
        <w:rPr>
          <w:rFonts w:eastAsiaTheme="minorEastAsia"/>
          <w:bCs/>
          <w:lang w:eastAsia="zh-CN"/>
        </w:rPr>
        <w:t xml:space="preserve">, limiting actuator </w:t>
      </w:r>
      <w:r w:rsidRPr="00226F02">
        <w:rPr>
          <w:rFonts w:eastAsiaTheme="minorEastAsia"/>
          <w:bCs/>
          <w:lang w:eastAsia="zh-CN"/>
        </w:rPr>
        <w:t xml:space="preserve">performance </w:t>
      </w:r>
      <w:r w:rsidR="00290EDA" w:rsidRPr="00226F02">
        <w:rPr>
          <w:rFonts w:eastAsiaTheme="minorEastAsia"/>
          <w:bCs/>
          <w:lang w:eastAsia="zh-CN"/>
        </w:rPr>
        <w:t xml:space="preserve">and </w:t>
      </w:r>
      <w:r w:rsidRPr="00226F02">
        <w:rPr>
          <w:rFonts w:eastAsiaTheme="minorEastAsia"/>
          <w:bCs/>
          <w:lang w:eastAsia="zh-CN"/>
        </w:rPr>
        <w:t xml:space="preserve">causing undesirable </w:t>
      </w:r>
      <w:r w:rsidR="00290EDA" w:rsidRPr="00226F02">
        <w:rPr>
          <w:rFonts w:eastAsiaTheme="minorEastAsia"/>
          <w:bCs/>
          <w:lang w:eastAsia="zh-CN"/>
        </w:rPr>
        <w:t xml:space="preserve">back-relaxation behavior during </w:t>
      </w:r>
      <w:r w:rsidR="00433FEF" w:rsidRPr="00226F02">
        <w:rPr>
          <w:rFonts w:eastAsiaTheme="minorEastAsia" w:hint="eastAsia"/>
          <w:bCs/>
          <w:lang w:eastAsia="zh-CN"/>
        </w:rPr>
        <w:t>operation</w:t>
      </w:r>
      <w:r w:rsidR="00290EDA" w:rsidRPr="00226F02">
        <w:rPr>
          <w:rFonts w:eastAsiaTheme="minorEastAsia"/>
          <w:bCs/>
          <w:lang w:eastAsia="zh-CN"/>
        </w:rPr>
        <w:t>.</w:t>
      </w:r>
      <w:r w:rsidRPr="00226F02">
        <w:rPr>
          <w:rFonts w:eastAsiaTheme="minorEastAsia"/>
          <w:bCs/>
          <w:lang w:eastAsia="zh-CN"/>
        </w:rPr>
        <w:t xml:space="preserve"> Moreover, controlling membrane thickness on a large scale (centimeter-level) remains a significant challenge.</w:t>
      </w:r>
    </w:p>
    <w:p w14:paraId="12A5C47A" w14:textId="23648DF9" w:rsidR="00C219B4" w:rsidRPr="00226F02" w:rsidRDefault="00D75A9A" w:rsidP="00D75A9A">
      <w:pPr>
        <w:spacing w:line="360" w:lineRule="auto"/>
        <w:ind w:firstLineChars="200" w:firstLine="480"/>
        <w:jc w:val="both"/>
        <w:rPr>
          <w:rFonts w:eastAsiaTheme="minorEastAsia"/>
          <w:bCs/>
          <w:lang w:eastAsia="zh-CN"/>
        </w:rPr>
      </w:pPr>
      <w:r w:rsidRPr="00226F02">
        <w:rPr>
          <w:rFonts w:eastAsiaTheme="minorEastAsia"/>
          <w:bCs/>
          <w:lang w:eastAsia="zh-CN"/>
        </w:rPr>
        <w:t xml:space="preserve">To </w:t>
      </w:r>
      <w:r w:rsidR="000E0276" w:rsidRPr="00226F02">
        <w:rPr>
          <w:rFonts w:eastAsiaTheme="minorEastAsia"/>
          <w:bCs/>
          <w:lang w:eastAsia="zh-CN"/>
        </w:rPr>
        <w:t>overcome</w:t>
      </w:r>
      <w:r w:rsidRPr="00226F02">
        <w:rPr>
          <w:rFonts w:eastAsiaTheme="minorEastAsia"/>
          <w:bCs/>
          <w:lang w:eastAsia="zh-CN"/>
        </w:rPr>
        <w:t xml:space="preserve"> these </w:t>
      </w:r>
      <w:r w:rsidR="000E0276" w:rsidRPr="00226F02">
        <w:rPr>
          <w:rFonts w:eastAsiaTheme="minorEastAsia"/>
          <w:bCs/>
          <w:lang w:eastAsia="zh-CN"/>
        </w:rPr>
        <w:t>limitations</w:t>
      </w:r>
      <w:r w:rsidRPr="00226F02">
        <w:rPr>
          <w:rFonts w:eastAsiaTheme="minorEastAsia"/>
          <w:bCs/>
          <w:lang w:eastAsia="zh-CN"/>
        </w:rPr>
        <w:t xml:space="preserve">, we </w:t>
      </w:r>
      <w:r w:rsidR="00B331A5" w:rsidRPr="00226F02">
        <w:rPr>
          <w:rFonts w:eastAsiaTheme="minorEastAsia"/>
          <w:bCs/>
          <w:lang w:eastAsia="zh-CN"/>
        </w:rPr>
        <w:t>introduce</w:t>
      </w:r>
      <w:r w:rsidRPr="00226F02">
        <w:rPr>
          <w:rFonts w:eastAsiaTheme="minorEastAsia"/>
          <w:bCs/>
          <w:lang w:eastAsia="zh-CN"/>
        </w:rPr>
        <w:t xml:space="preserve"> a </w:t>
      </w:r>
      <w:r w:rsidR="000E0276" w:rsidRPr="00226F02">
        <w:rPr>
          <w:rFonts w:eastAsiaTheme="minorEastAsia"/>
          <w:bCs/>
          <w:lang w:eastAsia="zh-CN"/>
        </w:rPr>
        <w:t>novel</w:t>
      </w:r>
      <w:r w:rsidRPr="00226F02">
        <w:rPr>
          <w:rFonts w:eastAsiaTheme="minorEastAsia"/>
          <w:bCs/>
          <w:lang w:eastAsia="zh-CN"/>
        </w:rPr>
        <w:t xml:space="preserve"> </w:t>
      </w:r>
      <w:r w:rsidR="00B331A5" w:rsidRPr="00226F02">
        <w:rPr>
          <w:rFonts w:eastAsiaTheme="minorEastAsia"/>
          <w:bCs/>
          <w:lang w:eastAsia="zh-CN"/>
        </w:rPr>
        <w:t>approach</w:t>
      </w:r>
      <w:r w:rsidR="000E0276" w:rsidRPr="00226F02">
        <w:rPr>
          <w:rFonts w:eastAsiaTheme="minorEastAsia"/>
          <w:bCs/>
          <w:lang w:eastAsia="zh-CN"/>
        </w:rPr>
        <w:t xml:space="preserve"> for fabricating LC/polymer composite membranes by utilizing</w:t>
      </w:r>
      <w:r w:rsidRPr="00226F02">
        <w:rPr>
          <w:rFonts w:eastAsiaTheme="minorEastAsia"/>
          <w:bCs/>
          <w:lang w:eastAsia="zh-CN"/>
        </w:rPr>
        <w:t xml:space="preserve"> </w:t>
      </w:r>
      <w:r w:rsidR="000E0276" w:rsidRPr="00226F02">
        <w:rPr>
          <w:rFonts w:eastAsiaTheme="minorEastAsia"/>
          <w:bCs/>
          <w:lang w:eastAsia="zh-CN"/>
        </w:rPr>
        <w:t xml:space="preserve">in-situ photopolymerization of an LC </w:t>
      </w:r>
      <w:r w:rsidR="00C74FD6" w:rsidRPr="00226F02">
        <w:rPr>
          <w:rFonts w:eastAsiaTheme="minorEastAsia" w:hint="eastAsia"/>
          <w:bCs/>
          <w:lang w:eastAsia="zh-CN"/>
        </w:rPr>
        <w:t>monomer</w:t>
      </w:r>
      <w:r w:rsidR="000E0276" w:rsidRPr="00226F02">
        <w:rPr>
          <w:rFonts w:eastAsiaTheme="minorEastAsia"/>
          <w:bCs/>
          <w:lang w:eastAsia="zh-CN"/>
        </w:rPr>
        <w:t xml:space="preserve"> within a high-viscosity smectic B (SmB) LC electrolyte.</w:t>
      </w:r>
      <w:r w:rsidRPr="00226F02">
        <w:rPr>
          <w:rFonts w:eastAsiaTheme="minorEastAsia"/>
          <w:bCs/>
          <w:lang w:eastAsia="zh-CN"/>
        </w:rPr>
        <w:t xml:space="preserve"> </w:t>
      </w:r>
      <w:r w:rsidR="000E0276" w:rsidRPr="00226F02">
        <w:rPr>
          <w:rFonts w:eastAsiaTheme="minorEastAsia"/>
          <w:bCs/>
          <w:lang w:eastAsia="zh-CN"/>
        </w:rPr>
        <w:t>The SmB phase is characterized by well-ordered mesogen layers that enhance ion transport along the direction paralell to the layers</w:t>
      </w:r>
      <w:r w:rsidR="00FC740E" w:rsidRPr="00226F02">
        <w:rPr>
          <w:rFonts w:eastAsiaTheme="minorEastAsia"/>
          <w:bCs/>
          <w:vertAlign w:val="superscript"/>
          <w:lang w:eastAsia="zh-CN"/>
        </w:rPr>
        <w:t>[</w:t>
      </w:r>
      <w:r w:rsidR="003D7C38" w:rsidRPr="00226F02">
        <w:rPr>
          <w:rFonts w:eastAsiaTheme="minorEastAsia"/>
          <w:bCs/>
          <w:vertAlign w:val="superscript"/>
          <w:lang w:eastAsia="zh-CN"/>
        </w:rPr>
        <w:t>2</w:t>
      </w:r>
      <w:r w:rsidR="00FC740E" w:rsidRPr="00226F02">
        <w:rPr>
          <w:rFonts w:eastAsiaTheme="minorEastAsia"/>
          <w:bCs/>
          <w:vertAlign w:val="superscript"/>
          <w:lang w:eastAsia="zh-CN"/>
        </w:rPr>
        <w:t>7]</w:t>
      </w:r>
      <w:r w:rsidR="000E0276" w:rsidRPr="00226F02">
        <w:rPr>
          <w:rFonts w:eastAsiaTheme="minorEastAsia"/>
          <w:bCs/>
          <w:lang w:eastAsia="zh-CN"/>
        </w:rPr>
        <w:t xml:space="preserve">, </w:t>
      </w:r>
      <w:r w:rsidR="00B331A5" w:rsidRPr="00226F02">
        <w:rPr>
          <w:rFonts w:eastAsiaTheme="minorEastAsia"/>
          <w:bCs/>
          <w:lang w:eastAsia="zh-CN"/>
        </w:rPr>
        <w:t>thereby enabling</w:t>
      </w:r>
      <w:r w:rsidR="000E0276" w:rsidRPr="00226F02">
        <w:rPr>
          <w:rFonts w:eastAsiaTheme="minorEastAsia"/>
          <w:bCs/>
          <w:lang w:eastAsia="zh-CN"/>
        </w:rPr>
        <w:t xml:space="preserve"> the </w:t>
      </w:r>
      <w:r w:rsidR="00B331A5" w:rsidRPr="00226F02">
        <w:rPr>
          <w:rFonts w:eastAsiaTheme="minorEastAsia"/>
          <w:bCs/>
          <w:lang w:eastAsia="zh-CN"/>
        </w:rPr>
        <w:t>construction</w:t>
      </w:r>
      <w:r w:rsidR="000E0276" w:rsidRPr="00226F02">
        <w:rPr>
          <w:rFonts w:eastAsiaTheme="minorEastAsia"/>
          <w:bCs/>
          <w:lang w:eastAsia="zh-CN"/>
        </w:rPr>
        <w:t xml:space="preserve"> of </w:t>
      </w:r>
      <w:r w:rsidRPr="00226F02">
        <w:rPr>
          <w:rFonts w:eastAsiaTheme="minorEastAsia"/>
          <w:bCs/>
          <w:lang w:eastAsia="zh-CN"/>
        </w:rPr>
        <w:t xml:space="preserve">robust LC electrolytes with </w:t>
      </w:r>
      <w:r w:rsidR="00E462FB" w:rsidRPr="00226F02">
        <w:rPr>
          <w:rFonts w:eastAsiaTheme="minorEastAsia" w:hint="eastAsia"/>
          <w:bCs/>
          <w:lang w:eastAsia="zh-CN"/>
        </w:rPr>
        <w:t>ordered</w:t>
      </w:r>
      <w:r w:rsidRPr="00226F02">
        <w:rPr>
          <w:rFonts w:eastAsiaTheme="minorEastAsia"/>
          <w:bCs/>
          <w:lang w:eastAsia="zh-CN"/>
        </w:rPr>
        <w:t xml:space="preserve"> two-dimensional (2D) ion transport pathways. In this study, </w:t>
      </w:r>
      <w:r w:rsidR="000E0276" w:rsidRPr="00226F02">
        <w:rPr>
          <w:rFonts w:eastAsiaTheme="minorEastAsia"/>
          <w:bCs/>
          <w:lang w:eastAsia="zh-CN"/>
        </w:rPr>
        <w:t xml:space="preserve">we combine </w:t>
      </w:r>
      <w:r w:rsidRPr="00226F02">
        <w:rPr>
          <w:rFonts w:eastAsiaTheme="minorEastAsia"/>
          <w:bCs/>
          <w:lang w:eastAsia="zh-CN"/>
        </w:rPr>
        <w:t>a</w:t>
      </w:r>
      <w:r w:rsidR="00B331A5" w:rsidRPr="00226F02">
        <w:rPr>
          <w:rFonts w:eastAsiaTheme="minorEastAsia"/>
          <w:bCs/>
          <w:lang w:eastAsia="zh-CN"/>
        </w:rPr>
        <w:t>n SmB LC</w:t>
      </w:r>
      <w:r w:rsidRPr="00226F02">
        <w:rPr>
          <w:rFonts w:eastAsiaTheme="minorEastAsia"/>
          <w:bCs/>
          <w:lang w:eastAsia="zh-CN"/>
        </w:rPr>
        <w:t xml:space="preserve"> </w:t>
      </w:r>
      <w:r w:rsidR="00B331A5" w:rsidRPr="00226F02">
        <w:rPr>
          <w:rFonts w:eastAsiaTheme="minorEastAsia"/>
          <w:bCs/>
          <w:lang w:eastAsia="zh-CN"/>
        </w:rPr>
        <w:t>electrolyte composed of a newly developed phosphate-functionalized mesogenic molecule (PPO), complexed with the ionic liquid 1-ethyl-3-methylimidazolium bis(trifluoromethanesulfonyl)imide (</w:t>
      </w:r>
      <w:r w:rsidRPr="00226F02">
        <w:rPr>
          <w:rFonts w:eastAsiaTheme="minorEastAsia"/>
          <w:bCs/>
          <w:lang w:eastAsia="zh-CN"/>
        </w:rPr>
        <w:t>EMImTFSI)</w:t>
      </w:r>
      <w:r w:rsidR="00B331A5" w:rsidRPr="00226F02">
        <w:rPr>
          <w:rFonts w:eastAsiaTheme="minorEastAsia"/>
          <w:bCs/>
          <w:lang w:eastAsia="zh-CN"/>
        </w:rPr>
        <w:t>,</w:t>
      </w:r>
      <w:r w:rsidRPr="00226F02">
        <w:rPr>
          <w:rFonts w:eastAsiaTheme="minorEastAsia"/>
          <w:bCs/>
          <w:lang w:eastAsia="zh-CN"/>
        </w:rPr>
        <w:t xml:space="preserve"> with a </w:t>
      </w:r>
      <w:r w:rsidRPr="00226F02">
        <w:rPr>
          <w:rFonts w:eastAsiaTheme="minorEastAsia"/>
          <w:bCs/>
          <w:lang w:eastAsia="zh-CN"/>
        </w:rPr>
        <w:lastRenderedPageBreak/>
        <w:t>polymerizable dimeric rod-like LC molecule (DA) to form a homogeneous blend</w:t>
      </w:r>
      <w:r w:rsidR="000E0276" w:rsidRPr="00226F02">
        <w:rPr>
          <w:rFonts w:eastAsiaTheme="minorEastAsia"/>
          <w:bCs/>
          <w:lang w:eastAsia="zh-CN"/>
        </w:rPr>
        <w:t xml:space="preserve"> (</w:t>
      </w:r>
      <w:r w:rsidR="000E0276" w:rsidRPr="00226F02">
        <w:rPr>
          <w:rFonts w:eastAsiaTheme="minorEastAsia"/>
          <w:b/>
          <w:lang w:eastAsia="zh-CN"/>
        </w:rPr>
        <w:t>Figure 1</w:t>
      </w:r>
      <w:r w:rsidR="000E0276" w:rsidRPr="00226F02">
        <w:rPr>
          <w:rFonts w:eastAsiaTheme="minorEastAsia"/>
          <w:bCs/>
          <w:lang w:eastAsia="zh-CN"/>
        </w:rPr>
        <w:t>)</w:t>
      </w:r>
      <w:r w:rsidRPr="00226F02">
        <w:rPr>
          <w:rFonts w:eastAsiaTheme="minorEastAsia"/>
          <w:bCs/>
          <w:lang w:eastAsia="zh-CN"/>
        </w:rPr>
        <w:t xml:space="preserve">. The </w:t>
      </w:r>
      <w:r w:rsidR="000E0276" w:rsidRPr="00226F02">
        <w:rPr>
          <w:rFonts w:eastAsiaTheme="minorEastAsia"/>
          <w:bCs/>
          <w:lang w:eastAsia="zh-CN"/>
        </w:rPr>
        <w:t>interplay</w:t>
      </w:r>
      <w:r w:rsidRPr="00226F02">
        <w:rPr>
          <w:rFonts w:eastAsiaTheme="minorEastAsia"/>
          <w:bCs/>
          <w:lang w:eastAsia="zh-CN"/>
        </w:rPr>
        <w:t xml:space="preserve"> of π–π interactions and ion–dipole interactions between the mesogenic units, </w:t>
      </w:r>
      <w:r w:rsidR="00B331A5" w:rsidRPr="00226F02">
        <w:rPr>
          <w:rFonts w:eastAsiaTheme="minorEastAsia"/>
          <w:bCs/>
          <w:lang w:eastAsia="zh-CN"/>
        </w:rPr>
        <w:t>along</w:t>
      </w:r>
      <w:r w:rsidR="000E0276" w:rsidRPr="00226F02">
        <w:rPr>
          <w:rFonts w:eastAsiaTheme="minorEastAsia"/>
          <w:bCs/>
          <w:lang w:eastAsia="zh-CN"/>
        </w:rPr>
        <w:t xml:space="preserve"> with </w:t>
      </w:r>
      <w:r w:rsidRPr="00226F02">
        <w:rPr>
          <w:rFonts w:eastAsiaTheme="minorEastAsia"/>
          <w:bCs/>
          <w:lang w:eastAsia="zh-CN"/>
        </w:rPr>
        <w:t xml:space="preserve">partial phase separation, </w:t>
      </w:r>
      <w:r w:rsidR="00B331A5" w:rsidRPr="00226F02">
        <w:rPr>
          <w:rFonts w:eastAsiaTheme="minorEastAsia"/>
          <w:bCs/>
          <w:lang w:eastAsia="zh-CN"/>
        </w:rPr>
        <w:t>contribute</w:t>
      </w:r>
      <w:r w:rsidR="000E0276" w:rsidRPr="00226F02">
        <w:rPr>
          <w:rFonts w:eastAsiaTheme="minorEastAsia"/>
          <w:bCs/>
          <w:lang w:eastAsia="zh-CN"/>
        </w:rPr>
        <w:t xml:space="preserve"> to</w:t>
      </w:r>
      <w:r w:rsidRPr="00226F02">
        <w:rPr>
          <w:rFonts w:eastAsiaTheme="minorEastAsia"/>
          <w:bCs/>
          <w:lang w:eastAsia="zh-CN"/>
        </w:rPr>
        <w:t xml:space="preserve"> the formation of a stable LC electrolyte. </w:t>
      </w:r>
      <w:r w:rsidR="000E0276" w:rsidRPr="00226F02">
        <w:rPr>
          <w:rFonts w:eastAsiaTheme="minorEastAsia"/>
          <w:bCs/>
          <w:lang w:eastAsia="zh-CN"/>
        </w:rPr>
        <w:t>In-situ</w:t>
      </w:r>
      <w:r w:rsidRPr="00226F02">
        <w:rPr>
          <w:rFonts w:eastAsiaTheme="minorEastAsia"/>
          <w:bCs/>
          <w:lang w:eastAsia="zh-CN"/>
        </w:rPr>
        <w:t xml:space="preserve"> photopolymerization </w:t>
      </w:r>
      <w:r w:rsidR="000E0276" w:rsidRPr="00226F02">
        <w:rPr>
          <w:rFonts w:eastAsiaTheme="minorEastAsia"/>
          <w:bCs/>
          <w:lang w:eastAsia="zh-CN"/>
        </w:rPr>
        <w:t xml:space="preserve">then </w:t>
      </w:r>
      <w:r w:rsidR="00B331A5" w:rsidRPr="00226F02">
        <w:rPr>
          <w:rFonts w:eastAsiaTheme="minorEastAsia"/>
          <w:bCs/>
          <w:lang w:eastAsia="zh-CN"/>
        </w:rPr>
        <w:t>results in the formation</w:t>
      </w:r>
      <w:r w:rsidRPr="00226F02">
        <w:rPr>
          <w:rFonts w:eastAsiaTheme="minorEastAsia"/>
          <w:bCs/>
          <w:lang w:eastAsia="zh-CN"/>
        </w:rPr>
        <w:t xml:space="preserve"> </w:t>
      </w:r>
      <w:r w:rsidR="000715C3" w:rsidRPr="00226F02">
        <w:rPr>
          <w:rFonts w:eastAsiaTheme="minorEastAsia"/>
          <w:bCs/>
          <w:lang w:eastAsia="zh-CN"/>
        </w:rPr>
        <w:t xml:space="preserve">of </w:t>
      </w:r>
      <w:r w:rsidRPr="00226F02">
        <w:rPr>
          <w:rFonts w:eastAsiaTheme="minorEastAsia"/>
          <w:bCs/>
          <w:lang w:eastAsia="zh-CN"/>
        </w:rPr>
        <w:t>a free-standing</w:t>
      </w:r>
      <w:r w:rsidR="000E0276" w:rsidRPr="00226F02">
        <w:rPr>
          <w:rFonts w:eastAsiaTheme="minorEastAsia"/>
          <w:bCs/>
          <w:lang w:eastAsia="zh-CN"/>
        </w:rPr>
        <w:t>, flexible</w:t>
      </w:r>
      <w:r w:rsidRPr="00226F02">
        <w:rPr>
          <w:rFonts w:eastAsiaTheme="minorEastAsia"/>
          <w:bCs/>
          <w:lang w:eastAsia="zh-CN"/>
        </w:rPr>
        <w:t xml:space="preserve"> electrolyte membrane </w:t>
      </w:r>
      <w:r w:rsidR="000E0276" w:rsidRPr="00226F02">
        <w:rPr>
          <w:rFonts w:eastAsiaTheme="minorEastAsia"/>
          <w:bCs/>
          <w:lang w:eastAsia="zh-CN"/>
        </w:rPr>
        <w:t xml:space="preserve">that </w:t>
      </w:r>
      <w:r w:rsidR="00B331A5" w:rsidRPr="00226F02">
        <w:rPr>
          <w:rFonts w:eastAsiaTheme="minorEastAsia"/>
          <w:bCs/>
          <w:lang w:eastAsia="zh-CN"/>
        </w:rPr>
        <w:t>retains</w:t>
      </w:r>
      <w:r w:rsidRPr="00226F02">
        <w:rPr>
          <w:rFonts w:eastAsiaTheme="minorEastAsia"/>
          <w:bCs/>
          <w:lang w:eastAsia="zh-CN"/>
        </w:rPr>
        <w:t xml:space="preserve"> </w:t>
      </w:r>
      <w:r w:rsidR="000E0276" w:rsidRPr="00226F02">
        <w:rPr>
          <w:rFonts w:eastAsiaTheme="minorEastAsia"/>
          <w:bCs/>
          <w:lang w:eastAsia="zh-CN"/>
        </w:rPr>
        <w:t xml:space="preserve">the </w:t>
      </w:r>
      <w:r w:rsidRPr="00226F02">
        <w:rPr>
          <w:rFonts w:eastAsiaTheme="minorEastAsia"/>
          <w:bCs/>
          <w:lang w:eastAsia="zh-CN"/>
        </w:rPr>
        <w:t xml:space="preserve">SmB nanostructure </w:t>
      </w:r>
      <w:r w:rsidR="000E0276" w:rsidRPr="00226F02">
        <w:rPr>
          <w:rFonts w:eastAsiaTheme="minorEastAsia"/>
          <w:bCs/>
          <w:lang w:eastAsia="zh-CN"/>
        </w:rPr>
        <w:t xml:space="preserve">while exhibiting </w:t>
      </w:r>
      <w:r w:rsidR="00B331A5" w:rsidRPr="00226F02">
        <w:rPr>
          <w:rFonts w:eastAsiaTheme="minorEastAsia"/>
          <w:bCs/>
          <w:lang w:eastAsia="zh-CN"/>
        </w:rPr>
        <w:t>enhanced</w:t>
      </w:r>
      <w:r w:rsidRPr="00226F02">
        <w:rPr>
          <w:rFonts w:eastAsiaTheme="minorEastAsia"/>
          <w:bCs/>
          <w:lang w:eastAsia="zh-CN"/>
        </w:rPr>
        <w:t xml:space="preserve"> ionic conductivity.</w:t>
      </w:r>
    </w:p>
    <w:p w14:paraId="67C211B8" w14:textId="138AF587" w:rsidR="00DA0F29" w:rsidRPr="00226F02" w:rsidRDefault="004C0DAC" w:rsidP="00D75A9A">
      <w:pPr>
        <w:spacing w:line="360" w:lineRule="auto"/>
        <w:ind w:firstLineChars="200" w:firstLine="480"/>
        <w:jc w:val="both"/>
        <w:rPr>
          <w:rFonts w:eastAsiaTheme="minorEastAsia"/>
          <w:bCs/>
          <w:lang w:eastAsia="zh-CN"/>
        </w:rPr>
      </w:pPr>
      <w:r w:rsidRPr="00226F02">
        <w:rPr>
          <w:rFonts w:eastAsiaTheme="minorEastAsia"/>
          <w:bCs/>
          <w:lang w:eastAsia="zh-CN"/>
        </w:rPr>
        <w:t xml:space="preserve">When integrated with </w:t>
      </w:r>
      <w:r w:rsidR="000E0276" w:rsidRPr="00226F02">
        <w:rPr>
          <w:rFonts w:eastAsiaTheme="minorEastAsia"/>
          <w:bCs/>
          <w:lang w:eastAsia="zh-CN"/>
        </w:rPr>
        <w:t>poly(3,4-ethylenedioxythiophene) doped with poly(stylenesulfonate) (</w:t>
      </w:r>
      <w:r w:rsidRPr="00226F02">
        <w:rPr>
          <w:rFonts w:eastAsiaTheme="minorEastAsia"/>
          <w:bCs/>
          <w:lang w:eastAsia="zh-CN"/>
        </w:rPr>
        <w:t>PEDOT:PSS</w:t>
      </w:r>
      <w:r w:rsidR="000E0276" w:rsidRPr="00226F02">
        <w:rPr>
          <w:rFonts w:eastAsiaTheme="minorEastAsia"/>
          <w:bCs/>
          <w:lang w:eastAsia="zh-CN"/>
        </w:rPr>
        <w:t>)</w:t>
      </w:r>
      <w:r w:rsidRPr="00226F02">
        <w:rPr>
          <w:rFonts w:eastAsiaTheme="minorEastAsia"/>
          <w:bCs/>
          <w:lang w:eastAsia="zh-CN"/>
        </w:rPr>
        <w:t xml:space="preserve"> electrodes, the resulting actuator </w:t>
      </w:r>
      <w:r w:rsidR="000E0276" w:rsidRPr="00226F02">
        <w:rPr>
          <w:rFonts w:eastAsiaTheme="minorEastAsia"/>
          <w:bCs/>
          <w:lang w:eastAsia="zh-CN"/>
        </w:rPr>
        <w:t>demonstrates</w:t>
      </w:r>
      <w:r w:rsidRPr="00226F02">
        <w:rPr>
          <w:rFonts w:eastAsiaTheme="minorEastAsia"/>
          <w:bCs/>
          <w:lang w:eastAsia="zh-CN"/>
        </w:rPr>
        <w:t xml:space="preserve"> excellent electromechanical performance</w:t>
      </w:r>
      <w:r w:rsidR="000E0276" w:rsidRPr="00226F02">
        <w:rPr>
          <w:rFonts w:eastAsiaTheme="minorEastAsia"/>
          <w:bCs/>
          <w:lang w:eastAsia="zh-CN"/>
        </w:rPr>
        <w:t>, achieving</w:t>
      </w:r>
      <w:r w:rsidRPr="00226F02">
        <w:rPr>
          <w:rFonts w:eastAsiaTheme="minorEastAsia"/>
          <w:bCs/>
          <w:lang w:eastAsia="zh-CN"/>
        </w:rPr>
        <w:t xml:space="preserve"> a large peak-to-peak bending strain of </w:t>
      </w:r>
      <w:r w:rsidR="00FA40BF" w:rsidRPr="00226F02">
        <w:rPr>
          <w:rFonts w:eastAsiaTheme="minorEastAsia" w:hint="eastAsia"/>
          <w:bCs/>
          <w:lang w:eastAsia="zh-CN"/>
        </w:rPr>
        <w:t>1.11</w:t>
      </w:r>
      <w:r w:rsidRPr="00226F02">
        <w:rPr>
          <w:rFonts w:eastAsiaTheme="minorEastAsia"/>
          <w:bCs/>
          <w:lang w:eastAsia="zh-CN"/>
        </w:rPr>
        <w:t xml:space="preserve">% under ±3 V </w:t>
      </w:r>
      <w:r w:rsidR="000E0276" w:rsidRPr="00226F02">
        <w:rPr>
          <w:rFonts w:eastAsiaTheme="minorEastAsia"/>
          <w:bCs/>
          <w:lang w:eastAsia="zh-CN"/>
        </w:rPr>
        <w:t>at</w:t>
      </w:r>
      <w:r w:rsidRPr="00226F02">
        <w:rPr>
          <w:rFonts w:eastAsiaTheme="minorEastAsia"/>
          <w:bCs/>
          <w:lang w:eastAsia="zh-CN"/>
        </w:rPr>
        <w:t xml:space="preserve"> 0.01 Hz, and maintain</w:t>
      </w:r>
      <w:r w:rsidR="000E0276" w:rsidRPr="00226F02">
        <w:rPr>
          <w:rFonts w:eastAsiaTheme="minorEastAsia"/>
          <w:bCs/>
          <w:lang w:eastAsia="zh-CN"/>
        </w:rPr>
        <w:t>ing</w:t>
      </w:r>
      <w:r w:rsidRPr="00226F02">
        <w:rPr>
          <w:rFonts w:eastAsiaTheme="minorEastAsia"/>
          <w:bCs/>
          <w:lang w:eastAsia="zh-CN"/>
        </w:rPr>
        <w:t xml:space="preserve"> effective displacement even at 150 Hz, covering the frequency range </w:t>
      </w:r>
      <w:r w:rsidR="000E0276" w:rsidRPr="00226F02">
        <w:rPr>
          <w:rFonts w:eastAsiaTheme="minorEastAsia"/>
          <w:bCs/>
          <w:lang w:eastAsia="zh-CN"/>
        </w:rPr>
        <w:t xml:space="preserve">relevant to </w:t>
      </w:r>
      <w:r w:rsidRPr="00226F02">
        <w:rPr>
          <w:rFonts w:eastAsiaTheme="minorEastAsia"/>
          <w:bCs/>
          <w:lang w:eastAsia="zh-CN"/>
        </w:rPr>
        <w:t xml:space="preserve">key human tactile receptors. </w:t>
      </w:r>
      <w:r w:rsidR="000E0276" w:rsidRPr="00226F02">
        <w:rPr>
          <w:rFonts w:eastAsiaTheme="minorEastAsia"/>
          <w:bCs/>
          <w:lang w:eastAsia="zh-CN"/>
        </w:rPr>
        <w:t>Additionally, a</w:t>
      </w:r>
      <w:r w:rsidRPr="00226F02">
        <w:rPr>
          <w:rFonts w:eastAsiaTheme="minorEastAsia"/>
          <w:bCs/>
          <w:lang w:eastAsia="zh-CN"/>
        </w:rPr>
        <w:t xml:space="preserve"> high blocking force of 1.6 mN is </w:t>
      </w:r>
      <w:r w:rsidR="000E0276" w:rsidRPr="00226F02">
        <w:rPr>
          <w:rFonts w:eastAsiaTheme="minorEastAsia"/>
          <w:bCs/>
          <w:lang w:eastAsia="zh-CN"/>
        </w:rPr>
        <w:t>achieved</w:t>
      </w:r>
      <w:r w:rsidRPr="00226F02">
        <w:rPr>
          <w:rFonts w:eastAsiaTheme="minorEastAsia"/>
          <w:bCs/>
          <w:lang w:eastAsia="zh-CN"/>
        </w:rPr>
        <w:t xml:space="preserve"> at ±3 V and 1 Hz, surpassing </w:t>
      </w:r>
      <w:r w:rsidR="000E0276" w:rsidRPr="00226F02">
        <w:rPr>
          <w:rFonts w:eastAsiaTheme="minorEastAsia"/>
          <w:bCs/>
          <w:lang w:eastAsia="zh-CN"/>
        </w:rPr>
        <w:t xml:space="preserve">the performance of </w:t>
      </w:r>
      <w:r w:rsidRPr="00226F02">
        <w:rPr>
          <w:rFonts w:eastAsiaTheme="minorEastAsia"/>
          <w:bCs/>
          <w:lang w:eastAsia="zh-CN"/>
        </w:rPr>
        <w:t xml:space="preserve">previously reported </w:t>
      </w:r>
      <w:r w:rsidR="000E0276" w:rsidRPr="00226F02">
        <w:rPr>
          <w:rFonts w:eastAsiaTheme="minorEastAsia"/>
          <w:bCs/>
          <w:lang w:eastAsia="zh-CN"/>
        </w:rPr>
        <w:t xml:space="preserve">actuators with </w:t>
      </w:r>
      <w:r w:rsidRPr="00226F02">
        <w:rPr>
          <w:rFonts w:eastAsiaTheme="minorEastAsia"/>
          <w:bCs/>
          <w:lang w:eastAsia="zh-CN"/>
        </w:rPr>
        <w:t xml:space="preserve">larger </w:t>
      </w:r>
      <w:r w:rsidR="000E0276" w:rsidRPr="00226F02">
        <w:rPr>
          <w:rFonts w:eastAsiaTheme="minorEastAsia"/>
          <w:bCs/>
          <w:lang w:eastAsia="zh-CN"/>
        </w:rPr>
        <w:t>dimensions</w:t>
      </w:r>
      <w:r w:rsidRPr="00226F02">
        <w:rPr>
          <w:rFonts w:eastAsiaTheme="minorEastAsia"/>
          <w:bCs/>
          <w:lang w:eastAsia="zh-CN"/>
        </w:rPr>
        <w:t xml:space="preserve">. </w:t>
      </w:r>
      <w:r w:rsidR="000E0276" w:rsidRPr="00226F02">
        <w:rPr>
          <w:rFonts w:eastAsiaTheme="minorEastAsia"/>
          <w:bCs/>
          <w:lang w:eastAsia="zh-CN"/>
        </w:rPr>
        <w:t>T</w:t>
      </w:r>
      <w:r w:rsidRPr="00226F02">
        <w:rPr>
          <w:rFonts w:eastAsiaTheme="minorEastAsia"/>
          <w:bCs/>
          <w:lang w:eastAsia="zh-CN"/>
        </w:rPr>
        <w:t xml:space="preserve">he actuator </w:t>
      </w:r>
      <w:r w:rsidR="000E0276" w:rsidRPr="00226F02">
        <w:rPr>
          <w:rFonts w:eastAsiaTheme="minorEastAsia"/>
          <w:bCs/>
          <w:lang w:eastAsia="zh-CN"/>
        </w:rPr>
        <w:t xml:space="preserve">also exhibits </w:t>
      </w:r>
      <w:r w:rsidRPr="00226F02">
        <w:rPr>
          <w:rFonts w:eastAsiaTheme="minorEastAsia"/>
          <w:bCs/>
          <w:lang w:eastAsia="zh-CN"/>
        </w:rPr>
        <w:t xml:space="preserve">exceptional durability, with a 159% increase in bending strain after 50,000 cycles. These results </w:t>
      </w:r>
      <w:r w:rsidR="000E0276" w:rsidRPr="00226F02">
        <w:rPr>
          <w:rFonts w:eastAsiaTheme="minorEastAsia"/>
          <w:bCs/>
          <w:lang w:eastAsia="zh-CN"/>
        </w:rPr>
        <w:t>highlight</w:t>
      </w:r>
      <w:r w:rsidRPr="00226F02">
        <w:rPr>
          <w:rFonts w:eastAsiaTheme="minorEastAsia"/>
          <w:bCs/>
          <w:lang w:eastAsia="zh-CN"/>
        </w:rPr>
        <w:t xml:space="preserve"> the potential of SmB-</w:t>
      </w:r>
      <w:r w:rsidR="000E0276" w:rsidRPr="00226F02">
        <w:rPr>
          <w:rFonts w:eastAsiaTheme="minorEastAsia"/>
          <w:bCs/>
          <w:lang w:eastAsia="zh-CN"/>
        </w:rPr>
        <w:t>phase-</w:t>
      </w:r>
      <w:r w:rsidRPr="00226F02">
        <w:rPr>
          <w:rFonts w:eastAsiaTheme="minorEastAsia"/>
          <w:bCs/>
          <w:lang w:eastAsia="zh-CN"/>
        </w:rPr>
        <w:t xml:space="preserve">based LC electrolytes as high-performance materials for </w:t>
      </w:r>
      <w:r w:rsidR="005B7F13" w:rsidRPr="00226F02">
        <w:rPr>
          <w:rFonts w:eastAsiaTheme="minorEastAsia"/>
          <w:bCs/>
          <w:lang w:eastAsia="zh-CN"/>
        </w:rPr>
        <w:t>bioinspired sensing and actuation applications</w:t>
      </w:r>
      <w:r w:rsidR="00DA0F29" w:rsidRPr="00226F02">
        <w:rPr>
          <w:rFonts w:eastAsiaTheme="minorEastAsia"/>
          <w:bCs/>
          <w:lang w:eastAsia="zh-CN"/>
        </w:rPr>
        <w:t>.</w:t>
      </w:r>
    </w:p>
    <w:p w14:paraId="15749B53" w14:textId="77777777" w:rsidR="000E0276" w:rsidRPr="00226F02" w:rsidRDefault="000E0276" w:rsidP="008C6D5F">
      <w:pPr>
        <w:pStyle w:val="Head1"/>
      </w:pPr>
    </w:p>
    <w:p w14:paraId="6EFC6A35" w14:textId="54F9FD3B" w:rsidR="00562E2B" w:rsidRPr="00226F02" w:rsidRDefault="002D16A0" w:rsidP="008C6D5F">
      <w:pPr>
        <w:pStyle w:val="Head1"/>
        <w:rPr>
          <w:rFonts w:eastAsiaTheme="minorEastAsia"/>
          <w:lang w:eastAsia="zh-CN"/>
        </w:rPr>
      </w:pPr>
      <w:r w:rsidRPr="00226F02">
        <w:t xml:space="preserve">2. </w:t>
      </w:r>
      <w:r w:rsidR="00DC6402" w:rsidRPr="00226F02">
        <w:rPr>
          <w:rFonts w:eastAsiaTheme="minorEastAsia" w:hint="eastAsia"/>
          <w:lang w:eastAsia="zh-CN"/>
        </w:rPr>
        <w:t>R</w:t>
      </w:r>
      <w:r w:rsidR="00EC21A7" w:rsidRPr="00226F02">
        <w:rPr>
          <w:rFonts w:eastAsiaTheme="minorEastAsia" w:hint="eastAsia"/>
          <w:lang w:eastAsia="zh-CN"/>
        </w:rPr>
        <w:t>esults and Discussion</w:t>
      </w:r>
    </w:p>
    <w:p w14:paraId="64835DF3" w14:textId="7DA801ED" w:rsidR="00562E2B" w:rsidRPr="00226F02" w:rsidRDefault="00562E2B" w:rsidP="008C6D5F">
      <w:pPr>
        <w:pStyle w:val="Head1"/>
        <w:rPr>
          <w:rFonts w:eastAsiaTheme="minorEastAsia"/>
          <w:lang w:eastAsia="zh-CN"/>
        </w:rPr>
      </w:pPr>
      <w:r w:rsidRPr="00226F02">
        <w:t xml:space="preserve">2.1. </w:t>
      </w:r>
      <w:r w:rsidR="00D84381" w:rsidRPr="00226F02">
        <w:rPr>
          <w:rFonts w:eastAsiaTheme="minorEastAsia" w:hint="eastAsia"/>
          <w:lang w:eastAsia="zh-CN"/>
        </w:rPr>
        <w:t>Materials Design</w:t>
      </w:r>
    </w:p>
    <w:p w14:paraId="1EB8264B" w14:textId="00C827DA" w:rsidR="00562E2B" w:rsidRPr="00226F02" w:rsidRDefault="00481505" w:rsidP="006C28A3">
      <w:pPr>
        <w:spacing w:line="360" w:lineRule="auto"/>
        <w:ind w:firstLineChars="200" w:firstLine="480"/>
        <w:jc w:val="both"/>
        <w:rPr>
          <w:rFonts w:eastAsiaTheme="minorEastAsia"/>
          <w:bCs/>
          <w:lang w:eastAsia="zh-CN"/>
        </w:rPr>
      </w:pPr>
      <w:r w:rsidRPr="00226F02">
        <w:rPr>
          <w:rFonts w:eastAsiaTheme="minorEastAsia"/>
          <w:bCs/>
          <w:lang w:eastAsia="zh-CN"/>
        </w:rPr>
        <w:t>Organ</w:t>
      </w:r>
      <w:r w:rsidRPr="00226F02">
        <w:rPr>
          <w:rFonts w:eastAsiaTheme="minorEastAsia" w:hint="eastAsia"/>
          <w:bCs/>
          <w:lang w:eastAsia="zh-CN"/>
        </w:rPr>
        <w:t>o</w:t>
      </w:r>
      <w:r w:rsidRPr="00226F02">
        <w:rPr>
          <w:rFonts w:eastAsiaTheme="minorEastAsia"/>
          <w:bCs/>
          <w:lang w:eastAsia="zh-CN"/>
        </w:rPr>
        <w:t>phosphate</w:t>
      </w:r>
      <w:r w:rsidR="0098394E" w:rsidRPr="00226F02">
        <w:rPr>
          <w:rFonts w:eastAsiaTheme="minorEastAsia" w:hint="eastAsia"/>
          <w:bCs/>
          <w:lang w:eastAsia="zh-CN"/>
        </w:rPr>
        <w:t>s</w:t>
      </w:r>
      <w:r w:rsidRPr="00226F02">
        <w:rPr>
          <w:rFonts w:eastAsiaTheme="minorEastAsia"/>
          <w:bCs/>
          <w:lang w:eastAsia="zh-CN"/>
        </w:rPr>
        <w:t xml:space="preserve"> are </w:t>
      </w:r>
      <w:r w:rsidR="00B331A5" w:rsidRPr="00226F02">
        <w:rPr>
          <w:rFonts w:eastAsiaTheme="minorEastAsia"/>
          <w:bCs/>
          <w:lang w:eastAsia="zh-CN"/>
        </w:rPr>
        <w:t>considered</w:t>
      </w:r>
      <w:r w:rsidRPr="00226F02">
        <w:rPr>
          <w:rFonts w:eastAsiaTheme="minorEastAsia"/>
          <w:bCs/>
          <w:lang w:eastAsia="zh-CN"/>
        </w:rPr>
        <w:t xml:space="preserve"> </w:t>
      </w:r>
      <w:r w:rsidR="00B331A5" w:rsidRPr="00226F02">
        <w:rPr>
          <w:rFonts w:eastAsiaTheme="minorEastAsia"/>
          <w:bCs/>
          <w:lang w:eastAsia="zh-CN"/>
        </w:rPr>
        <w:t xml:space="preserve">a new class of </w:t>
      </w:r>
      <w:r w:rsidRPr="00226F02">
        <w:rPr>
          <w:rFonts w:eastAsiaTheme="minorEastAsia"/>
          <w:bCs/>
          <w:lang w:eastAsia="zh-CN"/>
        </w:rPr>
        <w:t xml:space="preserve">promising solvents </w:t>
      </w:r>
      <w:r w:rsidR="00B331A5" w:rsidRPr="00226F02">
        <w:rPr>
          <w:rFonts w:eastAsiaTheme="minorEastAsia"/>
          <w:bCs/>
          <w:lang w:eastAsia="zh-CN"/>
        </w:rPr>
        <w:t>for dissolving alkaline metal salts</w:t>
      </w:r>
      <w:r w:rsidRPr="00226F02">
        <w:rPr>
          <w:rFonts w:eastAsiaTheme="minorEastAsia"/>
          <w:bCs/>
          <w:lang w:eastAsia="zh-CN"/>
        </w:rPr>
        <w:t xml:space="preserve"> owing to their moderate dielectric constants and intrinsic flame-retardant properties</w:t>
      </w:r>
      <w:r w:rsidR="00B55DC5" w:rsidRPr="00226F02">
        <w:rPr>
          <w:rFonts w:eastAsiaTheme="minorEastAsia"/>
          <w:bCs/>
          <w:lang w:eastAsia="zh-CN"/>
        </w:rPr>
        <w:fldChar w:fldCharType="begin"/>
      </w:r>
      <w:r w:rsidR="002A4F84" w:rsidRPr="00226F02">
        <w:rPr>
          <w:rFonts w:eastAsiaTheme="minorEastAsia"/>
          <w:bCs/>
          <w:lang w:eastAsia="zh-CN"/>
        </w:rPr>
        <w:instrText xml:space="preserve"> ADDIN ZOTERO_ITEM CSL_CITATION {"citationID":"4RwBxm9P","properties":{"formattedCitation":"\\super [17,18]\\nosupersub{}","plainCitation":"[17,18]","noteIndex":0},"citationItems":[{"id":277,"uris":["http://zotero.org/users/7811554/items/P429R7YX"],"itemData":{"id":277,"type":"article-journal","container-title":"Journal of The Electrochemical Society","DOI":"10.1149/2.1171906jes","ISSN":"0013-4651, 1945-7111","issue":"6","journalAbbreviation":"J. Electrochem. Soc.","language":"en","page":"A1217-A1222","source":"DOI.org (Crossref)","title":"Non-Flammable Phosphate Electrolyte with High Salt-to-Solvent Ratios for Safe Potassium-Ion Battery","URL":"https://iopscience.iop.org/article/10.1149/2.1171906jes","volume":"166","author":[{"family":"Zeng","given":"Guifang"},{"family":"Xiong","given":"Shenglin"},{"family":"Qian","given":"Yitai"},{"family":"Ci","given":"Lijie"},{"family":"Feng","given":"Jinkui"}],"accessed":{"date-parts":[["2022",12,28]]},"issued":{"date-parts":[["2019"]]}}},{"id":238,"uris":["http://zotero.org/users/7811554/items/QKGQAY8B"],"itemData":{"id":238,"type":"article-journal","container-title":"Nature Energy","DOI":"10.1038/s41560-017-0033-8","ISSN":"2058-7546","issue":"1","journalAbbreviation":"Nat Energy","language":"en","page":"22-29","source":"DOI.org (Crossref)","title":"Fire-extinguishing organic electrolytes for safe batteries","URL":"http://www.nature.com/articles/s41560-017-0033-8","volume":"3","author":[{"family":"Wang","given":"Jianhui"},{"family":"Yamada","given":"Yuki"},{"family":"Sodeyama","given":"Keitaro"},{"family":"Watanabe","given":"Eriko"},{"family":"Takada","given":"Koji"},{"family":"Tateyama","given":"Yoshitaka"},{"family":"Yamada","given":"Atsuo"}],"accessed":{"date-parts":[["2022",8,18]]},"issued":{"date-parts":[["2018",1]]}}}],"schema":"https://github.com/citation-style-language/schema/raw/master/csl-citation.json"} </w:instrText>
      </w:r>
      <w:r w:rsidR="00B55DC5" w:rsidRPr="00226F02">
        <w:rPr>
          <w:rFonts w:eastAsiaTheme="minorEastAsia"/>
          <w:bCs/>
          <w:lang w:eastAsia="zh-CN"/>
        </w:rPr>
        <w:fldChar w:fldCharType="separate"/>
      </w:r>
      <w:r w:rsidR="002A4F84" w:rsidRPr="00226F02">
        <w:rPr>
          <w:vertAlign w:val="superscript"/>
        </w:rPr>
        <w:t>[</w:t>
      </w:r>
      <w:r w:rsidR="003D7C38" w:rsidRPr="00226F02">
        <w:rPr>
          <w:vertAlign w:val="superscript"/>
        </w:rPr>
        <w:t>2</w:t>
      </w:r>
      <w:r w:rsidR="00FC740E" w:rsidRPr="00226F02">
        <w:rPr>
          <w:vertAlign w:val="superscript"/>
        </w:rPr>
        <w:t>8</w:t>
      </w:r>
      <w:r w:rsidR="002A4F84" w:rsidRPr="00226F02">
        <w:rPr>
          <w:vertAlign w:val="superscript"/>
        </w:rPr>
        <w:t>,</w:t>
      </w:r>
      <w:r w:rsidR="003D7C38" w:rsidRPr="00226F02">
        <w:rPr>
          <w:vertAlign w:val="superscript"/>
        </w:rPr>
        <w:t>2</w:t>
      </w:r>
      <w:r w:rsidR="00FC740E" w:rsidRPr="00226F02">
        <w:rPr>
          <w:vertAlign w:val="superscript"/>
        </w:rPr>
        <w:t>9</w:t>
      </w:r>
      <w:r w:rsidR="002A4F84" w:rsidRPr="00226F02">
        <w:rPr>
          <w:vertAlign w:val="superscript"/>
        </w:rPr>
        <w:t>]</w:t>
      </w:r>
      <w:r w:rsidR="00B55DC5" w:rsidRPr="00226F02">
        <w:rPr>
          <w:rFonts w:eastAsiaTheme="minorEastAsia"/>
          <w:bCs/>
          <w:lang w:eastAsia="zh-CN"/>
        </w:rPr>
        <w:fldChar w:fldCharType="end"/>
      </w:r>
      <w:r w:rsidRPr="00226F02">
        <w:rPr>
          <w:rFonts w:eastAsiaTheme="minorEastAsia"/>
          <w:bCs/>
          <w:lang w:eastAsia="zh-CN"/>
        </w:rPr>
        <w:t xml:space="preserve">, </w:t>
      </w:r>
      <w:r w:rsidR="00014938" w:rsidRPr="00226F02">
        <w:rPr>
          <w:rFonts w:eastAsiaTheme="minorEastAsia" w:hint="eastAsia"/>
          <w:bCs/>
          <w:lang w:eastAsia="zh-CN"/>
        </w:rPr>
        <w:t>which</w:t>
      </w:r>
      <w:r w:rsidRPr="00226F02">
        <w:rPr>
          <w:rFonts w:eastAsiaTheme="minorEastAsia"/>
          <w:bCs/>
          <w:lang w:eastAsia="zh-CN"/>
        </w:rPr>
        <w:t xml:space="preserve"> have been </w:t>
      </w:r>
      <w:r w:rsidR="00B331A5" w:rsidRPr="00226F02">
        <w:rPr>
          <w:rFonts w:eastAsiaTheme="minorEastAsia"/>
          <w:bCs/>
          <w:lang w:eastAsia="zh-CN"/>
        </w:rPr>
        <w:t>widely</w:t>
      </w:r>
      <w:r w:rsidRPr="00226F02">
        <w:rPr>
          <w:rFonts w:eastAsiaTheme="minorEastAsia"/>
          <w:bCs/>
          <w:lang w:eastAsia="zh-CN"/>
        </w:rPr>
        <w:t xml:space="preserve"> </w:t>
      </w:r>
      <w:r w:rsidR="00B331A5" w:rsidRPr="00226F02">
        <w:rPr>
          <w:rFonts w:eastAsiaTheme="minorEastAsia"/>
          <w:bCs/>
          <w:lang w:eastAsia="zh-CN"/>
        </w:rPr>
        <w:t>explored</w:t>
      </w:r>
      <w:r w:rsidRPr="00226F02">
        <w:rPr>
          <w:rFonts w:eastAsiaTheme="minorEastAsia"/>
          <w:bCs/>
          <w:lang w:eastAsia="zh-CN"/>
        </w:rPr>
        <w:t xml:space="preserve"> in electrochemical energy storage</w:t>
      </w:r>
      <w:r w:rsidR="00B331A5" w:rsidRPr="00226F02">
        <w:rPr>
          <w:rFonts w:eastAsiaTheme="minorEastAsia"/>
          <w:bCs/>
          <w:lang w:eastAsia="zh-CN"/>
        </w:rPr>
        <w:t xml:space="preserve"> applications</w:t>
      </w:r>
      <w:r w:rsidRPr="00226F02">
        <w:rPr>
          <w:rFonts w:eastAsiaTheme="minorEastAsia"/>
          <w:bCs/>
          <w:lang w:eastAsia="zh-CN"/>
        </w:rPr>
        <w:t xml:space="preserve">. </w:t>
      </w:r>
      <w:r w:rsidR="00064260" w:rsidRPr="00226F02">
        <w:rPr>
          <w:rFonts w:eastAsiaTheme="minorEastAsia"/>
          <w:bCs/>
          <w:lang w:eastAsia="zh-CN"/>
        </w:rPr>
        <w:t>In our previous work, we demonstrated that the incorporatin</w:t>
      </w:r>
      <w:r w:rsidR="00B331A5" w:rsidRPr="00226F02">
        <w:rPr>
          <w:rFonts w:eastAsiaTheme="minorEastAsia"/>
          <w:bCs/>
          <w:lang w:eastAsia="zh-CN"/>
        </w:rPr>
        <w:t>g</w:t>
      </w:r>
      <w:r w:rsidR="00064260" w:rsidRPr="00226F02">
        <w:rPr>
          <w:rFonts w:eastAsiaTheme="minorEastAsia"/>
          <w:bCs/>
          <w:lang w:eastAsia="zh-CN"/>
        </w:rPr>
        <w:t xml:space="preserve"> organ</w:t>
      </w:r>
      <w:r w:rsidR="00064260" w:rsidRPr="00226F02">
        <w:rPr>
          <w:rFonts w:eastAsiaTheme="minorEastAsia" w:hint="eastAsia"/>
          <w:bCs/>
          <w:lang w:eastAsia="zh-CN"/>
        </w:rPr>
        <w:t>o</w:t>
      </w:r>
      <w:r w:rsidR="00064260" w:rsidRPr="00226F02">
        <w:rPr>
          <w:rFonts w:eastAsiaTheme="minorEastAsia"/>
          <w:bCs/>
          <w:lang w:eastAsia="zh-CN"/>
        </w:rPr>
        <w:t xml:space="preserve">phosphate moieties as ion-conducting functional groups in </w:t>
      </w:r>
      <w:r w:rsidR="00064260" w:rsidRPr="00226F02">
        <w:rPr>
          <w:rFonts w:eastAsiaTheme="minorEastAsia" w:hint="eastAsia"/>
          <w:bCs/>
          <w:lang w:eastAsia="zh-CN"/>
        </w:rPr>
        <w:t xml:space="preserve">self-assembled </w:t>
      </w:r>
      <w:r w:rsidR="00B331A5" w:rsidRPr="00226F02">
        <w:rPr>
          <w:rFonts w:eastAsiaTheme="minorEastAsia"/>
          <w:bCs/>
          <w:lang w:eastAsia="zh-CN"/>
        </w:rPr>
        <w:t>LC</w:t>
      </w:r>
      <w:r w:rsidR="00064260" w:rsidRPr="00226F02">
        <w:rPr>
          <w:rFonts w:eastAsiaTheme="minorEastAsia"/>
          <w:bCs/>
          <w:lang w:eastAsia="zh-CN"/>
        </w:rPr>
        <w:t xml:space="preserve"> electrolytes</w:t>
      </w:r>
      <w:r w:rsidR="008D3C3A" w:rsidRPr="00226F02">
        <w:rPr>
          <w:rFonts w:eastAsiaTheme="minorEastAsia" w:hint="eastAsia"/>
          <w:bCs/>
          <w:lang w:eastAsia="zh-CN"/>
        </w:rPr>
        <w:t xml:space="preserve"> for ionic actuators</w:t>
      </w:r>
      <w:r w:rsidR="00064260" w:rsidRPr="00226F02">
        <w:rPr>
          <w:rFonts w:eastAsiaTheme="minorEastAsia"/>
          <w:bCs/>
          <w:lang w:eastAsia="zh-CN"/>
        </w:rPr>
        <w:t xml:space="preserve"> significantly </w:t>
      </w:r>
      <w:r w:rsidR="00B331A5" w:rsidRPr="00226F02">
        <w:rPr>
          <w:rFonts w:eastAsiaTheme="minorEastAsia"/>
          <w:bCs/>
          <w:lang w:eastAsia="zh-CN"/>
        </w:rPr>
        <w:t>enhances</w:t>
      </w:r>
      <w:r w:rsidR="00064260" w:rsidRPr="00226F02">
        <w:rPr>
          <w:rFonts w:eastAsiaTheme="minorEastAsia"/>
          <w:bCs/>
          <w:lang w:eastAsia="zh-CN"/>
        </w:rPr>
        <w:t xml:space="preserve"> ionic conductivity, exceed</w:t>
      </w:r>
      <w:r w:rsidR="00B331A5" w:rsidRPr="00226F02">
        <w:rPr>
          <w:rFonts w:eastAsiaTheme="minorEastAsia"/>
          <w:bCs/>
          <w:lang w:eastAsia="zh-CN"/>
        </w:rPr>
        <w:t>ing</w:t>
      </w:r>
      <w:r w:rsidR="00064260" w:rsidRPr="00226F02">
        <w:rPr>
          <w:rFonts w:eastAsiaTheme="minorEastAsia"/>
          <w:bCs/>
          <w:lang w:eastAsia="zh-CN"/>
        </w:rPr>
        <w:t xml:space="preserve"> that of conventional carbonate-based systems, </w:t>
      </w:r>
      <w:r w:rsidR="00B331A5" w:rsidRPr="00226F02">
        <w:rPr>
          <w:rFonts w:eastAsiaTheme="minorEastAsia"/>
          <w:bCs/>
          <w:lang w:eastAsia="zh-CN"/>
        </w:rPr>
        <w:t xml:space="preserve">while also providing </w:t>
      </w:r>
      <w:r w:rsidR="00064260" w:rsidRPr="00226F02">
        <w:rPr>
          <w:rFonts w:eastAsiaTheme="minorEastAsia"/>
          <w:bCs/>
          <w:lang w:eastAsia="zh-CN"/>
        </w:rPr>
        <w:t>intrinsic flame retardancy</w:t>
      </w:r>
      <w:r w:rsidR="009060E3" w:rsidRPr="00226F02">
        <w:rPr>
          <w:rFonts w:eastAsiaTheme="minorEastAsia"/>
          <w:bCs/>
          <w:lang w:eastAsia="zh-CN"/>
        </w:rPr>
        <w:fldChar w:fldCharType="begin"/>
      </w:r>
      <w:r w:rsidR="00354E29" w:rsidRPr="00226F02">
        <w:rPr>
          <w:rFonts w:eastAsiaTheme="minorEastAsia"/>
          <w:bCs/>
          <w:lang w:eastAsia="zh-CN"/>
        </w:rPr>
        <w:instrText xml:space="preserve"> ADDIN ZOTERO_ITEM CSL_CITATION {"citationID":"6pqvjMcd","properties":{"formattedCitation":"\\super [9,19]\\nosupersub{}","plainCitation":"[9,19]","noteIndex":0},"citationItems":[{"id":525,"uris":["http://zotero.org/users/7811554/items/LSNS6NXN"],"itemData":{"id":525,"type":"article-journal","abstract":"We present the development of free-standing ionic liquid crystal− polymer composite electrolyte films aimed at achieving high-frequency response electromechanical actuators. Our approach entails designing novel layered ionic liquid-crystalline (LC) assemblies by complexing a mesomorphic dimethylphosphate with either a lithium salt or a room-temperature ionic liquid through the formation of ion-dipole interactions or hydrogen bonds. These electrolytes, exhibiting room-temperature ionic conductivities on the order of 10−4 S cm−1 and wide LC temperature ranges up to 77 °C, were successfully integrated into porous polymer networks. We systematically investigated the impact of ions and electrodes on the performance of ionic electroactive actuators. Specifically, the Li+-based liquid crystal−polymer composite actuator with PEDOT:PSS electrodes demonstrated the highest bending deformation, achieving a strain of 0.68% and exhibiting a broad frequency response up to 110 Hz, with a peak-to-peak displacement of 3 μm. In contrast, the ionic-liquid-based liquid crystal−polymer composite actuator with active carbon electrodes showcased a bending response at a maximum frequency of 50 Hz and a force generation of 0.48 mN, without exhibiting the back relaxation phenomenon. These findings offer valuable insights for advancing high-performance electromechanical systems with applications ranging from soft robotics to haptic interfaces.","container-title":"ACS Applied Materials &amp; Interfaces","DOI":"10.1021/acsami.4c03821","ISSN":"1944-8244, 1944-8252","issue":"21","journalAbbreviation":"ACS Appl. Mater. Interfaces","language":"en","license":"https://doi.org/10.15223/policy-029","page":"27750-27760","source":"DOI.org (Crossref)","title":"Ionic Liquid Crystal–Polymer Composite Electromechanical Actuators: Design of Two-Dimensional Molecular Assemblies for Efficient Ion Transport and Effect of Electrodes on Actuator Performance","title-short":"Ionic Liquid Crystal–Polymer Composite Electromechanical Actuators","URL":"https://pubs.acs.org/doi/10.1021/acsami.4c03821","volume":"16","author":[{"family":"Liu","given":"Chengyang"},{"family":"Yoshio","given":"Masafumi"}],"accessed":{"date-parts":[["2024",10,4]]},"issued":{"date-parts":[["2024",5,29]]}}},{"id":317,"uris":["http://zotero.org/users/7811554/items/YNLRKMHL"],"itemData":{"id":317,"type":"article-journal","container-title":"Advanced Functional Materials","DOI":"10.1002/adfm.202300538","ISSN":"1616-301X, 1616-3028","issue":"25"</w:instrText>
      </w:r>
      <w:r w:rsidR="00354E29" w:rsidRPr="00226F02">
        <w:rPr>
          <w:rFonts w:eastAsiaTheme="minorEastAsia" w:hint="eastAsia"/>
          <w:bCs/>
          <w:lang w:eastAsia="zh-CN"/>
        </w:rPr>
        <w:instrText>,"journalAbbreviation":"Adv Funct Materials","language":"en","page":"2300538","source":"DOI.org (Crossref)","title":"Ion</w:instrText>
      </w:r>
      <w:r w:rsidR="00354E29" w:rsidRPr="00226F02">
        <w:rPr>
          <w:rFonts w:eastAsiaTheme="minorEastAsia" w:hint="eastAsia"/>
          <w:bCs/>
          <w:lang w:eastAsia="zh-CN"/>
        </w:rPr>
        <w:instrText>‐</w:instrText>
      </w:r>
      <w:r w:rsidR="00354E29" w:rsidRPr="00226F02">
        <w:rPr>
          <w:rFonts w:eastAsiaTheme="minorEastAsia" w:hint="eastAsia"/>
          <w:bCs/>
          <w:lang w:eastAsia="zh-CN"/>
        </w:rPr>
        <w:instrText>Conducting Non</w:instrText>
      </w:r>
      <w:r w:rsidR="00354E29" w:rsidRPr="00226F02">
        <w:rPr>
          <w:rFonts w:eastAsiaTheme="minorEastAsia" w:hint="eastAsia"/>
          <w:bCs/>
          <w:lang w:eastAsia="zh-CN"/>
        </w:rPr>
        <w:instrText>‐</w:instrText>
      </w:r>
      <w:r w:rsidR="00354E29" w:rsidRPr="00226F02">
        <w:rPr>
          <w:rFonts w:eastAsiaTheme="minorEastAsia" w:hint="eastAsia"/>
          <w:bCs/>
          <w:lang w:eastAsia="zh-CN"/>
        </w:rPr>
        <w:instrText>Flammable Liquid Crystal</w:instrText>
      </w:r>
      <w:r w:rsidR="00354E29" w:rsidRPr="00226F02">
        <w:rPr>
          <w:rFonts w:eastAsiaTheme="minorEastAsia" w:hint="eastAsia"/>
          <w:bCs/>
          <w:lang w:eastAsia="zh-CN"/>
        </w:rPr>
        <w:instrText>–</w:instrText>
      </w:r>
      <w:r w:rsidR="00354E29" w:rsidRPr="00226F02">
        <w:rPr>
          <w:rFonts w:eastAsiaTheme="minorEastAsia" w:hint="eastAsia"/>
          <w:bCs/>
          <w:lang w:eastAsia="zh-CN"/>
        </w:rPr>
        <w:instrText>Polymer Composites for High</w:instrText>
      </w:r>
      <w:r w:rsidR="00354E29" w:rsidRPr="00226F02">
        <w:rPr>
          <w:rFonts w:eastAsiaTheme="minorEastAsia" w:hint="eastAsia"/>
          <w:bCs/>
          <w:lang w:eastAsia="zh-CN"/>
        </w:rPr>
        <w:instrText>‐</w:instrText>
      </w:r>
      <w:r w:rsidR="00354E29" w:rsidRPr="00226F02">
        <w:rPr>
          <w:rFonts w:eastAsiaTheme="minorEastAsia" w:hint="eastAsia"/>
          <w:bCs/>
          <w:lang w:eastAsia="zh-CN"/>
        </w:rPr>
        <w:instrText>Frequency Soft Actuators","URL":"https://onlinelibrary.wiley.com/d</w:instrText>
      </w:r>
      <w:r w:rsidR="00354E29" w:rsidRPr="00226F02">
        <w:rPr>
          <w:rFonts w:eastAsiaTheme="minorEastAsia"/>
          <w:bCs/>
          <w:lang w:eastAsia="zh-CN"/>
        </w:rPr>
        <w:instrText xml:space="preserve">oi/10.1002/adfm.202300538","volume":"33","author":[{"family":"Liu","given":"Chengyang"},{"family":"Cao","given":"Siyu"},{"family":"Yoshio","given":"Masafumi"}],"accessed":{"date-parts":[["2023",7,19]]},"issued":{"date-parts":[["2023",6]]}}}],"schema":"https://github.com/citation-style-language/schema/raw/master/csl-citation.json"} </w:instrText>
      </w:r>
      <w:r w:rsidR="009060E3" w:rsidRPr="00226F02">
        <w:rPr>
          <w:rFonts w:eastAsiaTheme="minorEastAsia"/>
          <w:bCs/>
          <w:lang w:eastAsia="zh-CN"/>
        </w:rPr>
        <w:fldChar w:fldCharType="separate"/>
      </w:r>
      <w:r w:rsidR="00354E29" w:rsidRPr="00226F02">
        <w:rPr>
          <w:vertAlign w:val="superscript"/>
        </w:rPr>
        <w:t>[9,</w:t>
      </w:r>
      <w:r w:rsidR="003D7C38" w:rsidRPr="00226F02">
        <w:rPr>
          <w:vertAlign w:val="superscript"/>
        </w:rPr>
        <w:t>3</w:t>
      </w:r>
      <w:r w:rsidR="00FC740E" w:rsidRPr="00226F02">
        <w:rPr>
          <w:vertAlign w:val="superscript"/>
        </w:rPr>
        <w:t>0</w:t>
      </w:r>
      <w:r w:rsidR="00354E29" w:rsidRPr="00226F02">
        <w:rPr>
          <w:vertAlign w:val="superscript"/>
        </w:rPr>
        <w:t>]</w:t>
      </w:r>
      <w:r w:rsidR="009060E3" w:rsidRPr="00226F02">
        <w:rPr>
          <w:rFonts w:eastAsiaTheme="minorEastAsia"/>
          <w:bCs/>
          <w:lang w:eastAsia="zh-CN"/>
        </w:rPr>
        <w:fldChar w:fldCharType="end"/>
      </w:r>
      <w:r w:rsidR="00064260" w:rsidRPr="00226F02">
        <w:rPr>
          <w:rFonts w:eastAsiaTheme="minorEastAsia"/>
          <w:bCs/>
          <w:lang w:eastAsia="zh-CN"/>
        </w:rPr>
        <w:t>.</w:t>
      </w:r>
      <w:r w:rsidRPr="00226F02">
        <w:rPr>
          <w:rFonts w:eastAsiaTheme="minorEastAsia"/>
          <w:bCs/>
          <w:lang w:eastAsia="zh-CN"/>
        </w:rPr>
        <w:t xml:space="preserve"> This dual functionality </w:t>
      </w:r>
      <w:r w:rsidR="00B331A5" w:rsidRPr="00226F02">
        <w:rPr>
          <w:rFonts w:eastAsiaTheme="minorEastAsia"/>
          <w:bCs/>
          <w:lang w:eastAsia="zh-CN"/>
        </w:rPr>
        <w:t xml:space="preserve">not only improves </w:t>
      </w:r>
      <w:r w:rsidRPr="00226F02">
        <w:rPr>
          <w:rFonts w:eastAsiaTheme="minorEastAsia"/>
          <w:bCs/>
          <w:lang w:eastAsia="zh-CN"/>
        </w:rPr>
        <w:t xml:space="preserve">electrochemical performance </w:t>
      </w:r>
      <w:r w:rsidR="00B331A5" w:rsidRPr="00226F02">
        <w:rPr>
          <w:rFonts w:eastAsiaTheme="minorEastAsia"/>
          <w:bCs/>
          <w:lang w:eastAsia="zh-CN"/>
        </w:rPr>
        <w:t>but also enhances</w:t>
      </w:r>
      <w:r w:rsidRPr="00226F02">
        <w:rPr>
          <w:rFonts w:eastAsiaTheme="minorEastAsia"/>
          <w:bCs/>
          <w:lang w:eastAsia="zh-CN"/>
        </w:rPr>
        <w:t xml:space="preserve"> the safety characteristics of solid-state electrolyte</w:t>
      </w:r>
      <w:r w:rsidR="00E559F7" w:rsidRPr="00226F02">
        <w:rPr>
          <w:rFonts w:eastAsiaTheme="minorEastAsia" w:hint="eastAsia"/>
          <w:bCs/>
          <w:lang w:eastAsia="zh-CN"/>
        </w:rPr>
        <w:t>s</w:t>
      </w:r>
      <w:r w:rsidRPr="00226F02">
        <w:rPr>
          <w:rFonts w:eastAsiaTheme="minorEastAsia"/>
          <w:bCs/>
          <w:lang w:eastAsia="zh-CN"/>
        </w:rPr>
        <w:t xml:space="preserve">, </w:t>
      </w:r>
      <w:r w:rsidR="00B331A5" w:rsidRPr="00226F02">
        <w:rPr>
          <w:rFonts w:eastAsiaTheme="minorEastAsia"/>
          <w:bCs/>
          <w:lang w:eastAsia="zh-CN"/>
        </w:rPr>
        <w:t xml:space="preserve">expanding </w:t>
      </w:r>
      <w:r w:rsidRPr="00226F02">
        <w:rPr>
          <w:rFonts w:eastAsiaTheme="minorEastAsia"/>
          <w:bCs/>
          <w:lang w:eastAsia="zh-CN"/>
        </w:rPr>
        <w:t>their potential for practical applications.</w:t>
      </w:r>
      <w:r w:rsidR="00496F1B" w:rsidRPr="00226F02">
        <w:rPr>
          <w:rFonts w:eastAsiaTheme="minorEastAsia" w:hint="eastAsia"/>
          <w:bCs/>
          <w:lang w:eastAsia="zh-CN"/>
        </w:rPr>
        <w:t xml:space="preserve"> </w:t>
      </w:r>
      <w:r w:rsidR="00496F1B" w:rsidRPr="00226F02">
        <w:rPr>
          <w:rFonts w:eastAsiaTheme="minorEastAsia"/>
          <w:bCs/>
          <w:lang w:eastAsia="zh-CN"/>
        </w:rPr>
        <w:t xml:space="preserve">Recently, we </w:t>
      </w:r>
      <w:r w:rsidR="00B331A5" w:rsidRPr="00226F02">
        <w:rPr>
          <w:rFonts w:eastAsiaTheme="minorEastAsia"/>
          <w:bCs/>
          <w:lang w:eastAsia="zh-CN"/>
        </w:rPr>
        <w:t xml:space="preserve">introduced </w:t>
      </w:r>
      <w:r w:rsidR="00496F1B" w:rsidRPr="00226F02">
        <w:rPr>
          <w:rFonts w:eastAsiaTheme="minorEastAsia"/>
          <w:bCs/>
          <w:lang w:eastAsia="zh-CN"/>
        </w:rPr>
        <w:t xml:space="preserve">a series of phosphate-based </w:t>
      </w:r>
      <w:r w:rsidR="00496F1B" w:rsidRPr="00226F02">
        <w:rPr>
          <w:rFonts w:eastAsiaTheme="minorEastAsia" w:hint="eastAsia"/>
          <w:bCs/>
          <w:lang w:eastAsia="zh-CN"/>
        </w:rPr>
        <w:t>LC</w:t>
      </w:r>
      <w:r w:rsidR="00496F1B" w:rsidRPr="00226F02">
        <w:rPr>
          <w:rFonts w:eastAsiaTheme="minorEastAsia"/>
          <w:bCs/>
          <w:lang w:eastAsia="zh-CN"/>
        </w:rPr>
        <w:t xml:space="preserve"> molecules exhibiting either hexagonal columnar</w:t>
      </w:r>
      <w:r w:rsidR="0002687F" w:rsidRPr="00226F02">
        <w:rPr>
          <w:rFonts w:eastAsiaTheme="minorEastAsia" w:hint="eastAsia"/>
          <w:bCs/>
          <w:lang w:eastAsia="zh-CN"/>
        </w:rPr>
        <w:t xml:space="preserve"> (Col</w:t>
      </w:r>
      <w:r w:rsidR="0002687F" w:rsidRPr="00226F02">
        <w:rPr>
          <w:rFonts w:eastAsiaTheme="minorEastAsia" w:hint="eastAsia"/>
          <w:bCs/>
          <w:vertAlign w:val="subscript"/>
          <w:lang w:eastAsia="zh-CN"/>
        </w:rPr>
        <w:t>h</w:t>
      </w:r>
      <w:r w:rsidR="0002687F" w:rsidRPr="00226F02">
        <w:rPr>
          <w:rFonts w:eastAsiaTheme="minorEastAsia" w:hint="eastAsia"/>
          <w:bCs/>
          <w:lang w:eastAsia="zh-CN"/>
        </w:rPr>
        <w:t>)</w:t>
      </w:r>
      <w:r w:rsidR="00496F1B" w:rsidRPr="00226F02">
        <w:rPr>
          <w:rFonts w:eastAsiaTheme="minorEastAsia"/>
          <w:bCs/>
          <w:lang w:eastAsia="zh-CN"/>
        </w:rPr>
        <w:t xml:space="preserve"> or smectic A (SmA) layered mesophases</w:t>
      </w:r>
      <w:r w:rsidR="00354E29" w:rsidRPr="00226F02">
        <w:rPr>
          <w:rFonts w:eastAsiaTheme="minorEastAsia"/>
          <w:bCs/>
          <w:lang w:eastAsia="zh-CN"/>
        </w:rPr>
        <w:fldChar w:fldCharType="begin"/>
      </w:r>
      <w:r w:rsidR="00354E29" w:rsidRPr="00226F02">
        <w:rPr>
          <w:rFonts w:eastAsiaTheme="minorEastAsia"/>
          <w:bCs/>
          <w:lang w:eastAsia="zh-CN"/>
        </w:rPr>
        <w:instrText xml:space="preserve"> ADDIN ZOTERO_ITEM CSL_CITATION {"citationID":"86K6p7ey","properties":{"formattedCitation":"\\super [9,14\\uc0\\u8211{}16]\\nosupersub{}","plainCitation":"[9,14–16]","noteIndex":0},"citationItems":[{"id":525,"uris":["http://zotero.org/users/7811554/items/LSNS6NXN"],"itemData":{"id":525,"type":"article-journal","abstract":"We present the development of free-standing ionic liquid crystal− polymer composite electrolyte films aimed at achieving high-frequency response electromechanical actuators. Our approach entails designing novel layered ionic liquid-crystalline (LC) assemblies by complexing a mesomorphic dimethylphosphate with either a lithium salt or a room-temperature ionic liquid through the formation of ion-dipole interactions or hydrogen bonds. These electrolytes, exhibiting room-temperature ionic conductivities on the order of 10−4 S cm−1 and wide LC temperature ranges up to 77 °C, were successfully integrated into porous polymer networks. We systematically investigated the impact of ions and electrodes on the performance of ionic electroactive actuators. Specifically, the Li+-based liquid crystal−polymer composite actuator with PEDOT:PSS electrodes demonstrated the highest bending deformation, achieving a strain of 0.68% and exhibiting a broad frequency response up to 110 Hz, with a peak-to-peak displacement of 3 μm. In contrast, the ionic-liquid-based liquid crystal−polymer composite actuator with active carbon electrodes showcased a bending response at a maximum frequency of 50 Hz and a force generation of 0.48 mN, without exhibiting the back relaxation phenomenon. These findings offer valuable insights for advancing high-performance electromechanical systems with applications ranging from soft robotics to haptic interfaces.","container-title":"ACS Applied Materials &amp; Interfaces","DOI":"10.1021/acsami.4c03821","ISSN":"1944-8244, 1944-8252","issue":"21","journalAbbreviation":"ACS Appl. Mater. Interfaces","language":"en","license":"https://doi.org/10.15223/policy-029","page":"27750-27760","source":"DOI.org (Crossref)","title":"Ionic Liquid Crystal–Polymer Composite Electromechanical Actuators: Design of Two-Dimensional Molecular Assemblies for Efficient Ion Transport and Effect of Electrodes on Actuator Performance","title-short":"Ionic Liquid Crystal–Polymer Composite Electromechanical Actuators","URL":"https://pubs.acs.org/doi/10.1021/acsami.4c03821","volume":"16","author":[{"family":"Liu","given":"Chengyang"},{"family":"Yoshio","given":"Masafumi"}],"accessed":{"date-parts":[["2024",10,4]]},"issued":{"date-parts":[["2024",5,29]]}}},{"id":713,"uris":["http://zotero.org/users/7811554/items/8TCRJTGI"],"itemData":{"id":713,"type":"article-journal","abstract":"Ionic liquid-containing polymers are highly ion-conductive materials for electroactive actuators. However, optimizing their morphology to enhance conduction, frequency response, and force generation remains a sig­ nificant challenge. Lyotropic liquid crystals based on ionic liquids offer a promising platform for constructing well-defined nanostructures with orientable ion-transport pathways. We report lamellar lyotropic liquidcrystalline (LC) ion conductors formed by imidazolium bis(trifluoromethanesulfonyl)imide-based ionic liquids and a phosphate-functionalized mesogenic molecule, exhibiting an ionic conductivity of 6.5 × 10− 4 S cm− 1 at room temperature. These ion-conductive liquid crystals, featuring two-dimensional ion transport pathways, were physically gelated by the fibrous or granular entangled polymer networks of poly(vinylidene fluo­ ride–hexafluoropropylene) (PVDF-HFP) to form free-standing, flexible membrane. When paired with poly(3,4ethylenedioxythiophene) doped with poly(styrenesulfonate) (PEDOT:PSS) electrodes, the nanostructured actu­ ators achieved a maximum strain of 0.70 %, a frequency response of up to 130 Hz, and blocking forces of 1.2 mN for a single layer and 4.2 mN for a four-layer stack. Tactile transmission experiments further confirmed the actuator’s rapid response, underscoring its strong potential for applications in tactile devices and soft robotics.","container-title":"Materials Today Chemistry","DOI":"10.1016/j.mtchem.2025.102715","ISSN":"24685194","journalAbbreviation":"Materials Today Chemistry","language":"en","page":"102715","source":"DOI.org (Crossref)","title":"Ion-conductive liquid-crystalline gels for enhanced soft actuator applications","URL":"https://linkinghub.elsevier.com/retrieve/pii/S2468519425002058","volume":"46","author":[{"family":"Liu","given":"Chengyang"},{"family":"Yoshio","given":"Masafumi"}],"accessed":{"date-parts":[["2025",4,30]]},"issued":{"date-parts":[["2025",6]]}}},{"id":376,"uris":["http://zotero.org/users/7811554/items/7I54BB4A"],"itemData":{"id":376,"type":"article-journal","abstract":"Abstract\n            This study presents a n</w:instrText>
      </w:r>
      <w:r w:rsidR="00354E29" w:rsidRPr="00226F02">
        <w:rPr>
          <w:rFonts w:eastAsiaTheme="minorEastAsia" w:hint="eastAsia"/>
          <w:bCs/>
          <w:lang w:eastAsia="zh-CN"/>
        </w:rPr>
        <w:instrText>ovel micellar cubic ionic liquid</w:instrText>
      </w:r>
      <w:r w:rsidR="00354E29" w:rsidRPr="00226F02">
        <w:rPr>
          <w:rFonts w:eastAsiaTheme="minorEastAsia" w:hint="eastAsia"/>
          <w:bCs/>
          <w:lang w:eastAsia="zh-CN"/>
        </w:rPr>
        <w:instrText>‐</w:instrText>
      </w:r>
      <w:r w:rsidR="00354E29" w:rsidRPr="00226F02">
        <w:rPr>
          <w:rFonts w:eastAsiaTheme="minorEastAsia" w:hint="eastAsia"/>
          <w:bCs/>
          <w:lang w:eastAsia="zh-CN"/>
        </w:rPr>
        <w:instrText>crystalline polymer electrolyte, featuring an alignment</w:instrText>
      </w:r>
      <w:r w:rsidR="00354E29" w:rsidRPr="00226F02">
        <w:rPr>
          <w:rFonts w:eastAsiaTheme="minorEastAsia" w:hint="eastAsia"/>
          <w:bCs/>
          <w:lang w:eastAsia="zh-CN"/>
        </w:rPr>
        <w:instrText>‐</w:instrText>
      </w:r>
      <w:r w:rsidR="00354E29" w:rsidRPr="00226F02">
        <w:rPr>
          <w:rFonts w:eastAsiaTheme="minorEastAsia" w:hint="eastAsia"/>
          <w:bCs/>
          <w:lang w:eastAsia="zh-CN"/>
        </w:rPr>
        <w:instrText>free spherical structure with unimpeded 3D ionic pathways, aimed at enhancing the performance of an ionic electroactive polymer actuator. The development involved creating a mechanically tough and high ion</w:instrText>
      </w:r>
      <w:r w:rsidR="00354E29" w:rsidRPr="00226F02">
        <w:rPr>
          <w:rFonts w:eastAsiaTheme="minorEastAsia" w:hint="eastAsia"/>
          <w:bCs/>
          <w:lang w:eastAsia="zh-CN"/>
        </w:rPr>
        <w:instrText>‐</w:instrText>
      </w:r>
      <w:r w:rsidR="00354E29" w:rsidRPr="00226F02">
        <w:rPr>
          <w:rFonts w:eastAsiaTheme="minorEastAsia" w:hint="eastAsia"/>
          <w:bCs/>
          <w:lang w:eastAsia="zh-CN"/>
        </w:rPr>
        <w:instrText>conductive cubic polymer film through the self</w:instrText>
      </w:r>
      <w:r w:rsidR="00354E29" w:rsidRPr="00226F02">
        <w:rPr>
          <w:rFonts w:eastAsiaTheme="minorEastAsia" w:hint="eastAsia"/>
          <w:bCs/>
          <w:lang w:eastAsia="zh-CN"/>
        </w:rPr>
        <w:instrText>‐</w:instrText>
      </w:r>
      <w:r w:rsidR="00354E29" w:rsidRPr="00226F02">
        <w:rPr>
          <w:rFonts w:eastAsiaTheme="minorEastAsia" w:hint="eastAsia"/>
          <w:bCs/>
          <w:lang w:eastAsia="zh-CN"/>
        </w:rPr>
        <w:instrText>assembly of a wedge</w:instrText>
      </w:r>
      <w:r w:rsidR="00354E29" w:rsidRPr="00226F02">
        <w:rPr>
          <w:rFonts w:eastAsiaTheme="minorEastAsia" w:hint="eastAsia"/>
          <w:bCs/>
          <w:lang w:eastAsia="zh-CN"/>
        </w:rPr>
        <w:instrText>‐</w:instrText>
      </w:r>
      <w:r w:rsidR="00354E29" w:rsidRPr="00226F02">
        <w:rPr>
          <w:rFonts w:eastAsiaTheme="minorEastAsia" w:hint="eastAsia"/>
          <w:bCs/>
          <w:lang w:eastAsia="zh-CN"/>
        </w:rPr>
        <w:instrText>shaped vinyl imidazolium salt and an imidazolium ionic liquid, followed by in situ photopolymerization. The 300 µm</w:instrText>
      </w:r>
      <w:r w:rsidR="00354E29" w:rsidRPr="00226F02">
        <w:rPr>
          <w:rFonts w:eastAsiaTheme="minorEastAsia" w:hint="eastAsia"/>
          <w:bCs/>
          <w:lang w:eastAsia="zh-CN"/>
        </w:rPr>
        <w:instrText>‐</w:instrText>
      </w:r>
      <w:r w:rsidR="00354E29" w:rsidRPr="00226F02">
        <w:rPr>
          <w:rFonts w:eastAsiaTheme="minorEastAsia" w:hint="eastAsia"/>
          <w:bCs/>
          <w:lang w:eastAsia="zh-CN"/>
        </w:rPr>
        <w:instrText>thick</w:instrText>
      </w:r>
      <w:r w:rsidR="00354E29" w:rsidRPr="00226F02">
        <w:rPr>
          <w:rFonts w:eastAsiaTheme="minorEastAsia" w:hint="eastAsia"/>
          <w:bCs/>
          <w:lang w:eastAsia="zh-CN"/>
        </w:rPr>
        <w:instrText>‐</w:instrText>
      </w:r>
      <w:r w:rsidR="00354E29" w:rsidRPr="00226F02">
        <w:rPr>
          <w:rFonts w:eastAsiaTheme="minorEastAsia" w:hint="eastAsia"/>
          <w:bCs/>
          <w:lang w:eastAsia="zh-CN"/>
        </w:rPr>
        <w:instrText>trilayer films, consisting of the cubic polymer electrolyte sandwiched between poly(3,4</w:instrText>
      </w:r>
      <w:r w:rsidR="00354E29" w:rsidRPr="00226F02">
        <w:rPr>
          <w:rFonts w:eastAsiaTheme="minorEastAsia" w:hint="eastAsia"/>
          <w:bCs/>
          <w:lang w:eastAsia="zh-CN"/>
        </w:rPr>
        <w:instrText>‐</w:instrText>
      </w:r>
      <w:r w:rsidR="00354E29" w:rsidRPr="00226F02">
        <w:rPr>
          <w:rFonts w:eastAsiaTheme="minorEastAsia" w:hint="eastAsia"/>
          <w:bCs/>
          <w:lang w:eastAsia="zh-CN"/>
        </w:rPr>
        <w:instrText>ethylenedioxythiophene)</w:instrText>
      </w:r>
      <w:r w:rsidR="00354E29" w:rsidRPr="00226F02">
        <w:rPr>
          <w:rFonts w:eastAsiaTheme="minorEastAsia" w:hint="eastAsia"/>
          <w:bCs/>
          <w:lang w:eastAsia="zh-CN"/>
        </w:rPr>
        <w:instrText>‐</w:instrText>
      </w:r>
      <w:r w:rsidR="00354E29" w:rsidRPr="00226F02">
        <w:rPr>
          <w:rFonts w:eastAsiaTheme="minorEastAsia" w:hint="eastAsia"/>
          <w:bCs/>
          <w:lang w:eastAsia="zh-CN"/>
        </w:rPr>
        <w:instrText>poly(styrenesulfonate) (PEDOT:PSS) electrodes, exhibit remarkable capabilities. These include bearing substantial loads of 4 g with a high blocking force under a DC volta</w:instrText>
      </w:r>
      <w:r w:rsidR="00354E29" w:rsidRPr="00226F02">
        <w:rPr>
          <w:rFonts w:eastAsiaTheme="minorEastAsia"/>
          <w:bCs/>
          <w:lang w:eastAsia="zh-CN"/>
        </w:rPr>
        <w:instrText>ge of 2 V, achieving a high bending strain of 0.63% under a low input voltage (±2 V, 0.1 Hz), and boasting a maximum response frequency of 70 Hz. These properties position the material for potential applications in soft robots and tactile sensing devices.","container-title":"Advanced Functional Materials","DOI":"10.1002/adfm.202314087","ISSN":"1616-301X, 1616-3028","journalAbbreviation":"Adv Funct Materials","language":"en","page":"2314087","source":"DOI.org (Crossref)","title":"Mechanically Tough Micella</w:instrText>
      </w:r>
      <w:r w:rsidR="00354E29" w:rsidRPr="00226F02">
        <w:rPr>
          <w:rFonts w:eastAsiaTheme="minorEastAsia" w:hint="eastAsia"/>
          <w:bCs/>
          <w:lang w:eastAsia="zh-CN"/>
        </w:rPr>
        <w:instrText>r Cubic Liquid</w:instrText>
      </w:r>
      <w:r w:rsidR="00354E29" w:rsidRPr="00226F02">
        <w:rPr>
          <w:rFonts w:eastAsiaTheme="minorEastAsia" w:hint="eastAsia"/>
          <w:bCs/>
          <w:lang w:eastAsia="zh-CN"/>
        </w:rPr>
        <w:instrText>‐</w:instrText>
      </w:r>
      <w:r w:rsidR="00354E29" w:rsidRPr="00226F02">
        <w:rPr>
          <w:rFonts w:eastAsiaTheme="minorEastAsia" w:hint="eastAsia"/>
          <w:bCs/>
          <w:lang w:eastAsia="zh-CN"/>
        </w:rPr>
        <w:instrText>Crystalline Polymer Electrolytes for Electromechanical Actuators","URL":"https://onlinelibrary.wiley.com/doi/10.1002/adfm.202314087","author":[{"family":"Yoshio","given":"Masafumi"},{"family":"Wu","given":"Che</w:instrText>
      </w:r>
      <w:r w:rsidR="00354E29" w:rsidRPr="00226F02">
        <w:rPr>
          <w:rFonts w:eastAsiaTheme="minorEastAsia" w:hint="eastAsia"/>
          <w:bCs/>
          <w:lang w:eastAsia="zh-CN"/>
        </w:rPr>
        <w:instrText>‐</w:instrText>
      </w:r>
      <w:r w:rsidR="00354E29" w:rsidRPr="00226F02">
        <w:rPr>
          <w:rFonts w:eastAsiaTheme="minorEastAsia" w:hint="eastAsia"/>
          <w:bCs/>
          <w:lang w:eastAsia="zh-CN"/>
        </w:rPr>
        <w:instrText>Hao"},{"family":"Liu","given":</w:instrText>
      </w:r>
      <w:r w:rsidR="00354E29" w:rsidRPr="00226F02">
        <w:rPr>
          <w:rFonts w:eastAsiaTheme="minorEastAsia"/>
          <w:bCs/>
          <w:lang w:eastAsia="zh-CN"/>
        </w:rPr>
        <w:instrText xml:space="preserve">"Chengyang"}],"accessed":{"date-parts":[["2024",3,3]]},"issued":{"date-parts":[["2024",1,26]]}}},{"id":711,"uris":["http://zotero.org/users/7811554/items/TTSUV6UP"],"itemData":{"id":711,"type":"article-journal","abstract":"This study introduces a novel supramolecular thermotropic columnar liquid-crystalline (LC) electrolyte tailored for high-performance ionic electroactive polymer (iEAP) actuators. The electrolyte is designed by integrating lithium salts into a taper-shaped molecule with bispho­ sphate moieties (BPO), which self-assembles into a columnar hexagonal (Colh) phase, forming 3D continuous ion-conductive pathways. This architecture achieves high ionic conductivity of up to 2 × 10−4 S cm−1 at room temperature. An actuator was fabricated by embedding this electrolyte into a microporous polyethylene membrane, sandwiched between PEDOT:PSS electrodes. The resulting device exhibits exceptional performance, achieving a bending strain of 0.52% and a force output of 0.5 mN under a ± 2 V, along with outstanding durability, retaining its performance over 9000 cycles. These results underscore the potential of 3D ionconductive LC electrolytes in advancing iEAP actuator technologies, paving the way for innovative applications in tactile interfaces and soft robotics.","container-title":"Science and Technology of Advanced Materials","DOI":"10.1080/14686996.2025.2475738","ISSN":"1468-6996, 1878-5514","issue":"1","journalAbbreviation":"Science and Technology of Advanced Materials","language":"en","page":"2475738","source":"DOI.org (Crossref)","title":"Electroactive soft actuators utilizing PEDOT:PSS and 3D lithium-ion-conducting phosphate columnar liquid crystals embedded in a porous polyethylene membrane","title-short":"Electroactive soft actuators utilizing PEDOT","URL":"https://www.tandfonline.com/doi/full/10.1080/14686996.2025.2475738","volume":"26","author":[{"family":"Liu","given":"Chengyang"},{"family":"Yoshio","given":"Masafumi"}],"accessed":{"date-parts":[["2025",4,30]]},"issued":{"date-parts":[["2025",12,31]]}}}],"schema":"https://github.com/citation-style-language/schema/raw/master/csl-citation.json"} </w:instrText>
      </w:r>
      <w:r w:rsidR="00354E29" w:rsidRPr="00226F02">
        <w:rPr>
          <w:rFonts w:eastAsiaTheme="minorEastAsia"/>
          <w:bCs/>
          <w:lang w:eastAsia="zh-CN"/>
        </w:rPr>
        <w:fldChar w:fldCharType="separate"/>
      </w:r>
      <w:r w:rsidR="00354E29" w:rsidRPr="00226F02">
        <w:rPr>
          <w:vertAlign w:val="superscript"/>
        </w:rPr>
        <w:t>[9,1</w:t>
      </w:r>
      <w:r w:rsidR="003D7C38" w:rsidRPr="00226F02">
        <w:rPr>
          <w:vertAlign w:val="superscript"/>
        </w:rPr>
        <w:t>6,18</w:t>
      </w:r>
      <w:r w:rsidR="00354E29" w:rsidRPr="00226F02">
        <w:rPr>
          <w:vertAlign w:val="superscript"/>
        </w:rPr>
        <w:t>]</w:t>
      </w:r>
      <w:r w:rsidR="00354E29" w:rsidRPr="00226F02">
        <w:rPr>
          <w:rFonts w:eastAsiaTheme="minorEastAsia"/>
          <w:bCs/>
          <w:lang w:eastAsia="zh-CN"/>
        </w:rPr>
        <w:fldChar w:fldCharType="end"/>
      </w:r>
      <w:r w:rsidR="00496F1B" w:rsidRPr="00226F02">
        <w:rPr>
          <w:rFonts w:eastAsiaTheme="minorEastAsia"/>
          <w:bCs/>
          <w:lang w:eastAsia="zh-CN"/>
        </w:rPr>
        <w:t xml:space="preserve">. By employing physical crosslinking and phase separation </w:t>
      </w:r>
      <w:r w:rsidR="00B331A5" w:rsidRPr="00226F02">
        <w:rPr>
          <w:rFonts w:eastAsiaTheme="minorEastAsia"/>
          <w:bCs/>
          <w:lang w:eastAsia="zh-CN"/>
        </w:rPr>
        <w:t>techniques</w:t>
      </w:r>
      <w:r w:rsidR="00496F1B" w:rsidRPr="00226F02">
        <w:rPr>
          <w:rFonts w:eastAsiaTheme="minorEastAsia"/>
          <w:bCs/>
          <w:lang w:eastAsia="zh-CN"/>
        </w:rPr>
        <w:t>, these materials were incorporated into liquid crystal/polymer composite electrolytes</w:t>
      </w:r>
      <w:r w:rsidR="00B331A5" w:rsidRPr="00226F02">
        <w:rPr>
          <w:rFonts w:eastAsiaTheme="minorEastAsia"/>
          <w:bCs/>
          <w:lang w:eastAsia="zh-CN"/>
        </w:rPr>
        <w:t>,</w:t>
      </w:r>
      <w:r w:rsidR="00CA3DB1" w:rsidRPr="00226F02">
        <w:rPr>
          <w:rFonts w:eastAsiaTheme="minorEastAsia" w:hint="eastAsia"/>
          <w:bCs/>
          <w:lang w:eastAsia="zh-CN"/>
        </w:rPr>
        <w:t xml:space="preserve"> which</w:t>
      </w:r>
      <w:r w:rsidR="002D19F4" w:rsidRPr="00226F02">
        <w:rPr>
          <w:rFonts w:eastAsiaTheme="minorEastAsia"/>
          <w:bCs/>
          <w:lang w:eastAsia="zh-CN"/>
        </w:rPr>
        <w:t xml:space="preserve"> </w:t>
      </w:r>
      <w:r w:rsidR="00B331A5" w:rsidRPr="00226F02">
        <w:rPr>
          <w:rFonts w:eastAsiaTheme="minorEastAsia"/>
          <w:bCs/>
          <w:lang w:eastAsia="zh-CN"/>
        </w:rPr>
        <w:t>demonstrated</w:t>
      </w:r>
      <w:r w:rsidR="002D19F4" w:rsidRPr="00226F02">
        <w:rPr>
          <w:rFonts w:eastAsiaTheme="minorEastAsia"/>
          <w:bCs/>
          <w:lang w:eastAsia="zh-CN"/>
        </w:rPr>
        <w:t xml:space="preserve"> excellent bending and cycling performance in electrically responsive ionic actuators</w:t>
      </w:r>
      <w:r w:rsidR="00CA3DB1" w:rsidRPr="00226F02">
        <w:rPr>
          <w:rFonts w:eastAsiaTheme="minorEastAsia" w:hint="eastAsia"/>
          <w:bCs/>
          <w:lang w:eastAsia="zh-CN"/>
        </w:rPr>
        <w:t>. However</w:t>
      </w:r>
      <w:r w:rsidR="00B331A5" w:rsidRPr="00226F02">
        <w:rPr>
          <w:rFonts w:eastAsiaTheme="minorEastAsia"/>
          <w:bCs/>
          <w:lang w:eastAsia="zh-CN"/>
        </w:rPr>
        <w:t>,</w:t>
      </w:r>
      <w:r w:rsidR="002D19F4" w:rsidRPr="00226F02">
        <w:rPr>
          <w:rFonts w:eastAsiaTheme="minorEastAsia"/>
          <w:bCs/>
          <w:lang w:eastAsia="zh-CN"/>
        </w:rPr>
        <w:t xml:space="preserve"> the weak intermolecular interactions limited the stability of the self-assembled </w:t>
      </w:r>
      <w:r w:rsidR="00A74E3B" w:rsidRPr="00226F02">
        <w:rPr>
          <w:rFonts w:eastAsiaTheme="minorEastAsia" w:hint="eastAsia"/>
          <w:bCs/>
          <w:lang w:eastAsia="zh-CN"/>
        </w:rPr>
        <w:t>LC</w:t>
      </w:r>
      <w:r w:rsidR="002D19F4" w:rsidRPr="00226F02">
        <w:rPr>
          <w:rFonts w:eastAsiaTheme="minorEastAsia"/>
          <w:bCs/>
          <w:lang w:eastAsia="zh-CN"/>
        </w:rPr>
        <w:t xml:space="preserve"> structure to temperatures below 40 °C. </w:t>
      </w:r>
      <w:r w:rsidR="00081DBB" w:rsidRPr="00226F02">
        <w:rPr>
          <w:rFonts w:eastAsiaTheme="minorEastAsia"/>
          <w:bCs/>
          <w:lang w:eastAsia="zh-CN"/>
        </w:rPr>
        <w:t xml:space="preserve">In addition, the low-viscosity of </w:t>
      </w:r>
      <w:r w:rsidR="00B331A5" w:rsidRPr="00226F02">
        <w:rPr>
          <w:rFonts w:eastAsiaTheme="minorEastAsia"/>
          <w:bCs/>
          <w:lang w:eastAsia="zh-CN"/>
        </w:rPr>
        <w:t xml:space="preserve">the </w:t>
      </w:r>
      <w:r w:rsidR="00081DBB" w:rsidRPr="00226F02">
        <w:rPr>
          <w:rFonts w:eastAsiaTheme="minorEastAsia"/>
          <w:bCs/>
          <w:lang w:eastAsia="zh-CN"/>
        </w:rPr>
        <w:t xml:space="preserve">SmA phase </w:t>
      </w:r>
      <w:r w:rsidR="00B331A5" w:rsidRPr="00226F02">
        <w:rPr>
          <w:rFonts w:eastAsiaTheme="minorEastAsia"/>
          <w:bCs/>
          <w:lang w:eastAsia="zh-CN"/>
        </w:rPr>
        <w:t xml:space="preserve">hinderes the </w:t>
      </w:r>
      <w:r w:rsidR="00081DBB" w:rsidRPr="00226F02">
        <w:rPr>
          <w:rFonts w:eastAsiaTheme="minorEastAsia"/>
          <w:bCs/>
          <w:lang w:eastAsia="zh-CN"/>
        </w:rPr>
        <w:t>generati</w:t>
      </w:r>
      <w:r w:rsidR="00B331A5" w:rsidRPr="00226F02">
        <w:rPr>
          <w:rFonts w:eastAsiaTheme="minorEastAsia"/>
          <w:bCs/>
          <w:lang w:eastAsia="zh-CN"/>
        </w:rPr>
        <w:t>o</w:t>
      </w:r>
      <w:r w:rsidR="00081DBB" w:rsidRPr="00226F02">
        <w:rPr>
          <w:rFonts w:eastAsiaTheme="minorEastAsia"/>
          <w:bCs/>
          <w:lang w:eastAsia="zh-CN"/>
        </w:rPr>
        <w:t>n</w:t>
      </w:r>
      <w:r w:rsidR="00B331A5" w:rsidRPr="00226F02">
        <w:rPr>
          <w:rFonts w:eastAsiaTheme="minorEastAsia"/>
          <w:bCs/>
          <w:lang w:eastAsia="zh-CN"/>
        </w:rPr>
        <w:t xml:space="preserve"> of</w:t>
      </w:r>
      <w:r w:rsidR="00081DBB" w:rsidRPr="00226F02">
        <w:rPr>
          <w:rFonts w:eastAsiaTheme="minorEastAsia"/>
          <w:bCs/>
          <w:lang w:eastAsia="zh-CN"/>
        </w:rPr>
        <w:t xml:space="preserve"> high forces.</w:t>
      </w:r>
    </w:p>
    <w:p w14:paraId="16466F4D" w14:textId="3465493E" w:rsidR="002115E4" w:rsidRPr="00226F02" w:rsidRDefault="002115E4" w:rsidP="00071179">
      <w:pPr>
        <w:spacing w:line="360" w:lineRule="auto"/>
        <w:ind w:firstLineChars="200" w:firstLine="480"/>
        <w:jc w:val="both"/>
        <w:rPr>
          <w:rFonts w:eastAsiaTheme="minorEastAsia"/>
          <w:bCs/>
          <w:lang w:val="en-US" w:eastAsia="zh-CN"/>
        </w:rPr>
      </w:pPr>
      <w:r w:rsidRPr="00226F02">
        <w:rPr>
          <w:rFonts w:eastAsiaTheme="minorEastAsia"/>
          <w:bCs/>
          <w:lang w:val="en-US" w:eastAsia="zh-CN"/>
        </w:rPr>
        <w:lastRenderedPageBreak/>
        <w:t xml:space="preserve">In this study, we designed and synthesized two molecules, PPO and DA, as shown in </w:t>
      </w:r>
      <w:r w:rsidRPr="00226F02">
        <w:rPr>
          <w:rFonts w:eastAsiaTheme="minorEastAsia"/>
          <w:b/>
          <w:lang w:val="en-US" w:eastAsia="zh-CN"/>
        </w:rPr>
        <w:t>Figure 1</w:t>
      </w:r>
      <w:r w:rsidR="002B6FD9" w:rsidRPr="00226F02">
        <w:rPr>
          <w:rFonts w:eastAsiaTheme="minorEastAsia" w:hint="eastAsia"/>
          <w:b/>
          <w:lang w:val="en-US" w:eastAsia="zh-CN"/>
        </w:rPr>
        <w:t>A</w:t>
      </w:r>
      <w:r w:rsidRPr="00226F02">
        <w:rPr>
          <w:rFonts w:eastAsiaTheme="minorEastAsia"/>
          <w:bCs/>
          <w:lang w:val="en-US" w:eastAsia="zh-CN"/>
        </w:rPr>
        <w:t xml:space="preserve">. The </w:t>
      </w:r>
      <w:r w:rsidR="00F975E8" w:rsidRPr="00226F02">
        <w:rPr>
          <w:rFonts w:eastAsiaTheme="minorEastAsia" w:hint="eastAsia"/>
          <w:bCs/>
          <w:lang w:val="en-US" w:eastAsia="zh-CN"/>
        </w:rPr>
        <w:t>LC</w:t>
      </w:r>
      <w:r w:rsidRPr="00226F02">
        <w:rPr>
          <w:rFonts w:eastAsiaTheme="minorEastAsia"/>
          <w:bCs/>
          <w:lang w:val="en-US" w:eastAsia="zh-CN"/>
        </w:rPr>
        <w:t xml:space="preserve"> electrolyte </w:t>
      </w:r>
      <w:r w:rsidR="00B331A5" w:rsidRPr="00226F02">
        <w:rPr>
          <w:rFonts w:eastAsiaTheme="minorEastAsia"/>
          <w:bCs/>
          <w:lang w:val="en-US" w:eastAsia="zh-CN"/>
        </w:rPr>
        <w:t xml:space="preserve">is </w:t>
      </w:r>
      <w:r w:rsidRPr="00226F02">
        <w:rPr>
          <w:rFonts w:eastAsiaTheme="minorEastAsia"/>
          <w:bCs/>
          <w:lang w:val="en-US" w:eastAsia="zh-CN"/>
        </w:rPr>
        <w:t xml:space="preserve">primarily </w:t>
      </w:r>
      <w:r w:rsidR="00B331A5" w:rsidRPr="00226F02">
        <w:rPr>
          <w:rFonts w:eastAsiaTheme="minorEastAsia"/>
          <w:bCs/>
          <w:lang w:val="en-US" w:eastAsia="zh-CN"/>
        </w:rPr>
        <w:t xml:space="preserve">composed </w:t>
      </w:r>
      <w:r w:rsidRPr="00226F02">
        <w:rPr>
          <w:rFonts w:eastAsiaTheme="minorEastAsia"/>
          <w:bCs/>
          <w:lang w:val="en-US" w:eastAsia="zh-CN"/>
        </w:rPr>
        <w:t xml:space="preserve">of PPO as the ion-conducting medium and DA as the </w:t>
      </w:r>
      <w:r w:rsidR="009A1A19" w:rsidRPr="00226F02">
        <w:rPr>
          <w:rFonts w:eastAsiaTheme="minorEastAsia" w:hint="eastAsia"/>
          <w:bCs/>
          <w:lang w:val="en-US" w:eastAsia="zh-CN"/>
        </w:rPr>
        <w:t>photopolymeri</w:t>
      </w:r>
      <w:r w:rsidR="00071179" w:rsidRPr="00226F02">
        <w:rPr>
          <w:rFonts w:eastAsiaTheme="minorEastAsia" w:hint="eastAsia"/>
          <w:bCs/>
          <w:lang w:val="en-US" w:eastAsia="zh-CN"/>
        </w:rPr>
        <w:t xml:space="preserve">zable </w:t>
      </w:r>
      <w:r w:rsidR="00A12D66" w:rsidRPr="00226F02">
        <w:rPr>
          <w:rFonts w:eastAsiaTheme="minorEastAsia" w:hint="eastAsia"/>
          <w:bCs/>
          <w:lang w:val="en-US" w:eastAsia="zh-CN"/>
        </w:rPr>
        <w:t>mesogen to</w:t>
      </w:r>
      <w:r w:rsidR="00787B9E" w:rsidRPr="00226F02">
        <w:rPr>
          <w:rFonts w:eastAsiaTheme="minorEastAsia" w:hint="eastAsia"/>
          <w:bCs/>
          <w:lang w:val="en-US" w:eastAsia="zh-CN"/>
        </w:rPr>
        <w:t xml:space="preserve"> function as</w:t>
      </w:r>
      <w:r w:rsidR="00CB3B3B" w:rsidRPr="00226F02">
        <w:rPr>
          <w:rFonts w:eastAsiaTheme="minorEastAsia" w:hint="eastAsia"/>
          <w:bCs/>
          <w:lang w:val="en-US" w:eastAsia="zh-CN"/>
        </w:rPr>
        <w:t xml:space="preserve"> a</w:t>
      </w:r>
      <w:r w:rsidR="00787B9E" w:rsidRPr="00226F02">
        <w:rPr>
          <w:rFonts w:eastAsiaTheme="minorEastAsia" w:hint="eastAsia"/>
          <w:bCs/>
          <w:lang w:val="en-US" w:eastAsia="zh-CN"/>
        </w:rPr>
        <w:t xml:space="preserve"> mechanical su</w:t>
      </w:r>
      <w:r w:rsidR="00CB3B3B" w:rsidRPr="00226F02">
        <w:rPr>
          <w:rFonts w:eastAsiaTheme="minorEastAsia" w:hint="eastAsia"/>
          <w:bCs/>
          <w:lang w:val="en-US" w:eastAsia="zh-CN"/>
        </w:rPr>
        <w:t>pport</w:t>
      </w:r>
      <w:r w:rsidRPr="00226F02">
        <w:rPr>
          <w:rFonts w:eastAsiaTheme="minorEastAsia"/>
          <w:bCs/>
          <w:lang w:val="en-US" w:eastAsia="zh-CN"/>
        </w:rPr>
        <w:t>. Together with ionic liquid</w:t>
      </w:r>
      <w:r w:rsidR="00F328CB" w:rsidRPr="00226F02">
        <w:rPr>
          <w:rFonts w:eastAsiaTheme="minorEastAsia" w:hint="eastAsia"/>
          <w:bCs/>
          <w:lang w:val="en-US" w:eastAsia="zh-CN"/>
        </w:rPr>
        <w:t>s</w:t>
      </w:r>
      <w:r w:rsidR="00192BD9" w:rsidRPr="00226F02">
        <w:rPr>
          <w:rFonts w:eastAsiaTheme="minorEastAsia" w:hint="eastAsia"/>
          <w:bCs/>
          <w:lang w:val="en-US" w:eastAsia="zh-CN"/>
        </w:rPr>
        <w:t xml:space="preserve"> (IL</w:t>
      </w:r>
      <w:r w:rsidR="00F328CB" w:rsidRPr="00226F02">
        <w:rPr>
          <w:rFonts w:eastAsiaTheme="minorEastAsia" w:hint="eastAsia"/>
          <w:bCs/>
          <w:lang w:val="en-US" w:eastAsia="zh-CN"/>
        </w:rPr>
        <w:t>s)</w:t>
      </w:r>
      <w:r w:rsidRPr="00226F02">
        <w:rPr>
          <w:rFonts w:eastAsiaTheme="minorEastAsia"/>
          <w:bCs/>
          <w:lang w:val="en-US" w:eastAsia="zh-CN"/>
        </w:rPr>
        <w:t xml:space="preserve">, these components undergo photopolymerization to form </w:t>
      </w:r>
      <w:r w:rsidR="009B49FC" w:rsidRPr="00226F02">
        <w:rPr>
          <w:rFonts w:eastAsiaTheme="minorEastAsia" w:hint="eastAsia"/>
          <w:bCs/>
          <w:lang w:val="en-US" w:eastAsia="zh-CN"/>
        </w:rPr>
        <w:t>LC</w:t>
      </w:r>
      <w:r w:rsidRPr="00226F02">
        <w:rPr>
          <w:rFonts w:eastAsiaTheme="minorEastAsia"/>
          <w:bCs/>
          <w:lang w:val="en-US" w:eastAsia="zh-CN"/>
        </w:rPr>
        <w:t xml:space="preserve"> polymer electrolyte membrane</w:t>
      </w:r>
      <w:r w:rsidR="00B331A5" w:rsidRPr="00226F02">
        <w:rPr>
          <w:rFonts w:eastAsiaTheme="minorEastAsia"/>
          <w:bCs/>
          <w:lang w:val="en-US" w:eastAsia="zh-CN"/>
        </w:rPr>
        <w:t>s</w:t>
      </w:r>
      <w:r w:rsidRPr="00226F02">
        <w:rPr>
          <w:rFonts w:eastAsiaTheme="minorEastAsia"/>
          <w:bCs/>
          <w:lang w:val="en-US" w:eastAsia="zh-CN"/>
        </w:rPr>
        <w:t>.</w:t>
      </w:r>
      <w:r w:rsidRPr="00226F02">
        <w:rPr>
          <w:rFonts w:eastAsiaTheme="minorEastAsia" w:hint="eastAsia"/>
          <w:bCs/>
          <w:lang w:val="en-US" w:eastAsia="zh-CN"/>
        </w:rPr>
        <w:t xml:space="preserve"> </w:t>
      </w:r>
      <w:r w:rsidRPr="00226F02">
        <w:rPr>
          <w:rFonts w:eastAsiaTheme="minorEastAsia"/>
          <w:bCs/>
          <w:lang w:val="en-US" w:eastAsia="zh-CN"/>
        </w:rPr>
        <w:t>PPO features a molecular structure composed of a pentylcyclohexyl unit and two phenyl rings</w:t>
      </w:r>
      <w:r w:rsidR="00B331A5" w:rsidRPr="00226F02">
        <w:rPr>
          <w:rFonts w:eastAsiaTheme="minorEastAsia"/>
          <w:bCs/>
          <w:lang w:val="en-US" w:eastAsia="zh-CN"/>
        </w:rPr>
        <w:t>, which</w:t>
      </w:r>
      <w:r w:rsidRPr="00226F02">
        <w:rPr>
          <w:rFonts w:eastAsiaTheme="minorEastAsia"/>
          <w:bCs/>
          <w:lang w:val="en-US" w:eastAsia="zh-CN"/>
        </w:rPr>
        <w:t xml:space="preserve"> </w:t>
      </w:r>
      <w:r w:rsidR="00B331A5" w:rsidRPr="00226F02">
        <w:rPr>
          <w:rFonts w:eastAsiaTheme="minorEastAsia"/>
          <w:bCs/>
          <w:lang w:val="en-US" w:eastAsia="zh-CN"/>
        </w:rPr>
        <w:t xml:space="preserve">act </w:t>
      </w:r>
      <w:r w:rsidRPr="00226F02">
        <w:rPr>
          <w:rFonts w:eastAsiaTheme="minorEastAsia"/>
          <w:bCs/>
          <w:lang w:val="en-US" w:eastAsia="zh-CN"/>
        </w:rPr>
        <w:t xml:space="preserve">as ion-insulating segments, </w:t>
      </w:r>
      <w:r w:rsidR="00B331A5" w:rsidRPr="00226F02">
        <w:rPr>
          <w:rFonts w:eastAsiaTheme="minorEastAsia"/>
          <w:bCs/>
          <w:lang w:val="en-US" w:eastAsia="zh-CN"/>
        </w:rPr>
        <w:t xml:space="preserve">while </w:t>
      </w:r>
      <w:r w:rsidRPr="00226F02">
        <w:rPr>
          <w:rFonts w:eastAsiaTheme="minorEastAsia"/>
          <w:bCs/>
          <w:lang w:val="en-US" w:eastAsia="zh-CN"/>
        </w:rPr>
        <w:t xml:space="preserve">a diethyl phosphate group </w:t>
      </w:r>
      <w:r w:rsidR="00B331A5" w:rsidRPr="00226F02">
        <w:rPr>
          <w:rFonts w:eastAsiaTheme="minorEastAsia"/>
          <w:bCs/>
          <w:lang w:val="en-US" w:eastAsia="zh-CN"/>
        </w:rPr>
        <w:t xml:space="preserve">serves </w:t>
      </w:r>
      <w:r w:rsidRPr="00226F02">
        <w:rPr>
          <w:rFonts w:eastAsiaTheme="minorEastAsia"/>
          <w:bCs/>
          <w:lang w:val="en-US" w:eastAsia="zh-CN"/>
        </w:rPr>
        <w:t xml:space="preserve">as the primary ionophilic segment. </w:t>
      </w:r>
      <w:r w:rsidR="00B331A5" w:rsidRPr="00226F02">
        <w:rPr>
          <w:rFonts w:eastAsiaTheme="minorEastAsia"/>
          <w:bCs/>
          <w:lang w:val="en-US" w:eastAsia="zh-CN"/>
        </w:rPr>
        <w:t xml:space="preserve">In comparison to </w:t>
      </w:r>
      <w:r w:rsidRPr="00226F02">
        <w:rPr>
          <w:rFonts w:eastAsiaTheme="minorEastAsia"/>
          <w:bCs/>
          <w:lang w:val="en-US" w:eastAsia="zh-CN"/>
        </w:rPr>
        <w:t xml:space="preserve">previously reported rod-like SmA </w:t>
      </w:r>
      <w:r w:rsidR="00161D45" w:rsidRPr="00226F02">
        <w:rPr>
          <w:rFonts w:eastAsiaTheme="minorEastAsia" w:hint="eastAsia"/>
          <w:bCs/>
          <w:lang w:val="en-US" w:eastAsia="zh-CN"/>
        </w:rPr>
        <w:t>LC</w:t>
      </w:r>
      <w:r w:rsidRPr="00226F02">
        <w:rPr>
          <w:rFonts w:eastAsiaTheme="minorEastAsia"/>
          <w:bCs/>
          <w:lang w:val="en-US" w:eastAsia="zh-CN"/>
        </w:rPr>
        <w:t xml:space="preserve"> molecules, the </w:t>
      </w:r>
      <w:r w:rsidR="00B331A5" w:rsidRPr="00226F02">
        <w:rPr>
          <w:rFonts w:eastAsiaTheme="minorEastAsia"/>
          <w:bCs/>
          <w:lang w:val="en-US" w:eastAsia="zh-CN"/>
        </w:rPr>
        <w:t>inclusion</w:t>
      </w:r>
      <w:r w:rsidRPr="00226F02">
        <w:rPr>
          <w:rFonts w:eastAsiaTheme="minorEastAsia"/>
          <w:bCs/>
          <w:lang w:val="en-US" w:eastAsia="zh-CN"/>
        </w:rPr>
        <w:t xml:space="preserve"> of </w:t>
      </w:r>
      <w:r w:rsidR="00B331A5" w:rsidRPr="00226F02">
        <w:rPr>
          <w:rFonts w:eastAsiaTheme="minorEastAsia"/>
          <w:bCs/>
          <w:lang w:val="en-US" w:eastAsia="zh-CN"/>
        </w:rPr>
        <w:t xml:space="preserve">an additional </w:t>
      </w:r>
      <w:r w:rsidRPr="00226F02">
        <w:rPr>
          <w:rFonts w:eastAsiaTheme="minorEastAsia"/>
          <w:bCs/>
          <w:lang w:val="en-US" w:eastAsia="zh-CN"/>
        </w:rPr>
        <w:t xml:space="preserve">rigid phenyl ring </w:t>
      </w:r>
      <w:r w:rsidR="00B331A5" w:rsidRPr="00226F02">
        <w:rPr>
          <w:rFonts w:eastAsiaTheme="minorEastAsia"/>
          <w:bCs/>
          <w:lang w:val="en-US" w:eastAsia="zh-CN"/>
        </w:rPr>
        <w:t>enhances</w:t>
      </w:r>
      <w:r w:rsidR="008F16B0" w:rsidRPr="00226F02">
        <w:rPr>
          <w:rFonts w:eastAsiaTheme="minorEastAsia"/>
          <w:bCs/>
          <w:lang w:val="en-US" w:eastAsia="zh-CN"/>
        </w:rPr>
        <w:t xml:space="preserve"> intermolecular interactions</w:t>
      </w:r>
      <w:r w:rsidRPr="00226F02">
        <w:rPr>
          <w:rFonts w:eastAsiaTheme="minorEastAsia"/>
          <w:bCs/>
          <w:lang w:val="en-US" w:eastAsia="zh-CN"/>
        </w:rPr>
        <w:t xml:space="preserve"> through π</w:t>
      </w:r>
      <w:r w:rsidR="00891CD9" w:rsidRPr="00226F02">
        <w:rPr>
          <w:rFonts w:eastAsiaTheme="minorEastAsia"/>
          <w:bCs/>
          <w:lang w:val="en-US" w:eastAsia="zh-CN"/>
        </w:rPr>
        <w:t>–</w:t>
      </w:r>
      <w:r w:rsidRPr="00226F02">
        <w:rPr>
          <w:rFonts w:eastAsiaTheme="minorEastAsia"/>
          <w:bCs/>
          <w:lang w:val="en-US" w:eastAsia="zh-CN"/>
        </w:rPr>
        <w:t>π interactions</w:t>
      </w:r>
      <w:r w:rsidR="00B331A5" w:rsidRPr="00226F02">
        <w:rPr>
          <w:rFonts w:eastAsiaTheme="minorEastAsia"/>
          <w:bCs/>
          <w:lang w:val="en-US" w:eastAsia="zh-CN"/>
        </w:rPr>
        <w:t xml:space="preserve">, improving the thermal stability of the </w:t>
      </w:r>
      <w:r w:rsidRPr="00226F02">
        <w:rPr>
          <w:rFonts w:eastAsiaTheme="minorEastAsia"/>
          <w:bCs/>
          <w:lang w:val="en-US" w:eastAsia="zh-CN"/>
        </w:rPr>
        <w:t xml:space="preserve">self-assembled </w:t>
      </w:r>
      <w:r w:rsidR="00E82EE2" w:rsidRPr="00226F02">
        <w:rPr>
          <w:rFonts w:eastAsiaTheme="minorEastAsia" w:hint="eastAsia"/>
          <w:bCs/>
          <w:lang w:val="en-US" w:eastAsia="zh-CN"/>
        </w:rPr>
        <w:t>LC</w:t>
      </w:r>
      <w:r w:rsidRPr="00226F02">
        <w:rPr>
          <w:rFonts w:eastAsiaTheme="minorEastAsia"/>
          <w:bCs/>
          <w:lang w:val="en-US" w:eastAsia="zh-CN"/>
        </w:rPr>
        <w:t xml:space="preserve"> phase and increas</w:t>
      </w:r>
      <w:r w:rsidR="00B331A5" w:rsidRPr="00226F02">
        <w:rPr>
          <w:rFonts w:eastAsiaTheme="minorEastAsia"/>
          <w:bCs/>
          <w:lang w:val="en-US" w:eastAsia="zh-CN"/>
        </w:rPr>
        <w:t>ing</w:t>
      </w:r>
      <w:r w:rsidRPr="00226F02">
        <w:rPr>
          <w:rFonts w:eastAsiaTheme="minorEastAsia"/>
          <w:bCs/>
          <w:lang w:val="en-US" w:eastAsia="zh-CN"/>
        </w:rPr>
        <w:t xml:space="preserve"> the material's viscosity.</w:t>
      </w:r>
      <w:r w:rsidR="00E82EE2" w:rsidRPr="00226F02">
        <w:rPr>
          <w:rFonts w:eastAsiaTheme="minorEastAsia" w:hint="eastAsia"/>
          <w:bCs/>
          <w:lang w:val="en-US" w:eastAsia="zh-CN"/>
        </w:rPr>
        <w:t xml:space="preserve"> </w:t>
      </w:r>
      <w:r w:rsidR="00DF3303" w:rsidRPr="00226F02">
        <w:rPr>
          <w:rFonts w:eastAsiaTheme="minorEastAsia"/>
          <w:bCs/>
          <w:lang w:eastAsia="zh-CN"/>
        </w:rPr>
        <w:t xml:space="preserve">DA is a polymerizable dimeric rod-like </w:t>
      </w:r>
      <w:r w:rsidR="00DF3303" w:rsidRPr="00226F02">
        <w:rPr>
          <w:rFonts w:eastAsiaTheme="minorEastAsia" w:hint="eastAsia"/>
          <w:bCs/>
          <w:lang w:eastAsia="zh-CN"/>
        </w:rPr>
        <w:t>LC</w:t>
      </w:r>
      <w:r w:rsidR="00DF3303" w:rsidRPr="00226F02">
        <w:rPr>
          <w:rFonts w:eastAsiaTheme="minorEastAsia"/>
          <w:bCs/>
          <w:lang w:eastAsia="zh-CN"/>
        </w:rPr>
        <w:t xml:space="preserve"> molecule </w:t>
      </w:r>
      <w:r w:rsidR="00B331A5" w:rsidRPr="00226F02">
        <w:rPr>
          <w:rFonts w:eastAsiaTheme="minorEastAsia"/>
          <w:bCs/>
          <w:lang w:eastAsia="zh-CN"/>
        </w:rPr>
        <w:t>that includes</w:t>
      </w:r>
      <w:r w:rsidR="00DF3303" w:rsidRPr="00226F02">
        <w:rPr>
          <w:rFonts w:eastAsiaTheme="minorEastAsia"/>
          <w:bCs/>
          <w:lang w:eastAsia="zh-CN"/>
        </w:rPr>
        <w:t xml:space="preserve"> a</w:t>
      </w:r>
      <w:r w:rsidR="00B331A5" w:rsidRPr="00226F02">
        <w:rPr>
          <w:rFonts w:eastAsiaTheme="minorEastAsia"/>
          <w:bCs/>
          <w:lang w:eastAsia="zh-CN"/>
        </w:rPr>
        <w:t>n</w:t>
      </w:r>
      <w:r w:rsidR="00DF3303" w:rsidRPr="00226F02">
        <w:rPr>
          <w:rFonts w:eastAsiaTheme="minorEastAsia"/>
          <w:bCs/>
          <w:lang w:eastAsia="zh-CN"/>
        </w:rPr>
        <w:t xml:space="preserve"> </w:t>
      </w:r>
      <w:r w:rsidR="003E554B" w:rsidRPr="00226F02">
        <w:rPr>
          <w:rFonts w:eastAsiaTheme="minorEastAsia"/>
          <w:bCs/>
          <w:lang w:eastAsia="zh-CN"/>
        </w:rPr>
        <w:t>oligo(ethylene glycol)</w:t>
      </w:r>
      <w:r w:rsidR="00DF3303" w:rsidRPr="00226F02">
        <w:rPr>
          <w:rFonts w:eastAsiaTheme="minorEastAsia"/>
          <w:bCs/>
          <w:lang w:eastAsia="zh-CN"/>
        </w:rPr>
        <w:t xml:space="preserve"> spacer. Its linear architecture </w:t>
      </w:r>
      <w:r w:rsidR="00B331A5" w:rsidRPr="00226F02">
        <w:rPr>
          <w:rFonts w:eastAsiaTheme="minorEastAsia"/>
          <w:bCs/>
          <w:lang w:eastAsia="zh-CN"/>
        </w:rPr>
        <w:t>promotes</w:t>
      </w:r>
      <w:r w:rsidR="00DF3303" w:rsidRPr="00226F02">
        <w:rPr>
          <w:rFonts w:eastAsiaTheme="minorEastAsia"/>
          <w:bCs/>
          <w:lang w:eastAsia="zh-CN"/>
        </w:rPr>
        <w:t xml:space="preserve"> crosslinking, as the terminal acrylate groups undergo radical photopolymerization upon UV irradiation. The rigid phenyl units in </w:t>
      </w:r>
      <w:r w:rsidR="00B331A5" w:rsidRPr="00226F02">
        <w:rPr>
          <w:rFonts w:eastAsiaTheme="minorEastAsia"/>
          <w:bCs/>
          <w:lang w:eastAsia="zh-CN"/>
        </w:rPr>
        <w:t xml:space="preserve">DA </w:t>
      </w:r>
      <w:r w:rsidR="00DF3303" w:rsidRPr="00226F02">
        <w:rPr>
          <w:rFonts w:eastAsiaTheme="minorEastAsia"/>
          <w:bCs/>
          <w:lang w:eastAsia="zh-CN"/>
        </w:rPr>
        <w:t>engage in π–π interactions with PPO, help</w:t>
      </w:r>
      <w:r w:rsidR="00B331A5" w:rsidRPr="00226F02">
        <w:rPr>
          <w:rFonts w:eastAsiaTheme="minorEastAsia"/>
          <w:bCs/>
          <w:lang w:eastAsia="zh-CN"/>
        </w:rPr>
        <w:t>ing maintain</w:t>
      </w:r>
      <w:r w:rsidR="00DF3303" w:rsidRPr="00226F02">
        <w:rPr>
          <w:rFonts w:eastAsiaTheme="minorEastAsia"/>
          <w:bCs/>
          <w:lang w:eastAsia="zh-CN"/>
        </w:rPr>
        <w:t xml:space="preserve"> the integrity of the </w:t>
      </w:r>
      <w:r w:rsidR="003A5494" w:rsidRPr="00226F02">
        <w:rPr>
          <w:rFonts w:eastAsiaTheme="minorEastAsia" w:hint="eastAsia"/>
          <w:bCs/>
          <w:lang w:eastAsia="zh-CN"/>
        </w:rPr>
        <w:t>LC</w:t>
      </w:r>
      <w:r w:rsidR="00DF3303" w:rsidRPr="00226F02">
        <w:rPr>
          <w:rFonts w:eastAsiaTheme="minorEastAsia"/>
          <w:bCs/>
          <w:lang w:eastAsia="zh-CN"/>
        </w:rPr>
        <w:t xml:space="preserve"> phase and contribut</w:t>
      </w:r>
      <w:r w:rsidR="00B331A5" w:rsidRPr="00226F02">
        <w:rPr>
          <w:rFonts w:eastAsiaTheme="minorEastAsia"/>
          <w:bCs/>
          <w:lang w:eastAsia="zh-CN"/>
        </w:rPr>
        <w:t>ing</w:t>
      </w:r>
      <w:r w:rsidR="00DF3303" w:rsidRPr="00226F02">
        <w:rPr>
          <w:rFonts w:eastAsiaTheme="minorEastAsia"/>
          <w:bCs/>
          <w:lang w:eastAsia="zh-CN"/>
        </w:rPr>
        <w:t xml:space="preserve"> to the </w:t>
      </w:r>
      <w:r w:rsidR="003A5494" w:rsidRPr="00226F02">
        <w:rPr>
          <w:rFonts w:eastAsiaTheme="minorEastAsia" w:hint="eastAsia"/>
          <w:bCs/>
          <w:lang w:eastAsia="zh-CN"/>
        </w:rPr>
        <w:t>high</w:t>
      </w:r>
      <w:r w:rsidR="00DF3303" w:rsidRPr="00226F02">
        <w:rPr>
          <w:rFonts w:eastAsiaTheme="minorEastAsia"/>
          <w:bCs/>
          <w:lang w:eastAsia="zh-CN"/>
        </w:rPr>
        <w:t xml:space="preserve"> viscosity</w:t>
      </w:r>
      <w:r w:rsidR="003A5494" w:rsidRPr="00226F02">
        <w:rPr>
          <w:rFonts w:eastAsiaTheme="minorEastAsia" w:hint="eastAsia"/>
          <w:bCs/>
          <w:lang w:eastAsia="zh-CN"/>
        </w:rPr>
        <w:t xml:space="preserve"> of the liquid cystals</w:t>
      </w:r>
      <w:r w:rsidR="00DF3303" w:rsidRPr="00226F02">
        <w:rPr>
          <w:rFonts w:eastAsiaTheme="minorEastAsia"/>
          <w:bCs/>
          <w:lang w:eastAsia="zh-CN"/>
        </w:rPr>
        <w:t>.</w:t>
      </w:r>
      <w:r w:rsidR="001746A1" w:rsidRPr="00226F02">
        <w:t xml:space="preserve"> </w:t>
      </w:r>
      <w:r w:rsidR="00B331A5" w:rsidRPr="00226F02">
        <w:t xml:space="preserve">In contrast to the </w:t>
      </w:r>
      <w:r w:rsidR="001746A1" w:rsidRPr="00226F02">
        <w:rPr>
          <w:rFonts w:eastAsiaTheme="minorEastAsia"/>
          <w:bCs/>
          <w:lang w:eastAsia="zh-CN"/>
        </w:rPr>
        <w:t>disordered aggregation observed in physically crosslinked systems</w:t>
      </w:r>
      <w:r w:rsidR="00B331A5" w:rsidRPr="00226F02">
        <w:rPr>
          <w:rFonts w:eastAsiaTheme="minorEastAsia"/>
          <w:bCs/>
          <w:lang w:eastAsia="zh-CN"/>
        </w:rPr>
        <w:t xml:space="preserve"> of vinyl polymers</w:t>
      </w:r>
      <w:r w:rsidR="001746A1" w:rsidRPr="00226F02">
        <w:rPr>
          <w:rFonts w:eastAsiaTheme="minorEastAsia"/>
          <w:bCs/>
          <w:lang w:eastAsia="zh-CN"/>
        </w:rPr>
        <w:t xml:space="preserve">, the chemical crosslinking introduced by DA effectively preserves the overall </w:t>
      </w:r>
      <w:r w:rsidR="00161D45" w:rsidRPr="00226F02">
        <w:rPr>
          <w:rFonts w:eastAsiaTheme="minorEastAsia" w:hint="eastAsia"/>
          <w:bCs/>
          <w:lang w:eastAsia="zh-CN"/>
        </w:rPr>
        <w:t>LC</w:t>
      </w:r>
      <w:r w:rsidR="001746A1" w:rsidRPr="00226F02">
        <w:rPr>
          <w:rFonts w:eastAsiaTheme="minorEastAsia"/>
          <w:bCs/>
          <w:lang w:eastAsia="zh-CN"/>
        </w:rPr>
        <w:t xml:space="preserve"> order.</w:t>
      </w:r>
      <w:r w:rsidR="00DF3303" w:rsidRPr="00226F02">
        <w:rPr>
          <w:rFonts w:eastAsiaTheme="minorEastAsia"/>
          <w:bCs/>
          <w:lang w:eastAsia="zh-CN"/>
        </w:rPr>
        <w:t xml:space="preserve"> Additionally, the </w:t>
      </w:r>
      <w:r w:rsidR="003E554B" w:rsidRPr="00226F02">
        <w:rPr>
          <w:rFonts w:eastAsiaTheme="minorEastAsia"/>
          <w:bCs/>
          <w:lang w:eastAsia="zh-CN"/>
        </w:rPr>
        <w:t>oligo(ethylene glycol)</w:t>
      </w:r>
      <w:r w:rsidR="00DF3303" w:rsidRPr="00226F02">
        <w:rPr>
          <w:rFonts w:eastAsiaTheme="minorEastAsia"/>
          <w:bCs/>
          <w:lang w:eastAsia="zh-CN"/>
        </w:rPr>
        <w:t xml:space="preserve"> spacer not only </w:t>
      </w:r>
      <w:r w:rsidR="00B95C95" w:rsidRPr="00226F02">
        <w:rPr>
          <w:rFonts w:eastAsiaTheme="minorEastAsia" w:hint="eastAsia"/>
          <w:bCs/>
          <w:lang w:eastAsia="zh-CN"/>
        </w:rPr>
        <w:t>increase</w:t>
      </w:r>
      <w:r w:rsidR="00DF3303" w:rsidRPr="00226F02">
        <w:rPr>
          <w:rFonts w:eastAsiaTheme="minorEastAsia"/>
          <w:bCs/>
          <w:lang w:eastAsia="zh-CN"/>
        </w:rPr>
        <w:t xml:space="preserve">s molecular flexibility but also </w:t>
      </w:r>
      <w:r w:rsidR="00B95C95" w:rsidRPr="00226F02">
        <w:rPr>
          <w:rFonts w:eastAsiaTheme="minorEastAsia" w:hint="eastAsia"/>
          <w:bCs/>
          <w:lang w:eastAsia="zh-CN"/>
        </w:rPr>
        <w:t>elevates</w:t>
      </w:r>
      <w:r w:rsidR="00DF3303" w:rsidRPr="00226F02">
        <w:rPr>
          <w:rFonts w:eastAsiaTheme="minorEastAsia"/>
          <w:bCs/>
          <w:lang w:eastAsia="zh-CN"/>
        </w:rPr>
        <w:t xml:space="preserve"> ion transport</w:t>
      </w:r>
      <w:r w:rsidR="001746A1" w:rsidRPr="00226F02">
        <w:rPr>
          <w:rFonts w:eastAsiaTheme="minorEastAsia" w:hint="eastAsia"/>
          <w:bCs/>
          <w:lang w:eastAsia="zh-CN"/>
        </w:rPr>
        <w:t xml:space="preserve"> efficiency</w:t>
      </w:r>
      <w:r w:rsidR="00DF3303" w:rsidRPr="00226F02">
        <w:rPr>
          <w:rFonts w:eastAsiaTheme="minorEastAsia"/>
          <w:bCs/>
          <w:lang w:eastAsia="zh-CN"/>
        </w:rPr>
        <w:t>, further enhancing the electrolyte performance.</w:t>
      </w:r>
    </w:p>
    <w:p w14:paraId="3EB2AFCF" w14:textId="7CF6F845" w:rsidR="00232078" w:rsidRPr="00226F02" w:rsidRDefault="00232078" w:rsidP="00232078">
      <w:pPr>
        <w:spacing w:line="360" w:lineRule="auto"/>
        <w:jc w:val="center"/>
        <w:rPr>
          <w:rFonts w:eastAsiaTheme="minorEastAsia"/>
          <w:bCs/>
          <w:lang w:val="en-US" w:eastAsia="zh-CN"/>
        </w:rPr>
      </w:pPr>
      <w:r w:rsidRPr="00226F02">
        <w:rPr>
          <w:rFonts w:eastAsiaTheme="minorEastAsia"/>
          <w:bCs/>
          <w:noProof/>
          <w:lang w:val="en-US" w:eastAsia="zh-CN"/>
        </w:rPr>
        <w:lastRenderedPageBreak/>
        <w:drawing>
          <wp:inline distT="0" distB="0" distL="0" distR="0" wp14:anchorId="4132389D" wp14:editId="3A5933A8">
            <wp:extent cx="5480579" cy="7568419"/>
            <wp:effectExtent l="0" t="0" r="6350" b="0"/>
            <wp:docPr id="646083047" name="图片 3"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083047" name="图片 3" descr="图示&#10;&#10;AI 生成的内容可能不正确。"/>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331" cy="7576362"/>
                    </a:xfrm>
                    <a:prstGeom prst="rect">
                      <a:avLst/>
                    </a:prstGeom>
                    <a:noFill/>
                    <a:ln>
                      <a:noFill/>
                    </a:ln>
                  </pic:spPr>
                </pic:pic>
              </a:graphicData>
            </a:graphic>
          </wp:inline>
        </w:drawing>
      </w:r>
    </w:p>
    <w:p w14:paraId="42118E4B" w14:textId="5504BEF6" w:rsidR="00C27292" w:rsidRPr="00226F02" w:rsidRDefault="00C27292" w:rsidP="00C27292">
      <w:pPr>
        <w:spacing w:line="360" w:lineRule="auto"/>
        <w:jc w:val="both"/>
        <w:rPr>
          <w:rFonts w:eastAsiaTheme="minorEastAsia"/>
          <w:bCs/>
          <w:lang w:eastAsia="zh-CN"/>
        </w:rPr>
      </w:pPr>
      <w:r w:rsidRPr="00226F02">
        <w:rPr>
          <w:rFonts w:eastAsiaTheme="minorEastAsia" w:hint="eastAsia"/>
          <w:b/>
          <w:bCs/>
          <w:lang w:val="en-US" w:eastAsia="zh-CN"/>
        </w:rPr>
        <w:t>Figure 1.</w:t>
      </w:r>
      <w:r w:rsidRPr="00226F02">
        <w:rPr>
          <w:rFonts w:eastAsiaTheme="minorEastAsia" w:hint="eastAsia"/>
          <w:bCs/>
          <w:lang w:val="en-US" w:eastAsia="zh-CN"/>
        </w:rPr>
        <w:t xml:space="preserve"> (A) Molecular structures of PPO and DA. (B) </w:t>
      </w:r>
      <w:r w:rsidRPr="00226F02">
        <w:rPr>
          <w:rFonts w:eastAsiaTheme="minorEastAsia" w:hint="eastAsia"/>
          <w:bCs/>
          <w:lang w:eastAsia="zh-CN"/>
        </w:rPr>
        <w:t>LC</w:t>
      </w:r>
      <w:r w:rsidRPr="00226F02">
        <w:rPr>
          <w:rFonts w:eastAsiaTheme="minorEastAsia"/>
          <w:bCs/>
          <w:lang w:eastAsia="zh-CN"/>
        </w:rPr>
        <w:t xml:space="preserve"> electrolyte membrane prepared by photopolymerization of a mixture of liquid crystal electrolyte and </w:t>
      </w:r>
      <w:r w:rsidR="003B5A89" w:rsidRPr="00226F02">
        <w:rPr>
          <w:rFonts w:eastAsiaTheme="minorEastAsia" w:hint="eastAsia"/>
          <w:bCs/>
          <w:lang w:eastAsia="zh-CN"/>
        </w:rPr>
        <w:t xml:space="preserve">polymerizable </w:t>
      </w:r>
      <w:r w:rsidRPr="00226F02">
        <w:rPr>
          <w:rFonts w:eastAsiaTheme="minorEastAsia"/>
          <w:bCs/>
          <w:lang w:eastAsia="zh-CN"/>
        </w:rPr>
        <w:t>DA.</w:t>
      </w:r>
      <w:r w:rsidRPr="00226F02">
        <w:rPr>
          <w:rFonts w:eastAsiaTheme="minorEastAsia" w:hint="eastAsia"/>
          <w:bCs/>
          <w:lang w:val="en-US" w:eastAsia="zh-CN"/>
        </w:rPr>
        <w:t xml:space="preserve"> (C) </w:t>
      </w:r>
      <w:r w:rsidR="0086402C" w:rsidRPr="00226F02">
        <w:rPr>
          <w:rFonts w:eastAsiaTheme="minorEastAsia"/>
          <w:bCs/>
          <w:lang w:eastAsia="zh-CN"/>
        </w:rPr>
        <w:t>I</w:t>
      </w:r>
      <w:r w:rsidRPr="00226F02">
        <w:rPr>
          <w:rFonts w:eastAsiaTheme="minorEastAsia"/>
          <w:bCs/>
          <w:lang w:eastAsia="zh-CN"/>
        </w:rPr>
        <w:t xml:space="preserve">onic actuator fabricated by sandwiching </w:t>
      </w:r>
      <w:r w:rsidR="0086402C" w:rsidRPr="00226F02">
        <w:rPr>
          <w:rFonts w:eastAsiaTheme="minorEastAsia"/>
          <w:bCs/>
          <w:lang w:eastAsia="zh-CN"/>
        </w:rPr>
        <w:t>the</w:t>
      </w:r>
      <w:r w:rsidRPr="00226F02">
        <w:rPr>
          <w:rFonts w:eastAsiaTheme="minorEastAsia"/>
          <w:bCs/>
          <w:lang w:eastAsia="zh-CN"/>
        </w:rPr>
        <w:t xml:space="preserve"> </w:t>
      </w:r>
      <w:r w:rsidRPr="00226F02">
        <w:rPr>
          <w:rFonts w:eastAsiaTheme="minorEastAsia" w:hint="eastAsia"/>
          <w:bCs/>
          <w:lang w:eastAsia="zh-CN"/>
        </w:rPr>
        <w:t>LC</w:t>
      </w:r>
      <w:r w:rsidR="0086402C" w:rsidRPr="00226F02">
        <w:rPr>
          <w:rFonts w:eastAsiaTheme="minorEastAsia"/>
          <w:bCs/>
          <w:lang w:eastAsia="zh-CN"/>
        </w:rPr>
        <w:t>/polymer</w:t>
      </w:r>
      <w:r w:rsidRPr="00226F02">
        <w:rPr>
          <w:rFonts w:eastAsiaTheme="minorEastAsia"/>
          <w:bCs/>
          <w:lang w:eastAsia="zh-CN"/>
        </w:rPr>
        <w:t xml:space="preserve"> </w:t>
      </w:r>
      <w:r w:rsidR="0086402C" w:rsidRPr="00226F02">
        <w:rPr>
          <w:rFonts w:eastAsiaTheme="minorEastAsia"/>
          <w:bCs/>
          <w:lang w:eastAsia="zh-CN"/>
        </w:rPr>
        <w:t xml:space="preserve">composite </w:t>
      </w:r>
      <w:r w:rsidRPr="00226F02">
        <w:rPr>
          <w:rFonts w:eastAsiaTheme="minorEastAsia"/>
          <w:bCs/>
          <w:lang w:eastAsia="zh-CN"/>
        </w:rPr>
        <w:t xml:space="preserve">electrolyte membrane between two PEDOT:PSS electrodes, </w:t>
      </w:r>
      <w:r w:rsidR="0086402C" w:rsidRPr="00226F02">
        <w:rPr>
          <w:rFonts w:eastAsiaTheme="minorEastAsia"/>
          <w:bCs/>
          <w:lang w:eastAsia="zh-CN"/>
        </w:rPr>
        <w:t>demonstrating</w:t>
      </w:r>
      <w:r w:rsidRPr="00226F02">
        <w:rPr>
          <w:rFonts w:eastAsiaTheme="minorEastAsia"/>
          <w:bCs/>
          <w:lang w:eastAsia="zh-CN"/>
        </w:rPr>
        <w:t xml:space="preserve"> bending deformation under an applied voltage (left). The actuator mimic</w:t>
      </w:r>
      <w:r w:rsidR="0086402C" w:rsidRPr="00226F02">
        <w:rPr>
          <w:rFonts w:eastAsiaTheme="minorEastAsia"/>
          <w:bCs/>
          <w:lang w:eastAsia="zh-CN"/>
        </w:rPr>
        <w:t>s</w:t>
      </w:r>
      <w:r w:rsidRPr="00226F02">
        <w:rPr>
          <w:rFonts w:eastAsiaTheme="minorEastAsia"/>
          <w:bCs/>
          <w:lang w:eastAsia="zh-CN"/>
        </w:rPr>
        <w:t xml:space="preserve"> </w:t>
      </w:r>
      <w:r w:rsidR="0086402C" w:rsidRPr="00226F02">
        <w:rPr>
          <w:rFonts w:eastAsiaTheme="minorEastAsia"/>
          <w:bCs/>
          <w:lang w:eastAsia="zh-CN"/>
        </w:rPr>
        <w:t xml:space="preserve">the motion of a </w:t>
      </w:r>
      <w:r w:rsidRPr="00226F02">
        <w:rPr>
          <w:rFonts w:eastAsiaTheme="minorEastAsia"/>
          <w:bCs/>
          <w:lang w:eastAsia="zh-CN"/>
        </w:rPr>
        <w:t>human leg kicking a soccer ball (right).</w:t>
      </w:r>
    </w:p>
    <w:p w14:paraId="19184BA6" w14:textId="77777777" w:rsidR="00C27292" w:rsidRPr="00226F02" w:rsidRDefault="00C27292" w:rsidP="00C27292">
      <w:pPr>
        <w:spacing w:line="360" w:lineRule="auto"/>
        <w:jc w:val="both"/>
        <w:rPr>
          <w:rFonts w:eastAsiaTheme="minorEastAsia"/>
          <w:bCs/>
          <w:lang w:val="en-US" w:eastAsia="zh-CN"/>
        </w:rPr>
      </w:pPr>
    </w:p>
    <w:p w14:paraId="5985E8AF" w14:textId="1CC65663" w:rsidR="002115E4" w:rsidRPr="00226F02" w:rsidRDefault="0086402C" w:rsidP="006C28A3">
      <w:pPr>
        <w:spacing w:line="360" w:lineRule="auto"/>
        <w:ind w:firstLineChars="200" w:firstLine="480"/>
        <w:jc w:val="both"/>
        <w:rPr>
          <w:rFonts w:eastAsiaTheme="minorEastAsia"/>
          <w:bCs/>
          <w:lang w:eastAsia="zh-CN"/>
        </w:rPr>
      </w:pPr>
      <w:r w:rsidRPr="00226F02">
        <w:rPr>
          <w:rFonts w:eastAsiaTheme="minorEastAsia"/>
          <w:bCs/>
          <w:lang w:eastAsia="zh-CN"/>
        </w:rPr>
        <w:t>T</w:t>
      </w:r>
      <w:r w:rsidR="006A024B" w:rsidRPr="00226F02">
        <w:rPr>
          <w:rFonts w:eastAsiaTheme="minorEastAsia"/>
          <w:bCs/>
          <w:lang w:eastAsia="zh-CN"/>
        </w:rPr>
        <w:t xml:space="preserve">he </w:t>
      </w:r>
      <w:r w:rsidR="006A024B" w:rsidRPr="00226F02">
        <w:rPr>
          <w:rFonts w:eastAsiaTheme="minorEastAsia" w:hint="eastAsia"/>
          <w:bCs/>
          <w:lang w:eastAsia="zh-CN"/>
        </w:rPr>
        <w:t>LC</w:t>
      </w:r>
      <w:r w:rsidR="006A024B" w:rsidRPr="00226F02">
        <w:rPr>
          <w:rFonts w:eastAsiaTheme="minorEastAsia"/>
          <w:bCs/>
          <w:lang w:eastAsia="zh-CN"/>
        </w:rPr>
        <w:t xml:space="preserve"> electrolyte mixture was prepared by combining PPO</w:t>
      </w:r>
      <w:r w:rsidRPr="00226F02">
        <w:rPr>
          <w:rFonts w:eastAsiaTheme="minorEastAsia"/>
          <w:bCs/>
          <w:lang w:eastAsia="zh-CN"/>
        </w:rPr>
        <w:t xml:space="preserve"> and</w:t>
      </w:r>
      <w:r w:rsidR="006A024B" w:rsidRPr="00226F02">
        <w:rPr>
          <w:rFonts w:eastAsiaTheme="minorEastAsia"/>
          <w:bCs/>
          <w:lang w:eastAsia="zh-CN"/>
        </w:rPr>
        <w:t xml:space="preserve"> IL, with a </w:t>
      </w:r>
      <w:r w:rsidRPr="00226F02">
        <w:rPr>
          <w:rFonts w:eastAsiaTheme="minorEastAsia"/>
          <w:bCs/>
          <w:lang w:eastAsia="zh-CN"/>
        </w:rPr>
        <w:t xml:space="preserve">50:50 </w:t>
      </w:r>
      <w:r w:rsidR="006A024B" w:rsidRPr="00226F02">
        <w:rPr>
          <w:rFonts w:eastAsiaTheme="minorEastAsia"/>
          <w:bCs/>
          <w:lang w:eastAsia="zh-CN"/>
        </w:rPr>
        <w:t>molar ratio of PPO to IL (denoted as PPO/IL(50)). This mixture was then blended with DA at a</w:t>
      </w:r>
      <w:r w:rsidRPr="00226F02">
        <w:rPr>
          <w:rFonts w:eastAsiaTheme="minorEastAsia"/>
          <w:bCs/>
          <w:lang w:eastAsia="zh-CN"/>
        </w:rPr>
        <w:t>n</w:t>
      </w:r>
      <w:r w:rsidR="006A024B" w:rsidRPr="00226F02">
        <w:rPr>
          <w:rFonts w:eastAsiaTheme="minorEastAsia"/>
          <w:bCs/>
          <w:lang w:eastAsia="zh-CN"/>
        </w:rPr>
        <w:t xml:space="preserve"> </w:t>
      </w:r>
      <w:r w:rsidRPr="00226F02">
        <w:rPr>
          <w:rFonts w:eastAsiaTheme="minorEastAsia"/>
          <w:bCs/>
          <w:lang w:eastAsia="zh-CN"/>
        </w:rPr>
        <w:t xml:space="preserve">80:20 </w:t>
      </w:r>
      <w:r w:rsidR="006A024B" w:rsidRPr="00226F02">
        <w:rPr>
          <w:rFonts w:eastAsiaTheme="minorEastAsia"/>
          <w:bCs/>
          <w:lang w:eastAsia="zh-CN"/>
        </w:rPr>
        <w:t xml:space="preserve">weight ratio (PPO/IL(50):DA) to form a new </w:t>
      </w:r>
      <w:r w:rsidR="007139B2" w:rsidRPr="00226F02">
        <w:rPr>
          <w:rFonts w:eastAsiaTheme="minorEastAsia" w:hint="eastAsia"/>
          <w:bCs/>
          <w:lang w:eastAsia="zh-CN"/>
        </w:rPr>
        <w:t>LC</w:t>
      </w:r>
      <w:r w:rsidR="006A024B" w:rsidRPr="00226F02">
        <w:rPr>
          <w:rFonts w:eastAsiaTheme="minorEastAsia"/>
          <w:bCs/>
          <w:lang w:eastAsia="zh-CN"/>
        </w:rPr>
        <w:t xml:space="preserve"> formulation</w:t>
      </w:r>
      <w:r w:rsidR="00C27292" w:rsidRPr="00226F02">
        <w:rPr>
          <w:rFonts w:eastAsiaTheme="minorEastAsia" w:hint="eastAsia"/>
          <w:bCs/>
          <w:lang w:eastAsia="zh-CN"/>
        </w:rPr>
        <w:t xml:space="preserve"> (</w:t>
      </w:r>
      <w:r w:rsidR="00C27292" w:rsidRPr="00226F02">
        <w:rPr>
          <w:rFonts w:eastAsiaTheme="minorEastAsia" w:hint="eastAsia"/>
          <w:b/>
          <w:lang w:eastAsia="zh-CN"/>
        </w:rPr>
        <w:t>F</w:t>
      </w:r>
      <w:r w:rsidR="00C27292" w:rsidRPr="00226F02">
        <w:rPr>
          <w:rFonts w:eastAsiaTheme="minorEastAsia"/>
          <w:b/>
          <w:lang w:eastAsia="zh-CN"/>
        </w:rPr>
        <w:t>i</w:t>
      </w:r>
      <w:r w:rsidR="00C27292" w:rsidRPr="00226F02">
        <w:rPr>
          <w:rFonts w:eastAsiaTheme="minorEastAsia" w:hint="eastAsia"/>
          <w:b/>
          <w:lang w:eastAsia="zh-CN"/>
        </w:rPr>
        <w:t>gure 1B</w:t>
      </w:r>
      <w:r w:rsidR="00C27292" w:rsidRPr="00226F02">
        <w:rPr>
          <w:rFonts w:eastAsiaTheme="minorEastAsia" w:hint="eastAsia"/>
          <w:bCs/>
          <w:lang w:eastAsia="zh-CN"/>
        </w:rPr>
        <w:t>, left)</w:t>
      </w:r>
      <w:r w:rsidR="006A024B" w:rsidRPr="00226F02">
        <w:rPr>
          <w:rFonts w:eastAsiaTheme="minorEastAsia"/>
          <w:bCs/>
          <w:lang w:eastAsia="zh-CN"/>
        </w:rPr>
        <w:t>. Upon UV-induced photopolymerization, a</w:t>
      </w:r>
      <w:r w:rsidRPr="00226F02">
        <w:rPr>
          <w:rFonts w:eastAsiaTheme="minorEastAsia"/>
          <w:bCs/>
          <w:lang w:eastAsia="zh-CN"/>
        </w:rPr>
        <w:t>n</w:t>
      </w:r>
      <w:r w:rsidR="006A024B" w:rsidRPr="00226F02">
        <w:rPr>
          <w:rFonts w:eastAsiaTheme="minorEastAsia"/>
          <w:bCs/>
          <w:lang w:eastAsia="zh-CN"/>
        </w:rPr>
        <w:t xml:space="preserve"> </w:t>
      </w:r>
      <w:r w:rsidR="00834433" w:rsidRPr="00226F02">
        <w:rPr>
          <w:rFonts w:eastAsiaTheme="minorEastAsia" w:hint="eastAsia"/>
          <w:bCs/>
          <w:lang w:eastAsia="zh-CN"/>
        </w:rPr>
        <w:t>LC</w:t>
      </w:r>
      <w:r w:rsidR="006A024B" w:rsidRPr="00226F02">
        <w:rPr>
          <w:rFonts w:eastAsiaTheme="minorEastAsia"/>
          <w:bCs/>
          <w:lang w:eastAsia="zh-CN"/>
        </w:rPr>
        <w:t xml:space="preserve"> polymer electrolyte membrane was obtained</w:t>
      </w:r>
      <w:r w:rsidRPr="00226F02">
        <w:rPr>
          <w:rFonts w:eastAsiaTheme="minorEastAsia"/>
          <w:bCs/>
          <w:lang w:eastAsia="zh-CN"/>
        </w:rPr>
        <w:t xml:space="preserve"> </w:t>
      </w:r>
      <w:r w:rsidR="00C27292" w:rsidRPr="00226F02">
        <w:rPr>
          <w:rFonts w:eastAsiaTheme="minorEastAsia" w:hint="eastAsia"/>
          <w:bCs/>
          <w:lang w:eastAsia="zh-CN"/>
        </w:rPr>
        <w:t>(</w:t>
      </w:r>
      <w:r w:rsidR="00C27292" w:rsidRPr="00226F02">
        <w:rPr>
          <w:rFonts w:eastAsiaTheme="minorEastAsia" w:hint="eastAsia"/>
          <w:b/>
          <w:lang w:eastAsia="zh-CN"/>
        </w:rPr>
        <w:t>F</w:t>
      </w:r>
      <w:r w:rsidR="00C27292" w:rsidRPr="00226F02">
        <w:rPr>
          <w:rFonts w:eastAsiaTheme="minorEastAsia"/>
          <w:b/>
          <w:lang w:eastAsia="zh-CN"/>
        </w:rPr>
        <w:t>i</w:t>
      </w:r>
      <w:r w:rsidR="00C27292" w:rsidRPr="00226F02">
        <w:rPr>
          <w:rFonts w:eastAsiaTheme="minorEastAsia" w:hint="eastAsia"/>
          <w:b/>
          <w:lang w:eastAsia="zh-CN"/>
        </w:rPr>
        <w:t>gure 1B</w:t>
      </w:r>
      <w:r w:rsidR="00C27292" w:rsidRPr="00226F02">
        <w:rPr>
          <w:rFonts w:eastAsiaTheme="minorEastAsia" w:hint="eastAsia"/>
          <w:bCs/>
          <w:lang w:eastAsia="zh-CN"/>
        </w:rPr>
        <w:t>, right)</w:t>
      </w:r>
      <w:r w:rsidR="006A024B" w:rsidRPr="00226F02">
        <w:rPr>
          <w:rFonts w:eastAsiaTheme="minorEastAsia"/>
          <w:bCs/>
          <w:lang w:eastAsia="zh-CN"/>
        </w:rPr>
        <w:t>. By sandwiching th</w:t>
      </w:r>
      <w:r w:rsidRPr="00226F02">
        <w:rPr>
          <w:rFonts w:eastAsiaTheme="minorEastAsia"/>
          <w:bCs/>
          <w:lang w:eastAsia="zh-CN"/>
        </w:rPr>
        <w:t>e</w:t>
      </w:r>
      <w:r w:rsidR="006A024B" w:rsidRPr="00226F02">
        <w:rPr>
          <w:rFonts w:eastAsiaTheme="minorEastAsia"/>
          <w:bCs/>
          <w:lang w:eastAsia="zh-CN"/>
        </w:rPr>
        <w:t xml:space="preserve"> membrane between two PEDOT:PSS films, a soft ionic actuator was fabricated. This actuator </w:t>
      </w:r>
      <w:r w:rsidRPr="00226F02">
        <w:rPr>
          <w:rFonts w:eastAsiaTheme="minorEastAsia"/>
          <w:bCs/>
          <w:lang w:eastAsia="zh-CN"/>
        </w:rPr>
        <w:t>demonstrated</w:t>
      </w:r>
      <w:r w:rsidR="006A024B" w:rsidRPr="00226F02">
        <w:rPr>
          <w:rFonts w:eastAsiaTheme="minorEastAsia"/>
          <w:bCs/>
          <w:lang w:eastAsia="zh-CN"/>
        </w:rPr>
        <w:t xml:space="preserve"> significant improvements in actuation frequency, durability, and generated force, </w:t>
      </w:r>
      <w:r w:rsidRPr="00226F02">
        <w:rPr>
          <w:rFonts w:eastAsiaTheme="minorEastAsia"/>
          <w:bCs/>
          <w:lang w:eastAsia="zh-CN"/>
        </w:rPr>
        <w:t>showcasing</w:t>
      </w:r>
      <w:r w:rsidR="006A024B" w:rsidRPr="00226F02">
        <w:rPr>
          <w:rFonts w:eastAsiaTheme="minorEastAsia"/>
          <w:bCs/>
          <w:lang w:eastAsia="zh-CN"/>
        </w:rPr>
        <w:t xml:space="preserve"> its potential </w:t>
      </w:r>
      <w:r w:rsidRPr="00226F02">
        <w:rPr>
          <w:rFonts w:eastAsiaTheme="minorEastAsia"/>
          <w:bCs/>
          <w:lang w:eastAsia="zh-CN"/>
        </w:rPr>
        <w:t xml:space="preserve">for applications in </w:t>
      </w:r>
      <w:r w:rsidR="006A024B" w:rsidRPr="00226F02">
        <w:rPr>
          <w:rFonts w:eastAsiaTheme="minorEastAsia"/>
          <w:bCs/>
          <w:lang w:eastAsia="zh-CN"/>
        </w:rPr>
        <w:t>soft robotics</w:t>
      </w:r>
      <w:r w:rsidR="00C27292" w:rsidRPr="00226F02">
        <w:rPr>
          <w:rFonts w:eastAsiaTheme="minorEastAsia" w:hint="eastAsia"/>
          <w:bCs/>
          <w:lang w:eastAsia="zh-CN"/>
        </w:rPr>
        <w:t xml:space="preserve"> (</w:t>
      </w:r>
      <w:r w:rsidR="00C27292" w:rsidRPr="00226F02">
        <w:rPr>
          <w:rFonts w:eastAsiaTheme="minorEastAsia" w:hint="eastAsia"/>
          <w:b/>
          <w:lang w:eastAsia="zh-CN"/>
        </w:rPr>
        <w:t>Figure 1C</w:t>
      </w:r>
      <w:r w:rsidR="00C27292" w:rsidRPr="00226F02">
        <w:rPr>
          <w:rFonts w:eastAsiaTheme="minorEastAsia" w:hint="eastAsia"/>
          <w:bCs/>
          <w:lang w:eastAsia="zh-CN"/>
        </w:rPr>
        <w:t>)</w:t>
      </w:r>
      <w:r w:rsidR="006A024B" w:rsidRPr="00226F02">
        <w:rPr>
          <w:rFonts w:eastAsiaTheme="minorEastAsia"/>
          <w:bCs/>
          <w:lang w:eastAsia="zh-CN"/>
        </w:rPr>
        <w:t>.</w:t>
      </w:r>
    </w:p>
    <w:p w14:paraId="722C0617" w14:textId="77777777" w:rsidR="0086402C" w:rsidRPr="00226F02" w:rsidRDefault="0086402C" w:rsidP="006C28A3">
      <w:pPr>
        <w:spacing w:line="360" w:lineRule="auto"/>
        <w:ind w:firstLineChars="200" w:firstLine="480"/>
        <w:jc w:val="both"/>
        <w:rPr>
          <w:rFonts w:eastAsiaTheme="minorEastAsia"/>
          <w:bCs/>
          <w:lang w:eastAsia="zh-CN"/>
        </w:rPr>
      </w:pPr>
    </w:p>
    <w:p w14:paraId="47A5AAC6" w14:textId="2732466A" w:rsidR="00481505" w:rsidRPr="00226F02" w:rsidRDefault="00BA3992" w:rsidP="00590FED">
      <w:pPr>
        <w:spacing w:line="360" w:lineRule="auto"/>
        <w:jc w:val="both"/>
        <w:rPr>
          <w:rFonts w:eastAsiaTheme="minorEastAsia"/>
          <w:b/>
          <w:lang w:val="en-US" w:eastAsia="zh-CN"/>
        </w:rPr>
      </w:pPr>
      <w:r w:rsidRPr="00226F02">
        <w:rPr>
          <w:rFonts w:eastAsiaTheme="minorEastAsia" w:hint="eastAsia"/>
          <w:b/>
          <w:lang w:val="en-US" w:eastAsia="zh-CN"/>
        </w:rPr>
        <w:t xml:space="preserve">2.2 </w:t>
      </w:r>
      <w:r w:rsidR="00244D59" w:rsidRPr="00226F02">
        <w:rPr>
          <w:rFonts w:eastAsiaTheme="minorEastAsia" w:hint="eastAsia"/>
          <w:b/>
          <w:lang w:val="en-US" w:eastAsia="zh-CN"/>
        </w:rPr>
        <w:t>Liquid-crystalline properties</w:t>
      </w:r>
    </w:p>
    <w:p w14:paraId="51DF4073" w14:textId="74B575CB" w:rsidR="00244D59" w:rsidRPr="00226F02" w:rsidRDefault="007F0972" w:rsidP="00876459">
      <w:pPr>
        <w:spacing w:line="360" w:lineRule="auto"/>
        <w:ind w:firstLineChars="200" w:firstLine="480"/>
        <w:jc w:val="both"/>
        <w:rPr>
          <w:rFonts w:eastAsiaTheme="minorEastAsia"/>
          <w:bCs/>
          <w:lang w:val="en-US" w:eastAsia="zh-CN"/>
        </w:rPr>
      </w:pPr>
      <w:r w:rsidRPr="00226F02">
        <w:rPr>
          <w:rFonts w:eastAsiaTheme="minorEastAsia"/>
          <w:bCs/>
          <w:lang w:val="en-US" w:eastAsia="zh-CN"/>
        </w:rPr>
        <w:t xml:space="preserve">The identification of liquid crystallinity was </w:t>
      </w:r>
      <w:r w:rsidR="0086402C" w:rsidRPr="00226F02">
        <w:rPr>
          <w:rFonts w:eastAsiaTheme="minorEastAsia"/>
          <w:bCs/>
          <w:lang w:val="en-US" w:eastAsia="zh-CN"/>
        </w:rPr>
        <w:t>carried out</w:t>
      </w:r>
      <w:r w:rsidRPr="00226F02">
        <w:rPr>
          <w:rFonts w:eastAsiaTheme="minorEastAsia"/>
          <w:bCs/>
          <w:lang w:val="en-US" w:eastAsia="zh-CN"/>
        </w:rPr>
        <w:t xml:space="preserve"> using </w:t>
      </w:r>
      <w:r w:rsidR="0086402C" w:rsidRPr="00226F02">
        <w:rPr>
          <w:rFonts w:eastAsiaTheme="minorEastAsia"/>
          <w:bCs/>
          <w:lang w:val="en-US" w:eastAsia="zh-CN"/>
        </w:rPr>
        <w:t>several analytical</w:t>
      </w:r>
      <w:r w:rsidRPr="00226F02">
        <w:rPr>
          <w:rFonts w:eastAsiaTheme="minorEastAsia"/>
          <w:bCs/>
          <w:lang w:val="en-US" w:eastAsia="zh-CN"/>
        </w:rPr>
        <w:t xml:space="preserve"> techniques. Polarized optical microscopy (POM) was </w:t>
      </w:r>
      <w:r w:rsidR="0086402C" w:rsidRPr="00226F02">
        <w:rPr>
          <w:rFonts w:eastAsiaTheme="minorEastAsia"/>
          <w:bCs/>
          <w:lang w:val="en-US" w:eastAsia="zh-CN"/>
        </w:rPr>
        <w:t>used</w:t>
      </w:r>
      <w:r w:rsidRPr="00226F02">
        <w:rPr>
          <w:rFonts w:eastAsiaTheme="minorEastAsia"/>
          <w:bCs/>
          <w:lang w:val="en-US" w:eastAsia="zh-CN"/>
        </w:rPr>
        <w:t xml:space="preserve"> to observe the optical textures of the materials and to confirm the presence of </w:t>
      </w:r>
      <w:r w:rsidRPr="00226F02">
        <w:rPr>
          <w:rFonts w:eastAsiaTheme="minorEastAsia" w:hint="eastAsia"/>
          <w:bCs/>
          <w:lang w:val="en-US" w:eastAsia="zh-CN"/>
        </w:rPr>
        <w:t>LC</w:t>
      </w:r>
      <w:r w:rsidRPr="00226F02">
        <w:rPr>
          <w:rFonts w:eastAsiaTheme="minorEastAsia"/>
          <w:bCs/>
          <w:lang w:val="en-US" w:eastAsia="zh-CN"/>
        </w:rPr>
        <w:t xml:space="preserve"> phases. X-ray diffraction (XRD) was employed to determine the specific mesophases</w:t>
      </w:r>
      <w:r w:rsidR="00876459" w:rsidRPr="00226F02">
        <w:rPr>
          <w:rFonts w:eastAsiaTheme="minorEastAsia" w:hint="eastAsia"/>
          <w:bCs/>
          <w:lang w:val="en-US" w:eastAsia="zh-CN"/>
        </w:rPr>
        <w:t xml:space="preserve"> at room temperature</w:t>
      </w:r>
      <w:r w:rsidRPr="00226F02">
        <w:rPr>
          <w:rFonts w:eastAsiaTheme="minorEastAsia"/>
          <w:bCs/>
          <w:lang w:val="en-US" w:eastAsia="zh-CN"/>
        </w:rPr>
        <w:t xml:space="preserve"> and analyze the corresponding </w:t>
      </w:r>
      <w:r w:rsidRPr="00226F02">
        <w:rPr>
          <w:rFonts w:eastAsiaTheme="minorEastAsia"/>
          <w:bCs/>
          <w:i/>
          <w:iCs/>
          <w:lang w:val="en-US" w:eastAsia="zh-CN"/>
        </w:rPr>
        <w:t>d</w:t>
      </w:r>
      <w:r w:rsidRPr="00226F02">
        <w:rPr>
          <w:rFonts w:eastAsiaTheme="minorEastAsia"/>
          <w:bCs/>
          <w:lang w:val="en-US" w:eastAsia="zh-CN"/>
        </w:rPr>
        <w:t>-spacing parameters. Differential scanning calorimetry (DSC) was utilized to investigate the temperature range of phase transitions.</w:t>
      </w:r>
      <w:r w:rsidRPr="00226F02">
        <w:rPr>
          <w:rFonts w:eastAsiaTheme="minorEastAsia" w:hint="eastAsia"/>
          <w:bCs/>
          <w:lang w:val="en-US" w:eastAsia="zh-CN"/>
        </w:rPr>
        <w:t xml:space="preserve"> </w:t>
      </w:r>
      <w:r w:rsidR="0086402C" w:rsidRPr="00226F02">
        <w:rPr>
          <w:rFonts w:eastAsiaTheme="minorEastAsia"/>
          <w:bCs/>
          <w:lang w:val="en-US" w:eastAsia="zh-CN"/>
        </w:rPr>
        <w:t>T</w:t>
      </w:r>
      <w:r w:rsidRPr="00226F02">
        <w:rPr>
          <w:rFonts w:eastAsiaTheme="minorEastAsia"/>
          <w:bCs/>
          <w:lang w:val="en-US" w:eastAsia="zh-CN"/>
        </w:rPr>
        <w:t>his section</w:t>
      </w:r>
      <w:r w:rsidR="0086402C" w:rsidRPr="00226F02">
        <w:rPr>
          <w:rFonts w:eastAsiaTheme="minorEastAsia"/>
          <w:bCs/>
          <w:lang w:val="en-US" w:eastAsia="zh-CN"/>
        </w:rPr>
        <w:t xml:space="preserve"> examines</w:t>
      </w:r>
      <w:r w:rsidRPr="00226F02">
        <w:rPr>
          <w:rFonts w:eastAsiaTheme="minorEastAsia"/>
          <w:bCs/>
          <w:lang w:val="en-US" w:eastAsia="zh-CN"/>
        </w:rPr>
        <w:t xml:space="preserve"> the </w:t>
      </w:r>
      <w:r w:rsidR="009E373F" w:rsidRPr="00226F02">
        <w:rPr>
          <w:rFonts w:eastAsiaTheme="minorEastAsia" w:hint="eastAsia"/>
          <w:bCs/>
          <w:lang w:val="en-US" w:eastAsia="zh-CN"/>
        </w:rPr>
        <w:t>LC</w:t>
      </w:r>
      <w:r w:rsidRPr="00226F02">
        <w:rPr>
          <w:rFonts w:eastAsiaTheme="minorEastAsia"/>
          <w:bCs/>
          <w:lang w:val="en-US" w:eastAsia="zh-CN"/>
        </w:rPr>
        <w:t xml:space="preserve"> behavior of PPO mixed with </w:t>
      </w:r>
      <w:r w:rsidR="00F328CB" w:rsidRPr="00226F02">
        <w:rPr>
          <w:rFonts w:eastAsiaTheme="minorEastAsia" w:hint="eastAsia"/>
          <w:bCs/>
          <w:lang w:val="en-US" w:eastAsia="zh-CN"/>
        </w:rPr>
        <w:t>IL</w:t>
      </w:r>
      <w:r w:rsidRPr="00226F02">
        <w:rPr>
          <w:rFonts w:eastAsiaTheme="minorEastAsia"/>
          <w:bCs/>
          <w:lang w:val="en-US" w:eastAsia="zh-CN"/>
        </w:rPr>
        <w:t xml:space="preserve">s </w:t>
      </w:r>
      <w:r w:rsidR="009E373F" w:rsidRPr="00226F02">
        <w:rPr>
          <w:rFonts w:eastAsiaTheme="minorEastAsia" w:hint="eastAsia"/>
          <w:bCs/>
          <w:lang w:val="en-US" w:eastAsia="zh-CN"/>
        </w:rPr>
        <w:t>or</w:t>
      </w:r>
      <w:r w:rsidRPr="00226F02">
        <w:rPr>
          <w:rFonts w:eastAsiaTheme="minorEastAsia"/>
          <w:bCs/>
          <w:lang w:val="en-US" w:eastAsia="zh-CN"/>
        </w:rPr>
        <w:t xml:space="preserve"> </w:t>
      </w:r>
      <w:r w:rsidR="0086402C" w:rsidRPr="00226F02">
        <w:rPr>
          <w:rFonts w:eastAsiaTheme="minorEastAsia"/>
          <w:bCs/>
          <w:lang w:val="en-US" w:eastAsia="zh-CN"/>
        </w:rPr>
        <w:t xml:space="preserve">a </w:t>
      </w:r>
      <w:r w:rsidR="00396225" w:rsidRPr="00226F02">
        <w:rPr>
          <w:rFonts w:eastAsiaTheme="minorEastAsia" w:hint="eastAsia"/>
          <w:bCs/>
          <w:lang w:val="en-US" w:eastAsia="zh-CN"/>
        </w:rPr>
        <w:t xml:space="preserve">lithium </w:t>
      </w:r>
      <w:r w:rsidRPr="00226F02">
        <w:rPr>
          <w:rFonts w:eastAsiaTheme="minorEastAsia"/>
          <w:bCs/>
          <w:lang w:val="en-US" w:eastAsia="zh-CN"/>
        </w:rPr>
        <w:t xml:space="preserve">salt containing three different cations (EMImTFSI, </w:t>
      </w:r>
      <w:r w:rsidR="0086402C" w:rsidRPr="00226F02">
        <w:rPr>
          <w:rFonts w:eastAsiaTheme="minorEastAsia"/>
          <w:bCs/>
          <w:lang w:val="en-US" w:eastAsia="zh-CN"/>
        </w:rPr>
        <w:t xml:space="preserve">1-butyl-3-methylimidazolum </w:t>
      </w:r>
      <w:r w:rsidRPr="00226F02">
        <w:rPr>
          <w:rFonts w:eastAsiaTheme="minorEastAsia"/>
          <w:bCs/>
          <w:lang w:val="en-US" w:eastAsia="zh-CN"/>
        </w:rPr>
        <w:t>TFSI</w:t>
      </w:r>
      <w:r w:rsidR="00FC740E" w:rsidRPr="00226F02">
        <w:rPr>
          <w:rFonts w:eastAsiaTheme="minorEastAsia"/>
          <w:bCs/>
          <w:lang w:val="en-US" w:eastAsia="zh-CN"/>
        </w:rPr>
        <w:t xml:space="preserve"> (BMImTFSI)</w:t>
      </w:r>
      <w:r w:rsidRPr="00226F02">
        <w:rPr>
          <w:rFonts w:eastAsiaTheme="minorEastAsia"/>
          <w:bCs/>
          <w:lang w:val="en-US" w:eastAsia="zh-CN"/>
        </w:rPr>
        <w:t xml:space="preserve">, and </w:t>
      </w:r>
      <w:r w:rsidR="00FC740E" w:rsidRPr="00226F02">
        <w:rPr>
          <w:rFonts w:eastAsiaTheme="minorEastAsia"/>
          <w:bCs/>
          <w:lang w:val="en-US" w:eastAsia="zh-CN"/>
        </w:rPr>
        <w:t>lithium TFSI (</w:t>
      </w:r>
      <w:r w:rsidRPr="00226F02">
        <w:rPr>
          <w:rFonts w:eastAsiaTheme="minorEastAsia"/>
          <w:bCs/>
          <w:lang w:val="en-US" w:eastAsia="zh-CN"/>
        </w:rPr>
        <w:t>LiTFSI</w:t>
      </w:r>
      <w:r w:rsidR="00FC740E" w:rsidRPr="00226F02">
        <w:rPr>
          <w:rFonts w:eastAsiaTheme="minorEastAsia"/>
          <w:bCs/>
          <w:lang w:val="en-US" w:eastAsia="zh-CN"/>
        </w:rPr>
        <w:t>)</w:t>
      </w:r>
      <w:r w:rsidRPr="00226F02">
        <w:rPr>
          <w:rFonts w:eastAsiaTheme="minorEastAsia"/>
          <w:bCs/>
          <w:lang w:val="en-US" w:eastAsia="zh-CN"/>
        </w:rPr>
        <w:t xml:space="preserve">) </w:t>
      </w:r>
      <w:r w:rsidR="003535BA" w:rsidRPr="00226F02">
        <w:rPr>
          <w:rFonts w:eastAsiaTheme="minorEastAsia"/>
          <w:bCs/>
          <w:lang w:val="en-US" w:eastAsia="zh-CN"/>
        </w:rPr>
        <w:t xml:space="preserve">at molar ratios of 80:20, 60:40, and 50:50 </w:t>
      </w:r>
      <w:r w:rsidRPr="00226F02">
        <w:rPr>
          <w:rFonts w:eastAsiaTheme="minorEastAsia"/>
          <w:bCs/>
          <w:lang w:val="en-US" w:eastAsia="zh-CN"/>
        </w:rPr>
        <w:t xml:space="preserve">to evaluate the influence of cation size </w:t>
      </w:r>
      <w:r w:rsidR="003535BA" w:rsidRPr="00226F02">
        <w:rPr>
          <w:rFonts w:eastAsiaTheme="minorEastAsia"/>
          <w:bCs/>
          <w:lang w:val="en-US" w:eastAsia="zh-CN"/>
        </w:rPr>
        <w:t xml:space="preserve">and ion content </w:t>
      </w:r>
      <w:r w:rsidRPr="00226F02">
        <w:rPr>
          <w:rFonts w:eastAsiaTheme="minorEastAsia"/>
          <w:bCs/>
          <w:lang w:val="en-US" w:eastAsia="zh-CN"/>
        </w:rPr>
        <w:t xml:space="preserve">on </w:t>
      </w:r>
      <w:r w:rsidR="000B1F67" w:rsidRPr="00226F02">
        <w:rPr>
          <w:rFonts w:eastAsiaTheme="minorEastAsia" w:hint="eastAsia"/>
          <w:bCs/>
          <w:lang w:val="en-US" w:eastAsia="zh-CN"/>
        </w:rPr>
        <w:t>liquid crystal</w:t>
      </w:r>
      <w:r w:rsidRPr="00226F02">
        <w:rPr>
          <w:rFonts w:eastAsiaTheme="minorEastAsia"/>
          <w:bCs/>
          <w:lang w:val="en-US" w:eastAsia="zh-CN"/>
        </w:rPr>
        <w:t xml:space="preserve"> formation. </w:t>
      </w:r>
      <w:r w:rsidR="00B40C75" w:rsidRPr="00226F02">
        <w:rPr>
          <w:rFonts w:eastAsiaTheme="minorEastAsia" w:hint="eastAsia"/>
          <w:bCs/>
          <w:lang w:val="en-US" w:eastAsia="zh-CN"/>
        </w:rPr>
        <w:t xml:space="preserve">In addition, </w:t>
      </w:r>
      <w:r w:rsidRPr="00226F02">
        <w:rPr>
          <w:rFonts w:eastAsiaTheme="minorEastAsia"/>
          <w:bCs/>
          <w:lang w:val="en-US" w:eastAsia="zh-CN"/>
        </w:rPr>
        <w:t>Fourier transform infrared spectroscopy (FT-IR) was performed to investigate ion–ion and ion–dipole interactions within these systems.</w:t>
      </w:r>
    </w:p>
    <w:p w14:paraId="3F825A74" w14:textId="7ED779D9" w:rsidR="00313F5C" w:rsidRPr="00226F02" w:rsidRDefault="003535BA" w:rsidP="00876459">
      <w:pPr>
        <w:spacing w:line="360" w:lineRule="auto"/>
        <w:ind w:firstLineChars="200" w:firstLine="480"/>
        <w:jc w:val="both"/>
        <w:rPr>
          <w:rFonts w:eastAsiaTheme="minorEastAsia"/>
          <w:bCs/>
          <w:lang w:val="en-US" w:eastAsia="zh-CN"/>
        </w:rPr>
      </w:pPr>
      <w:r w:rsidRPr="00226F02">
        <w:rPr>
          <w:rFonts w:eastAsiaTheme="minorEastAsia"/>
          <w:bCs/>
          <w:lang w:eastAsia="zh-CN"/>
        </w:rPr>
        <w:t xml:space="preserve">A summary of the phase transition temperatures for PPO and its mixtures is provided in </w:t>
      </w:r>
      <w:r w:rsidRPr="00226F02">
        <w:rPr>
          <w:rFonts w:eastAsiaTheme="minorEastAsia"/>
          <w:b/>
          <w:lang w:eastAsia="zh-CN"/>
        </w:rPr>
        <w:t>Figure S1</w:t>
      </w:r>
      <w:r w:rsidR="00FA35B9" w:rsidRPr="00226F02">
        <w:rPr>
          <w:rFonts w:eastAsiaTheme="minorEastAsia"/>
          <w:bCs/>
          <w:lang w:eastAsia="zh-CN"/>
        </w:rPr>
        <w:t xml:space="preserve">, and representative </w:t>
      </w:r>
      <w:r w:rsidRPr="00226F02">
        <w:rPr>
          <w:rFonts w:eastAsiaTheme="minorEastAsia"/>
          <w:bCs/>
          <w:lang w:eastAsia="zh-CN"/>
        </w:rPr>
        <w:t xml:space="preserve">DSC thermograms of PPO and </w:t>
      </w:r>
      <w:r w:rsidR="00FA35B9" w:rsidRPr="00226F02">
        <w:rPr>
          <w:rFonts w:eastAsiaTheme="minorEastAsia"/>
          <w:bCs/>
          <w:lang w:eastAsia="zh-CN"/>
        </w:rPr>
        <w:t xml:space="preserve">its </w:t>
      </w:r>
      <w:r w:rsidRPr="00226F02">
        <w:rPr>
          <w:rFonts w:eastAsiaTheme="minorEastAsia"/>
          <w:bCs/>
          <w:lang w:eastAsia="zh-CN"/>
        </w:rPr>
        <w:t>equimolar mixture</w:t>
      </w:r>
      <w:r w:rsidR="00FA35B9" w:rsidRPr="00226F02">
        <w:rPr>
          <w:rFonts w:eastAsiaTheme="minorEastAsia"/>
          <w:bCs/>
          <w:lang w:eastAsia="zh-CN"/>
        </w:rPr>
        <w:t xml:space="preserve">s are shown in </w:t>
      </w:r>
      <w:r w:rsidR="00FA35B9" w:rsidRPr="00226F02">
        <w:rPr>
          <w:rFonts w:eastAsiaTheme="minorEastAsia"/>
          <w:b/>
          <w:lang w:eastAsia="zh-CN"/>
        </w:rPr>
        <w:t>Figure S2</w:t>
      </w:r>
      <w:r w:rsidR="00FA35B9" w:rsidRPr="00226F02">
        <w:rPr>
          <w:rFonts w:eastAsiaTheme="minorEastAsia"/>
          <w:bCs/>
          <w:lang w:eastAsia="zh-CN"/>
        </w:rPr>
        <w:t xml:space="preserve">. </w:t>
      </w:r>
      <w:r w:rsidR="00E92198" w:rsidRPr="00226F02">
        <w:rPr>
          <w:rFonts w:eastAsiaTheme="minorEastAsia"/>
          <w:bCs/>
          <w:lang w:eastAsia="zh-CN"/>
        </w:rPr>
        <w:t xml:space="preserve">At room temperature, PPO </w:t>
      </w:r>
      <w:r w:rsidR="0086402C" w:rsidRPr="00226F02">
        <w:rPr>
          <w:rFonts w:eastAsiaTheme="minorEastAsia"/>
          <w:bCs/>
          <w:lang w:eastAsia="zh-CN"/>
        </w:rPr>
        <w:t xml:space="preserve">appears as </w:t>
      </w:r>
      <w:r w:rsidR="00E92198" w:rsidRPr="00226F02">
        <w:rPr>
          <w:rFonts w:eastAsiaTheme="minorEastAsia"/>
          <w:bCs/>
          <w:lang w:eastAsia="zh-CN"/>
        </w:rPr>
        <w:t>a highly viscous, translucent, and soft solid (</w:t>
      </w:r>
      <w:r w:rsidR="00E92198" w:rsidRPr="00226F02">
        <w:rPr>
          <w:rFonts w:eastAsiaTheme="minorEastAsia"/>
          <w:b/>
          <w:color w:val="000000" w:themeColor="text1"/>
          <w:lang w:eastAsia="zh-CN"/>
        </w:rPr>
        <w:t xml:space="preserve">Figure </w:t>
      </w:r>
      <w:r w:rsidR="008A2446" w:rsidRPr="00226F02">
        <w:rPr>
          <w:rFonts w:eastAsiaTheme="minorEastAsia" w:hint="eastAsia"/>
          <w:b/>
          <w:color w:val="000000" w:themeColor="text1"/>
          <w:lang w:eastAsia="zh-CN"/>
        </w:rPr>
        <w:t>2A</w:t>
      </w:r>
      <w:r w:rsidR="00E92198" w:rsidRPr="00226F02">
        <w:rPr>
          <w:rFonts w:eastAsiaTheme="minorEastAsia"/>
          <w:bCs/>
          <w:lang w:eastAsia="zh-CN"/>
        </w:rPr>
        <w:t xml:space="preserve">). The POM image reveals a characteristic </w:t>
      </w:r>
      <w:r w:rsidR="00FC740E" w:rsidRPr="00226F02">
        <w:rPr>
          <w:rFonts w:eastAsiaTheme="minorEastAsia"/>
          <w:bCs/>
          <w:lang w:eastAsia="zh-CN"/>
        </w:rPr>
        <w:t>M</w:t>
      </w:r>
      <w:r w:rsidR="00E92198" w:rsidRPr="00226F02">
        <w:rPr>
          <w:rFonts w:eastAsiaTheme="minorEastAsia"/>
          <w:bCs/>
          <w:lang w:eastAsia="zh-CN"/>
        </w:rPr>
        <w:t>altese cross</w:t>
      </w:r>
      <w:r w:rsidR="00D230D5" w:rsidRPr="00226F02">
        <w:rPr>
          <w:rFonts w:eastAsiaTheme="minorEastAsia" w:hint="eastAsia"/>
          <w:bCs/>
          <w:lang w:eastAsia="zh-CN"/>
        </w:rPr>
        <w:t xml:space="preserve"> or focal conic</w:t>
      </w:r>
      <w:r w:rsidR="00E92198" w:rsidRPr="00226F02">
        <w:rPr>
          <w:rFonts w:eastAsiaTheme="minorEastAsia"/>
          <w:bCs/>
          <w:lang w:eastAsia="zh-CN"/>
        </w:rPr>
        <w:t xml:space="preserve"> texture, </w:t>
      </w:r>
      <w:r w:rsidR="0086402C" w:rsidRPr="00226F02">
        <w:rPr>
          <w:rFonts w:eastAsiaTheme="minorEastAsia"/>
          <w:bCs/>
          <w:lang w:eastAsia="zh-CN"/>
        </w:rPr>
        <w:t>indicative</w:t>
      </w:r>
      <w:r w:rsidR="00E92198" w:rsidRPr="00226F02">
        <w:rPr>
          <w:rFonts w:eastAsiaTheme="minorEastAsia"/>
          <w:bCs/>
          <w:lang w:eastAsia="zh-CN"/>
        </w:rPr>
        <w:t xml:space="preserve"> </w:t>
      </w:r>
      <w:r w:rsidR="0086402C" w:rsidRPr="00226F02">
        <w:rPr>
          <w:rFonts w:eastAsiaTheme="minorEastAsia"/>
          <w:bCs/>
          <w:lang w:eastAsia="zh-CN"/>
        </w:rPr>
        <w:t xml:space="preserve">of a </w:t>
      </w:r>
      <w:r w:rsidR="00E92198" w:rsidRPr="00226F02">
        <w:rPr>
          <w:rFonts w:eastAsiaTheme="minorEastAsia"/>
          <w:bCs/>
          <w:lang w:eastAsia="zh-CN"/>
        </w:rPr>
        <w:t xml:space="preserve">smectic </w:t>
      </w:r>
      <w:r w:rsidR="00D230D5" w:rsidRPr="00226F02">
        <w:rPr>
          <w:rFonts w:eastAsiaTheme="minorEastAsia" w:hint="eastAsia"/>
          <w:bCs/>
          <w:lang w:eastAsia="zh-CN"/>
        </w:rPr>
        <w:t>LC</w:t>
      </w:r>
      <w:r w:rsidR="00E92198" w:rsidRPr="00226F02">
        <w:rPr>
          <w:rFonts w:eastAsiaTheme="minorEastAsia"/>
          <w:bCs/>
          <w:lang w:eastAsia="zh-CN"/>
        </w:rPr>
        <w:t xml:space="preserve"> phase</w:t>
      </w:r>
      <w:r w:rsidR="00A5714B" w:rsidRPr="00226F02">
        <w:rPr>
          <w:rFonts w:eastAsiaTheme="minorEastAsia" w:hint="eastAsia"/>
          <w:bCs/>
          <w:lang w:eastAsia="zh-CN"/>
        </w:rPr>
        <w:t xml:space="preserve"> </w:t>
      </w:r>
      <w:r w:rsidR="00A5714B" w:rsidRPr="00226F02">
        <w:rPr>
          <w:rFonts w:eastAsiaTheme="minorEastAsia"/>
          <w:bCs/>
          <w:lang w:eastAsia="zh-CN"/>
        </w:rPr>
        <w:t>(</w:t>
      </w:r>
      <w:r w:rsidR="00A5714B" w:rsidRPr="00226F02">
        <w:rPr>
          <w:rFonts w:eastAsiaTheme="minorEastAsia"/>
          <w:b/>
          <w:color w:val="000000" w:themeColor="text1"/>
          <w:lang w:eastAsia="zh-CN"/>
        </w:rPr>
        <w:t xml:space="preserve">Figure </w:t>
      </w:r>
      <w:r w:rsidR="00A5714B" w:rsidRPr="00226F02">
        <w:rPr>
          <w:rFonts w:eastAsiaTheme="minorEastAsia" w:hint="eastAsia"/>
          <w:b/>
          <w:color w:val="000000" w:themeColor="text1"/>
          <w:lang w:eastAsia="zh-CN"/>
        </w:rPr>
        <w:t>2B</w:t>
      </w:r>
      <w:r w:rsidR="00A5714B" w:rsidRPr="00226F02">
        <w:rPr>
          <w:rFonts w:eastAsiaTheme="minorEastAsia"/>
          <w:bCs/>
          <w:lang w:eastAsia="zh-CN"/>
        </w:rPr>
        <w:t>)</w:t>
      </w:r>
      <w:r w:rsidR="00E92198" w:rsidRPr="00226F02">
        <w:rPr>
          <w:rFonts w:eastAsiaTheme="minorEastAsia"/>
          <w:bCs/>
          <w:lang w:eastAsia="zh-CN"/>
        </w:rPr>
        <w:t>. The XRD pattern shows diffraction peaks at 2</w:t>
      </w:r>
      <w:r w:rsidR="00E92198" w:rsidRPr="00226F02">
        <w:rPr>
          <w:rFonts w:eastAsiaTheme="minorEastAsia"/>
          <w:bCs/>
          <w:i/>
          <w:iCs/>
          <w:lang w:eastAsia="zh-CN"/>
        </w:rPr>
        <w:t>θ</w:t>
      </w:r>
      <w:r w:rsidR="00E92198" w:rsidRPr="00226F02">
        <w:rPr>
          <w:rFonts w:eastAsiaTheme="minorEastAsia"/>
          <w:bCs/>
          <w:lang w:eastAsia="zh-CN"/>
        </w:rPr>
        <w:t xml:space="preserve"> in a </w:t>
      </w:r>
      <w:r w:rsidR="0086402C" w:rsidRPr="00226F02">
        <w:rPr>
          <w:rFonts w:eastAsiaTheme="minorEastAsia"/>
          <w:bCs/>
          <w:lang w:eastAsia="zh-CN"/>
        </w:rPr>
        <w:t xml:space="preserve">reciprocal </w:t>
      </w:r>
      <w:r w:rsidR="0086402C" w:rsidRPr="00226F02">
        <w:rPr>
          <w:rFonts w:eastAsiaTheme="minorEastAsia"/>
          <w:bCs/>
          <w:i/>
          <w:iCs/>
          <w:lang w:eastAsia="zh-CN"/>
        </w:rPr>
        <w:t>d</w:t>
      </w:r>
      <w:r w:rsidR="0086402C" w:rsidRPr="00226F02">
        <w:rPr>
          <w:rFonts w:eastAsiaTheme="minorEastAsia"/>
          <w:bCs/>
          <w:lang w:eastAsia="zh-CN"/>
        </w:rPr>
        <w:t xml:space="preserve">-spacing </w:t>
      </w:r>
      <w:r w:rsidR="00E92198" w:rsidRPr="00226F02">
        <w:rPr>
          <w:rFonts w:eastAsiaTheme="minorEastAsia"/>
          <w:bCs/>
          <w:lang w:eastAsia="zh-CN"/>
        </w:rPr>
        <w:t xml:space="preserve">ratio of 1:2:3:4, along with a sharp peak near 19°, indicating that PPO </w:t>
      </w:r>
      <w:r w:rsidR="0086402C" w:rsidRPr="00226F02">
        <w:rPr>
          <w:rFonts w:eastAsiaTheme="minorEastAsia"/>
          <w:bCs/>
          <w:lang w:val="en-US"/>
        </w:rPr>
        <w:t>adopts</w:t>
      </w:r>
      <w:r w:rsidR="00363583" w:rsidRPr="00226F02">
        <w:rPr>
          <w:rFonts w:eastAsiaTheme="minorEastAsia" w:hint="eastAsia"/>
          <w:bCs/>
        </w:rPr>
        <w:t xml:space="preserve"> </w:t>
      </w:r>
      <w:r w:rsidR="00E92198" w:rsidRPr="00226F02">
        <w:rPr>
          <w:rFonts w:eastAsiaTheme="minorEastAsia"/>
          <w:bCs/>
          <w:lang w:eastAsia="zh-CN"/>
        </w:rPr>
        <w:t>a smectic B (SmB) layered structure at room temperature</w:t>
      </w:r>
      <w:r w:rsidR="00A5714B" w:rsidRPr="00226F02">
        <w:rPr>
          <w:rFonts w:eastAsiaTheme="minorEastAsia" w:hint="eastAsia"/>
          <w:bCs/>
          <w:lang w:eastAsia="zh-CN"/>
        </w:rPr>
        <w:t xml:space="preserve"> </w:t>
      </w:r>
      <w:r w:rsidR="00A5714B" w:rsidRPr="00226F02">
        <w:rPr>
          <w:rFonts w:eastAsiaTheme="minorEastAsia"/>
          <w:bCs/>
          <w:lang w:eastAsia="zh-CN"/>
        </w:rPr>
        <w:t>(</w:t>
      </w:r>
      <w:r w:rsidR="00A5714B" w:rsidRPr="00226F02">
        <w:rPr>
          <w:rFonts w:eastAsiaTheme="minorEastAsia"/>
          <w:b/>
          <w:color w:val="000000" w:themeColor="text1"/>
          <w:lang w:eastAsia="zh-CN"/>
        </w:rPr>
        <w:t xml:space="preserve">Figure </w:t>
      </w:r>
      <w:r w:rsidR="00A5714B" w:rsidRPr="00226F02">
        <w:rPr>
          <w:rFonts w:eastAsiaTheme="minorEastAsia" w:hint="eastAsia"/>
          <w:b/>
          <w:color w:val="000000" w:themeColor="text1"/>
          <w:lang w:eastAsia="zh-CN"/>
        </w:rPr>
        <w:t>2C</w:t>
      </w:r>
      <w:r w:rsidR="00A5714B" w:rsidRPr="00226F02">
        <w:rPr>
          <w:rFonts w:eastAsiaTheme="minorEastAsia"/>
          <w:bCs/>
          <w:lang w:eastAsia="zh-CN"/>
        </w:rPr>
        <w:t>)</w:t>
      </w:r>
      <w:r w:rsidR="00E92198" w:rsidRPr="00226F02">
        <w:rPr>
          <w:rFonts w:eastAsiaTheme="minorEastAsia"/>
          <w:bCs/>
          <w:lang w:eastAsia="zh-CN"/>
        </w:rPr>
        <w:t>.</w:t>
      </w:r>
      <w:r w:rsidR="00B6710F" w:rsidRPr="00226F02">
        <w:rPr>
          <w:rFonts w:eastAsiaTheme="minorEastAsia"/>
          <w:bCs/>
          <w:lang w:eastAsia="zh-CN"/>
        </w:rPr>
        <w:t xml:space="preserve"> Upon heating to 132  °C, </w:t>
      </w:r>
      <w:r w:rsidR="009B4CFA" w:rsidRPr="00226F02">
        <w:rPr>
          <w:rFonts w:eastAsiaTheme="minorEastAsia"/>
          <w:bCs/>
          <w:lang w:eastAsia="zh-CN"/>
        </w:rPr>
        <w:t>PPO</w:t>
      </w:r>
      <w:r w:rsidR="00B6710F" w:rsidRPr="00226F02">
        <w:rPr>
          <w:rFonts w:eastAsiaTheme="minorEastAsia"/>
          <w:bCs/>
          <w:lang w:eastAsia="zh-CN"/>
        </w:rPr>
        <w:t xml:space="preserve"> gradually transitions to an SmA phase, and</w:t>
      </w:r>
      <w:r w:rsidR="00B6710F" w:rsidRPr="00226F02">
        <w:rPr>
          <w:rFonts w:eastAsiaTheme="minorEastAsia" w:hint="eastAsia"/>
          <w:bCs/>
          <w:lang w:eastAsia="zh-CN"/>
        </w:rPr>
        <w:t xml:space="preserve"> </w:t>
      </w:r>
      <w:r w:rsidR="00B6710F" w:rsidRPr="00226F02">
        <w:rPr>
          <w:rFonts w:eastAsiaTheme="minorEastAsia"/>
          <w:bCs/>
          <w:lang w:eastAsia="zh-CN"/>
        </w:rPr>
        <w:t xml:space="preserve">the </w:t>
      </w:r>
      <w:r w:rsidR="00B6710F" w:rsidRPr="00226F02">
        <w:rPr>
          <w:rFonts w:eastAsiaTheme="minorEastAsia" w:hint="eastAsia"/>
          <w:bCs/>
          <w:lang w:eastAsia="zh-CN"/>
        </w:rPr>
        <w:t>LC</w:t>
      </w:r>
      <w:r w:rsidR="00B6710F" w:rsidRPr="00226F02">
        <w:rPr>
          <w:rFonts w:eastAsiaTheme="minorEastAsia"/>
          <w:bCs/>
          <w:lang w:eastAsia="zh-CN"/>
        </w:rPr>
        <w:t xml:space="preserve"> order disappears above 1</w:t>
      </w:r>
      <w:r w:rsidR="00B6710F" w:rsidRPr="00226F02">
        <w:rPr>
          <w:rFonts w:eastAsiaTheme="minorEastAsia" w:hint="eastAsia"/>
          <w:bCs/>
          <w:lang w:eastAsia="zh-CN"/>
        </w:rPr>
        <w:t>44</w:t>
      </w:r>
      <w:r w:rsidR="00B6710F" w:rsidRPr="00226F02">
        <w:rPr>
          <w:rFonts w:eastAsiaTheme="minorEastAsia"/>
          <w:bCs/>
          <w:lang w:eastAsia="zh-CN"/>
        </w:rPr>
        <w:t xml:space="preserve"> °C. </w:t>
      </w:r>
      <w:r w:rsidR="009B4CFA" w:rsidRPr="00226F02">
        <w:rPr>
          <w:rFonts w:eastAsiaTheme="minorEastAsia"/>
          <w:bCs/>
          <w:lang w:eastAsia="zh-CN"/>
        </w:rPr>
        <w:t>A</w:t>
      </w:r>
      <w:r w:rsidR="00B6710F" w:rsidRPr="00226F02">
        <w:rPr>
          <w:rFonts w:eastAsiaTheme="minorEastAsia"/>
          <w:bCs/>
          <w:lang w:eastAsia="zh-CN"/>
        </w:rPr>
        <w:t>t 132 °C</w:t>
      </w:r>
      <w:r w:rsidR="009B4CFA" w:rsidRPr="00226F02">
        <w:rPr>
          <w:rFonts w:eastAsiaTheme="minorEastAsia"/>
          <w:bCs/>
          <w:lang w:eastAsia="zh-CN"/>
        </w:rPr>
        <w:t>, the XRD pattern</w:t>
      </w:r>
      <w:r w:rsidR="00B6710F" w:rsidRPr="00226F02">
        <w:rPr>
          <w:rFonts w:eastAsiaTheme="minorEastAsia"/>
          <w:bCs/>
          <w:lang w:eastAsia="zh-CN"/>
        </w:rPr>
        <w:t xml:space="preserve"> indicates </w:t>
      </w:r>
      <w:r w:rsidR="009B4CFA" w:rsidRPr="00226F02">
        <w:rPr>
          <w:rFonts w:eastAsiaTheme="minorEastAsia"/>
          <w:bCs/>
          <w:lang w:eastAsia="zh-CN"/>
        </w:rPr>
        <w:t xml:space="preserve">a slight increase in </w:t>
      </w:r>
      <w:r w:rsidR="00B6710F" w:rsidRPr="00226F02">
        <w:rPr>
          <w:rFonts w:eastAsiaTheme="minorEastAsia"/>
          <w:bCs/>
          <w:lang w:eastAsia="zh-CN"/>
        </w:rPr>
        <w:t>layer spacing</w:t>
      </w:r>
      <w:r w:rsidR="009B4CFA" w:rsidRPr="00226F02">
        <w:rPr>
          <w:rFonts w:eastAsiaTheme="minorEastAsia"/>
          <w:bCs/>
          <w:lang w:eastAsia="zh-CN"/>
        </w:rPr>
        <w:t>, while</w:t>
      </w:r>
      <w:r w:rsidR="00B6710F" w:rsidRPr="00226F02">
        <w:rPr>
          <w:rFonts w:eastAsiaTheme="minorEastAsia"/>
          <w:bCs/>
          <w:lang w:eastAsia="zh-CN"/>
        </w:rPr>
        <w:t xml:space="preserve"> the sharp wide-angle reflection at 4</w:t>
      </w:r>
      <w:r w:rsidR="00B6710F" w:rsidRPr="00226F02">
        <w:rPr>
          <w:rFonts w:eastAsiaTheme="minorEastAsia"/>
          <w:bCs/>
          <w:color w:val="000000" w:themeColor="text1"/>
          <w:lang w:eastAsia="zh-CN"/>
        </w:rPr>
        <w:t xml:space="preserve">.6 </w:t>
      </w:r>
      <w:r w:rsidR="00B6710F" w:rsidRPr="00226F02">
        <w:rPr>
          <w:rFonts w:eastAsia="DengXian"/>
          <w:color w:val="000000" w:themeColor="text1"/>
          <w:lang w:eastAsia="zh-CN"/>
        </w:rPr>
        <w:t>Å</w:t>
      </w:r>
      <w:r w:rsidR="00B6710F" w:rsidRPr="00226F02">
        <w:rPr>
          <w:rFonts w:eastAsia="DengXian"/>
          <w:color w:val="000000" w:themeColor="text1"/>
          <w:lang w:val="en-US"/>
        </w:rPr>
        <w:t xml:space="preserve"> disappear</w:t>
      </w:r>
      <w:r w:rsidR="009B4CFA" w:rsidRPr="00226F02">
        <w:rPr>
          <w:rFonts w:eastAsia="DengXian"/>
          <w:color w:val="000000" w:themeColor="text1"/>
          <w:lang w:val="en-US"/>
        </w:rPr>
        <w:t>s</w:t>
      </w:r>
      <w:r w:rsidR="00B6710F" w:rsidRPr="00226F02">
        <w:rPr>
          <w:rFonts w:eastAsia="DengXian"/>
          <w:color w:val="000000" w:themeColor="text1"/>
          <w:lang w:val="en-US"/>
        </w:rPr>
        <w:t xml:space="preserve"> and </w:t>
      </w:r>
      <w:r w:rsidR="009B4CFA" w:rsidRPr="00226F02">
        <w:rPr>
          <w:rFonts w:eastAsia="DengXian"/>
          <w:color w:val="000000" w:themeColor="text1"/>
          <w:lang w:val="en-US"/>
        </w:rPr>
        <w:t>is</w:t>
      </w:r>
      <w:r w:rsidR="00B6710F" w:rsidRPr="00226F02">
        <w:rPr>
          <w:rFonts w:eastAsia="DengXian"/>
          <w:color w:val="000000" w:themeColor="text1"/>
          <w:lang w:val="en-US"/>
        </w:rPr>
        <w:t xml:space="preserve"> </w:t>
      </w:r>
      <w:r w:rsidR="00B6710F" w:rsidRPr="00226F02">
        <w:rPr>
          <w:rFonts w:eastAsiaTheme="minorEastAsia"/>
          <w:bCs/>
          <w:color w:val="000000" w:themeColor="text1"/>
          <w:lang w:eastAsia="zh-CN"/>
        </w:rPr>
        <w:t>re</w:t>
      </w:r>
      <w:r w:rsidR="00B6710F" w:rsidRPr="00226F02">
        <w:rPr>
          <w:rFonts w:eastAsiaTheme="minorEastAsia"/>
          <w:bCs/>
          <w:lang w:eastAsia="zh-CN"/>
        </w:rPr>
        <w:t xml:space="preserve">placed by a broad halo, </w:t>
      </w:r>
      <w:r w:rsidR="009B4CFA" w:rsidRPr="00226F02">
        <w:rPr>
          <w:rFonts w:eastAsiaTheme="minorEastAsia"/>
          <w:bCs/>
          <w:lang w:eastAsia="zh-CN"/>
        </w:rPr>
        <w:t>characteristic of the SmA phase (</w:t>
      </w:r>
      <w:r w:rsidR="00B6710F" w:rsidRPr="00226F02">
        <w:rPr>
          <w:rFonts w:eastAsiaTheme="minorEastAsia" w:hint="eastAsia"/>
          <w:b/>
          <w:lang w:eastAsia="zh-CN"/>
        </w:rPr>
        <w:t>Figure S</w:t>
      </w:r>
      <w:r w:rsidR="00431017" w:rsidRPr="00226F02">
        <w:rPr>
          <w:rFonts w:eastAsiaTheme="minorEastAsia"/>
          <w:b/>
          <w:lang w:eastAsia="zh-CN"/>
        </w:rPr>
        <w:t>3</w:t>
      </w:r>
      <w:r w:rsidR="009B4CFA" w:rsidRPr="00226F02">
        <w:rPr>
          <w:rFonts w:eastAsiaTheme="minorEastAsia"/>
          <w:bCs/>
          <w:lang w:eastAsia="zh-CN"/>
        </w:rPr>
        <w:t>).</w:t>
      </w:r>
    </w:p>
    <w:p w14:paraId="6EC81686" w14:textId="04285C08" w:rsidR="008608F3" w:rsidRPr="00226F02" w:rsidRDefault="00431017" w:rsidP="008608F3">
      <w:pPr>
        <w:spacing w:line="360" w:lineRule="auto"/>
        <w:ind w:firstLineChars="200" w:firstLine="480"/>
        <w:jc w:val="both"/>
        <w:rPr>
          <w:rFonts w:eastAsiaTheme="minorEastAsia"/>
          <w:bCs/>
          <w:lang w:val="en-US" w:eastAsia="zh-CN"/>
        </w:rPr>
      </w:pPr>
      <w:r w:rsidRPr="00226F02">
        <w:rPr>
          <w:rFonts w:eastAsiaTheme="minorEastAsia"/>
          <w:bCs/>
          <w:lang w:val="en-US" w:eastAsia="zh-CN"/>
        </w:rPr>
        <w:lastRenderedPageBreak/>
        <w:t xml:space="preserve">PPO mixtures with EMImTFSI, BMImTFSI, and LiTFSI </w:t>
      </w:r>
      <w:r w:rsidR="009B4CFA" w:rsidRPr="00226F02">
        <w:rPr>
          <w:rFonts w:eastAsiaTheme="minorEastAsia"/>
          <w:bCs/>
          <w:lang w:val="en-US" w:eastAsia="zh-CN"/>
        </w:rPr>
        <w:t>also undergo</w:t>
      </w:r>
      <w:r w:rsidRPr="00226F02">
        <w:rPr>
          <w:rFonts w:eastAsiaTheme="minorEastAsia"/>
          <w:bCs/>
          <w:lang w:val="en-US" w:eastAsia="zh-CN"/>
        </w:rPr>
        <w:t xml:space="preserve"> SmB-to-SmA phase transitions</w:t>
      </w:r>
      <w:r w:rsidR="00E45F37" w:rsidRPr="00226F02">
        <w:rPr>
          <w:rFonts w:eastAsiaTheme="minorEastAsia"/>
          <w:bCs/>
          <w:lang w:val="en-US" w:eastAsia="zh-CN"/>
        </w:rPr>
        <w:t xml:space="preserve"> (</w:t>
      </w:r>
      <w:r w:rsidR="00E45F37" w:rsidRPr="00226F02">
        <w:rPr>
          <w:rFonts w:eastAsiaTheme="minorEastAsia"/>
          <w:b/>
          <w:lang w:val="en-US" w:eastAsia="zh-CN"/>
        </w:rPr>
        <w:t>Figure S1</w:t>
      </w:r>
      <w:r w:rsidR="006579EF" w:rsidRPr="00226F02">
        <w:rPr>
          <w:rFonts w:eastAsiaTheme="minorEastAsia"/>
          <w:b/>
          <w:lang w:val="en-US" w:eastAsia="zh-CN"/>
        </w:rPr>
        <w:t>–</w:t>
      </w:r>
      <w:r w:rsidR="00E45F37" w:rsidRPr="00226F02">
        <w:rPr>
          <w:rFonts w:eastAsiaTheme="minorEastAsia"/>
          <w:b/>
          <w:lang w:val="en-US" w:eastAsia="zh-CN"/>
        </w:rPr>
        <w:t>S</w:t>
      </w:r>
      <w:r w:rsidR="006579EF" w:rsidRPr="00226F02">
        <w:rPr>
          <w:rFonts w:eastAsiaTheme="minorEastAsia"/>
          <w:b/>
          <w:lang w:val="en-US" w:eastAsia="zh-CN"/>
        </w:rPr>
        <w:t>4</w:t>
      </w:r>
      <w:r w:rsidR="00E45F37" w:rsidRPr="00226F02">
        <w:rPr>
          <w:rFonts w:eastAsiaTheme="minorEastAsia"/>
          <w:bCs/>
          <w:lang w:val="en-US" w:eastAsia="zh-CN"/>
        </w:rPr>
        <w:t>)</w:t>
      </w:r>
      <w:r w:rsidRPr="00226F02">
        <w:rPr>
          <w:rFonts w:eastAsiaTheme="minorEastAsia"/>
          <w:bCs/>
          <w:lang w:val="en-US" w:eastAsia="zh-CN"/>
        </w:rPr>
        <w:t xml:space="preserve">. </w:t>
      </w:r>
      <w:r w:rsidR="008608F3" w:rsidRPr="00226F02">
        <w:rPr>
          <w:rFonts w:eastAsiaTheme="minorEastAsia"/>
          <w:bCs/>
          <w:lang w:val="en-US" w:eastAsia="zh-CN"/>
        </w:rPr>
        <w:t xml:space="preserve">As shown in </w:t>
      </w:r>
      <w:r w:rsidR="008608F3" w:rsidRPr="00226F02">
        <w:rPr>
          <w:rFonts w:eastAsiaTheme="minorEastAsia"/>
          <w:b/>
          <w:color w:val="000000" w:themeColor="text1"/>
          <w:lang w:val="en-US" w:eastAsia="zh-CN"/>
        </w:rPr>
        <w:t xml:space="preserve">Figure </w:t>
      </w:r>
      <w:r w:rsidR="00B56F38" w:rsidRPr="00226F02">
        <w:rPr>
          <w:rFonts w:eastAsiaTheme="minorEastAsia" w:hint="eastAsia"/>
          <w:b/>
          <w:color w:val="000000" w:themeColor="text1"/>
          <w:lang w:val="en-US" w:eastAsia="zh-CN"/>
        </w:rPr>
        <w:t>S</w:t>
      </w:r>
      <w:r w:rsidR="006579EF" w:rsidRPr="00226F02">
        <w:rPr>
          <w:rFonts w:eastAsiaTheme="minorEastAsia"/>
          <w:b/>
          <w:color w:val="000000" w:themeColor="text1"/>
          <w:lang w:val="en-US" w:eastAsia="zh-CN"/>
        </w:rPr>
        <w:t>5</w:t>
      </w:r>
      <w:r w:rsidR="008608F3" w:rsidRPr="00226F02">
        <w:rPr>
          <w:rFonts w:eastAsiaTheme="minorEastAsia"/>
          <w:bCs/>
          <w:lang w:val="en-US" w:eastAsia="zh-CN"/>
        </w:rPr>
        <w:t xml:space="preserve">, </w:t>
      </w:r>
      <w:r w:rsidR="00EB5016" w:rsidRPr="00226F02">
        <w:rPr>
          <w:rFonts w:eastAsiaTheme="minorEastAsia"/>
          <w:bCs/>
          <w:lang w:val="en-US" w:eastAsia="zh-CN"/>
        </w:rPr>
        <w:t xml:space="preserve">all three </w:t>
      </w:r>
      <w:r w:rsidR="00186825" w:rsidRPr="00226F02">
        <w:rPr>
          <w:rFonts w:eastAsiaTheme="minorEastAsia"/>
          <w:bCs/>
          <w:lang w:val="en-US" w:eastAsia="zh-CN"/>
        </w:rPr>
        <w:t xml:space="preserve">equimolar </w:t>
      </w:r>
      <w:r w:rsidR="008608F3" w:rsidRPr="00226F02">
        <w:rPr>
          <w:rFonts w:eastAsiaTheme="minorEastAsia"/>
          <w:bCs/>
          <w:lang w:val="en-US" w:eastAsia="zh-CN"/>
        </w:rPr>
        <w:t xml:space="preserve">mixtures exhibit focal conic textures under </w:t>
      </w:r>
      <w:r w:rsidR="00E00FF2" w:rsidRPr="00226F02">
        <w:rPr>
          <w:rFonts w:eastAsiaTheme="minorEastAsia" w:hint="eastAsia"/>
          <w:bCs/>
          <w:lang w:val="en-US" w:eastAsia="zh-CN"/>
        </w:rPr>
        <w:t>POM</w:t>
      </w:r>
      <w:r w:rsidR="008608F3" w:rsidRPr="00226F02">
        <w:rPr>
          <w:rFonts w:eastAsiaTheme="minorEastAsia"/>
          <w:bCs/>
          <w:lang w:val="en-US" w:eastAsia="zh-CN"/>
        </w:rPr>
        <w:t xml:space="preserve"> at room temperature</w:t>
      </w:r>
      <w:r w:rsidR="00EB5016" w:rsidRPr="00226F02">
        <w:rPr>
          <w:rFonts w:eastAsiaTheme="minorEastAsia"/>
          <w:bCs/>
          <w:lang w:val="en-US" w:eastAsia="zh-CN"/>
        </w:rPr>
        <w:t>, consistent with smectic LC ordering</w:t>
      </w:r>
      <w:r w:rsidR="008608F3" w:rsidRPr="00226F02">
        <w:rPr>
          <w:rFonts w:eastAsiaTheme="minorEastAsia"/>
          <w:bCs/>
          <w:lang w:val="en-US" w:eastAsia="zh-CN"/>
        </w:rPr>
        <w:t xml:space="preserve">. </w:t>
      </w:r>
      <w:r w:rsidR="00EB5016" w:rsidRPr="00226F02">
        <w:rPr>
          <w:rFonts w:eastAsiaTheme="minorEastAsia"/>
          <w:bCs/>
          <w:lang w:val="en-US" w:eastAsia="zh-CN"/>
        </w:rPr>
        <w:t>Corresponding XRD patterns exhibit</w:t>
      </w:r>
      <w:r w:rsidR="008608F3" w:rsidRPr="00226F02">
        <w:rPr>
          <w:rFonts w:eastAsiaTheme="minorEastAsia"/>
          <w:bCs/>
          <w:lang w:val="en-US" w:eastAsia="zh-CN"/>
        </w:rPr>
        <w:t xml:space="preserve"> </w:t>
      </w:r>
      <w:r w:rsidR="00EB5016" w:rsidRPr="00226F02">
        <w:rPr>
          <w:rFonts w:eastAsiaTheme="minorEastAsia"/>
          <w:bCs/>
          <w:lang w:val="en-US" w:eastAsia="zh-CN"/>
        </w:rPr>
        <w:t xml:space="preserve">reflection in </w:t>
      </w:r>
      <w:r w:rsidR="008608F3" w:rsidRPr="00226F02">
        <w:rPr>
          <w:rFonts w:eastAsiaTheme="minorEastAsia"/>
          <w:bCs/>
          <w:lang w:val="en-US" w:eastAsia="zh-CN"/>
        </w:rPr>
        <w:t>a 1:2:3</w:t>
      </w:r>
      <w:r w:rsidR="0086402C" w:rsidRPr="00226F02">
        <w:rPr>
          <w:rFonts w:eastAsiaTheme="minorEastAsia"/>
          <w:bCs/>
          <w:lang w:val="en-US" w:eastAsia="zh-CN"/>
        </w:rPr>
        <w:t xml:space="preserve"> reciprocal</w:t>
      </w:r>
      <w:r w:rsidR="008608F3" w:rsidRPr="00226F02">
        <w:rPr>
          <w:rFonts w:eastAsiaTheme="minorEastAsia"/>
          <w:bCs/>
          <w:lang w:val="en-US" w:eastAsia="zh-CN"/>
        </w:rPr>
        <w:t xml:space="preserve"> ratio </w:t>
      </w:r>
      <w:r w:rsidR="00EB5016" w:rsidRPr="00226F02">
        <w:rPr>
          <w:rFonts w:eastAsiaTheme="minorEastAsia"/>
          <w:bCs/>
          <w:lang w:val="en-US" w:eastAsia="zh-CN"/>
        </w:rPr>
        <w:t xml:space="preserve">and </w:t>
      </w:r>
      <w:r w:rsidR="008608F3" w:rsidRPr="00226F02">
        <w:rPr>
          <w:rFonts w:eastAsiaTheme="minorEastAsia"/>
          <w:bCs/>
          <w:lang w:val="en-US" w:eastAsia="zh-CN"/>
        </w:rPr>
        <w:t xml:space="preserve">a sharp peak near 19°, </w:t>
      </w:r>
      <w:r w:rsidR="0086402C" w:rsidRPr="00226F02">
        <w:rPr>
          <w:rFonts w:eastAsiaTheme="minorEastAsia"/>
          <w:bCs/>
          <w:lang w:val="en-US" w:eastAsia="zh-CN"/>
        </w:rPr>
        <w:t xml:space="preserve">further </w:t>
      </w:r>
      <w:r w:rsidR="008608F3" w:rsidRPr="00226F02">
        <w:rPr>
          <w:rFonts w:eastAsiaTheme="minorEastAsia"/>
          <w:bCs/>
          <w:lang w:val="en-US" w:eastAsia="zh-CN"/>
        </w:rPr>
        <w:t xml:space="preserve">indicating the presence of </w:t>
      </w:r>
      <w:r w:rsidR="0086402C" w:rsidRPr="00226F02">
        <w:rPr>
          <w:rFonts w:eastAsiaTheme="minorEastAsia"/>
          <w:bCs/>
          <w:lang w:val="en-US" w:eastAsia="zh-CN"/>
        </w:rPr>
        <w:t>the</w:t>
      </w:r>
      <w:r w:rsidR="008608F3" w:rsidRPr="00226F02">
        <w:rPr>
          <w:rFonts w:eastAsiaTheme="minorEastAsia"/>
          <w:bCs/>
          <w:lang w:val="en-US" w:eastAsia="zh-CN"/>
        </w:rPr>
        <w:t xml:space="preserve"> SmB phase</w:t>
      </w:r>
      <w:r w:rsidR="00B56F38" w:rsidRPr="00226F02">
        <w:rPr>
          <w:rFonts w:eastAsiaTheme="minorEastAsia" w:hint="eastAsia"/>
          <w:bCs/>
          <w:lang w:val="en-US" w:eastAsia="zh-CN"/>
        </w:rPr>
        <w:t xml:space="preserve"> (</w:t>
      </w:r>
      <w:r w:rsidR="00B56F38" w:rsidRPr="00226F02">
        <w:rPr>
          <w:rFonts w:eastAsiaTheme="minorEastAsia" w:hint="eastAsia"/>
          <w:b/>
          <w:lang w:val="en-US" w:eastAsia="zh-CN"/>
        </w:rPr>
        <w:t>Figure S</w:t>
      </w:r>
      <w:r w:rsidR="006579EF" w:rsidRPr="00226F02">
        <w:rPr>
          <w:rFonts w:eastAsiaTheme="minorEastAsia"/>
          <w:b/>
          <w:lang w:val="en-US" w:eastAsia="zh-CN"/>
        </w:rPr>
        <w:t>4</w:t>
      </w:r>
      <w:r w:rsidR="006E4AFB" w:rsidRPr="00226F02">
        <w:rPr>
          <w:rFonts w:eastAsiaTheme="minorEastAsia" w:hint="eastAsia"/>
          <w:bCs/>
          <w:lang w:val="en-US" w:eastAsia="zh-CN"/>
        </w:rPr>
        <w:t>)</w:t>
      </w:r>
      <w:r w:rsidR="008608F3" w:rsidRPr="00226F02">
        <w:rPr>
          <w:rFonts w:eastAsiaTheme="minorEastAsia"/>
          <w:bCs/>
          <w:lang w:val="en-US" w:eastAsia="zh-CN"/>
        </w:rPr>
        <w:t>.</w:t>
      </w:r>
      <w:r w:rsidR="008608F3" w:rsidRPr="00226F02">
        <w:rPr>
          <w:rFonts w:eastAsiaTheme="minorEastAsia" w:hint="eastAsia"/>
          <w:bCs/>
          <w:lang w:val="en-US" w:eastAsia="zh-CN"/>
        </w:rPr>
        <w:t xml:space="preserve"> </w:t>
      </w:r>
      <w:r w:rsidR="008608F3" w:rsidRPr="00226F02">
        <w:rPr>
          <w:rFonts w:eastAsiaTheme="minorEastAsia"/>
          <w:bCs/>
          <w:lang w:val="en-US" w:eastAsia="zh-CN"/>
        </w:rPr>
        <w:t xml:space="preserve">The measured </w:t>
      </w:r>
      <w:r w:rsidR="008608F3" w:rsidRPr="00226F02">
        <w:rPr>
          <w:rFonts w:eastAsiaTheme="minorEastAsia"/>
          <w:bCs/>
          <w:i/>
          <w:iCs/>
          <w:lang w:val="en-US" w:eastAsia="zh-CN"/>
        </w:rPr>
        <w:t>d</w:t>
      </w:r>
      <w:r w:rsidR="008608F3" w:rsidRPr="00226F02">
        <w:rPr>
          <w:rFonts w:eastAsiaTheme="minorEastAsia"/>
          <w:bCs/>
          <w:lang w:val="en-US" w:eastAsia="zh-CN"/>
        </w:rPr>
        <w:t xml:space="preserve">-spacings for all three systems </w:t>
      </w:r>
      <w:r w:rsidR="00191543" w:rsidRPr="00226F02">
        <w:rPr>
          <w:rFonts w:eastAsiaTheme="minorEastAsia"/>
          <w:bCs/>
          <w:lang w:val="en-US" w:eastAsia="zh-CN"/>
        </w:rPr>
        <w:t xml:space="preserve">are larger than </w:t>
      </w:r>
      <w:r w:rsidR="008608F3" w:rsidRPr="00226F02">
        <w:rPr>
          <w:rFonts w:eastAsiaTheme="minorEastAsia"/>
          <w:bCs/>
          <w:lang w:val="en-US" w:eastAsia="zh-CN"/>
        </w:rPr>
        <w:t>the molecular length of PPO</w:t>
      </w:r>
      <w:r w:rsidR="0044101D" w:rsidRPr="00226F02">
        <w:rPr>
          <w:rFonts w:eastAsiaTheme="minorEastAsia"/>
          <w:bCs/>
          <w:lang w:val="en-US" w:eastAsia="zh-CN"/>
        </w:rPr>
        <w:t xml:space="preserve"> but smaller than twice that length</w:t>
      </w:r>
      <w:r w:rsidR="008608F3" w:rsidRPr="00226F02">
        <w:rPr>
          <w:rFonts w:eastAsiaTheme="minorEastAsia"/>
          <w:bCs/>
          <w:lang w:val="en-US" w:eastAsia="zh-CN"/>
        </w:rPr>
        <w:t xml:space="preserve">, suggesting an interdigitated molecular arrangement. </w:t>
      </w:r>
      <w:r w:rsidR="00A5748B" w:rsidRPr="00226F02">
        <w:rPr>
          <w:rFonts w:eastAsiaTheme="minorEastAsia"/>
          <w:bCs/>
          <w:lang w:val="en-US" w:eastAsia="zh-CN"/>
        </w:rPr>
        <w:t xml:space="preserve">Variations in </w:t>
      </w:r>
      <w:r w:rsidR="00A5748B" w:rsidRPr="00226F02">
        <w:rPr>
          <w:rFonts w:eastAsiaTheme="minorEastAsia"/>
          <w:bCs/>
          <w:i/>
          <w:iCs/>
          <w:lang w:val="en-US" w:eastAsia="zh-CN"/>
        </w:rPr>
        <w:t>d</w:t>
      </w:r>
      <w:r w:rsidR="00A5748B" w:rsidRPr="00226F02">
        <w:rPr>
          <w:rFonts w:eastAsiaTheme="minorEastAsia"/>
          <w:bCs/>
          <w:lang w:val="en-US" w:eastAsia="zh-CN"/>
        </w:rPr>
        <w:t xml:space="preserve">-spacing were observed among the samples, which can be attributed to differences in cation size. As summarized in </w:t>
      </w:r>
      <w:r w:rsidR="00A5748B" w:rsidRPr="00226F02">
        <w:rPr>
          <w:rFonts w:eastAsiaTheme="minorEastAsia"/>
          <w:b/>
          <w:color w:val="000000" w:themeColor="text1"/>
          <w:lang w:val="en-US" w:eastAsia="zh-CN"/>
        </w:rPr>
        <w:t>Table 1</w:t>
      </w:r>
      <w:r w:rsidR="00A5748B" w:rsidRPr="00226F02">
        <w:rPr>
          <w:rFonts w:eastAsiaTheme="minorEastAsia"/>
          <w:bCs/>
          <w:lang w:val="en-US" w:eastAsia="zh-CN"/>
        </w:rPr>
        <w:t xml:space="preserve">, the </w:t>
      </w:r>
      <w:r w:rsidR="0086402C" w:rsidRPr="00226F02">
        <w:rPr>
          <w:rFonts w:eastAsiaTheme="minorEastAsia"/>
          <w:bCs/>
          <w:lang w:val="en-US" w:eastAsia="zh-CN"/>
        </w:rPr>
        <w:t xml:space="preserve">average layer </w:t>
      </w:r>
      <w:r w:rsidR="00A5748B" w:rsidRPr="00226F02">
        <w:rPr>
          <w:rFonts w:eastAsiaTheme="minorEastAsia"/>
          <w:bCs/>
          <w:lang w:val="en-US" w:eastAsia="zh-CN"/>
        </w:rPr>
        <w:t>spacing</w:t>
      </w:r>
      <w:r w:rsidR="006707E5" w:rsidRPr="00226F02">
        <w:rPr>
          <w:rFonts w:eastAsiaTheme="minorEastAsia" w:hint="eastAsia"/>
          <w:bCs/>
          <w:lang w:val="en-US" w:eastAsia="zh-CN"/>
        </w:rPr>
        <w:t xml:space="preserve"> (</w:t>
      </w:r>
      <w:r w:rsidR="0086402C" w:rsidRPr="00226F02">
        <w:rPr>
          <w:rFonts w:eastAsiaTheme="minorEastAsia"/>
          <w:bCs/>
          <w:i/>
          <w:iCs/>
          <w:lang w:val="en-US" w:eastAsia="zh-CN"/>
        </w:rPr>
        <w:t>d</w:t>
      </w:r>
      <w:r w:rsidR="006707E5" w:rsidRPr="00226F02">
        <w:rPr>
          <w:rFonts w:eastAsiaTheme="minorEastAsia"/>
          <w:bCs/>
          <w:lang w:val="en-US" w:eastAsia="zh-CN"/>
        </w:rPr>
        <w:t>)</w:t>
      </w:r>
      <w:r w:rsidR="006707E5" w:rsidRPr="00226F02">
        <w:rPr>
          <w:rFonts w:eastAsiaTheme="minorEastAsia" w:hint="eastAsia"/>
          <w:bCs/>
          <w:lang w:val="en-US" w:eastAsia="zh-CN"/>
        </w:rPr>
        <w:t xml:space="preserve"> </w:t>
      </w:r>
      <w:r w:rsidR="00A5748B" w:rsidRPr="00226F02">
        <w:rPr>
          <w:rFonts w:eastAsiaTheme="minorEastAsia"/>
          <w:bCs/>
          <w:lang w:val="en-US" w:eastAsia="zh-CN"/>
        </w:rPr>
        <w:t xml:space="preserve">increases with increasing cation volume. </w:t>
      </w:r>
      <w:r w:rsidR="00390731" w:rsidRPr="00226F02">
        <w:rPr>
          <w:rFonts w:eastAsiaTheme="minorEastAsia"/>
          <w:bCs/>
          <w:lang w:val="en-US" w:eastAsia="zh-CN"/>
        </w:rPr>
        <w:t xml:space="preserve">PPO/BMImTFSI(50), which contains the largest cation, exhibits the largest </w:t>
      </w:r>
      <w:r w:rsidR="00390731" w:rsidRPr="00226F02">
        <w:rPr>
          <w:rFonts w:eastAsiaTheme="minorEastAsia"/>
          <w:bCs/>
          <w:i/>
          <w:iCs/>
          <w:lang w:val="en-US" w:eastAsia="zh-CN"/>
        </w:rPr>
        <w:t>d</w:t>
      </w:r>
      <w:r w:rsidR="00390731" w:rsidRPr="00226F02">
        <w:rPr>
          <w:rFonts w:eastAsiaTheme="minorEastAsia"/>
          <w:bCs/>
          <w:lang w:val="en-US" w:eastAsia="zh-CN"/>
        </w:rPr>
        <w:t>-spacing, followed by PPO/EMImTFSI(50), and then PPO/LiTFSI(50)</w:t>
      </w:r>
      <w:r w:rsidR="00A5748B" w:rsidRPr="00226F02">
        <w:rPr>
          <w:rFonts w:eastAsiaTheme="minorEastAsia"/>
          <w:bCs/>
          <w:lang w:val="en-US" w:eastAsia="zh-CN"/>
        </w:rPr>
        <w:t xml:space="preserve">. These </w:t>
      </w:r>
      <w:r w:rsidR="0086402C" w:rsidRPr="00226F02">
        <w:rPr>
          <w:rFonts w:eastAsiaTheme="minorEastAsia"/>
          <w:bCs/>
          <w:lang w:val="en-US" w:eastAsia="zh-CN"/>
        </w:rPr>
        <w:t>results reveal</w:t>
      </w:r>
      <w:r w:rsidR="00A5748B" w:rsidRPr="00226F02">
        <w:rPr>
          <w:rFonts w:eastAsiaTheme="minorEastAsia"/>
          <w:bCs/>
          <w:lang w:val="en-US" w:eastAsia="zh-CN"/>
        </w:rPr>
        <w:t xml:space="preserve"> a clear correlation between cation size and the smectic layer spacing, indicating that the molecular dimensions of the ionic species play a critical role in determining the structural organization of the </w:t>
      </w:r>
      <w:r w:rsidR="009F2B6B" w:rsidRPr="00226F02">
        <w:rPr>
          <w:rFonts w:eastAsiaTheme="minorEastAsia" w:hint="eastAsia"/>
          <w:bCs/>
          <w:lang w:val="en-US" w:eastAsia="zh-CN"/>
        </w:rPr>
        <w:t>LC</w:t>
      </w:r>
      <w:r w:rsidR="00A5748B" w:rsidRPr="00226F02">
        <w:rPr>
          <w:rFonts w:eastAsiaTheme="minorEastAsia"/>
          <w:bCs/>
          <w:lang w:val="en-US" w:eastAsia="zh-CN"/>
        </w:rPr>
        <w:t xml:space="preserve"> phase.</w:t>
      </w:r>
    </w:p>
    <w:p w14:paraId="7C7D278C" w14:textId="77777777" w:rsidR="00EB5016" w:rsidRPr="00226F02" w:rsidRDefault="00EB5016" w:rsidP="008608F3">
      <w:pPr>
        <w:spacing w:line="360" w:lineRule="auto"/>
        <w:ind w:firstLineChars="200" w:firstLine="480"/>
        <w:jc w:val="both"/>
        <w:rPr>
          <w:rFonts w:eastAsiaTheme="minorEastAsia"/>
          <w:bCs/>
          <w:lang w:val="en-US" w:eastAsia="zh-CN"/>
        </w:rPr>
      </w:pPr>
    </w:p>
    <w:p w14:paraId="5058570D" w14:textId="023E0B27" w:rsidR="00343B11" w:rsidRPr="00226F02" w:rsidRDefault="00343B11" w:rsidP="00343B11">
      <w:pPr>
        <w:spacing w:line="360" w:lineRule="auto"/>
        <w:jc w:val="center"/>
        <w:rPr>
          <w:rFonts w:eastAsiaTheme="minorEastAsia"/>
          <w:bCs/>
          <w:lang w:val="en-US" w:eastAsia="zh-CN"/>
        </w:rPr>
      </w:pPr>
      <w:r w:rsidRPr="00226F02">
        <w:rPr>
          <w:rFonts w:eastAsiaTheme="minorEastAsia"/>
          <w:bCs/>
          <w:noProof/>
          <w:lang w:val="en-US" w:eastAsia="zh-CN"/>
        </w:rPr>
        <w:drawing>
          <wp:inline distT="0" distB="0" distL="0" distR="0" wp14:anchorId="5ACB9D24" wp14:editId="195ABC1C">
            <wp:extent cx="5760720" cy="3244215"/>
            <wp:effectExtent l="0" t="0" r="0" b="0"/>
            <wp:docPr id="774883584" name="图片 6" descr="图片包含 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883584" name="图片 6" descr="图片包含 表格&#10;&#10;AI 生成的内容可能不正确。"/>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244215"/>
                    </a:xfrm>
                    <a:prstGeom prst="rect">
                      <a:avLst/>
                    </a:prstGeom>
                    <a:noFill/>
                    <a:ln>
                      <a:noFill/>
                    </a:ln>
                  </pic:spPr>
                </pic:pic>
              </a:graphicData>
            </a:graphic>
          </wp:inline>
        </w:drawing>
      </w:r>
    </w:p>
    <w:p w14:paraId="0D00C92B" w14:textId="56E25D5A" w:rsidR="00DA1FB1" w:rsidRPr="00226F02" w:rsidRDefault="00531C95" w:rsidP="00701A47">
      <w:pPr>
        <w:spacing w:line="360" w:lineRule="auto"/>
        <w:jc w:val="both"/>
        <w:rPr>
          <w:rFonts w:eastAsiaTheme="minorEastAsia"/>
          <w:bCs/>
          <w:lang w:eastAsia="zh-CN"/>
        </w:rPr>
      </w:pPr>
      <w:r w:rsidRPr="00226F02">
        <w:rPr>
          <w:rFonts w:eastAsiaTheme="minorEastAsia"/>
          <w:b/>
          <w:bCs/>
          <w:lang w:eastAsia="zh-CN"/>
        </w:rPr>
        <w:t xml:space="preserve">Figure </w:t>
      </w:r>
      <w:r w:rsidR="00D85E93" w:rsidRPr="00226F02">
        <w:rPr>
          <w:rFonts w:eastAsiaTheme="minorEastAsia" w:hint="eastAsia"/>
          <w:b/>
          <w:bCs/>
          <w:lang w:eastAsia="zh-CN"/>
        </w:rPr>
        <w:t>2</w:t>
      </w:r>
      <w:r w:rsidRPr="00226F02">
        <w:rPr>
          <w:rFonts w:eastAsiaTheme="minorEastAsia"/>
          <w:b/>
          <w:bCs/>
          <w:lang w:eastAsia="zh-CN"/>
        </w:rPr>
        <w:t>.</w:t>
      </w:r>
      <w:r w:rsidRPr="00226F02">
        <w:rPr>
          <w:rFonts w:eastAsiaTheme="minorEastAsia"/>
          <w:bCs/>
          <w:lang w:eastAsia="zh-CN"/>
        </w:rPr>
        <w:t xml:space="preserve"> </w:t>
      </w:r>
      <w:r w:rsidR="00BA727D" w:rsidRPr="00226F02">
        <w:rPr>
          <w:rFonts w:eastAsiaTheme="minorEastAsia" w:hint="eastAsia"/>
          <w:bCs/>
          <w:lang w:eastAsia="zh-CN"/>
        </w:rPr>
        <w:t>(A) Photograph</w:t>
      </w:r>
      <w:r w:rsidR="00AA3562" w:rsidRPr="00226F02">
        <w:rPr>
          <w:rFonts w:eastAsiaTheme="minorEastAsia" w:hint="eastAsia"/>
          <w:bCs/>
          <w:lang w:eastAsia="zh-CN"/>
        </w:rPr>
        <w:t>,</w:t>
      </w:r>
      <w:r w:rsidR="00981B40" w:rsidRPr="00226F02">
        <w:rPr>
          <w:rFonts w:eastAsiaTheme="minorEastAsia" w:hint="eastAsia"/>
          <w:bCs/>
          <w:lang w:eastAsia="zh-CN"/>
        </w:rPr>
        <w:t xml:space="preserve"> (B)</w:t>
      </w:r>
      <w:r w:rsidR="00DF0ACF" w:rsidRPr="00226F02">
        <w:rPr>
          <w:rFonts w:eastAsiaTheme="minorEastAsia" w:hint="eastAsia"/>
          <w:bCs/>
          <w:lang w:eastAsia="zh-CN"/>
        </w:rPr>
        <w:t xml:space="preserve"> POM</w:t>
      </w:r>
      <w:r w:rsidR="00BA727D" w:rsidRPr="00226F02">
        <w:rPr>
          <w:rFonts w:eastAsiaTheme="minorEastAsia" w:hint="eastAsia"/>
          <w:bCs/>
          <w:lang w:eastAsia="zh-CN"/>
        </w:rPr>
        <w:t xml:space="preserve"> </w:t>
      </w:r>
      <w:r w:rsidR="00AA3562" w:rsidRPr="00226F02">
        <w:rPr>
          <w:rFonts w:eastAsiaTheme="minorEastAsia" w:hint="eastAsia"/>
          <w:bCs/>
          <w:lang w:eastAsia="zh-CN"/>
        </w:rPr>
        <w:t>image</w:t>
      </w:r>
      <w:r w:rsidR="00981B40" w:rsidRPr="00226F02">
        <w:rPr>
          <w:rFonts w:eastAsiaTheme="minorEastAsia" w:hint="eastAsia"/>
          <w:bCs/>
          <w:lang w:eastAsia="zh-CN"/>
        </w:rPr>
        <w:t>, and (C)</w:t>
      </w:r>
      <w:r w:rsidR="00AA3562" w:rsidRPr="00226F02">
        <w:rPr>
          <w:rFonts w:eastAsiaTheme="minorEastAsia" w:hint="eastAsia"/>
          <w:bCs/>
          <w:lang w:eastAsia="zh-CN"/>
        </w:rPr>
        <w:t xml:space="preserve"> </w:t>
      </w:r>
      <w:r w:rsidR="00981B40" w:rsidRPr="00226F02">
        <w:rPr>
          <w:rFonts w:eastAsiaTheme="minorEastAsia" w:hint="eastAsia"/>
          <w:bCs/>
          <w:lang w:eastAsia="zh-CN"/>
        </w:rPr>
        <w:t xml:space="preserve">XRD pattern of </w:t>
      </w:r>
      <w:r w:rsidR="007A427D" w:rsidRPr="00226F02">
        <w:rPr>
          <w:rFonts w:eastAsiaTheme="minorEastAsia" w:hint="eastAsia"/>
          <w:bCs/>
          <w:lang w:eastAsia="zh-CN"/>
        </w:rPr>
        <w:t xml:space="preserve">pure PPO compound. (D) </w:t>
      </w:r>
      <w:r w:rsidR="009216DF" w:rsidRPr="00226F02">
        <w:rPr>
          <w:rFonts w:eastAsiaTheme="minorEastAsia" w:hint="eastAsia"/>
          <w:bCs/>
          <w:lang w:eastAsia="zh-CN"/>
        </w:rPr>
        <w:t xml:space="preserve">Phase transition </w:t>
      </w:r>
      <w:r w:rsidR="000E0276" w:rsidRPr="00226F02">
        <w:rPr>
          <w:rFonts w:eastAsiaTheme="minorEastAsia"/>
          <w:bCs/>
          <w:lang w:eastAsia="zh-CN"/>
        </w:rPr>
        <w:t>temperatures</w:t>
      </w:r>
      <w:r w:rsidR="00382DDD" w:rsidRPr="00226F02">
        <w:rPr>
          <w:rFonts w:eastAsiaTheme="minorEastAsia" w:hint="eastAsia"/>
          <w:bCs/>
          <w:lang w:eastAsia="zh-CN"/>
        </w:rPr>
        <w:t xml:space="preserve"> </w:t>
      </w:r>
      <w:r w:rsidR="00510FA9" w:rsidRPr="00226F02">
        <w:rPr>
          <w:rFonts w:eastAsiaTheme="minorEastAsia" w:hint="eastAsia"/>
          <w:bCs/>
          <w:lang w:eastAsia="zh-CN"/>
        </w:rPr>
        <w:t xml:space="preserve">of </w:t>
      </w:r>
      <w:r w:rsidR="000E0276" w:rsidRPr="00226F02">
        <w:rPr>
          <w:rFonts w:eastAsiaTheme="minorEastAsia"/>
          <w:bCs/>
          <w:lang w:eastAsia="zh-CN"/>
        </w:rPr>
        <w:t xml:space="preserve">the </w:t>
      </w:r>
      <w:r w:rsidR="00135F30" w:rsidRPr="00226F02">
        <w:rPr>
          <w:rFonts w:eastAsiaTheme="minorEastAsia" w:hint="eastAsia"/>
          <w:bCs/>
          <w:lang w:eastAsia="zh-CN"/>
        </w:rPr>
        <w:t xml:space="preserve">pure </w:t>
      </w:r>
      <w:r w:rsidR="00510FA9" w:rsidRPr="00226F02">
        <w:rPr>
          <w:rFonts w:eastAsiaTheme="minorEastAsia" w:hint="eastAsia"/>
          <w:bCs/>
          <w:lang w:eastAsia="zh-CN"/>
        </w:rPr>
        <w:t>PPO</w:t>
      </w:r>
      <w:r w:rsidR="00135F30" w:rsidRPr="00226F02">
        <w:rPr>
          <w:rFonts w:eastAsiaTheme="minorEastAsia" w:hint="eastAsia"/>
          <w:bCs/>
          <w:lang w:eastAsia="zh-CN"/>
        </w:rPr>
        <w:t xml:space="preserve"> compoun</w:t>
      </w:r>
      <w:r w:rsidR="00701A47" w:rsidRPr="00226F02">
        <w:rPr>
          <w:rFonts w:eastAsiaTheme="minorEastAsia" w:hint="eastAsia"/>
          <w:bCs/>
          <w:lang w:eastAsia="zh-CN"/>
        </w:rPr>
        <w:t>d</w:t>
      </w:r>
      <w:r w:rsidR="00510FA9" w:rsidRPr="00226F02">
        <w:rPr>
          <w:rFonts w:eastAsiaTheme="minorEastAsia" w:hint="eastAsia"/>
          <w:bCs/>
          <w:lang w:eastAsia="zh-CN"/>
        </w:rPr>
        <w:t>, PPO/EMImTFSI(50), PPO/BMImTFSI(50), and PPO/LiTFSI(50)</w:t>
      </w:r>
      <w:r w:rsidR="003D2D03" w:rsidRPr="00226F02">
        <w:rPr>
          <w:rFonts w:eastAsiaTheme="minorEastAsia" w:hint="eastAsia"/>
          <w:bCs/>
          <w:lang w:eastAsia="zh-CN"/>
        </w:rPr>
        <w:t xml:space="preserve"> </w:t>
      </w:r>
      <w:r w:rsidR="000E0276" w:rsidRPr="00226F02">
        <w:rPr>
          <w:rFonts w:eastAsiaTheme="minorEastAsia"/>
          <w:bCs/>
          <w:lang w:eastAsia="zh-CN"/>
        </w:rPr>
        <w:t xml:space="preserve">determined from the peak tops of </w:t>
      </w:r>
      <w:r w:rsidR="003D2D03" w:rsidRPr="00226F02">
        <w:rPr>
          <w:rFonts w:eastAsiaTheme="minorEastAsia" w:hint="eastAsia"/>
          <w:bCs/>
          <w:lang w:eastAsia="zh-CN"/>
        </w:rPr>
        <w:t>DSC measurements</w:t>
      </w:r>
      <w:r w:rsidR="000E0276" w:rsidRPr="00226F02">
        <w:rPr>
          <w:rFonts w:eastAsiaTheme="minorEastAsia"/>
          <w:bCs/>
          <w:lang w:eastAsia="zh-CN"/>
        </w:rPr>
        <w:t xml:space="preserve"> during the </w:t>
      </w:r>
      <w:r w:rsidR="0086402C" w:rsidRPr="00226F02">
        <w:rPr>
          <w:rFonts w:eastAsiaTheme="minorEastAsia"/>
          <w:bCs/>
          <w:lang w:eastAsia="zh-CN"/>
        </w:rPr>
        <w:t>heating</w:t>
      </w:r>
      <w:r w:rsidR="000E0276" w:rsidRPr="00226F02">
        <w:rPr>
          <w:rFonts w:eastAsiaTheme="minorEastAsia"/>
          <w:bCs/>
          <w:lang w:eastAsia="zh-CN"/>
        </w:rPr>
        <w:t xml:space="preserve"> process</w:t>
      </w:r>
      <w:r w:rsidR="00CB1B95" w:rsidRPr="00226F02">
        <w:rPr>
          <w:rFonts w:eastAsiaTheme="minorEastAsia" w:hint="eastAsia"/>
          <w:bCs/>
          <w:lang w:eastAsia="zh-CN"/>
        </w:rPr>
        <w:t>. Cr: Crysta</w:t>
      </w:r>
      <w:r w:rsidR="00135F30" w:rsidRPr="00226F02">
        <w:rPr>
          <w:rFonts w:eastAsiaTheme="minorEastAsia" w:hint="eastAsia"/>
          <w:bCs/>
          <w:lang w:eastAsia="zh-CN"/>
        </w:rPr>
        <w:t>l</w:t>
      </w:r>
      <w:r w:rsidR="000B41E9" w:rsidRPr="00226F02">
        <w:rPr>
          <w:rFonts w:eastAsiaTheme="minorEastAsia" w:hint="eastAsia"/>
          <w:bCs/>
          <w:lang w:eastAsia="zh-CN"/>
        </w:rPr>
        <w:t>line</w:t>
      </w:r>
      <w:r w:rsidR="00701A47" w:rsidRPr="00226F02">
        <w:rPr>
          <w:rFonts w:eastAsiaTheme="minorEastAsia" w:hint="eastAsia"/>
          <w:bCs/>
          <w:lang w:eastAsia="zh-CN"/>
        </w:rPr>
        <w:t>; SmB: Smectic B; SmA: Smec</w:t>
      </w:r>
      <w:r w:rsidR="000B41E9" w:rsidRPr="00226F02">
        <w:rPr>
          <w:rFonts w:eastAsiaTheme="minorEastAsia" w:hint="eastAsia"/>
          <w:bCs/>
          <w:lang w:eastAsia="zh-CN"/>
        </w:rPr>
        <w:t>tic A; Iso: Isotropic.</w:t>
      </w:r>
    </w:p>
    <w:p w14:paraId="3BFAC2B9" w14:textId="77777777" w:rsidR="000B41E9" w:rsidRPr="00226F02" w:rsidRDefault="000B41E9" w:rsidP="00701A47">
      <w:pPr>
        <w:spacing w:line="360" w:lineRule="auto"/>
        <w:jc w:val="both"/>
        <w:rPr>
          <w:rFonts w:eastAsiaTheme="minorEastAsia"/>
          <w:bCs/>
          <w:lang w:val="en-US" w:eastAsia="zh-CN"/>
        </w:rPr>
      </w:pPr>
    </w:p>
    <w:p w14:paraId="6564E6BE" w14:textId="20F90D37" w:rsidR="00D304C1" w:rsidRPr="00226F02" w:rsidRDefault="00D304C1" w:rsidP="001C40B1">
      <w:pPr>
        <w:pStyle w:val="Legend"/>
        <w:spacing w:line="360" w:lineRule="auto"/>
        <w:jc w:val="both"/>
        <w:rPr>
          <w:rFonts w:eastAsiaTheme="minorEastAsia"/>
          <w:lang w:eastAsia="zh-CN"/>
        </w:rPr>
      </w:pPr>
      <w:r w:rsidRPr="00226F02">
        <w:rPr>
          <w:b/>
        </w:rPr>
        <w:lastRenderedPageBreak/>
        <w:t>Table 1.</w:t>
      </w:r>
      <w:r w:rsidRPr="00226F02">
        <w:t xml:space="preserve"> </w:t>
      </w:r>
      <w:r w:rsidR="000A501C" w:rsidRPr="00226F02">
        <w:rPr>
          <w:rFonts w:eastAsiaTheme="minorEastAsia" w:hint="eastAsia"/>
          <w:i/>
          <w:iCs/>
          <w:lang w:eastAsia="zh-CN"/>
        </w:rPr>
        <w:t>d</w:t>
      </w:r>
      <w:r w:rsidR="000A501C" w:rsidRPr="00226F02">
        <w:rPr>
          <w:rFonts w:eastAsiaTheme="minorEastAsia" w:hint="eastAsia"/>
          <w:lang w:eastAsia="zh-CN"/>
        </w:rPr>
        <w:t>-</w:t>
      </w:r>
      <w:r w:rsidR="000E0276" w:rsidRPr="00226F02">
        <w:rPr>
          <w:rFonts w:eastAsiaTheme="minorEastAsia"/>
          <w:lang w:eastAsia="zh-CN"/>
        </w:rPr>
        <w:t>S</w:t>
      </w:r>
      <w:r w:rsidR="000A501C" w:rsidRPr="00226F02">
        <w:rPr>
          <w:rFonts w:eastAsiaTheme="minorEastAsia" w:hint="eastAsia"/>
          <w:lang w:eastAsia="zh-CN"/>
        </w:rPr>
        <w:t>pacing value</w:t>
      </w:r>
      <w:r w:rsidR="000E0276" w:rsidRPr="00226F02">
        <w:rPr>
          <w:rFonts w:eastAsiaTheme="minorEastAsia"/>
          <w:lang w:eastAsia="zh-CN"/>
        </w:rPr>
        <w:t>s</w:t>
      </w:r>
      <w:r w:rsidR="000A501C" w:rsidRPr="00226F02">
        <w:rPr>
          <w:rFonts w:eastAsiaTheme="minorEastAsia" w:hint="eastAsia"/>
          <w:lang w:eastAsia="zh-CN"/>
        </w:rPr>
        <w:t xml:space="preserve"> of </w:t>
      </w:r>
      <w:r w:rsidR="00D92B87" w:rsidRPr="00226F02">
        <w:rPr>
          <w:rFonts w:eastAsiaTheme="minorEastAsia" w:hint="eastAsia"/>
          <w:lang w:eastAsia="zh-CN"/>
        </w:rPr>
        <w:t xml:space="preserve">the </w:t>
      </w:r>
      <w:r w:rsidR="000E0276" w:rsidRPr="00226F02">
        <w:rPr>
          <w:rFonts w:eastAsiaTheme="minorEastAsia"/>
          <w:lang w:eastAsia="zh-CN"/>
        </w:rPr>
        <w:t xml:space="preserve">pure </w:t>
      </w:r>
      <w:r w:rsidR="00D92B87" w:rsidRPr="00226F02">
        <w:rPr>
          <w:rFonts w:eastAsiaTheme="minorEastAsia" w:hint="eastAsia"/>
          <w:lang w:eastAsia="zh-CN"/>
        </w:rPr>
        <w:t>PPO</w:t>
      </w:r>
      <w:r w:rsidR="000E0276" w:rsidRPr="00226F02">
        <w:rPr>
          <w:rFonts w:eastAsiaTheme="minorEastAsia"/>
          <w:lang w:eastAsia="zh-CN"/>
        </w:rPr>
        <w:t xml:space="preserve"> compound</w:t>
      </w:r>
      <w:r w:rsidR="00F419D9" w:rsidRPr="00226F02">
        <w:rPr>
          <w:rFonts w:eastAsiaTheme="minorEastAsia" w:hint="eastAsia"/>
          <w:lang w:eastAsia="zh-CN"/>
        </w:rPr>
        <w:t xml:space="preserve">, </w:t>
      </w:r>
      <w:bookmarkStart w:id="1" w:name="_Hlk196485893"/>
      <w:r w:rsidR="00F419D9" w:rsidRPr="00226F02">
        <w:rPr>
          <w:rFonts w:eastAsiaTheme="minorEastAsia" w:hint="eastAsia"/>
          <w:lang w:eastAsia="zh-CN"/>
        </w:rPr>
        <w:t>PPO/EMImTFSI(50), PPO</w:t>
      </w:r>
      <w:r w:rsidR="004B413B" w:rsidRPr="00226F02">
        <w:rPr>
          <w:rFonts w:eastAsiaTheme="minorEastAsia" w:hint="eastAsia"/>
          <w:lang w:eastAsia="zh-CN"/>
        </w:rPr>
        <w:t xml:space="preserve">/BMImTFSI(50), </w:t>
      </w:r>
      <w:r w:rsidR="008A534B" w:rsidRPr="00226F02">
        <w:rPr>
          <w:rFonts w:eastAsiaTheme="minorEastAsia" w:hint="eastAsia"/>
          <w:lang w:eastAsia="zh-CN"/>
        </w:rPr>
        <w:t xml:space="preserve">and </w:t>
      </w:r>
      <w:r w:rsidR="004B413B" w:rsidRPr="00226F02">
        <w:rPr>
          <w:rFonts w:eastAsiaTheme="minorEastAsia" w:hint="eastAsia"/>
          <w:lang w:eastAsia="zh-CN"/>
        </w:rPr>
        <w:t>PPO/L</w:t>
      </w:r>
      <w:r w:rsidR="008A534B" w:rsidRPr="00226F02">
        <w:rPr>
          <w:rFonts w:eastAsiaTheme="minorEastAsia" w:hint="eastAsia"/>
          <w:lang w:eastAsia="zh-CN"/>
        </w:rPr>
        <w:t>i</w:t>
      </w:r>
      <w:r w:rsidR="004B413B" w:rsidRPr="00226F02">
        <w:rPr>
          <w:rFonts w:eastAsiaTheme="minorEastAsia" w:hint="eastAsia"/>
          <w:lang w:eastAsia="zh-CN"/>
        </w:rPr>
        <w:t>TFSI(50)</w:t>
      </w:r>
      <w:bookmarkEnd w:id="1"/>
      <w:r w:rsidR="008A534B" w:rsidRPr="00226F02">
        <w:rPr>
          <w:rFonts w:eastAsiaTheme="minorEastAsia" w:hint="eastAsia"/>
          <w:lang w:eastAsia="zh-CN"/>
        </w:rPr>
        <w:t xml:space="preserve"> </w:t>
      </w:r>
      <w:r w:rsidR="000E0276" w:rsidRPr="00226F02">
        <w:rPr>
          <w:rFonts w:eastAsiaTheme="minorEastAsia"/>
          <w:lang w:eastAsia="zh-CN"/>
        </w:rPr>
        <w:t xml:space="preserve">determined </w:t>
      </w:r>
      <w:r w:rsidR="008A534B" w:rsidRPr="00226F02">
        <w:rPr>
          <w:rFonts w:eastAsiaTheme="minorEastAsia" w:hint="eastAsia"/>
          <w:lang w:eastAsia="zh-CN"/>
        </w:rPr>
        <w:t>from XRD measurement</w:t>
      </w:r>
      <w:r w:rsidR="001C40B1" w:rsidRPr="00226F02">
        <w:rPr>
          <w:rFonts w:eastAsiaTheme="minorEastAsia" w:hint="eastAsia"/>
          <w:lang w:eastAsia="zh-CN"/>
        </w:rPr>
        <w:t>s.</w:t>
      </w:r>
    </w:p>
    <w:tbl>
      <w:tblPr>
        <w:tblW w:w="0" w:type="auto"/>
        <w:tblLook w:val="01E0" w:firstRow="1" w:lastRow="1" w:firstColumn="1" w:lastColumn="1" w:noHBand="0" w:noVBand="0"/>
      </w:tblPr>
      <w:tblGrid>
        <w:gridCol w:w="2184"/>
        <w:gridCol w:w="1042"/>
        <w:gridCol w:w="1042"/>
        <w:gridCol w:w="1042"/>
        <w:gridCol w:w="1043"/>
        <w:gridCol w:w="1043"/>
      </w:tblGrid>
      <w:tr w:rsidR="00C30F85" w:rsidRPr="00226F02" w14:paraId="073352D5" w14:textId="37D3DD72" w:rsidTr="00531C95">
        <w:tc>
          <w:tcPr>
            <w:tcW w:w="1648" w:type="dxa"/>
            <w:tcBorders>
              <w:top w:val="single" w:sz="4" w:space="0" w:color="000000"/>
              <w:bottom w:val="single" w:sz="4" w:space="0" w:color="000000"/>
            </w:tcBorders>
            <w:shd w:val="clear" w:color="auto" w:fill="auto"/>
          </w:tcPr>
          <w:p w14:paraId="6AF4FD08" w14:textId="6237A3AE" w:rsidR="00C30F85" w:rsidRPr="00226F02" w:rsidRDefault="00C30F85" w:rsidP="002E6CAB">
            <w:pPr>
              <w:pStyle w:val="TableHead"/>
              <w:spacing w:line="360" w:lineRule="auto"/>
              <w:jc w:val="left"/>
              <w:rPr>
                <w:rFonts w:eastAsiaTheme="minorEastAsia"/>
                <w:sz w:val="22"/>
                <w:szCs w:val="22"/>
                <w:lang w:val="en-US" w:eastAsia="zh-CN"/>
              </w:rPr>
            </w:pPr>
            <w:r w:rsidRPr="00226F02">
              <w:rPr>
                <w:rFonts w:eastAsiaTheme="minorEastAsia" w:hint="eastAsia"/>
                <w:i/>
                <w:iCs/>
                <w:sz w:val="22"/>
                <w:szCs w:val="22"/>
                <w:lang w:val="en-US" w:eastAsia="zh-CN"/>
              </w:rPr>
              <w:t>d</w:t>
            </w:r>
            <w:r w:rsidRPr="00226F02">
              <w:rPr>
                <w:rFonts w:eastAsiaTheme="minorEastAsia" w:hint="eastAsia"/>
                <w:sz w:val="22"/>
                <w:szCs w:val="22"/>
                <w:lang w:val="en-US" w:eastAsia="zh-CN"/>
              </w:rPr>
              <w:t>-sp</w:t>
            </w:r>
            <w:r w:rsidR="000E0276" w:rsidRPr="00226F02">
              <w:rPr>
                <w:rFonts w:eastAsiaTheme="minorEastAsia"/>
                <w:sz w:val="22"/>
                <w:szCs w:val="22"/>
                <w:lang w:val="en-US" w:eastAsia="zh-CN"/>
              </w:rPr>
              <w:t>a</w:t>
            </w:r>
            <w:r w:rsidRPr="00226F02">
              <w:rPr>
                <w:rFonts w:eastAsiaTheme="minorEastAsia" w:hint="eastAsia"/>
                <w:sz w:val="22"/>
                <w:szCs w:val="22"/>
                <w:lang w:val="en-US" w:eastAsia="zh-CN"/>
              </w:rPr>
              <w:t>cing</w:t>
            </w:r>
          </w:p>
        </w:tc>
        <w:tc>
          <w:tcPr>
            <w:tcW w:w="1042" w:type="dxa"/>
            <w:tcBorders>
              <w:top w:val="single" w:sz="4" w:space="0" w:color="000000"/>
              <w:bottom w:val="single" w:sz="4" w:space="0" w:color="000000"/>
            </w:tcBorders>
            <w:shd w:val="clear" w:color="auto" w:fill="auto"/>
          </w:tcPr>
          <w:p w14:paraId="539C1F54" w14:textId="0FB475BE" w:rsidR="00C30F85" w:rsidRPr="00226F02" w:rsidRDefault="00C30F85" w:rsidP="002E6CAB">
            <w:pPr>
              <w:pStyle w:val="TableHead"/>
              <w:spacing w:line="360" w:lineRule="auto"/>
              <w:jc w:val="center"/>
              <w:rPr>
                <w:rFonts w:eastAsiaTheme="minorEastAsia"/>
                <w:sz w:val="22"/>
                <w:szCs w:val="22"/>
                <w:lang w:val="en-US" w:eastAsia="zh-CN"/>
              </w:rPr>
            </w:pPr>
            <w:r w:rsidRPr="00226F02">
              <w:rPr>
                <w:rFonts w:eastAsiaTheme="minorEastAsia" w:hint="eastAsia"/>
                <w:i/>
                <w:iCs/>
                <w:sz w:val="22"/>
                <w:szCs w:val="22"/>
                <w:lang w:val="en-US" w:eastAsia="zh-CN"/>
              </w:rPr>
              <w:t>d</w:t>
            </w:r>
            <w:r w:rsidRPr="00226F02">
              <w:rPr>
                <w:rFonts w:eastAsiaTheme="minorEastAsia" w:hint="eastAsia"/>
                <w:sz w:val="22"/>
                <w:szCs w:val="22"/>
                <w:vertAlign w:val="subscript"/>
                <w:lang w:val="en-US" w:eastAsia="zh-CN"/>
              </w:rPr>
              <w:t>001</w:t>
            </w:r>
            <w:r w:rsidRPr="00226F02">
              <w:rPr>
                <w:rFonts w:eastAsiaTheme="minorEastAsia" w:hint="eastAsia"/>
                <w:sz w:val="22"/>
                <w:szCs w:val="22"/>
                <w:lang w:val="en-US" w:eastAsia="zh-CN"/>
              </w:rPr>
              <w:t xml:space="preserve"> [Å]</w:t>
            </w:r>
          </w:p>
        </w:tc>
        <w:tc>
          <w:tcPr>
            <w:tcW w:w="1042" w:type="dxa"/>
            <w:tcBorders>
              <w:top w:val="single" w:sz="4" w:space="0" w:color="000000"/>
              <w:bottom w:val="single" w:sz="4" w:space="0" w:color="000000"/>
            </w:tcBorders>
            <w:shd w:val="clear" w:color="auto" w:fill="auto"/>
          </w:tcPr>
          <w:p w14:paraId="276ACA6F" w14:textId="50386C01" w:rsidR="00C30F85" w:rsidRPr="00226F02" w:rsidRDefault="00C30F85" w:rsidP="002E6CAB">
            <w:pPr>
              <w:pStyle w:val="TableHead"/>
              <w:spacing w:line="360" w:lineRule="auto"/>
              <w:jc w:val="center"/>
              <w:rPr>
                <w:sz w:val="22"/>
                <w:szCs w:val="22"/>
                <w:lang w:val="en-US"/>
              </w:rPr>
            </w:pPr>
            <w:r w:rsidRPr="00226F02">
              <w:rPr>
                <w:rFonts w:eastAsiaTheme="minorEastAsia" w:hint="eastAsia"/>
                <w:i/>
                <w:iCs/>
                <w:sz w:val="22"/>
                <w:szCs w:val="22"/>
                <w:lang w:val="en-US" w:eastAsia="zh-CN"/>
              </w:rPr>
              <w:t>d</w:t>
            </w:r>
            <w:r w:rsidRPr="00226F02">
              <w:rPr>
                <w:rFonts w:eastAsiaTheme="minorEastAsia" w:hint="eastAsia"/>
                <w:sz w:val="22"/>
                <w:szCs w:val="22"/>
                <w:vertAlign w:val="subscript"/>
                <w:lang w:val="en-US" w:eastAsia="zh-CN"/>
              </w:rPr>
              <w:t>002</w:t>
            </w:r>
            <w:r w:rsidRPr="00226F02">
              <w:rPr>
                <w:rFonts w:eastAsiaTheme="minorEastAsia" w:hint="eastAsia"/>
                <w:sz w:val="22"/>
                <w:szCs w:val="22"/>
                <w:lang w:val="en-US" w:eastAsia="zh-CN"/>
              </w:rPr>
              <w:t xml:space="preserve"> [Å]</w:t>
            </w:r>
          </w:p>
        </w:tc>
        <w:tc>
          <w:tcPr>
            <w:tcW w:w="1042" w:type="dxa"/>
            <w:tcBorders>
              <w:top w:val="single" w:sz="4" w:space="0" w:color="000000"/>
              <w:bottom w:val="single" w:sz="4" w:space="0" w:color="000000"/>
            </w:tcBorders>
            <w:shd w:val="clear" w:color="auto" w:fill="auto"/>
          </w:tcPr>
          <w:p w14:paraId="46E4D3E6" w14:textId="3F98CFE1" w:rsidR="00C30F85" w:rsidRPr="00226F02" w:rsidRDefault="00C30F85" w:rsidP="002E6CAB">
            <w:pPr>
              <w:pStyle w:val="TableHead"/>
              <w:spacing w:line="360" w:lineRule="auto"/>
              <w:jc w:val="center"/>
              <w:rPr>
                <w:sz w:val="22"/>
                <w:szCs w:val="22"/>
                <w:lang w:val="en-US"/>
              </w:rPr>
            </w:pPr>
            <w:r w:rsidRPr="00226F02">
              <w:rPr>
                <w:rFonts w:eastAsiaTheme="minorEastAsia" w:hint="eastAsia"/>
                <w:i/>
                <w:iCs/>
                <w:sz w:val="22"/>
                <w:szCs w:val="22"/>
                <w:lang w:val="en-US" w:eastAsia="zh-CN"/>
              </w:rPr>
              <w:t>d</w:t>
            </w:r>
            <w:r w:rsidRPr="00226F02">
              <w:rPr>
                <w:rFonts w:eastAsiaTheme="minorEastAsia" w:hint="eastAsia"/>
                <w:sz w:val="22"/>
                <w:szCs w:val="22"/>
                <w:vertAlign w:val="subscript"/>
                <w:lang w:val="en-US" w:eastAsia="zh-CN"/>
              </w:rPr>
              <w:t>003</w:t>
            </w:r>
            <w:r w:rsidRPr="00226F02">
              <w:rPr>
                <w:rFonts w:eastAsiaTheme="minorEastAsia" w:hint="eastAsia"/>
                <w:sz w:val="22"/>
                <w:szCs w:val="22"/>
                <w:lang w:val="en-US" w:eastAsia="zh-CN"/>
              </w:rPr>
              <w:t xml:space="preserve"> [Å]</w:t>
            </w:r>
          </w:p>
        </w:tc>
        <w:tc>
          <w:tcPr>
            <w:tcW w:w="1043" w:type="dxa"/>
            <w:tcBorders>
              <w:top w:val="single" w:sz="4" w:space="0" w:color="000000"/>
              <w:bottom w:val="single" w:sz="4" w:space="0" w:color="000000"/>
            </w:tcBorders>
            <w:shd w:val="clear" w:color="auto" w:fill="auto"/>
          </w:tcPr>
          <w:p w14:paraId="53A1F4A5" w14:textId="26663470" w:rsidR="00C30F85" w:rsidRPr="00226F02" w:rsidRDefault="00C30F85" w:rsidP="002E6CAB">
            <w:pPr>
              <w:pStyle w:val="TableHead"/>
              <w:spacing w:line="360" w:lineRule="auto"/>
              <w:jc w:val="center"/>
              <w:rPr>
                <w:sz w:val="22"/>
                <w:szCs w:val="22"/>
                <w:lang w:val="en-US"/>
              </w:rPr>
            </w:pPr>
            <w:r w:rsidRPr="00226F02">
              <w:rPr>
                <w:rFonts w:eastAsiaTheme="minorEastAsia" w:hint="eastAsia"/>
                <w:i/>
                <w:iCs/>
                <w:sz w:val="22"/>
                <w:szCs w:val="22"/>
                <w:lang w:val="en-US" w:eastAsia="zh-CN"/>
              </w:rPr>
              <w:t>d</w:t>
            </w:r>
            <w:r w:rsidRPr="00226F02">
              <w:rPr>
                <w:rFonts w:eastAsiaTheme="minorEastAsia" w:hint="eastAsia"/>
                <w:sz w:val="22"/>
                <w:szCs w:val="22"/>
                <w:vertAlign w:val="subscript"/>
                <w:lang w:val="en-US" w:eastAsia="zh-CN"/>
              </w:rPr>
              <w:t>004</w:t>
            </w:r>
            <w:r w:rsidRPr="00226F02">
              <w:rPr>
                <w:rFonts w:eastAsiaTheme="minorEastAsia" w:hint="eastAsia"/>
                <w:sz w:val="22"/>
                <w:szCs w:val="22"/>
                <w:lang w:val="en-US" w:eastAsia="zh-CN"/>
              </w:rPr>
              <w:t xml:space="preserve"> [Å]</w:t>
            </w:r>
          </w:p>
        </w:tc>
        <w:tc>
          <w:tcPr>
            <w:tcW w:w="1043" w:type="dxa"/>
            <w:tcBorders>
              <w:top w:val="single" w:sz="4" w:space="0" w:color="000000"/>
              <w:bottom w:val="single" w:sz="4" w:space="0" w:color="000000"/>
            </w:tcBorders>
          </w:tcPr>
          <w:p w14:paraId="55E33794" w14:textId="68B4E615" w:rsidR="00C30F85" w:rsidRPr="00226F02" w:rsidRDefault="000E0276" w:rsidP="000E0276">
            <w:pPr>
              <w:pStyle w:val="TableHead"/>
              <w:tabs>
                <w:tab w:val="center" w:pos="413"/>
              </w:tabs>
              <w:spacing w:line="360" w:lineRule="auto"/>
              <w:jc w:val="center"/>
              <w:rPr>
                <w:rFonts w:eastAsiaTheme="minorEastAsia"/>
                <w:i/>
                <w:iCs/>
                <w:sz w:val="22"/>
                <w:szCs w:val="22"/>
                <w:lang w:val="en-US" w:eastAsia="zh-CN"/>
              </w:rPr>
            </w:pPr>
            <w:r w:rsidRPr="00226F02">
              <w:rPr>
                <w:rFonts w:eastAsiaTheme="minorEastAsia" w:hint="eastAsia"/>
                <w:i/>
                <w:iCs/>
                <w:sz w:val="22"/>
                <w:szCs w:val="22"/>
                <w:lang w:val="en-US" w:eastAsia="zh-CN"/>
              </w:rPr>
              <w:t>d</w:t>
            </w:r>
            <w:r w:rsidRPr="00226F02">
              <w:rPr>
                <w:rFonts w:eastAsiaTheme="minorEastAsia"/>
                <w:i/>
                <w:iCs/>
                <w:sz w:val="22"/>
                <w:szCs w:val="22"/>
                <w:lang w:val="en-US" w:eastAsia="zh-CN"/>
              </w:rPr>
              <w:t xml:space="preserve"> </w:t>
            </w:r>
            <w:r w:rsidRPr="00226F02">
              <w:rPr>
                <w:rFonts w:eastAsiaTheme="minorEastAsia" w:hint="eastAsia"/>
                <w:sz w:val="22"/>
                <w:szCs w:val="22"/>
                <w:lang w:val="en-US" w:eastAsia="zh-CN"/>
              </w:rPr>
              <w:t>[Å]</w:t>
            </w:r>
          </w:p>
        </w:tc>
      </w:tr>
      <w:tr w:rsidR="00C30F85" w:rsidRPr="00226F02" w14:paraId="6850F289" w14:textId="3B899451" w:rsidTr="00531C95">
        <w:tc>
          <w:tcPr>
            <w:tcW w:w="1648" w:type="dxa"/>
            <w:tcBorders>
              <w:top w:val="single" w:sz="4" w:space="0" w:color="000000"/>
            </w:tcBorders>
            <w:shd w:val="clear" w:color="auto" w:fill="auto"/>
          </w:tcPr>
          <w:p w14:paraId="56FD76A4" w14:textId="0594EACF" w:rsidR="00C30F85" w:rsidRPr="00226F02" w:rsidRDefault="00C30F85" w:rsidP="002E6CAB">
            <w:pPr>
              <w:pStyle w:val="TableBody"/>
              <w:spacing w:line="360" w:lineRule="auto"/>
              <w:jc w:val="left"/>
              <w:rPr>
                <w:rFonts w:eastAsiaTheme="minorEastAsia"/>
                <w:sz w:val="22"/>
                <w:szCs w:val="22"/>
                <w:lang w:val="en-US" w:eastAsia="zh-CN"/>
              </w:rPr>
            </w:pPr>
            <w:r w:rsidRPr="00226F02">
              <w:rPr>
                <w:rFonts w:eastAsiaTheme="minorEastAsia" w:hint="eastAsia"/>
                <w:sz w:val="22"/>
                <w:szCs w:val="22"/>
                <w:lang w:val="en-US" w:eastAsia="zh-CN"/>
              </w:rPr>
              <w:t>PPO</w:t>
            </w:r>
          </w:p>
        </w:tc>
        <w:tc>
          <w:tcPr>
            <w:tcW w:w="1042" w:type="dxa"/>
            <w:tcBorders>
              <w:top w:val="single" w:sz="4" w:space="0" w:color="000000"/>
            </w:tcBorders>
            <w:shd w:val="clear" w:color="auto" w:fill="auto"/>
          </w:tcPr>
          <w:p w14:paraId="54BD536F" w14:textId="12802913" w:rsidR="00C30F85" w:rsidRPr="00226F02" w:rsidRDefault="00203B5C" w:rsidP="002E6CAB">
            <w:pPr>
              <w:pStyle w:val="TableBody"/>
              <w:spacing w:line="360" w:lineRule="auto"/>
              <w:jc w:val="center"/>
              <w:rPr>
                <w:rFonts w:eastAsiaTheme="minorEastAsia"/>
                <w:sz w:val="22"/>
                <w:szCs w:val="22"/>
                <w:lang w:val="en-US" w:eastAsia="zh-CN"/>
              </w:rPr>
            </w:pPr>
            <w:r w:rsidRPr="00226F02">
              <w:rPr>
                <w:rFonts w:eastAsiaTheme="minorEastAsia" w:hint="eastAsia"/>
                <w:sz w:val="22"/>
                <w:szCs w:val="22"/>
                <w:lang w:val="en-US" w:eastAsia="zh-CN"/>
              </w:rPr>
              <w:t>35.5</w:t>
            </w:r>
          </w:p>
        </w:tc>
        <w:tc>
          <w:tcPr>
            <w:tcW w:w="1042" w:type="dxa"/>
            <w:tcBorders>
              <w:top w:val="single" w:sz="4" w:space="0" w:color="000000"/>
            </w:tcBorders>
            <w:shd w:val="clear" w:color="auto" w:fill="auto"/>
          </w:tcPr>
          <w:p w14:paraId="7E36ABB4" w14:textId="71F968B5" w:rsidR="00C30F85" w:rsidRPr="00226F02" w:rsidRDefault="00203B5C" w:rsidP="002E6CAB">
            <w:pPr>
              <w:pStyle w:val="TableBody"/>
              <w:spacing w:line="360" w:lineRule="auto"/>
              <w:jc w:val="center"/>
              <w:rPr>
                <w:rFonts w:eastAsiaTheme="minorEastAsia"/>
                <w:sz w:val="22"/>
                <w:szCs w:val="22"/>
                <w:lang w:val="en-US" w:eastAsia="zh-CN"/>
              </w:rPr>
            </w:pPr>
            <w:r w:rsidRPr="00226F02">
              <w:rPr>
                <w:rFonts w:eastAsiaTheme="minorEastAsia" w:hint="eastAsia"/>
                <w:sz w:val="22"/>
                <w:szCs w:val="22"/>
                <w:lang w:val="en-US" w:eastAsia="zh-CN"/>
              </w:rPr>
              <w:t>17.</w:t>
            </w:r>
            <w:r w:rsidR="00DE71C2" w:rsidRPr="00226F02">
              <w:rPr>
                <w:rFonts w:eastAsiaTheme="minorEastAsia" w:hint="eastAsia"/>
                <w:sz w:val="22"/>
                <w:szCs w:val="22"/>
                <w:lang w:val="en-US" w:eastAsia="zh-CN"/>
              </w:rPr>
              <w:t>8</w:t>
            </w:r>
          </w:p>
        </w:tc>
        <w:tc>
          <w:tcPr>
            <w:tcW w:w="1042" w:type="dxa"/>
            <w:tcBorders>
              <w:top w:val="single" w:sz="4" w:space="0" w:color="000000"/>
            </w:tcBorders>
            <w:shd w:val="clear" w:color="auto" w:fill="auto"/>
          </w:tcPr>
          <w:p w14:paraId="12660531" w14:textId="57254F9D" w:rsidR="00C30F85" w:rsidRPr="00226F02" w:rsidRDefault="00DE71C2" w:rsidP="002E6CAB">
            <w:pPr>
              <w:pStyle w:val="TableBody"/>
              <w:spacing w:line="360" w:lineRule="auto"/>
              <w:jc w:val="center"/>
              <w:rPr>
                <w:rFonts w:eastAsiaTheme="minorEastAsia"/>
                <w:sz w:val="22"/>
                <w:szCs w:val="22"/>
                <w:lang w:val="en-US" w:eastAsia="zh-CN"/>
              </w:rPr>
            </w:pPr>
            <w:r w:rsidRPr="00226F02">
              <w:rPr>
                <w:rFonts w:eastAsiaTheme="minorEastAsia" w:hint="eastAsia"/>
                <w:sz w:val="22"/>
                <w:szCs w:val="22"/>
                <w:lang w:val="en-US" w:eastAsia="zh-CN"/>
              </w:rPr>
              <w:t>11.9</w:t>
            </w:r>
          </w:p>
        </w:tc>
        <w:tc>
          <w:tcPr>
            <w:tcW w:w="1043" w:type="dxa"/>
            <w:tcBorders>
              <w:top w:val="single" w:sz="4" w:space="0" w:color="000000"/>
            </w:tcBorders>
            <w:shd w:val="clear" w:color="auto" w:fill="auto"/>
          </w:tcPr>
          <w:p w14:paraId="6EE1D262" w14:textId="19279D65" w:rsidR="00C30F85" w:rsidRPr="00226F02" w:rsidRDefault="00DE71C2" w:rsidP="002E6CAB">
            <w:pPr>
              <w:pStyle w:val="TableBody"/>
              <w:spacing w:line="360" w:lineRule="auto"/>
              <w:jc w:val="center"/>
              <w:rPr>
                <w:rFonts w:eastAsiaTheme="minorEastAsia"/>
                <w:sz w:val="22"/>
                <w:szCs w:val="22"/>
                <w:lang w:val="en-US" w:eastAsia="zh-CN"/>
              </w:rPr>
            </w:pPr>
            <w:r w:rsidRPr="00226F02">
              <w:rPr>
                <w:rFonts w:eastAsiaTheme="minorEastAsia" w:hint="eastAsia"/>
                <w:sz w:val="22"/>
                <w:szCs w:val="22"/>
                <w:lang w:val="en-US" w:eastAsia="zh-CN"/>
              </w:rPr>
              <w:t>8.9</w:t>
            </w:r>
          </w:p>
        </w:tc>
        <w:tc>
          <w:tcPr>
            <w:tcW w:w="1043" w:type="dxa"/>
            <w:tcBorders>
              <w:top w:val="single" w:sz="4" w:space="0" w:color="000000"/>
            </w:tcBorders>
          </w:tcPr>
          <w:p w14:paraId="280BBF78" w14:textId="494EDA88" w:rsidR="00C30F85" w:rsidRPr="00226F02" w:rsidRDefault="002D6783" w:rsidP="002E6CAB">
            <w:pPr>
              <w:pStyle w:val="TableBody"/>
              <w:spacing w:line="360" w:lineRule="auto"/>
              <w:jc w:val="center"/>
              <w:rPr>
                <w:rFonts w:eastAsiaTheme="minorEastAsia"/>
                <w:sz w:val="22"/>
                <w:szCs w:val="22"/>
                <w:lang w:val="en-US" w:eastAsia="zh-CN"/>
              </w:rPr>
            </w:pPr>
            <w:r w:rsidRPr="00226F02">
              <w:rPr>
                <w:rFonts w:eastAsiaTheme="minorEastAsia" w:hint="eastAsia"/>
                <w:sz w:val="22"/>
                <w:szCs w:val="22"/>
                <w:lang w:val="en-US" w:eastAsia="zh-CN"/>
              </w:rPr>
              <w:t>35.6</w:t>
            </w:r>
          </w:p>
        </w:tc>
      </w:tr>
      <w:tr w:rsidR="00C30F85" w:rsidRPr="00226F02" w14:paraId="04A88432" w14:textId="79499D0F" w:rsidTr="00531C95">
        <w:tc>
          <w:tcPr>
            <w:tcW w:w="1648" w:type="dxa"/>
            <w:shd w:val="clear" w:color="auto" w:fill="auto"/>
          </w:tcPr>
          <w:p w14:paraId="04755235" w14:textId="147B50B4" w:rsidR="00C30F85" w:rsidRPr="00226F02" w:rsidRDefault="00C30F85" w:rsidP="002E6CAB">
            <w:pPr>
              <w:pStyle w:val="TableBody"/>
              <w:spacing w:line="360" w:lineRule="auto"/>
              <w:jc w:val="left"/>
              <w:rPr>
                <w:rFonts w:eastAsiaTheme="minorEastAsia"/>
                <w:sz w:val="22"/>
                <w:szCs w:val="22"/>
                <w:lang w:val="en-US" w:eastAsia="zh-CN"/>
              </w:rPr>
            </w:pPr>
            <w:r w:rsidRPr="00226F02">
              <w:rPr>
                <w:rFonts w:eastAsiaTheme="minorEastAsia" w:hint="eastAsia"/>
                <w:sz w:val="22"/>
                <w:szCs w:val="22"/>
                <w:lang w:val="en-US" w:eastAsia="zh-CN"/>
              </w:rPr>
              <w:t>PPO/EMImTFSI(50)</w:t>
            </w:r>
          </w:p>
        </w:tc>
        <w:tc>
          <w:tcPr>
            <w:tcW w:w="1042" w:type="dxa"/>
            <w:shd w:val="clear" w:color="auto" w:fill="auto"/>
          </w:tcPr>
          <w:p w14:paraId="23DF65F7" w14:textId="1F16EA20" w:rsidR="00C30F85" w:rsidRPr="00226F02" w:rsidRDefault="00DE71C2" w:rsidP="002E6CAB">
            <w:pPr>
              <w:pStyle w:val="TableBody"/>
              <w:spacing w:line="360" w:lineRule="auto"/>
              <w:jc w:val="center"/>
              <w:rPr>
                <w:rFonts w:eastAsiaTheme="minorEastAsia"/>
                <w:sz w:val="22"/>
                <w:szCs w:val="22"/>
                <w:lang w:val="en-US" w:eastAsia="zh-CN"/>
              </w:rPr>
            </w:pPr>
            <w:r w:rsidRPr="00226F02">
              <w:rPr>
                <w:rFonts w:eastAsiaTheme="minorEastAsia" w:hint="eastAsia"/>
                <w:sz w:val="22"/>
                <w:szCs w:val="22"/>
                <w:lang w:val="en-US" w:eastAsia="zh-CN"/>
              </w:rPr>
              <w:t>50.1</w:t>
            </w:r>
          </w:p>
        </w:tc>
        <w:tc>
          <w:tcPr>
            <w:tcW w:w="1042" w:type="dxa"/>
            <w:shd w:val="clear" w:color="auto" w:fill="auto"/>
          </w:tcPr>
          <w:p w14:paraId="4C577CBC" w14:textId="7B1BC5A6" w:rsidR="00C30F85" w:rsidRPr="00226F02" w:rsidRDefault="00EE2821" w:rsidP="002E6CAB">
            <w:pPr>
              <w:pStyle w:val="TableBody"/>
              <w:spacing w:line="360" w:lineRule="auto"/>
              <w:jc w:val="center"/>
              <w:rPr>
                <w:rFonts w:eastAsiaTheme="minorEastAsia"/>
                <w:sz w:val="22"/>
                <w:szCs w:val="22"/>
                <w:lang w:val="en-US" w:eastAsia="zh-CN"/>
              </w:rPr>
            </w:pPr>
            <w:r w:rsidRPr="00226F02">
              <w:rPr>
                <w:rFonts w:eastAsiaTheme="minorEastAsia" w:hint="eastAsia"/>
                <w:sz w:val="22"/>
                <w:szCs w:val="22"/>
                <w:lang w:val="en-US" w:eastAsia="zh-CN"/>
              </w:rPr>
              <w:t>25.0</w:t>
            </w:r>
          </w:p>
        </w:tc>
        <w:tc>
          <w:tcPr>
            <w:tcW w:w="1042" w:type="dxa"/>
            <w:shd w:val="clear" w:color="auto" w:fill="auto"/>
          </w:tcPr>
          <w:p w14:paraId="5359277D" w14:textId="24F9F300" w:rsidR="00C30F85" w:rsidRPr="00226F02" w:rsidRDefault="009F0C8D" w:rsidP="002E6CAB">
            <w:pPr>
              <w:pStyle w:val="TableBody"/>
              <w:spacing w:line="360" w:lineRule="auto"/>
              <w:jc w:val="center"/>
              <w:rPr>
                <w:rFonts w:eastAsiaTheme="minorEastAsia"/>
                <w:sz w:val="22"/>
                <w:szCs w:val="22"/>
                <w:lang w:val="en-US" w:eastAsia="zh-CN"/>
              </w:rPr>
            </w:pPr>
            <w:r w:rsidRPr="00226F02">
              <w:rPr>
                <w:rFonts w:eastAsiaTheme="minorEastAsia" w:hint="eastAsia"/>
                <w:sz w:val="22"/>
                <w:szCs w:val="22"/>
                <w:lang w:val="en-US" w:eastAsia="zh-CN"/>
              </w:rPr>
              <w:t>16.5</w:t>
            </w:r>
          </w:p>
        </w:tc>
        <w:tc>
          <w:tcPr>
            <w:tcW w:w="1043" w:type="dxa"/>
            <w:shd w:val="clear" w:color="auto" w:fill="auto"/>
          </w:tcPr>
          <w:p w14:paraId="1E4CD588" w14:textId="4B3A66C2" w:rsidR="00C30F85" w:rsidRPr="00226F02" w:rsidRDefault="001E4B3B" w:rsidP="002E6CAB">
            <w:pPr>
              <w:pStyle w:val="TableBody"/>
              <w:spacing w:line="360" w:lineRule="auto"/>
              <w:jc w:val="center"/>
              <w:rPr>
                <w:rFonts w:eastAsiaTheme="minorEastAsia"/>
                <w:sz w:val="22"/>
                <w:szCs w:val="22"/>
                <w:lang w:val="en-US" w:eastAsia="zh-CN"/>
              </w:rPr>
            </w:pPr>
            <w:r w:rsidRPr="00226F02">
              <w:rPr>
                <w:rFonts w:eastAsiaTheme="minorEastAsia" w:cs="Arial"/>
                <w:sz w:val="22"/>
                <w:szCs w:val="22"/>
                <w:lang w:val="en-US" w:eastAsia="zh-CN"/>
              </w:rPr>
              <w:t>–</w:t>
            </w:r>
          </w:p>
        </w:tc>
        <w:tc>
          <w:tcPr>
            <w:tcW w:w="1043" w:type="dxa"/>
          </w:tcPr>
          <w:p w14:paraId="181B425C" w14:textId="3CC16A0C" w:rsidR="00C30F85" w:rsidRPr="00226F02" w:rsidRDefault="003D61A0" w:rsidP="002E6CAB">
            <w:pPr>
              <w:pStyle w:val="TableBody"/>
              <w:spacing w:line="360" w:lineRule="auto"/>
              <w:jc w:val="center"/>
              <w:rPr>
                <w:rFonts w:eastAsiaTheme="minorEastAsia"/>
                <w:sz w:val="22"/>
                <w:szCs w:val="22"/>
                <w:lang w:val="en-US" w:eastAsia="zh-CN"/>
              </w:rPr>
            </w:pPr>
            <w:r w:rsidRPr="00226F02">
              <w:rPr>
                <w:rFonts w:eastAsiaTheme="minorEastAsia" w:hint="eastAsia"/>
                <w:sz w:val="22"/>
                <w:szCs w:val="22"/>
                <w:lang w:val="en-US" w:eastAsia="zh-CN"/>
              </w:rPr>
              <w:t>49.9</w:t>
            </w:r>
          </w:p>
        </w:tc>
      </w:tr>
      <w:tr w:rsidR="00C30F85" w:rsidRPr="00226F02" w14:paraId="782004D9" w14:textId="2E5937B9" w:rsidTr="00531C95">
        <w:tc>
          <w:tcPr>
            <w:tcW w:w="1648" w:type="dxa"/>
            <w:shd w:val="clear" w:color="auto" w:fill="auto"/>
          </w:tcPr>
          <w:p w14:paraId="11376834" w14:textId="6FAB7CE4" w:rsidR="00C30F85" w:rsidRPr="00226F02" w:rsidRDefault="00C30F85" w:rsidP="002E6CAB">
            <w:pPr>
              <w:pStyle w:val="TableBody"/>
              <w:spacing w:line="360" w:lineRule="auto"/>
              <w:jc w:val="left"/>
              <w:rPr>
                <w:rFonts w:eastAsiaTheme="minorEastAsia"/>
                <w:sz w:val="22"/>
                <w:szCs w:val="22"/>
                <w:lang w:val="en-US" w:eastAsia="zh-CN"/>
              </w:rPr>
            </w:pPr>
            <w:r w:rsidRPr="00226F02">
              <w:rPr>
                <w:rFonts w:eastAsiaTheme="minorEastAsia" w:hint="eastAsia"/>
                <w:sz w:val="22"/>
                <w:szCs w:val="22"/>
                <w:lang w:val="en-US" w:eastAsia="zh-CN"/>
              </w:rPr>
              <w:t>PPO/BMImTFSI(50)</w:t>
            </w:r>
          </w:p>
        </w:tc>
        <w:tc>
          <w:tcPr>
            <w:tcW w:w="1042" w:type="dxa"/>
            <w:shd w:val="clear" w:color="auto" w:fill="auto"/>
          </w:tcPr>
          <w:p w14:paraId="15A54D43" w14:textId="5A2E2D22" w:rsidR="00C30F85" w:rsidRPr="00226F02" w:rsidRDefault="00F458F1" w:rsidP="002E6CAB">
            <w:pPr>
              <w:pStyle w:val="TableBody"/>
              <w:spacing w:line="360" w:lineRule="auto"/>
              <w:jc w:val="center"/>
              <w:rPr>
                <w:rFonts w:eastAsiaTheme="minorEastAsia"/>
                <w:sz w:val="22"/>
                <w:szCs w:val="22"/>
                <w:lang w:val="en-US" w:eastAsia="zh-CN"/>
              </w:rPr>
            </w:pPr>
            <w:r w:rsidRPr="00226F02">
              <w:rPr>
                <w:rFonts w:eastAsiaTheme="minorEastAsia" w:hint="eastAsia"/>
                <w:sz w:val="22"/>
                <w:szCs w:val="22"/>
                <w:lang w:val="en-US" w:eastAsia="zh-CN"/>
              </w:rPr>
              <w:t>52.3</w:t>
            </w:r>
          </w:p>
        </w:tc>
        <w:tc>
          <w:tcPr>
            <w:tcW w:w="1042" w:type="dxa"/>
            <w:shd w:val="clear" w:color="auto" w:fill="auto"/>
          </w:tcPr>
          <w:p w14:paraId="0191C9ED" w14:textId="6F754883" w:rsidR="00C30F85" w:rsidRPr="00226F02" w:rsidRDefault="00F458F1" w:rsidP="002E6CAB">
            <w:pPr>
              <w:pStyle w:val="TableBody"/>
              <w:spacing w:line="360" w:lineRule="auto"/>
              <w:jc w:val="center"/>
              <w:rPr>
                <w:rFonts w:eastAsiaTheme="minorEastAsia"/>
                <w:sz w:val="22"/>
                <w:szCs w:val="22"/>
                <w:lang w:val="en-US" w:eastAsia="zh-CN"/>
              </w:rPr>
            </w:pPr>
            <w:r w:rsidRPr="00226F02">
              <w:rPr>
                <w:rFonts w:eastAsiaTheme="minorEastAsia" w:hint="eastAsia"/>
                <w:sz w:val="22"/>
                <w:szCs w:val="22"/>
                <w:lang w:val="en-US" w:eastAsia="zh-CN"/>
              </w:rPr>
              <w:t>26.2</w:t>
            </w:r>
          </w:p>
        </w:tc>
        <w:tc>
          <w:tcPr>
            <w:tcW w:w="1042" w:type="dxa"/>
            <w:shd w:val="clear" w:color="auto" w:fill="auto"/>
          </w:tcPr>
          <w:p w14:paraId="50FC409E" w14:textId="6B501B2C" w:rsidR="00C30F85" w:rsidRPr="00226F02" w:rsidRDefault="00F458F1" w:rsidP="002E6CAB">
            <w:pPr>
              <w:pStyle w:val="TableBody"/>
              <w:spacing w:line="360" w:lineRule="auto"/>
              <w:jc w:val="center"/>
              <w:rPr>
                <w:rFonts w:eastAsiaTheme="minorEastAsia"/>
                <w:sz w:val="22"/>
                <w:szCs w:val="22"/>
                <w:lang w:val="en-US" w:eastAsia="zh-CN"/>
              </w:rPr>
            </w:pPr>
            <w:r w:rsidRPr="00226F02">
              <w:rPr>
                <w:rFonts w:eastAsiaTheme="minorEastAsia" w:hint="eastAsia"/>
                <w:sz w:val="22"/>
                <w:szCs w:val="22"/>
                <w:lang w:val="en-US" w:eastAsia="zh-CN"/>
              </w:rPr>
              <w:t>18.0</w:t>
            </w:r>
          </w:p>
        </w:tc>
        <w:tc>
          <w:tcPr>
            <w:tcW w:w="1043" w:type="dxa"/>
            <w:shd w:val="clear" w:color="auto" w:fill="auto"/>
          </w:tcPr>
          <w:p w14:paraId="7847DE17" w14:textId="128E4228" w:rsidR="00C30F85" w:rsidRPr="00226F02" w:rsidRDefault="001E4B3B" w:rsidP="002E6CAB">
            <w:pPr>
              <w:pStyle w:val="TableBody"/>
              <w:spacing w:line="360" w:lineRule="auto"/>
              <w:jc w:val="center"/>
              <w:rPr>
                <w:sz w:val="22"/>
                <w:szCs w:val="22"/>
                <w:lang w:val="en-US"/>
              </w:rPr>
            </w:pPr>
            <w:r w:rsidRPr="00226F02">
              <w:rPr>
                <w:rFonts w:eastAsiaTheme="minorEastAsia" w:cs="Arial"/>
                <w:sz w:val="22"/>
                <w:szCs w:val="22"/>
                <w:lang w:val="en-US" w:eastAsia="zh-CN"/>
              </w:rPr>
              <w:t>–</w:t>
            </w:r>
          </w:p>
        </w:tc>
        <w:tc>
          <w:tcPr>
            <w:tcW w:w="1043" w:type="dxa"/>
          </w:tcPr>
          <w:p w14:paraId="2FBB753F" w14:textId="68D92399" w:rsidR="00C30F85" w:rsidRPr="00226F02" w:rsidRDefault="000A501C" w:rsidP="002E6CAB">
            <w:pPr>
              <w:pStyle w:val="TableBody"/>
              <w:spacing w:line="360" w:lineRule="auto"/>
              <w:jc w:val="center"/>
              <w:rPr>
                <w:rFonts w:eastAsiaTheme="minorEastAsia"/>
                <w:sz w:val="22"/>
                <w:szCs w:val="22"/>
                <w:lang w:val="en-US" w:eastAsia="zh-CN"/>
              </w:rPr>
            </w:pPr>
            <w:r w:rsidRPr="00226F02">
              <w:rPr>
                <w:rFonts w:eastAsiaTheme="minorEastAsia" w:hint="eastAsia"/>
                <w:sz w:val="22"/>
                <w:szCs w:val="22"/>
                <w:lang w:val="en-US" w:eastAsia="zh-CN"/>
              </w:rPr>
              <w:t>52.9</w:t>
            </w:r>
          </w:p>
        </w:tc>
      </w:tr>
      <w:tr w:rsidR="00C30F85" w:rsidRPr="00226F02" w14:paraId="551B21A5" w14:textId="2C08AEB8" w:rsidTr="00531C95">
        <w:tc>
          <w:tcPr>
            <w:tcW w:w="1648" w:type="dxa"/>
            <w:tcBorders>
              <w:bottom w:val="single" w:sz="4" w:space="0" w:color="000000"/>
            </w:tcBorders>
            <w:shd w:val="clear" w:color="auto" w:fill="auto"/>
          </w:tcPr>
          <w:p w14:paraId="48D05D3C" w14:textId="549EDDE3" w:rsidR="00C30F85" w:rsidRPr="00226F02" w:rsidRDefault="00C30F85" w:rsidP="002E6CAB">
            <w:pPr>
              <w:pStyle w:val="TableBody"/>
              <w:spacing w:line="360" w:lineRule="auto"/>
              <w:jc w:val="left"/>
              <w:rPr>
                <w:rFonts w:eastAsiaTheme="minorEastAsia"/>
                <w:sz w:val="22"/>
                <w:szCs w:val="22"/>
                <w:lang w:val="en-US" w:eastAsia="zh-CN"/>
              </w:rPr>
            </w:pPr>
            <w:r w:rsidRPr="00226F02">
              <w:rPr>
                <w:rFonts w:eastAsiaTheme="minorEastAsia" w:hint="eastAsia"/>
                <w:sz w:val="22"/>
                <w:szCs w:val="22"/>
                <w:lang w:val="en-US" w:eastAsia="zh-CN"/>
              </w:rPr>
              <w:t>PPO/LiTFSI(50)</w:t>
            </w:r>
          </w:p>
        </w:tc>
        <w:tc>
          <w:tcPr>
            <w:tcW w:w="1042" w:type="dxa"/>
            <w:tcBorders>
              <w:bottom w:val="single" w:sz="4" w:space="0" w:color="000000"/>
            </w:tcBorders>
            <w:shd w:val="clear" w:color="auto" w:fill="auto"/>
          </w:tcPr>
          <w:p w14:paraId="7C95A581" w14:textId="119765B6" w:rsidR="00C30F85" w:rsidRPr="00226F02" w:rsidRDefault="00F458F1" w:rsidP="002E6CAB">
            <w:pPr>
              <w:pStyle w:val="TableBody"/>
              <w:spacing w:line="360" w:lineRule="auto"/>
              <w:jc w:val="center"/>
              <w:rPr>
                <w:rFonts w:eastAsiaTheme="minorEastAsia"/>
                <w:sz w:val="22"/>
                <w:szCs w:val="22"/>
                <w:lang w:val="en-US" w:eastAsia="zh-CN"/>
              </w:rPr>
            </w:pPr>
            <w:r w:rsidRPr="00226F02">
              <w:rPr>
                <w:rFonts w:eastAsiaTheme="minorEastAsia" w:hint="eastAsia"/>
                <w:sz w:val="22"/>
                <w:szCs w:val="22"/>
                <w:lang w:val="en-US" w:eastAsia="zh-CN"/>
              </w:rPr>
              <w:t>45.1</w:t>
            </w:r>
          </w:p>
        </w:tc>
        <w:tc>
          <w:tcPr>
            <w:tcW w:w="1042" w:type="dxa"/>
            <w:tcBorders>
              <w:bottom w:val="single" w:sz="4" w:space="0" w:color="000000"/>
            </w:tcBorders>
            <w:shd w:val="clear" w:color="auto" w:fill="auto"/>
          </w:tcPr>
          <w:p w14:paraId="13FB367C" w14:textId="1E9B8C8E" w:rsidR="00C30F85" w:rsidRPr="00226F02" w:rsidRDefault="00F458F1" w:rsidP="002E6CAB">
            <w:pPr>
              <w:pStyle w:val="TableBody"/>
              <w:spacing w:line="360" w:lineRule="auto"/>
              <w:jc w:val="center"/>
              <w:rPr>
                <w:rFonts w:eastAsiaTheme="minorEastAsia"/>
                <w:sz w:val="22"/>
                <w:szCs w:val="22"/>
                <w:lang w:val="en-US" w:eastAsia="zh-CN"/>
              </w:rPr>
            </w:pPr>
            <w:r w:rsidRPr="00226F02">
              <w:rPr>
                <w:rFonts w:eastAsiaTheme="minorEastAsia" w:hint="eastAsia"/>
                <w:sz w:val="22"/>
                <w:szCs w:val="22"/>
                <w:lang w:val="en-US" w:eastAsia="zh-CN"/>
              </w:rPr>
              <w:t>22.4</w:t>
            </w:r>
          </w:p>
        </w:tc>
        <w:tc>
          <w:tcPr>
            <w:tcW w:w="1042" w:type="dxa"/>
            <w:tcBorders>
              <w:bottom w:val="single" w:sz="4" w:space="0" w:color="000000"/>
            </w:tcBorders>
            <w:shd w:val="clear" w:color="auto" w:fill="auto"/>
          </w:tcPr>
          <w:p w14:paraId="2765E6D3" w14:textId="6F1F4B43" w:rsidR="00C30F85" w:rsidRPr="00226F02" w:rsidRDefault="00F458F1" w:rsidP="002E6CAB">
            <w:pPr>
              <w:pStyle w:val="TableBody"/>
              <w:spacing w:line="360" w:lineRule="auto"/>
              <w:jc w:val="center"/>
              <w:rPr>
                <w:rFonts w:eastAsiaTheme="minorEastAsia"/>
                <w:sz w:val="22"/>
                <w:szCs w:val="22"/>
                <w:lang w:val="en-US" w:eastAsia="zh-CN"/>
              </w:rPr>
            </w:pPr>
            <w:r w:rsidRPr="00226F02">
              <w:rPr>
                <w:rFonts w:eastAsiaTheme="minorEastAsia" w:hint="eastAsia"/>
                <w:sz w:val="22"/>
                <w:szCs w:val="22"/>
                <w:lang w:val="en-US" w:eastAsia="zh-CN"/>
              </w:rPr>
              <w:t>14.9</w:t>
            </w:r>
          </w:p>
        </w:tc>
        <w:tc>
          <w:tcPr>
            <w:tcW w:w="1043" w:type="dxa"/>
            <w:tcBorders>
              <w:bottom w:val="single" w:sz="4" w:space="0" w:color="000000"/>
            </w:tcBorders>
            <w:shd w:val="clear" w:color="auto" w:fill="auto"/>
          </w:tcPr>
          <w:p w14:paraId="0B54F3D6" w14:textId="55867D1C" w:rsidR="00C30F85" w:rsidRPr="00226F02" w:rsidRDefault="001E4B3B" w:rsidP="002E6CAB">
            <w:pPr>
              <w:pStyle w:val="TableBody"/>
              <w:spacing w:line="360" w:lineRule="auto"/>
              <w:jc w:val="center"/>
              <w:rPr>
                <w:sz w:val="22"/>
                <w:szCs w:val="22"/>
                <w:lang w:val="en-US"/>
              </w:rPr>
            </w:pPr>
            <w:r w:rsidRPr="00226F02">
              <w:rPr>
                <w:rFonts w:eastAsiaTheme="minorEastAsia" w:cs="Arial"/>
                <w:sz w:val="22"/>
                <w:szCs w:val="22"/>
                <w:lang w:val="en-US" w:eastAsia="zh-CN"/>
              </w:rPr>
              <w:t>–</w:t>
            </w:r>
          </w:p>
        </w:tc>
        <w:tc>
          <w:tcPr>
            <w:tcW w:w="1043" w:type="dxa"/>
            <w:tcBorders>
              <w:bottom w:val="single" w:sz="4" w:space="0" w:color="000000"/>
            </w:tcBorders>
          </w:tcPr>
          <w:p w14:paraId="6423A35B" w14:textId="0F1C01FB" w:rsidR="00C30F85" w:rsidRPr="00226F02" w:rsidRDefault="000A501C" w:rsidP="002E6CAB">
            <w:pPr>
              <w:pStyle w:val="TableBody"/>
              <w:spacing w:line="360" w:lineRule="auto"/>
              <w:jc w:val="center"/>
              <w:rPr>
                <w:rFonts w:eastAsiaTheme="minorEastAsia"/>
                <w:sz w:val="22"/>
                <w:szCs w:val="22"/>
                <w:lang w:val="en-US" w:eastAsia="zh-CN"/>
              </w:rPr>
            </w:pPr>
            <w:r w:rsidRPr="00226F02">
              <w:rPr>
                <w:rFonts w:eastAsiaTheme="minorEastAsia" w:hint="eastAsia"/>
                <w:sz w:val="22"/>
                <w:szCs w:val="22"/>
                <w:lang w:val="en-US" w:eastAsia="zh-CN"/>
              </w:rPr>
              <w:t>44.9</w:t>
            </w:r>
          </w:p>
        </w:tc>
      </w:tr>
    </w:tbl>
    <w:p w14:paraId="4753A919" w14:textId="35405BEB" w:rsidR="005D5E60" w:rsidRPr="00226F02" w:rsidRDefault="000E0276" w:rsidP="005D5E60">
      <w:pPr>
        <w:spacing w:line="360" w:lineRule="auto"/>
        <w:jc w:val="both"/>
        <w:rPr>
          <w:rFonts w:eastAsiaTheme="minorEastAsia"/>
          <w:bCs/>
          <w:lang w:val="en-US" w:eastAsia="zh-CN"/>
        </w:rPr>
      </w:pPr>
      <w:r w:rsidRPr="00226F02">
        <w:rPr>
          <w:rFonts w:eastAsiaTheme="minorEastAsia"/>
          <w:bCs/>
          <w:lang w:val="en-US" w:eastAsia="zh-CN"/>
        </w:rPr>
        <w:t>The average layer spacing (</w:t>
      </w:r>
      <w:r w:rsidRPr="00226F02">
        <w:rPr>
          <w:rFonts w:eastAsiaTheme="minorEastAsia"/>
          <w:bCs/>
          <w:i/>
          <w:iCs/>
          <w:lang w:val="en-US" w:eastAsia="zh-CN"/>
        </w:rPr>
        <w:t>d</w:t>
      </w:r>
      <w:r w:rsidRPr="00226F02">
        <w:rPr>
          <w:rFonts w:eastAsiaTheme="minorEastAsia"/>
          <w:bCs/>
          <w:lang w:val="en-US" w:eastAsia="zh-CN"/>
        </w:rPr>
        <w:t xml:space="preserve">) was calculated as </w:t>
      </w:r>
      <w:r w:rsidRPr="00226F02">
        <w:rPr>
          <w:rFonts w:eastAsiaTheme="minorEastAsia"/>
          <w:bCs/>
          <w:i/>
          <w:iCs/>
          <w:lang w:val="en-US" w:eastAsia="zh-CN"/>
        </w:rPr>
        <w:t>d</w:t>
      </w:r>
      <w:r w:rsidRPr="00226F02">
        <w:rPr>
          <w:rFonts w:eastAsiaTheme="minorEastAsia"/>
          <w:bCs/>
          <w:lang w:val="en-US" w:eastAsia="zh-CN"/>
        </w:rPr>
        <w:t xml:space="preserve"> = (</w:t>
      </w:r>
      <w:r w:rsidRPr="00226F02">
        <w:rPr>
          <w:rFonts w:eastAsiaTheme="minorEastAsia"/>
          <w:bCs/>
          <w:i/>
          <w:iCs/>
          <w:lang w:val="en-US" w:eastAsia="zh-CN"/>
        </w:rPr>
        <w:t>d</w:t>
      </w:r>
      <w:r w:rsidRPr="00226F02">
        <w:rPr>
          <w:rFonts w:eastAsiaTheme="minorEastAsia"/>
          <w:bCs/>
          <w:vertAlign w:val="subscript"/>
          <w:lang w:val="en-US" w:eastAsia="zh-CN"/>
        </w:rPr>
        <w:t>001</w:t>
      </w:r>
      <w:r w:rsidRPr="00226F02">
        <w:rPr>
          <w:rFonts w:eastAsiaTheme="minorEastAsia"/>
          <w:bCs/>
          <w:lang w:val="en-US" w:eastAsia="zh-CN"/>
        </w:rPr>
        <w:t>+</w:t>
      </w:r>
      <w:r w:rsidR="003E20F1" w:rsidRPr="00226F02">
        <w:rPr>
          <w:rFonts w:eastAsiaTheme="minorEastAsia" w:hint="eastAsia"/>
          <w:bCs/>
          <w:lang w:val="en-US" w:eastAsia="zh-CN"/>
        </w:rPr>
        <w:t>2</w:t>
      </w:r>
      <w:r w:rsidRPr="00226F02">
        <w:rPr>
          <w:rFonts w:eastAsiaTheme="minorEastAsia"/>
          <w:bCs/>
          <w:i/>
          <w:iCs/>
          <w:lang w:val="en-US" w:eastAsia="zh-CN"/>
        </w:rPr>
        <w:t>d</w:t>
      </w:r>
      <w:r w:rsidRPr="00226F02">
        <w:rPr>
          <w:rFonts w:eastAsiaTheme="minorEastAsia"/>
          <w:bCs/>
          <w:vertAlign w:val="subscript"/>
          <w:lang w:val="en-US" w:eastAsia="zh-CN"/>
        </w:rPr>
        <w:t>002</w:t>
      </w:r>
      <w:r w:rsidRPr="00226F02">
        <w:rPr>
          <w:rFonts w:eastAsiaTheme="minorEastAsia"/>
          <w:bCs/>
          <w:lang w:val="en-US" w:eastAsia="zh-CN"/>
        </w:rPr>
        <w:t>+</w:t>
      </w:r>
      <w:r w:rsidR="003E20F1" w:rsidRPr="00226F02">
        <w:rPr>
          <w:rFonts w:eastAsiaTheme="minorEastAsia" w:hint="eastAsia"/>
          <w:bCs/>
          <w:lang w:val="en-US" w:eastAsia="zh-CN"/>
        </w:rPr>
        <w:t>3</w:t>
      </w:r>
      <w:r w:rsidRPr="00226F02">
        <w:rPr>
          <w:rFonts w:eastAsiaTheme="minorEastAsia"/>
          <w:bCs/>
          <w:i/>
          <w:iCs/>
          <w:lang w:val="en-US" w:eastAsia="zh-CN"/>
        </w:rPr>
        <w:t>d</w:t>
      </w:r>
      <w:r w:rsidRPr="00226F02">
        <w:rPr>
          <w:rFonts w:eastAsiaTheme="minorEastAsia"/>
          <w:bCs/>
          <w:vertAlign w:val="subscript"/>
          <w:lang w:val="en-US" w:eastAsia="zh-CN"/>
        </w:rPr>
        <w:t>003</w:t>
      </w:r>
      <w:r w:rsidRPr="00226F02">
        <w:rPr>
          <w:rFonts w:eastAsiaTheme="minorEastAsia"/>
          <w:bCs/>
          <w:lang w:val="en-US" w:eastAsia="zh-CN"/>
        </w:rPr>
        <w:t>+</w:t>
      </w:r>
      <w:r w:rsidR="003E20F1" w:rsidRPr="00226F02">
        <w:rPr>
          <w:rFonts w:eastAsiaTheme="minorEastAsia" w:hint="eastAsia"/>
          <w:bCs/>
          <w:lang w:val="en-US" w:eastAsia="zh-CN"/>
        </w:rPr>
        <w:t>4</w:t>
      </w:r>
      <w:r w:rsidRPr="00226F02">
        <w:rPr>
          <w:rFonts w:eastAsiaTheme="minorEastAsia"/>
          <w:bCs/>
          <w:i/>
          <w:iCs/>
          <w:lang w:val="en-US" w:eastAsia="zh-CN"/>
        </w:rPr>
        <w:t>d</w:t>
      </w:r>
      <w:r w:rsidRPr="00226F02">
        <w:rPr>
          <w:rFonts w:eastAsiaTheme="minorEastAsia"/>
          <w:bCs/>
          <w:vertAlign w:val="subscript"/>
          <w:lang w:val="en-US" w:eastAsia="zh-CN"/>
        </w:rPr>
        <w:t>004</w:t>
      </w:r>
      <w:r w:rsidRPr="00226F02">
        <w:rPr>
          <w:rFonts w:eastAsiaTheme="minorEastAsia"/>
          <w:bCs/>
          <w:lang w:val="en-US" w:eastAsia="zh-CN"/>
        </w:rPr>
        <w:t>)/4 or (</w:t>
      </w:r>
      <w:r w:rsidRPr="00226F02">
        <w:rPr>
          <w:rFonts w:eastAsiaTheme="minorEastAsia"/>
          <w:bCs/>
          <w:i/>
          <w:iCs/>
          <w:lang w:val="en-US" w:eastAsia="zh-CN"/>
        </w:rPr>
        <w:t>d</w:t>
      </w:r>
      <w:r w:rsidRPr="00226F02">
        <w:rPr>
          <w:rFonts w:eastAsiaTheme="minorEastAsia"/>
          <w:bCs/>
          <w:vertAlign w:val="subscript"/>
          <w:lang w:val="en-US" w:eastAsia="zh-CN"/>
        </w:rPr>
        <w:t>001</w:t>
      </w:r>
      <w:r w:rsidRPr="00226F02">
        <w:rPr>
          <w:rFonts w:eastAsiaTheme="minorEastAsia"/>
          <w:bCs/>
          <w:lang w:val="en-US" w:eastAsia="zh-CN"/>
        </w:rPr>
        <w:t>+</w:t>
      </w:r>
      <w:r w:rsidR="003E20F1" w:rsidRPr="00226F02">
        <w:rPr>
          <w:rFonts w:eastAsiaTheme="minorEastAsia" w:hint="eastAsia"/>
          <w:bCs/>
          <w:lang w:val="en-US" w:eastAsia="zh-CN"/>
        </w:rPr>
        <w:t>2</w:t>
      </w:r>
      <w:r w:rsidRPr="00226F02">
        <w:rPr>
          <w:rFonts w:eastAsiaTheme="minorEastAsia"/>
          <w:bCs/>
          <w:i/>
          <w:iCs/>
          <w:lang w:val="en-US" w:eastAsia="zh-CN"/>
        </w:rPr>
        <w:t>d</w:t>
      </w:r>
      <w:r w:rsidRPr="00226F02">
        <w:rPr>
          <w:rFonts w:eastAsiaTheme="minorEastAsia"/>
          <w:bCs/>
          <w:vertAlign w:val="subscript"/>
          <w:lang w:val="en-US" w:eastAsia="zh-CN"/>
        </w:rPr>
        <w:t>002</w:t>
      </w:r>
      <w:r w:rsidRPr="00226F02">
        <w:rPr>
          <w:rFonts w:eastAsiaTheme="minorEastAsia"/>
          <w:bCs/>
          <w:lang w:val="en-US" w:eastAsia="zh-CN"/>
        </w:rPr>
        <w:t>+</w:t>
      </w:r>
      <w:r w:rsidR="003E20F1" w:rsidRPr="00226F02">
        <w:rPr>
          <w:rFonts w:eastAsiaTheme="minorEastAsia" w:hint="eastAsia"/>
          <w:bCs/>
          <w:lang w:val="en-US" w:eastAsia="zh-CN"/>
        </w:rPr>
        <w:t>3</w:t>
      </w:r>
      <w:r w:rsidRPr="00226F02">
        <w:rPr>
          <w:rFonts w:eastAsiaTheme="minorEastAsia"/>
          <w:bCs/>
          <w:i/>
          <w:iCs/>
          <w:lang w:val="en-US" w:eastAsia="zh-CN"/>
        </w:rPr>
        <w:t>d</w:t>
      </w:r>
      <w:r w:rsidRPr="00226F02">
        <w:rPr>
          <w:rFonts w:eastAsiaTheme="minorEastAsia"/>
          <w:bCs/>
          <w:vertAlign w:val="subscript"/>
          <w:lang w:val="en-US" w:eastAsia="zh-CN"/>
        </w:rPr>
        <w:t>003</w:t>
      </w:r>
      <w:r w:rsidRPr="00226F02">
        <w:rPr>
          <w:rFonts w:eastAsiaTheme="minorEastAsia"/>
          <w:bCs/>
          <w:lang w:val="en-US" w:eastAsia="zh-CN"/>
        </w:rPr>
        <w:t>)/3, depending on the available diffraction peaks.</w:t>
      </w:r>
    </w:p>
    <w:p w14:paraId="6A0CC16E" w14:textId="77777777" w:rsidR="00FA35B9" w:rsidRPr="00226F02" w:rsidRDefault="00FA35B9" w:rsidP="005A2D2C">
      <w:pPr>
        <w:spacing w:line="360" w:lineRule="auto"/>
        <w:ind w:firstLineChars="200" w:firstLine="480"/>
        <w:jc w:val="both"/>
        <w:rPr>
          <w:rFonts w:eastAsiaTheme="minorEastAsia"/>
          <w:bCs/>
          <w:lang w:eastAsia="zh-CN"/>
        </w:rPr>
      </w:pPr>
    </w:p>
    <w:p w14:paraId="528C4290" w14:textId="77777777" w:rsidR="00E45F37" w:rsidRPr="00226F02" w:rsidRDefault="005A2D2C" w:rsidP="005A2D2C">
      <w:pPr>
        <w:spacing w:line="360" w:lineRule="auto"/>
        <w:ind w:firstLineChars="200" w:firstLine="480"/>
        <w:jc w:val="both"/>
        <w:rPr>
          <w:rFonts w:eastAsiaTheme="minorEastAsia"/>
          <w:bCs/>
          <w:lang w:val="en-US" w:eastAsia="zh-CN"/>
        </w:rPr>
      </w:pPr>
      <w:r w:rsidRPr="00226F02">
        <w:rPr>
          <w:rFonts w:eastAsiaTheme="minorEastAsia"/>
          <w:bCs/>
          <w:lang w:val="en-US" w:eastAsia="zh-CN"/>
        </w:rPr>
        <w:t xml:space="preserve">In the mixtures, cation size </w:t>
      </w:r>
      <w:r w:rsidR="00E45F37" w:rsidRPr="00226F02">
        <w:rPr>
          <w:rFonts w:eastAsiaTheme="minorEastAsia"/>
          <w:bCs/>
          <w:lang w:val="en-US" w:eastAsia="zh-CN"/>
        </w:rPr>
        <w:t xml:space="preserve">significantly </w:t>
      </w:r>
      <w:r w:rsidR="0086402C" w:rsidRPr="00226F02">
        <w:rPr>
          <w:rFonts w:eastAsiaTheme="minorEastAsia"/>
          <w:bCs/>
          <w:lang w:val="en-US" w:eastAsia="zh-CN"/>
        </w:rPr>
        <w:t>influences</w:t>
      </w:r>
      <w:r w:rsidRPr="00226F02">
        <w:rPr>
          <w:rFonts w:eastAsiaTheme="minorEastAsia"/>
          <w:bCs/>
          <w:lang w:val="en-US" w:eastAsia="zh-CN"/>
        </w:rPr>
        <w:t xml:space="preserve"> the phase transition temperatures. As shown in </w:t>
      </w:r>
      <w:r w:rsidRPr="00226F02">
        <w:rPr>
          <w:rFonts w:eastAsiaTheme="minorEastAsia"/>
          <w:b/>
          <w:color w:val="000000" w:themeColor="text1"/>
          <w:lang w:val="en-US" w:eastAsia="zh-CN"/>
        </w:rPr>
        <w:t xml:space="preserve">Figure </w:t>
      </w:r>
      <w:r w:rsidR="001D0C7B" w:rsidRPr="00226F02">
        <w:rPr>
          <w:rFonts w:eastAsiaTheme="minorEastAsia" w:hint="eastAsia"/>
          <w:b/>
          <w:color w:val="000000" w:themeColor="text1"/>
          <w:lang w:val="en-US" w:eastAsia="zh-CN"/>
        </w:rPr>
        <w:t>2D</w:t>
      </w:r>
      <w:r w:rsidRPr="00226F02">
        <w:rPr>
          <w:rFonts w:eastAsiaTheme="minorEastAsia"/>
          <w:bCs/>
          <w:lang w:val="en-US" w:eastAsia="zh-CN"/>
        </w:rPr>
        <w:t>, the SmA-</w:t>
      </w:r>
      <w:r w:rsidR="00490909" w:rsidRPr="00226F02">
        <w:rPr>
          <w:rFonts w:eastAsiaTheme="minorEastAsia"/>
          <w:bCs/>
          <w:lang w:val="en-US" w:eastAsia="zh-CN"/>
        </w:rPr>
        <w:t>isotropic liquid (</w:t>
      </w:r>
      <w:r w:rsidRPr="00226F02">
        <w:rPr>
          <w:rFonts w:eastAsiaTheme="minorEastAsia" w:hint="eastAsia"/>
          <w:bCs/>
          <w:lang w:val="en-US" w:eastAsia="zh-CN"/>
        </w:rPr>
        <w:t>I</w:t>
      </w:r>
      <w:r w:rsidRPr="00226F02">
        <w:rPr>
          <w:rFonts w:eastAsiaTheme="minorEastAsia"/>
          <w:bCs/>
          <w:lang w:val="en-US" w:eastAsia="zh-CN"/>
        </w:rPr>
        <w:t>so</w:t>
      </w:r>
      <w:r w:rsidR="00490909" w:rsidRPr="00226F02">
        <w:rPr>
          <w:rFonts w:eastAsiaTheme="minorEastAsia"/>
          <w:bCs/>
          <w:lang w:val="en-US" w:eastAsia="zh-CN"/>
        </w:rPr>
        <w:t>)</w:t>
      </w:r>
      <w:r w:rsidRPr="00226F02">
        <w:rPr>
          <w:rFonts w:eastAsiaTheme="minorEastAsia"/>
          <w:bCs/>
          <w:lang w:val="en-US" w:eastAsia="zh-CN"/>
        </w:rPr>
        <w:t xml:space="preserve"> transition temperatures are 142 °C for PPO/BMImTFSI(50), 156 °C for PPO/EMImTFSI(50), and 182 °C for PPO/LiTFSI(50)</w:t>
      </w:r>
      <w:r w:rsidR="000C3F30" w:rsidRPr="00226F02">
        <w:rPr>
          <w:rFonts w:eastAsiaTheme="minorEastAsia" w:hint="eastAsia"/>
          <w:bCs/>
          <w:lang w:val="en-US" w:eastAsia="zh-CN"/>
        </w:rPr>
        <w:t xml:space="preserve">, demonstrating </w:t>
      </w:r>
      <w:r w:rsidR="00E645E7" w:rsidRPr="00226F02">
        <w:rPr>
          <w:rFonts w:eastAsiaTheme="minorEastAsia" w:hint="eastAsia"/>
          <w:bCs/>
          <w:lang w:val="en-US" w:eastAsia="zh-CN"/>
        </w:rPr>
        <w:t xml:space="preserve">a </w:t>
      </w:r>
      <w:r w:rsidRPr="00226F02">
        <w:rPr>
          <w:rFonts w:eastAsiaTheme="minorEastAsia"/>
          <w:bCs/>
          <w:lang w:val="en-US" w:eastAsia="zh-CN"/>
        </w:rPr>
        <w:t xml:space="preserve">clear trend in which larger cations </w:t>
      </w:r>
      <w:r w:rsidR="0086402C" w:rsidRPr="00226F02">
        <w:rPr>
          <w:rFonts w:eastAsiaTheme="minorEastAsia"/>
          <w:bCs/>
          <w:lang w:val="en-US" w:eastAsia="zh-CN"/>
        </w:rPr>
        <w:t>result in</w:t>
      </w:r>
      <w:r w:rsidRPr="00226F02">
        <w:rPr>
          <w:rFonts w:eastAsiaTheme="minorEastAsia"/>
          <w:bCs/>
          <w:lang w:val="en-US" w:eastAsia="zh-CN"/>
        </w:rPr>
        <w:t xml:space="preserve"> lower transition temperatures. This </w:t>
      </w:r>
      <w:r w:rsidR="0086402C" w:rsidRPr="00226F02">
        <w:rPr>
          <w:rFonts w:eastAsiaTheme="minorEastAsia"/>
          <w:bCs/>
          <w:lang w:val="en-US" w:eastAsia="zh-CN"/>
        </w:rPr>
        <w:t>behavior</w:t>
      </w:r>
      <w:r w:rsidRPr="00226F02">
        <w:rPr>
          <w:rFonts w:eastAsiaTheme="minorEastAsia"/>
          <w:bCs/>
          <w:lang w:val="en-US" w:eastAsia="zh-CN"/>
        </w:rPr>
        <w:t xml:space="preserve"> can be attributed to the increased intermolecular spacing induced by larger cations, which weakens intermolecular interactions due to steric hindrance and promotes molecular disorder at lower temperatures.</w:t>
      </w:r>
      <w:r w:rsidRPr="00226F02">
        <w:rPr>
          <w:rFonts w:eastAsiaTheme="minorEastAsia" w:hint="eastAsia"/>
          <w:bCs/>
          <w:lang w:val="en-US" w:eastAsia="zh-CN"/>
        </w:rPr>
        <w:t xml:space="preserve"> </w:t>
      </w:r>
      <w:r w:rsidRPr="00226F02">
        <w:rPr>
          <w:rFonts w:eastAsiaTheme="minorEastAsia"/>
          <w:bCs/>
          <w:lang w:val="en-US" w:eastAsia="zh-CN"/>
        </w:rPr>
        <w:t xml:space="preserve">Moreover, </w:t>
      </w:r>
      <w:r w:rsidR="002903AC" w:rsidRPr="00226F02">
        <w:rPr>
          <w:rFonts w:eastAsiaTheme="minorEastAsia"/>
          <w:bCs/>
          <w:lang w:val="en-US" w:eastAsia="zh-CN"/>
        </w:rPr>
        <w:t xml:space="preserve">mixtures containing smaller cations exhibit a broader temperature range of the smectic phase, </w:t>
      </w:r>
      <w:r w:rsidR="0086402C" w:rsidRPr="00226F02">
        <w:rPr>
          <w:rFonts w:eastAsiaTheme="minorEastAsia"/>
          <w:bCs/>
          <w:lang w:val="en-US" w:eastAsia="zh-CN"/>
        </w:rPr>
        <w:t>indicating</w:t>
      </w:r>
      <w:r w:rsidR="002903AC" w:rsidRPr="00226F02">
        <w:rPr>
          <w:rFonts w:eastAsiaTheme="minorEastAsia"/>
          <w:bCs/>
          <w:lang w:val="en-US" w:eastAsia="zh-CN"/>
        </w:rPr>
        <w:t xml:space="preserve"> greater thermal robustness of the </w:t>
      </w:r>
      <w:r w:rsidR="002903AC" w:rsidRPr="00226F02">
        <w:rPr>
          <w:rFonts w:eastAsiaTheme="minorEastAsia" w:hint="eastAsia"/>
          <w:bCs/>
          <w:lang w:val="en-US" w:eastAsia="zh-CN"/>
        </w:rPr>
        <w:t>LC</w:t>
      </w:r>
      <w:r w:rsidR="002903AC" w:rsidRPr="00226F02">
        <w:rPr>
          <w:rFonts w:eastAsiaTheme="minorEastAsia"/>
          <w:bCs/>
          <w:lang w:val="en-US" w:eastAsia="zh-CN"/>
        </w:rPr>
        <w:t xml:space="preserve"> structure.</w:t>
      </w:r>
      <w:r w:rsidR="00490909" w:rsidRPr="00226F02">
        <w:rPr>
          <w:rFonts w:eastAsiaTheme="minorEastAsia"/>
          <w:bCs/>
          <w:lang w:val="en-US" w:eastAsia="zh-CN"/>
        </w:rPr>
        <w:t xml:space="preserve"> </w:t>
      </w:r>
    </w:p>
    <w:p w14:paraId="17F19B1D" w14:textId="48A72B10" w:rsidR="005A2D2C" w:rsidRPr="00226F02" w:rsidRDefault="00490909" w:rsidP="005A2D2C">
      <w:pPr>
        <w:spacing w:line="360" w:lineRule="auto"/>
        <w:ind w:firstLineChars="200" w:firstLine="480"/>
        <w:jc w:val="both"/>
        <w:rPr>
          <w:rFonts w:eastAsiaTheme="minorEastAsia"/>
          <w:bCs/>
          <w:lang w:eastAsia="zh-CN"/>
        </w:rPr>
      </w:pPr>
      <w:r w:rsidRPr="00226F02">
        <w:rPr>
          <w:rFonts w:eastAsiaTheme="minorEastAsia"/>
          <w:bCs/>
          <w:lang w:val="en-US" w:eastAsia="zh-CN"/>
        </w:rPr>
        <w:t xml:space="preserve">Ion content </w:t>
      </w:r>
      <w:r w:rsidR="00E45F37" w:rsidRPr="00226F02">
        <w:rPr>
          <w:rFonts w:eastAsiaTheme="minorEastAsia"/>
          <w:bCs/>
          <w:lang w:val="en-US" w:eastAsia="zh-CN"/>
        </w:rPr>
        <w:t xml:space="preserve">also plays an important role in the </w:t>
      </w:r>
      <w:r w:rsidRPr="00226F02">
        <w:rPr>
          <w:rFonts w:eastAsiaTheme="minorEastAsia"/>
          <w:bCs/>
          <w:lang w:val="en-US" w:eastAsia="zh-CN"/>
        </w:rPr>
        <w:t xml:space="preserve">phase transition behavior. The SmB-SmA transition temperatures of </w:t>
      </w:r>
      <w:r w:rsidR="00E45F37" w:rsidRPr="00226F02">
        <w:rPr>
          <w:rFonts w:eastAsiaTheme="minorEastAsia"/>
          <w:bCs/>
          <w:lang w:val="en-US" w:eastAsia="zh-CN"/>
        </w:rPr>
        <w:t xml:space="preserve">all </w:t>
      </w:r>
      <w:r w:rsidRPr="00226F02">
        <w:rPr>
          <w:rFonts w:eastAsiaTheme="minorEastAsia"/>
          <w:bCs/>
          <w:lang w:val="en-US" w:eastAsia="zh-CN"/>
        </w:rPr>
        <w:t>three systems decreas</w:t>
      </w:r>
      <w:r w:rsidR="00E45F37" w:rsidRPr="00226F02">
        <w:rPr>
          <w:rFonts w:eastAsiaTheme="minorEastAsia"/>
          <w:bCs/>
          <w:lang w:val="en-US" w:eastAsia="zh-CN"/>
        </w:rPr>
        <w:t xml:space="preserve">e </w:t>
      </w:r>
      <w:r w:rsidRPr="00226F02">
        <w:rPr>
          <w:rFonts w:eastAsiaTheme="minorEastAsia"/>
          <w:bCs/>
          <w:lang w:val="en-US" w:eastAsia="zh-CN"/>
        </w:rPr>
        <w:t>with increasing ion con</w:t>
      </w:r>
      <w:r w:rsidR="00E45F37" w:rsidRPr="00226F02">
        <w:rPr>
          <w:rFonts w:eastAsiaTheme="minorEastAsia"/>
          <w:bCs/>
          <w:lang w:val="en-US" w:eastAsia="zh-CN"/>
        </w:rPr>
        <w:t>centration</w:t>
      </w:r>
      <w:r w:rsidRPr="00226F02">
        <w:rPr>
          <w:rFonts w:eastAsiaTheme="minorEastAsia"/>
          <w:bCs/>
          <w:lang w:val="en-US" w:eastAsia="zh-CN"/>
        </w:rPr>
        <w:t xml:space="preserve"> (</w:t>
      </w:r>
      <w:r w:rsidRPr="00226F02">
        <w:rPr>
          <w:rFonts w:eastAsiaTheme="minorEastAsia"/>
          <w:b/>
          <w:lang w:val="en-US" w:eastAsia="zh-CN"/>
        </w:rPr>
        <w:t>Figure S1</w:t>
      </w:r>
      <w:r w:rsidRPr="00226F02">
        <w:rPr>
          <w:rFonts w:eastAsiaTheme="minorEastAsia"/>
          <w:bCs/>
          <w:lang w:val="en-US" w:eastAsia="zh-CN"/>
        </w:rPr>
        <w:t xml:space="preserve">). </w:t>
      </w:r>
      <w:r w:rsidR="00E45F37" w:rsidRPr="00226F02">
        <w:rPr>
          <w:rFonts w:eastAsiaTheme="minorEastAsia"/>
          <w:bCs/>
          <w:lang w:val="en-US" w:eastAsia="zh-CN"/>
        </w:rPr>
        <w:t>Furthermore, t</w:t>
      </w:r>
      <w:r w:rsidRPr="00226F02">
        <w:rPr>
          <w:rFonts w:eastAsiaTheme="minorEastAsia"/>
          <w:bCs/>
          <w:lang w:eastAsia="zh-CN"/>
        </w:rPr>
        <w:t xml:space="preserve">he </w:t>
      </w:r>
      <w:r w:rsidRPr="00226F02">
        <w:rPr>
          <w:rFonts w:eastAsiaTheme="minorEastAsia"/>
          <w:bCs/>
          <w:i/>
          <w:iCs/>
          <w:lang w:eastAsia="zh-CN"/>
        </w:rPr>
        <w:t>d</w:t>
      </w:r>
      <w:r w:rsidRPr="00226F02">
        <w:rPr>
          <w:rFonts w:eastAsiaTheme="minorEastAsia"/>
          <w:bCs/>
          <w:lang w:eastAsia="zh-CN"/>
        </w:rPr>
        <w:t xml:space="preserve">-spacing </w:t>
      </w:r>
      <w:r w:rsidR="00E45F37" w:rsidRPr="00226F02">
        <w:rPr>
          <w:rFonts w:eastAsiaTheme="minorEastAsia"/>
          <w:bCs/>
          <w:lang w:eastAsia="zh-CN"/>
        </w:rPr>
        <w:t xml:space="preserve">in the SmB phase </w:t>
      </w:r>
      <w:r w:rsidRPr="00226F02">
        <w:rPr>
          <w:rFonts w:eastAsiaTheme="minorEastAsia"/>
          <w:bCs/>
          <w:lang w:eastAsia="zh-CN"/>
        </w:rPr>
        <w:t>increases with higher ion</w:t>
      </w:r>
      <w:r w:rsidR="00E45F37" w:rsidRPr="00226F02">
        <w:rPr>
          <w:rFonts w:eastAsiaTheme="minorEastAsia"/>
          <w:bCs/>
          <w:lang w:eastAsia="zh-CN"/>
        </w:rPr>
        <w:t xml:space="preserve"> content, which is </w:t>
      </w:r>
      <w:r w:rsidRPr="00226F02">
        <w:rPr>
          <w:rFonts w:eastAsiaTheme="minorEastAsia"/>
          <w:bCs/>
          <w:lang w:eastAsia="zh-CN"/>
        </w:rPr>
        <w:t xml:space="preserve">primarily attributed to the </w:t>
      </w:r>
      <w:r w:rsidR="00E45F37" w:rsidRPr="00226F02">
        <w:rPr>
          <w:rFonts w:eastAsiaTheme="minorEastAsia"/>
          <w:bCs/>
          <w:lang w:eastAsia="zh-CN"/>
        </w:rPr>
        <w:t xml:space="preserve">expansion of </w:t>
      </w:r>
      <w:r w:rsidRPr="00226F02">
        <w:rPr>
          <w:rFonts w:eastAsiaTheme="minorEastAsia"/>
          <w:bCs/>
          <w:lang w:eastAsia="zh-CN"/>
        </w:rPr>
        <w:t xml:space="preserve">layered ionic channels </w:t>
      </w:r>
      <w:r w:rsidR="00E45F37" w:rsidRPr="00226F02">
        <w:rPr>
          <w:rFonts w:eastAsiaTheme="minorEastAsia"/>
          <w:bCs/>
          <w:lang w:eastAsia="zh-CN"/>
        </w:rPr>
        <w:t>driven by increased ion incorporation</w:t>
      </w:r>
      <w:r w:rsidRPr="00226F02">
        <w:rPr>
          <w:rFonts w:eastAsiaTheme="minorEastAsia"/>
          <w:bCs/>
          <w:lang w:eastAsia="zh-CN"/>
        </w:rPr>
        <w:t xml:space="preserve">. </w:t>
      </w:r>
      <w:r w:rsidRPr="00226F02">
        <w:rPr>
          <w:rFonts w:eastAsiaTheme="minorEastAsia"/>
          <w:bCs/>
          <w:lang w:val="en-US" w:eastAsia="zh-CN"/>
        </w:rPr>
        <w:t xml:space="preserve">Notably, </w:t>
      </w:r>
      <w:r w:rsidR="00E45F37" w:rsidRPr="00226F02">
        <w:rPr>
          <w:rFonts w:eastAsiaTheme="minorEastAsia"/>
          <w:bCs/>
          <w:lang w:val="en-US" w:eastAsia="zh-CN"/>
        </w:rPr>
        <w:t xml:space="preserve">while the </w:t>
      </w:r>
      <w:r w:rsidRPr="00226F02">
        <w:rPr>
          <w:rFonts w:eastAsiaTheme="minorEastAsia"/>
          <w:bCs/>
          <w:lang w:val="en-US" w:eastAsia="zh-CN"/>
        </w:rPr>
        <w:t>clearing temperature (SmA→Iso) of the LiTFSI-containing mixtures is significantly higher than that of pure PPO, the SmA-Iso transition temperatures of the IL-based mixtures remain largely unchanged.</w:t>
      </w:r>
    </w:p>
    <w:p w14:paraId="7032593C" w14:textId="33C5A151" w:rsidR="003720EA" w:rsidRPr="00226F02" w:rsidRDefault="003720EA" w:rsidP="003720EA">
      <w:pPr>
        <w:spacing w:line="360" w:lineRule="auto"/>
        <w:ind w:firstLineChars="200" w:firstLine="480"/>
        <w:jc w:val="both"/>
        <w:rPr>
          <w:rFonts w:eastAsiaTheme="minorEastAsia"/>
          <w:bCs/>
          <w:lang w:val="en-US" w:eastAsia="zh-CN"/>
        </w:rPr>
      </w:pPr>
      <w:r w:rsidRPr="00226F02">
        <w:rPr>
          <w:rFonts w:eastAsiaTheme="minorEastAsia"/>
          <w:bCs/>
          <w:lang w:val="en-US" w:eastAsia="zh-CN"/>
        </w:rPr>
        <w:t xml:space="preserve">The self-assembly of PPO with various </w:t>
      </w:r>
      <w:r w:rsidR="00F328CB" w:rsidRPr="00226F02">
        <w:rPr>
          <w:rFonts w:eastAsiaTheme="minorEastAsia" w:hint="eastAsia"/>
          <w:bCs/>
          <w:lang w:val="en-US" w:eastAsia="zh-CN"/>
        </w:rPr>
        <w:t>IL</w:t>
      </w:r>
      <w:r w:rsidRPr="00226F02">
        <w:rPr>
          <w:rFonts w:eastAsiaTheme="minorEastAsia"/>
          <w:bCs/>
          <w:lang w:val="en-US" w:eastAsia="zh-CN"/>
        </w:rPr>
        <w:t xml:space="preserve">s or lithium salts into </w:t>
      </w:r>
      <w:r w:rsidRPr="00226F02">
        <w:rPr>
          <w:rFonts w:eastAsiaTheme="minorEastAsia" w:hint="eastAsia"/>
          <w:bCs/>
          <w:lang w:val="en-US" w:eastAsia="zh-CN"/>
        </w:rPr>
        <w:t>LC</w:t>
      </w:r>
      <w:r w:rsidRPr="00226F02">
        <w:rPr>
          <w:rFonts w:eastAsiaTheme="minorEastAsia"/>
          <w:bCs/>
          <w:lang w:val="en-US" w:eastAsia="zh-CN"/>
        </w:rPr>
        <w:t xml:space="preserve"> phases is primarily driven by π–π interactions, dipole–dipole interactions, and ion–dipole interactions, which collectively induce nanosegregation. As shown in the FT-IR spectra (</w:t>
      </w:r>
      <w:r w:rsidR="00D27D81" w:rsidRPr="00226F02">
        <w:rPr>
          <w:rFonts w:eastAsiaTheme="minorEastAsia" w:hint="eastAsia"/>
          <w:b/>
          <w:color w:val="000000" w:themeColor="text1"/>
          <w:lang w:val="en-US" w:eastAsia="zh-CN"/>
        </w:rPr>
        <w:t>Figure S</w:t>
      </w:r>
      <w:r w:rsidR="006579EF" w:rsidRPr="00226F02">
        <w:rPr>
          <w:rFonts w:eastAsiaTheme="minorEastAsia"/>
          <w:b/>
          <w:color w:val="000000" w:themeColor="text1"/>
          <w:lang w:val="en-US" w:eastAsia="zh-CN"/>
        </w:rPr>
        <w:t>6</w:t>
      </w:r>
      <w:r w:rsidRPr="00226F02">
        <w:rPr>
          <w:rFonts w:eastAsiaTheme="minorEastAsia"/>
          <w:bCs/>
          <w:lang w:val="en-US" w:eastAsia="zh-CN"/>
        </w:rPr>
        <w:t>), the characteristic absorption peak of the P=O group at 1242 cm</w:t>
      </w:r>
      <w:r w:rsidR="008D257F" w:rsidRPr="00226F02">
        <w:rPr>
          <w:rFonts w:eastAsia="Meiryo UI"/>
          <w:bCs/>
          <w:vertAlign w:val="superscript"/>
          <w:lang w:val="en-US" w:eastAsia="zh-CN"/>
        </w:rPr>
        <w:t>−</w:t>
      </w:r>
      <w:r w:rsidR="008D257F" w:rsidRPr="00226F02">
        <w:rPr>
          <w:rFonts w:eastAsiaTheme="minorEastAsia" w:hint="eastAsia"/>
          <w:bCs/>
          <w:vertAlign w:val="superscript"/>
          <w:lang w:val="en-US" w:eastAsia="zh-CN"/>
        </w:rPr>
        <w:t>1</w:t>
      </w:r>
      <w:r w:rsidRPr="00226F02">
        <w:rPr>
          <w:rFonts w:eastAsiaTheme="minorEastAsia"/>
          <w:bCs/>
          <w:lang w:val="en-US" w:eastAsia="zh-CN"/>
        </w:rPr>
        <w:t xml:space="preserve"> shifts to lower wavenumbers upon the addition of EMImTFSI, BMImTFSI, or LiTFSI. This peak overlaps with the –CF</w:t>
      </w:r>
      <w:r w:rsidR="008D1EA6" w:rsidRPr="00226F02">
        <w:rPr>
          <w:rFonts w:eastAsiaTheme="minorEastAsia" w:hint="eastAsia"/>
          <w:bCs/>
          <w:vertAlign w:val="subscript"/>
          <w:lang w:val="en-US" w:eastAsia="zh-CN"/>
        </w:rPr>
        <w:t>3</w:t>
      </w:r>
      <w:r w:rsidRPr="00226F02">
        <w:rPr>
          <w:rFonts w:eastAsiaTheme="minorEastAsia"/>
          <w:bCs/>
          <w:lang w:val="en-US" w:eastAsia="zh-CN"/>
        </w:rPr>
        <w:t xml:space="preserve"> vibration of the TFSI</w:t>
      </w:r>
      <w:r w:rsidR="008D257F" w:rsidRPr="00226F02">
        <w:rPr>
          <w:rFonts w:eastAsia="Meiryo UI"/>
          <w:bCs/>
          <w:vertAlign w:val="superscript"/>
          <w:lang w:val="en-US" w:eastAsia="zh-CN"/>
        </w:rPr>
        <w:t>−</w:t>
      </w:r>
      <w:r w:rsidRPr="00226F02">
        <w:rPr>
          <w:rFonts w:eastAsiaTheme="minorEastAsia"/>
          <w:bCs/>
          <w:lang w:val="en-US" w:eastAsia="zh-CN"/>
        </w:rPr>
        <w:t xml:space="preserve"> anion, indicating the formation of P=O···cation ion–dipole interactions between </w:t>
      </w:r>
      <w:r w:rsidRPr="00226F02">
        <w:rPr>
          <w:rFonts w:eastAsiaTheme="minorEastAsia"/>
          <w:bCs/>
          <w:lang w:val="en-US" w:eastAsia="zh-CN"/>
        </w:rPr>
        <w:lastRenderedPageBreak/>
        <w:t>PPO and the cations.</w:t>
      </w:r>
      <w:r w:rsidRPr="00226F02">
        <w:rPr>
          <w:rFonts w:eastAsiaTheme="minorEastAsia" w:hint="eastAsia"/>
          <w:bCs/>
          <w:lang w:val="en-US" w:eastAsia="zh-CN"/>
        </w:rPr>
        <w:t xml:space="preserve"> </w:t>
      </w:r>
      <w:r w:rsidRPr="00226F02">
        <w:rPr>
          <w:rFonts w:eastAsiaTheme="minorEastAsia"/>
          <w:bCs/>
          <w:lang w:val="en-US" w:eastAsia="zh-CN"/>
        </w:rPr>
        <w:t>Notably, the BMIm</w:t>
      </w:r>
      <w:r w:rsidR="008D257F" w:rsidRPr="00226F02">
        <w:rPr>
          <w:rFonts w:eastAsiaTheme="minorEastAsia" w:hint="eastAsia"/>
          <w:bCs/>
          <w:vertAlign w:val="superscript"/>
          <w:lang w:val="en-US" w:eastAsia="zh-CN"/>
        </w:rPr>
        <w:t>+</w:t>
      </w:r>
      <w:r w:rsidRPr="00226F02">
        <w:rPr>
          <w:rFonts w:eastAsiaTheme="minorEastAsia"/>
          <w:bCs/>
          <w:lang w:val="en-US" w:eastAsia="zh-CN"/>
        </w:rPr>
        <w:t xml:space="preserve"> and EMIm</w:t>
      </w:r>
      <w:r w:rsidR="008D257F" w:rsidRPr="00226F02">
        <w:rPr>
          <w:rFonts w:eastAsiaTheme="minorEastAsia" w:hint="eastAsia"/>
          <w:bCs/>
          <w:vertAlign w:val="superscript"/>
          <w:lang w:val="en-US" w:eastAsia="zh-CN"/>
        </w:rPr>
        <w:t>+</w:t>
      </w:r>
      <w:r w:rsidRPr="00226F02">
        <w:rPr>
          <w:rFonts w:eastAsiaTheme="minorEastAsia"/>
          <w:bCs/>
          <w:lang w:val="en-US" w:eastAsia="zh-CN"/>
        </w:rPr>
        <w:t xml:space="preserve"> cations induce a shift in the P–O–C stretching band from 1026 cm</w:t>
      </w:r>
      <w:r w:rsidR="00497677" w:rsidRPr="00226F02">
        <w:rPr>
          <w:rFonts w:eastAsia="Meiryo UI"/>
          <w:bCs/>
          <w:vertAlign w:val="superscript"/>
          <w:lang w:val="en-US" w:eastAsia="zh-CN"/>
        </w:rPr>
        <w:t>−</w:t>
      </w:r>
      <w:r w:rsidR="00497677" w:rsidRPr="00226F02">
        <w:rPr>
          <w:rFonts w:eastAsiaTheme="minorEastAsia" w:hint="eastAsia"/>
          <w:bCs/>
          <w:vertAlign w:val="superscript"/>
          <w:lang w:val="en-US" w:eastAsia="zh-CN"/>
        </w:rPr>
        <w:t>1</w:t>
      </w:r>
      <w:r w:rsidRPr="00226F02">
        <w:rPr>
          <w:rFonts w:eastAsiaTheme="minorEastAsia"/>
          <w:bCs/>
          <w:lang w:val="en-US" w:eastAsia="zh-CN"/>
        </w:rPr>
        <w:t xml:space="preserve"> to 1030 cm</w:t>
      </w:r>
      <w:r w:rsidR="00497677" w:rsidRPr="00226F02">
        <w:rPr>
          <w:rFonts w:eastAsia="Meiryo UI"/>
          <w:bCs/>
          <w:vertAlign w:val="superscript"/>
          <w:lang w:val="en-US" w:eastAsia="zh-CN"/>
        </w:rPr>
        <w:t>−</w:t>
      </w:r>
      <w:r w:rsidR="00497677" w:rsidRPr="00226F02">
        <w:rPr>
          <w:rFonts w:eastAsiaTheme="minorEastAsia" w:hint="eastAsia"/>
          <w:bCs/>
          <w:vertAlign w:val="superscript"/>
          <w:lang w:val="en-US" w:eastAsia="zh-CN"/>
        </w:rPr>
        <w:t>1</w:t>
      </w:r>
      <w:r w:rsidRPr="00226F02">
        <w:rPr>
          <w:rFonts w:eastAsiaTheme="minorEastAsia"/>
          <w:bCs/>
          <w:lang w:val="en-US" w:eastAsia="zh-CN"/>
        </w:rPr>
        <w:t xml:space="preserve"> and 1028 cm</w:t>
      </w:r>
      <w:r w:rsidR="00497677" w:rsidRPr="00226F02">
        <w:rPr>
          <w:rFonts w:eastAsia="Meiryo UI"/>
          <w:bCs/>
          <w:vertAlign w:val="superscript"/>
          <w:lang w:val="en-US" w:eastAsia="zh-CN"/>
        </w:rPr>
        <w:t>−</w:t>
      </w:r>
      <w:r w:rsidR="00497677" w:rsidRPr="00226F02">
        <w:rPr>
          <w:rFonts w:eastAsiaTheme="minorEastAsia" w:hint="eastAsia"/>
          <w:bCs/>
          <w:vertAlign w:val="superscript"/>
          <w:lang w:val="en-US" w:eastAsia="zh-CN"/>
        </w:rPr>
        <w:t>1</w:t>
      </w:r>
      <w:r w:rsidRPr="00226F02">
        <w:rPr>
          <w:rFonts w:eastAsiaTheme="minorEastAsia"/>
          <w:bCs/>
          <w:lang w:val="en-US" w:eastAsia="zh-CN"/>
        </w:rPr>
        <w:t>, respectively, whereas Li</w:t>
      </w:r>
      <w:r w:rsidR="00497677" w:rsidRPr="00226F02">
        <w:rPr>
          <w:rFonts w:eastAsiaTheme="minorEastAsia" w:hint="eastAsia"/>
          <w:bCs/>
          <w:vertAlign w:val="superscript"/>
          <w:lang w:val="en-US" w:eastAsia="zh-CN"/>
        </w:rPr>
        <w:t>+</w:t>
      </w:r>
      <w:r w:rsidRPr="00226F02">
        <w:rPr>
          <w:rFonts w:eastAsiaTheme="minorEastAsia"/>
          <w:bCs/>
          <w:lang w:val="en-US" w:eastAsia="zh-CN"/>
        </w:rPr>
        <w:t xml:space="preserve"> does not cause a noticeable shift in this band. This difference is attributed to the larger ionic radii of BMIm</w:t>
      </w:r>
      <w:r w:rsidR="0063149F" w:rsidRPr="00226F02">
        <w:rPr>
          <w:rFonts w:eastAsiaTheme="minorEastAsia" w:hint="eastAsia"/>
          <w:bCs/>
          <w:vertAlign w:val="superscript"/>
          <w:lang w:val="en-US" w:eastAsia="zh-CN"/>
        </w:rPr>
        <w:t>+</w:t>
      </w:r>
      <w:r w:rsidRPr="00226F02">
        <w:rPr>
          <w:rFonts w:eastAsiaTheme="minorEastAsia"/>
          <w:bCs/>
          <w:lang w:val="en-US" w:eastAsia="zh-CN"/>
        </w:rPr>
        <w:t xml:space="preserve"> and EMIm</w:t>
      </w:r>
      <w:r w:rsidR="0063149F" w:rsidRPr="00226F02">
        <w:rPr>
          <w:rFonts w:eastAsiaTheme="minorEastAsia" w:hint="eastAsia"/>
          <w:bCs/>
          <w:vertAlign w:val="superscript"/>
          <w:lang w:val="en-US" w:eastAsia="zh-CN"/>
        </w:rPr>
        <w:t>+</w:t>
      </w:r>
      <w:r w:rsidRPr="00226F02">
        <w:rPr>
          <w:rFonts w:eastAsiaTheme="minorEastAsia"/>
          <w:bCs/>
          <w:lang w:val="en-US" w:eastAsia="zh-CN"/>
        </w:rPr>
        <w:t xml:space="preserve">, which allow simultaneous interactions with both P=O and P–O–C groups. In contrast, the smaller Li⁺ cation preferentially coordinates with the more electronegative P=O group. These </w:t>
      </w:r>
      <w:r w:rsidR="0086402C" w:rsidRPr="00226F02">
        <w:rPr>
          <w:rFonts w:eastAsiaTheme="minorEastAsia"/>
          <w:bCs/>
          <w:lang w:val="en-US" w:eastAsia="zh-CN"/>
        </w:rPr>
        <w:t>result</w:t>
      </w:r>
      <w:r w:rsidRPr="00226F02">
        <w:rPr>
          <w:rFonts w:eastAsiaTheme="minorEastAsia"/>
          <w:bCs/>
          <w:lang w:val="en-US" w:eastAsia="zh-CN"/>
        </w:rPr>
        <w:t xml:space="preserve">s suggest that the nature and size of the cation significantly influence </w:t>
      </w:r>
      <w:r w:rsidR="0086402C" w:rsidRPr="00226F02">
        <w:rPr>
          <w:rFonts w:eastAsiaTheme="minorEastAsia"/>
          <w:bCs/>
          <w:lang w:val="en-US" w:eastAsia="zh-CN"/>
        </w:rPr>
        <w:t>its</w:t>
      </w:r>
      <w:r w:rsidRPr="00226F02">
        <w:rPr>
          <w:rFonts w:eastAsiaTheme="minorEastAsia"/>
          <w:bCs/>
          <w:lang w:val="en-US" w:eastAsia="zh-CN"/>
        </w:rPr>
        <w:t xml:space="preserve"> specific interactions with PPO, thereby affecting the formation and stability of the </w:t>
      </w:r>
      <w:r w:rsidR="00F20E80" w:rsidRPr="00226F02">
        <w:rPr>
          <w:rFonts w:eastAsiaTheme="minorEastAsia" w:hint="eastAsia"/>
          <w:bCs/>
          <w:lang w:val="en-US" w:eastAsia="zh-CN"/>
        </w:rPr>
        <w:t>LC</w:t>
      </w:r>
      <w:r w:rsidRPr="00226F02">
        <w:rPr>
          <w:rFonts w:eastAsiaTheme="minorEastAsia"/>
          <w:bCs/>
          <w:lang w:val="en-US" w:eastAsia="zh-CN"/>
        </w:rPr>
        <w:t xml:space="preserve"> phase.</w:t>
      </w:r>
    </w:p>
    <w:p w14:paraId="3D18F07F" w14:textId="77777777" w:rsidR="0086402C" w:rsidRPr="00226F02" w:rsidRDefault="0086402C" w:rsidP="003720EA">
      <w:pPr>
        <w:spacing w:line="360" w:lineRule="auto"/>
        <w:ind w:firstLineChars="200" w:firstLine="480"/>
        <w:jc w:val="both"/>
        <w:rPr>
          <w:rFonts w:eastAsiaTheme="minorEastAsia"/>
          <w:bCs/>
          <w:lang w:eastAsia="zh-CN"/>
        </w:rPr>
      </w:pPr>
    </w:p>
    <w:p w14:paraId="3CEA4607" w14:textId="253F6743" w:rsidR="00AD0335" w:rsidRPr="00226F02" w:rsidRDefault="00266876" w:rsidP="00266876">
      <w:pPr>
        <w:spacing w:line="360" w:lineRule="auto"/>
        <w:jc w:val="both"/>
        <w:rPr>
          <w:rFonts w:eastAsiaTheme="minorEastAsia"/>
          <w:b/>
          <w:lang w:val="en-US" w:eastAsia="zh-CN"/>
        </w:rPr>
      </w:pPr>
      <w:r w:rsidRPr="00226F02">
        <w:rPr>
          <w:rFonts w:eastAsiaTheme="minorEastAsia" w:hint="eastAsia"/>
          <w:b/>
          <w:lang w:val="en-US" w:eastAsia="zh-CN"/>
        </w:rPr>
        <w:t>2.3 Ionic Conductivity</w:t>
      </w:r>
    </w:p>
    <w:p w14:paraId="73A0B3DE" w14:textId="288CBC2E" w:rsidR="00097B4D" w:rsidRPr="00226F02" w:rsidRDefault="0024467D" w:rsidP="00CA74B0">
      <w:pPr>
        <w:spacing w:line="360" w:lineRule="auto"/>
        <w:ind w:firstLineChars="200" w:firstLine="480"/>
        <w:jc w:val="both"/>
        <w:rPr>
          <w:rFonts w:eastAsiaTheme="minorEastAsia"/>
          <w:bCs/>
        </w:rPr>
      </w:pPr>
      <w:r w:rsidRPr="00226F02">
        <w:rPr>
          <w:rFonts w:eastAsiaTheme="minorEastAsia"/>
          <w:bCs/>
          <w:lang w:val="en-US" w:eastAsia="zh-CN"/>
        </w:rPr>
        <w:t xml:space="preserve">Ionic conductivity </w:t>
      </w:r>
      <w:r w:rsidR="0086402C" w:rsidRPr="00226F02">
        <w:rPr>
          <w:rFonts w:eastAsiaTheme="minorEastAsia"/>
          <w:bCs/>
          <w:lang w:val="en-US" w:eastAsia="zh-CN"/>
        </w:rPr>
        <w:t xml:space="preserve">plays a crucial role in </w:t>
      </w:r>
      <w:r w:rsidR="008F672C" w:rsidRPr="00226F02">
        <w:rPr>
          <w:rFonts w:eastAsiaTheme="minorEastAsia"/>
          <w:bCs/>
          <w:lang w:val="en-US" w:eastAsia="zh-CN"/>
        </w:rPr>
        <w:t>determining</w:t>
      </w:r>
      <w:r w:rsidRPr="00226F02">
        <w:rPr>
          <w:rFonts w:eastAsiaTheme="minorEastAsia"/>
          <w:bCs/>
          <w:lang w:val="en-US" w:eastAsia="zh-CN"/>
        </w:rPr>
        <w:t xml:space="preserve"> the performance of ionic actuators, particularly in </w:t>
      </w:r>
      <w:r w:rsidR="0086402C" w:rsidRPr="00226F02">
        <w:rPr>
          <w:rFonts w:eastAsiaTheme="minorEastAsia"/>
          <w:bCs/>
          <w:lang w:val="en-US" w:eastAsia="zh-CN"/>
        </w:rPr>
        <w:t>terms of</w:t>
      </w:r>
      <w:r w:rsidRPr="00226F02">
        <w:rPr>
          <w:rFonts w:eastAsiaTheme="minorEastAsia"/>
          <w:bCs/>
          <w:lang w:val="en-US" w:eastAsia="zh-CN"/>
        </w:rPr>
        <w:t xml:space="preserve"> their response speed. By comparing the conductivities of </w:t>
      </w:r>
      <w:r w:rsidRPr="00226F02">
        <w:rPr>
          <w:rFonts w:eastAsiaTheme="minorEastAsia" w:hint="eastAsia"/>
          <w:bCs/>
          <w:lang w:val="en-US" w:eastAsia="zh-CN"/>
        </w:rPr>
        <w:t>LC</w:t>
      </w:r>
      <w:r w:rsidRPr="00226F02">
        <w:rPr>
          <w:rFonts w:eastAsiaTheme="minorEastAsia"/>
          <w:bCs/>
          <w:lang w:val="en-US" w:eastAsia="zh-CN"/>
        </w:rPr>
        <w:t xml:space="preserve"> electrolytes formed by PPO with different </w:t>
      </w:r>
      <w:r w:rsidRPr="00226F02">
        <w:rPr>
          <w:rFonts w:eastAsiaTheme="minorEastAsia" w:hint="eastAsia"/>
          <w:bCs/>
          <w:lang w:val="en-US" w:eastAsia="zh-CN"/>
        </w:rPr>
        <w:t xml:space="preserve">ILs and </w:t>
      </w:r>
      <w:r w:rsidR="0086402C" w:rsidRPr="00226F02">
        <w:rPr>
          <w:rFonts w:eastAsiaTheme="minorEastAsia"/>
          <w:bCs/>
          <w:lang w:val="en-US" w:eastAsia="zh-CN"/>
        </w:rPr>
        <w:t xml:space="preserve">a </w:t>
      </w:r>
      <w:r w:rsidRPr="00226F02">
        <w:rPr>
          <w:rFonts w:eastAsiaTheme="minorEastAsia" w:hint="eastAsia"/>
          <w:bCs/>
          <w:lang w:val="en-US" w:eastAsia="zh-CN"/>
        </w:rPr>
        <w:t>lithium salt</w:t>
      </w:r>
      <w:r w:rsidRPr="00226F02">
        <w:rPr>
          <w:rFonts w:eastAsiaTheme="minorEastAsia"/>
          <w:bCs/>
          <w:lang w:val="en-US" w:eastAsia="zh-CN"/>
        </w:rPr>
        <w:t xml:space="preserve">, </w:t>
      </w:r>
      <w:r w:rsidR="0086402C" w:rsidRPr="00226F02">
        <w:rPr>
          <w:rFonts w:eastAsiaTheme="minorEastAsia"/>
          <w:bCs/>
          <w:lang w:val="en-US" w:eastAsia="zh-CN"/>
        </w:rPr>
        <w:t xml:space="preserve">we can identify </w:t>
      </w:r>
      <w:r w:rsidRPr="00226F02">
        <w:rPr>
          <w:rFonts w:eastAsiaTheme="minorEastAsia"/>
          <w:bCs/>
          <w:lang w:val="en-US" w:eastAsia="zh-CN"/>
        </w:rPr>
        <w:t xml:space="preserve">the formulation </w:t>
      </w:r>
      <w:r w:rsidR="0086402C" w:rsidRPr="00226F02">
        <w:rPr>
          <w:rFonts w:eastAsiaTheme="minorEastAsia"/>
          <w:bCs/>
          <w:lang w:val="en-US" w:eastAsia="zh-CN"/>
        </w:rPr>
        <w:t>with</w:t>
      </w:r>
      <w:r w:rsidRPr="00226F02">
        <w:rPr>
          <w:rFonts w:eastAsiaTheme="minorEastAsia"/>
          <w:bCs/>
          <w:lang w:val="en-US" w:eastAsia="zh-CN"/>
        </w:rPr>
        <w:t xml:space="preserve"> the highest ionic conductivity and prioritize </w:t>
      </w:r>
      <w:r w:rsidR="0086402C" w:rsidRPr="00226F02">
        <w:rPr>
          <w:rFonts w:eastAsiaTheme="minorEastAsia"/>
          <w:bCs/>
          <w:lang w:val="en-US" w:eastAsia="zh-CN"/>
        </w:rPr>
        <w:t xml:space="preserve">it </w:t>
      </w:r>
      <w:r w:rsidRPr="00226F02">
        <w:rPr>
          <w:rFonts w:eastAsiaTheme="minorEastAsia"/>
          <w:bCs/>
          <w:lang w:val="en-US" w:eastAsia="zh-CN"/>
        </w:rPr>
        <w:t>for subsequent actuator development.</w:t>
      </w:r>
      <w:r w:rsidR="00CA74B0" w:rsidRPr="00226F02">
        <w:rPr>
          <w:rFonts w:eastAsiaTheme="minorEastAsia" w:hint="eastAsia"/>
          <w:bCs/>
          <w:lang w:val="en-US" w:eastAsia="zh-CN"/>
        </w:rPr>
        <w:t xml:space="preserve"> </w:t>
      </w:r>
      <w:r w:rsidR="00097B4D" w:rsidRPr="00226F02">
        <w:rPr>
          <w:rFonts w:eastAsiaTheme="minorEastAsia"/>
          <w:bCs/>
          <w:lang w:val="en-US" w:eastAsia="zh-CN"/>
        </w:rPr>
        <w:t>R</w:t>
      </w:r>
      <w:r w:rsidR="006579EF" w:rsidRPr="00226F02">
        <w:rPr>
          <w:rFonts w:eastAsiaTheme="minorEastAsia"/>
          <w:bCs/>
          <w:lang w:val="en-US" w:eastAsia="zh-CN"/>
        </w:rPr>
        <w:t>oom-temperature ionic conductivit</w:t>
      </w:r>
      <w:r w:rsidR="00097B4D" w:rsidRPr="00226F02">
        <w:rPr>
          <w:rFonts w:eastAsiaTheme="minorEastAsia"/>
          <w:bCs/>
          <w:lang w:val="en-US" w:eastAsia="zh-CN"/>
        </w:rPr>
        <w:t xml:space="preserve">ies </w:t>
      </w:r>
      <w:r w:rsidR="00681653" w:rsidRPr="00226F02">
        <w:rPr>
          <w:rFonts w:eastAsiaTheme="minorEastAsia"/>
          <w:bCs/>
          <w:lang w:val="en-US" w:eastAsia="zh-CN"/>
        </w:rPr>
        <w:t xml:space="preserve">were measured for </w:t>
      </w:r>
      <w:r w:rsidR="00097B4D" w:rsidRPr="00226F02">
        <w:rPr>
          <w:rFonts w:eastAsiaTheme="minorEastAsia"/>
          <w:bCs/>
          <w:lang w:val="en-US" w:eastAsia="zh-CN"/>
        </w:rPr>
        <w:t>PPO mix</w:t>
      </w:r>
      <w:r w:rsidR="00681653" w:rsidRPr="00226F02">
        <w:rPr>
          <w:rFonts w:eastAsiaTheme="minorEastAsia"/>
          <w:bCs/>
          <w:lang w:val="en-US" w:eastAsia="zh-CN"/>
        </w:rPr>
        <w:t>ed</w:t>
      </w:r>
      <w:r w:rsidR="00097B4D" w:rsidRPr="00226F02">
        <w:rPr>
          <w:rFonts w:eastAsiaTheme="minorEastAsia"/>
          <w:bCs/>
          <w:lang w:val="en-US" w:eastAsia="zh-CN"/>
        </w:rPr>
        <w:t xml:space="preserve"> with EMImTFSI, BMImTFSI, and LiTFSI </w:t>
      </w:r>
      <w:r w:rsidR="00681653" w:rsidRPr="00226F02">
        <w:rPr>
          <w:rFonts w:eastAsiaTheme="minorEastAsia"/>
          <w:bCs/>
          <w:lang w:val="en-US" w:eastAsia="zh-CN"/>
        </w:rPr>
        <w:t>at varying ion contents</w:t>
      </w:r>
      <w:r w:rsidR="006579EF" w:rsidRPr="00226F02">
        <w:rPr>
          <w:rFonts w:eastAsiaTheme="minorEastAsia"/>
          <w:bCs/>
          <w:lang w:val="en-US" w:eastAsia="zh-CN"/>
        </w:rPr>
        <w:t xml:space="preserve"> (</w:t>
      </w:r>
      <w:r w:rsidR="006579EF" w:rsidRPr="00226F02">
        <w:rPr>
          <w:rFonts w:eastAsiaTheme="minorEastAsia"/>
          <w:b/>
          <w:lang w:val="en-US"/>
        </w:rPr>
        <w:t>Figure S7</w:t>
      </w:r>
      <w:r w:rsidR="006579EF" w:rsidRPr="00226F02">
        <w:rPr>
          <w:rFonts w:eastAsiaTheme="minorEastAsia" w:hint="eastAsia"/>
          <w:bCs/>
          <w:lang w:val="en-US"/>
        </w:rPr>
        <w:t>)</w:t>
      </w:r>
      <w:r w:rsidR="006579EF" w:rsidRPr="00226F02">
        <w:rPr>
          <w:rFonts w:eastAsiaTheme="minorEastAsia"/>
          <w:bCs/>
          <w:lang w:val="en-US" w:eastAsia="zh-CN"/>
        </w:rPr>
        <w:t>.</w:t>
      </w:r>
      <w:r w:rsidR="006579EF" w:rsidRPr="00226F02">
        <w:rPr>
          <w:rFonts w:eastAsiaTheme="minorEastAsia"/>
          <w:bCs/>
          <w:lang w:eastAsia="zh-CN"/>
        </w:rPr>
        <w:t xml:space="preserve"> </w:t>
      </w:r>
      <w:r w:rsidR="00681653" w:rsidRPr="00226F02">
        <w:rPr>
          <w:rFonts w:eastAsiaTheme="minorEastAsia"/>
          <w:bCs/>
          <w:lang w:eastAsia="zh-CN"/>
        </w:rPr>
        <w:t>Among these, mixtures with ILs exhibit significantly higher conductivities than those with LiTFSI.</w:t>
      </w:r>
      <w:r w:rsidR="00681653" w:rsidRPr="00226F02">
        <w:rPr>
          <w:rFonts w:eastAsiaTheme="minorEastAsia"/>
          <w:bCs/>
          <w:lang w:val="en-US"/>
        </w:rPr>
        <w:t xml:space="preserve"> </w:t>
      </w:r>
      <w:r w:rsidR="006579EF" w:rsidRPr="00226F02">
        <w:rPr>
          <w:rFonts w:eastAsiaTheme="minorEastAsia" w:hint="eastAsia"/>
          <w:bCs/>
        </w:rPr>
        <w:t>F</w:t>
      </w:r>
      <w:r w:rsidR="006579EF" w:rsidRPr="00226F02">
        <w:rPr>
          <w:rFonts w:eastAsiaTheme="minorEastAsia"/>
          <w:bCs/>
          <w:lang w:eastAsia="zh-CN"/>
        </w:rPr>
        <w:t>or both PPO/EMImTFSI and PPO/BMImTFSI, ionic conductivity increase</w:t>
      </w:r>
      <w:r w:rsidR="00681653" w:rsidRPr="00226F02">
        <w:rPr>
          <w:rFonts w:eastAsiaTheme="minorEastAsia"/>
          <w:bCs/>
          <w:lang w:eastAsia="zh-CN"/>
        </w:rPr>
        <w:t>s</w:t>
      </w:r>
      <w:r w:rsidR="006579EF" w:rsidRPr="00226F02">
        <w:rPr>
          <w:rFonts w:eastAsiaTheme="minorEastAsia"/>
          <w:bCs/>
          <w:lang w:eastAsia="zh-CN"/>
        </w:rPr>
        <w:t xml:space="preserve"> steadily with </w:t>
      </w:r>
      <w:r w:rsidR="00681653" w:rsidRPr="00226F02">
        <w:rPr>
          <w:rFonts w:eastAsiaTheme="minorEastAsia"/>
          <w:bCs/>
          <w:lang w:eastAsia="zh-CN"/>
        </w:rPr>
        <w:t xml:space="preserve">rising </w:t>
      </w:r>
      <w:r w:rsidR="006579EF" w:rsidRPr="00226F02">
        <w:rPr>
          <w:rFonts w:eastAsiaTheme="minorEastAsia"/>
          <w:bCs/>
          <w:lang w:eastAsia="zh-CN"/>
        </w:rPr>
        <w:t xml:space="preserve">ion content. In contrast, PPO/LiTFSI shows a slight decrease in conductivity when the LiTFSI molar ratio exceeds 40%, likely due to excessive ion aggregation or stronger coordination </w:t>
      </w:r>
      <w:r w:rsidR="00A84453" w:rsidRPr="00226F02">
        <w:rPr>
          <w:rFonts w:eastAsiaTheme="minorEastAsia"/>
          <w:bCs/>
          <w:lang w:eastAsia="zh-CN"/>
        </w:rPr>
        <w:t>between Li</w:t>
      </w:r>
      <w:r w:rsidR="00A84453" w:rsidRPr="00226F02">
        <w:rPr>
          <w:rFonts w:eastAsiaTheme="minorEastAsia"/>
          <w:bCs/>
          <w:vertAlign w:val="superscript"/>
          <w:lang w:eastAsia="zh-CN"/>
        </w:rPr>
        <w:t>+</w:t>
      </w:r>
      <w:r w:rsidR="00A84453" w:rsidRPr="00226F02">
        <w:rPr>
          <w:rFonts w:eastAsiaTheme="minorEastAsia"/>
          <w:bCs/>
          <w:lang w:eastAsia="zh-CN"/>
        </w:rPr>
        <w:t xml:space="preserve"> and the phosphate groups</w:t>
      </w:r>
      <w:r w:rsidR="006579EF" w:rsidRPr="00226F02">
        <w:rPr>
          <w:rFonts w:eastAsiaTheme="minorEastAsia"/>
          <w:bCs/>
          <w:lang w:eastAsia="zh-CN"/>
        </w:rPr>
        <w:t>.</w:t>
      </w:r>
    </w:p>
    <w:p w14:paraId="47668307" w14:textId="7721396A" w:rsidR="00174037" w:rsidRPr="00226F02" w:rsidRDefault="00CA74B0" w:rsidP="00CA74B0">
      <w:pPr>
        <w:spacing w:line="360" w:lineRule="auto"/>
        <w:ind w:firstLineChars="200" w:firstLine="480"/>
        <w:jc w:val="both"/>
        <w:rPr>
          <w:rFonts w:eastAsiaTheme="minorEastAsia"/>
          <w:bCs/>
          <w:lang w:val="en-US" w:eastAsia="zh-CN"/>
        </w:rPr>
      </w:pPr>
      <w:r w:rsidRPr="00226F02">
        <w:rPr>
          <w:rFonts w:eastAsiaTheme="minorEastAsia"/>
          <w:b/>
          <w:color w:val="000000" w:themeColor="text1"/>
          <w:lang w:val="en-US" w:eastAsia="zh-CN"/>
        </w:rPr>
        <w:t xml:space="preserve">Figure </w:t>
      </w:r>
      <w:r w:rsidR="00636A9F" w:rsidRPr="00226F02">
        <w:rPr>
          <w:rFonts w:eastAsiaTheme="minorEastAsia" w:hint="eastAsia"/>
          <w:b/>
          <w:color w:val="000000" w:themeColor="text1"/>
          <w:lang w:val="en-US" w:eastAsia="zh-CN"/>
        </w:rPr>
        <w:t>3</w:t>
      </w:r>
      <w:r w:rsidRPr="00226F02">
        <w:rPr>
          <w:rFonts w:eastAsiaTheme="minorEastAsia"/>
          <w:bCs/>
          <w:lang w:val="en-US" w:eastAsia="zh-CN"/>
        </w:rPr>
        <w:t xml:space="preserve"> show</w:t>
      </w:r>
      <w:r w:rsidR="006630E2" w:rsidRPr="00226F02">
        <w:rPr>
          <w:rFonts w:eastAsiaTheme="minorEastAsia"/>
          <w:bCs/>
          <w:lang w:val="en-US" w:eastAsia="zh-CN"/>
        </w:rPr>
        <w:t>s</w:t>
      </w:r>
      <w:r w:rsidRPr="00226F02">
        <w:rPr>
          <w:rFonts w:eastAsiaTheme="minorEastAsia"/>
          <w:bCs/>
          <w:lang w:val="en-US" w:eastAsia="zh-CN"/>
        </w:rPr>
        <w:t xml:space="preserve"> the temperature-dependent ionic conductivities of PPO/EMImTFSI(50), PPO/BMImTFSI(50), and PPO/LiTFSI(50)</w:t>
      </w:r>
      <w:r w:rsidR="006630E2" w:rsidRPr="00226F02">
        <w:rPr>
          <w:rFonts w:eastAsiaTheme="minorEastAsia"/>
          <w:bCs/>
          <w:lang w:val="en-US" w:eastAsia="zh-CN"/>
        </w:rPr>
        <w:t xml:space="preserve">, </w:t>
      </w:r>
      <w:r w:rsidR="001651B7" w:rsidRPr="00226F02">
        <w:rPr>
          <w:rFonts w:eastAsiaTheme="minorEastAsia"/>
          <w:bCs/>
          <w:lang w:val="en-US" w:eastAsia="zh-CN"/>
        </w:rPr>
        <w:t xml:space="preserve">each </w:t>
      </w:r>
      <w:r w:rsidR="006630E2" w:rsidRPr="00226F02">
        <w:rPr>
          <w:rFonts w:eastAsiaTheme="minorEastAsia"/>
          <w:bCs/>
          <w:lang w:val="en-US" w:eastAsia="zh-CN"/>
        </w:rPr>
        <w:t>of which form</w:t>
      </w:r>
      <w:r w:rsidR="001651B7" w:rsidRPr="00226F02">
        <w:rPr>
          <w:rFonts w:eastAsiaTheme="minorEastAsia"/>
          <w:bCs/>
          <w:lang w:val="en-US" w:eastAsia="zh-CN"/>
        </w:rPr>
        <w:t>s</w:t>
      </w:r>
      <w:r w:rsidR="006630E2" w:rsidRPr="00226F02">
        <w:rPr>
          <w:rFonts w:eastAsiaTheme="minorEastAsia"/>
          <w:bCs/>
          <w:lang w:val="en-US" w:eastAsia="zh-CN"/>
        </w:rPr>
        <w:t xml:space="preserve"> </w:t>
      </w:r>
      <w:r w:rsidR="001651B7" w:rsidRPr="00226F02">
        <w:rPr>
          <w:rFonts w:eastAsiaTheme="minorEastAsia"/>
          <w:bCs/>
          <w:lang w:val="en-US" w:eastAsia="zh-CN"/>
        </w:rPr>
        <w:t xml:space="preserve">an </w:t>
      </w:r>
      <w:r w:rsidR="006630E2" w:rsidRPr="00226F02">
        <w:rPr>
          <w:rFonts w:eastAsiaTheme="minorEastAsia"/>
          <w:bCs/>
          <w:lang w:val="en-US" w:eastAsia="zh-CN"/>
        </w:rPr>
        <w:t>SmB phase</w:t>
      </w:r>
      <w:r w:rsidRPr="00226F02">
        <w:rPr>
          <w:rFonts w:eastAsiaTheme="minorEastAsia"/>
          <w:bCs/>
          <w:lang w:val="en-US" w:eastAsia="zh-CN"/>
        </w:rPr>
        <w:t xml:space="preserve">. Among </w:t>
      </w:r>
      <w:r w:rsidR="0086402C" w:rsidRPr="00226F02">
        <w:rPr>
          <w:rFonts w:eastAsiaTheme="minorEastAsia"/>
          <w:bCs/>
          <w:lang w:val="en-US" w:eastAsia="zh-CN"/>
        </w:rPr>
        <w:t>these</w:t>
      </w:r>
      <w:r w:rsidRPr="00226F02">
        <w:rPr>
          <w:rFonts w:eastAsiaTheme="minorEastAsia"/>
          <w:bCs/>
          <w:lang w:val="en-US" w:eastAsia="zh-CN"/>
        </w:rPr>
        <w:t>, PPO/EMImTFSI(50) exhibits the highest ionic conductivity, reaching 3.9 × 10</w:t>
      </w:r>
      <w:r w:rsidR="001F5893" w:rsidRPr="00226F02">
        <w:rPr>
          <w:rFonts w:eastAsia="Meiryo UI"/>
          <w:bCs/>
          <w:vertAlign w:val="superscript"/>
          <w:lang w:val="en-US" w:eastAsia="zh-CN"/>
        </w:rPr>
        <w:t>−</w:t>
      </w:r>
      <w:r w:rsidR="001F5893" w:rsidRPr="00226F02">
        <w:rPr>
          <w:rFonts w:eastAsiaTheme="minorEastAsia" w:hint="eastAsia"/>
          <w:bCs/>
          <w:vertAlign w:val="superscript"/>
          <w:lang w:val="en-US" w:eastAsia="zh-CN"/>
        </w:rPr>
        <w:t>4</w:t>
      </w:r>
      <w:r w:rsidRPr="00226F02">
        <w:rPr>
          <w:rFonts w:eastAsiaTheme="minorEastAsia"/>
          <w:bCs/>
          <w:lang w:val="en-US" w:eastAsia="zh-CN"/>
        </w:rPr>
        <w:t xml:space="preserve"> S cm</w:t>
      </w:r>
      <w:r w:rsidR="001F5893" w:rsidRPr="00226F02">
        <w:rPr>
          <w:rFonts w:eastAsia="Meiryo UI"/>
          <w:bCs/>
          <w:vertAlign w:val="superscript"/>
          <w:lang w:val="en-US" w:eastAsia="zh-CN"/>
        </w:rPr>
        <w:t>−</w:t>
      </w:r>
      <w:r w:rsidR="001F5893" w:rsidRPr="00226F02">
        <w:rPr>
          <w:rFonts w:eastAsiaTheme="minorEastAsia" w:hint="eastAsia"/>
          <w:bCs/>
          <w:vertAlign w:val="superscript"/>
          <w:lang w:val="en-US" w:eastAsia="zh-CN"/>
        </w:rPr>
        <w:t>1</w:t>
      </w:r>
      <w:r w:rsidRPr="00226F02">
        <w:rPr>
          <w:rFonts w:eastAsiaTheme="minorEastAsia"/>
          <w:bCs/>
          <w:lang w:val="en-US" w:eastAsia="zh-CN"/>
        </w:rPr>
        <w:t xml:space="preserve"> at room temperature. This is followed by PPO/BMImTFSI(50) with a</w:t>
      </w:r>
      <w:r w:rsidR="00640D42" w:rsidRPr="00226F02">
        <w:rPr>
          <w:rFonts w:eastAsiaTheme="minorEastAsia" w:hint="eastAsia"/>
          <w:bCs/>
          <w:lang w:val="en-US" w:eastAsia="zh-CN"/>
        </w:rPr>
        <w:t>n</w:t>
      </w:r>
      <w:r w:rsidR="00EF7D52" w:rsidRPr="00226F02">
        <w:rPr>
          <w:rFonts w:eastAsiaTheme="minorEastAsia" w:hint="eastAsia"/>
          <w:bCs/>
          <w:lang w:val="en-US" w:eastAsia="zh-CN"/>
        </w:rPr>
        <w:t xml:space="preserve"> ionic</w:t>
      </w:r>
      <w:r w:rsidRPr="00226F02">
        <w:rPr>
          <w:rFonts w:eastAsiaTheme="minorEastAsia"/>
          <w:bCs/>
          <w:lang w:val="en-US" w:eastAsia="zh-CN"/>
        </w:rPr>
        <w:t xml:space="preserve"> conductivity of 8.7 × </w:t>
      </w:r>
      <w:r w:rsidR="001F5893" w:rsidRPr="00226F02">
        <w:rPr>
          <w:rFonts w:eastAsiaTheme="minorEastAsia"/>
          <w:bCs/>
          <w:lang w:val="en-US" w:eastAsia="zh-CN"/>
        </w:rPr>
        <w:t>10</w:t>
      </w:r>
      <w:r w:rsidR="001F5893" w:rsidRPr="00226F02">
        <w:rPr>
          <w:rFonts w:eastAsia="Meiryo UI"/>
          <w:bCs/>
          <w:vertAlign w:val="superscript"/>
          <w:lang w:val="en-US" w:eastAsia="zh-CN"/>
        </w:rPr>
        <w:t>−</w:t>
      </w:r>
      <w:r w:rsidR="001F5893" w:rsidRPr="00226F02">
        <w:rPr>
          <w:rFonts w:eastAsiaTheme="minorEastAsia" w:hint="eastAsia"/>
          <w:bCs/>
          <w:vertAlign w:val="superscript"/>
          <w:lang w:val="en-US" w:eastAsia="zh-CN"/>
        </w:rPr>
        <w:t>5</w:t>
      </w:r>
      <w:r w:rsidR="001F5893" w:rsidRPr="00226F02">
        <w:rPr>
          <w:rFonts w:eastAsiaTheme="minorEastAsia"/>
          <w:bCs/>
          <w:lang w:val="en-US" w:eastAsia="zh-CN"/>
        </w:rPr>
        <w:t xml:space="preserve"> S cm</w:t>
      </w:r>
      <w:r w:rsidR="001F5893" w:rsidRPr="00226F02">
        <w:rPr>
          <w:rFonts w:eastAsia="Meiryo UI"/>
          <w:bCs/>
          <w:vertAlign w:val="superscript"/>
          <w:lang w:val="en-US" w:eastAsia="zh-CN"/>
        </w:rPr>
        <w:t>−</w:t>
      </w:r>
      <w:r w:rsidR="001F5893" w:rsidRPr="00226F02">
        <w:rPr>
          <w:rFonts w:eastAsiaTheme="minorEastAsia" w:hint="eastAsia"/>
          <w:bCs/>
          <w:vertAlign w:val="superscript"/>
          <w:lang w:val="en-US" w:eastAsia="zh-CN"/>
        </w:rPr>
        <w:t>1</w:t>
      </w:r>
      <w:r w:rsidRPr="00226F02">
        <w:rPr>
          <w:rFonts w:eastAsiaTheme="minorEastAsia"/>
          <w:bCs/>
          <w:lang w:val="en-US" w:eastAsia="zh-CN"/>
        </w:rPr>
        <w:t xml:space="preserve">, while PPO/LiTFSI(50) shows the lowest value </w:t>
      </w:r>
      <w:r w:rsidR="0086402C" w:rsidRPr="00226F02">
        <w:rPr>
          <w:rFonts w:eastAsiaTheme="minorEastAsia"/>
          <w:bCs/>
          <w:lang w:val="en-US" w:eastAsia="zh-CN"/>
        </w:rPr>
        <w:t>of</w:t>
      </w:r>
      <w:r w:rsidRPr="00226F02">
        <w:rPr>
          <w:rFonts w:eastAsiaTheme="minorEastAsia"/>
          <w:bCs/>
          <w:lang w:val="en-US" w:eastAsia="zh-CN"/>
        </w:rPr>
        <w:t xml:space="preserve"> 5.9 × </w:t>
      </w:r>
      <w:r w:rsidR="001F5893" w:rsidRPr="00226F02">
        <w:rPr>
          <w:rFonts w:eastAsiaTheme="minorEastAsia"/>
          <w:bCs/>
          <w:lang w:val="en-US" w:eastAsia="zh-CN"/>
        </w:rPr>
        <w:t>10</w:t>
      </w:r>
      <w:r w:rsidR="001F5893" w:rsidRPr="00226F02">
        <w:rPr>
          <w:rFonts w:eastAsia="Meiryo UI"/>
          <w:bCs/>
          <w:vertAlign w:val="superscript"/>
          <w:lang w:val="en-US" w:eastAsia="zh-CN"/>
        </w:rPr>
        <w:t>−</w:t>
      </w:r>
      <w:r w:rsidR="001F5893" w:rsidRPr="00226F02">
        <w:rPr>
          <w:rFonts w:eastAsiaTheme="minorEastAsia" w:hint="eastAsia"/>
          <w:bCs/>
          <w:vertAlign w:val="superscript"/>
          <w:lang w:val="en-US" w:eastAsia="zh-CN"/>
        </w:rPr>
        <w:t>7</w:t>
      </w:r>
      <w:r w:rsidR="001F5893" w:rsidRPr="00226F02">
        <w:rPr>
          <w:rFonts w:eastAsiaTheme="minorEastAsia"/>
          <w:bCs/>
          <w:lang w:val="en-US" w:eastAsia="zh-CN"/>
        </w:rPr>
        <w:t xml:space="preserve"> S cm</w:t>
      </w:r>
      <w:r w:rsidR="001F5893" w:rsidRPr="00226F02">
        <w:rPr>
          <w:rFonts w:eastAsia="Meiryo UI"/>
          <w:bCs/>
          <w:vertAlign w:val="superscript"/>
          <w:lang w:val="en-US" w:eastAsia="zh-CN"/>
        </w:rPr>
        <w:t>−</w:t>
      </w:r>
      <w:r w:rsidR="001F5893" w:rsidRPr="00226F02">
        <w:rPr>
          <w:rFonts w:eastAsiaTheme="minorEastAsia" w:hint="eastAsia"/>
          <w:bCs/>
          <w:vertAlign w:val="superscript"/>
          <w:lang w:val="en-US" w:eastAsia="zh-CN"/>
        </w:rPr>
        <w:t>1</w:t>
      </w:r>
      <w:r w:rsidRPr="00226F02">
        <w:rPr>
          <w:rFonts w:eastAsiaTheme="minorEastAsia"/>
          <w:bCs/>
          <w:lang w:val="en-US" w:eastAsia="zh-CN"/>
        </w:rPr>
        <w:t>.</w:t>
      </w:r>
      <w:r w:rsidR="00680259" w:rsidRPr="00226F02">
        <w:rPr>
          <w:rFonts w:eastAsiaTheme="minorEastAsia" w:hint="eastAsia"/>
          <w:bCs/>
          <w:lang w:val="en-US" w:eastAsia="zh-CN"/>
        </w:rPr>
        <w:t xml:space="preserve"> </w:t>
      </w:r>
      <w:r w:rsidRPr="00226F02">
        <w:rPr>
          <w:rFonts w:eastAsiaTheme="minorEastAsia"/>
          <w:bCs/>
          <w:lang w:val="en-US" w:eastAsia="zh-CN"/>
        </w:rPr>
        <w:t xml:space="preserve">In </w:t>
      </w:r>
      <w:r w:rsidR="00EF7D52" w:rsidRPr="00226F02">
        <w:rPr>
          <w:rFonts w:eastAsiaTheme="minorEastAsia" w:hint="eastAsia"/>
          <w:bCs/>
          <w:lang w:val="en-US" w:eastAsia="zh-CN"/>
        </w:rPr>
        <w:t>IL</w:t>
      </w:r>
      <w:r w:rsidRPr="00226F02">
        <w:rPr>
          <w:rFonts w:eastAsiaTheme="minorEastAsia"/>
          <w:bCs/>
          <w:lang w:val="en-US" w:eastAsia="zh-CN"/>
        </w:rPr>
        <w:t xml:space="preserve">-based systems, the intrinsic ionic conductivity of EMImTFSI (9.2–10.2 × </w:t>
      </w:r>
      <w:r w:rsidR="001F5893" w:rsidRPr="00226F02">
        <w:rPr>
          <w:rFonts w:eastAsiaTheme="minorEastAsia"/>
          <w:bCs/>
          <w:lang w:val="en-US" w:eastAsia="zh-CN"/>
        </w:rPr>
        <w:t>10</w:t>
      </w:r>
      <w:r w:rsidR="001F5893" w:rsidRPr="00226F02">
        <w:rPr>
          <w:rFonts w:eastAsia="Meiryo UI"/>
          <w:bCs/>
          <w:vertAlign w:val="superscript"/>
          <w:lang w:val="en-US" w:eastAsia="zh-CN"/>
        </w:rPr>
        <w:t>−</w:t>
      </w:r>
      <w:r w:rsidR="001F5893" w:rsidRPr="00226F02">
        <w:rPr>
          <w:rFonts w:eastAsiaTheme="minorEastAsia" w:hint="eastAsia"/>
          <w:bCs/>
          <w:vertAlign w:val="superscript"/>
          <w:lang w:val="en-US" w:eastAsia="zh-CN"/>
        </w:rPr>
        <w:t>3</w:t>
      </w:r>
      <w:r w:rsidR="001F5893" w:rsidRPr="00226F02">
        <w:rPr>
          <w:rFonts w:eastAsiaTheme="minorEastAsia"/>
          <w:bCs/>
          <w:lang w:val="en-US" w:eastAsia="zh-CN"/>
        </w:rPr>
        <w:t xml:space="preserve"> S cm</w:t>
      </w:r>
      <w:r w:rsidR="001F5893" w:rsidRPr="00226F02">
        <w:rPr>
          <w:rFonts w:eastAsia="Meiryo UI"/>
          <w:bCs/>
          <w:vertAlign w:val="superscript"/>
          <w:lang w:val="en-US" w:eastAsia="zh-CN"/>
        </w:rPr>
        <w:t>−</w:t>
      </w:r>
      <w:r w:rsidR="001F5893" w:rsidRPr="00226F02">
        <w:rPr>
          <w:rFonts w:eastAsiaTheme="minorEastAsia" w:hint="eastAsia"/>
          <w:bCs/>
          <w:vertAlign w:val="superscript"/>
          <w:lang w:val="en-US" w:eastAsia="zh-CN"/>
        </w:rPr>
        <w:t>1</w:t>
      </w:r>
      <w:r w:rsidRPr="00226F02">
        <w:rPr>
          <w:rFonts w:eastAsiaTheme="minorEastAsia"/>
          <w:bCs/>
          <w:lang w:val="en-US" w:eastAsia="zh-CN"/>
        </w:rPr>
        <w:t xml:space="preserve">) is higher than that of BMImTFSI (3.4–4.1 × </w:t>
      </w:r>
      <w:r w:rsidR="001F5893" w:rsidRPr="00226F02">
        <w:rPr>
          <w:rFonts w:eastAsiaTheme="minorEastAsia"/>
          <w:bCs/>
          <w:lang w:val="en-US" w:eastAsia="zh-CN"/>
        </w:rPr>
        <w:t>10</w:t>
      </w:r>
      <w:r w:rsidR="001F5893" w:rsidRPr="00226F02">
        <w:rPr>
          <w:rFonts w:eastAsia="Meiryo UI"/>
          <w:bCs/>
          <w:vertAlign w:val="superscript"/>
          <w:lang w:val="en-US" w:eastAsia="zh-CN"/>
        </w:rPr>
        <w:t>−</w:t>
      </w:r>
      <w:r w:rsidR="001F5893" w:rsidRPr="00226F02">
        <w:rPr>
          <w:rFonts w:eastAsiaTheme="minorEastAsia" w:hint="eastAsia"/>
          <w:bCs/>
          <w:vertAlign w:val="superscript"/>
          <w:lang w:val="en-US" w:eastAsia="zh-CN"/>
        </w:rPr>
        <w:t>3</w:t>
      </w:r>
      <w:r w:rsidR="001F5893" w:rsidRPr="00226F02">
        <w:rPr>
          <w:rFonts w:eastAsiaTheme="minorEastAsia"/>
          <w:bCs/>
          <w:lang w:val="en-US" w:eastAsia="zh-CN"/>
        </w:rPr>
        <w:t xml:space="preserve"> S cm</w:t>
      </w:r>
      <w:r w:rsidR="001F5893" w:rsidRPr="00226F02">
        <w:rPr>
          <w:rFonts w:eastAsia="Meiryo UI"/>
          <w:bCs/>
          <w:vertAlign w:val="superscript"/>
          <w:lang w:val="en-US" w:eastAsia="zh-CN"/>
        </w:rPr>
        <w:t>−</w:t>
      </w:r>
      <w:r w:rsidR="001F5893" w:rsidRPr="00226F02">
        <w:rPr>
          <w:rFonts w:eastAsiaTheme="minorEastAsia" w:hint="eastAsia"/>
          <w:bCs/>
          <w:vertAlign w:val="superscript"/>
          <w:lang w:val="en-US" w:eastAsia="zh-CN"/>
        </w:rPr>
        <w:t>1</w:t>
      </w:r>
      <w:r w:rsidRPr="00226F02">
        <w:rPr>
          <w:rFonts w:eastAsiaTheme="minorEastAsia"/>
          <w:bCs/>
          <w:lang w:val="en-US" w:eastAsia="zh-CN"/>
        </w:rPr>
        <w:t xml:space="preserve">), which </w:t>
      </w:r>
      <w:r w:rsidR="0086402C" w:rsidRPr="00226F02">
        <w:rPr>
          <w:rFonts w:eastAsiaTheme="minorEastAsia"/>
          <w:bCs/>
          <w:lang w:val="en-US" w:eastAsia="zh-CN"/>
        </w:rPr>
        <w:t>explains</w:t>
      </w:r>
      <w:r w:rsidRPr="00226F02">
        <w:rPr>
          <w:rFonts w:eastAsiaTheme="minorEastAsia"/>
          <w:bCs/>
          <w:lang w:val="en-US" w:eastAsia="zh-CN"/>
        </w:rPr>
        <w:t xml:space="preserve"> the superior conductivity observed in PPO/EMImTFSI(50). In contrast, the small ionic radius of Li</w:t>
      </w:r>
      <w:r w:rsidR="00170D42" w:rsidRPr="00226F02">
        <w:rPr>
          <w:rFonts w:eastAsiaTheme="minorEastAsia" w:hint="eastAsia"/>
          <w:bCs/>
          <w:vertAlign w:val="superscript"/>
          <w:lang w:val="en-US" w:eastAsia="zh-CN"/>
        </w:rPr>
        <w:t>+</w:t>
      </w:r>
      <w:r w:rsidRPr="00226F02">
        <w:rPr>
          <w:rFonts w:eastAsiaTheme="minorEastAsia"/>
          <w:bCs/>
          <w:lang w:val="en-US" w:eastAsia="zh-CN"/>
        </w:rPr>
        <w:t xml:space="preserve"> </w:t>
      </w:r>
      <w:r w:rsidR="0086402C" w:rsidRPr="00226F02">
        <w:rPr>
          <w:rFonts w:eastAsiaTheme="minorEastAsia"/>
          <w:bCs/>
          <w:lang w:val="en-US" w:eastAsia="zh-CN"/>
        </w:rPr>
        <w:t xml:space="preserve">in the lithium salt system </w:t>
      </w:r>
      <w:r w:rsidRPr="00226F02">
        <w:rPr>
          <w:rFonts w:eastAsiaTheme="minorEastAsia"/>
          <w:bCs/>
          <w:lang w:val="en-US" w:eastAsia="zh-CN"/>
        </w:rPr>
        <w:t>results in stronger interactions with the P=O groups</w:t>
      </w:r>
      <w:r w:rsidR="0086402C" w:rsidRPr="00226F02">
        <w:rPr>
          <w:rFonts w:eastAsiaTheme="minorEastAsia"/>
          <w:bCs/>
          <w:lang w:val="en-US" w:eastAsia="zh-CN"/>
        </w:rPr>
        <w:t xml:space="preserve">, leading to </w:t>
      </w:r>
      <w:r w:rsidRPr="00226F02">
        <w:rPr>
          <w:rFonts w:eastAsiaTheme="minorEastAsia"/>
          <w:bCs/>
          <w:lang w:val="en-US" w:eastAsia="zh-CN"/>
        </w:rPr>
        <w:t xml:space="preserve">a higher activation energy barrier for ion hopping between adjacent phosphate sites, </w:t>
      </w:r>
      <w:r w:rsidR="0086402C" w:rsidRPr="00226F02">
        <w:rPr>
          <w:rFonts w:eastAsiaTheme="minorEastAsia"/>
          <w:bCs/>
          <w:lang w:val="en-US" w:eastAsia="zh-CN"/>
        </w:rPr>
        <w:t xml:space="preserve">and </w:t>
      </w:r>
      <w:r w:rsidRPr="00226F02">
        <w:rPr>
          <w:rFonts w:eastAsiaTheme="minorEastAsia"/>
          <w:bCs/>
          <w:lang w:val="en-US" w:eastAsia="zh-CN"/>
        </w:rPr>
        <w:t>ultimately the lowest ionic conductivity among the three systems.</w:t>
      </w:r>
    </w:p>
    <w:p w14:paraId="7BEBE9E1" w14:textId="77777777" w:rsidR="00F93BAC" w:rsidRPr="00226F02" w:rsidRDefault="00F93BAC" w:rsidP="00CA74B0">
      <w:pPr>
        <w:spacing w:line="360" w:lineRule="auto"/>
        <w:ind w:firstLineChars="200" w:firstLine="480"/>
        <w:jc w:val="both"/>
        <w:rPr>
          <w:rFonts w:eastAsiaTheme="minorEastAsia"/>
          <w:bCs/>
          <w:lang w:val="en-US" w:eastAsia="zh-CN"/>
        </w:rPr>
      </w:pPr>
    </w:p>
    <w:p w14:paraId="3B6D19A9" w14:textId="5BADBA06" w:rsidR="0098193F" w:rsidRPr="00226F02" w:rsidRDefault="0098193F" w:rsidP="0098193F">
      <w:pPr>
        <w:spacing w:line="360" w:lineRule="auto"/>
        <w:jc w:val="center"/>
        <w:rPr>
          <w:rFonts w:eastAsiaTheme="minorEastAsia"/>
          <w:bCs/>
          <w:lang w:val="en-US" w:eastAsia="zh-CN"/>
        </w:rPr>
      </w:pPr>
      <w:r w:rsidRPr="00226F02">
        <w:rPr>
          <w:rFonts w:eastAsiaTheme="minorEastAsia"/>
          <w:bCs/>
          <w:noProof/>
          <w:lang w:val="en-US" w:eastAsia="zh-CN"/>
        </w:rPr>
        <w:lastRenderedPageBreak/>
        <w:drawing>
          <wp:inline distT="0" distB="0" distL="0" distR="0" wp14:anchorId="32C654F1" wp14:editId="7CDD1063">
            <wp:extent cx="2894400" cy="2894400"/>
            <wp:effectExtent l="0" t="0" r="1270" b="1270"/>
            <wp:docPr id="9422724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272483" name=""/>
                    <pic:cNvPicPr/>
                  </pic:nvPicPr>
                  <pic:blipFill>
                    <a:blip r:embed="rId12"/>
                    <a:stretch>
                      <a:fillRect/>
                    </a:stretch>
                  </pic:blipFill>
                  <pic:spPr>
                    <a:xfrm>
                      <a:off x="0" y="0"/>
                      <a:ext cx="2894400" cy="2894400"/>
                    </a:xfrm>
                    <a:prstGeom prst="rect">
                      <a:avLst/>
                    </a:prstGeom>
                  </pic:spPr>
                </pic:pic>
              </a:graphicData>
            </a:graphic>
          </wp:inline>
        </w:drawing>
      </w:r>
    </w:p>
    <w:p w14:paraId="65CC748A" w14:textId="08DC23F3" w:rsidR="00D85E93" w:rsidRPr="00226F02" w:rsidRDefault="00D85E93" w:rsidP="005F570D">
      <w:pPr>
        <w:spacing w:line="360" w:lineRule="auto"/>
        <w:jc w:val="both"/>
        <w:rPr>
          <w:rFonts w:eastAsiaTheme="minorEastAsia"/>
          <w:bCs/>
          <w:lang w:val="en-US" w:eastAsia="zh-CN"/>
        </w:rPr>
      </w:pPr>
      <w:r w:rsidRPr="00226F02">
        <w:rPr>
          <w:rFonts w:eastAsiaTheme="minorEastAsia" w:hint="eastAsia"/>
          <w:b/>
          <w:lang w:val="en-US" w:eastAsia="zh-CN"/>
        </w:rPr>
        <w:t>Figure 3.</w:t>
      </w:r>
      <w:r w:rsidR="00043058" w:rsidRPr="00226F02">
        <w:rPr>
          <w:rFonts w:eastAsiaTheme="minorEastAsia" w:hint="eastAsia"/>
          <w:bCs/>
          <w:lang w:val="en-US" w:eastAsia="zh-CN"/>
        </w:rPr>
        <w:t xml:space="preserve"> Temperature-dependent</w:t>
      </w:r>
      <w:r w:rsidRPr="00226F02">
        <w:rPr>
          <w:rFonts w:eastAsiaTheme="minorEastAsia" w:hint="eastAsia"/>
          <w:bCs/>
          <w:lang w:val="en-US" w:eastAsia="zh-CN"/>
        </w:rPr>
        <w:t xml:space="preserve"> </w:t>
      </w:r>
      <w:r w:rsidR="00043058" w:rsidRPr="00226F02">
        <w:rPr>
          <w:rFonts w:eastAsiaTheme="minorEastAsia" w:hint="eastAsia"/>
          <w:bCs/>
          <w:lang w:val="en-US" w:eastAsia="zh-CN"/>
        </w:rPr>
        <w:t>i</w:t>
      </w:r>
      <w:r w:rsidR="00C8256C" w:rsidRPr="00226F02">
        <w:rPr>
          <w:rFonts w:eastAsiaTheme="minorEastAsia" w:hint="eastAsia"/>
          <w:bCs/>
          <w:lang w:val="en-US" w:eastAsia="zh-CN"/>
        </w:rPr>
        <w:t>onic conductivit</w:t>
      </w:r>
      <w:r w:rsidR="00670183" w:rsidRPr="00226F02">
        <w:rPr>
          <w:rFonts w:eastAsiaTheme="minorEastAsia" w:hint="eastAsia"/>
          <w:bCs/>
          <w:lang w:val="en-US" w:eastAsia="zh-CN"/>
        </w:rPr>
        <w:t>ies</w:t>
      </w:r>
      <w:r w:rsidR="00C8256C" w:rsidRPr="00226F02">
        <w:rPr>
          <w:rFonts w:eastAsiaTheme="minorEastAsia" w:hint="eastAsia"/>
          <w:bCs/>
          <w:lang w:val="en-US" w:eastAsia="zh-CN"/>
        </w:rPr>
        <w:t xml:space="preserve"> of </w:t>
      </w:r>
      <w:r w:rsidR="00C616BE" w:rsidRPr="00226F02">
        <w:rPr>
          <w:rFonts w:eastAsiaTheme="minorEastAsia" w:hint="eastAsia"/>
          <w:bCs/>
          <w:lang w:val="en-US" w:eastAsia="zh-CN"/>
        </w:rPr>
        <w:t>PPO/EMImTFSI(50), PPO/BMImTFSI(50), and PPO/LiTFSI(50).</w:t>
      </w:r>
    </w:p>
    <w:p w14:paraId="423FD923" w14:textId="77777777" w:rsidR="001C40C3" w:rsidRPr="00226F02" w:rsidRDefault="001C40C3" w:rsidP="00C616BE">
      <w:pPr>
        <w:spacing w:line="360" w:lineRule="auto"/>
        <w:jc w:val="both"/>
        <w:rPr>
          <w:rFonts w:eastAsiaTheme="minorEastAsia"/>
          <w:bCs/>
          <w:lang w:val="en-US" w:eastAsia="zh-CN"/>
        </w:rPr>
      </w:pPr>
    </w:p>
    <w:p w14:paraId="49D70948" w14:textId="2AEB9144" w:rsidR="005B2388" w:rsidRPr="00226F02" w:rsidRDefault="00174037" w:rsidP="00CA74B0">
      <w:pPr>
        <w:spacing w:line="360" w:lineRule="auto"/>
        <w:ind w:firstLineChars="200" w:firstLine="480"/>
        <w:jc w:val="both"/>
        <w:rPr>
          <w:rFonts w:eastAsiaTheme="minorEastAsia"/>
          <w:bCs/>
          <w:lang w:eastAsia="zh-CN"/>
        </w:rPr>
      </w:pPr>
      <w:r w:rsidRPr="00226F02">
        <w:rPr>
          <w:rFonts w:eastAsiaTheme="minorEastAsia"/>
          <w:bCs/>
          <w:lang w:eastAsia="zh-CN"/>
        </w:rPr>
        <w:t xml:space="preserve">All three systems follow the Arrhenius equation </w:t>
      </w:r>
      <w:r w:rsidR="0086402C" w:rsidRPr="00226F02">
        <w:rPr>
          <w:rFonts w:eastAsiaTheme="minorEastAsia"/>
          <w:bCs/>
          <w:lang w:eastAsia="zh-CN"/>
        </w:rPr>
        <w:t>with</w:t>
      </w:r>
      <w:r w:rsidRPr="00226F02">
        <w:rPr>
          <w:rFonts w:eastAsiaTheme="minorEastAsia"/>
          <w:bCs/>
          <w:lang w:eastAsia="zh-CN"/>
        </w:rPr>
        <w:t xml:space="preserve">in the temperature range </w:t>
      </w:r>
      <w:r w:rsidR="0086402C" w:rsidRPr="00226F02">
        <w:rPr>
          <w:rFonts w:eastAsiaTheme="minorEastAsia"/>
          <w:bCs/>
          <w:lang w:eastAsia="zh-CN"/>
        </w:rPr>
        <w:t>of</w:t>
      </w:r>
      <w:r w:rsidRPr="00226F02">
        <w:rPr>
          <w:rFonts w:eastAsiaTheme="minorEastAsia"/>
          <w:bCs/>
          <w:lang w:eastAsia="zh-CN"/>
        </w:rPr>
        <w:t xml:space="preserve"> room temperature to 60 °C</w:t>
      </w:r>
      <w:r w:rsidR="003476A6" w:rsidRPr="00226F02">
        <w:rPr>
          <w:rFonts w:eastAsiaTheme="minorEastAsia" w:hint="eastAsia"/>
          <w:bCs/>
          <w:lang w:eastAsia="zh-CN"/>
        </w:rPr>
        <w:t xml:space="preserve"> (</w:t>
      </w:r>
      <w:r w:rsidR="003476A6" w:rsidRPr="00226F02">
        <w:rPr>
          <w:rFonts w:eastAsiaTheme="minorEastAsia" w:hint="eastAsia"/>
          <w:b/>
          <w:lang w:eastAsia="zh-CN"/>
        </w:rPr>
        <w:t>Figure S</w:t>
      </w:r>
      <w:r w:rsidR="006579EF" w:rsidRPr="00226F02">
        <w:rPr>
          <w:rFonts w:eastAsiaTheme="minorEastAsia"/>
          <w:b/>
          <w:lang w:eastAsia="zh-CN"/>
        </w:rPr>
        <w:t>8</w:t>
      </w:r>
      <w:r w:rsidR="003476A6" w:rsidRPr="00226F02">
        <w:rPr>
          <w:rFonts w:eastAsiaTheme="minorEastAsia" w:hint="eastAsia"/>
          <w:bCs/>
          <w:lang w:eastAsia="zh-CN"/>
        </w:rPr>
        <w:t>)</w:t>
      </w:r>
      <w:r w:rsidRPr="00226F02">
        <w:rPr>
          <w:rFonts w:eastAsiaTheme="minorEastAsia"/>
          <w:bCs/>
          <w:lang w:eastAsia="zh-CN"/>
        </w:rPr>
        <w:t>, indicating that ionic transport occurs via a thermally activated hopping mechanism along phosphate groups within the self-assembled ionic channels under an applied electric field. The activation energies (</w:t>
      </w:r>
      <w:r w:rsidRPr="00226F02">
        <w:rPr>
          <w:rFonts w:eastAsiaTheme="minorEastAsia"/>
          <w:bCs/>
          <w:i/>
          <w:iCs/>
          <w:lang w:eastAsia="zh-CN"/>
        </w:rPr>
        <w:t>E</w:t>
      </w:r>
      <w:r w:rsidRPr="00226F02">
        <w:rPr>
          <w:rFonts w:eastAsiaTheme="minorEastAsia"/>
          <w:bCs/>
          <w:i/>
          <w:iCs/>
          <w:vertAlign w:val="subscript"/>
          <w:lang w:eastAsia="zh-CN"/>
        </w:rPr>
        <w:t>a</w:t>
      </w:r>
      <w:r w:rsidRPr="00226F02">
        <w:rPr>
          <w:rFonts w:eastAsiaTheme="minorEastAsia"/>
          <w:bCs/>
          <w:lang w:eastAsia="zh-CN"/>
        </w:rPr>
        <w:t xml:space="preserve">) were calculated </w:t>
      </w:r>
      <w:r w:rsidR="0086402C" w:rsidRPr="00226F02">
        <w:rPr>
          <w:rFonts w:eastAsiaTheme="minorEastAsia"/>
          <w:bCs/>
          <w:lang w:eastAsia="zh-CN"/>
        </w:rPr>
        <w:t>as</w:t>
      </w:r>
      <w:r w:rsidRPr="00226F02">
        <w:rPr>
          <w:rFonts w:eastAsiaTheme="minorEastAsia"/>
          <w:bCs/>
          <w:lang w:eastAsia="zh-CN"/>
        </w:rPr>
        <w:t xml:space="preserve"> 23 kJ mol</w:t>
      </w:r>
      <w:r w:rsidRPr="00226F02">
        <w:rPr>
          <w:rFonts w:eastAsia="Meiryo UI"/>
          <w:bCs/>
          <w:vertAlign w:val="superscript"/>
          <w:lang w:val="en-US" w:eastAsia="zh-CN"/>
        </w:rPr>
        <w:t>−</w:t>
      </w:r>
      <w:r w:rsidRPr="00226F02">
        <w:rPr>
          <w:rFonts w:eastAsiaTheme="minorEastAsia" w:hint="eastAsia"/>
          <w:bCs/>
          <w:vertAlign w:val="superscript"/>
          <w:lang w:val="en-US" w:eastAsia="zh-CN"/>
        </w:rPr>
        <w:t>1</w:t>
      </w:r>
      <w:r w:rsidRPr="00226F02">
        <w:rPr>
          <w:rFonts w:eastAsiaTheme="minorEastAsia"/>
          <w:bCs/>
          <w:lang w:eastAsia="zh-CN"/>
        </w:rPr>
        <w:t xml:space="preserve"> for PPO/EMImTFSI(50), 24 kJ mol</w:t>
      </w:r>
      <w:r w:rsidRPr="00226F02">
        <w:rPr>
          <w:rFonts w:eastAsia="Meiryo UI"/>
          <w:bCs/>
          <w:vertAlign w:val="superscript"/>
          <w:lang w:val="en-US" w:eastAsia="zh-CN"/>
        </w:rPr>
        <w:t>−</w:t>
      </w:r>
      <w:r w:rsidRPr="00226F02">
        <w:rPr>
          <w:rFonts w:eastAsiaTheme="minorEastAsia" w:hint="eastAsia"/>
          <w:bCs/>
          <w:vertAlign w:val="superscript"/>
          <w:lang w:val="en-US" w:eastAsia="zh-CN"/>
        </w:rPr>
        <w:t>1</w:t>
      </w:r>
      <w:r w:rsidRPr="00226F02">
        <w:rPr>
          <w:rFonts w:eastAsiaTheme="minorEastAsia"/>
          <w:bCs/>
          <w:lang w:eastAsia="zh-CN"/>
        </w:rPr>
        <w:t xml:space="preserve"> for PPO/BMImTFSI(50), and 54 kJ mol</w:t>
      </w:r>
      <w:r w:rsidRPr="00226F02">
        <w:rPr>
          <w:rFonts w:eastAsia="Meiryo UI"/>
          <w:bCs/>
          <w:vertAlign w:val="superscript"/>
          <w:lang w:val="en-US" w:eastAsia="zh-CN"/>
        </w:rPr>
        <w:t>−</w:t>
      </w:r>
      <w:r w:rsidRPr="00226F02">
        <w:rPr>
          <w:rFonts w:eastAsiaTheme="minorEastAsia" w:hint="eastAsia"/>
          <w:bCs/>
          <w:vertAlign w:val="superscript"/>
          <w:lang w:val="en-US" w:eastAsia="zh-CN"/>
        </w:rPr>
        <w:t>1</w:t>
      </w:r>
      <w:r w:rsidRPr="00226F02">
        <w:rPr>
          <w:rFonts w:eastAsiaTheme="minorEastAsia"/>
          <w:bCs/>
          <w:lang w:eastAsia="zh-CN"/>
        </w:rPr>
        <w:t xml:space="preserve"> for PPO/LiTFSI(50). Among them, PPO/EMImTFSI(50) exhibits the lowest energy barrier for ion transport, correlat</w:t>
      </w:r>
      <w:r w:rsidR="0086402C" w:rsidRPr="00226F02">
        <w:rPr>
          <w:rFonts w:eastAsiaTheme="minorEastAsia"/>
          <w:bCs/>
          <w:lang w:eastAsia="zh-CN"/>
        </w:rPr>
        <w:t>ing</w:t>
      </w:r>
      <w:r w:rsidRPr="00226F02">
        <w:rPr>
          <w:rFonts w:eastAsiaTheme="minorEastAsia"/>
          <w:bCs/>
          <w:lang w:eastAsia="zh-CN"/>
        </w:rPr>
        <w:t xml:space="preserve"> with its highest ionic conductivity. This enhanced </w:t>
      </w:r>
      <w:r w:rsidR="009847A1" w:rsidRPr="00226F02">
        <w:rPr>
          <w:rFonts w:eastAsiaTheme="minorEastAsia" w:hint="eastAsia"/>
          <w:bCs/>
          <w:lang w:eastAsia="zh-CN"/>
        </w:rPr>
        <w:t xml:space="preserve">ionic </w:t>
      </w:r>
      <w:r w:rsidRPr="00226F02">
        <w:rPr>
          <w:rFonts w:eastAsiaTheme="minorEastAsia"/>
          <w:bCs/>
          <w:lang w:eastAsia="zh-CN"/>
        </w:rPr>
        <w:t>transport</w:t>
      </w:r>
      <w:r w:rsidR="008D44C6" w:rsidRPr="00226F02">
        <w:rPr>
          <w:rFonts w:eastAsiaTheme="minorEastAsia" w:hint="eastAsia"/>
          <w:bCs/>
          <w:lang w:eastAsia="zh-CN"/>
        </w:rPr>
        <w:t xml:space="preserve"> effricien</w:t>
      </w:r>
      <w:r w:rsidR="009847A1" w:rsidRPr="00226F02">
        <w:rPr>
          <w:rFonts w:eastAsiaTheme="minorEastAsia" w:hint="eastAsia"/>
          <w:bCs/>
          <w:lang w:eastAsia="zh-CN"/>
        </w:rPr>
        <w:t>cy</w:t>
      </w:r>
      <w:r w:rsidRPr="00226F02">
        <w:rPr>
          <w:rFonts w:eastAsiaTheme="minorEastAsia"/>
          <w:bCs/>
          <w:lang w:eastAsia="zh-CN"/>
        </w:rPr>
        <w:t xml:space="preserve"> is attributed to the well-organized SmB layered ionic </w:t>
      </w:r>
      <w:r w:rsidR="009847A1" w:rsidRPr="00226F02">
        <w:rPr>
          <w:rFonts w:eastAsiaTheme="minorEastAsia" w:hint="eastAsia"/>
          <w:bCs/>
          <w:lang w:eastAsia="zh-CN"/>
        </w:rPr>
        <w:t>pathway</w:t>
      </w:r>
      <w:r w:rsidRPr="00226F02">
        <w:rPr>
          <w:rFonts w:eastAsiaTheme="minorEastAsia"/>
          <w:bCs/>
          <w:lang w:eastAsia="zh-CN"/>
        </w:rPr>
        <w:t>s and the inherently low viscosity of EMImTFSI.</w:t>
      </w:r>
    </w:p>
    <w:p w14:paraId="65B5E47B" w14:textId="1B921A37" w:rsidR="005B2388" w:rsidRPr="00226F02" w:rsidRDefault="001651B7" w:rsidP="00CA74B0">
      <w:pPr>
        <w:spacing w:line="360" w:lineRule="auto"/>
        <w:ind w:firstLineChars="200" w:firstLine="480"/>
        <w:jc w:val="both"/>
        <w:rPr>
          <w:rFonts w:eastAsiaTheme="minorEastAsia"/>
          <w:bCs/>
          <w:lang w:val="en-US" w:eastAsia="zh-CN"/>
        </w:rPr>
      </w:pPr>
      <w:r w:rsidRPr="00226F02">
        <w:rPr>
          <w:rFonts w:eastAsiaTheme="minorEastAsia"/>
          <w:bCs/>
          <w:lang w:val="en-US" w:eastAsia="zh-CN"/>
        </w:rPr>
        <w:t xml:space="preserve">We </w:t>
      </w:r>
      <w:r w:rsidR="00A84453" w:rsidRPr="00226F02">
        <w:rPr>
          <w:rFonts w:eastAsiaTheme="minorEastAsia"/>
          <w:bCs/>
          <w:lang w:val="en-US" w:eastAsia="zh-CN"/>
        </w:rPr>
        <w:t>further examined</w:t>
      </w:r>
      <w:r w:rsidR="005B2388" w:rsidRPr="00226F02">
        <w:rPr>
          <w:rFonts w:eastAsiaTheme="minorEastAsia"/>
          <w:bCs/>
          <w:lang w:val="en-US" w:eastAsia="zh-CN"/>
        </w:rPr>
        <w:t xml:space="preserve"> conductivit</w:t>
      </w:r>
      <w:r w:rsidR="00A84453" w:rsidRPr="00226F02">
        <w:rPr>
          <w:rFonts w:eastAsiaTheme="minorEastAsia"/>
          <w:bCs/>
          <w:lang w:val="en-US" w:eastAsia="zh-CN"/>
        </w:rPr>
        <w:t>y behavior</w:t>
      </w:r>
      <w:r w:rsidR="005B2388" w:rsidRPr="00226F02">
        <w:rPr>
          <w:rFonts w:eastAsiaTheme="minorEastAsia"/>
          <w:bCs/>
          <w:lang w:val="en-US" w:eastAsia="zh-CN"/>
        </w:rPr>
        <w:t xml:space="preserve"> </w:t>
      </w:r>
      <w:r w:rsidRPr="00226F02">
        <w:rPr>
          <w:rFonts w:eastAsiaTheme="minorEastAsia"/>
          <w:bCs/>
          <w:lang w:val="en-US" w:eastAsia="zh-CN"/>
        </w:rPr>
        <w:t xml:space="preserve">across </w:t>
      </w:r>
      <w:r w:rsidR="005B2388" w:rsidRPr="00226F02">
        <w:rPr>
          <w:rFonts w:eastAsiaTheme="minorEastAsia"/>
          <w:bCs/>
          <w:lang w:val="en-US" w:eastAsia="zh-CN"/>
        </w:rPr>
        <w:t xml:space="preserve">the </w:t>
      </w:r>
      <w:r w:rsidR="00A84453" w:rsidRPr="00226F02">
        <w:rPr>
          <w:rFonts w:eastAsiaTheme="minorEastAsia"/>
          <w:bCs/>
          <w:lang w:val="en-US" w:eastAsia="zh-CN"/>
        </w:rPr>
        <w:t xml:space="preserve">temperature range of the </w:t>
      </w:r>
      <w:r w:rsidR="005B2388" w:rsidRPr="00226F02">
        <w:rPr>
          <w:rFonts w:eastAsiaTheme="minorEastAsia"/>
          <w:bCs/>
          <w:lang w:val="en-US" w:eastAsia="zh-CN"/>
        </w:rPr>
        <w:t xml:space="preserve">SmB </w:t>
      </w:r>
      <w:r w:rsidR="00A84453" w:rsidRPr="00226F02">
        <w:rPr>
          <w:rFonts w:eastAsiaTheme="minorEastAsia"/>
          <w:bCs/>
          <w:lang w:val="en-US" w:eastAsia="zh-CN"/>
        </w:rPr>
        <w:t xml:space="preserve">phase </w:t>
      </w:r>
      <w:r w:rsidR="005B2388" w:rsidRPr="00226F02">
        <w:rPr>
          <w:rFonts w:eastAsiaTheme="minorEastAsia"/>
          <w:bCs/>
          <w:lang w:val="en-US" w:eastAsia="zh-CN"/>
        </w:rPr>
        <w:t>(</w:t>
      </w:r>
      <w:r w:rsidR="005B2388" w:rsidRPr="00226F02">
        <w:rPr>
          <w:rFonts w:eastAsiaTheme="minorEastAsia" w:hint="eastAsia"/>
          <w:b/>
          <w:color w:val="000000" w:themeColor="text1"/>
          <w:lang w:val="en-US" w:eastAsia="zh-CN"/>
        </w:rPr>
        <w:t>Figure S</w:t>
      </w:r>
      <w:r w:rsidR="006579EF" w:rsidRPr="00226F02">
        <w:rPr>
          <w:rFonts w:eastAsiaTheme="minorEastAsia"/>
          <w:b/>
          <w:color w:val="000000" w:themeColor="text1"/>
          <w:lang w:val="en-US" w:eastAsia="zh-CN"/>
        </w:rPr>
        <w:t>9</w:t>
      </w:r>
      <w:r w:rsidR="005B2388" w:rsidRPr="00226F02">
        <w:rPr>
          <w:rFonts w:eastAsiaTheme="minorEastAsia"/>
          <w:bCs/>
          <w:lang w:val="en-US" w:eastAsia="zh-CN"/>
        </w:rPr>
        <w:t xml:space="preserve">). </w:t>
      </w:r>
      <w:r w:rsidRPr="00226F02">
        <w:rPr>
          <w:rFonts w:eastAsiaTheme="minorEastAsia"/>
          <w:bCs/>
          <w:lang w:val="en-US" w:eastAsia="zh-CN"/>
        </w:rPr>
        <w:t>N</w:t>
      </w:r>
      <w:r w:rsidR="005B2388" w:rsidRPr="00226F02">
        <w:rPr>
          <w:rFonts w:eastAsiaTheme="minorEastAsia"/>
          <w:bCs/>
          <w:lang w:val="en-US" w:eastAsia="zh-CN"/>
        </w:rPr>
        <w:t xml:space="preserve">oticeable fluctuations </w:t>
      </w:r>
      <w:r w:rsidR="005B2388" w:rsidRPr="00226F02">
        <w:rPr>
          <w:rFonts w:eastAsiaTheme="minorEastAsia" w:hint="eastAsia"/>
          <w:bCs/>
          <w:lang w:val="en-US" w:eastAsia="zh-CN"/>
        </w:rPr>
        <w:t>are</w:t>
      </w:r>
      <w:r w:rsidR="005B2388" w:rsidRPr="00226F02">
        <w:rPr>
          <w:rFonts w:eastAsiaTheme="minorEastAsia"/>
          <w:bCs/>
          <w:lang w:val="en-US" w:eastAsia="zh-CN"/>
        </w:rPr>
        <w:t xml:space="preserve"> observed near the SmA→Iso phase transition</w:t>
      </w:r>
      <w:r w:rsidRPr="00226F02">
        <w:rPr>
          <w:rFonts w:eastAsiaTheme="minorEastAsia"/>
          <w:bCs/>
          <w:lang w:val="en-US" w:eastAsia="zh-CN"/>
        </w:rPr>
        <w:t>, particularly in</w:t>
      </w:r>
      <w:r w:rsidR="005B2388" w:rsidRPr="00226F02">
        <w:rPr>
          <w:rFonts w:eastAsiaTheme="minorEastAsia"/>
          <w:bCs/>
          <w:lang w:val="en-US" w:eastAsia="zh-CN"/>
        </w:rPr>
        <w:t xml:space="preserve"> PPO/BMImTFSI(50)</w:t>
      </w:r>
      <w:r w:rsidRPr="00226F02">
        <w:rPr>
          <w:rFonts w:eastAsiaTheme="minorEastAsia"/>
          <w:bCs/>
          <w:lang w:val="en-US" w:eastAsia="zh-CN"/>
        </w:rPr>
        <w:t>, which also</w:t>
      </w:r>
      <w:r w:rsidR="005B2388" w:rsidRPr="00226F02">
        <w:rPr>
          <w:rFonts w:eastAsiaTheme="minorEastAsia"/>
          <w:bCs/>
          <w:lang w:val="en-US" w:eastAsia="zh-CN"/>
        </w:rPr>
        <w:t xml:space="preserve"> exhibit</w:t>
      </w:r>
      <w:r w:rsidR="005B2388" w:rsidRPr="00226F02">
        <w:rPr>
          <w:rFonts w:eastAsiaTheme="minorEastAsia" w:hint="eastAsia"/>
          <w:bCs/>
          <w:lang w:val="en-US" w:eastAsia="zh-CN"/>
        </w:rPr>
        <w:t>s</w:t>
      </w:r>
      <w:r w:rsidR="005B2388" w:rsidRPr="00226F02">
        <w:rPr>
          <w:rFonts w:eastAsiaTheme="minorEastAsia"/>
          <w:bCs/>
          <w:lang w:val="en-US" w:eastAsia="zh-CN"/>
        </w:rPr>
        <w:t xml:space="preserve"> </w:t>
      </w:r>
      <w:r w:rsidRPr="00226F02">
        <w:rPr>
          <w:rFonts w:eastAsiaTheme="minorEastAsia"/>
          <w:bCs/>
          <w:lang w:val="en-US" w:eastAsia="zh-CN"/>
        </w:rPr>
        <w:t xml:space="preserve">conductivity </w:t>
      </w:r>
      <w:r w:rsidR="005B2388" w:rsidRPr="00226F02">
        <w:rPr>
          <w:rFonts w:eastAsiaTheme="minorEastAsia"/>
          <w:bCs/>
          <w:lang w:val="en-US" w:eastAsia="zh-CN"/>
        </w:rPr>
        <w:t xml:space="preserve">changes </w:t>
      </w:r>
      <w:r w:rsidRPr="00226F02">
        <w:rPr>
          <w:rFonts w:eastAsiaTheme="minorEastAsia"/>
          <w:bCs/>
          <w:lang w:val="en-US" w:eastAsia="zh-CN"/>
        </w:rPr>
        <w:t xml:space="preserve">at the </w:t>
      </w:r>
      <w:r w:rsidR="005B2388" w:rsidRPr="00226F02">
        <w:rPr>
          <w:rFonts w:eastAsiaTheme="minorEastAsia"/>
          <w:bCs/>
          <w:lang w:val="en-US" w:eastAsia="zh-CN"/>
        </w:rPr>
        <w:t xml:space="preserve">SmB→SmA transition. In contrast, PPO/EMImTFSI(50) and PPO/LiTFSI(50) do not show clear conductivity changes </w:t>
      </w:r>
      <w:r w:rsidRPr="00226F02">
        <w:rPr>
          <w:rFonts w:eastAsiaTheme="minorEastAsia"/>
          <w:bCs/>
          <w:lang w:val="en-US" w:eastAsia="zh-CN"/>
        </w:rPr>
        <w:t xml:space="preserve">associated with </w:t>
      </w:r>
      <w:r w:rsidR="005B2388" w:rsidRPr="00226F02">
        <w:rPr>
          <w:rFonts w:eastAsiaTheme="minorEastAsia"/>
          <w:bCs/>
          <w:lang w:val="en-US" w:eastAsia="zh-CN"/>
        </w:rPr>
        <w:t xml:space="preserve">SmB→Iso transitions. This </w:t>
      </w:r>
      <w:r w:rsidR="00A84453" w:rsidRPr="00226F02">
        <w:rPr>
          <w:rFonts w:eastAsiaTheme="minorEastAsia"/>
          <w:bCs/>
          <w:lang w:val="en-US" w:eastAsia="zh-CN"/>
        </w:rPr>
        <w:t xml:space="preserve">lack of sensitivity </w:t>
      </w:r>
      <w:r w:rsidR="005B2388" w:rsidRPr="00226F02">
        <w:rPr>
          <w:rFonts w:eastAsiaTheme="minorEastAsia"/>
          <w:bCs/>
          <w:lang w:val="en-US" w:eastAsia="zh-CN"/>
        </w:rPr>
        <w:t xml:space="preserve">may be attributed to the low </w:t>
      </w:r>
      <w:r w:rsidR="00A84453" w:rsidRPr="00226F02">
        <w:rPr>
          <w:rFonts w:eastAsiaTheme="minorEastAsia"/>
          <w:bCs/>
          <w:lang w:val="en-US" w:eastAsia="zh-CN"/>
        </w:rPr>
        <w:t xml:space="preserve">enthalpy associated with the phase </w:t>
      </w:r>
      <w:r w:rsidR="004E1CF1" w:rsidRPr="00226F02">
        <w:rPr>
          <w:rFonts w:eastAsiaTheme="minorEastAsia"/>
          <w:bCs/>
          <w:lang w:val="en-US" w:eastAsia="zh-CN"/>
        </w:rPr>
        <w:t>transition</w:t>
      </w:r>
      <w:r w:rsidR="005B2388" w:rsidRPr="00226F02">
        <w:rPr>
          <w:rFonts w:eastAsiaTheme="minorEastAsia"/>
          <w:bCs/>
          <w:lang w:val="en-US" w:eastAsia="zh-CN"/>
        </w:rPr>
        <w:t xml:space="preserve">, resulting in </w:t>
      </w:r>
      <w:r w:rsidR="00A84453" w:rsidRPr="00226F02">
        <w:rPr>
          <w:rFonts w:eastAsiaTheme="minorEastAsia"/>
          <w:bCs/>
          <w:lang w:val="en-US" w:eastAsia="zh-CN"/>
        </w:rPr>
        <w:t>minimal impact on ionic mobility</w:t>
      </w:r>
      <w:r w:rsidR="004E1CF1" w:rsidRPr="00226F02">
        <w:rPr>
          <w:rFonts w:eastAsiaTheme="minorEastAsia"/>
          <w:bCs/>
          <w:lang w:val="en-US" w:eastAsia="zh-CN"/>
        </w:rPr>
        <w:t>, as supported by the weak</w:t>
      </w:r>
      <w:r w:rsidR="005B2388" w:rsidRPr="00226F02">
        <w:rPr>
          <w:rFonts w:eastAsiaTheme="minorEastAsia"/>
          <w:bCs/>
          <w:lang w:val="en-US" w:eastAsia="zh-CN"/>
        </w:rPr>
        <w:t xml:space="preserve"> endothermic signals </w:t>
      </w:r>
      <w:r w:rsidR="00A84453" w:rsidRPr="00226F02">
        <w:rPr>
          <w:rFonts w:eastAsiaTheme="minorEastAsia"/>
          <w:bCs/>
          <w:lang w:val="en-US" w:eastAsia="zh-CN"/>
        </w:rPr>
        <w:t xml:space="preserve">observed </w:t>
      </w:r>
      <w:r w:rsidR="005B2388" w:rsidRPr="00226F02">
        <w:rPr>
          <w:rFonts w:eastAsiaTheme="minorEastAsia"/>
          <w:bCs/>
          <w:lang w:val="en-US" w:eastAsia="zh-CN"/>
        </w:rPr>
        <w:t>in the DSC thermograms</w:t>
      </w:r>
      <w:r w:rsidR="005B2388" w:rsidRPr="00226F02">
        <w:rPr>
          <w:rFonts w:eastAsiaTheme="minorEastAsia" w:hint="eastAsia"/>
          <w:bCs/>
          <w:lang w:val="en-US" w:eastAsia="zh-CN"/>
        </w:rPr>
        <w:t xml:space="preserve"> (</w:t>
      </w:r>
      <w:r w:rsidR="005B2388" w:rsidRPr="00226F02">
        <w:rPr>
          <w:rFonts w:eastAsiaTheme="minorEastAsia" w:hint="eastAsia"/>
          <w:b/>
          <w:lang w:val="en-US" w:eastAsia="zh-CN"/>
        </w:rPr>
        <w:t>Figure S</w:t>
      </w:r>
      <w:r w:rsidR="006579EF" w:rsidRPr="00226F02">
        <w:rPr>
          <w:rFonts w:eastAsiaTheme="minorEastAsia"/>
          <w:b/>
          <w:lang w:val="en-US" w:eastAsia="zh-CN"/>
        </w:rPr>
        <w:t>2</w:t>
      </w:r>
      <w:r w:rsidR="005B2388" w:rsidRPr="00226F02">
        <w:rPr>
          <w:rFonts w:eastAsiaTheme="minorEastAsia" w:hint="eastAsia"/>
          <w:bCs/>
          <w:lang w:val="en-US" w:eastAsia="zh-CN"/>
        </w:rPr>
        <w:t>).</w:t>
      </w:r>
    </w:p>
    <w:p w14:paraId="0F4C7D6F" w14:textId="5A2E041D" w:rsidR="00CA74B0" w:rsidRPr="00226F02" w:rsidRDefault="0086402C" w:rsidP="00CA74B0">
      <w:pPr>
        <w:spacing w:line="360" w:lineRule="auto"/>
        <w:ind w:firstLineChars="200" w:firstLine="480"/>
        <w:jc w:val="both"/>
        <w:rPr>
          <w:rFonts w:eastAsiaTheme="minorEastAsia"/>
          <w:bCs/>
          <w:lang w:eastAsia="zh-CN"/>
        </w:rPr>
      </w:pPr>
      <w:r w:rsidRPr="00226F02">
        <w:rPr>
          <w:rFonts w:eastAsiaTheme="minorEastAsia"/>
          <w:bCs/>
          <w:lang w:eastAsia="zh-CN"/>
        </w:rPr>
        <w:t>B</w:t>
      </w:r>
      <w:r w:rsidR="00280039" w:rsidRPr="00226F02">
        <w:rPr>
          <w:rFonts w:eastAsiaTheme="minorEastAsia"/>
          <w:bCs/>
          <w:lang w:eastAsia="zh-CN"/>
        </w:rPr>
        <w:t>ased on the</w:t>
      </w:r>
      <w:r w:rsidR="00A84453" w:rsidRPr="00226F02">
        <w:rPr>
          <w:rFonts w:eastAsiaTheme="minorEastAsia"/>
          <w:bCs/>
          <w:lang w:eastAsia="zh-CN"/>
        </w:rPr>
        <w:t xml:space="preserve"> collective</w:t>
      </w:r>
      <w:r w:rsidR="00280039" w:rsidRPr="00226F02">
        <w:rPr>
          <w:rFonts w:eastAsiaTheme="minorEastAsia"/>
          <w:bCs/>
          <w:lang w:eastAsia="zh-CN"/>
        </w:rPr>
        <w:t xml:space="preserve"> ionic conductivity measurements and activation energy </w:t>
      </w:r>
      <w:r w:rsidR="004E1CF1" w:rsidRPr="00226F02">
        <w:rPr>
          <w:rFonts w:eastAsiaTheme="minorEastAsia"/>
          <w:bCs/>
          <w:lang w:eastAsia="zh-CN"/>
        </w:rPr>
        <w:t>analyses</w:t>
      </w:r>
      <w:r w:rsidR="00280039" w:rsidRPr="00226F02">
        <w:rPr>
          <w:rFonts w:eastAsiaTheme="minorEastAsia"/>
          <w:bCs/>
          <w:lang w:eastAsia="zh-CN"/>
        </w:rPr>
        <w:t xml:space="preserve">, PPO/EMImTFSI(50) </w:t>
      </w:r>
      <w:r w:rsidR="004E1CF1" w:rsidRPr="00226F02">
        <w:rPr>
          <w:rFonts w:eastAsiaTheme="minorEastAsia"/>
          <w:bCs/>
          <w:lang w:eastAsia="zh-CN"/>
        </w:rPr>
        <w:t>was</w:t>
      </w:r>
      <w:r w:rsidR="00280039" w:rsidRPr="00226F02">
        <w:rPr>
          <w:rFonts w:eastAsiaTheme="minorEastAsia"/>
          <w:bCs/>
          <w:lang w:eastAsia="zh-CN"/>
        </w:rPr>
        <w:t xml:space="preserve"> selected as the </w:t>
      </w:r>
      <w:r w:rsidR="00A84453" w:rsidRPr="00226F02">
        <w:rPr>
          <w:rFonts w:eastAsiaTheme="minorEastAsia"/>
          <w:bCs/>
          <w:lang w:eastAsia="zh-CN"/>
        </w:rPr>
        <w:t>optimal</w:t>
      </w:r>
      <w:r w:rsidR="00280039" w:rsidRPr="00226F02">
        <w:rPr>
          <w:rFonts w:eastAsiaTheme="minorEastAsia"/>
          <w:bCs/>
          <w:lang w:eastAsia="zh-CN"/>
        </w:rPr>
        <w:t xml:space="preserve"> material for the subsequent fabrication of </w:t>
      </w:r>
      <w:r w:rsidR="00280039" w:rsidRPr="00226F02">
        <w:rPr>
          <w:rFonts w:eastAsiaTheme="minorEastAsia" w:hint="eastAsia"/>
          <w:bCs/>
          <w:lang w:eastAsia="zh-CN"/>
        </w:rPr>
        <w:t>LC</w:t>
      </w:r>
      <w:r w:rsidR="00280039" w:rsidRPr="00226F02">
        <w:rPr>
          <w:rFonts w:eastAsiaTheme="minorEastAsia"/>
          <w:bCs/>
          <w:lang w:eastAsia="zh-CN"/>
        </w:rPr>
        <w:t xml:space="preserve"> electrolyte membranes and ionic actuators in this study.</w:t>
      </w:r>
    </w:p>
    <w:p w14:paraId="049EAA5A" w14:textId="77777777" w:rsidR="006630E2" w:rsidRPr="00226F02" w:rsidRDefault="006630E2" w:rsidP="00CA74B0">
      <w:pPr>
        <w:spacing w:line="360" w:lineRule="auto"/>
        <w:ind w:firstLineChars="200" w:firstLine="480"/>
        <w:jc w:val="both"/>
        <w:rPr>
          <w:rFonts w:eastAsiaTheme="minorEastAsia"/>
          <w:bCs/>
          <w:lang w:val="en-US" w:eastAsia="zh-CN"/>
        </w:rPr>
      </w:pPr>
    </w:p>
    <w:p w14:paraId="414BCF77" w14:textId="236B3352" w:rsidR="0024467D" w:rsidRPr="00226F02" w:rsidRDefault="00624E2B" w:rsidP="00624E2B">
      <w:pPr>
        <w:spacing w:line="360" w:lineRule="auto"/>
        <w:jc w:val="both"/>
        <w:rPr>
          <w:rFonts w:eastAsiaTheme="minorEastAsia"/>
          <w:b/>
          <w:lang w:val="en-US" w:eastAsia="zh-CN"/>
        </w:rPr>
      </w:pPr>
      <w:r w:rsidRPr="00226F02">
        <w:rPr>
          <w:rFonts w:eastAsiaTheme="minorEastAsia" w:hint="eastAsia"/>
          <w:b/>
          <w:lang w:val="en-US" w:eastAsia="zh-CN"/>
        </w:rPr>
        <w:t>2.4 Liquid</w:t>
      </w:r>
      <w:r w:rsidR="0086402C" w:rsidRPr="00226F02">
        <w:rPr>
          <w:rFonts w:eastAsiaTheme="minorEastAsia"/>
          <w:b/>
          <w:lang w:val="en-US" w:eastAsia="zh-CN"/>
        </w:rPr>
        <w:t>-</w:t>
      </w:r>
      <w:r w:rsidR="00942419" w:rsidRPr="00226F02">
        <w:rPr>
          <w:rFonts w:eastAsiaTheme="minorEastAsia" w:hint="eastAsia"/>
          <w:b/>
          <w:lang w:val="en-US" w:eastAsia="zh-CN"/>
        </w:rPr>
        <w:t>C</w:t>
      </w:r>
      <w:r w:rsidRPr="00226F02">
        <w:rPr>
          <w:rFonts w:eastAsiaTheme="minorEastAsia" w:hint="eastAsia"/>
          <w:b/>
          <w:lang w:val="en-US" w:eastAsia="zh-CN"/>
        </w:rPr>
        <w:t xml:space="preserve">rystalline </w:t>
      </w:r>
      <w:r w:rsidR="00942419" w:rsidRPr="00226F02">
        <w:rPr>
          <w:rFonts w:eastAsiaTheme="minorEastAsia" w:hint="eastAsia"/>
          <w:b/>
          <w:lang w:val="en-US" w:eastAsia="zh-CN"/>
        </w:rPr>
        <w:t>Electrolyte</w:t>
      </w:r>
      <w:r w:rsidR="0086402C" w:rsidRPr="00226F02">
        <w:rPr>
          <w:rFonts w:eastAsiaTheme="minorEastAsia"/>
          <w:b/>
          <w:lang w:val="en-US" w:eastAsia="zh-CN"/>
        </w:rPr>
        <w:t>/Polymer</w:t>
      </w:r>
      <w:r w:rsidR="00942419" w:rsidRPr="00226F02">
        <w:rPr>
          <w:rFonts w:eastAsiaTheme="minorEastAsia" w:hint="eastAsia"/>
          <w:b/>
          <w:lang w:val="en-US" w:eastAsia="zh-CN"/>
        </w:rPr>
        <w:t xml:space="preserve"> Membrane</w:t>
      </w:r>
    </w:p>
    <w:p w14:paraId="0411A60F" w14:textId="172F1A14" w:rsidR="00313F5C" w:rsidRPr="00226F02" w:rsidRDefault="00B42C8A" w:rsidP="00876459">
      <w:pPr>
        <w:spacing w:line="360" w:lineRule="auto"/>
        <w:ind w:firstLineChars="200" w:firstLine="480"/>
        <w:jc w:val="both"/>
        <w:rPr>
          <w:rFonts w:eastAsiaTheme="minorEastAsia"/>
          <w:bCs/>
          <w:lang w:val="en-US" w:eastAsia="zh-CN"/>
        </w:rPr>
      </w:pPr>
      <w:r w:rsidRPr="00226F02">
        <w:rPr>
          <w:rFonts w:eastAsiaTheme="minorEastAsia"/>
          <w:bCs/>
          <w:lang w:eastAsia="zh-CN"/>
        </w:rPr>
        <w:t xml:space="preserve">An ionic actuator typically consists of an electrolyte membrane sandwiched between two electrode films. </w:t>
      </w:r>
      <w:r w:rsidR="0086402C" w:rsidRPr="00226F02">
        <w:rPr>
          <w:rFonts w:eastAsiaTheme="minorEastAsia"/>
          <w:bCs/>
          <w:lang w:eastAsia="zh-CN"/>
        </w:rPr>
        <w:t>Upon</w:t>
      </w:r>
      <w:r w:rsidRPr="00226F02">
        <w:rPr>
          <w:rFonts w:eastAsiaTheme="minorEastAsia"/>
          <w:bCs/>
          <w:lang w:eastAsia="zh-CN"/>
        </w:rPr>
        <w:t xml:space="preserve"> voltage application, ion migration </w:t>
      </w:r>
      <w:r w:rsidR="0086402C" w:rsidRPr="00226F02">
        <w:rPr>
          <w:rFonts w:eastAsiaTheme="minorEastAsia"/>
          <w:bCs/>
          <w:lang w:eastAsia="zh-CN"/>
        </w:rPr>
        <w:t>through</w:t>
      </w:r>
      <w:r w:rsidRPr="00226F02">
        <w:rPr>
          <w:rFonts w:eastAsiaTheme="minorEastAsia"/>
          <w:bCs/>
          <w:lang w:eastAsia="zh-CN"/>
        </w:rPr>
        <w:t xml:space="preserve"> the membrane </w:t>
      </w:r>
      <w:r w:rsidR="0086402C" w:rsidRPr="00226F02">
        <w:rPr>
          <w:rFonts w:eastAsiaTheme="minorEastAsia"/>
          <w:bCs/>
          <w:lang w:eastAsia="zh-CN"/>
        </w:rPr>
        <w:t xml:space="preserve">toward the electrodes </w:t>
      </w:r>
      <w:r w:rsidRPr="00226F02">
        <w:rPr>
          <w:rFonts w:eastAsiaTheme="minorEastAsia"/>
          <w:bCs/>
          <w:lang w:eastAsia="zh-CN"/>
        </w:rPr>
        <w:t xml:space="preserve">induces volume changes on both sides of the actuator, </w:t>
      </w:r>
      <w:r w:rsidR="0086402C" w:rsidRPr="00226F02">
        <w:rPr>
          <w:rFonts w:eastAsiaTheme="minorEastAsia"/>
          <w:bCs/>
          <w:lang w:eastAsia="zh-CN"/>
        </w:rPr>
        <w:t xml:space="preserve">resulting in </w:t>
      </w:r>
      <w:r w:rsidRPr="00226F02">
        <w:rPr>
          <w:rFonts w:eastAsiaTheme="minorEastAsia"/>
          <w:bCs/>
          <w:lang w:eastAsia="zh-CN"/>
        </w:rPr>
        <w:t>mechanical deformation</w:t>
      </w:r>
      <w:r w:rsidR="00C31836" w:rsidRPr="00226F02">
        <w:rPr>
          <w:rFonts w:eastAsiaTheme="minorEastAsia"/>
          <w:bCs/>
          <w:lang w:eastAsia="zh-CN"/>
        </w:rPr>
        <w:fldChar w:fldCharType="begin"/>
      </w:r>
      <w:r w:rsidR="00C31836" w:rsidRPr="00226F02">
        <w:rPr>
          <w:rFonts w:eastAsiaTheme="minorEastAsia"/>
          <w:bCs/>
          <w:lang w:eastAsia="zh-CN"/>
        </w:rPr>
        <w:instrText xml:space="preserve"> ADDIN ZOTERO_ITEM CSL_CITATION {"citationID":"KbEcKpFe","properties":{"formattedCitation":"\\super [20,21]\\nosupersub{}","plainCitation":"[20,21]","noteIndex":0},"citationItems":[{"id":263,"uris":["http://zotero.org/users/7811554/items/ZXPBC8VQ"],"itemData":{"id":263,"type":"article-journal","container-title":"Advanced Materials Technologies","DOI":"10.1002/admt.202200041","ISSN":"2365-709X, 2365-709X","issue":"11","journalAbbreviation":"Adv Materials Technologies","language":"en","page":"2200041","sour</w:instrText>
      </w:r>
      <w:r w:rsidR="00C31836" w:rsidRPr="00226F02">
        <w:rPr>
          <w:rFonts w:eastAsiaTheme="minorEastAsia" w:hint="eastAsia"/>
          <w:bCs/>
          <w:lang w:eastAsia="zh-CN"/>
        </w:rPr>
        <w:instrText>ce":"DOI.org (Crossref)","title":"A Review of Recent Advances in Electrically Driven Polymer</w:instrText>
      </w:r>
      <w:r w:rsidR="00C31836" w:rsidRPr="00226F02">
        <w:rPr>
          <w:rFonts w:eastAsiaTheme="minorEastAsia" w:hint="eastAsia"/>
          <w:bCs/>
          <w:lang w:eastAsia="zh-CN"/>
        </w:rPr>
        <w:instrText>‐</w:instrText>
      </w:r>
      <w:r w:rsidR="00C31836" w:rsidRPr="00226F02">
        <w:rPr>
          <w:rFonts w:eastAsiaTheme="minorEastAsia" w:hint="eastAsia"/>
          <w:bCs/>
          <w:lang w:eastAsia="zh-CN"/>
        </w:rPr>
        <w:instrText>Based Flexible Actuators: Smart Materials, Structures, and Their Applications","title-short":"A Review of Recent Advances in Electrically Driven Polymer</w:instrText>
      </w:r>
      <w:r w:rsidR="00C31836" w:rsidRPr="00226F02">
        <w:rPr>
          <w:rFonts w:eastAsiaTheme="minorEastAsia" w:hint="eastAsia"/>
          <w:bCs/>
          <w:lang w:eastAsia="zh-CN"/>
        </w:rPr>
        <w:instrText>‐</w:instrText>
      </w:r>
      <w:r w:rsidR="00C31836" w:rsidRPr="00226F02">
        <w:rPr>
          <w:rFonts w:eastAsiaTheme="minorEastAsia" w:hint="eastAsia"/>
          <w:bCs/>
          <w:lang w:eastAsia="zh-CN"/>
        </w:rPr>
        <w:instrText>Based Fle</w:instrText>
      </w:r>
      <w:r w:rsidR="00C31836" w:rsidRPr="00226F02">
        <w:rPr>
          <w:rFonts w:eastAsiaTheme="minorEastAsia"/>
          <w:bCs/>
          <w:lang w:eastAsia="zh-CN"/>
        </w:rPr>
        <w:instrText>xible Actuators","URL":"https://onlinelibrary.wiley.com/doi/10.1002/admt.202200041","volume":"7","author":[{"family":"Ahn","given":"Junseong"},{"family":"Gu","given":"Jimin"},{"family":"Choi","given":"Jungrak"},{"family":"Han","given":"Chankyu"},{"family"</w:instrText>
      </w:r>
      <w:r w:rsidR="00C31836" w:rsidRPr="00226F02">
        <w:rPr>
          <w:rFonts w:eastAsiaTheme="minorEastAsia" w:hint="eastAsia"/>
          <w:bCs/>
          <w:lang w:eastAsia="zh-CN"/>
        </w:rPr>
        <w:instrText>:"Jeong","given":"Yongrok"},{"family":"Park","given":"Jaeho"},{"family":"Cho","given":"Seokjoo"},{"family":"Oh","given":"Yong Suk"},{"family":"Jeong","given":"Jun</w:instrText>
      </w:r>
      <w:r w:rsidR="00C31836" w:rsidRPr="00226F02">
        <w:rPr>
          <w:rFonts w:eastAsiaTheme="minorEastAsia" w:hint="eastAsia"/>
          <w:bCs/>
          <w:lang w:eastAsia="zh-CN"/>
        </w:rPr>
        <w:instrText>‐</w:instrText>
      </w:r>
      <w:r w:rsidR="00C31836" w:rsidRPr="00226F02">
        <w:rPr>
          <w:rFonts w:eastAsiaTheme="minorEastAsia" w:hint="eastAsia"/>
          <w:bCs/>
          <w:lang w:eastAsia="zh-CN"/>
        </w:rPr>
        <w:instrText>Ho"},{"family":"Amjadi","given":"Morteza"},{"family":"Park","given":"Inkyu"}],"accessed":{"d</w:instrText>
      </w:r>
      <w:r w:rsidR="00C31836" w:rsidRPr="00226F02">
        <w:rPr>
          <w:rFonts w:eastAsiaTheme="minorEastAsia"/>
          <w:bCs/>
          <w:lang w:eastAsia="zh-CN"/>
        </w:rPr>
        <w:instrText xml:space="preserve">ate-parts":[["2022",12,27]]},"issued":{"date-parts":[["2022",11]]}}},{"id":261,"uris":["http://zotero.org/users/7811554/items/9URZ6Z7F"],"itemData":{"id":261,"type":"article-journal","abstract":"Inspired by physically adaptive, agile, reconfigurable and multifunctional soft-b odied animals and human muscles, soft actuators have been developed for a variety of applications, including soft grippers, artificial muscles, wearables, haptic devices and medical devices. However, the complex performance of biological systems cannot yet be fully replicated in synthetic designs. In this Review, we discuss new materials and structural designs for the engineering of soft actuators with physical intelligence and advanced properties, such as adaptability, multimodal locomotion, self-h ealing and multi-r esponsiveness. We examine how performance can be improved and multifunctionality implemented by using programmable soft materials, and highlight important real-w orld applications of soft actuators. Finally, we discuss the challenges and opportunities for next-g eneration soft actuators, including physical intelligence, adaptability, manufacturing scalability and reproducibility, extended lifetime and end-of-life strategies.","container-title":"Nature Reviews Materials","DOI":"10.1038/s41578-021-00389-7","ISSN":"2058-8437","issue":"3","journalAbbreviation":"Nat Rev Mater","language":"en","page":"235-249","source":"DOI.org (Crossref)","title":"Soft actuators for real-world applications","URL":"https://www.nature.com/articles/s41578-021-00389-7","volume":"7","author":[{"family":"Li","given":"Meng"},{"family":"Pal","given":"Aniket"},{"family":"Aghakhani","given":"Amirreza"},{"family":"Pena-Francesch","given":"Abdon"},{"family":"Sitti","given":"Metin"}],"accessed":{"date-parts":[["2022",12,27]]},"issued":{"date-parts":[["2021",11,10]]}}}],"schema":"https://github.com/citation-style-language/schema/raw/master/csl-citation.json"} </w:instrText>
      </w:r>
      <w:r w:rsidR="00C31836" w:rsidRPr="00226F02">
        <w:rPr>
          <w:rFonts w:eastAsiaTheme="minorEastAsia"/>
          <w:bCs/>
          <w:lang w:eastAsia="zh-CN"/>
        </w:rPr>
        <w:fldChar w:fldCharType="separate"/>
      </w:r>
      <w:r w:rsidR="00C31836" w:rsidRPr="00226F02">
        <w:rPr>
          <w:vertAlign w:val="superscript"/>
        </w:rPr>
        <w:t>[</w:t>
      </w:r>
      <w:r w:rsidR="003D7C38" w:rsidRPr="00226F02">
        <w:rPr>
          <w:vertAlign w:val="superscript"/>
        </w:rPr>
        <w:t>3</w:t>
      </w:r>
      <w:r w:rsidR="00FC740E" w:rsidRPr="00226F02">
        <w:rPr>
          <w:vertAlign w:val="superscript"/>
        </w:rPr>
        <w:t>1</w:t>
      </w:r>
      <w:r w:rsidR="00C31836" w:rsidRPr="00226F02">
        <w:rPr>
          <w:vertAlign w:val="superscript"/>
        </w:rPr>
        <w:t>,</w:t>
      </w:r>
      <w:r w:rsidR="003D7C38" w:rsidRPr="00226F02">
        <w:rPr>
          <w:vertAlign w:val="superscript"/>
        </w:rPr>
        <w:t>3</w:t>
      </w:r>
      <w:r w:rsidR="00FC740E" w:rsidRPr="00226F02">
        <w:rPr>
          <w:vertAlign w:val="superscript"/>
        </w:rPr>
        <w:t>2</w:t>
      </w:r>
      <w:r w:rsidR="00C31836" w:rsidRPr="00226F02">
        <w:rPr>
          <w:vertAlign w:val="superscript"/>
        </w:rPr>
        <w:t>]</w:t>
      </w:r>
      <w:r w:rsidR="00C31836" w:rsidRPr="00226F02">
        <w:rPr>
          <w:rFonts w:eastAsiaTheme="minorEastAsia"/>
          <w:bCs/>
          <w:lang w:eastAsia="zh-CN"/>
        </w:rPr>
        <w:fldChar w:fldCharType="end"/>
      </w:r>
      <w:r w:rsidRPr="00226F02">
        <w:rPr>
          <w:rFonts w:eastAsiaTheme="minorEastAsia"/>
          <w:bCs/>
          <w:lang w:eastAsia="zh-CN"/>
        </w:rPr>
        <w:t>. Therefore, the electrolyte membrane plays a critical role in determining the overall performance of the ionic actuator.</w:t>
      </w:r>
      <w:r w:rsidR="001C3876" w:rsidRPr="00226F02">
        <w:rPr>
          <w:rFonts w:eastAsiaTheme="minorEastAsia" w:hint="eastAsia"/>
          <w:bCs/>
          <w:lang w:eastAsia="zh-CN"/>
        </w:rPr>
        <w:t xml:space="preserve"> </w:t>
      </w:r>
      <w:r w:rsidR="003B02F1" w:rsidRPr="00226F02">
        <w:rPr>
          <w:rFonts w:eastAsiaTheme="minorEastAsia"/>
          <w:bCs/>
          <w:lang w:eastAsia="zh-CN"/>
        </w:rPr>
        <w:t>In our previous work, liquid crystals were blended with vinyl polymers such as PVC and PVDF-HFP in a solvent, and subsequent solvent evaporation induced microphase separation</w:t>
      </w:r>
      <w:r w:rsidR="00401ED7" w:rsidRPr="00226F02">
        <w:rPr>
          <w:rFonts w:eastAsiaTheme="minorEastAsia"/>
          <w:bCs/>
          <w:lang w:eastAsia="zh-CN"/>
        </w:rPr>
        <w:fldChar w:fldCharType="begin"/>
      </w:r>
      <w:r w:rsidR="00401ED7" w:rsidRPr="00226F02">
        <w:rPr>
          <w:rFonts w:eastAsiaTheme="minorEastAsia"/>
          <w:bCs/>
          <w:lang w:eastAsia="zh-CN"/>
        </w:rPr>
        <w:instrText xml:space="preserve"> ADDIN ZOTERO_ITEM CSL_CITATION {"citationID":"OEDrcrYz","properties":{"formattedCitation":"\\super [9,19]\\nosupersub{}","plainCitation":"[9,19]","noteIndex":0},"citationItems":[{"id":525,"uris":["http://zotero.org/users/7811554/items/LSNS6NXN"],"itemData":{"id":525,"type":"article-journal","abstract":"We present the development of free-standing ionic liquid crystal− polymer composite electrolyte films aimed at achieving high-frequency response electromechanical actuators. Our approach entails designing novel layered ionic liquid-crystalline (LC) assemblies by complexing a mesomorphic dimethylphosphate with either a lithium salt or a room-temperature ionic liquid through the formation of ion-dipole interactions or hydrogen bonds. These electrolytes, exhibiting room-temperature ionic conductivities on the order of 10−4 S cm−1 and wide LC temperature ranges up to 77 °C, were successfully integrated into porous polymer networks. We systematically investigated the impact of ions and electrodes on the performance of ionic electroactive actuators. Specifically, the Li+-based liquid crystal−polymer composite actuator with PEDOT:PSS electrodes demonstrated the highest bending deformation, achieving a strain of 0.68% and exhibiting a broad frequency response up to 110 Hz, with a peak-to-peak displacement of 3 μm. In contrast, the ionic-liquid-based liquid crystal−polymer composite actuator with active carbon electrodes showcased a bending response at a maximum frequency of 50 Hz and a force generation of 0.48 mN, without exhibiting the back relaxation phenomenon. These findings offer valuable insights for advancing high-performance electromechanical systems with applications ranging from soft robotics to haptic interfaces.","container-title":"ACS Applied Materials &amp; Interfaces","DOI":"10.1021/acsami.4c03821","ISSN":"1944-8244, 1944-8252","issue":"21","journalAbbreviation":"ACS Appl. Mater. Interfaces","language":"en","license":"https://doi.org/10.15223/policy-029","page":"27750-27760","source":"DOI.org (Crossref)","title":"Ionic Liquid Crystal–Polymer Composite Electromechanical Actuators: Design of Two-Dimensional Molecular Assemblies for Efficient Ion Transport and Effect of Electrodes on Actuator Performance","title-short":"Ionic Liquid Crystal–Polymer Composite Electromechanical Actuators","URL":"https://pubs.acs.org/doi/10.1021/acsami.4c03821","volume":"16","author":[{"family":"Liu","given":"Chengyang"},{"family":"Yoshio","given":"Masafumi"}],"accessed":{"date-parts":[["2024",10,4]]},"issued":{"date-parts":[["2024",5,29]]}}},{"id":317,"uris":["http://zotero.org/users/7811554/items/YNLRKMHL"],"itemData":{"id":317,"type":"article-journal","container-title":"Advanced Functional Materials","DOI":"10.1002/adfm.202300538","ISSN":"1616-301X, 1616-3028","issue":"25"</w:instrText>
      </w:r>
      <w:r w:rsidR="00401ED7" w:rsidRPr="00226F02">
        <w:rPr>
          <w:rFonts w:eastAsiaTheme="minorEastAsia" w:hint="eastAsia"/>
          <w:bCs/>
          <w:lang w:eastAsia="zh-CN"/>
        </w:rPr>
        <w:instrText>,"journalAbbreviation":"Adv Funct Materials","language":"en","page":"2300538","source":"DOI.org (Crossref)","title":"Ion</w:instrText>
      </w:r>
      <w:r w:rsidR="00401ED7" w:rsidRPr="00226F02">
        <w:rPr>
          <w:rFonts w:eastAsiaTheme="minorEastAsia" w:hint="eastAsia"/>
          <w:bCs/>
          <w:lang w:eastAsia="zh-CN"/>
        </w:rPr>
        <w:instrText>‐</w:instrText>
      </w:r>
      <w:r w:rsidR="00401ED7" w:rsidRPr="00226F02">
        <w:rPr>
          <w:rFonts w:eastAsiaTheme="minorEastAsia" w:hint="eastAsia"/>
          <w:bCs/>
          <w:lang w:eastAsia="zh-CN"/>
        </w:rPr>
        <w:instrText>Conducting Non</w:instrText>
      </w:r>
      <w:r w:rsidR="00401ED7" w:rsidRPr="00226F02">
        <w:rPr>
          <w:rFonts w:eastAsiaTheme="minorEastAsia" w:hint="eastAsia"/>
          <w:bCs/>
          <w:lang w:eastAsia="zh-CN"/>
        </w:rPr>
        <w:instrText>‐</w:instrText>
      </w:r>
      <w:r w:rsidR="00401ED7" w:rsidRPr="00226F02">
        <w:rPr>
          <w:rFonts w:eastAsiaTheme="minorEastAsia" w:hint="eastAsia"/>
          <w:bCs/>
          <w:lang w:eastAsia="zh-CN"/>
        </w:rPr>
        <w:instrText>Flammable Liquid Crystal</w:instrText>
      </w:r>
      <w:r w:rsidR="00401ED7" w:rsidRPr="00226F02">
        <w:rPr>
          <w:rFonts w:eastAsiaTheme="minorEastAsia" w:hint="eastAsia"/>
          <w:bCs/>
          <w:lang w:eastAsia="zh-CN"/>
        </w:rPr>
        <w:instrText>–</w:instrText>
      </w:r>
      <w:r w:rsidR="00401ED7" w:rsidRPr="00226F02">
        <w:rPr>
          <w:rFonts w:eastAsiaTheme="minorEastAsia" w:hint="eastAsia"/>
          <w:bCs/>
          <w:lang w:eastAsia="zh-CN"/>
        </w:rPr>
        <w:instrText>Polymer Composites for High</w:instrText>
      </w:r>
      <w:r w:rsidR="00401ED7" w:rsidRPr="00226F02">
        <w:rPr>
          <w:rFonts w:eastAsiaTheme="minorEastAsia" w:hint="eastAsia"/>
          <w:bCs/>
          <w:lang w:eastAsia="zh-CN"/>
        </w:rPr>
        <w:instrText>‐</w:instrText>
      </w:r>
      <w:r w:rsidR="00401ED7" w:rsidRPr="00226F02">
        <w:rPr>
          <w:rFonts w:eastAsiaTheme="minorEastAsia" w:hint="eastAsia"/>
          <w:bCs/>
          <w:lang w:eastAsia="zh-CN"/>
        </w:rPr>
        <w:instrText>Frequency Soft Actuators","URL":"https://onlinelibrary.wiley.com/d</w:instrText>
      </w:r>
      <w:r w:rsidR="00401ED7" w:rsidRPr="00226F02">
        <w:rPr>
          <w:rFonts w:eastAsiaTheme="minorEastAsia"/>
          <w:bCs/>
          <w:lang w:eastAsia="zh-CN"/>
        </w:rPr>
        <w:instrText xml:space="preserve">oi/10.1002/adfm.202300538","volume":"33","author":[{"family":"Liu","given":"Chengyang"},{"family":"Cao","given":"Siyu"},{"family":"Yoshio","given":"Masafumi"}],"accessed":{"date-parts":[["2023",7,19]]},"issued":{"date-parts":[["2023",6]]}}}],"schema":"https://github.com/citation-style-language/schema/raw/master/csl-citation.json"} </w:instrText>
      </w:r>
      <w:r w:rsidR="00401ED7" w:rsidRPr="00226F02">
        <w:rPr>
          <w:rFonts w:eastAsiaTheme="minorEastAsia"/>
          <w:bCs/>
          <w:lang w:eastAsia="zh-CN"/>
        </w:rPr>
        <w:fldChar w:fldCharType="separate"/>
      </w:r>
      <w:r w:rsidR="00401ED7" w:rsidRPr="00226F02">
        <w:rPr>
          <w:vertAlign w:val="superscript"/>
        </w:rPr>
        <w:t>[9,</w:t>
      </w:r>
      <w:r w:rsidR="003D7C38" w:rsidRPr="00226F02">
        <w:rPr>
          <w:vertAlign w:val="superscript"/>
        </w:rPr>
        <w:t>3</w:t>
      </w:r>
      <w:r w:rsidR="00FC740E" w:rsidRPr="00226F02">
        <w:rPr>
          <w:vertAlign w:val="superscript"/>
        </w:rPr>
        <w:t>0</w:t>
      </w:r>
      <w:r w:rsidR="00401ED7" w:rsidRPr="00226F02">
        <w:rPr>
          <w:vertAlign w:val="superscript"/>
        </w:rPr>
        <w:t>]</w:t>
      </w:r>
      <w:r w:rsidR="00401ED7" w:rsidRPr="00226F02">
        <w:rPr>
          <w:rFonts w:eastAsiaTheme="minorEastAsia"/>
          <w:bCs/>
          <w:lang w:eastAsia="zh-CN"/>
        </w:rPr>
        <w:fldChar w:fldCharType="end"/>
      </w:r>
      <w:r w:rsidR="003B02F1" w:rsidRPr="00226F02">
        <w:rPr>
          <w:rFonts w:eastAsiaTheme="minorEastAsia"/>
          <w:bCs/>
          <w:lang w:eastAsia="zh-CN"/>
        </w:rPr>
        <w:t>. This process led to the immobilization of the liquid crystals within the porous network formed by the polymer matrix.</w:t>
      </w:r>
    </w:p>
    <w:p w14:paraId="7BE89C0F" w14:textId="21F821BE" w:rsidR="001D1060" w:rsidRPr="00226F02" w:rsidRDefault="007004BB" w:rsidP="00DC2754">
      <w:pPr>
        <w:spacing w:line="360" w:lineRule="auto"/>
        <w:ind w:firstLineChars="200" w:firstLine="480"/>
        <w:jc w:val="both"/>
        <w:rPr>
          <w:rFonts w:eastAsiaTheme="minorEastAsia"/>
          <w:bCs/>
          <w:lang w:val="en-US" w:eastAsia="zh-CN"/>
        </w:rPr>
      </w:pPr>
      <w:r w:rsidRPr="00226F02">
        <w:rPr>
          <w:rFonts w:eastAsiaTheme="minorEastAsia"/>
          <w:bCs/>
          <w:lang w:eastAsia="zh-CN"/>
        </w:rPr>
        <w:t>In this study, an ion-containing liquid crystal was mixed with a polymerizable dimeric rod-shaped liquid crystal to prepare a composite system</w:t>
      </w:r>
      <w:r w:rsidR="001D1060" w:rsidRPr="00226F02">
        <w:rPr>
          <w:rFonts w:eastAsiaTheme="minorEastAsia" w:hint="eastAsia"/>
          <w:bCs/>
          <w:lang w:eastAsia="zh-CN"/>
        </w:rPr>
        <w:t xml:space="preserve">. </w:t>
      </w:r>
      <w:r w:rsidR="003746CC" w:rsidRPr="00226F02">
        <w:rPr>
          <w:rFonts w:eastAsiaTheme="minorEastAsia"/>
          <w:bCs/>
          <w:lang w:val="en-US" w:eastAsia="zh-CN"/>
        </w:rPr>
        <w:t>T</w:t>
      </w:r>
      <w:r w:rsidR="001D1060" w:rsidRPr="00226F02">
        <w:rPr>
          <w:rFonts w:eastAsiaTheme="minorEastAsia"/>
          <w:bCs/>
          <w:lang w:val="en-US" w:eastAsia="zh-CN"/>
        </w:rPr>
        <w:t xml:space="preserve">hree </w:t>
      </w:r>
      <w:r w:rsidR="001D1060" w:rsidRPr="00226F02">
        <w:rPr>
          <w:rFonts w:eastAsiaTheme="minorEastAsia" w:hint="eastAsia"/>
          <w:bCs/>
          <w:lang w:val="en-US" w:eastAsia="zh-CN"/>
        </w:rPr>
        <w:t>LC</w:t>
      </w:r>
      <w:r w:rsidR="001D1060" w:rsidRPr="00226F02">
        <w:rPr>
          <w:rFonts w:eastAsiaTheme="minorEastAsia"/>
          <w:bCs/>
          <w:lang w:val="en-US" w:eastAsia="zh-CN"/>
        </w:rPr>
        <w:t xml:space="preserve"> mixtures with varying PPO/EMImTFSI(50):DA</w:t>
      </w:r>
      <w:r w:rsidR="003746CC" w:rsidRPr="00226F02">
        <w:rPr>
          <w:rFonts w:eastAsiaTheme="minorEastAsia"/>
          <w:bCs/>
          <w:lang w:val="en-US" w:eastAsia="zh-CN"/>
        </w:rPr>
        <w:t xml:space="preserve"> ratios–</w:t>
      </w:r>
      <w:r w:rsidR="001D1060" w:rsidRPr="00226F02">
        <w:rPr>
          <w:rFonts w:eastAsiaTheme="minorEastAsia"/>
          <w:bCs/>
          <w:lang w:val="en-US" w:eastAsia="zh-CN"/>
        </w:rPr>
        <w:t>9:1, 8:2, and 7:3</w:t>
      </w:r>
      <w:r w:rsidR="003746CC" w:rsidRPr="00226F02">
        <w:rPr>
          <w:rFonts w:eastAsiaTheme="minorEastAsia"/>
          <w:bCs/>
          <w:lang w:val="en-US" w:eastAsia="zh-CN"/>
        </w:rPr>
        <w:t>–were prepared</w:t>
      </w:r>
      <w:r w:rsidR="001D1060" w:rsidRPr="00226F02">
        <w:rPr>
          <w:rFonts w:eastAsiaTheme="minorEastAsia"/>
          <w:bCs/>
          <w:lang w:val="en-US" w:eastAsia="zh-CN"/>
        </w:rPr>
        <w:t xml:space="preserve">. </w:t>
      </w:r>
      <w:r w:rsidR="003746CC" w:rsidRPr="00226F02">
        <w:rPr>
          <w:rFonts w:eastAsiaTheme="minorEastAsia"/>
          <w:bCs/>
          <w:lang w:val="en-US" w:eastAsia="zh-CN"/>
        </w:rPr>
        <w:t>T</w:t>
      </w:r>
      <w:r w:rsidR="001D1060" w:rsidRPr="00226F02">
        <w:rPr>
          <w:rFonts w:eastAsiaTheme="minorEastAsia"/>
          <w:bCs/>
          <w:lang w:val="en-US" w:eastAsia="zh-CN"/>
        </w:rPr>
        <w:t xml:space="preserve">he 9:1 composition </w:t>
      </w:r>
      <w:r w:rsidR="003746CC" w:rsidRPr="00226F02">
        <w:rPr>
          <w:rFonts w:eastAsiaTheme="minorEastAsia"/>
          <w:bCs/>
          <w:lang w:val="en-US" w:eastAsia="zh-CN"/>
        </w:rPr>
        <w:t>failed to</w:t>
      </w:r>
      <w:r w:rsidR="001D1060" w:rsidRPr="00226F02">
        <w:rPr>
          <w:rFonts w:eastAsiaTheme="minorEastAsia"/>
          <w:bCs/>
          <w:lang w:val="en-US" w:eastAsia="zh-CN"/>
        </w:rPr>
        <w:t xml:space="preserve"> form a stable film under UV irradiation and was therefore excluded from further investigation</w:t>
      </w:r>
      <w:r w:rsidR="00724758" w:rsidRPr="00226F02">
        <w:rPr>
          <w:rFonts w:eastAsiaTheme="minorEastAsia" w:hint="eastAsia"/>
          <w:bCs/>
          <w:lang w:val="en-US" w:eastAsia="zh-CN"/>
        </w:rPr>
        <w:t xml:space="preserve"> (</w:t>
      </w:r>
      <w:r w:rsidR="00724758" w:rsidRPr="00226F02">
        <w:rPr>
          <w:rFonts w:eastAsiaTheme="minorEastAsia" w:hint="eastAsia"/>
          <w:b/>
          <w:lang w:val="en-US" w:eastAsia="zh-CN"/>
        </w:rPr>
        <w:t>Figure S</w:t>
      </w:r>
      <w:r w:rsidR="00932B86" w:rsidRPr="00226F02">
        <w:rPr>
          <w:rFonts w:eastAsiaTheme="minorEastAsia" w:hint="eastAsia"/>
          <w:b/>
          <w:lang w:val="en-US" w:eastAsia="zh-CN"/>
        </w:rPr>
        <w:t>10</w:t>
      </w:r>
      <w:r w:rsidR="001C3FA1" w:rsidRPr="00226F02">
        <w:rPr>
          <w:rFonts w:eastAsiaTheme="minorEastAsia" w:hint="eastAsia"/>
          <w:bCs/>
          <w:lang w:val="en-US" w:eastAsia="zh-CN"/>
        </w:rPr>
        <w:t xml:space="preserve"> and </w:t>
      </w:r>
      <w:r w:rsidR="001C3FA1" w:rsidRPr="00226F02">
        <w:rPr>
          <w:rFonts w:eastAsiaTheme="minorEastAsia" w:hint="eastAsia"/>
          <w:b/>
          <w:lang w:val="en-US" w:eastAsia="zh-CN"/>
        </w:rPr>
        <w:t>S11</w:t>
      </w:r>
      <w:r w:rsidR="00724758" w:rsidRPr="00226F02">
        <w:rPr>
          <w:rFonts w:eastAsiaTheme="minorEastAsia" w:hint="eastAsia"/>
          <w:bCs/>
          <w:lang w:val="en-US" w:eastAsia="zh-CN"/>
        </w:rPr>
        <w:t>)</w:t>
      </w:r>
      <w:r w:rsidR="001D1060" w:rsidRPr="00226F02">
        <w:rPr>
          <w:rFonts w:eastAsiaTheme="minorEastAsia"/>
          <w:bCs/>
          <w:lang w:val="en-US" w:eastAsia="zh-CN"/>
        </w:rPr>
        <w:t>. In terms of ionic conductivity, the 8:2 composition exhibited slightly higher values than the 7:3 composition, both before and after polymerization</w:t>
      </w:r>
      <w:r w:rsidR="001D1060" w:rsidRPr="00226F02">
        <w:rPr>
          <w:rFonts w:eastAsiaTheme="minorEastAsia" w:hint="eastAsia"/>
          <w:bCs/>
          <w:lang w:val="en-US" w:eastAsia="zh-CN"/>
        </w:rPr>
        <w:t xml:space="preserve"> (</w:t>
      </w:r>
      <w:r w:rsidR="001D1060" w:rsidRPr="00226F02">
        <w:rPr>
          <w:rFonts w:eastAsiaTheme="minorEastAsia" w:hint="eastAsia"/>
          <w:b/>
          <w:lang w:val="en-US" w:eastAsia="zh-CN"/>
        </w:rPr>
        <w:t xml:space="preserve">Figure </w:t>
      </w:r>
      <w:r w:rsidR="00466A52" w:rsidRPr="00226F02">
        <w:rPr>
          <w:rFonts w:eastAsiaTheme="minorEastAsia" w:hint="eastAsia"/>
          <w:b/>
          <w:lang w:val="en-US" w:eastAsia="zh-CN"/>
        </w:rPr>
        <w:t>S</w:t>
      </w:r>
      <w:r w:rsidR="00B806A7" w:rsidRPr="00226F02">
        <w:rPr>
          <w:rFonts w:eastAsiaTheme="minorEastAsia" w:hint="eastAsia"/>
          <w:b/>
          <w:lang w:val="en-US" w:eastAsia="zh-CN"/>
        </w:rPr>
        <w:t>1</w:t>
      </w:r>
      <w:r w:rsidR="004C3936" w:rsidRPr="00226F02">
        <w:rPr>
          <w:rFonts w:eastAsiaTheme="minorEastAsia" w:hint="eastAsia"/>
          <w:b/>
          <w:lang w:val="en-US" w:eastAsia="zh-CN"/>
        </w:rPr>
        <w:t>2</w:t>
      </w:r>
      <w:r w:rsidR="001D1060" w:rsidRPr="00226F02">
        <w:rPr>
          <w:rFonts w:eastAsiaTheme="minorEastAsia" w:hint="eastAsia"/>
          <w:bCs/>
          <w:lang w:val="en-US" w:eastAsia="zh-CN"/>
        </w:rPr>
        <w:t>)</w:t>
      </w:r>
      <w:r w:rsidR="001D1060" w:rsidRPr="00226F02">
        <w:rPr>
          <w:rFonts w:eastAsiaTheme="minorEastAsia"/>
          <w:bCs/>
          <w:lang w:val="en-US" w:eastAsia="zh-CN"/>
        </w:rPr>
        <w:t xml:space="preserve">. </w:t>
      </w:r>
      <w:r w:rsidR="00463954" w:rsidRPr="00226F02">
        <w:rPr>
          <w:rFonts w:eastAsiaTheme="minorEastAsia"/>
          <w:bCs/>
          <w:lang w:val="en-US" w:eastAsia="zh-CN"/>
        </w:rPr>
        <w:t xml:space="preserve">Regarding </w:t>
      </w:r>
      <w:r w:rsidR="001D1060" w:rsidRPr="00226F02">
        <w:rPr>
          <w:rFonts w:eastAsiaTheme="minorEastAsia"/>
          <w:bCs/>
          <w:lang w:val="en-US" w:eastAsia="zh-CN"/>
        </w:rPr>
        <w:t>mechanical properties, the 8:2 film showed a Young’s modulus of 1.41 MPa and a breaking strain of 80%, wh</w:t>
      </w:r>
      <w:r w:rsidR="00463954" w:rsidRPr="00226F02">
        <w:rPr>
          <w:rFonts w:eastAsiaTheme="minorEastAsia"/>
          <w:bCs/>
          <w:lang w:val="en-US" w:eastAsia="zh-CN"/>
        </w:rPr>
        <w:t>ile</w:t>
      </w:r>
      <w:r w:rsidR="001D1060" w:rsidRPr="00226F02">
        <w:rPr>
          <w:rFonts w:eastAsiaTheme="minorEastAsia"/>
          <w:bCs/>
          <w:lang w:val="en-US" w:eastAsia="zh-CN"/>
        </w:rPr>
        <w:t xml:space="preserve"> the 7:3 film exhibited a higher Young’s modulus of 3.45 MPa but a </w:t>
      </w:r>
      <w:r w:rsidR="003746CC" w:rsidRPr="00226F02">
        <w:rPr>
          <w:rFonts w:eastAsiaTheme="minorEastAsia"/>
          <w:bCs/>
          <w:lang w:val="en-US" w:eastAsia="zh-CN"/>
        </w:rPr>
        <w:t>reduced</w:t>
      </w:r>
      <w:r w:rsidR="001D1060" w:rsidRPr="00226F02">
        <w:rPr>
          <w:rFonts w:eastAsiaTheme="minorEastAsia"/>
          <w:bCs/>
          <w:lang w:val="en-US" w:eastAsia="zh-CN"/>
        </w:rPr>
        <w:t xml:space="preserve"> breaking strain of 39%</w:t>
      </w:r>
      <w:r w:rsidR="001D1060" w:rsidRPr="00226F02">
        <w:rPr>
          <w:rFonts w:eastAsiaTheme="minorEastAsia" w:hint="eastAsia"/>
          <w:bCs/>
          <w:lang w:val="en-US" w:eastAsia="zh-CN"/>
        </w:rPr>
        <w:t xml:space="preserve"> (</w:t>
      </w:r>
      <w:r w:rsidR="001D1060" w:rsidRPr="00226F02">
        <w:rPr>
          <w:rFonts w:eastAsiaTheme="minorEastAsia" w:hint="eastAsia"/>
          <w:b/>
          <w:lang w:val="en-US" w:eastAsia="zh-CN"/>
        </w:rPr>
        <w:t xml:space="preserve">Figure </w:t>
      </w:r>
      <w:r w:rsidR="001E662D" w:rsidRPr="00226F02">
        <w:rPr>
          <w:rFonts w:eastAsiaTheme="minorEastAsia" w:hint="eastAsia"/>
          <w:b/>
          <w:lang w:val="en-US" w:eastAsia="zh-CN"/>
        </w:rPr>
        <w:t>S</w:t>
      </w:r>
      <w:r w:rsidR="00AD7A30" w:rsidRPr="00226F02">
        <w:rPr>
          <w:rFonts w:eastAsiaTheme="minorEastAsia" w:hint="eastAsia"/>
          <w:b/>
          <w:lang w:val="en-US" w:eastAsia="zh-CN"/>
        </w:rPr>
        <w:t>1</w:t>
      </w:r>
      <w:r w:rsidR="004C3936" w:rsidRPr="00226F02">
        <w:rPr>
          <w:rFonts w:eastAsiaTheme="minorEastAsia" w:hint="eastAsia"/>
          <w:b/>
          <w:lang w:val="en-US" w:eastAsia="zh-CN"/>
        </w:rPr>
        <w:t>3</w:t>
      </w:r>
      <w:r w:rsidR="001D1060" w:rsidRPr="00226F02">
        <w:rPr>
          <w:rFonts w:eastAsiaTheme="minorEastAsia" w:hint="eastAsia"/>
          <w:bCs/>
          <w:lang w:val="en-US" w:eastAsia="zh-CN"/>
        </w:rPr>
        <w:t>)</w:t>
      </w:r>
      <w:r w:rsidR="001D1060" w:rsidRPr="00226F02">
        <w:rPr>
          <w:rFonts w:eastAsiaTheme="minorEastAsia"/>
          <w:bCs/>
          <w:lang w:val="en-US" w:eastAsia="zh-CN"/>
        </w:rPr>
        <w:t>.</w:t>
      </w:r>
      <w:r w:rsidR="00DC2754" w:rsidRPr="00226F02">
        <w:rPr>
          <w:rFonts w:eastAsiaTheme="minorEastAsia" w:hint="eastAsia"/>
          <w:bCs/>
          <w:lang w:val="en-US" w:eastAsia="zh-CN"/>
        </w:rPr>
        <w:t xml:space="preserve"> </w:t>
      </w:r>
      <w:r w:rsidR="00463954" w:rsidRPr="00226F02">
        <w:rPr>
          <w:rFonts w:eastAsiaTheme="minorEastAsia"/>
          <w:bCs/>
          <w:lang w:val="en-US" w:eastAsia="zh-CN"/>
        </w:rPr>
        <w:t xml:space="preserve">Considering the balance between </w:t>
      </w:r>
      <w:r w:rsidR="001D1060" w:rsidRPr="00226F02">
        <w:rPr>
          <w:rFonts w:eastAsiaTheme="minorEastAsia"/>
          <w:bCs/>
          <w:lang w:val="en-US" w:eastAsia="zh-CN"/>
        </w:rPr>
        <w:t xml:space="preserve">ionic conductivity and mechanical flexibility, </w:t>
      </w:r>
      <w:r w:rsidR="00463954" w:rsidRPr="00226F02">
        <w:rPr>
          <w:rFonts w:eastAsiaTheme="minorEastAsia"/>
          <w:bCs/>
          <w:lang w:val="en-US" w:eastAsia="zh-CN"/>
        </w:rPr>
        <w:t xml:space="preserve">we selected </w:t>
      </w:r>
      <w:r w:rsidR="001D1060" w:rsidRPr="00226F02">
        <w:rPr>
          <w:rFonts w:eastAsiaTheme="minorEastAsia"/>
          <w:bCs/>
          <w:lang w:val="en-US" w:eastAsia="zh-CN"/>
        </w:rPr>
        <w:t>the PPO/EMImTFSI(50):DA = 8:2 film</w:t>
      </w:r>
      <w:r w:rsidR="00C37E3E" w:rsidRPr="00226F02">
        <w:rPr>
          <w:rFonts w:eastAsiaTheme="minorEastAsia"/>
          <w:bCs/>
          <w:lang w:val="en-US" w:eastAsia="zh-CN"/>
        </w:rPr>
        <w:t xml:space="preserve"> </w:t>
      </w:r>
      <w:r w:rsidR="001D1060" w:rsidRPr="00226F02">
        <w:rPr>
          <w:rFonts w:eastAsiaTheme="minorEastAsia"/>
          <w:bCs/>
          <w:lang w:val="en-US" w:eastAsia="zh-CN"/>
        </w:rPr>
        <w:t xml:space="preserve">as the </w:t>
      </w:r>
      <w:r w:rsidR="00463954" w:rsidRPr="00226F02">
        <w:rPr>
          <w:rFonts w:eastAsiaTheme="minorEastAsia"/>
          <w:bCs/>
          <w:lang w:val="en-US" w:eastAsia="zh-CN"/>
        </w:rPr>
        <w:t xml:space="preserve">optimal </w:t>
      </w:r>
      <w:r w:rsidR="001D1060" w:rsidRPr="00226F02">
        <w:rPr>
          <w:rFonts w:eastAsiaTheme="minorEastAsia"/>
          <w:bCs/>
          <w:lang w:val="en-US" w:eastAsia="zh-CN"/>
        </w:rPr>
        <w:t>electrolyte material for actuator</w:t>
      </w:r>
      <w:r w:rsidR="00C37E3E" w:rsidRPr="00226F02">
        <w:rPr>
          <w:rFonts w:eastAsiaTheme="minorEastAsia"/>
          <w:bCs/>
          <w:lang w:val="en-US" w:eastAsia="zh-CN"/>
        </w:rPr>
        <w:t xml:space="preserve"> applications</w:t>
      </w:r>
      <w:r w:rsidR="001D1060" w:rsidRPr="00226F02">
        <w:rPr>
          <w:rFonts w:eastAsiaTheme="minorEastAsia"/>
          <w:bCs/>
          <w:lang w:val="en-US" w:eastAsia="zh-CN"/>
        </w:rPr>
        <w:t>.</w:t>
      </w:r>
    </w:p>
    <w:p w14:paraId="7587A893" w14:textId="47D2D0BC" w:rsidR="00A66522" w:rsidRPr="00226F02" w:rsidRDefault="007004BB" w:rsidP="00A66522">
      <w:pPr>
        <w:spacing w:line="360" w:lineRule="auto"/>
        <w:ind w:firstLineChars="200" w:firstLine="480"/>
        <w:jc w:val="both"/>
        <w:rPr>
          <w:rFonts w:eastAsiaTheme="minorEastAsia"/>
          <w:bCs/>
          <w:lang w:eastAsia="zh-CN"/>
        </w:rPr>
      </w:pPr>
      <w:r w:rsidRPr="00226F02">
        <w:rPr>
          <w:rFonts w:eastAsiaTheme="minorEastAsia"/>
          <w:bCs/>
          <w:lang w:eastAsia="zh-CN"/>
        </w:rPr>
        <w:t xml:space="preserve">Upon mixing, the two </w:t>
      </w:r>
      <w:r w:rsidR="00CC3D19" w:rsidRPr="00226F02">
        <w:rPr>
          <w:rFonts w:eastAsiaTheme="minorEastAsia" w:hint="eastAsia"/>
          <w:bCs/>
          <w:lang w:eastAsia="zh-CN"/>
        </w:rPr>
        <w:t>LC</w:t>
      </w:r>
      <w:r w:rsidRPr="00226F02">
        <w:rPr>
          <w:rFonts w:eastAsiaTheme="minorEastAsia"/>
          <w:bCs/>
          <w:lang w:eastAsia="zh-CN"/>
        </w:rPr>
        <w:t xml:space="preserve"> components formed a homogeneous blend, in which π–π interactions and ion–dipole interactions between the mesogenic units promoted the formation of a new </w:t>
      </w:r>
      <w:r w:rsidR="00CC3D19" w:rsidRPr="00226F02">
        <w:rPr>
          <w:rFonts w:eastAsiaTheme="minorEastAsia" w:hint="eastAsia"/>
          <w:bCs/>
          <w:lang w:eastAsia="zh-CN"/>
        </w:rPr>
        <w:t>LC</w:t>
      </w:r>
      <w:r w:rsidRPr="00226F02">
        <w:rPr>
          <w:rFonts w:eastAsiaTheme="minorEastAsia"/>
          <w:bCs/>
          <w:lang w:eastAsia="zh-CN"/>
        </w:rPr>
        <w:t xml:space="preserve"> electrolyte</w:t>
      </w:r>
      <w:r w:rsidR="00624C7A" w:rsidRPr="00226F02">
        <w:rPr>
          <w:rFonts w:eastAsiaTheme="minorEastAsia" w:hint="eastAsia"/>
          <w:bCs/>
          <w:lang w:eastAsia="zh-CN"/>
        </w:rPr>
        <w:t xml:space="preserve">, </w:t>
      </w:r>
      <w:r w:rsidR="004E1E51" w:rsidRPr="00226F02">
        <w:rPr>
          <w:rFonts w:eastAsiaTheme="minorEastAsia" w:hint="eastAsia"/>
          <w:bCs/>
          <w:lang w:eastAsia="zh-CN"/>
        </w:rPr>
        <w:t>in which FT-IR</w:t>
      </w:r>
      <w:r w:rsidR="00D014EB" w:rsidRPr="00226F02">
        <w:rPr>
          <w:rFonts w:eastAsiaTheme="minorEastAsia" w:hint="eastAsia"/>
          <w:bCs/>
          <w:lang w:eastAsia="zh-CN"/>
        </w:rPr>
        <w:t xml:space="preserve"> spectra</w:t>
      </w:r>
      <w:r w:rsidR="004E1E51" w:rsidRPr="00226F02">
        <w:rPr>
          <w:rFonts w:eastAsiaTheme="minorEastAsia" w:hint="eastAsia"/>
          <w:bCs/>
          <w:lang w:eastAsia="zh-CN"/>
        </w:rPr>
        <w:t xml:space="preserve"> </w:t>
      </w:r>
      <w:r w:rsidR="008D3F43" w:rsidRPr="00226F02">
        <w:rPr>
          <w:rFonts w:eastAsiaTheme="minorEastAsia" w:hint="eastAsia"/>
          <w:bCs/>
          <w:lang w:eastAsia="zh-CN"/>
        </w:rPr>
        <w:t>exhibit the stretching peak of</w:t>
      </w:r>
      <w:r w:rsidR="008D3F43" w:rsidRPr="00226F02">
        <w:rPr>
          <w:rFonts w:eastAsiaTheme="minorEastAsia"/>
          <w:bCs/>
          <w:lang w:eastAsia="zh-CN"/>
        </w:rPr>
        <w:t xml:space="preserve"> </w:t>
      </w:r>
      <w:r w:rsidR="002029D9" w:rsidRPr="00226F02">
        <w:rPr>
          <w:rFonts w:eastAsiaTheme="minorEastAsia" w:hint="eastAsia"/>
          <w:bCs/>
          <w:lang w:eastAsia="zh-CN"/>
        </w:rPr>
        <w:t>a</w:t>
      </w:r>
      <w:r w:rsidR="008D3F43" w:rsidRPr="00226F02">
        <w:rPr>
          <w:rFonts w:eastAsiaTheme="minorEastAsia"/>
          <w:bCs/>
          <w:lang w:eastAsia="zh-CN"/>
        </w:rPr>
        <w:t>r</w:t>
      </w:r>
      <w:r w:rsidR="00086821" w:rsidRPr="00226F02">
        <w:rPr>
          <w:rFonts w:eastAsiaTheme="minorEastAsia" w:hint="eastAsia"/>
          <w:bCs/>
          <w:lang w:eastAsia="zh-CN"/>
        </w:rPr>
        <w:t>omatic</w:t>
      </w:r>
      <w:r w:rsidR="008D3F43" w:rsidRPr="00226F02">
        <w:rPr>
          <w:rFonts w:eastAsiaTheme="minorEastAsia"/>
          <w:bCs/>
          <w:lang w:eastAsia="zh-CN"/>
        </w:rPr>
        <w:t xml:space="preserve"> C=C</w:t>
      </w:r>
      <w:r w:rsidR="0095196A" w:rsidRPr="00226F02">
        <w:rPr>
          <w:rFonts w:eastAsiaTheme="minorEastAsia" w:hint="eastAsia"/>
          <w:bCs/>
          <w:lang w:eastAsia="zh-CN"/>
        </w:rPr>
        <w:t xml:space="preserve"> and </w:t>
      </w:r>
      <w:r w:rsidR="006658C1" w:rsidRPr="00226F02">
        <w:rPr>
          <w:rFonts w:eastAsiaTheme="minorEastAsia" w:hint="eastAsia"/>
          <w:bCs/>
          <w:lang w:eastAsia="zh-CN"/>
        </w:rPr>
        <w:t xml:space="preserve">acrylate group </w:t>
      </w:r>
      <w:r w:rsidR="00224583" w:rsidRPr="00226F02">
        <w:rPr>
          <w:rFonts w:eastAsiaTheme="minorEastAsia" w:hint="eastAsia"/>
          <w:bCs/>
          <w:lang w:eastAsia="zh-CN"/>
        </w:rPr>
        <w:t>C=O</w:t>
      </w:r>
      <w:r w:rsidR="008D3F43" w:rsidRPr="00226F02">
        <w:rPr>
          <w:rFonts w:eastAsiaTheme="minorEastAsia" w:hint="eastAsia"/>
          <w:bCs/>
          <w:lang w:eastAsia="zh-CN"/>
        </w:rPr>
        <w:t xml:space="preserve"> </w:t>
      </w:r>
      <w:r w:rsidR="006449C0" w:rsidRPr="00226F02">
        <w:rPr>
          <w:rFonts w:eastAsiaTheme="minorEastAsia" w:hint="eastAsia"/>
          <w:bCs/>
          <w:lang w:eastAsia="zh-CN"/>
        </w:rPr>
        <w:t xml:space="preserve">on </w:t>
      </w:r>
      <w:r w:rsidR="00086821" w:rsidRPr="00226F02">
        <w:rPr>
          <w:rFonts w:eastAsiaTheme="minorEastAsia" w:hint="eastAsia"/>
          <w:bCs/>
          <w:lang w:eastAsia="zh-CN"/>
        </w:rPr>
        <w:t xml:space="preserve">the </w:t>
      </w:r>
      <w:r w:rsidR="006449C0" w:rsidRPr="00226F02">
        <w:rPr>
          <w:rFonts w:eastAsiaTheme="minorEastAsia" w:hint="eastAsia"/>
          <w:bCs/>
          <w:lang w:eastAsia="zh-CN"/>
        </w:rPr>
        <w:t>DA</w:t>
      </w:r>
      <w:r w:rsidR="00086821" w:rsidRPr="00226F02">
        <w:rPr>
          <w:rFonts w:eastAsiaTheme="minorEastAsia" w:hint="eastAsia"/>
          <w:bCs/>
          <w:lang w:eastAsia="zh-CN"/>
        </w:rPr>
        <w:t xml:space="preserve"> molecule</w:t>
      </w:r>
      <w:r w:rsidR="006449C0" w:rsidRPr="00226F02">
        <w:rPr>
          <w:rFonts w:eastAsiaTheme="minorEastAsia" w:hint="eastAsia"/>
          <w:bCs/>
          <w:lang w:eastAsia="zh-CN"/>
        </w:rPr>
        <w:t xml:space="preserve"> </w:t>
      </w:r>
      <w:r w:rsidR="001C3F67" w:rsidRPr="00226F02">
        <w:rPr>
          <w:rFonts w:eastAsiaTheme="minorEastAsia" w:hint="eastAsia"/>
          <w:bCs/>
          <w:lang w:eastAsia="zh-CN"/>
        </w:rPr>
        <w:t xml:space="preserve">shifts from 1505 </w:t>
      </w:r>
      <w:r w:rsidR="00A20735" w:rsidRPr="00226F02">
        <w:rPr>
          <w:rFonts w:eastAsiaTheme="minorEastAsia" w:hint="eastAsia"/>
          <w:bCs/>
          <w:lang w:eastAsia="zh-CN"/>
        </w:rPr>
        <w:t>cm</w:t>
      </w:r>
      <w:r w:rsidR="00A20735" w:rsidRPr="00226F02">
        <w:rPr>
          <w:rFonts w:eastAsia="Meiryo UI"/>
          <w:bCs/>
          <w:vertAlign w:val="superscript"/>
          <w:lang w:eastAsia="zh-CN"/>
        </w:rPr>
        <w:t>−</w:t>
      </w:r>
      <w:r w:rsidR="00A20735" w:rsidRPr="00226F02">
        <w:rPr>
          <w:rFonts w:eastAsiaTheme="minorEastAsia"/>
          <w:bCs/>
          <w:vertAlign w:val="superscript"/>
          <w:lang w:eastAsia="zh-CN"/>
        </w:rPr>
        <w:t>1</w:t>
      </w:r>
      <w:r w:rsidR="00A20735" w:rsidRPr="00226F02">
        <w:rPr>
          <w:rFonts w:eastAsiaTheme="minorEastAsia" w:hint="eastAsia"/>
          <w:bCs/>
          <w:lang w:eastAsia="zh-CN"/>
        </w:rPr>
        <w:t>and 1719 cm</w:t>
      </w:r>
      <w:r w:rsidR="00A20735" w:rsidRPr="00226F02">
        <w:rPr>
          <w:rFonts w:eastAsia="Meiryo UI"/>
          <w:bCs/>
          <w:vertAlign w:val="superscript"/>
          <w:lang w:eastAsia="zh-CN"/>
        </w:rPr>
        <w:t>−</w:t>
      </w:r>
      <w:r w:rsidR="00A20735" w:rsidRPr="00226F02">
        <w:rPr>
          <w:rFonts w:eastAsiaTheme="minorEastAsia"/>
          <w:bCs/>
          <w:vertAlign w:val="superscript"/>
          <w:lang w:eastAsia="zh-CN"/>
        </w:rPr>
        <w:t>1</w:t>
      </w:r>
      <w:r w:rsidR="00D27864" w:rsidRPr="00226F02">
        <w:rPr>
          <w:rFonts w:eastAsiaTheme="minorEastAsia" w:hint="eastAsia"/>
          <w:bCs/>
          <w:lang w:eastAsia="zh-CN"/>
        </w:rPr>
        <w:t xml:space="preserve"> to 1507 cm</w:t>
      </w:r>
      <w:r w:rsidR="00D27864" w:rsidRPr="00226F02">
        <w:rPr>
          <w:rFonts w:eastAsia="Meiryo UI"/>
          <w:bCs/>
          <w:vertAlign w:val="superscript"/>
          <w:lang w:eastAsia="zh-CN"/>
        </w:rPr>
        <w:t>−</w:t>
      </w:r>
      <w:r w:rsidR="00D27864" w:rsidRPr="00226F02">
        <w:rPr>
          <w:rFonts w:eastAsiaTheme="minorEastAsia"/>
          <w:bCs/>
          <w:vertAlign w:val="superscript"/>
          <w:lang w:eastAsia="zh-CN"/>
        </w:rPr>
        <w:t>1</w:t>
      </w:r>
      <w:r w:rsidR="00A20735" w:rsidRPr="00226F02">
        <w:rPr>
          <w:rFonts w:eastAsiaTheme="minorEastAsia" w:hint="eastAsia"/>
          <w:bCs/>
          <w:lang w:eastAsia="zh-CN"/>
        </w:rPr>
        <w:t xml:space="preserve"> and 17</w:t>
      </w:r>
      <w:r w:rsidR="004B2ADF" w:rsidRPr="00226F02">
        <w:rPr>
          <w:rFonts w:eastAsiaTheme="minorEastAsia" w:hint="eastAsia"/>
          <w:bCs/>
          <w:lang w:eastAsia="zh-CN"/>
        </w:rPr>
        <w:t>23</w:t>
      </w:r>
      <w:r w:rsidR="00A20735" w:rsidRPr="00226F02">
        <w:rPr>
          <w:rFonts w:eastAsiaTheme="minorEastAsia" w:hint="eastAsia"/>
          <w:bCs/>
          <w:lang w:eastAsia="zh-CN"/>
        </w:rPr>
        <w:t xml:space="preserve"> cm</w:t>
      </w:r>
      <w:r w:rsidR="00A20735" w:rsidRPr="00226F02">
        <w:rPr>
          <w:rFonts w:eastAsia="Meiryo UI"/>
          <w:bCs/>
          <w:vertAlign w:val="superscript"/>
          <w:lang w:eastAsia="zh-CN"/>
        </w:rPr>
        <w:t>−</w:t>
      </w:r>
      <w:r w:rsidR="00A20735" w:rsidRPr="00226F02">
        <w:rPr>
          <w:rFonts w:eastAsiaTheme="minorEastAsia"/>
          <w:bCs/>
          <w:vertAlign w:val="superscript"/>
          <w:lang w:eastAsia="zh-CN"/>
        </w:rPr>
        <w:t>1</w:t>
      </w:r>
      <w:r w:rsidR="00086821" w:rsidRPr="00226F02">
        <w:rPr>
          <w:rFonts w:eastAsiaTheme="minorEastAsia" w:hint="eastAsia"/>
          <w:bCs/>
          <w:lang w:eastAsia="zh-CN"/>
        </w:rPr>
        <w:t>, respecitively</w:t>
      </w:r>
      <w:r w:rsidR="00A20735" w:rsidRPr="00226F02">
        <w:rPr>
          <w:rFonts w:eastAsiaTheme="minorEastAsia" w:hint="eastAsia"/>
          <w:bCs/>
          <w:lang w:eastAsia="zh-CN"/>
        </w:rPr>
        <w:t xml:space="preserve"> (</w:t>
      </w:r>
      <w:r w:rsidR="00A20735" w:rsidRPr="00226F02">
        <w:rPr>
          <w:rFonts w:eastAsiaTheme="minorEastAsia" w:hint="eastAsia"/>
          <w:b/>
          <w:lang w:eastAsia="zh-CN"/>
        </w:rPr>
        <w:t>Figure S</w:t>
      </w:r>
      <w:r w:rsidR="008B7EF1" w:rsidRPr="00226F02">
        <w:rPr>
          <w:rFonts w:eastAsiaTheme="minorEastAsia" w:hint="eastAsia"/>
          <w:b/>
          <w:lang w:eastAsia="zh-CN"/>
        </w:rPr>
        <w:t>1</w:t>
      </w:r>
      <w:r w:rsidR="008F2B85" w:rsidRPr="00226F02">
        <w:rPr>
          <w:rFonts w:eastAsiaTheme="minorEastAsia" w:hint="eastAsia"/>
          <w:b/>
          <w:lang w:eastAsia="zh-CN"/>
        </w:rPr>
        <w:t>4</w:t>
      </w:r>
      <w:r w:rsidR="00A20735" w:rsidRPr="00226F02">
        <w:rPr>
          <w:rFonts w:eastAsiaTheme="minorEastAsia" w:hint="eastAsia"/>
          <w:bCs/>
          <w:lang w:eastAsia="zh-CN"/>
        </w:rPr>
        <w:t>)</w:t>
      </w:r>
      <w:r w:rsidR="002601A3" w:rsidRPr="00226F02">
        <w:rPr>
          <w:rFonts w:eastAsiaTheme="minorEastAsia" w:hint="eastAsia"/>
          <w:bCs/>
          <w:lang w:eastAsia="zh-CN"/>
        </w:rPr>
        <w:t xml:space="preserve"> </w:t>
      </w:r>
      <w:r w:rsidRPr="00226F02">
        <w:rPr>
          <w:rFonts w:eastAsiaTheme="minorEastAsia"/>
          <w:bCs/>
          <w:lang w:eastAsia="zh-CN"/>
        </w:rPr>
        <w:t xml:space="preserve">. </w:t>
      </w:r>
      <w:r w:rsidR="00AB5E6E" w:rsidRPr="00226F02">
        <w:rPr>
          <w:rFonts w:eastAsiaTheme="minorEastAsia"/>
          <w:bCs/>
          <w:lang w:eastAsia="zh-CN"/>
        </w:rPr>
        <w:t>The resulting mixture was photopolymerized to produce a</w:t>
      </w:r>
      <w:r w:rsidR="0086402C" w:rsidRPr="00226F02">
        <w:rPr>
          <w:rFonts w:eastAsiaTheme="minorEastAsia"/>
          <w:bCs/>
          <w:lang w:eastAsia="zh-CN"/>
        </w:rPr>
        <w:t>n</w:t>
      </w:r>
      <w:r w:rsidR="00AB5E6E" w:rsidRPr="00226F02">
        <w:rPr>
          <w:rFonts w:eastAsiaTheme="minorEastAsia"/>
          <w:bCs/>
          <w:lang w:eastAsia="zh-CN"/>
        </w:rPr>
        <w:t xml:space="preserve"> </w:t>
      </w:r>
      <w:r w:rsidR="00AB5E6E" w:rsidRPr="00226F02">
        <w:rPr>
          <w:rFonts w:eastAsiaTheme="minorEastAsia" w:hint="eastAsia"/>
          <w:bCs/>
          <w:lang w:eastAsia="zh-CN"/>
        </w:rPr>
        <w:t>LC</w:t>
      </w:r>
      <w:r w:rsidR="00AB5E6E" w:rsidRPr="00226F02">
        <w:rPr>
          <w:rFonts w:eastAsiaTheme="minorEastAsia"/>
          <w:bCs/>
          <w:lang w:eastAsia="zh-CN"/>
        </w:rPr>
        <w:t xml:space="preserve"> electrolyte membrane.</w:t>
      </w:r>
    </w:p>
    <w:p w14:paraId="4EC9899D" w14:textId="549DE7C1" w:rsidR="003E428F" w:rsidRPr="00226F02" w:rsidRDefault="003E428F" w:rsidP="003E428F">
      <w:pPr>
        <w:spacing w:line="360" w:lineRule="auto"/>
        <w:jc w:val="both"/>
        <w:rPr>
          <w:rFonts w:eastAsiaTheme="minorEastAsia"/>
          <w:bCs/>
          <w:lang w:val="en-US" w:eastAsia="zh-CN"/>
        </w:rPr>
      </w:pPr>
      <w:r w:rsidRPr="00226F02">
        <w:rPr>
          <w:rFonts w:eastAsiaTheme="minorEastAsia"/>
          <w:bCs/>
          <w:noProof/>
          <w:lang w:val="en-US" w:eastAsia="zh-CN"/>
        </w:rPr>
        <w:lastRenderedPageBreak/>
        <w:drawing>
          <wp:inline distT="0" distB="0" distL="0" distR="0" wp14:anchorId="1E62C919" wp14:editId="7E77CA6E">
            <wp:extent cx="5760720" cy="3447415"/>
            <wp:effectExtent l="0" t="0" r="0" b="635"/>
            <wp:docPr id="169336945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3447415"/>
                    </a:xfrm>
                    <a:prstGeom prst="rect">
                      <a:avLst/>
                    </a:prstGeom>
                    <a:noFill/>
                    <a:ln>
                      <a:noFill/>
                    </a:ln>
                  </pic:spPr>
                </pic:pic>
              </a:graphicData>
            </a:graphic>
          </wp:inline>
        </w:drawing>
      </w:r>
    </w:p>
    <w:p w14:paraId="4719DDD3" w14:textId="2286976A" w:rsidR="00477BBA" w:rsidRPr="00226F02" w:rsidRDefault="00D85E93" w:rsidP="00477BBA">
      <w:pPr>
        <w:spacing w:line="360" w:lineRule="auto"/>
        <w:jc w:val="both"/>
        <w:rPr>
          <w:rFonts w:eastAsiaTheme="minorEastAsia"/>
          <w:bCs/>
          <w:lang w:val="en-US" w:eastAsia="zh-CN"/>
        </w:rPr>
      </w:pPr>
      <w:r w:rsidRPr="00226F02">
        <w:rPr>
          <w:rFonts w:eastAsiaTheme="minorEastAsia" w:hint="eastAsia"/>
          <w:b/>
          <w:lang w:val="en-US" w:eastAsia="zh-CN"/>
        </w:rPr>
        <w:t xml:space="preserve">Figure </w:t>
      </w:r>
      <w:r w:rsidR="00F57BD3" w:rsidRPr="00226F02">
        <w:rPr>
          <w:rFonts w:eastAsiaTheme="minorEastAsia" w:hint="eastAsia"/>
          <w:b/>
          <w:lang w:val="en-US" w:eastAsia="zh-CN"/>
        </w:rPr>
        <w:t>4.</w:t>
      </w:r>
      <w:r w:rsidR="00F57BD3" w:rsidRPr="00226F02">
        <w:rPr>
          <w:rFonts w:eastAsiaTheme="minorEastAsia" w:hint="eastAsia"/>
          <w:bCs/>
          <w:lang w:val="en-US" w:eastAsia="zh-CN"/>
        </w:rPr>
        <w:t xml:space="preserve"> </w:t>
      </w:r>
      <w:r w:rsidR="00D93D4B" w:rsidRPr="00226F02">
        <w:rPr>
          <w:rFonts w:eastAsiaTheme="minorEastAsia" w:hint="eastAsia"/>
          <w:bCs/>
          <w:lang w:val="en-US" w:eastAsia="zh-CN"/>
        </w:rPr>
        <w:t>(A) Photograph and (B)</w:t>
      </w:r>
      <w:r w:rsidR="007E0B76" w:rsidRPr="00226F02">
        <w:rPr>
          <w:rFonts w:eastAsiaTheme="minorEastAsia" w:hint="eastAsia"/>
          <w:bCs/>
          <w:lang w:val="en-US" w:eastAsia="zh-CN"/>
        </w:rPr>
        <w:t xml:space="preserve"> POM image of </w:t>
      </w:r>
      <w:r w:rsidR="000E0276" w:rsidRPr="00226F02">
        <w:rPr>
          <w:rFonts w:eastAsiaTheme="minorEastAsia"/>
          <w:bCs/>
          <w:lang w:val="en-US" w:eastAsia="zh-CN"/>
        </w:rPr>
        <w:t xml:space="preserve">the </w:t>
      </w:r>
      <w:r w:rsidR="00541A12" w:rsidRPr="00226F02">
        <w:rPr>
          <w:rFonts w:eastAsiaTheme="minorEastAsia" w:hint="eastAsia"/>
          <w:bCs/>
          <w:lang w:val="en-US" w:eastAsia="zh-CN"/>
        </w:rPr>
        <w:t>PPO/EMImTFSI(50)/DA film</w:t>
      </w:r>
      <w:r w:rsidR="00611966" w:rsidRPr="00226F02">
        <w:rPr>
          <w:rFonts w:eastAsiaTheme="minorEastAsia" w:hint="eastAsia"/>
          <w:bCs/>
          <w:lang w:val="en-US" w:eastAsia="zh-CN"/>
        </w:rPr>
        <w:t xml:space="preserve">. (C) </w:t>
      </w:r>
      <w:r w:rsidR="00AA684C" w:rsidRPr="00226F02">
        <w:rPr>
          <w:rFonts w:eastAsiaTheme="minorEastAsia" w:hint="eastAsia"/>
          <w:bCs/>
          <w:lang w:val="en-US" w:eastAsia="zh-CN"/>
        </w:rPr>
        <w:t xml:space="preserve">XRD patterns of PPO/EMImTFSI(50)/DA before polymerization and </w:t>
      </w:r>
      <w:r w:rsidR="000E0276" w:rsidRPr="00226F02">
        <w:rPr>
          <w:rFonts w:eastAsiaTheme="minorEastAsia"/>
          <w:bCs/>
          <w:lang w:val="en-US" w:eastAsia="zh-CN"/>
        </w:rPr>
        <w:t xml:space="preserve">the </w:t>
      </w:r>
      <w:r w:rsidR="00AA684C" w:rsidRPr="00226F02">
        <w:rPr>
          <w:rFonts w:eastAsiaTheme="minorEastAsia" w:hint="eastAsia"/>
          <w:bCs/>
          <w:lang w:val="en-US" w:eastAsia="zh-CN"/>
        </w:rPr>
        <w:t>PPO/EMImTFSI(50)/DA film after polymerization</w:t>
      </w:r>
      <w:r w:rsidR="005C15B7" w:rsidRPr="00226F02">
        <w:rPr>
          <w:rFonts w:eastAsiaTheme="minorEastAsia" w:hint="eastAsia"/>
          <w:bCs/>
          <w:lang w:val="en-US" w:eastAsia="zh-CN"/>
        </w:rPr>
        <w:t>.</w:t>
      </w:r>
      <w:r w:rsidR="00596DC0" w:rsidRPr="00226F02">
        <w:rPr>
          <w:rFonts w:eastAsiaTheme="minorEastAsia" w:hint="eastAsia"/>
          <w:bCs/>
          <w:lang w:val="en-US" w:eastAsia="zh-CN"/>
        </w:rPr>
        <w:t xml:space="preserve"> (D) Phase </w:t>
      </w:r>
      <w:r w:rsidR="00596DC0" w:rsidRPr="00226F02">
        <w:rPr>
          <w:rFonts w:eastAsiaTheme="minorEastAsia"/>
          <w:bCs/>
          <w:lang w:val="en-US" w:eastAsia="zh-CN"/>
        </w:rPr>
        <w:t>transition</w:t>
      </w:r>
      <w:r w:rsidR="00596DC0" w:rsidRPr="00226F02">
        <w:rPr>
          <w:rFonts w:eastAsiaTheme="minorEastAsia" w:hint="eastAsia"/>
          <w:bCs/>
          <w:lang w:val="en-US" w:eastAsia="zh-CN"/>
        </w:rPr>
        <w:t xml:space="preserve"> </w:t>
      </w:r>
      <w:r w:rsidR="000E0276" w:rsidRPr="00226F02">
        <w:rPr>
          <w:rFonts w:eastAsiaTheme="minorEastAsia"/>
          <w:bCs/>
          <w:lang w:val="en-US" w:eastAsia="zh-CN"/>
        </w:rPr>
        <w:t>temperatures</w:t>
      </w:r>
      <w:r w:rsidR="00596DC0" w:rsidRPr="00226F02">
        <w:rPr>
          <w:rFonts w:eastAsiaTheme="minorEastAsia" w:hint="eastAsia"/>
          <w:bCs/>
          <w:lang w:val="en-US" w:eastAsia="zh-CN"/>
        </w:rPr>
        <w:t xml:space="preserve"> of </w:t>
      </w:r>
      <w:r w:rsidR="00E63E90" w:rsidRPr="00226F02">
        <w:rPr>
          <w:rFonts w:eastAsiaTheme="minorEastAsia" w:hint="eastAsia"/>
          <w:bCs/>
          <w:lang w:val="en-US" w:eastAsia="zh-CN"/>
        </w:rPr>
        <w:t xml:space="preserve">PPO/EMImTFSI(50), </w:t>
      </w:r>
      <w:r w:rsidR="000E0276" w:rsidRPr="00226F02">
        <w:rPr>
          <w:rFonts w:eastAsiaTheme="minorEastAsia"/>
          <w:bCs/>
          <w:lang w:val="en-US" w:eastAsia="zh-CN"/>
        </w:rPr>
        <w:t xml:space="preserve">the photopolymerized </w:t>
      </w:r>
      <w:r w:rsidR="00F81B99" w:rsidRPr="00226F02">
        <w:rPr>
          <w:rFonts w:eastAsiaTheme="minorEastAsia" w:hint="eastAsia"/>
          <w:bCs/>
          <w:lang w:val="en-US" w:eastAsia="zh-CN"/>
        </w:rPr>
        <w:t>PPO/EMImTFSI(50)/DA</w:t>
      </w:r>
      <w:r w:rsidR="000E0276" w:rsidRPr="00226F02">
        <w:rPr>
          <w:rFonts w:eastAsiaTheme="minorEastAsia"/>
          <w:bCs/>
          <w:lang w:val="en-US" w:eastAsia="zh-CN"/>
        </w:rPr>
        <w:t xml:space="preserve"> </w:t>
      </w:r>
      <w:r w:rsidR="00F81B99" w:rsidRPr="00226F02">
        <w:rPr>
          <w:rFonts w:eastAsiaTheme="minorEastAsia" w:hint="eastAsia"/>
          <w:bCs/>
          <w:lang w:val="en-US" w:eastAsia="zh-CN"/>
        </w:rPr>
        <w:t xml:space="preserve">film, and </w:t>
      </w:r>
      <w:r w:rsidR="00B62DD1" w:rsidRPr="00226F02">
        <w:rPr>
          <w:rFonts w:eastAsiaTheme="minorEastAsia" w:hint="eastAsia"/>
          <w:bCs/>
          <w:lang w:val="en-US" w:eastAsia="zh-CN"/>
        </w:rPr>
        <w:t>DA</w:t>
      </w:r>
      <w:r w:rsidR="000E0276" w:rsidRPr="00226F02">
        <w:rPr>
          <w:rFonts w:eastAsiaTheme="minorEastAsia"/>
          <w:bCs/>
          <w:lang w:val="en-US" w:eastAsia="zh-CN"/>
        </w:rPr>
        <w:t xml:space="preserve">, determined from the peak tops of DSC measurements during the </w:t>
      </w:r>
      <w:r w:rsidR="00852401" w:rsidRPr="00226F02">
        <w:rPr>
          <w:rFonts w:eastAsiaTheme="minorEastAsia" w:hint="eastAsia"/>
          <w:bCs/>
          <w:lang w:val="en-US" w:eastAsia="zh-CN"/>
        </w:rPr>
        <w:t>heating</w:t>
      </w:r>
      <w:r w:rsidR="000E0276" w:rsidRPr="00226F02">
        <w:rPr>
          <w:rFonts w:eastAsiaTheme="minorEastAsia"/>
          <w:bCs/>
          <w:lang w:val="en-US" w:eastAsia="zh-CN"/>
        </w:rPr>
        <w:t xml:space="preserve"> process</w:t>
      </w:r>
      <w:r w:rsidR="00C84E9E" w:rsidRPr="00226F02">
        <w:rPr>
          <w:rFonts w:eastAsiaTheme="minorEastAsia" w:hint="eastAsia"/>
          <w:bCs/>
          <w:lang w:val="en-US" w:eastAsia="zh-CN"/>
        </w:rPr>
        <w:t>.</w:t>
      </w:r>
    </w:p>
    <w:p w14:paraId="0DC0F132" w14:textId="77777777" w:rsidR="00C84E9E" w:rsidRPr="00226F02" w:rsidRDefault="00C84E9E" w:rsidP="00477BBA">
      <w:pPr>
        <w:spacing w:line="360" w:lineRule="auto"/>
        <w:jc w:val="both"/>
        <w:rPr>
          <w:rFonts w:eastAsiaTheme="minorEastAsia"/>
          <w:bCs/>
          <w:lang w:val="en-US" w:eastAsia="zh-CN"/>
        </w:rPr>
      </w:pPr>
    </w:p>
    <w:p w14:paraId="75C0F38C" w14:textId="70A125FE" w:rsidR="00543B3E" w:rsidRPr="00226F02" w:rsidRDefault="00BC50C5" w:rsidP="00543B3E">
      <w:pPr>
        <w:spacing w:line="360" w:lineRule="auto"/>
        <w:ind w:firstLineChars="200" w:firstLine="480"/>
        <w:jc w:val="both"/>
        <w:rPr>
          <w:rFonts w:eastAsiaTheme="minorEastAsia"/>
          <w:bCs/>
          <w:lang w:val="en-US" w:eastAsia="zh-CN"/>
        </w:rPr>
      </w:pPr>
      <w:r w:rsidRPr="00226F02">
        <w:rPr>
          <w:rFonts w:eastAsiaTheme="minorEastAsia"/>
          <w:b/>
          <w:color w:val="000000" w:themeColor="text1"/>
          <w:lang w:val="en-US" w:eastAsia="zh-CN"/>
        </w:rPr>
        <w:t xml:space="preserve">Figure </w:t>
      </w:r>
      <w:r w:rsidR="00CA742F" w:rsidRPr="00226F02">
        <w:rPr>
          <w:rFonts w:eastAsiaTheme="minorEastAsia" w:hint="eastAsia"/>
          <w:b/>
          <w:color w:val="000000" w:themeColor="text1"/>
          <w:lang w:val="en-US" w:eastAsia="zh-CN"/>
        </w:rPr>
        <w:t>4A</w:t>
      </w:r>
      <w:r w:rsidRPr="00226F02">
        <w:rPr>
          <w:rFonts w:eastAsiaTheme="minorEastAsia"/>
          <w:bCs/>
          <w:lang w:val="en-US" w:eastAsia="zh-CN"/>
        </w:rPr>
        <w:t xml:space="preserve"> shows a photograph of the PPO/EMImTFSI(50) film obtained via photopolymerization</w:t>
      </w:r>
      <w:r w:rsidR="0086402C" w:rsidRPr="00226F02">
        <w:rPr>
          <w:rFonts w:eastAsiaTheme="minorEastAsia"/>
          <w:bCs/>
          <w:lang w:val="en-US" w:eastAsia="zh-CN"/>
        </w:rPr>
        <w:t xml:space="preserve">, appearing as a </w:t>
      </w:r>
      <w:r w:rsidRPr="00226F02">
        <w:rPr>
          <w:rFonts w:eastAsiaTheme="minorEastAsia"/>
          <w:bCs/>
          <w:lang w:val="en-US" w:eastAsia="zh-CN"/>
        </w:rPr>
        <w:t>soft, semi-transparent membrane. POM</w:t>
      </w:r>
      <w:r w:rsidR="0086402C" w:rsidRPr="00226F02">
        <w:rPr>
          <w:rFonts w:eastAsiaTheme="minorEastAsia"/>
          <w:bCs/>
          <w:lang w:val="en-US" w:eastAsia="zh-CN"/>
        </w:rPr>
        <w:t xml:space="preserve"> </w:t>
      </w:r>
      <w:r w:rsidRPr="00226F02">
        <w:rPr>
          <w:rFonts w:eastAsiaTheme="minorEastAsia"/>
          <w:bCs/>
          <w:lang w:val="en-US" w:eastAsia="zh-CN"/>
        </w:rPr>
        <w:t xml:space="preserve">reveals a characteristic </w:t>
      </w:r>
      <w:r w:rsidR="0086402C" w:rsidRPr="00226F02">
        <w:rPr>
          <w:rFonts w:eastAsiaTheme="minorEastAsia"/>
          <w:bCs/>
          <w:lang w:val="en-US" w:eastAsia="zh-CN"/>
        </w:rPr>
        <w:t>M</w:t>
      </w:r>
      <w:r w:rsidRPr="00226F02">
        <w:rPr>
          <w:rFonts w:eastAsiaTheme="minorEastAsia"/>
          <w:bCs/>
          <w:lang w:val="en-US" w:eastAsia="zh-CN"/>
        </w:rPr>
        <w:t>altese cross birefringence pattern, which remains unchanged before and after polymerization, suggesting that the PPO/EMImTFSI(50) film retains its smectic phase</w:t>
      </w:r>
      <w:r w:rsidR="00CA742F" w:rsidRPr="00226F02">
        <w:rPr>
          <w:rFonts w:eastAsiaTheme="minorEastAsia" w:hint="eastAsia"/>
          <w:bCs/>
          <w:lang w:val="en-US" w:eastAsia="zh-CN"/>
        </w:rPr>
        <w:t xml:space="preserve"> (</w:t>
      </w:r>
      <w:r w:rsidR="00CA742F" w:rsidRPr="00226F02">
        <w:rPr>
          <w:rFonts w:eastAsiaTheme="minorEastAsia" w:hint="eastAsia"/>
          <w:b/>
          <w:lang w:val="en-US" w:eastAsia="zh-CN"/>
        </w:rPr>
        <w:t>Figure 4B</w:t>
      </w:r>
      <w:r w:rsidR="00CA742F" w:rsidRPr="00226F02">
        <w:rPr>
          <w:rFonts w:eastAsiaTheme="minorEastAsia" w:hint="eastAsia"/>
          <w:bCs/>
          <w:lang w:val="en-US" w:eastAsia="zh-CN"/>
        </w:rPr>
        <w:t>)</w:t>
      </w:r>
      <w:r w:rsidRPr="00226F02">
        <w:rPr>
          <w:rFonts w:eastAsiaTheme="minorEastAsia"/>
          <w:bCs/>
          <w:lang w:val="en-US" w:eastAsia="zh-CN"/>
        </w:rPr>
        <w:t>.</w:t>
      </w:r>
      <w:r w:rsidRPr="00226F02">
        <w:rPr>
          <w:rFonts w:eastAsiaTheme="minorEastAsia" w:hint="eastAsia"/>
          <w:bCs/>
          <w:lang w:val="en-US" w:eastAsia="zh-CN"/>
        </w:rPr>
        <w:t xml:space="preserve"> </w:t>
      </w:r>
      <w:r w:rsidRPr="00226F02">
        <w:rPr>
          <w:rFonts w:eastAsiaTheme="minorEastAsia"/>
          <w:bCs/>
          <w:lang w:val="en-US" w:eastAsia="zh-CN"/>
        </w:rPr>
        <w:t xml:space="preserve">XRD patterns further support this observation, showing diffraction peaks with a </w:t>
      </w:r>
      <w:r w:rsidR="0086402C" w:rsidRPr="00226F02">
        <w:rPr>
          <w:rFonts w:eastAsiaTheme="minorEastAsia"/>
          <w:bCs/>
          <w:lang w:val="en-US" w:eastAsia="zh-CN"/>
        </w:rPr>
        <w:t xml:space="preserve">reciprocal </w:t>
      </w:r>
      <w:r w:rsidR="0086402C" w:rsidRPr="00226F02">
        <w:rPr>
          <w:rFonts w:eastAsiaTheme="minorEastAsia"/>
          <w:bCs/>
          <w:i/>
          <w:iCs/>
          <w:lang w:val="en-US" w:eastAsia="zh-CN"/>
        </w:rPr>
        <w:t>d</w:t>
      </w:r>
      <w:r w:rsidR="0086402C" w:rsidRPr="00226F02">
        <w:rPr>
          <w:rFonts w:eastAsiaTheme="minorEastAsia"/>
          <w:bCs/>
          <w:lang w:val="en-US" w:eastAsia="zh-CN"/>
        </w:rPr>
        <w:t xml:space="preserve">-spacing </w:t>
      </w:r>
      <w:r w:rsidRPr="00226F02">
        <w:rPr>
          <w:rFonts w:eastAsiaTheme="minorEastAsia"/>
          <w:bCs/>
          <w:lang w:val="en-US" w:eastAsia="zh-CN"/>
        </w:rPr>
        <w:t>ratio of 1:2:3, along with a sharp reflection near 19°</w:t>
      </w:r>
      <w:r w:rsidR="0086402C" w:rsidRPr="00226F02">
        <w:rPr>
          <w:rFonts w:eastAsiaTheme="minorEastAsia"/>
          <w:bCs/>
          <w:lang w:val="en-US" w:eastAsia="zh-CN"/>
        </w:rPr>
        <w:t>, both before and after polymerization</w:t>
      </w:r>
      <w:r w:rsidR="00CA742F" w:rsidRPr="00226F02">
        <w:rPr>
          <w:rFonts w:eastAsiaTheme="minorEastAsia" w:hint="eastAsia"/>
          <w:bCs/>
          <w:lang w:val="en-US" w:eastAsia="zh-CN"/>
        </w:rPr>
        <w:t xml:space="preserve"> (</w:t>
      </w:r>
      <w:r w:rsidR="00CA742F" w:rsidRPr="00226F02">
        <w:rPr>
          <w:rFonts w:eastAsiaTheme="minorEastAsia" w:hint="eastAsia"/>
          <w:b/>
          <w:lang w:val="en-US" w:eastAsia="zh-CN"/>
        </w:rPr>
        <w:t>Figure 4C</w:t>
      </w:r>
      <w:r w:rsidR="00CA742F" w:rsidRPr="00226F02">
        <w:rPr>
          <w:rFonts w:eastAsiaTheme="minorEastAsia" w:hint="eastAsia"/>
          <w:bCs/>
          <w:lang w:val="en-US" w:eastAsia="zh-CN"/>
        </w:rPr>
        <w:t>)</w:t>
      </w:r>
      <w:r w:rsidRPr="00226F02">
        <w:rPr>
          <w:rFonts w:eastAsiaTheme="minorEastAsia"/>
          <w:bCs/>
          <w:lang w:val="en-US" w:eastAsia="zh-CN"/>
        </w:rPr>
        <w:t>.</w:t>
      </w:r>
      <w:r w:rsidR="004B077F" w:rsidRPr="00226F02">
        <w:rPr>
          <w:rFonts w:eastAsiaTheme="minorEastAsia" w:hint="eastAsia"/>
          <w:bCs/>
          <w:lang w:val="en-US" w:eastAsia="zh-CN"/>
        </w:rPr>
        <w:t xml:space="preserve"> </w:t>
      </w:r>
      <w:r w:rsidR="004B077F" w:rsidRPr="00226F02">
        <w:rPr>
          <w:rFonts w:eastAsiaTheme="minorEastAsia"/>
          <w:bCs/>
          <w:lang w:eastAsia="zh-CN"/>
        </w:rPr>
        <w:t xml:space="preserve">The XRD pattern of </w:t>
      </w:r>
      <w:r w:rsidR="0086402C" w:rsidRPr="00226F02">
        <w:rPr>
          <w:rFonts w:eastAsiaTheme="minorEastAsia"/>
          <w:bCs/>
          <w:lang w:eastAsia="zh-CN"/>
        </w:rPr>
        <w:t xml:space="preserve">pure </w:t>
      </w:r>
      <w:r w:rsidR="004B077F" w:rsidRPr="00226F02">
        <w:rPr>
          <w:rFonts w:eastAsiaTheme="minorEastAsia"/>
          <w:bCs/>
          <w:lang w:eastAsia="zh-CN"/>
        </w:rPr>
        <w:t xml:space="preserve">DA exhibits a single sharp peak with a </w:t>
      </w:r>
      <w:r w:rsidR="004B077F" w:rsidRPr="00226F02">
        <w:rPr>
          <w:rFonts w:eastAsiaTheme="minorEastAsia"/>
          <w:bCs/>
          <w:i/>
          <w:iCs/>
          <w:lang w:eastAsia="zh-CN"/>
        </w:rPr>
        <w:t>d</w:t>
      </w:r>
      <w:r w:rsidR="004B077F" w:rsidRPr="00226F02">
        <w:rPr>
          <w:rFonts w:eastAsiaTheme="minorEastAsia"/>
          <w:bCs/>
          <w:lang w:eastAsia="zh-CN"/>
        </w:rPr>
        <w:t>-spacing of 28.6 Å (</w:t>
      </w:r>
      <w:r w:rsidR="004B077F" w:rsidRPr="00226F02">
        <w:rPr>
          <w:rFonts w:eastAsiaTheme="minorEastAsia"/>
          <w:b/>
          <w:lang w:eastAsia="zh-CN"/>
        </w:rPr>
        <w:t>Figure S</w:t>
      </w:r>
      <w:r w:rsidR="00CB706F" w:rsidRPr="00226F02">
        <w:rPr>
          <w:rFonts w:eastAsiaTheme="minorEastAsia" w:hint="eastAsia"/>
          <w:b/>
          <w:lang w:eastAsia="zh-CN"/>
        </w:rPr>
        <w:t>1</w:t>
      </w:r>
      <w:r w:rsidR="00E51957" w:rsidRPr="00226F02">
        <w:rPr>
          <w:rFonts w:eastAsiaTheme="minorEastAsia" w:hint="eastAsia"/>
          <w:b/>
          <w:lang w:eastAsia="zh-CN"/>
        </w:rPr>
        <w:t>5</w:t>
      </w:r>
      <w:r w:rsidR="004B077F" w:rsidRPr="00226F02">
        <w:rPr>
          <w:rFonts w:eastAsiaTheme="minorEastAsia"/>
          <w:bCs/>
          <w:lang w:eastAsia="zh-CN"/>
        </w:rPr>
        <w:t xml:space="preserve">), </w:t>
      </w:r>
      <w:r w:rsidR="0086402C" w:rsidRPr="00226F02">
        <w:rPr>
          <w:rFonts w:eastAsiaTheme="minorEastAsia"/>
          <w:bCs/>
          <w:lang w:eastAsia="zh-CN"/>
        </w:rPr>
        <w:t xml:space="preserve">consistent with </w:t>
      </w:r>
      <w:r w:rsidR="004B077F" w:rsidRPr="00226F02">
        <w:rPr>
          <w:rFonts w:eastAsiaTheme="minorEastAsia"/>
          <w:bCs/>
          <w:lang w:eastAsia="zh-CN"/>
        </w:rPr>
        <w:t xml:space="preserve">a U-shaped conformation, as illustrated in </w:t>
      </w:r>
      <w:r w:rsidR="004B077F" w:rsidRPr="00226F02">
        <w:rPr>
          <w:rFonts w:eastAsiaTheme="minorEastAsia"/>
          <w:b/>
          <w:lang w:eastAsia="zh-CN"/>
        </w:rPr>
        <w:t>Figure 1A</w:t>
      </w:r>
      <w:r w:rsidR="004B077F" w:rsidRPr="00226F02">
        <w:rPr>
          <w:rFonts w:eastAsiaTheme="minorEastAsia"/>
          <w:bCs/>
          <w:lang w:eastAsia="zh-CN"/>
        </w:rPr>
        <w:t>. Upon mixing with PPO/EMImTFSI(50), th</w:t>
      </w:r>
      <w:r w:rsidR="0086402C" w:rsidRPr="00226F02">
        <w:rPr>
          <w:rFonts w:eastAsiaTheme="minorEastAsia"/>
          <w:bCs/>
          <w:lang w:eastAsia="zh-CN"/>
        </w:rPr>
        <w:t>is</w:t>
      </w:r>
      <w:r w:rsidR="004B077F" w:rsidRPr="00226F02">
        <w:rPr>
          <w:rFonts w:eastAsiaTheme="minorEastAsia"/>
          <w:bCs/>
          <w:lang w:eastAsia="zh-CN"/>
        </w:rPr>
        <w:t xml:space="preserve"> characteristic peak disappears, suggesting the formation of a homogeneous phase.</w:t>
      </w:r>
      <w:r w:rsidRPr="00226F02">
        <w:rPr>
          <w:rFonts w:eastAsiaTheme="minorEastAsia"/>
          <w:bCs/>
          <w:lang w:val="en-US" w:eastAsia="zh-CN"/>
        </w:rPr>
        <w:t xml:space="preserve"> These results confirm that PPO/EMImTFSI(50) exhibits a</w:t>
      </w:r>
      <w:r w:rsidR="0086402C" w:rsidRPr="00226F02">
        <w:rPr>
          <w:rFonts w:eastAsiaTheme="minorEastAsia"/>
          <w:bCs/>
          <w:lang w:val="en-US" w:eastAsia="zh-CN"/>
        </w:rPr>
        <w:t>n</w:t>
      </w:r>
      <w:r w:rsidRPr="00226F02">
        <w:rPr>
          <w:rFonts w:eastAsiaTheme="minorEastAsia"/>
          <w:bCs/>
          <w:lang w:val="en-US" w:eastAsia="zh-CN"/>
        </w:rPr>
        <w:t xml:space="preserve"> SmB layered structure, and that this </w:t>
      </w:r>
      <w:r w:rsidR="00682769" w:rsidRPr="00226F02">
        <w:rPr>
          <w:rFonts w:eastAsiaTheme="minorEastAsia" w:hint="eastAsia"/>
          <w:bCs/>
          <w:lang w:val="en-US" w:eastAsia="zh-CN"/>
        </w:rPr>
        <w:t>LC phase</w:t>
      </w:r>
      <w:r w:rsidRPr="00226F02">
        <w:rPr>
          <w:rFonts w:eastAsiaTheme="minorEastAsia"/>
          <w:bCs/>
          <w:lang w:val="en-US" w:eastAsia="zh-CN"/>
        </w:rPr>
        <w:t xml:space="preserve"> is preserved during polymerization. The presence of this structure implies the formation of </w:t>
      </w:r>
      <w:r w:rsidR="00056CB9" w:rsidRPr="00226F02">
        <w:rPr>
          <w:rFonts w:eastAsiaTheme="minorEastAsia" w:hint="eastAsia"/>
          <w:bCs/>
          <w:lang w:val="en-US" w:eastAsia="zh-CN"/>
        </w:rPr>
        <w:t>2D</w:t>
      </w:r>
      <w:r w:rsidRPr="00226F02">
        <w:rPr>
          <w:rFonts w:eastAsiaTheme="minorEastAsia"/>
          <w:bCs/>
          <w:lang w:val="en-US" w:eastAsia="zh-CN"/>
        </w:rPr>
        <w:t xml:space="preserve"> ionic transport pathway</w:t>
      </w:r>
      <w:r w:rsidR="0086402C" w:rsidRPr="00226F02">
        <w:rPr>
          <w:rFonts w:eastAsiaTheme="minorEastAsia"/>
          <w:bCs/>
          <w:lang w:val="en-US" w:eastAsia="zh-CN"/>
        </w:rPr>
        <w:t>s</w:t>
      </w:r>
      <w:r w:rsidRPr="00226F02">
        <w:rPr>
          <w:rFonts w:eastAsiaTheme="minorEastAsia"/>
          <w:bCs/>
          <w:lang w:val="en-US" w:eastAsia="zh-CN"/>
        </w:rPr>
        <w:t xml:space="preserve"> within the membrane.</w:t>
      </w:r>
      <w:r w:rsidR="00774F74" w:rsidRPr="00226F02">
        <w:rPr>
          <w:rFonts w:eastAsia="DengXian"/>
          <w:color w:val="0070C0"/>
          <w:kern w:val="2"/>
          <w:lang w:val="en-US" w:eastAsia="zh-CN"/>
        </w:rPr>
        <w:t xml:space="preserve"> </w:t>
      </w:r>
      <w:r w:rsidR="00C37E3E" w:rsidRPr="00226F02">
        <w:rPr>
          <w:rFonts w:eastAsiaTheme="minorEastAsia"/>
          <w:bCs/>
          <w:lang w:val="en-US" w:eastAsia="zh-CN"/>
        </w:rPr>
        <w:t xml:space="preserve">To </w:t>
      </w:r>
      <w:r w:rsidR="000664CF" w:rsidRPr="00226F02">
        <w:rPr>
          <w:rFonts w:eastAsiaTheme="minorEastAsia"/>
          <w:bCs/>
          <w:lang w:val="en-US" w:eastAsia="zh-CN"/>
        </w:rPr>
        <w:t>evaluate</w:t>
      </w:r>
      <w:r w:rsidR="00C37E3E" w:rsidRPr="00226F02">
        <w:rPr>
          <w:rFonts w:eastAsiaTheme="minorEastAsia"/>
          <w:bCs/>
          <w:lang w:val="en-US" w:eastAsia="zh-CN"/>
        </w:rPr>
        <w:t xml:space="preserve"> </w:t>
      </w:r>
      <w:r w:rsidR="000664CF" w:rsidRPr="00226F02">
        <w:rPr>
          <w:rFonts w:eastAsiaTheme="minorEastAsia"/>
          <w:bCs/>
          <w:lang w:val="en-US" w:eastAsia="zh-CN"/>
        </w:rPr>
        <w:t xml:space="preserve">the </w:t>
      </w:r>
      <w:r w:rsidR="00C37E3E" w:rsidRPr="00226F02">
        <w:rPr>
          <w:rFonts w:eastAsiaTheme="minorEastAsia"/>
          <w:bCs/>
          <w:lang w:val="en-US" w:eastAsia="zh-CN"/>
        </w:rPr>
        <w:t>structural stability</w:t>
      </w:r>
      <w:r w:rsidR="000664CF" w:rsidRPr="00226F02">
        <w:rPr>
          <w:rFonts w:eastAsiaTheme="minorEastAsia"/>
          <w:bCs/>
          <w:lang w:val="en-US" w:eastAsia="zh-CN"/>
        </w:rPr>
        <w:t xml:space="preserve"> of the SmB LC phase under mechanical stress</w:t>
      </w:r>
      <w:r w:rsidR="00C37E3E" w:rsidRPr="00226F02">
        <w:rPr>
          <w:rFonts w:eastAsiaTheme="minorEastAsia"/>
          <w:bCs/>
          <w:lang w:val="en-US" w:eastAsia="zh-CN"/>
        </w:rPr>
        <w:t xml:space="preserve">, </w:t>
      </w:r>
      <w:r w:rsidR="000664CF" w:rsidRPr="00226F02">
        <w:rPr>
          <w:rFonts w:eastAsiaTheme="minorEastAsia"/>
          <w:bCs/>
          <w:lang w:val="en-US" w:eastAsia="zh-CN"/>
        </w:rPr>
        <w:t xml:space="preserve">we performed </w:t>
      </w:r>
      <w:r w:rsidR="00774F74" w:rsidRPr="00226F02">
        <w:rPr>
          <w:rFonts w:eastAsiaTheme="minorEastAsia"/>
          <w:bCs/>
          <w:lang w:val="en-US" w:eastAsia="zh-CN"/>
        </w:rPr>
        <w:t>XRD measurements</w:t>
      </w:r>
      <w:r w:rsidR="00C37E3E" w:rsidRPr="00226F02">
        <w:rPr>
          <w:rFonts w:eastAsiaTheme="minorEastAsia"/>
          <w:bCs/>
          <w:lang w:val="en-US" w:eastAsia="zh-CN"/>
        </w:rPr>
        <w:t xml:space="preserve"> </w:t>
      </w:r>
      <w:r w:rsidR="00774F74" w:rsidRPr="00226F02">
        <w:rPr>
          <w:rFonts w:eastAsiaTheme="minorEastAsia"/>
          <w:bCs/>
          <w:lang w:val="en-US" w:eastAsia="zh-CN"/>
        </w:rPr>
        <w:t>on the PPO/EMImTFSI(50)</w:t>
      </w:r>
      <w:r w:rsidR="0002453F" w:rsidRPr="00226F02">
        <w:rPr>
          <w:rFonts w:eastAsiaTheme="minorEastAsia" w:hint="eastAsia"/>
          <w:bCs/>
          <w:lang w:val="en-US" w:eastAsia="zh-CN"/>
        </w:rPr>
        <w:t>/</w:t>
      </w:r>
      <w:r w:rsidR="00774F74" w:rsidRPr="00226F02">
        <w:rPr>
          <w:rFonts w:eastAsiaTheme="minorEastAsia"/>
          <w:bCs/>
          <w:lang w:val="en-US" w:eastAsia="zh-CN"/>
        </w:rPr>
        <w:t xml:space="preserve">DA film after destructive tensile testing. </w:t>
      </w:r>
      <w:r w:rsidR="000664CF" w:rsidRPr="00226F02">
        <w:rPr>
          <w:rFonts w:eastAsiaTheme="minorEastAsia"/>
          <w:bCs/>
          <w:lang w:val="en-US" w:eastAsia="zh-CN"/>
        </w:rPr>
        <w:t xml:space="preserve">The result showed that, </w:t>
      </w:r>
      <w:r w:rsidR="000664CF" w:rsidRPr="00226F02">
        <w:rPr>
          <w:rFonts w:eastAsiaTheme="minorEastAsia"/>
          <w:bCs/>
          <w:lang w:val="en-US" w:eastAsia="zh-CN"/>
        </w:rPr>
        <w:lastRenderedPageBreak/>
        <w:t>compared to the unstressed film, t</w:t>
      </w:r>
      <w:r w:rsidR="00774F74" w:rsidRPr="00226F02">
        <w:rPr>
          <w:rFonts w:eastAsiaTheme="minorEastAsia"/>
          <w:bCs/>
          <w:lang w:val="en-US" w:eastAsia="zh-CN"/>
        </w:rPr>
        <w:t xml:space="preserve">he diffraction peaks became broader and the </w:t>
      </w:r>
      <w:r w:rsidR="00774F74" w:rsidRPr="00226F02">
        <w:rPr>
          <w:rFonts w:eastAsiaTheme="minorEastAsia"/>
          <w:bCs/>
          <w:i/>
          <w:iCs/>
          <w:lang w:val="en-US" w:eastAsia="zh-CN"/>
        </w:rPr>
        <w:t>d</w:t>
      </w:r>
      <w:r w:rsidR="00774F74" w:rsidRPr="00226F02">
        <w:rPr>
          <w:rFonts w:eastAsiaTheme="minorEastAsia"/>
          <w:bCs/>
          <w:lang w:val="en-US" w:eastAsia="zh-CN"/>
        </w:rPr>
        <w:t xml:space="preserve">-spacing </w:t>
      </w:r>
      <w:r w:rsidR="000664CF" w:rsidRPr="00226F02">
        <w:rPr>
          <w:rFonts w:eastAsiaTheme="minorEastAsia"/>
          <w:bCs/>
          <w:lang w:val="en-US" w:eastAsia="zh-CN"/>
        </w:rPr>
        <w:t xml:space="preserve">slightly </w:t>
      </w:r>
      <w:r w:rsidR="00774F74" w:rsidRPr="00226F02">
        <w:rPr>
          <w:rFonts w:eastAsiaTheme="minorEastAsia"/>
          <w:bCs/>
          <w:lang w:val="en-US" w:eastAsia="zh-CN"/>
        </w:rPr>
        <w:t>increase</w:t>
      </w:r>
      <w:r w:rsidR="000664CF" w:rsidRPr="00226F02">
        <w:rPr>
          <w:rFonts w:eastAsiaTheme="minorEastAsia"/>
          <w:bCs/>
          <w:lang w:val="en-US" w:eastAsia="zh-CN"/>
        </w:rPr>
        <w:t>d</w:t>
      </w:r>
      <w:r w:rsidR="00774F74" w:rsidRPr="00226F02">
        <w:rPr>
          <w:rFonts w:eastAsiaTheme="minorEastAsia"/>
          <w:bCs/>
          <w:lang w:val="en-US" w:eastAsia="zh-CN"/>
        </w:rPr>
        <w:t xml:space="preserve">. </w:t>
      </w:r>
      <w:r w:rsidR="00C37E3E" w:rsidRPr="00226F02">
        <w:rPr>
          <w:rFonts w:eastAsiaTheme="minorEastAsia"/>
          <w:bCs/>
          <w:lang w:val="en-US" w:eastAsia="zh-CN"/>
        </w:rPr>
        <w:t>Despite these changes</w:t>
      </w:r>
      <w:r w:rsidR="00774F74" w:rsidRPr="00226F02">
        <w:rPr>
          <w:rFonts w:eastAsiaTheme="minorEastAsia"/>
          <w:bCs/>
          <w:lang w:val="en-US" w:eastAsia="zh-CN"/>
        </w:rPr>
        <w:t xml:space="preserve">, the SmB phase </w:t>
      </w:r>
      <w:r w:rsidR="00C37E3E" w:rsidRPr="00226F02">
        <w:rPr>
          <w:rFonts w:eastAsiaTheme="minorEastAsia"/>
          <w:bCs/>
          <w:lang w:val="en-US" w:eastAsia="zh-CN"/>
        </w:rPr>
        <w:t>remained intact</w:t>
      </w:r>
      <w:r w:rsidR="00774F74" w:rsidRPr="00226F02">
        <w:rPr>
          <w:rFonts w:eastAsiaTheme="minorEastAsia"/>
          <w:bCs/>
          <w:lang w:val="en-US" w:eastAsia="zh-CN"/>
        </w:rPr>
        <w:t xml:space="preserve">. These </w:t>
      </w:r>
      <w:r w:rsidR="000664CF" w:rsidRPr="00226F02">
        <w:rPr>
          <w:rFonts w:eastAsiaTheme="minorEastAsia"/>
          <w:bCs/>
          <w:lang w:val="en-US" w:eastAsia="zh-CN"/>
        </w:rPr>
        <w:t>observations suggest</w:t>
      </w:r>
      <w:r w:rsidR="00774F74" w:rsidRPr="00226F02">
        <w:rPr>
          <w:rFonts w:eastAsiaTheme="minorEastAsia"/>
          <w:bCs/>
          <w:lang w:val="en-US" w:eastAsia="zh-CN"/>
        </w:rPr>
        <w:t xml:space="preserve"> that the </w:t>
      </w:r>
      <w:r w:rsidR="00C37E3E" w:rsidRPr="00226F02">
        <w:rPr>
          <w:rFonts w:eastAsiaTheme="minorEastAsia"/>
          <w:bCs/>
          <w:lang w:val="en-US" w:eastAsia="zh-CN"/>
        </w:rPr>
        <w:t>LC</w:t>
      </w:r>
      <w:r w:rsidR="00774F74" w:rsidRPr="00226F02">
        <w:rPr>
          <w:rFonts w:eastAsiaTheme="minorEastAsia"/>
          <w:bCs/>
          <w:lang w:val="en-US" w:eastAsia="zh-CN"/>
        </w:rPr>
        <w:t xml:space="preserve"> lattice </w:t>
      </w:r>
      <w:r w:rsidR="00C37E3E" w:rsidRPr="00226F02">
        <w:rPr>
          <w:rFonts w:eastAsiaTheme="minorEastAsia"/>
          <w:bCs/>
          <w:lang w:val="en-US" w:eastAsia="zh-CN"/>
        </w:rPr>
        <w:t>experiences</w:t>
      </w:r>
      <w:r w:rsidR="00774F74" w:rsidRPr="00226F02">
        <w:rPr>
          <w:rFonts w:eastAsiaTheme="minorEastAsia"/>
          <w:bCs/>
          <w:lang w:val="en-US" w:eastAsia="zh-CN"/>
        </w:rPr>
        <w:t xml:space="preserve"> </w:t>
      </w:r>
      <w:r w:rsidR="00C37E3E" w:rsidRPr="00226F02">
        <w:rPr>
          <w:rFonts w:eastAsiaTheme="minorEastAsia"/>
          <w:bCs/>
          <w:lang w:val="en-US" w:eastAsia="zh-CN"/>
        </w:rPr>
        <w:t>mild</w:t>
      </w:r>
      <w:r w:rsidR="00774F74" w:rsidRPr="00226F02">
        <w:rPr>
          <w:rFonts w:eastAsiaTheme="minorEastAsia"/>
          <w:bCs/>
          <w:lang w:val="en-US" w:eastAsia="zh-CN"/>
        </w:rPr>
        <w:t xml:space="preserve"> distortion during stretching</w:t>
      </w:r>
      <w:r w:rsidR="00C37E3E" w:rsidRPr="00226F02">
        <w:rPr>
          <w:rFonts w:eastAsiaTheme="minorEastAsia"/>
          <w:bCs/>
          <w:lang w:val="en-US" w:eastAsia="zh-CN"/>
        </w:rPr>
        <w:t xml:space="preserve"> but </w:t>
      </w:r>
      <w:r w:rsidR="000664CF" w:rsidRPr="00226F02">
        <w:rPr>
          <w:rFonts w:eastAsiaTheme="minorEastAsia"/>
          <w:bCs/>
          <w:lang w:val="en-US" w:eastAsia="zh-CN"/>
        </w:rPr>
        <w:t xml:space="preserve">retains </w:t>
      </w:r>
      <w:r w:rsidR="00C37E3E" w:rsidRPr="00226F02">
        <w:rPr>
          <w:rFonts w:eastAsiaTheme="minorEastAsia"/>
          <w:bCs/>
          <w:lang w:val="en-US" w:eastAsia="zh-CN"/>
        </w:rPr>
        <w:t xml:space="preserve">its overall </w:t>
      </w:r>
      <w:r w:rsidR="000664CF" w:rsidRPr="00226F02">
        <w:rPr>
          <w:rFonts w:eastAsiaTheme="minorEastAsia"/>
          <w:bCs/>
          <w:lang w:val="en-US" w:eastAsia="zh-CN"/>
        </w:rPr>
        <w:t xml:space="preserve">layer </w:t>
      </w:r>
      <w:r w:rsidR="00C37E3E" w:rsidRPr="00226F02">
        <w:rPr>
          <w:rFonts w:eastAsiaTheme="minorEastAsia"/>
          <w:bCs/>
          <w:lang w:val="en-US" w:eastAsia="zh-CN"/>
        </w:rPr>
        <w:t>order</w:t>
      </w:r>
      <w:r w:rsidR="00B60D06" w:rsidRPr="00226F02">
        <w:rPr>
          <w:rFonts w:eastAsiaTheme="minorEastAsia" w:hint="eastAsia"/>
          <w:bCs/>
          <w:lang w:val="en-US" w:eastAsia="zh-CN"/>
        </w:rPr>
        <w:t xml:space="preserve"> (</w:t>
      </w:r>
      <w:r w:rsidR="00B60D06" w:rsidRPr="00226F02">
        <w:rPr>
          <w:rFonts w:eastAsiaTheme="minorEastAsia" w:hint="eastAsia"/>
          <w:b/>
          <w:lang w:val="en-US" w:eastAsia="zh-CN"/>
        </w:rPr>
        <w:t>Figure S</w:t>
      </w:r>
      <w:r w:rsidR="00131E00" w:rsidRPr="00226F02">
        <w:rPr>
          <w:rFonts w:eastAsiaTheme="minorEastAsia" w:hint="eastAsia"/>
          <w:b/>
          <w:lang w:val="en-US" w:eastAsia="zh-CN"/>
        </w:rPr>
        <w:t>1</w:t>
      </w:r>
      <w:r w:rsidR="004A1ED6" w:rsidRPr="00226F02">
        <w:rPr>
          <w:rFonts w:eastAsiaTheme="minorEastAsia" w:hint="eastAsia"/>
          <w:b/>
          <w:lang w:val="en-US" w:eastAsia="zh-CN"/>
        </w:rPr>
        <w:t>6</w:t>
      </w:r>
      <w:r w:rsidR="00B60D06" w:rsidRPr="00226F02">
        <w:rPr>
          <w:rFonts w:eastAsiaTheme="minorEastAsia" w:hint="eastAsia"/>
          <w:bCs/>
          <w:lang w:val="en-US" w:eastAsia="zh-CN"/>
        </w:rPr>
        <w:t>)</w:t>
      </w:r>
      <w:r w:rsidR="00774F74" w:rsidRPr="00226F02">
        <w:rPr>
          <w:rFonts w:eastAsiaTheme="minorEastAsia"/>
          <w:bCs/>
          <w:lang w:val="en-US" w:eastAsia="zh-CN"/>
        </w:rPr>
        <w:t>.</w:t>
      </w:r>
      <w:r w:rsidR="00543B3E" w:rsidRPr="00226F02">
        <w:rPr>
          <w:rFonts w:eastAsiaTheme="minorEastAsia" w:hint="eastAsia"/>
          <w:bCs/>
          <w:lang w:val="en-US" w:eastAsia="zh-CN"/>
        </w:rPr>
        <w:t xml:space="preserve"> </w:t>
      </w:r>
      <w:r w:rsidR="00543B3E" w:rsidRPr="00226F02">
        <w:rPr>
          <w:rFonts w:eastAsiaTheme="minorEastAsia"/>
          <w:b/>
          <w:lang w:val="en-US" w:eastAsia="zh-CN"/>
        </w:rPr>
        <w:t>Figure 4D</w:t>
      </w:r>
      <w:r w:rsidR="00ED2E05" w:rsidRPr="00226F02">
        <w:rPr>
          <w:rFonts w:eastAsiaTheme="minorEastAsia" w:hint="eastAsia"/>
          <w:bCs/>
          <w:lang w:val="en-US" w:eastAsia="zh-CN"/>
        </w:rPr>
        <w:t xml:space="preserve"> and </w:t>
      </w:r>
      <w:r w:rsidR="00ED2E05" w:rsidRPr="00226F02">
        <w:rPr>
          <w:rFonts w:eastAsiaTheme="minorEastAsia" w:hint="eastAsia"/>
          <w:b/>
          <w:lang w:val="en-US" w:eastAsia="zh-CN"/>
        </w:rPr>
        <w:t>F</w:t>
      </w:r>
      <w:r w:rsidR="00ED2E05" w:rsidRPr="00226F02">
        <w:rPr>
          <w:rFonts w:eastAsiaTheme="minorEastAsia"/>
          <w:b/>
          <w:lang w:val="en-US" w:eastAsia="zh-CN"/>
        </w:rPr>
        <w:t>i</w:t>
      </w:r>
      <w:r w:rsidR="00ED2E05" w:rsidRPr="00226F02">
        <w:rPr>
          <w:rFonts w:eastAsiaTheme="minorEastAsia" w:hint="eastAsia"/>
          <w:b/>
          <w:lang w:val="en-US" w:eastAsia="zh-CN"/>
        </w:rPr>
        <w:t>gure S</w:t>
      </w:r>
      <w:r w:rsidR="009750B4" w:rsidRPr="00226F02">
        <w:rPr>
          <w:rFonts w:eastAsiaTheme="minorEastAsia" w:hint="eastAsia"/>
          <w:b/>
          <w:lang w:val="en-US" w:eastAsia="zh-CN"/>
        </w:rPr>
        <w:t>1</w:t>
      </w:r>
      <w:r w:rsidR="006A5402" w:rsidRPr="00226F02">
        <w:rPr>
          <w:rFonts w:eastAsiaTheme="minorEastAsia"/>
          <w:b/>
          <w:lang w:val="en-US" w:eastAsia="zh-CN"/>
        </w:rPr>
        <w:t>7</w:t>
      </w:r>
      <w:r w:rsidR="00543B3E" w:rsidRPr="00226F02">
        <w:rPr>
          <w:rFonts w:eastAsiaTheme="minorEastAsia"/>
          <w:bCs/>
          <w:lang w:val="en-US" w:eastAsia="zh-CN"/>
        </w:rPr>
        <w:t xml:space="preserve"> compare the phase transition behaviors of DA, PPO/EMImTFSI(50)/DA, and the </w:t>
      </w:r>
      <w:r w:rsidR="00543B3E" w:rsidRPr="00226F02">
        <w:rPr>
          <w:rFonts w:eastAsiaTheme="minorEastAsia" w:hint="eastAsia"/>
          <w:bCs/>
          <w:lang w:val="en-US" w:eastAsia="zh-CN"/>
        </w:rPr>
        <w:t>photo</w:t>
      </w:r>
      <w:r w:rsidR="00543B3E" w:rsidRPr="00226F02">
        <w:rPr>
          <w:rFonts w:eastAsiaTheme="minorEastAsia"/>
          <w:bCs/>
          <w:lang w:val="en-US" w:eastAsia="zh-CN"/>
        </w:rPr>
        <w:t xml:space="preserve">polymerized PPO/EMImTFSI(50)/DA film. During cooling, DA exhibit </w:t>
      </w:r>
      <w:r w:rsidR="0086402C" w:rsidRPr="00226F02">
        <w:rPr>
          <w:rFonts w:eastAsiaTheme="minorEastAsia"/>
          <w:bCs/>
          <w:lang w:val="en-US" w:eastAsia="zh-CN"/>
        </w:rPr>
        <w:t xml:space="preserve">no </w:t>
      </w:r>
      <w:r w:rsidR="00543B3E" w:rsidRPr="00226F02">
        <w:rPr>
          <w:rFonts w:eastAsiaTheme="minorEastAsia"/>
          <w:bCs/>
          <w:lang w:val="en-US" w:eastAsia="zh-CN"/>
        </w:rPr>
        <w:t>crystallization</w:t>
      </w:r>
      <w:r w:rsidR="0029138B" w:rsidRPr="00226F02">
        <w:rPr>
          <w:rFonts w:eastAsiaTheme="minorEastAsia" w:hint="eastAsia"/>
          <w:bCs/>
          <w:lang w:val="en-US" w:eastAsia="zh-CN"/>
        </w:rPr>
        <w:t xml:space="preserve">, </w:t>
      </w:r>
      <w:r w:rsidR="0086402C" w:rsidRPr="00226F02">
        <w:rPr>
          <w:rFonts w:eastAsiaTheme="minorEastAsia"/>
          <w:bCs/>
          <w:lang w:val="en-US" w:eastAsia="zh-CN"/>
        </w:rPr>
        <w:t xml:space="preserve">whereas cold </w:t>
      </w:r>
      <w:r w:rsidR="00543B3E" w:rsidRPr="00226F02">
        <w:rPr>
          <w:rFonts w:eastAsiaTheme="minorEastAsia"/>
          <w:bCs/>
          <w:lang w:val="en-US" w:eastAsia="zh-CN"/>
        </w:rPr>
        <w:t xml:space="preserve">crystallization </w:t>
      </w:r>
      <w:r w:rsidR="0086402C" w:rsidRPr="00226F02">
        <w:rPr>
          <w:rFonts w:eastAsiaTheme="minorEastAsia"/>
          <w:bCs/>
          <w:lang w:val="en-US" w:eastAsia="zh-CN"/>
        </w:rPr>
        <w:t>occurs</w:t>
      </w:r>
      <w:r w:rsidR="00543B3E" w:rsidRPr="00226F02">
        <w:rPr>
          <w:rFonts w:eastAsiaTheme="minorEastAsia"/>
          <w:bCs/>
          <w:lang w:val="en-US" w:eastAsia="zh-CN"/>
        </w:rPr>
        <w:t xml:space="preserve"> during heating. In contrast, PPO/EMImTFSI(50) remain</w:t>
      </w:r>
      <w:r w:rsidR="00695640" w:rsidRPr="00226F02">
        <w:rPr>
          <w:rFonts w:eastAsiaTheme="minorEastAsia" w:hint="eastAsia"/>
          <w:bCs/>
          <w:lang w:val="en-US" w:eastAsia="zh-CN"/>
        </w:rPr>
        <w:t>s</w:t>
      </w:r>
      <w:r w:rsidR="00543B3E" w:rsidRPr="00226F02">
        <w:rPr>
          <w:rFonts w:eastAsiaTheme="minorEastAsia"/>
          <w:bCs/>
          <w:lang w:val="en-US" w:eastAsia="zh-CN"/>
        </w:rPr>
        <w:t xml:space="preserve"> crystalline below −6 °C. Notably, PPO/EMImTFSI(50)/DA show</w:t>
      </w:r>
      <w:r w:rsidR="00695640" w:rsidRPr="00226F02">
        <w:rPr>
          <w:rFonts w:eastAsiaTheme="minorEastAsia" w:hint="eastAsia"/>
          <w:bCs/>
          <w:lang w:val="en-US" w:eastAsia="zh-CN"/>
        </w:rPr>
        <w:t>s</w:t>
      </w:r>
      <w:r w:rsidR="00543B3E" w:rsidRPr="00226F02">
        <w:rPr>
          <w:rFonts w:eastAsiaTheme="minorEastAsia"/>
          <w:bCs/>
          <w:lang w:val="en-US" w:eastAsia="zh-CN"/>
        </w:rPr>
        <w:t xml:space="preserve"> no crystallization </w:t>
      </w:r>
      <w:r w:rsidR="0086402C" w:rsidRPr="00226F02">
        <w:rPr>
          <w:rFonts w:eastAsiaTheme="minorEastAsia"/>
          <w:bCs/>
          <w:lang w:val="en-US" w:eastAsia="zh-CN"/>
        </w:rPr>
        <w:t>over</w:t>
      </w:r>
      <w:r w:rsidR="00543B3E" w:rsidRPr="00226F02">
        <w:rPr>
          <w:rFonts w:eastAsiaTheme="minorEastAsia"/>
          <w:bCs/>
          <w:lang w:val="en-US" w:eastAsia="zh-CN"/>
        </w:rPr>
        <w:t xml:space="preserve"> the same temperature range, indicating the formation of a homogeneous phase among PPO, EMImTFSI, and DA. </w:t>
      </w:r>
      <w:r w:rsidR="00695640" w:rsidRPr="00226F02">
        <w:rPr>
          <w:rFonts w:eastAsiaTheme="minorEastAsia" w:hint="eastAsia"/>
          <w:bCs/>
          <w:lang w:val="en-US" w:eastAsia="zh-CN"/>
        </w:rPr>
        <w:t>H</w:t>
      </w:r>
      <w:r w:rsidR="00695640" w:rsidRPr="00226F02">
        <w:rPr>
          <w:rFonts w:eastAsiaTheme="minorEastAsia"/>
          <w:bCs/>
          <w:lang w:val="en-US" w:eastAsia="zh-CN"/>
        </w:rPr>
        <w:t>owever,</w:t>
      </w:r>
      <w:r w:rsidR="00695640" w:rsidRPr="00226F02">
        <w:rPr>
          <w:rFonts w:eastAsiaTheme="minorEastAsia" w:hint="eastAsia"/>
          <w:bCs/>
          <w:lang w:val="en-US" w:eastAsia="zh-CN"/>
        </w:rPr>
        <w:t xml:space="preserve"> a</w:t>
      </w:r>
      <w:r w:rsidR="00543B3E" w:rsidRPr="00226F02">
        <w:rPr>
          <w:rFonts w:eastAsiaTheme="minorEastAsia"/>
          <w:bCs/>
          <w:lang w:val="en-US" w:eastAsia="zh-CN"/>
        </w:rPr>
        <w:t xml:space="preserve">fter polymerization, the PPO/EMImTFSI(50)/DA film </w:t>
      </w:r>
      <w:r w:rsidR="00B60D06" w:rsidRPr="00226F02">
        <w:rPr>
          <w:rFonts w:eastAsiaTheme="minorEastAsia"/>
          <w:bCs/>
          <w:lang w:val="en-US" w:eastAsia="zh-CN"/>
        </w:rPr>
        <w:t>exhibits</w:t>
      </w:r>
      <w:r w:rsidR="00543B3E" w:rsidRPr="00226F02">
        <w:rPr>
          <w:rFonts w:eastAsiaTheme="minorEastAsia"/>
          <w:bCs/>
          <w:lang w:val="en-US" w:eastAsia="zh-CN"/>
        </w:rPr>
        <w:t xml:space="preserve"> crystallization below −5 °C</w:t>
      </w:r>
      <w:r w:rsidR="0086402C" w:rsidRPr="00226F02">
        <w:rPr>
          <w:rFonts w:eastAsiaTheme="minorEastAsia"/>
          <w:bCs/>
          <w:lang w:val="en-US" w:eastAsia="zh-CN"/>
        </w:rPr>
        <w:t>,</w:t>
      </w:r>
      <w:r w:rsidR="00417A87" w:rsidRPr="00226F02">
        <w:rPr>
          <w:rFonts w:eastAsiaTheme="minorEastAsia" w:hint="eastAsia"/>
          <w:bCs/>
          <w:lang w:val="en-US" w:eastAsia="zh-CN"/>
        </w:rPr>
        <w:t xml:space="preserve"> similar to PPO/EMImTFSI(50)</w:t>
      </w:r>
      <w:r w:rsidR="00543B3E" w:rsidRPr="00226F02">
        <w:rPr>
          <w:rFonts w:eastAsiaTheme="minorEastAsia"/>
          <w:bCs/>
          <w:lang w:val="en-US" w:eastAsia="zh-CN"/>
        </w:rPr>
        <w:t>, suggesting partial phase separation between the polymerizable DA and PPO/EMImTFSI(50)</w:t>
      </w:r>
      <w:r w:rsidR="0086402C" w:rsidRPr="00226F02">
        <w:rPr>
          <w:rFonts w:eastAsiaTheme="minorEastAsia"/>
          <w:bCs/>
          <w:lang w:val="en-US" w:eastAsia="zh-CN"/>
        </w:rPr>
        <w:t xml:space="preserve"> during photocuring</w:t>
      </w:r>
      <w:r w:rsidR="00543B3E" w:rsidRPr="00226F02">
        <w:rPr>
          <w:rFonts w:eastAsiaTheme="minorEastAsia"/>
          <w:bCs/>
          <w:lang w:val="en-US" w:eastAsia="zh-CN"/>
        </w:rPr>
        <w:t>.</w:t>
      </w:r>
    </w:p>
    <w:p w14:paraId="24C59A38" w14:textId="348360DC" w:rsidR="002C33F6" w:rsidRPr="00226F02" w:rsidRDefault="002B4745" w:rsidP="002C33F6">
      <w:pPr>
        <w:spacing w:line="360" w:lineRule="auto"/>
        <w:ind w:firstLineChars="200" w:firstLine="480"/>
        <w:jc w:val="both"/>
        <w:rPr>
          <w:rFonts w:eastAsiaTheme="minorEastAsia"/>
          <w:bCs/>
          <w:lang w:val="en-US" w:eastAsia="zh-CN"/>
        </w:rPr>
      </w:pPr>
      <w:r w:rsidRPr="00226F02">
        <w:rPr>
          <w:rFonts w:eastAsiaTheme="minorEastAsia"/>
          <w:bCs/>
          <w:lang w:val="en-US" w:eastAsia="zh-CN"/>
        </w:rPr>
        <w:t xml:space="preserve">To further investigate the </w:t>
      </w:r>
      <w:r w:rsidR="0086402C" w:rsidRPr="00226F02">
        <w:rPr>
          <w:rFonts w:eastAsiaTheme="minorEastAsia"/>
          <w:bCs/>
          <w:lang w:val="en-US" w:eastAsia="zh-CN"/>
        </w:rPr>
        <w:t xml:space="preserve">microstructure of the membrane, </w:t>
      </w:r>
      <w:r w:rsidRPr="00226F02">
        <w:rPr>
          <w:rFonts w:eastAsiaTheme="minorEastAsia"/>
          <w:bCs/>
          <w:lang w:val="en-US" w:eastAsia="zh-CN"/>
        </w:rPr>
        <w:t>scanning electron microscopy (SEM) was employed to observe the morphology after the removal of PPO/EMImTFSI(50)</w:t>
      </w:r>
      <w:r w:rsidR="0086402C" w:rsidRPr="00226F02">
        <w:rPr>
          <w:rFonts w:eastAsiaTheme="minorEastAsia"/>
          <w:bCs/>
          <w:lang w:val="en-US" w:eastAsia="zh-CN"/>
        </w:rPr>
        <w:t xml:space="preserve"> by ethanol washing (</w:t>
      </w:r>
      <w:r w:rsidR="0086402C" w:rsidRPr="00226F02">
        <w:rPr>
          <w:rFonts w:eastAsiaTheme="minorEastAsia"/>
          <w:b/>
          <w:lang w:eastAsia="zh-CN"/>
        </w:rPr>
        <w:t>Figure 5</w:t>
      </w:r>
      <w:r w:rsidR="0086402C" w:rsidRPr="00226F02">
        <w:rPr>
          <w:rFonts w:eastAsiaTheme="minorEastAsia"/>
          <w:bCs/>
          <w:lang w:val="en-US" w:eastAsia="zh-CN"/>
        </w:rPr>
        <w:t>)</w:t>
      </w:r>
      <w:r w:rsidRPr="00226F02">
        <w:rPr>
          <w:rFonts w:eastAsiaTheme="minorEastAsia"/>
          <w:bCs/>
          <w:lang w:val="en-US" w:eastAsia="zh-CN"/>
        </w:rPr>
        <w:t xml:space="preserve">. </w:t>
      </w:r>
      <w:r w:rsidR="00C85516" w:rsidRPr="00226F02">
        <w:rPr>
          <w:rFonts w:eastAsiaTheme="minorEastAsia"/>
          <w:bCs/>
          <w:lang w:eastAsia="zh-CN"/>
        </w:rPr>
        <w:t xml:space="preserve">SEM images of the PPO/EMImTFSI(50)/DA film </w:t>
      </w:r>
      <w:r w:rsidR="0086402C" w:rsidRPr="00226F02">
        <w:rPr>
          <w:rFonts w:eastAsiaTheme="minorEastAsia"/>
          <w:bCs/>
          <w:lang w:eastAsia="zh-CN"/>
        </w:rPr>
        <w:t>reveal a porous surface morphology (</w:t>
      </w:r>
      <w:r w:rsidR="00C85516" w:rsidRPr="00226F02">
        <w:rPr>
          <w:rFonts w:eastAsiaTheme="minorEastAsia"/>
          <w:b/>
          <w:lang w:eastAsia="zh-CN"/>
        </w:rPr>
        <w:t>Figure</w:t>
      </w:r>
      <w:r w:rsidR="0086402C" w:rsidRPr="00226F02">
        <w:rPr>
          <w:rFonts w:eastAsiaTheme="minorEastAsia"/>
          <w:b/>
          <w:lang w:eastAsia="zh-CN"/>
        </w:rPr>
        <w:t>s</w:t>
      </w:r>
      <w:r w:rsidR="00C85516" w:rsidRPr="00226F02">
        <w:rPr>
          <w:rFonts w:eastAsiaTheme="minorEastAsia"/>
          <w:b/>
          <w:lang w:eastAsia="zh-CN"/>
        </w:rPr>
        <w:t xml:space="preserve"> 5A</w:t>
      </w:r>
      <w:r w:rsidR="0086402C" w:rsidRPr="00226F02">
        <w:rPr>
          <w:rFonts w:eastAsiaTheme="minorEastAsia"/>
          <w:b/>
          <w:lang w:eastAsia="zh-CN"/>
        </w:rPr>
        <w:t>–C</w:t>
      </w:r>
      <w:r w:rsidR="0086402C" w:rsidRPr="00226F02">
        <w:rPr>
          <w:rFonts w:eastAsiaTheme="minorEastAsia"/>
          <w:bCs/>
          <w:lang w:eastAsia="zh-CN"/>
        </w:rPr>
        <w:t>),</w:t>
      </w:r>
      <w:r w:rsidR="00C85516" w:rsidRPr="00226F02">
        <w:rPr>
          <w:rFonts w:eastAsiaTheme="minorEastAsia"/>
          <w:bCs/>
          <w:lang w:eastAsia="zh-CN"/>
        </w:rPr>
        <w:t xml:space="preserve"> </w:t>
      </w:r>
      <w:r w:rsidR="0086402C" w:rsidRPr="00226F02">
        <w:rPr>
          <w:rFonts w:eastAsiaTheme="minorEastAsia"/>
          <w:bCs/>
          <w:lang w:eastAsia="zh-CN"/>
        </w:rPr>
        <w:t xml:space="preserve">with </w:t>
      </w:r>
      <w:r w:rsidR="00C85516" w:rsidRPr="00226F02">
        <w:rPr>
          <w:rFonts w:eastAsiaTheme="minorEastAsia"/>
          <w:bCs/>
          <w:lang w:eastAsia="zh-CN"/>
        </w:rPr>
        <w:t xml:space="preserve">densely distributed pores varying </w:t>
      </w:r>
      <w:r w:rsidR="0086402C" w:rsidRPr="00226F02">
        <w:rPr>
          <w:rFonts w:eastAsiaTheme="minorEastAsia"/>
          <w:bCs/>
          <w:lang w:eastAsia="zh-CN"/>
        </w:rPr>
        <w:t xml:space="preserve">in </w:t>
      </w:r>
      <w:r w:rsidR="00C85516" w:rsidRPr="00226F02">
        <w:rPr>
          <w:rFonts w:eastAsiaTheme="minorEastAsia"/>
          <w:bCs/>
          <w:lang w:eastAsia="zh-CN"/>
        </w:rPr>
        <w:t xml:space="preserve">sizes, </w:t>
      </w:r>
      <w:r w:rsidR="00553741" w:rsidRPr="00226F02">
        <w:rPr>
          <w:rFonts w:eastAsiaTheme="minorEastAsia" w:hint="eastAsia"/>
          <w:bCs/>
          <w:lang w:eastAsia="zh-CN"/>
        </w:rPr>
        <w:t>in which</w:t>
      </w:r>
      <w:r w:rsidR="00C85516" w:rsidRPr="00226F02">
        <w:rPr>
          <w:rFonts w:eastAsiaTheme="minorEastAsia"/>
          <w:bCs/>
          <w:lang w:eastAsia="zh-CN"/>
        </w:rPr>
        <w:t xml:space="preserve"> the largest reach</w:t>
      </w:r>
      <w:r w:rsidR="00553741" w:rsidRPr="00226F02">
        <w:rPr>
          <w:rFonts w:eastAsiaTheme="minorEastAsia" w:hint="eastAsia"/>
          <w:bCs/>
          <w:lang w:eastAsia="zh-CN"/>
        </w:rPr>
        <w:t>es</w:t>
      </w:r>
      <w:r w:rsidR="00C85516" w:rsidRPr="00226F02">
        <w:rPr>
          <w:rFonts w:eastAsiaTheme="minorEastAsia"/>
          <w:bCs/>
          <w:lang w:eastAsia="zh-CN"/>
        </w:rPr>
        <w:t xml:space="preserve"> approximately 20 μm</w:t>
      </w:r>
      <w:r w:rsidR="0086402C" w:rsidRPr="00226F02">
        <w:rPr>
          <w:rFonts w:eastAsiaTheme="minorEastAsia"/>
          <w:bCs/>
          <w:lang w:eastAsia="zh-CN"/>
        </w:rPr>
        <w:t xml:space="preserve"> in diameter</w:t>
      </w:r>
      <w:r w:rsidR="00C85516" w:rsidRPr="00226F02">
        <w:rPr>
          <w:rFonts w:eastAsiaTheme="minorEastAsia"/>
          <w:bCs/>
          <w:lang w:eastAsia="zh-CN"/>
        </w:rPr>
        <w:t>. Th</w:t>
      </w:r>
      <w:r w:rsidR="0086402C" w:rsidRPr="00226F02">
        <w:rPr>
          <w:rFonts w:eastAsiaTheme="minorEastAsia"/>
          <w:bCs/>
          <w:lang w:eastAsia="zh-CN"/>
        </w:rPr>
        <w:t>ese</w:t>
      </w:r>
      <w:r w:rsidR="00C85516" w:rsidRPr="00226F02">
        <w:rPr>
          <w:rFonts w:eastAsiaTheme="minorEastAsia"/>
          <w:bCs/>
          <w:lang w:eastAsia="zh-CN"/>
        </w:rPr>
        <w:t xml:space="preserve"> observation</w:t>
      </w:r>
      <w:r w:rsidR="0086402C" w:rsidRPr="00226F02">
        <w:rPr>
          <w:rFonts w:eastAsiaTheme="minorEastAsia"/>
          <w:bCs/>
          <w:lang w:eastAsia="zh-CN"/>
        </w:rPr>
        <w:t>s</w:t>
      </w:r>
      <w:r w:rsidR="00C85516" w:rsidRPr="00226F02">
        <w:rPr>
          <w:rFonts w:eastAsiaTheme="minorEastAsia"/>
          <w:bCs/>
          <w:lang w:eastAsia="zh-CN"/>
        </w:rPr>
        <w:t xml:space="preserve"> suggest that the phase-separated PPO/EMImTFSI(50) was partially </w:t>
      </w:r>
      <w:r w:rsidR="0086402C" w:rsidRPr="00226F02">
        <w:rPr>
          <w:rFonts w:eastAsiaTheme="minorEastAsia"/>
          <w:bCs/>
          <w:lang w:eastAsia="zh-CN"/>
        </w:rPr>
        <w:t>extracted</w:t>
      </w:r>
      <w:r w:rsidR="00C85516" w:rsidRPr="00226F02">
        <w:rPr>
          <w:rFonts w:eastAsiaTheme="minorEastAsia"/>
          <w:bCs/>
          <w:lang w:eastAsia="zh-CN"/>
        </w:rPr>
        <w:t xml:space="preserve"> by ethanol washing. Higher magnification images further reveal </w:t>
      </w:r>
      <w:r w:rsidR="0086402C" w:rsidRPr="00226F02">
        <w:rPr>
          <w:rFonts w:eastAsiaTheme="minorEastAsia"/>
          <w:bCs/>
          <w:lang w:eastAsia="zh-CN"/>
        </w:rPr>
        <w:t>nanoscale voids along the</w:t>
      </w:r>
      <w:r w:rsidR="00C85516" w:rsidRPr="00226F02">
        <w:rPr>
          <w:rFonts w:eastAsiaTheme="minorEastAsia"/>
          <w:bCs/>
          <w:lang w:eastAsia="zh-CN"/>
        </w:rPr>
        <w:t xml:space="preserve"> inner walls of the pores</w:t>
      </w:r>
      <w:r w:rsidR="0086402C" w:rsidRPr="00226F02">
        <w:rPr>
          <w:rFonts w:eastAsiaTheme="minorEastAsia"/>
          <w:bCs/>
          <w:lang w:eastAsia="zh-CN"/>
        </w:rPr>
        <w:t>,</w:t>
      </w:r>
      <w:r w:rsidR="00C85516" w:rsidRPr="00226F02">
        <w:rPr>
          <w:rFonts w:eastAsiaTheme="minorEastAsia"/>
          <w:bCs/>
          <w:lang w:eastAsia="zh-CN"/>
        </w:rPr>
        <w:t xml:space="preserve"> </w:t>
      </w:r>
      <w:r w:rsidR="0086402C" w:rsidRPr="00226F02">
        <w:rPr>
          <w:rFonts w:eastAsiaTheme="minorEastAsia"/>
          <w:bCs/>
          <w:lang w:eastAsia="zh-CN"/>
        </w:rPr>
        <w:t xml:space="preserve">with </w:t>
      </w:r>
      <w:r w:rsidR="00C85516" w:rsidRPr="00226F02">
        <w:rPr>
          <w:rFonts w:eastAsiaTheme="minorEastAsia"/>
          <w:bCs/>
          <w:lang w:eastAsia="zh-CN"/>
        </w:rPr>
        <w:t xml:space="preserve">the internal structure </w:t>
      </w:r>
      <w:r w:rsidR="0086402C" w:rsidRPr="00226F02">
        <w:rPr>
          <w:rFonts w:eastAsiaTheme="minorEastAsia"/>
          <w:bCs/>
          <w:lang w:eastAsia="zh-CN"/>
        </w:rPr>
        <w:t xml:space="preserve">exhibiting </w:t>
      </w:r>
      <w:r w:rsidR="00C85516" w:rsidRPr="00226F02">
        <w:rPr>
          <w:rFonts w:eastAsiaTheme="minorEastAsia"/>
          <w:bCs/>
          <w:lang w:eastAsia="zh-CN"/>
        </w:rPr>
        <w:t>a layered arrangement.</w:t>
      </w:r>
      <w:r w:rsidR="00AC12BE" w:rsidRPr="00226F02">
        <w:rPr>
          <w:rFonts w:eastAsiaTheme="minorEastAsia" w:hint="eastAsia"/>
          <w:bCs/>
          <w:lang w:eastAsia="zh-CN"/>
        </w:rPr>
        <w:t xml:space="preserve"> </w:t>
      </w:r>
      <w:r w:rsidR="0086402C" w:rsidRPr="00226F02">
        <w:rPr>
          <w:rFonts w:eastAsiaTheme="minorEastAsia"/>
          <w:bCs/>
          <w:lang w:eastAsia="zh-CN"/>
        </w:rPr>
        <w:t>Cross-sectional SEM images at the film edge (</w:t>
      </w:r>
      <w:r w:rsidR="002C33F6" w:rsidRPr="00226F02">
        <w:rPr>
          <w:rFonts w:eastAsiaTheme="minorEastAsia"/>
          <w:b/>
          <w:lang w:val="en-US" w:eastAsia="zh-CN"/>
        </w:rPr>
        <w:t>Figure</w:t>
      </w:r>
      <w:r w:rsidR="0086402C" w:rsidRPr="00226F02">
        <w:rPr>
          <w:rFonts w:eastAsiaTheme="minorEastAsia"/>
          <w:b/>
          <w:lang w:val="en-US" w:eastAsia="zh-CN"/>
        </w:rPr>
        <w:t>s</w:t>
      </w:r>
      <w:r w:rsidR="002C33F6" w:rsidRPr="00226F02">
        <w:rPr>
          <w:rFonts w:eastAsiaTheme="minorEastAsia"/>
          <w:b/>
          <w:lang w:val="en-US" w:eastAsia="zh-CN"/>
        </w:rPr>
        <w:t xml:space="preserve"> 5D</w:t>
      </w:r>
      <w:r w:rsidR="0086402C" w:rsidRPr="00226F02">
        <w:rPr>
          <w:rFonts w:eastAsiaTheme="minorEastAsia"/>
          <w:b/>
          <w:lang w:val="en-US" w:eastAsia="zh-CN"/>
        </w:rPr>
        <w:t>–</w:t>
      </w:r>
      <w:r w:rsidR="002C33F6" w:rsidRPr="00226F02">
        <w:rPr>
          <w:rFonts w:eastAsiaTheme="minorEastAsia"/>
          <w:b/>
          <w:lang w:val="en-US" w:eastAsia="zh-CN"/>
        </w:rPr>
        <w:t>F</w:t>
      </w:r>
      <w:r w:rsidR="0086402C" w:rsidRPr="00226F02">
        <w:rPr>
          <w:rFonts w:eastAsiaTheme="minorEastAsia"/>
          <w:bCs/>
          <w:lang w:val="en-US" w:eastAsia="zh-CN"/>
        </w:rPr>
        <w:t>)</w:t>
      </w:r>
      <w:r w:rsidR="002C33F6" w:rsidRPr="00226F02">
        <w:rPr>
          <w:rFonts w:eastAsiaTheme="minorEastAsia"/>
          <w:bCs/>
          <w:lang w:val="en-US" w:eastAsia="zh-CN"/>
        </w:rPr>
        <w:t xml:space="preserve"> show</w:t>
      </w:r>
      <w:r w:rsidR="0086402C" w:rsidRPr="00226F02">
        <w:rPr>
          <w:rFonts w:eastAsiaTheme="minorEastAsia"/>
          <w:bCs/>
          <w:lang w:val="en-US" w:eastAsia="zh-CN"/>
        </w:rPr>
        <w:t>s</w:t>
      </w:r>
      <w:r w:rsidR="002C33F6" w:rsidRPr="00226F02">
        <w:rPr>
          <w:rFonts w:eastAsiaTheme="minorEastAsia"/>
          <w:bCs/>
          <w:lang w:val="en-US" w:eastAsia="zh-CN"/>
        </w:rPr>
        <w:t xml:space="preserve"> the a wavy, layered </w:t>
      </w:r>
      <w:r w:rsidR="0086402C" w:rsidRPr="00226F02">
        <w:rPr>
          <w:rFonts w:eastAsiaTheme="minorEastAsia"/>
          <w:bCs/>
          <w:lang w:val="en-US" w:eastAsia="zh-CN"/>
        </w:rPr>
        <w:t>morphology</w:t>
      </w:r>
      <w:r w:rsidR="002C33F6" w:rsidRPr="00226F02">
        <w:rPr>
          <w:rFonts w:eastAsiaTheme="minorEastAsia"/>
          <w:bCs/>
          <w:lang w:val="en-US" w:eastAsia="zh-CN"/>
        </w:rPr>
        <w:t xml:space="preserve">. </w:t>
      </w:r>
      <w:r w:rsidR="00643D07" w:rsidRPr="00226F02">
        <w:rPr>
          <w:rFonts w:eastAsiaTheme="minorEastAsia" w:hint="eastAsia"/>
          <w:bCs/>
          <w:lang w:val="en-US" w:eastAsia="zh-CN"/>
        </w:rPr>
        <w:t>In the</w:t>
      </w:r>
      <w:r w:rsidR="002C33F6" w:rsidRPr="00226F02">
        <w:rPr>
          <w:rFonts w:eastAsiaTheme="minorEastAsia"/>
          <w:bCs/>
          <w:lang w:val="en-US" w:eastAsia="zh-CN"/>
        </w:rPr>
        <w:t xml:space="preserve"> magnifi</w:t>
      </w:r>
      <w:r w:rsidR="00643D07" w:rsidRPr="00226F02">
        <w:rPr>
          <w:rFonts w:eastAsiaTheme="minorEastAsia" w:hint="eastAsia"/>
          <w:bCs/>
          <w:lang w:val="en-US" w:eastAsia="zh-CN"/>
        </w:rPr>
        <w:t xml:space="preserve">ed </w:t>
      </w:r>
      <w:r w:rsidR="0086402C" w:rsidRPr="00226F02">
        <w:rPr>
          <w:rFonts w:eastAsiaTheme="minorEastAsia"/>
          <w:bCs/>
          <w:lang w:val="en-US" w:eastAsia="zh-CN"/>
        </w:rPr>
        <w:t>views</w:t>
      </w:r>
      <w:r w:rsidR="002C33F6" w:rsidRPr="00226F02">
        <w:rPr>
          <w:rFonts w:eastAsiaTheme="minorEastAsia"/>
          <w:bCs/>
          <w:lang w:val="en-US" w:eastAsia="zh-CN"/>
        </w:rPr>
        <w:t xml:space="preserve">, numerous nanoscale pores </w:t>
      </w:r>
      <w:r w:rsidR="0086402C" w:rsidRPr="00226F02">
        <w:rPr>
          <w:rFonts w:eastAsiaTheme="minorEastAsia"/>
          <w:bCs/>
          <w:lang w:val="en-US" w:eastAsia="zh-CN"/>
        </w:rPr>
        <w:t>can be</w:t>
      </w:r>
      <w:r w:rsidR="002C33F6" w:rsidRPr="00226F02">
        <w:rPr>
          <w:rFonts w:eastAsiaTheme="minorEastAsia"/>
          <w:bCs/>
          <w:lang w:val="en-US" w:eastAsia="zh-CN"/>
        </w:rPr>
        <w:t xml:space="preserve"> observed, closely resembling the inner</w:t>
      </w:r>
      <w:r w:rsidR="0086402C" w:rsidRPr="00226F02">
        <w:rPr>
          <w:rFonts w:eastAsiaTheme="minorEastAsia"/>
          <w:bCs/>
          <w:lang w:val="en-US" w:eastAsia="zh-CN"/>
        </w:rPr>
        <w:t>-</w:t>
      </w:r>
      <w:r w:rsidR="002C33F6" w:rsidRPr="00226F02">
        <w:rPr>
          <w:rFonts w:eastAsiaTheme="minorEastAsia"/>
          <w:bCs/>
          <w:lang w:val="en-US" w:eastAsia="zh-CN"/>
        </w:rPr>
        <w:t>wall</w:t>
      </w:r>
      <w:r w:rsidR="0086402C" w:rsidRPr="00226F02">
        <w:rPr>
          <w:rFonts w:eastAsiaTheme="minorEastAsia"/>
          <w:bCs/>
          <w:lang w:val="en-US" w:eastAsia="zh-CN"/>
        </w:rPr>
        <w:t xml:space="preserve"> structures seen in </w:t>
      </w:r>
      <w:r w:rsidR="002C33F6" w:rsidRPr="00226F02">
        <w:rPr>
          <w:rFonts w:eastAsiaTheme="minorEastAsia"/>
          <w:b/>
          <w:lang w:val="en-US" w:eastAsia="zh-CN"/>
        </w:rPr>
        <w:t>Figure 5C</w:t>
      </w:r>
      <w:r w:rsidR="002C33F6" w:rsidRPr="00226F02">
        <w:rPr>
          <w:rFonts w:eastAsiaTheme="minorEastAsia"/>
          <w:bCs/>
          <w:lang w:val="en-US" w:eastAsia="zh-CN"/>
        </w:rPr>
        <w:t xml:space="preserve">. </w:t>
      </w:r>
      <w:r w:rsidR="0086402C" w:rsidRPr="00226F02">
        <w:rPr>
          <w:rFonts w:eastAsiaTheme="minorEastAsia"/>
          <w:bCs/>
          <w:lang w:val="en-US" w:eastAsia="zh-CN"/>
        </w:rPr>
        <w:t>These findings suggest</w:t>
      </w:r>
      <w:r w:rsidR="002C33F6" w:rsidRPr="00226F02">
        <w:rPr>
          <w:rFonts w:eastAsiaTheme="minorEastAsia"/>
          <w:bCs/>
          <w:lang w:val="en-US" w:eastAsia="zh-CN"/>
        </w:rPr>
        <w:t xml:space="preserve"> that the phase-separated PPO/EMImTFSI(50) was partially removed during ethanol washing, leaving behind a layered polymerized structure formed by the stacked assembly of DA and PPO, with interconnected internal pathways.</w:t>
      </w:r>
    </w:p>
    <w:p w14:paraId="38787C8A" w14:textId="77777777" w:rsidR="00F93BAC" w:rsidRPr="00226F02" w:rsidRDefault="00F93BAC" w:rsidP="002C33F6">
      <w:pPr>
        <w:spacing w:line="360" w:lineRule="auto"/>
        <w:ind w:firstLineChars="200" w:firstLine="480"/>
        <w:jc w:val="both"/>
        <w:rPr>
          <w:rFonts w:eastAsiaTheme="minorEastAsia"/>
          <w:bCs/>
          <w:lang w:val="en-US" w:eastAsia="zh-CN"/>
        </w:rPr>
      </w:pPr>
    </w:p>
    <w:p w14:paraId="53CD6296" w14:textId="019ACD5A" w:rsidR="008C3F45" w:rsidRPr="00226F02" w:rsidRDefault="008C3F45" w:rsidP="008C3F45">
      <w:pPr>
        <w:spacing w:line="360" w:lineRule="auto"/>
        <w:jc w:val="both"/>
        <w:rPr>
          <w:rFonts w:eastAsiaTheme="minorEastAsia"/>
          <w:bCs/>
          <w:lang w:val="en-US" w:eastAsia="zh-CN"/>
        </w:rPr>
      </w:pPr>
      <w:r w:rsidRPr="00226F02">
        <w:rPr>
          <w:rFonts w:eastAsiaTheme="minorEastAsia"/>
          <w:bCs/>
          <w:noProof/>
          <w:lang w:val="en-US" w:eastAsia="zh-CN"/>
        </w:rPr>
        <w:lastRenderedPageBreak/>
        <w:drawing>
          <wp:inline distT="0" distB="0" distL="0" distR="0" wp14:anchorId="3AAE8266" wp14:editId="6CFA4FBF">
            <wp:extent cx="5760720" cy="2895600"/>
            <wp:effectExtent l="0" t="0" r="0" b="0"/>
            <wp:docPr id="756305684" name="图片 7" descr="日历, 地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305684" name="图片 7" descr="日历, 地图&#10;&#10;AI 生成的内容可能不正确。"/>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895600"/>
                    </a:xfrm>
                    <a:prstGeom prst="rect">
                      <a:avLst/>
                    </a:prstGeom>
                    <a:noFill/>
                    <a:ln>
                      <a:noFill/>
                    </a:ln>
                  </pic:spPr>
                </pic:pic>
              </a:graphicData>
            </a:graphic>
          </wp:inline>
        </w:drawing>
      </w:r>
    </w:p>
    <w:p w14:paraId="2E1DBB63" w14:textId="62E663A0" w:rsidR="008C3F45" w:rsidRPr="00226F02" w:rsidRDefault="0068412C" w:rsidP="008C3F45">
      <w:pPr>
        <w:spacing w:line="360" w:lineRule="auto"/>
        <w:jc w:val="both"/>
        <w:rPr>
          <w:rFonts w:eastAsiaTheme="minorEastAsia"/>
          <w:bCs/>
          <w:lang w:eastAsia="zh-CN"/>
        </w:rPr>
      </w:pPr>
      <w:r w:rsidRPr="00226F02">
        <w:rPr>
          <w:rFonts w:eastAsiaTheme="minorEastAsia" w:hint="eastAsia"/>
          <w:b/>
          <w:lang w:val="en-US" w:eastAsia="zh-CN"/>
        </w:rPr>
        <w:t xml:space="preserve">Figure </w:t>
      </w:r>
      <w:r w:rsidR="00B41139" w:rsidRPr="00226F02">
        <w:rPr>
          <w:rFonts w:eastAsiaTheme="minorEastAsia" w:hint="eastAsia"/>
          <w:b/>
          <w:lang w:val="en-US" w:eastAsia="zh-CN"/>
        </w:rPr>
        <w:t>5</w:t>
      </w:r>
      <w:r w:rsidR="00F776E1" w:rsidRPr="00226F02">
        <w:rPr>
          <w:rFonts w:eastAsiaTheme="minorEastAsia" w:hint="eastAsia"/>
          <w:b/>
          <w:lang w:val="en-US" w:eastAsia="zh-CN"/>
        </w:rPr>
        <w:t>.</w:t>
      </w:r>
      <w:r w:rsidR="00F776E1" w:rsidRPr="00226F02">
        <w:rPr>
          <w:rFonts w:eastAsiaTheme="minorEastAsia" w:hint="eastAsia"/>
          <w:bCs/>
          <w:lang w:val="en-US" w:eastAsia="zh-CN"/>
        </w:rPr>
        <w:t xml:space="preserve"> </w:t>
      </w:r>
      <w:r w:rsidR="000E0276" w:rsidRPr="00226F02">
        <w:rPr>
          <w:rFonts w:eastAsiaTheme="minorEastAsia"/>
          <w:bCs/>
          <w:lang w:val="en-US" w:eastAsia="zh-CN"/>
        </w:rPr>
        <w:t>SEM images of the s</w:t>
      </w:r>
      <w:r w:rsidR="00D645DB" w:rsidRPr="00226F02">
        <w:rPr>
          <w:rFonts w:eastAsiaTheme="minorEastAsia"/>
          <w:bCs/>
          <w:lang w:eastAsia="zh-CN"/>
        </w:rPr>
        <w:t>urface</w:t>
      </w:r>
      <w:r w:rsidR="00156B92" w:rsidRPr="00226F02">
        <w:rPr>
          <w:rFonts w:eastAsiaTheme="minorEastAsia" w:hint="eastAsia"/>
          <w:bCs/>
          <w:lang w:eastAsia="zh-CN"/>
        </w:rPr>
        <w:t xml:space="preserve"> (upper</w:t>
      </w:r>
      <w:r w:rsidR="000E0276" w:rsidRPr="00226F02">
        <w:rPr>
          <w:rFonts w:eastAsiaTheme="minorEastAsia"/>
          <w:bCs/>
          <w:lang w:eastAsia="zh-CN"/>
        </w:rPr>
        <w:t xml:space="preserve"> panels, A–C</w:t>
      </w:r>
      <w:r w:rsidR="00156B92" w:rsidRPr="00226F02">
        <w:rPr>
          <w:rFonts w:eastAsiaTheme="minorEastAsia" w:hint="eastAsia"/>
          <w:bCs/>
          <w:lang w:eastAsia="zh-CN"/>
        </w:rPr>
        <w:t>)</w:t>
      </w:r>
      <w:r w:rsidR="00D645DB" w:rsidRPr="00226F02">
        <w:rPr>
          <w:rFonts w:eastAsiaTheme="minorEastAsia" w:hint="eastAsia"/>
          <w:bCs/>
          <w:lang w:eastAsia="zh-CN"/>
        </w:rPr>
        <w:t xml:space="preserve"> and cross</w:t>
      </w:r>
      <w:r w:rsidR="000D005D" w:rsidRPr="00226F02">
        <w:rPr>
          <w:rFonts w:eastAsiaTheme="minorEastAsia" w:hint="eastAsia"/>
          <w:bCs/>
          <w:lang w:eastAsia="zh-CN"/>
        </w:rPr>
        <w:t>-section</w:t>
      </w:r>
      <w:r w:rsidR="000E0276" w:rsidRPr="00226F02">
        <w:rPr>
          <w:rFonts w:eastAsiaTheme="minorEastAsia"/>
          <w:bCs/>
          <w:lang w:eastAsia="zh-CN"/>
        </w:rPr>
        <w:t>al</w:t>
      </w:r>
      <w:r w:rsidR="00156B92" w:rsidRPr="00226F02">
        <w:rPr>
          <w:rFonts w:eastAsiaTheme="minorEastAsia" w:hint="eastAsia"/>
          <w:bCs/>
          <w:lang w:eastAsia="zh-CN"/>
        </w:rPr>
        <w:t xml:space="preserve"> (lower</w:t>
      </w:r>
      <w:r w:rsidR="000E0276" w:rsidRPr="00226F02">
        <w:rPr>
          <w:rFonts w:eastAsiaTheme="minorEastAsia"/>
          <w:bCs/>
          <w:lang w:eastAsia="zh-CN"/>
        </w:rPr>
        <w:t xml:space="preserve"> panels, D–F</w:t>
      </w:r>
      <w:r w:rsidR="00156B92" w:rsidRPr="00226F02">
        <w:rPr>
          <w:rFonts w:eastAsiaTheme="minorEastAsia" w:hint="eastAsia"/>
          <w:bCs/>
          <w:lang w:eastAsia="zh-CN"/>
        </w:rPr>
        <w:t>)</w:t>
      </w:r>
      <w:r w:rsidR="00D645DB" w:rsidRPr="00226F02">
        <w:rPr>
          <w:rFonts w:eastAsiaTheme="minorEastAsia"/>
          <w:bCs/>
          <w:lang w:eastAsia="zh-CN"/>
        </w:rPr>
        <w:t xml:space="preserve"> </w:t>
      </w:r>
      <w:r w:rsidR="000E0276" w:rsidRPr="00226F02">
        <w:rPr>
          <w:rFonts w:eastAsiaTheme="minorEastAsia"/>
          <w:bCs/>
          <w:lang w:eastAsia="zh-CN"/>
        </w:rPr>
        <w:t>views</w:t>
      </w:r>
      <w:r w:rsidR="00D645DB" w:rsidRPr="00226F02">
        <w:rPr>
          <w:rFonts w:eastAsiaTheme="minorEastAsia"/>
          <w:bCs/>
          <w:lang w:eastAsia="zh-CN"/>
        </w:rPr>
        <w:t xml:space="preserve"> of the </w:t>
      </w:r>
      <w:r w:rsidR="000E0276" w:rsidRPr="00226F02">
        <w:rPr>
          <w:rFonts w:eastAsiaTheme="minorEastAsia"/>
          <w:bCs/>
          <w:lang w:val="en-US" w:eastAsia="zh-CN"/>
        </w:rPr>
        <w:t xml:space="preserve">photopolymerized </w:t>
      </w:r>
      <w:r w:rsidR="000E0276" w:rsidRPr="00226F02">
        <w:rPr>
          <w:rFonts w:eastAsiaTheme="minorEastAsia" w:hint="eastAsia"/>
          <w:bCs/>
          <w:lang w:val="en-US" w:eastAsia="zh-CN"/>
        </w:rPr>
        <w:t>PPO/EMImTFSI(50)/DA film</w:t>
      </w:r>
      <w:r w:rsidR="00D645DB" w:rsidRPr="00226F02">
        <w:rPr>
          <w:rFonts w:eastAsiaTheme="minorEastAsia"/>
          <w:bCs/>
          <w:lang w:eastAsia="zh-CN"/>
        </w:rPr>
        <w:t xml:space="preserve"> after ethanol washing</w:t>
      </w:r>
      <w:r w:rsidR="000E0276" w:rsidRPr="00226F02">
        <w:rPr>
          <w:rFonts w:eastAsiaTheme="minorEastAsia"/>
          <w:bCs/>
          <w:lang w:eastAsia="zh-CN"/>
        </w:rPr>
        <w:t xml:space="preserve"> to extract the liquid crystal electrolyte (PPO/EMImTFSI(50)) from the photopolymerized network of DA.</w:t>
      </w:r>
      <w:r w:rsidR="00D645DB" w:rsidRPr="00226F02">
        <w:rPr>
          <w:rFonts w:eastAsiaTheme="minorEastAsia"/>
          <w:bCs/>
          <w:lang w:eastAsia="zh-CN"/>
        </w:rPr>
        <w:t xml:space="preserve"> (A</w:t>
      </w:r>
      <w:r w:rsidR="00C920E6" w:rsidRPr="00226F02">
        <w:rPr>
          <w:rFonts w:eastAsiaTheme="minorEastAsia" w:hint="eastAsia"/>
          <w:bCs/>
          <w:lang w:eastAsia="zh-CN"/>
        </w:rPr>
        <w:t xml:space="preserve">, </w:t>
      </w:r>
      <w:r w:rsidR="00156B92" w:rsidRPr="00226F02">
        <w:rPr>
          <w:rFonts w:eastAsiaTheme="minorEastAsia" w:hint="eastAsia"/>
          <w:bCs/>
          <w:lang w:eastAsia="zh-CN"/>
        </w:rPr>
        <w:t>D)</w:t>
      </w:r>
      <w:r w:rsidR="00D645DB" w:rsidRPr="00226F02">
        <w:rPr>
          <w:rFonts w:eastAsiaTheme="minorEastAsia"/>
          <w:bCs/>
          <w:lang w:eastAsia="zh-CN"/>
        </w:rPr>
        <w:t xml:space="preserve"> </w:t>
      </w:r>
      <w:r w:rsidR="000E0276" w:rsidRPr="00226F02">
        <w:rPr>
          <w:rFonts w:eastAsiaTheme="minorEastAsia"/>
          <w:bCs/>
          <w:lang w:eastAsia="zh-CN"/>
        </w:rPr>
        <w:t>L</w:t>
      </w:r>
      <w:r w:rsidR="00D645DB" w:rsidRPr="00226F02">
        <w:rPr>
          <w:rFonts w:eastAsiaTheme="minorEastAsia"/>
          <w:bCs/>
          <w:lang w:eastAsia="zh-CN"/>
        </w:rPr>
        <w:t>ow-magnification image</w:t>
      </w:r>
      <w:r w:rsidR="000E0276" w:rsidRPr="00226F02">
        <w:rPr>
          <w:rFonts w:eastAsiaTheme="minorEastAsia"/>
          <w:bCs/>
          <w:lang w:eastAsia="zh-CN"/>
        </w:rPr>
        <w:t>s;</w:t>
      </w:r>
      <w:r w:rsidR="00D645DB" w:rsidRPr="00226F02">
        <w:rPr>
          <w:rFonts w:eastAsiaTheme="minorEastAsia"/>
          <w:bCs/>
          <w:lang w:eastAsia="zh-CN"/>
        </w:rPr>
        <w:t xml:space="preserve"> (B</w:t>
      </w:r>
      <w:r w:rsidR="000A2547" w:rsidRPr="00226F02">
        <w:rPr>
          <w:rFonts w:eastAsiaTheme="minorEastAsia" w:hint="eastAsia"/>
          <w:bCs/>
          <w:lang w:eastAsia="zh-CN"/>
        </w:rPr>
        <w:t xml:space="preserve">, </w:t>
      </w:r>
      <w:r w:rsidR="00E22487" w:rsidRPr="00226F02">
        <w:rPr>
          <w:rFonts w:eastAsiaTheme="minorEastAsia" w:hint="eastAsia"/>
          <w:bCs/>
          <w:lang w:eastAsia="zh-CN"/>
        </w:rPr>
        <w:t>E</w:t>
      </w:r>
      <w:r w:rsidR="00156B92" w:rsidRPr="00226F02">
        <w:rPr>
          <w:rFonts w:eastAsiaTheme="minorEastAsia" w:hint="eastAsia"/>
          <w:bCs/>
          <w:lang w:eastAsia="zh-CN"/>
        </w:rPr>
        <w:t>)</w:t>
      </w:r>
      <w:r w:rsidR="00D645DB" w:rsidRPr="00226F02">
        <w:rPr>
          <w:rFonts w:eastAsiaTheme="minorEastAsia"/>
          <w:bCs/>
          <w:lang w:eastAsia="zh-CN"/>
        </w:rPr>
        <w:t xml:space="preserve"> medium-magnification image</w:t>
      </w:r>
      <w:r w:rsidR="000E0276" w:rsidRPr="00226F02">
        <w:rPr>
          <w:rFonts w:eastAsiaTheme="minorEastAsia"/>
          <w:bCs/>
          <w:lang w:eastAsia="zh-CN"/>
        </w:rPr>
        <w:t>s;</w:t>
      </w:r>
      <w:r w:rsidR="00D645DB" w:rsidRPr="00226F02">
        <w:rPr>
          <w:rFonts w:eastAsiaTheme="minorEastAsia"/>
          <w:bCs/>
          <w:lang w:eastAsia="zh-CN"/>
        </w:rPr>
        <w:t xml:space="preserve"> and (C</w:t>
      </w:r>
      <w:r w:rsidR="000A2547" w:rsidRPr="00226F02">
        <w:rPr>
          <w:rFonts w:eastAsiaTheme="minorEastAsia" w:hint="eastAsia"/>
          <w:bCs/>
          <w:lang w:eastAsia="zh-CN"/>
        </w:rPr>
        <w:t>, F</w:t>
      </w:r>
      <w:r w:rsidR="00D645DB" w:rsidRPr="00226F02">
        <w:rPr>
          <w:rFonts w:eastAsiaTheme="minorEastAsia"/>
          <w:bCs/>
          <w:lang w:eastAsia="zh-CN"/>
        </w:rPr>
        <w:t>) high-magnification image</w:t>
      </w:r>
      <w:r w:rsidR="000E0276" w:rsidRPr="00226F02">
        <w:rPr>
          <w:rFonts w:eastAsiaTheme="minorEastAsia"/>
          <w:bCs/>
          <w:lang w:eastAsia="zh-CN"/>
        </w:rPr>
        <w:t>s</w:t>
      </w:r>
      <w:r w:rsidR="00D645DB" w:rsidRPr="00226F02">
        <w:rPr>
          <w:rFonts w:eastAsiaTheme="minorEastAsia"/>
          <w:bCs/>
          <w:lang w:eastAsia="zh-CN"/>
        </w:rPr>
        <w:t>.</w:t>
      </w:r>
    </w:p>
    <w:p w14:paraId="7B36EE20" w14:textId="77777777" w:rsidR="00C90262" w:rsidRPr="00226F02" w:rsidRDefault="00C90262" w:rsidP="008C3F45">
      <w:pPr>
        <w:spacing w:line="360" w:lineRule="auto"/>
        <w:jc w:val="both"/>
        <w:rPr>
          <w:rFonts w:eastAsiaTheme="minorEastAsia"/>
          <w:bCs/>
          <w:lang w:val="en-US" w:eastAsia="zh-CN"/>
        </w:rPr>
      </w:pPr>
    </w:p>
    <w:p w14:paraId="2334ED9C" w14:textId="49405BDE" w:rsidR="0029716E" w:rsidRPr="00226F02" w:rsidRDefault="0029716E" w:rsidP="0029716E">
      <w:pPr>
        <w:spacing w:line="360" w:lineRule="auto"/>
        <w:jc w:val="center"/>
        <w:rPr>
          <w:rFonts w:eastAsiaTheme="minorEastAsia"/>
          <w:bCs/>
          <w:lang w:val="en-US" w:eastAsia="zh-CN"/>
        </w:rPr>
      </w:pPr>
      <w:r w:rsidRPr="00226F02">
        <w:rPr>
          <w:rFonts w:eastAsiaTheme="minorEastAsia"/>
          <w:bCs/>
          <w:noProof/>
          <w:lang w:val="en-US" w:eastAsia="zh-CN"/>
        </w:rPr>
        <w:drawing>
          <wp:inline distT="0" distB="0" distL="0" distR="0" wp14:anchorId="4511373A" wp14:editId="47CA9828">
            <wp:extent cx="2880000" cy="2880000"/>
            <wp:effectExtent l="0" t="0" r="0" b="0"/>
            <wp:docPr id="1672332197" name="图片 1" descr="图表, 散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332197" name="图片 1" descr="图表, 散点图&#10;&#10;AI 生成的内容可能不正确。"/>
                    <pic:cNvPicPr/>
                  </pic:nvPicPr>
                  <pic:blipFill>
                    <a:blip r:embed="rId15"/>
                    <a:stretch>
                      <a:fillRect/>
                    </a:stretch>
                  </pic:blipFill>
                  <pic:spPr>
                    <a:xfrm>
                      <a:off x="0" y="0"/>
                      <a:ext cx="2880000" cy="2880000"/>
                    </a:xfrm>
                    <a:prstGeom prst="rect">
                      <a:avLst/>
                    </a:prstGeom>
                  </pic:spPr>
                </pic:pic>
              </a:graphicData>
            </a:graphic>
          </wp:inline>
        </w:drawing>
      </w:r>
    </w:p>
    <w:p w14:paraId="52843C7E" w14:textId="4B53D93D" w:rsidR="000A2547" w:rsidRPr="00226F02" w:rsidRDefault="000A2547" w:rsidP="006F0FE8">
      <w:pPr>
        <w:spacing w:line="360" w:lineRule="auto"/>
        <w:rPr>
          <w:rFonts w:eastAsiaTheme="minorEastAsia"/>
          <w:bCs/>
          <w:lang w:val="en-US" w:eastAsia="zh-CN"/>
        </w:rPr>
      </w:pPr>
      <w:r w:rsidRPr="00226F02">
        <w:rPr>
          <w:rFonts w:eastAsiaTheme="minorEastAsia" w:hint="eastAsia"/>
          <w:b/>
          <w:lang w:val="en-US" w:eastAsia="zh-CN"/>
        </w:rPr>
        <w:t>Figure 6.</w:t>
      </w:r>
      <w:r w:rsidRPr="00226F02">
        <w:rPr>
          <w:rFonts w:eastAsiaTheme="minorEastAsia" w:hint="eastAsia"/>
          <w:bCs/>
          <w:lang w:val="en-US" w:eastAsia="zh-CN"/>
        </w:rPr>
        <w:t xml:space="preserve"> </w:t>
      </w:r>
      <w:r w:rsidR="006F3A56" w:rsidRPr="00226F02">
        <w:rPr>
          <w:rFonts w:eastAsiaTheme="minorEastAsia" w:hint="eastAsia"/>
          <w:bCs/>
          <w:lang w:val="en-US" w:eastAsia="zh-CN"/>
        </w:rPr>
        <w:t>Temperature-dependent ionic conducti</w:t>
      </w:r>
      <w:r w:rsidR="00AF2890" w:rsidRPr="00226F02">
        <w:rPr>
          <w:rFonts w:eastAsiaTheme="minorEastAsia" w:hint="eastAsia"/>
          <w:bCs/>
          <w:lang w:val="en-US" w:eastAsia="zh-CN"/>
        </w:rPr>
        <w:t>vities of PPO/EMImTFSI(50)/DA before polymerization</w:t>
      </w:r>
      <w:r w:rsidR="00AF6B13" w:rsidRPr="00226F02">
        <w:rPr>
          <w:rFonts w:eastAsiaTheme="minorEastAsia" w:hint="eastAsia"/>
          <w:bCs/>
          <w:lang w:val="en-US" w:eastAsia="zh-CN"/>
        </w:rPr>
        <w:t xml:space="preserve"> and </w:t>
      </w:r>
      <w:r w:rsidR="000E0276" w:rsidRPr="00226F02">
        <w:rPr>
          <w:rFonts w:eastAsiaTheme="minorEastAsia"/>
          <w:bCs/>
          <w:lang w:val="en-US" w:eastAsia="zh-CN"/>
        </w:rPr>
        <w:t xml:space="preserve">the photopolymerized </w:t>
      </w:r>
      <w:r w:rsidR="00AF6B13" w:rsidRPr="00226F02">
        <w:rPr>
          <w:rFonts w:eastAsiaTheme="minorEastAsia" w:hint="eastAsia"/>
          <w:bCs/>
          <w:lang w:val="en-US" w:eastAsia="zh-CN"/>
        </w:rPr>
        <w:t>PPO/EMImTFSI(50)/DA film</w:t>
      </w:r>
      <w:r w:rsidR="000E0276" w:rsidRPr="00226F02">
        <w:rPr>
          <w:rFonts w:eastAsiaTheme="minorEastAsia"/>
          <w:bCs/>
          <w:lang w:val="en-US" w:eastAsia="zh-CN"/>
        </w:rPr>
        <w:t>.</w:t>
      </w:r>
    </w:p>
    <w:p w14:paraId="01AF3B99" w14:textId="77777777" w:rsidR="006F0FE8" w:rsidRPr="00226F02" w:rsidRDefault="006F0FE8" w:rsidP="006F0FE8">
      <w:pPr>
        <w:spacing w:line="360" w:lineRule="auto"/>
        <w:rPr>
          <w:rFonts w:eastAsiaTheme="minorEastAsia"/>
          <w:bCs/>
          <w:lang w:val="en-US" w:eastAsia="zh-CN"/>
        </w:rPr>
      </w:pPr>
    </w:p>
    <w:p w14:paraId="736ED1EE" w14:textId="7505467A" w:rsidR="009651EB" w:rsidRPr="00226F02" w:rsidRDefault="009651EB" w:rsidP="00CE23A4">
      <w:pPr>
        <w:spacing w:line="360" w:lineRule="auto"/>
        <w:ind w:firstLineChars="200" w:firstLine="480"/>
        <w:jc w:val="both"/>
        <w:rPr>
          <w:rFonts w:eastAsiaTheme="minorEastAsia"/>
          <w:bCs/>
          <w:lang w:val="en-US" w:eastAsia="zh-CN"/>
        </w:rPr>
      </w:pPr>
      <w:r w:rsidRPr="00226F02">
        <w:rPr>
          <w:rFonts w:eastAsiaTheme="minorEastAsia"/>
          <w:bCs/>
          <w:lang w:val="en-US" w:eastAsia="zh-CN"/>
        </w:rPr>
        <w:t xml:space="preserve">The </w:t>
      </w:r>
      <w:r w:rsidR="0086402C" w:rsidRPr="00226F02">
        <w:rPr>
          <w:rFonts w:eastAsiaTheme="minorEastAsia"/>
          <w:bCs/>
          <w:lang w:val="en-US" w:eastAsia="zh-CN"/>
        </w:rPr>
        <w:t>preservation</w:t>
      </w:r>
      <w:r w:rsidRPr="00226F02">
        <w:rPr>
          <w:rFonts w:eastAsiaTheme="minorEastAsia"/>
          <w:bCs/>
          <w:lang w:val="en-US" w:eastAsia="zh-CN"/>
        </w:rPr>
        <w:t xml:space="preserve"> of 2D ionic </w:t>
      </w:r>
      <w:r w:rsidRPr="00226F02">
        <w:rPr>
          <w:rFonts w:eastAsiaTheme="minorEastAsia" w:hint="eastAsia"/>
          <w:bCs/>
          <w:lang w:val="en-US" w:eastAsia="zh-CN"/>
        </w:rPr>
        <w:t>pathway</w:t>
      </w:r>
      <w:r w:rsidRPr="00226F02">
        <w:rPr>
          <w:rFonts w:eastAsiaTheme="minorEastAsia"/>
          <w:bCs/>
          <w:lang w:val="en-US" w:eastAsia="zh-CN"/>
        </w:rPr>
        <w:t xml:space="preserve">s plays a vital role in </w:t>
      </w:r>
      <w:r w:rsidR="0086402C" w:rsidRPr="00226F02">
        <w:rPr>
          <w:rFonts w:eastAsiaTheme="minorEastAsia"/>
          <w:bCs/>
          <w:lang w:val="en-US" w:eastAsia="zh-CN"/>
        </w:rPr>
        <w:t>maintaining</w:t>
      </w:r>
      <w:r w:rsidRPr="00226F02">
        <w:rPr>
          <w:rFonts w:eastAsiaTheme="minorEastAsia"/>
          <w:bCs/>
          <w:lang w:val="en-US" w:eastAsia="zh-CN"/>
        </w:rPr>
        <w:t xml:space="preserve"> the high ionic conductivity </w:t>
      </w:r>
      <w:r w:rsidR="0086402C" w:rsidRPr="00226F02">
        <w:rPr>
          <w:rFonts w:eastAsiaTheme="minorEastAsia"/>
          <w:bCs/>
          <w:lang w:val="en-US" w:eastAsia="zh-CN"/>
        </w:rPr>
        <w:t>in</w:t>
      </w:r>
      <w:r w:rsidRPr="00226F02">
        <w:rPr>
          <w:rFonts w:eastAsiaTheme="minorEastAsia"/>
          <w:bCs/>
          <w:lang w:val="en-US" w:eastAsia="zh-CN"/>
        </w:rPr>
        <w:t xml:space="preserve"> PPO/EMImTFSI(50). </w:t>
      </w:r>
      <w:r w:rsidRPr="00226F02">
        <w:rPr>
          <w:rFonts w:eastAsiaTheme="minorEastAsia"/>
          <w:b/>
          <w:color w:val="000000" w:themeColor="text1"/>
          <w:lang w:val="en-US" w:eastAsia="zh-CN"/>
        </w:rPr>
        <w:t xml:space="preserve">Figure </w:t>
      </w:r>
      <w:r w:rsidR="00945FA7" w:rsidRPr="00226F02">
        <w:rPr>
          <w:rFonts w:eastAsiaTheme="minorEastAsia" w:hint="eastAsia"/>
          <w:b/>
          <w:color w:val="000000" w:themeColor="text1"/>
          <w:lang w:val="en-US" w:eastAsia="zh-CN"/>
        </w:rPr>
        <w:t>6</w:t>
      </w:r>
      <w:r w:rsidR="00AC1006" w:rsidRPr="00226F02">
        <w:rPr>
          <w:rFonts w:eastAsiaTheme="minorEastAsia" w:hint="eastAsia"/>
          <w:bCs/>
          <w:lang w:val="en-US" w:eastAsia="zh-CN"/>
        </w:rPr>
        <w:t xml:space="preserve"> </w:t>
      </w:r>
      <w:r w:rsidR="00CE23A4" w:rsidRPr="00226F02">
        <w:rPr>
          <w:rFonts w:eastAsiaTheme="minorEastAsia" w:hint="eastAsia"/>
          <w:bCs/>
          <w:lang w:val="en-US" w:eastAsia="zh-CN"/>
        </w:rPr>
        <w:t>exhibit</w:t>
      </w:r>
      <w:r w:rsidR="00AC1006" w:rsidRPr="00226F02">
        <w:rPr>
          <w:rFonts w:eastAsiaTheme="minorEastAsia" w:hint="eastAsia"/>
          <w:bCs/>
          <w:lang w:val="en-US" w:eastAsia="zh-CN"/>
        </w:rPr>
        <w:t xml:space="preserve">s </w:t>
      </w:r>
      <w:r w:rsidRPr="00226F02">
        <w:rPr>
          <w:rFonts w:eastAsiaTheme="minorEastAsia"/>
          <w:bCs/>
          <w:lang w:val="en-US" w:eastAsia="zh-CN"/>
        </w:rPr>
        <w:t xml:space="preserve">the temperature-dependent ionic </w:t>
      </w:r>
      <w:r w:rsidRPr="00226F02">
        <w:rPr>
          <w:rFonts w:eastAsiaTheme="minorEastAsia"/>
          <w:bCs/>
          <w:lang w:val="en-US" w:eastAsia="zh-CN"/>
        </w:rPr>
        <w:lastRenderedPageBreak/>
        <w:t xml:space="preserve">conductivity of PPO/EMImTFSI(50)/DA before and after photopolymerization. A slight decrease in </w:t>
      </w:r>
      <w:r w:rsidR="00CE23A4" w:rsidRPr="00226F02">
        <w:rPr>
          <w:rFonts w:eastAsiaTheme="minorEastAsia" w:hint="eastAsia"/>
          <w:bCs/>
          <w:lang w:val="en-US" w:eastAsia="zh-CN"/>
        </w:rPr>
        <w:t xml:space="preserve">ionic </w:t>
      </w:r>
      <w:r w:rsidRPr="00226F02">
        <w:rPr>
          <w:rFonts w:eastAsiaTheme="minorEastAsia"/>
          <w:bCs/>
          <w:lang w:val="en-US" w:eastAsia="zh-CN"/>
        </w:rPr>
        <w:t xml:space="preserve">conductivity is observed </w:t>
      </w:r>
      <w:r w:rsidR="00FC740E" w:rsidRPr="00226F02">
        <w:rPr>
          <w:rFonts w:eastAsiaTheme="minorEastAsia"/>
          <w:bCs/>
          <w:lang w:val="en-US" w:eastAsia="zh-CN"/>
        </w:rPr>
        <w:t>after</w:t>
      </w:r>
      <w:r w:rsidRPr="00226F02">
        <w:rPr>
          <w:rFonts w:eastAsiaTheme="minorEastAsia"/>
          <w:bCs/>
          <w:lang w:val="en-US" w:eastAsia="zh-CN"/>
        </w:rPr>
        <w:t xml:space="preserve"> polymerization</w:t>
      </w:r>
      <w:r w:rsidR="00CE23A4" w:rsidRPr="00226F02">
        <w:rPr>
          <w:rFonts w:eastAsiaTheme="minorEastAsia" w:hint="eastAsia"/>
          <w:bCs/>
          <w:lang w:val="en-US" w:eastAsia="zh-CN"/>
        </w:rPr>
        <w:t>.</w:t>
      </w:r>
      <w:r w:rsidRPr="00226F02">
        <w:rPr>
          <w:rFonts w:eastAsiaTheme="minorEastAsia"/>
          <w:bCs/>
          <w:lang w:val="en-US" w:eastAsia="zh-CN"/>
        </w:rPr>
        <w:t xml:space="preserve"> </w:t>
      </w:r>
      <w:r w:rsidR="00CE23A4" w:rsidRPr="00226F02">
        <w:rPr>
          <w:rFonts w:eastAsiaTheme="minorEastAsia" w:hint="eastAsia"/>
          <w:bCs/>
          <w:lang w:val="en-US" w:eastAsia="zh-CN"/>
        </w:rPr>
        <w:t>However</w:t>
      </w:r>
      <w:r w:rsidRPr="00226F02">
        <w:rPr>
          <w:rFonts w:eastAsiaTheme="minorEastAsia"/>
          <w:bCs/>
          <w:lang w:val="en-US" w:eastAsia="zh-CN"/>
        </w:rPr>
        <w:t>, the room-temperature ionic conductivity remains relatively high at 8.1 × 10</w:t>
      </w:r>
      <w:r w:rsidR="00CE23A4" w:rsidRPr="00226F02">
        <w:rPr>
          <w:rFonts w:eastAsia="Meiryo UI"/>
          <w:bCs/>
          <w:vertAlign w:val="superscript"/>
          <w:lang w:val="en-US" w:eastAsia="zh-CN"/>
        </w:rPr>
        <w:t>−</w:t>
      </w:r>
      <w:r w:rsidR="00CE23A4" w:rsidRPr="00226F02">
        <w:rPr>
          <w:rFonts w:eastAsiaTheme="minorEastAsia"/>
          <w:bCs/>
          <w:vertAlign w:val="superscript"/>
          <w:lang w:val="en-US" w:eastAsia="zh-CN"/>
        </w:rPr>
        <w:t>5</w:t>
      </w:r>
      <w:r w:rsidRPr="00226F02">
        <w:rPr>
          <w:rFonts w:eastAsiaTheme="minorEastAsia"/>
          <w:bCs/>
          <w:lang w:val="en-US" w:eastAsia="zh-CN"/>
        </w:rPr>
        <w:t> S cm</w:t>
      </w:r>
      <w:r w:rsidR="00CE23A4" w:rsidRPr="00226F02">
        <w:rPr>
          <w:rFonts w:eastAsia="Meiryo UI"/>
          <w:bCs/>
          <w:vertAlign w:val="superscript"/>
          <w:lang w:val="en-US" w:eastAsia="zh-CN"/>
        </w:rPr>
        <w:t>−</w:t>
      </w:r>
      <w:r w:rsidR="00CE23A4" w:rsidRPr="00226F02">
        <w:rPr>
          <w:rFonts w:eastAsiaTheme="minorEastAsia" w:hint="eastAsia"/>
          <w:bCs/>
          <w:vertAlign w:val="superscript"/>
          <w:lang w:val="en-US" w:eastAsia="zh-CN"/>
        </w:rPr>
        <w:t>1</w:t>
      </w:r>
      <w:r w:rsidRPr="00226F02">
        <w:rPr>
          <w:rFonts w:eastAsiaTheme="minorEastAsia"/>
          <w:bCs/>
          <w:lang w:val="en-US" w:eastAsia="zh-CN"/>
        </w:rPr>
        <w:t>, close to the 10</w:t>
      </w:r>
      <w:r w:rsidR="00CE23A4" w:rsidRPr="00226F02">
        <w:rPr>
          <w:rFonts w:eastAsia="Meiryo UI"/>
          <w:bCs/>
          <w:vertAlign w:val="superscript"/>
          <w:lang w:val="en-US" w:eastAsia="zh-CN"/>
        </w:rPr>
        <w:t>−</w:t>
      </w:r>
      <w:r w:rsidR="00CE23A4" w:rsidRPr="00226F02">
        <w:rPr>
          <w:rFonts w:eastAsiaTheme="minorEastAsia" w:hint="eastAsia"/>
          <w:bCs/>
          <w:vertAlign w:val="superscript"/>
          <w:lang w:val="en-US" w:eastAsia="zh-CN"/>
        </w:rPr>
        <w:t>4</w:t>
      </w:r>
      <w:r w:rsidRPr="00226F02">
        <w:rPr>
          <w:rFonts w:eastAsiaTheme="minorEastAsia"/>
          <w:bCs/>
          <w:lang w:val="en-US" w:eastAsia="zh-CN"/>
        </w:rPr>
        <w:t> S cm</w:t>
      </w:r>
      <w:r w:rsidR="00CE23A4" w:rsidRPr="00226F02">
        <w:rPr>
          <w:rFonts w:eastAsia="Meiryo UI"/>
          <w:bCs/>
          <w:vertAlign w:val="superscript"/>
          <w:lang w:val="en-US" w:eastAsia="zh-CN"/>
        </w:rPr>
        <w:t>−</w:t>
      </w:r>
      <w:r w:rsidR="00CE23A4" w:rsidRPr="00226F02">
        <w:rPr>
          <w:rFonts w:eastAsiaTheme="minorEastAsia" w:hint="eastAsia"/>
          <w:bCs/>
          <w:vertAlign w:val="superscript"/>
          <w:lang w:val="en-US" w:eastAsia="zh-CN"/>
        </w:rPr>
        <w:t>1</w:t>
      </w:r>
      <w:r w:rsidR="0086402C" w:rsidRPr="00226F02">
        <w:rPr>
          <w:rFonts w:eastAsiaTheme="minorEastAsia"/>
          <w:bCs/>
          <w:lang w:val="en-US" w:eastAsia="zh-CN"/>
        </w:rPr>
        <w:t xml:space="preserve"> value of the uncured sample</w:t>
      </w:r>
      <w:r w:rsidRPr="00226F02">
        <w:rPr>
          <w:rFonts w:eastAsiaTheme="minorEastAsia"/>
          <w:bCs/>
          <w:lang w:val="en-US" w:eastAsia="zh-CN"/>
        </w:rPr>
        <w:t>.</w:t>
      </w:r>
      <w:r w:rsidR="00CE23A4" w:rsidRPr="00226F02">
        <w:rPr>
          <w:rFonts w:eastAsiaTheme="minorEastAsia" w:hint="eastAsia"/>
          <w:bCs/>
          <w:lang w:val="en-US" w:eastAsia="zh-CN"/>
        </w:rPr>
        <w:t xml:space="preserve"> </w:t>
      </w:r>
      <w:r w:rsidRPr="00226F02">
        <w:rPr>
          <w:rFonts w:eastAsiaTheme="minorEastAsia"/>
          <w:bCs/>
          <w:lang w:val="en-US" w:eastAsia="zh-CN"/>
        </w:rPr>
        <w:t>Th</w:t>
      </w:r>
      <w:r w:rsidR="0086402C" w:rsidRPr="00226F02">
        <w:rPr>
          <w:rFonts w:eastAsiaTheme="minorEastAsia"/>
          <w:bCs/>
          <w:lang w:val="en-US" w:eastAsia="zh-CN"/>
        </w:rPr>
        <w:t>ese</w:t>
      </w:r>
      <w:r w:rsidRPr="00226F02">
        <w:rPr>
          <w:rFonts w:eastAsiaTheme="minorEastAsia"/>
          <w:bCs/>
          <w:lang w:val="en-US" w:eastAsia="zh-CN"/>
        </w:rPr>
        <w:t xml:space="preserve"> result</w:t>
      </w:r>
      <w:r w:rsidR="0086402C" w:rsidRPr="00226F02">
        <w:rPr>
          <w:rFonts w:eastAsiaTheme="minorEastAsia"/>
          <w:bCs/>
          <w:lang w:val="en-US" w:eastAsia="zh-CN"/>
        </w:rPr>
        <w:t>s</w:t>
      </w:r>
      <w:r w:rsidRPr="00226F02">
        <w:rPr>
          <w:rFonts w:eastAsiaTheme="minorEastAsia"/>
          <w:bCs/>
          <w:lang w:val="en-US" w:eastAsia="zh-CN"/>
        </w:rPr>
        <w:t xml:space="preserve"> </w:t>
      </w:r>
      <w:r w:rsidR="0086402C" w:rsidRPr="00226F02">
        <w:rPr>
          <w:rFonts w:eastAsiaTheme="minorEastAsia"/>
          <w:bCs/>
          <w:lang w:val="en-US" w:eastAsia="zh-CN"/>
        </w:rPr>
        <w:t>indicate</w:t>
      </w:r>
      <w:r w:rsidRPr="00226F02">
        <w:rPr>
          <w:rFonts w:eastAsiaTheme="minorEastAsia"/>
          <w:bCs/>
          <w:lang w:val="en-US" w:eastAsia="zh-CN"/>
        </w:rPr>
        <w:t xml:space="preserve"> that the high ionic conductivity is </w:t>
      </w:r>
      <w:r w:rsidR="0086402C" w:rsidRPr="00226F02">
        <w:rPr>
          <w:rFonts w:eastAsiaTheme="minorEastAsia"/>
          <w:bCs/>
          <w:lang w:val="en-US" w:eastAsia="zh-CN"/>
        </w:rPr>
        <w:t xml:space="preserve">primarily </w:t>
      </w:r>
      <w:r w:rsidRPr="00226F02">
        <w:rPr>
          <w:rFonts w:eastAsiaTheme="minorEastAsia"/>
          <w:bCs/>
          <w:lang w:val="en-US" w:eastAsia="zh-CN"/>
        </w:rPr>
        <w:t>attributed to the self-assembled SmB phase</w:t>
      </w:r>
      <w:r w:rsidR="0086402C" w:rsidRPr="00226F02">
        <w:rPr>
          <w:rFonts w:eastAsiaTheme="minorEastAsia"/>
          <w:bCs/>
          <w:lang w:val="en-US" w:eastAsia="zh-CN"/>
        </w:rPr>
        <w:t>, which</w:t>
      </w:r>
      <w:r w:rsidRPr="00226F02">
        <w:rPr>
          <w:rFonts w:eastAsiaTheme="minorEastAsia"/>
          <w:bCs/>
          <w:lang w:val="en-US" w:eastAsia="zh-CN"/>
        </w:rPr>
        <w:t xml:space="preserve"> form</w:t>
      </w:r>
      <w:r w:rsidR="0086402C" w:rsidRPr="00226F02">
        <w:rPr>
          <w:rFonts w:eastAsiaTheme="minorEastAsia"/>
          <w:bCs/>
          <w:lang w:val="en-US" w:eastAsia="zh-CN"/>
        </w:rPr>
        <w:t>s</w:t>
      </w:r>
      <w:r w:rsidRPr="00226F02">
        <w:rPr>
          <w:rFonts w:eastAsiaTheme="minorEastAsia"/>
          <w:bCs/>
          <w:lang w:val="en-US" w:eastAsia="zh-CN"/>
        </w:rPr>
        <w:t xml:space="preserve"> </w:t>
      </w:r>
      <w:r w:rsidR="00A900F0" w:rsidRPr="00226F02">
        <w:rPr>
          <w:rFonts w:eastAsiaTheme="minorEastAsia" w:hint="eastAsia"/>
          <w:bCs/>
          <w:lang w:val="en-US" w:eastAsia="zh-CN"/>
        </w:rPr>
        <w:t>self-assembl</w:t>
      </w:r>
      <w:r w:rsidR="00065AAD" w:rsidRPr="00226F02">
        <w:rPr>
          <w:rFonts w:eastAsiaTheme="minorEastAsia" w:hint="eastAsia"/>
          <w:bCs/>
          <w:lang w:val="en-US" w:eastAsia="zh-CN"/>
        </w:rPr>
        <w:t>e</w:t>
      </w:r>
      <w:r w:rsidRPr="00226F02">
        <w:rPr>
          <w:rFonts w:eastAsiaTheme="minorEastAsia"/>
          <w:bCs/>
          <w:lang w:val="en-US" w:eastAsia="zh-CN"/>
        </w:rPr>
        <w:t xml:space="preserve">d 2D ionic transport pathways. The fact that conductivity is largely retained after polymerization suggests that the SmB </w:t>
      </w:r>
      <w:r w:rsidR="0086402C" w:rsidRPr="00226F02">
        <w:rPr>
          <w:rFonts w:eastAsiaTheme="minorEastAsia"/>
          <w:bCs/>
          <w:lang w:val="en-US" w:eastAsia="zh-CN"/>
        </w:rPr>
        <w:t>structure</w:t>
      </w:r>
      <w:r w:rsidRPr="00226F02">
        <w:rPr>
          <w:rFonts w:eastAsiaTheme="minorEastAsia"/>
          <w:bCs/>
          <w:lang w:val="en-US" w:eastAsia="zh-CN"/>
        </w:rPr>
        <w:t xml:space="preserve"> remains intact throughout the </w:t>
      </w:r>
      <w:r w:rsidR="008B1E63" w:rsidRPr="00226F02">
        <w:rPr>
          <w:rFonts w:eastAsiaTheme="minorEastAsia" w:hint="eastAsia"/>
          <w:bCs/>
          <w:lang w:val="en-US" w:eastAsia="zh-CN"/>
        </w:rPr>
        <w:t>photo</w:t>
      </w:r>
      <w:r w:rsidRPr="00226F02">
        <w:rPr>
          <w:rFonts w:eastAsiaTheme="minorEastAsia"/>
          <w:bCs/>
          <w:lang w:val="en-US" w:eastAsia="zh-CN"/>
        </w:rPr>
        <w:t xml:space="preserve">curing process. </w:t>
      </w:r>
      <w:r w:rsidR="0086402C" w:rsidRPr="00226F02">
        <w:rPr>
          <w:rFonts w:eastAsiaTheme="minorEastAsia"/>
          <w:bCs/>
          <w:lang w:val="en-US" w:eastAsia="zh-CN"/>
        </w:rPr>
        <w:t>Nevertheless</w:t>
      </w:r>
      <w:r w:rsidRPr="00226F02">
        <w:rPr>
          <w:rFonts w:eastAsiaTheme="minorEastAsia"/>
          <w:bCs/>
          <w:lang w:val="en-US" w:eastAsia="zh-CN"/>
        </w:rPr>
        <w:t xml:space="preserve">, the slight reduction in conductivity implies that polymerization imposes </w:t>
      </w:r>
      <w:r w:rsidR="0086402C" w:rsidRPr="00226F02">
        <w:rPr>
          <w:rFonts w:eastAsiaTheme="minorEastAsia"/>
          <w:bCs/>
          <w:lang w:val="en-US" w:eastAsia="zh-CN"/>
        </w:rPr>
        <w:t>some restrictions</w:t>
      </w:r>
      <w:r w:rsidRPr="00226F02">
        <w:rPr>
          <w:rFonts w:eastAsiaTheme="minorEastAsia"/>
          <w:bCs/>
          <w:lang w:val="en-US" w:eastAsia="zh-CN"/>
        </w:rPr>
        <w:t xml:space="preserve"> on the molecular mobility of the </w:t>
      </w:r>
      <w:r w:rsidR="008B1E63" w:rsidRPr="00226F02">
        <w:rPr>
          <w:rFonts w:eastAsiaTheme="minorEastAsia" w:hint="eastAsia"/>
          <w:bCs/>
          <w:lang w:val="en-US" w:eastAsia="zh-CN"/>
        </w:rPr>
        <w:t>LC</w:t>
      </w:r>
      <w:r w:rsidRPr="00226F02">
        <w:rPr>
          <w:rFonts w:eastAsiaTheme="minorEastAsia"/>
          <w:bCs/>
          <w:lang w:val="en-US" w:eastAsia="zh-CN"/>
        </w:rPr>
        <w:t xml:space="preserve"> components, which may partially hinder ion migration. </w:t>
      </w:r>
    </w:p>
    <w:p w14:paraId="290EFC0B" w14:textId="77777777" w:rsidR="0086402C" w:rsidRPr="00226F02" w:rsidRDefault="0086402C" w:rsidP="00CE23A4">
      <w:pPr>
        <w:spacing w:line="360" w:lineRule="auto"/>
        <w:ind w:firstLineChars="200" w:firstLine="480"/>
        <w:jc w:val="both"/>
        <w:rPr>
          <w:rFonts w:eastAsiaTheme="minorEastAsia"/>
          <w:bCs/>
          <w:lang w:val="en-US" w:eastAsia="zh-CN"/>
        </w:rPr>
      </w:pPr>
    </w:p>
    <w:p w14:paraId="534DAC4D" w14:textId="11462A22" w:rsidR="00313F5C" w:rsidRPr="00226F02" w:rsidRDefault="00DE2F55" w:rsidP="00DE2F55">
      <w:pPr>
        <w:spacing w:line="360" w:lineRule="auto"/>
        <w:jc w:val="both"/>
        <w:rPr>
          <w:rFonts w:eastAsiaTheme="minorEastAsia"/>
          <w:b/>
          <w:lang w:val="en-US" w:eastAsia="zh-CN"/>
        </w:rPr>
      </w:pPr>
      <w:r w:rsidRPr="00226F02">
        <w:rPr>
          <w:rFonts w:eastAsiaTheme="minorEastAsia" w:hint="eastAsia"/>
          <w:b/>
          <w:lang w:val="en-US" w:eastAsia="zh-CN"/>
        </w:rPr>
        <w:t>2.5 Actuation Performance</w:t>
      </w:r>
    </w:p>
    <w:p w14:paraId="3F7B7390" w14:textId="2550FE12" w:rsidR="00A453E7" w:rsidRPr="00226F02" w:rsidRDefault="00A453E7" w:rsidP="00FB15A6">
      <w:pPr>
        <w:spacing w:line="360" w:lineRule="auto"/>
        <w:ind w:firstLineChars="200" w:firstLine="480"/>
        <w:jc w:val="both"/>
        <w:rPr>
          <w:rFonts w:eastAsiaTheme="minorEastAsia"/>
          <w:bCs/>
          <w:lang w:val="en-US" w:eastAsia="zh-CN"/>
        </w:rPr>
      </w:pPr>
      <w:r w:rsidRPr="00226F02">
        <w:rPr>
          <w:rFonts w:eastAsiaTheme="minorEastAsia"/>
          <w:bCs/>
          <w:lang w:val="en-US" w:eastAsia="zh-CN"/>
        </w:rPr>
        <w:t xml:space="preserve">The working principle of ionic actuators is typically based on ion migration under an applied electric field. When a voltage is applied, ions in the electrolyte migrate into the electrode layers, </w:t>
      </w:r>
      <w:r w:rsidR="0086402C" w:rsidRPr="00226F02">
        <w:rPr>
          <w:rFonts w:eastAsiaTheme="minorEastAsia"/>
          <w:bCs/>
          <w:lang w:val="en-US" w:eastAsia="zh-CN"/>
        </w:rPr>
        <w:t>inducing</w:t>
      </w:r>
      <w:r w:rsidRPr="00226F02">
        <w:rPr>
          <w:rFonts w:eastAsiaTheme="minorEastAsia"/>
          <w:bCs/>
          <w:lang w:val="en-US" w:eastAsia="zh-CN"/>
        </w:rPr>
        <w:t xml:space="preserve"> volumetric changes that generate mechanical deformation. In this study, PEDOT:PSS was employed as the electrode material</w:t>
      </w:r>
      <w:r w:rsidR="00FA0872" w:rsidRPr="00226F02">
        <w:rPr>
          <w:rFonts w:eastAsiaTheme="minorEastAsia" w:hint="eastAsia"/>
          <w:bCs/>
          <w:lang w:val="en-US" w:eastAsia="zh-CN"/>
        </w:rPr>
        <w:t xml:space="preserve"> (see </w:t>
      </w:r>
      <w:r w:rsidR="00924212" w:rsidRPr="00226F02">
        <w:rPr>
          <w:rFonts w:eastAsiaTheme="minorEastAsia"/>
          <w:bCs/>
          <w:lang w:val="en-US" w:eastAsia="zh-CN"/>
        </w:rPr>
        <w:t>S</w:t>
      </w:r>
      <w:r w:rsidR="00FA0872" w:rsidRPr="00226F02">
        <w:rPr>
          <w:rFonts w:eastAsiaTheme="minorEastAsia" w:hint="eastAsia"/>
          <w:bCs/>
          <w:lang w:val="en-US" w:eastAsia="zh-CN"/>
        </w:rPr>
        <w:t xml:space="preserve">upporting </w:t>
      </w:r>
      <w:r w:rsidR="00924212" w:rsidRPr="00226F02">
        <w:rPr>
          <w:rFonts w:eastAsiaTheme="minorEastAsia"/>
          <w:bCs/>
          <w:lang w:val="en-US" w:eastAsia="zh-CN"/>
        </w:rPr>
        <w:t>I</w:t>
      </w:r>
      <w:r w:rsidR="00FA0872" w:rsidRPr="00226F02">
        <w:rPr>
          <w:rFonts w:eastAsiaTheme="minorEastAsia" w:hint="eastAsia"/>
          <w:bCs/>
          <w:lang w:val="en-US" w:eastAsia="zh-CN"/>
        </w:rPr>
        <w:t>nformation)</w:t>
      </w:r>
      <w:r w:rsidRPr="00226F02">
        <w:rPr>
          <w:rFonts w:eastAsiaTheme="minorEastAsia"/>
          <w:bCs/>
          <w:lang w:val="en-US" w:eastAsia="zh-CN"/>
        </w:rPr>
        <w:t xml:space="preserve">, </w:t>
      </w:r>
      <w:r w:rsidR="0086402C" w:rsidRPr="00226F02">
        <w:rPr>
          <w:rFonts w:eastAsiaTheme="minorEastAsia"/>
          <w:bCs/>
          <w:lang w:val="en-US" w:eastAsia="zh-CN"/>
        </w:rPr>
        <w:t xml:space="preserve">while </w:t>
      </w:r>
      <w:r w:rsidRPr="00226F02">
        <w:rPr>
          <w:rFonts w:eastAsiaTheme="minorEastAsia"/>
          <w:bCs/>
          <w:lang w:val="en-US" w:eastAsia="zh-CN"/>
        </w:rPr>
        <w:t xml:space="preserve">a </w:t>
      </w:r>
      <w:r w:rsidR="0086402C" w:rsidRPr="00226F02">
        <w:rPr>
          <w:rFonts w:eastAsiaTheme="minorEastAsia"/>
          <w:bCs/>
          <w:lang w:val="en-US" w:eastAsia="zh-CN"/>
        </w:rPr>
        <w:t xml:space="preserve">photopolymerized </w:t>
      </w:r>
      <w:r w:rsidRPr="00226F02">
        <w:rPr>
          <w:rFonts w:eastAsiaTheme="minorEastAsia"/>
          <w:bCs/>
          <w:lang w:val="en-US" w:eastAsia="zh-CN"/>
        </w:rPr>
        <w:t xml:space="preserve">PPO/EMImTFSI(50)/DA film </w:t>
      </w:r>
      <w:r w:rsidR="0086402C" w:rsidRPr="00226F02">
        <w:rPr>
          <w:rFonts w:eastAsiaTheme="minorEastAsia"/>
          <w:bCs/>
          <w:lang w:val="en-US" w:eastAsia="zh-CN"/>
        </w:rPr>
        <w:t>served</w:t>
      </w:r>
      <w:r w:rsidRPr="00226F02">
        <w:rPr>
          <w:rFonts w:eastAsiaTheme="minorEastAsia"/>
          <w:bCs/>
          <w:lang w:val="en-US" w:eastAsia="zh-CN"/>
        </w:rPr>
        <w:t xml:space="preserve"> as the solid-state electrolyte.</w:t>
      </w:r>
      <w:r w:rsidRPr="00226F02">
        <w:rPr>
          <w:rFonts w:eastAsiaTheme="minorEastAsia" w:hint="eastAsia"/>
          <w:bCs/>
          <w:lang w:val="en-US" w:eastAsia="zh-CN"/>
        </w:rPr>
        <w:t xml:space="preserve"> </w:t>
      </w:r>
      <w:r w:rsidR="0086402C" w:rsidRPr="00226F02">
        <w:rPr>
          <w:rFonts w:eastAsiaTheme="minorEastAsia"/>
          <w:bCs/>
          <w:lang w:val="en-US" w:eastAsia="zh-CN"/>
        </w:rPr>
        <w:t xml:space="preserve">The actuator was </w:t>
      </w:r>
      <w:r w:rsidRPr="00226F02">
        <w:rPr>
          <w:rFonts w:eastAsiaTheme="minorEastAsia"/>
          <w:bCs/>
          <w:lang w:val="en-US" w:eastAsia="zh-CN"/>
        </w:rPr>
        <w:t>fabricate</w:t>
      </w:r>
      <w:r w:rsidR="0086402C" w:rsidRPr="00226F02">
        <w:rPr>
          <w:rFonts w:eastAsiaTheme="minorEastAsia"/>
          <w:bCs/>
          <w:lang w:val="en-US" w:eastAsia="zh-CN"/>
        </w:rPr>
        <w:t>d</w:t>
      </w:r>
      <w:r w:rsidRPr="00226F02">
        <w:rPr>
          <w:rFonts w:eastAsiaTheme="minorEastAsia"/>
          <w:bCs/>
          <w:lang w:val="en-US" w:eastAsia="zh-CN"/>
        </w:rPr>
        <w:t xml:space="preserve"> </w:t>
      </w:r>
      <w:r w:rsidR="0086402C" w:rsidRPr="00226F02">
        <w:rPr>
          <w:rFonts w:eastAsiaTheme="minorEastAsia"/>
          <w:bCs/>
          <w:lang w:val="en-US" w:eastAsia="zh-CN"/>
        </w:rPr>
        <w:t>by sandwiching</w:t>
      </w:r>
      <w:r w:rsidRPr="00226F02">
        <w:rPr>
          <w:rFonts w:eastAsiaTheme="minorEastAsia"/>
          <w:bCs/>
          <w:lang w:val="en-US" w:eastAsia="zh-CN"/>
        </w:rPr>
        <w:t xml:space="preserve"> the PPO/EMImTFSI(50)/DA film between two PEDOT:PSS layers</w:t>
      </w:r>
      <w:r w:rsidR="00BA74C9" w:rsidRPr="00226F02">
        <w:rPr>
          <w:rFonts w:eastAsiaTheme="minorEastAsia"/>
          <w:bCs/>
          <w:lang w:val="en-US" w:eastAsia="zh-CN"/>
        </w:rPr>
        <w:t xml:space="preserve"> (see Supporting Information)</w:t>
      </w:r>
      <w:r w:rsidRPr="00226F02">
        <w:rPr>
          <w:rFonts w:eastAsiaTheme="minorEastAsia"/>
          <w:bCs/>
          <w:lang w:val="en-US" w:eastAsia="zh-CN"/>
        </w:rPr>
        <w:t xml:space="preserve">. Upon </w:t>
      </w:r>
      <w:r w:rsidR="0086402C" w:rsidRPr="00226F02">
        <w:rPr>
          <w:rFonts w:eastAsiaTheme="minorEastAsia"/>
          <w:bCs/>
          <w:lang w:val="en-US" w:eastAsia="zh-CN"/>
        </w:rPr>
        <w:t>applying</w:t>
      </w:r>
      <w:r w:rsidRPr="00226F02">
        <w:rPr>
          <w:rFonts w:eastAsiaTheme="minorEastAsia"/>
          <w:bCs/>
          <w:lang w:val="en-US" w:eastAsia="zh-CN"/>
        </w:rPr>
        <w:t xml:space="preserve"> </w:t>
      </w:r>
      <w:r w:rsidR="0086402C" w:rsidRPr="00226F02">
        <w:rPr>
          <w:rFonts w:eastAsiaTheme="minorEastAsia"/>
          <w:bCs/>
          <w:lang w:val="en-US" w:eastAsia="zh-CN"/>
        </w:rPr>
        <w:t xml:space="preserve">a </w:t>
      </w:r>
      <w:r w:rsidRPr="00226F02">
        <w:rPr>
          <w:rFonts w:eastAsiaTheme="minorEastAsia"/>
          <w:bCs/>
          <w:lang w:val="en-US" w:eastAsia="zh-CN"/>
        </w:rPr>
        <w:t xml:space="preserve">voltage across the electrodes, cations from the electrolyte migrate into the PEDOT:PSS layer </w:t>
      </w:r>
      <w:r w:rsidR="0086402C" w:rsidRPr="00226F02">
        <w:rPr>
          <w:rFonts w:eastAsiaTheme="minorEastAsia"/>
          <w:bCs/>
          <w:lang w:val="en-US" w:eastAsia="zh-CN"/>
        </w:rPr>
        <w:t>at</w:t>
      </w:r>
      <w:r w:rsidRPr="00226F02">
        <w:rPr>
          <w:rFonts w:eastAsiaTheme="minorEastAsia"/>
          <w:bCs/>
          <w:lang w:val="en-US" w:eastAsia="zh-CN"/>
        </w:rPr>
        <w:t xml:space="preserve"> the </w:t>
      </w:r>
      <w:r w:rsidRPr="00226F02">
        <w:rPr>
          <w:rFonts w:eastAsiaTheme="minorEastAsia" w:hint="eastAsia"/>
          <w:bCs/>
          <w:lang w:val="en-US" w:eastAsia="zh-CN"/>
        </w:rPr>
        <w:t>cathode</w:t>
      </w:r>
      <w:r w:rsidRPr="00226F02">
        <w:rPr>
          <w:rFonts w:eastAsiaTheme="minorEastAsia"/>
          <w:bCs/>
          <w:lang w:val="en-US" w:eastAsia="zh-CN"/>
        </w:rPr>
        <w:t xml:space="preserve"> side, causing it to swell due to electrochemical doping</w:t>
      </w:r>
      <w:r w:rsidR="0086402C" w:rsidRPr="00226F02">
        <w:rPr>
          <w:rFonts w:eastAsiaTheme="minorEastAsia"/>
          <w:bCs/>
          <w:lang w:val="en-US" w:eastAsia="zh-CN"/>
        </w:rPr>
        <w:t xml:space="preserve"> according to the reaction:</w:t>
      </w:r>
      <w:r w:rsidR="00FB15A6" w:rsidRPr="00226F02">
        <w:rPr>
          <w:rFonts w:eastAsiaTheme="minorEastAsia" w:hint="eastAsia"/>
          <w:bCs/>
          <w:lang w:val="en-US" w:eastAsia="zh-CN"/>
        </w:rPr>
        <w:t xml:space="preserve"> </w:t>
      </w:r>
      <w:r w:rsidR="00FB15A6" w:rsidRPr="00226F02">
        <w:rPr>
          <w:rFonts w:eastAsiaTheme="minorEastAsia"/>
          <w:bCs/>
          <w:lang w:val="en-US" w:eastAsia="zh-CN"/>
        </w:rPr>
        <w:t>PEDOT:PSS</w:t>
      </w:r>
      <w:r w:rsidR="00FB15A6" w:rsidRPr="00226F02">
        <w:rPr>
          <w:rFonts w:eastAsiaTheme="minorEastAsia" w:hint="eastAsia"/>
          <w:bCs/>
          <w:lang w:val="en-US" w:eastAsia="zh-CN"/>
        </w:rPr>
        <w:t xml:space="preserve"> + EMIm</w:t>
      </w:r>
      <w:r w:rsidR="006D3D9C" w:rsidRPr="00226F02">
        <w:rPr>
          <w:rFonts w:eastAsiaTheme="minorEastAsia" w:hint="eastAsia"/>
          <w:bCs/>
          <w:vertAlign w:val="superscript"/>
          <w:lang w:val="en-US" w:eastAsia="zh-CN"/>
        </w:rPr>
        <w:t>+</w:t>
      </w:r>
      <w:r w:rsidR="00FB15A6" w:rsidRPr="00226F02">
        <w:rPr>
          <w:rFonts w:eastAsiaTheme="minorEastAsia" w:hint="eastAsia"/>
          <w:bCs/>
          <w:lang w:val="en-US" w:eastAsia="zh-CN"/>
        </w:rPr>
        <w:t xml:space="preserve"> </w:t>
      </w:r>
      <w:r w:rsidR="00FB15A6" w:rsidRPr="00226F02">
        <w:rPr>
          <w:rFonts w:ascii="Cambria Math" w:eastAsiaTheme="minorEastAsia" w:hAnsi="Cambria Math" w:cs="Cambria Math"/>
          <w:bCs/>
          <w:lang w:val="en-US" w:eastAsia="zh-CN"/>
        </w:rPr>
        <w:t>⇔</w:t>
      </w:r>
      <w:r w:rsidR="00FB15A6" w:rsidRPr="00226F02">
        <w:rPr>
          <w:rFonts w:eastAsiaTheme="minorEastAsia" w:hint="eastAsia"/>
          <w:bCs/>
          <w:lang w:val="en-US" w:eastAsia="zh-CN"/>
        </w:rPr>
        <w:t xml:space="preserve"> PEDOT</w:t>
      </w:r>
      <w:r w:rsidR="006D3D9C" w:rsidRPr="00226F02">
        <w:rPr>
          <w:rFonts w:eastAsiaTheme="minorEastAsia" w:hint="eastAsia"/>
          <w:bCs/>
          <w:vertAlign w:val="superscript"/>
          <w:lang w:val="en-US" w:eastAsia="zh-CN"/>
        </w:rPr>
        <w:t>+</w:t>
      </w:r>
      <w:r w:rsidR="00FB15A6" w:rsidRPr="00226F02">
        <w:rPr>
          <w:rFonts w:eastAsiaTheme="minorEastAsia" w:hint="eastAsia"/>
          <w:bCs/>
          <w:lang w:val="en-US" w:eastAsia="zh-CN"/>
        </w:rPr>
        <w:t xml:space="preserve"> + EMIm</w:t>
      </w:r>
      <w:r w:rsidR="00FB15A6" w:rsidRPr="00226F02">
        <w:rPr>
          <w:rFonts w:eastAsiaTheme="minorEastAsia" w:hint="eastAsia"/>
          <w:bCs/>
          <w:vertAlign w:val="superscript"/>
          <w:lang w:val="en-US" w:eastAsia="zh-CN"/>
        </w:rPr>
        <w:t>+</w:t>
      </w:r>
      <w:r w:rsidR="00FB15A6" w:rsidRPr="00226F02">
        <w:rPr>
          <w:rFonts w:eastAsiaTheme="minorEastAsia" w:hint="eastAsia"/>
          <w:bCs/>
          <w:lang w:val="en-US" w:eastAsia="zh-CN"/>
        </w:rPr>
        <w:t>:PSS</w:t>
      </w:r>
      <w:r w:rsidR="006D3D9C" w:rsidRPr="00226F02">
        <w:rPr>
          <w:rFonts w:eastAsia="Meiryo UI"/>
          <w:bCs/>
          <w:vertAlign w:val="superscript"/>
          <w:lang w:val="en-US" w:eastAsia="zh-CN"/>
        </w:rPr>
        <w:t>−</w:t>
      </w:r>
      <w:r w:rsidRPr="00226F02">
        <w:rPr>
          <w:rFonts w:eastAsiaTheme="minorEastAsia"/>
          <w:bCs/>
          <w:lang w:val="en-US" w:eastAsia="zh-CN"/>
        </w:rPr>
        <w:t>. This anisotropic expansion results in bending of the actuator toward the anode, enabling directional actuation under electrical stimulation.</w:t>
      </w:r>
    </w:p>
    <w:p w14:paraId="28D3FC27" w14:textId="2F2FB648" w:rsidR="00313F5C" w:rsidRPr="00226F02" w:rsidRDefault="00BA1609" w:rsidP="00876459">
      <w:pPr>
        <w:spacing w:line="360" w:lineRule="auto"/>
        <w:ind w:firstLineChars="200" w:firstLine="480"/>
        <w:jc w:val="both"/>
        <w:rPr>
          <w:rFonts w:eastAsiaTheme="minorEastAsia"/>
          <w:bCs/>
          <w:lang w:val="en-US" w:eastAsia="zh-CN"/>
        </w:rPr>
      </w:pPr>
      <w:r w:rsidRPr="00226F02">
        <w:rPr>
          <w:rFonts w:eastAsiaTheme="minorEastAsia"/>
          <w:b/>
          <w:color w:val="000000" w:themeColor="text1"/>
          <w:lang w:eastAsia="zh-CN"/>
        </w:rPr>
        <w:t xml:space="preserve">Figure </w:t>
      </w:r>
      <w:r w:rsidR="000E188A" w:rsidRPr="00226F02">
        <w:rPr>
          <w:rFonts w:eastAsiaTheme="minorEastAsia" w:hint="eastAsia"/>
          <w:b/>
          <w:color w:val="000000" w:themeColor="text1"/>
          <w:lang w:eastAsia="zh-CN"/>
        </w:rPr>
        <w:t>7A</w:t>
      </w:r>
      <w:r w:rsidRPr="00226F02">
        <w:rPr>
          <w:rFonts w:eastAsiaTheme="minorEastAsia"/>
          <w:bCs/>
          <w:lang w:eastAsia="zh-CN"/>
        </w:rPr>
        <w:t xml:space="preserve"> shows</w:t>
      </w:r>
      <w:r w:rsidR="0086402C" w:rsidRPr="00226F02">
        <w:rPr>
          <w:rFonts w:eastAsiaTheme="minorEastAsia"/>
          <w:bCs/>
          <w:lang w:eastAsia="zh-CN"/>
        </w:rPr>
        <w:t xml:space="preserve"> a photograph of</w:t>
      </w:r>
      <w:r w:rsidRPr="00226F02">
        <w:rPr>
          <w:rFonts w:eastAsiaTheme="minorEastAsia"/>
          <w:bCs/>
          <w:lang w:eastAsia="zh-CN"/>
        </w:rPr>
        <w:t xml:space="preserve"> the actuator with dimensions of 3 mm × 1.5 mm </w:t>
      </w:r>
      <w:r w:rsidR="0086402C" w:rsidRPr="00226F02">
        <w:rPr>
          <w:rFonts w:eastAsiaTheme="minorEastAsia"/>
          <w:bCs/>
          <w:lang w:eastAsia="zh-CN"/>
        </w:rPr>
        <w:t>with</w:t>
      </w:r>
      <w:r w:rsidRPr="00226F02">
        <w:rPr>
          <w:rFonts w:eastAsiaTheme="minorEastAsia"/>
          <w:bCs/>
          <w:lang w:eastAsia="zh-CN"/>
        </w:rPr>
        <w:t xml:space="preserve"> a thickness of 72 μm</w:t>
      </w:r>
      <w:r w:rsidR="0086402C" w:rsidRPr="00226F02">
        <w:rPr>
          <w:rFonts w:eastAsiaTheme="minorEastAsia"/>
          <w:bCs/>
          <w:lang w:eastAsia="zh-CN"/>
        </w:rPr>
        <w:t>,</w:t>
      </w:r>
      <w:r w:rsidRPr="00226F02">
        <w:rPr>
          <w:rFonts w:eastAsiaTheme="minorEastAsia"/>
          <w:bCs/>
          <w:lang w:eastAsia="zh-CN"/>
        </w:rPr>
        <w:t xml:space="preserve"> placed between two stainless steel clamps. Copper foil was inserted between the PEDOT:PSS electrodes and the clamps to prevent </w:t>
      </w:r>
      <w:r w:rsidR="0086402C" w:rsidRPr="00226F02">
        <w:rPr>
          <w:rFonts w:eastAsiaTheme="minorEastAsia"/>
          <w:bCs/>
          <w:lang w:eastAsia="zh-CN"/>
        </w:rPr>
        <w:t xml:space="preserve">electrode </w:t>
      </w:r>
      <w:r w:rsidRPr="00226F02">
        <w:rPr>
          <w:rFonts w:eastAsiaTheme="minorEastAsia"/>
          <w:bCs/>
          <w:lang w:eastAsia="zh-CN"/>
        </w:rPr>
        <w:t xml:space="preserve">damage. When a voltage of ±3 V </w:t>
      </w:r>
      <w:r w:rsidR="00274645" w:rsidRPr="00226F02">
        <w:rPr>
          <w:rFonts w:eastAsiaTheme="minorEastAsia" w:hint="eastAsia"/>
          <w:bCs/>
          <w:lang w:eastAsia="zh-CN"/>
        </w:rPr>
        <w:t>a</w:t>
      </w:r>
      <w:r w:rsidR="0086402C" w:rsidRPr="00226F02">
        <w:rPr>
          <w:rFonts w:eastAsiaTheme="minorEastAsia"/>
          <w:bCs/>
          <w:lang w:eastAsia="zh-CN"/>
        </w:rPr>
        <w:t>t</w:t>
      </w:r>
      <w:r w:rsidRPr="00226F02">
        <w:rPr>
          <w:rFonts w:eastAsiaTheme="minorEastAsia"/>
          <w:bCs/>
          <w:lang w:eastAsia="zh-CN"/>
        </w:rPr>
        <w:t xml:space="preserve"> 0.01 Hz was applied</w:t>
      </w:r>
      <w:r w:rsidR="0086402C" w:rsidRPr="00226F02">
        <w:rPr>
          <w:rFonts w:eastAsiaTheme="minorEastAsia"/>
          <w:bCs/>
          <w:lang w:eastAsia="zh-CN"/>
        </w:rPr>
        <w:t>,</w:t>
      </w:r>
      <w:r w:rsidRPr="00226F02">
        <w:rPr>
          <w:rFonts w:eastAsiaTheme="minorEastAsia"/>
          <w:bCs/>
          <w:lang w:eastAsia="zh-CN"/>
        </w:rPr>
        <w:t xml:space="preserve"> the actuator exhibited excellent bending strain performance, </w:t>
      </w:r>
      <w:r w:rsidR="0086402C" w:rsidRPr="00226F02">
        <w:rPr>
          <w:rFonts w:eastAsiaTheme="minorEastAsia"/>
          <w:bCs/>
          <w:lang w:eastAsia="zh-CN"/>
        </w:rPr>
        <w:t xml:space="preserve">achieving </w:t>
      </w:r>
      <w:r w:rsidRPr="00226F02">
        <w:rPr>
          <w:rFonts w:eastAsiaTheme="minorEastAsia"/>
          <w:bCs/>
          <w:lang w:eastAsia="zh-CN"/>
        </w:rPr>
        <w:t xml:space="preserve">a maximum strain of </w:t>
      </w:r>
      <w:r w:rsidR="001A2835" w:rsidRPr="00226F02">
        <w:rPr>
          <w:rFonts w:eastAsiaTheme="minorEastAsia" w:hint="eastAsia"/>
          <w:bCs/>
          <w:lang w:eastAsia="zh-CN"/>
        </w:rPr>
        <w:t>1.11</w:t>
      </w:r>
      <w:r w:rsidRPr="00226F02">
        <w:rPr>
          <w:rFonts w:eastAsiaTheme="minorEastAsia"/>
          <w:bCs/>
          <w:lang w:eastAsia="zh-CN"/>
        </w:rPr>
        <w:t xml:space="preserve">% as measured </w:t>
      </w:r>
      <w:r w:rsidR="0086402C" w:rsidRPr="00226F02">
        <w:rPr>
          <w:rFonts w:eastAsiaTheme="minorEastAsia"/>
          <w:bCs/>
          <w:lang w:eastAsia="zh-CN"/>
        </w:rPr>
        <w:t xml:space="preserve">at a point 6 mm from the </w:t>
      </w:r>
      <w:r w:rsidRPr="00226F02">
        <w:rPr>
          <w:rFonts w:eastAsiaTheme="minorEastAsia"/>
          <w:bCs/>
          <w:lang w:eastAsia="zh-CN"/>
        </w:rPr>
        <w:t>from the clamped edge.</w:t>
      </w:r>
      <w:r w:rsidR="00794D46" w:rsidRPr="00226F02">
        <w:rPr>
          <w:rFonts w:eastAsiaTheme="minorEastAsia" w:hint="eastAsia"/>
          <w:bCs/>
          <w:lang w:eastAsia="zh-CN"/>
        </w:rPr>
        <w:t xml:space="preserve"> </w:t>
      </w:r>
      <w:r w:rsidR="0086402C" w:rsidRPr="00226F02">
        <w:rPr>
          <w:rFonts w:eastAsiaTheme="minorEastAsia"/>
          <w:bCs/>
          <w:lang w:eastAsia="zh-CN"/>
        </w:rPr>
        <w:t>Moreover, t</w:t>
      </w:r>
      <w:r w:rsidR="00794D46" w:rsidRPr="00226F02">
        <w:rPr>
          <w:rFonts w:eastAsiaTheme="minorEastAsia"/>
          <w:bCs/>
          <w:lang w:eastAsia="zh-CN"/>
        </w:rPr>
        <w:t xml:space="preserve">he actuator demonstrates </w:t>
      </w:r>
      <w:r w:rsidR="0086402C" w:rsidRPr="00226F02">
        <w:rPr>
          <w:rFonts w:eastAsiaTheme="minorEastAsia"/>
          <w:bCs/>
          <w:lang w:eastAsia="zh-CN"/>
        </w:rPr>
        <w:t>outstanding</w:t>
      </w:r>
      <w:r w:rsidR="00794D46" w:rsidRPr="00226F02">
        <w:rPr>
          <w:rFonts w:eastAsiaTheme="minorEastAsia"/>
          <w:bCs/>
          <w:lang w:eastAsia="zh-CN"/>
        </w:rPr>
        <w:t xml:space="preserve"> performance at high frequencies</w:t>
      </w:r>
      <w:r w:rsidR="00430940" w:rsidRPr="00226F02">
        <w:rPr>
          <w:rFonts w:eastAsiaTheme="minorEastAsia" w:hint="eastAsia"/>
          <w:bCs/>
          <w:lang w:eastAsia="zh-CN"/>
        </w:rPr>
        <w:t xml:space="preserve"> (</w:t>
      </w:r>
      <w:r w:rsidR="00430940" w:rsidRPr="00226F02">
        <w:rPr>
          <w:rFonts w:eastAsiaTheme="minorEastAsia" w:hint="eastAsia"/>
          <w:b/>
          <w:color w:val="000000" w:themeColor="text1"/>
          <w:lang w:eastAsia="zh-CN"/>
        </w:rPr>
        <w:t xml:space="preserve">Figure </w:t>
      </w:r>
      <w:r w:rsidR="00092DC2" w:rsidRPr="00226F02">
        <w:rPr>
          <w:rFonts w:eastAsiaTheme="minorEastAsia" w:hint="eastAsia"/>
          <w:b/>
          <w:color w:val="000000" w:themeColor="text1"/>
          <w:lang w:eastAsia="zh-CN"/>
        </w:rPr>
        <w:t>7B</w:t>
      </w:r>
      <w:r w:rsidR="00430940" w:rsidRPr="00226F02">
        <w:rPr>
          <w:rFonts w:eastAsiaTheme="minorEastAsia" w:hint="eastAsia"/>
          <w:bCs/>
          <w:lang w:eastAsia="zh-CN"/>
        </w:rPr>
        <w:t>)</w:t>
      </w:r>
      <w:r w:rsidR="00794D46" w:rsidRPr="00226F02">
        <w:rPr>
          <w:rFonts w:eastAsiaTheme="minorEastAsia"/>
          <w:bCs/>
          <w:lang w:eastAsia="zh-CN"/>
        </w:rPr>
        <w:t xml:space="preserve">. Under an applied voltage of ±3 V at 150 Hz, it achieves a peak-to-peak displacement of 6 μm, which represents a highly competitive level among current soft ionic actuators. Human tactile perception </w:t>
      </w:r>
      <w:r w:rsidR="0086402C" w:rsidRPr="00226F02">
        <w:rPr>
          <w:rFonts w:eastAsiaTheme="minorEastAsia"/>
          <w:bCs/>
          <w:lang w:eastAsia="zh-CN"/>
        </w:rPr>
        <w:t xml:space="preserve">relies on </w:t>
      </w:r>
      <w:r w:rsidR="00794D46" w:rsidRPr="00226F02">
        <w:rPr>
          <w:rFonts w:eastAsiaTheme="minorEastAsia"/>
          <w:bCs/>
          <w:lang w:eastAsia="zh-CN"/>
        </w:rPr>
        <w:t>several mechanoreceptors</w:t>
      </w:r>
      <w:r w:rsidR="0086402C" w:rsidRPr="00226F02">
        <w:rPr>
          <w:rFonts w:eastAsiaTheme="minorEastAsia"/>
          <w:bCs/>
          <w:lang w:eastAsia="zh-CN"/>
        </w:rPr>
        <w:t xml:space="preserve">, each sensitive to specific frequency ranges: </w:t>
      </w:r>
      <w:r w:rsidR="00794D46" w:rsidRPr="00226F02">
        <w:rPr>
          <w:rFonts w:eastAsiaTheme="minorEastAsia"/>
          <w:bCs/>
          <w:lang w:eastAsia="zh-CN"/>
        </w:rPr>
        <w:t>Meissner corpuscles (~10–50 Hz), Merkel cells (&lt;10 Hz), Pacinian corpuscles (~60–400 Hz), and Ruffini endings (&lt;100 Hz)</w:t>
      </w:r>
      <w:r w:rsidR="00322150" w:rsidRPr="00226F02">
        <w:rPr>
          <w:rFonts w:eastAsiaTheme="minorEastAsia"/>
          <w:bCs/>
          <w:lang w:eastAsia="zh-CN"/>
        </w:rPr>
        <w:fldChar w:fldCharType="begin"/>
      </w:r>
      <w:r w:rsidR="00322150" w:rsidRPr="00226F02">
        <w:rPr>
          <w:rFonts w:eastAsiaTheme="minorEastAsia"/>
          <w:bCs/>
          <w:lang w:eastAsia="zh-CN"/>
        </w:rPr>
        <w:instrText xml:space="preserve"> ADDIN ZOTERO_ITEM CSL_CITATION {"citationID":"9rQUTAxm","properties":{"formattedCitation":"\\super [22,23]\\nosupersub{}","plainCitation":"[22,23]","noteIndex":0},"citationItems":[{"id":724,"uris":["http://zotero.org/users/7811554/items/GKPJL2PZ"],"itemData":{"id":724,"type":"book","edition":"3. ed","event-place":"Sunderland, Mass","ISBN":"978-0-87893-725-7","language":"en","publisher":"Sinauer Associates","publisher-place":"Sunderland, Mass","source":"K10plus ISBN","title":"Neuroscience","editor":[{"family":"Purves","given":"Dale"},{"family":"Williams","given":"Stephen Mark"}],"issued":{"date-parts":[["2004"]]}}},{"id":722,"uris":["http://zotero.org/users/7811554/items/YUI8C3LF"],"itemData":{"id":722,"type":"article-journal","container-title":"Neuron","DOI":"10.1016/j.neuron.2013.07.051","ISSN":"08966273","issue":"4","journalAbbreviation":"Neuron","language":"en","page":"618-639","source":"DOI.org (Crossref)","title":"The Sensory Neurons of Touch","URL":"https://linkinghub.elsevier.com/retrieve/pii/S0896627313007101","volume":"79","author":[{"family":"Abraira","given":"Victoria E."},{"family":"Ginty","given":"David D."}],"accessed":{"date-parts":[["2025",4,30]]},"issued":{"date-parts":[["2013",8]]}}}],"schema":"https://github.com/citation-style-language/schema/raw/master/csl-citation.json"} </w:instrText>
      </w:r>
      <w:r w:rsidR="00322150" w:rsidRPr="00226F02">
        <w:rPr>
          <w:rFonts w:eastAsiaTheme="minorEastAsia"/>
          <w:bCs/>
          <w:lang w:eastAsia="zh-CN"/>
        </w:rPr>
        <w:fldChar w:fldCharType="separate"/>
      </w:r>
      <w:r w:rsidR="00322150" w:rsidRPr="00226F02">
        <w:rPr>
          <w:vertAlign w:val="superscript"/>
        </w:rPr>
        <w:t>[</w:t>
      </w:r>
      <w:r w:rsidR="003D7C38" w:rsidRPr="00226F02">
        <w:rPr>
          <w:vertAlign w:val="superscript"/>
        </w:rPr>
        <w:t>3</w:t>
      </w:r>
      <w:r w:rsidR="00FC740E" w:rsidRPr="00226F02">
        <w:rPr>
          <w:vertAlign w:val="superscript"/>
        </w:rPr>
        <w:t>3</w:t>
      </w:r>
      <w:r w:rsidR="003D7C38" w:rsidRPr="00226F02">
        <w:rPr>
          <w:vertAlign w:val="superscript"/>
        </w:rPr>
        <w:t>–35</w:t>
      </w:r>
      <w:r w:rsidR="00322150" w:rsidRPr="00226F02">
        <w:rPr>
          <w:vertAlign w:val="superscript"/>
        </w:rPr>
        <w:t>]</w:t>
      </w:r>
      <w:r w:rsidR="00322150" w:rsidRPr="00226F02">
        <w:rPr>
          <w:rFonts w:eastAsiaTheme="minorEastAsia"/>
          <w:bCs/>
          <w:lang w:eastAsia="zh-CN"/>
        </w:rPr>
        <w:fldChar w:fldCharType="end"/>
      </w:r>
      <w:r w:rsidR="00794D46" w:rsidRPr="00226F02">
        <w:rPr>
          <w:rFonts w:eastAsiaTheme="minorEastAsia"/>
          <w:bCs/>
          <w:lang w:eastAsia="zh-CN"/>
        </w:rPr>
        <w:t xml:space="preserve">. The actuation frequency range achieved in this study covers the operational ranges of three out of the four major </w:t>
      </w:r>
      <w:r w:rsidR="00794D46" w:rsidRPr="00226F02">
        <w:rPr>
          <w:rFonts w:eastAsiaTheme="minorEastAsia"/>
          <w:bCs/>
          <w:lang w:eastAsia="zh-CN"/>
        </w:rPr>
        <w:lastRenderedPageBreak/>
        <w:t xml:space="preserve">mechanoreceptors, indicating its potential </w:t>
      </w:r>
      <w:r w:rsidR="0086402C" w:rsidRPr="00226F02">
        <w:rPr>
          <w:rFonts w:eastAsiaTheme="minorEastAsia"/>
          <w:bCs/>
          <w:lang w:eastAsia="zh-CN"/>
        </w:rPr>
        <w:t xml:space="preserve">for </w:t>
      </w:r>
      <w:r w:rsidR="00794D46" w:rsidRPr="00226F02">
        <w:rPr>
          <w:rFonts w:eastAsiaTheme="minorEastAsia"/>
          <w:bCs/>
          <w:lang w:eastAsia="zh-CN"/>
        </w:rPr>
        <w:t>simulat</w:t>
      </w:r>
      <w:r w:rsidR="0086402C" w:rsidRPr="00226F02">
        <w:rPr>
          <w:rFonts w:eastAsiaTheme="minorEastAsia"/>
          <w:bCs/>
          <w:lang w:eastAsia="zh-CN"/>
        </w:rPr>
        <w:t>ing</w:t>
      </w:r>
      <w:r w:rsidR="00794D46" w:rsidRPr="00226F02">
        <w:rPr>
          <w:rFonts w:eastAsiaTheme="minorEastAsia"/>
          <w:bCs/>
          <w:lang w:eastAsia="zh-CN"/>
        </w:rPr>
        <w:t xml:space="preserve"> a wide spectrum of tactile sensations in artificial haptic systems.</w:t>
      </w:r>
    </w:p>
    <w:p w14:paraId="40751C0C" w14:textId="0A5ACBE4" w:rsidR="008B47E1" w:rsidRPr="00226F02" w:rsidRDefault="008B47E1" w:rsidP="008B47E1">
      <w:pPr>
        <w:spacing w:line="360" w:lineRule="auto"/>
        <w:ind w:firstLineChars="200" w:firstLine="480"/>
        <w:jc w:val="both"/>
        <w:rPr>
          <w:rFonts w:eastAsiaTheme="minorEastAsia"/>
          <w:bCs/>
          <w:lang w:val="en-US" w:eastAsia="zh-CN"/>
        </w:rPr>
      </w:pPr>
      <w:r w:rsidRPr="00226F02">
        <w:rPr>
          <w:rFonts w:eastAsiaTheme="minorEastAsia"/>
          <w:bCs/>
          <w:lang w:val="en-US" w:eastAsia="zh-CN"/>
        </w:rPr>
        <w:t xml:space="preserve">The generated force is </w:t>
      </w:r>
      <w:r w:rsidR="0086402C" w:rsidRPr="00226F02">
        <w:rPr>
          <w:rFonts w:eastAsiaTheme="minorEastAsia"/>
          <w:bCs/>
          <w:lang w:val="en-US" w:eastAsia="zh-CN"/>
        </w:rPr>
        <w:t xml:space="preserve">another </w:t>
      </w:r>
      <w:r w:rsidRPr="00226F02">
        <w:rPr>
          <w:rFonts w:eastAsiaTheme="minorEastAsia"/>
          <w:bCs/>
          <w:lang w:val="en-US" w:eastAsia="zh-CN"/>
        </w:rPr>
        <w:t xml:space="preserve">critical parameter </w:t>
      </w:r>
      <w:r w:rsidR="002D5AA7" w:rsidRPr="00226F02">
        <w:rPr>
          <w:rFonts w:eastAsiaTheme="minorEastAsia"/>
          <w:bCs/>
          <w:lang w:val="en-US" w:eastAsia="zh-CN"/>
        </w:rPr>
        <w:t>in</w:t>
      </w:r>
      <w:r w:rsidR="0086402C" w:rsidRPr="00226F02">
        <w:rPr>
          <w:rFonts w:eastAsiaTheme="minorEastAsia"/>
          <w:bCs/>
          <w:lang w:val="en-US" w:eastAsia="zh-CN"/>
        </w:rPr>
        <w:t xml:space="preserve"> evaluating </w:t>
      </w:r>
      <w:r w:rsidRPr="00226F02">
        <w:rPr>
          <w:rFonts w:eastAsiaTheme="minorEastAsia"/>
          <w:bCs/>
          <w:lang w:val="en-US" w:eastAsia="zh-CN"/>
        </w:rPr>
        <w:t xml:space="preserve">the practical applicability of ionic actuators. In our previous work, liquid crystal/polymer composite electrolyte membranes were fabricated by blending phosphate-based </w:t>
      </w:r>
      <w:r w:rsidR="006A13CF" w:rsidRPr="00226F02">
        <w:rPr>
          <w:rFonts w:eastAsiaTheme="minorEastAsia" w:hint="eastAsia"/>
          <w:bCs/>
          <w:lang w:val="en-US" w:eastAsia="zh-CN"/>
        </w:rPr>
        <w:t>liquid crystal</w:t>
      </w:r>
      <w:r w:rsidR="0086402C" w:rsidRPr="00226F02">
        <w:rPr>
          <w:rFonts w:eastAsiaTheme="minorEastAsia"/>
          <w:bCs/>
          <w:lang w:val="en-US" w:eastAsia="zh-CN"/>
        </w:rPr>
        <w:t>s</w:t>
      </w:r>
      <w:r w:rsidRPr="00226F02">
        <w:rPr>
          <w:rFonts w:eastAsiaTheme="minorEastAsia"/>
          <w:bCs/>
          <w:lang w:val="en-US" w:eastAsia="zh-CN"/>
        </w:rPr>
        <w:t xml:space="preserve"> with vinyl polymers. However, actuators based on these soft electrolyte membranes exhibited low </w:t>
      </w:r>
      <w:r w:rsidR="0086402C" w:rsidRPr="00226F02">
        <w:rPr>
          <w:rFonts w:eastAsiaTheme="minorEastAsia"/>
          <w:bCs/>
          <w:lang w:val="en-US" w:eastAsia="zh-CN"/>
        </w:rPr>
        <w:t>blocking</w:t>
      </w:r>
      <w:r w:rsidRPr="00226F02">
        <w:rPr>
          <w:rFonts w:eastAsiaTheme="minorEastAsia"/>
          <w:bCs/>
          <w:lang w:val="en-US" w:eastAsia="zh-CN"/>
        </w:rPr>
        <w:t xml:space="preserve"> force</w:t>
      </w:r>
      <w:r w:rsidR="002D5AA7" w:rsidRPr="00226F02">
        <w:rPr>
          <w:rFonts w:eastAsiaTheme="minorEastAsia"/>
          <w:bCs/>
          <w:lang w:val="en-US" w:eastAsia="zh-CN"/>
        </w:rPr>
        <w:t>s</w:t>
      </w:r>
      <w:r w:rsidRPr="00226F02">
        <w:rPr>
          <w:rFonts w:eastAsiaTheme="minorEastAsia"/>
          <w:bCs/>
          <w:lang w:val="en-US" w:eastAsia="zh-CN"/>
        </w:rPr>
        <w:t xml:space="preserve"> and were prone to back relaxation due to the insufficient mechanical robustness of the electrolyte layer.</w:t>
      </w:r>
      <w:r w:rsidRPr="00226F02">
        <w:rPr>
          <w:rFonts w:eastAsiaTheme="minorEastAsia" w:hint="eastAsia"/>
          <w:bCs/>
          <w:lang w:val="en-US" w:eastAsia="zh-CN"/>
        </w:rPr>
        <w:t xml:space="preserve"> </w:t>
      </w:r>
      <w:r w:rsidRPr="00226F02">
        <w:rPr>
          <w:rFonts w:eastAsiaTheme="minorEastAsia"/>
          <w:bCs/>
          <w:lang w:val="en-US" w:eastAsia="zh-CN"/>
        </w:rPr>
        <w:t xml:space="preserve">In contrast, </w:t>
      </w:r>
      <w:r w:rsidR="002D5AA7" w:rsidRPr="00226F02">
        <w:rPr>
          <w:rFonts w:eastAsiaTheme="minorEastAsia"/>
          <w:bCs/>
          <w:lang w:val="en-US" w:eastAsia="zh-CN"/>
        </w:rPr>
        <w:t xml:space="preserve">the present study addresses these limitations by employing </w:t>
      </w:r>
      <w:r w:rsidRPr="00226F02">
        <w:rPr>
          <w:rFonts w:eastAsiaTheme="minorEastAsia"/>
          <w:bCs/>
          <w:lang w:val="en-US" w:eastAsia="zh-CN"/>
        </w:rPr>
        <w:t>high-viscosity SmB phases combined with large-sized cations</w:t>
      </w:r>
      <w:r w:rsidR="002D5AA7" w:rsidRPr="00226F02">
        <w:rPr>
          <w:rFonts w:eastAsiaTheme="minorEastAsia"/>
          <w:bCs/>
          <w:lang w:val="en-US" w:eastAsia="zh-CN"/>
        </w:rPr>
        <w:t>.</w:t>
      </w:r>
      <w:r w:rsidRPr="00226F02">
        <w:rPr>
          <w:rFonts w:eastAsiaTheme="minorEastAsia"/>
          <w:bCs/>
          <w:lang w:val="en-US" w:eastAsia="zh-CN"/>
        </w:rPr>
        <w:t xml:space="preserve"> </w:t>
      </w:r>
      <w:r w:rsidR="002D5AA7" w:rsidRPr="00226F02">
        <w:rPr>
          <w:rFonts w:eastAsiaTheme="minorEastAsia"/>
          <w:bCs/>
          <w:lang w:val="en-US" w:eastAsia="zh-CN"/>
        </w:rPr>
        <w:t xml:space="preserve">This strategy significantly enhances the mechanical integrity and electromechanical performance of the electrolyte membrane. </w:t>
      </w:r>
      <w:r w:rsidRPr="00226F02">
        <w:rPr>
          <w:rFonts w:eastAsiaTheme="minorEastAsia"/>
          <w:bCs/>
          <w:lang w:val="en-US" w:eastAsia="zh-CN"/>
        </w:rPr>
        <w:t xml:space="preserve">The </w:t>
      </w:r>
      <w:r w:rsidR="0086402C" w:rsidRPr="00226F02">
        <w:rPr>
          <w:rFonts w:eastAsiaTheme="minorEastAsia"/>
          <w:bCs/>
          <w:lang w:val="en-US" w:eastAsia="zh-CN"/>
        </w:rPr>
        <w:t xml:space="preserve">newly developed </w:t>
      </w:r>
      <w:r w:rsidRPr="00226F02">
        <w:rPr>
          <w:rFonts w:eastAsiaTheme="minorEastAsia"/>
          <w:bCs/>
          <w:lang w:val="en-US" w:eastAsia="zh-CN"/>
        </w:rPr>
        <w:t xml:space="preserve">actuator demonstrated a blocking force of 1.6 mN under an applied voltage of ±3 V </w:t>
      </w:r>
      <w:r w:rsidR="00585FBE" w:rsidRPr="00226F02">
        <w:rPr>
          <w:rFonts w:eastAsiaTheme="minorEastAsia" w:hint="eastAsia"/>
          <w:bCs/>
          <w:lang w:val="en-US" w:eastAsia="zh-CN"/>
        </w:rPr>
        <w:t>a</w:t>
      </w:r>
      <w:r w:rsidR="0086402C" w:rsidRPr="00226F02">
        <w:rPr>
          <w:rFonts w:eastAsiaTheme="minorEastAsia"/>
          <w:bCs/>
          <w:lang w:val="en-US" w:eastAsia="zh-CN"/>
        </w:rPr>
        <w:t>t</w:t>
      </w:r>
      <w:r w:rsidRPr="00226F02">
        <w:rPr>
          <w:rFonts w:eastAsiaTheme="minorEastAsia"/>
          <w:bCs/>
          <w:lang w:val="en-US" w:eastAsia="zh-CN"/>
        </w:rPr>
        <w:t xml:space="preserve"> </w:t>
      </w:r>
      <w:r w:rsidR="00A26F1F" w:rsidRPr="00226F02">
        <w:rPr>
          <w:rFonts w:eastAsiaTheme="minorEastAsia" w:hint="eastAsia"/>
          <w:bCs/>
          <w:lang w:val="en-US" w:eastAsia="zh-CN"/>
        </w:rPr>
        <w:t>0.</w:t>
      </w:r>
      <w:r w:rsidRPr="00226F02">
        <w:rPr>
          <w:rFonts w:eastAsiaTheme="minorEastAsia"/>
          <w:bCs/>
          <w:lang w:val="en-US" w:eastAsia="zh-CN"/>
        </w:rPr>
        <w:t>1 Hz</w:t>
      </w:r>
      <w:r w:rsidR="00585FBE" w:rsidRPr="00226F02">
        <w:rPr>
          <w:rFonts w:eastAsiaTheme="minorEastAsia" w:hint="eastAsia"/>
          <w:bCs/>
          <w:lang w:val="en-US" w:eastAsia="zh-CN"/>
        </w:rPr>
        <w:t xml:space="preserve"> (</w:t>
      </w:r>
      <w:r w:rsidR="00585FBE" w:rsidRPr="00226F02">
        <w:rPr>
          <w:rFonts w:eastAsiaTheme="minorEastAsia" w:hint="eastAsia"/>
          <w:b/>
          <w:color w:val="000000" w:themeColor="text1"/>
          <w:lang w:val="en-US" w:eastAsia="zh-CN"/>
        </w:rPr>
        <w:t xml:space="preserve">Figure </w:t>
      </w:r>
      <w:r w:rsidR="008B6EE4" w:rsidRPr="00226F02">
        <w:rPr>
          <w:rFonts w:eastAsiaTheme="minorEastAsia" w:hint="eastAsia"/>
          <w:b/>
          <w:color w:val="000000" w:themeColor="text1"/>
          <w:lang w:val="en-US" w:eastAsia="zh-CN"/>
        </w:rPr>
        <w:t>7C</w:t>
      </w:r>
      <w:r w:rsidR="00585FBE" w:rsidRPr="00226F02">
        <w:rPr>
          <w:rFonts w:eastAsiaTheme="minorEastAsia" w:hint="eastAsia"/>
          <w:bCs/>
          <w:lang w:val="en-US" w:eastAsia="zh-CN"/>
        </w:rPr>
        <w:t>)</w:t>
      </w:r>
      <w:r w:rsidRPr="00226F02">
        <w:rPr>
          <w:rFonts w:eastAsiaTheme="minorEastAsia"/>
          <w:bCs/>
          <w:lang w:val="en-US" w:eastAsia="zh-CN"/>
        </w:rPr>
        <w:t xml:space="preserve">. Notably, this value surpasses that of our previously reported large-sized actuator (4 mm × 20 mm), which </w:t>
      </w:r>
      <w:r w:rsidR="002D5AA7" w:rsidRPr="00226F02">
        <w:rPr>
          <w:rFonts w:eastAsiaTheme="minorEastAsia"/>
          <w:bCs/>
          <w:lang w:val="en-US" w:eastAsia="zh-CN"/>
        </w:rPr>
        <w:t xml:space="preserve">generated less than </w:t>
      </w:r>
      <w:r w:rsidRPr="00226F02">
        <w:rPr>
          <w:rFonts w:eastAsiaTheme="minorEastAsia"/>
          <w:bCs/>
          <w:lang w:val="en-US" w:eastAsia="zh-CN"/>
        </w:rPr>
        <w:t xml:space="preserve">0.5 mN, despite the </w:t>
      </w:r>
      <w:r w:rsidR="002D5AA7" w:rsidRPr="00226F02">
        <w:rPr>
          <w:rFonts w:eastAsiaTheme="minorEastAsia"/>
          <w:bCs/>
          <w:lang w:val="en-US" w:eastAsia="zh-CN"/>
        </w:rPr>
        <w:t>more compact</w:t>
      </w:r>
      <w:r w:rsidRPr="00226F02">
        <w:rPr>
          <w:rFonts w:eastAsiaTheme="minorEastAsia"/>
          <w:bCs/>
          <w:lang w:val="en-US" w:eastAsia="zh-CN"/>
        </w:rPr>
        <w:t xml:space="preserve"> dimensions of the </w:t>
      </w:r>
      <w:r w:rsidR="002D5AA7" w:rsidRPr="00226F02">
        <w:rPr>
          <w:rFonts w:eastAsiaTheme="minorEastAsia"/>
          <w:bCs/>
          <w:lang w:val="en-US" w:eastAsia="zh-CN"/>
        </w:rPr>
        <w:t>current device</w:t>
      </w:r>
      <w:r w:rsidRPr="00226F02">
        <w:rPr>
          <w:rFonts w:eastAsiaTheme="minorEastAsia"/>
          <w:bCs/>
          <w:lang w:val="en-US" w:eastAsia="zh-CN"/>
        </w:rPr>
        <w:t>.</w:t>
      </w:r>
    </w:p>
    <w:p w14:paraId="73EFB2FE" w14:textId="77777777" w:rsidR="00C90262" w:rsidRPr="00226F02" w:rsidRDefault="00C90262" w:rsidP="00C90262">
      <w:pPr>
        <w:spacing w:line="360" w:lineRule="auto"/>
        <w:jc w:val="center"/>
        <w:rPr>
          <w:rFonts w:eastAsiaTheme="minorEastAsia"/>
          <w:bCs/>
          <w:lang w:val="en-US" w:eastAsia="zh-CN"/>
        </w:rPr>
      </w:pPr>
      <w:r w:rsidRPr="00226F02">
        <w:rPr>
          <w:rFonts w:eastAsiaTheme="minorEastAsia"/>
          <w:bCs/>
          <w:noProof/>
          <w:lang w:val="en-US" w:eastAsia="zh-CN"/>
        </w:rPr>
        <w:drawing>
          <wp:inline distT="0" distB="0" distL="0" distR="0" wp14:anchorId="5C948CE5" wp14:editId="49EE236E">
            <wp:extent cx="4546800" cy="4154400"/>
            <wp:effectExtent l="0" t="0" r="6350" b="0"/>
            <wp:docPr id="920639616" name="图片 11"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639616" name="图片 11" descr="图表&#10;&#10;AI 生成的内容可能不正确。"/>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46800" cy="4154400"/>
                    </a:xfrm>
                    <a:prstGeom prst="rect">
                      <a:avLst/>
                    </a:prstGeom>
                    <a:noFill/>
                    <a:ln>
                      <a:noFill/>
                    </a:ln>
                  </pic:spPr>
                </pic:pic>
              </a:graphicData>
            </a:graphic>
          </wp:inline>
        </w:drawing>
      </w:r>
    </w:p>
    <w:p w14:paraId="4DB2B9F3" w14:textId="0E1F4DB7" w:rsidR="00C90262" w:rsidRPr="00226F02" w:rsidRDefault="00C90262" w:rsidP="00C90262">
      <w:pPr>
        <w:spacing w:line="360" w:lineRule="auto"/>
        <w:jc w:val="both"/>
        <w:rPr>
          <w:rFonts w:eastAsiaTheme="minorEastAsia"/>
          <w:bCs/>
          <w:lang w:val="en-US" w:eastAsia="zh-CN"/>
        </w:rPr>
      </w:pPr>
      <w:r w:rsidRPr="00226F02">
        <w:rPr>
          <w:rFonts w:eastAsiaTheme="minorEastAsia" w:hint="eastAsia"/>
          <w:b/>
          <w:lang w:val="en-US" w:eastAsia="zh-CN"/>
        </w:rPr>
        <w:t>Figure 7.</w:t>
      </w:r>
      <w:r w:rsidRPr="00226F02">
        <w:rPr>
          <w:rFonts w:eastAsiaTheme="minorEastAsia" w:hint="eastAsia"/>
          <w:bCs/>
          <w:lang w:val="en-US" w:eastAsia="zh-CN"/>
        </w:rPr>
        <w:t xml:space="preserve"> (A) Actuation photograph of the PEDOT:PSS | </w:t>
      </w:r>
      <w:r w:rsidR="000E0276" w:rsidRPr="00226F02">
        <w:rPr>
          <w:rFonts w:eastAsiaTheme="minorEastAsia"/>
          <w:bCs/>
          <w:lang w:val="en-US" w:eastAsia="zh-CN"/>
        </w:rPr>
        <w:t xml:space="preserve">photopolymerized </w:t>
      </w:r>
      <w:r w:rsidRPr="00226F02">
        <w:rPr>
          <w:rFonts w:eastAsiaTheme="minorEastAsia" w:hint="eastAsia"/>
          <w:bCs/>
          <w:lang w:val="en-US" w:eastAsia="zh-CN"/>
        </w:rPr>
        <w:t xml:space="preserve">PPO/EMImTFSI(50)/DA film | PEDOT:PSS actuator under </w:t>
      </w:r>
      <w:r w:rsidR="000E0276" w:rsidRPr="00226F02">
        <w:rPr>
          <w:rFonts w:eastAsiaTheme="minorEastAsia"/>
          <w:bCs/>
          <w:lang w:val="en-US" w:eastAsia="zh-CN"/>
        </w:rPr>
        <w:t xml:space="preserve">an applied </w:t>
      </w:r>
      <w:r w:rsidRPr="00226F02">
        <w:rPr>
          <w:rFonts w:eastAsiaTheme="minorEastAsia" w:hint="eastAsia"/>
          <w:bCs/>
          <w:lang w:val="en-US" w:eastAsia="zh-CN"/>
        </w:rPr>
        <w:t xml:space="preserve">voltage of </w:t>
      </w:r>
      <w:r w:rsidRPr="00226F02">
        <w:rPr>
          <w:rFonts w:eastAsiaTheme="minorEastAsia"/>
          <w:bCs/>
          <w:lang w:val="en-US" w:eastAsia="zh-CN"/>
        </w:rPr>
        <w:t>±3 V</w:t>
      </w:r>
      <w:r w:rsidRPr="00226F02">
        <w:rPr>
          <w:rFonts w:eastAsiaTheme="minorEastAsia" w:hint="eastAsia"/>
          <w:bCs/>
          <w:lang w:val="en-US" w:eastAsia="zh-CN"/>
        </w:rPr>
        <w:t xml:space="preserve"> </w:t>
      </w:r>
      <w:r w:rsidR="000E0276" w:rsidRPr="00226F02">
        <w:rPr>
          <w:rFonts w:eastAsiaTheme="minorEastAsia"/>
          <w:bCs/>
          <w:lang w:val="en-US" w:eastAsia="zh-CN"/>
        </w:rPr>
        <w:t>at</w:t>
      </w:r>
      <w:r w:rsidRPr="00226F02">
        <w:rPr>
          <w:rFonts w:eastAsiaTheme="minorEastAsia" w:hint="eastAsia"/>
          <w:bCs/>
          <w:lang w:val="en-US" w:eastAsia="zh-CN"/>
        </w:rPr>
        <w:t xml:space="preserve"> 0.01 Hz. (B) Frequency-dependent peak-to-peak displacement of </w:t>
      </w:r>
      <w:bookmarkStart w:id="2" w:name="_Hlk196508778"/>
      <w:r w:rsidRPr="00226F02">
        <w:rPr>
          <w:rFonts w:eastAsiaTheme="minorEastAsia" w:hint="eastAsia"/>
          <w:bCs/>
          <w:lang w:val="en-US" w:eastAsia="zh-CN"/>
        </w:rPr>
        <w:t>the actuator</w:t>
      </w:r>
      <w:bookmarkEnd w:id="2"/>
      <w:r w:rsidRPr="00226F02">
        <w:rPr>
          <w:rFonts w:eastAsiaTheme="minorEastAsia" w:hint="eastAsia"/>
          <w:bCs/>
          <w:lang w:val="en-US" w:eastAsia="zh-CN"/>
        </w:rPr>
        <w:t xml:space="preserve">. (C) Blocking force of </w:t>
      </w:r>
      <w:r w:rsidRPr="00226F02">
        <w:rPr>
          <w:rFonts w:eastAsiaTheme="minorEastAsia" w:hint="eastAsia"/>
          <w:bCs/>
          <w:lang w:val="en-US" w:eastAsia="zh-CN"/>
        </w:rPr>
        <w:lastRenderedPageBreak/>
        <w:t>the actuator under</w:t>
      </w:r>
      <w:r w:rsidR="000E0276" w:rsidRPr="00226F02">
        <w:rPr>
          <w:rFonts w:eastAsiaTheme="minorEastAsia"/>
          <w:bCs/>
          <w:lang w:val="en-US" w:eastAsia="zh-CN"/>
        </w:rPr>
        <w:t xml:space="preserve"> </w:t>
      </w:r>
      <w:r w:rsidRPr="00226F02">
        <w:rPr>
          <w:rFonts w:eastAsiaTheme="minorEastAsia"/>
          <w:bCs/>
          <w:lang w:val="en-US" w:eastAsia="zh-CN"/>
        </w:rPr>
        <w:t>±3 V</w:t>
      </w:r>
      <w:r w:rsidRPr="00226F02">
        <w:rPr>
          <w:rFonts w:eastAsiaTheme="minorEastAsia" w:hint="eastAsia"/>
          <w:bCs/>
          <w:lang w:val="en-US" w:eastAsia="zh-CN"/>
        </w:rPr>
        <w:t xml:space="preserve"> </w:t>
      </w:r>
      <w:r w:rsidR="000E0276" w:rsidRPr="00226F02">
        <w:rPr>
          <w:rFonts w:eastAsiaTheme="minorEastAsia"/>
          <w:bCs/>
          <w:lang w:val="en-US" w:eastAsia="zh-CN"/>
        </w:rPr>
        <w:t>at</w:t>
      </w:r>
      <w:r w:rsidRPr="00226F02">
        <w:rPr>
          <w:rFonts w:eastAsiaTheme="minorEastAsia" w:hint="eastAsia"/>
          <w:bCs/>
          <w:lang w:val="en-US" w:eastAsia="zh-CN"/>
        </w:rPr>
        <w:t xml:space="preserve"> 0.1 Hz. (D) Durability </w:t>
      </w:r>
      <w:r w:rsidR="000E0276" w:rsidRPr="00226F02">
        <w:rPr>
          <w:rFonts w:eastAsiaTheme="minorEastAsia"/>
          <w:bCs/>
          <w:lang w:val="en-US" w:eastAsia="zh-CN"/>
        </w:rPr>
        <w:t xml:space="preserve">performance </w:t>
      </w:r>
      <w:r w:rsidRPr="00226F02">
        <w:rPr>
          <w:rFonts w:eastAsiaTheme="minorEastAsia" w:hint="eastAsia"/>
          <w:bCs/>
          <w:lang w:val="en-US" w:eastAsia="zh-CN"/>
        </w:rPr>
        <w:t xml:space="preserve">of the actuator under </w:t>
      </w:r>
      <w:r w:rsidRPr="00226F02">
        <w:rPr>
          <w:rFonts w:eastAsiaTheme="minorEastAsia"/>
          <w:bCs/>
          <w:lang w:val="en-US" w:eastAsia="zh-CN"/>
        </w:rPr>
        <w:t>±3 V</w:t>
      </w:r>
      <w:r w:rsidRPr="00226F02">
        <w:rPr>
          <w:rFonts w:eastAsiaTheme="minorEastAsia" w:hint="eastAsia"/>
          <w:bCs/>
          <w:lang w:val="en-US" w:eastAsia="zh-CN"/>
        </w:rPr>
        <w:t xml:space="preserve"> a</w:t>
      </w:r>
      <w:r w:rsidR="000E0276" w:rsidRPr="00226F02">
        <w:rPr>
          <w:rFonts w:eastAsiaTheme="minorEastAsia"/>
          <w:bCs/>
          <w:lang w:val="en-US" w:eastAsia="zh-CN"/>
        </w:rPr>
        <w:t>t</w:t>
      </w:r>
      <w:r w:rsidRPr="00226F02">
        <w:rPr>
          <w:rFonts w:eastAsiaTheme="minorEastAsia" w:hint="eastAsia"/>
          <w:bCs/>
          <w:lang w:val="en-US" w:eastAsia="zh-CN"/>
        </w:rPr>
        <w:t xml:space="preserve"> 1 Hz</w:t>
      </w:r>
      <w:r w:rsidR="000E0276" w:rsidRPr="00226F02">
        <w:rPr>
          <w:rFonts w:eastAsiaTheme="minorEastAsia"/>
          <w:bCs/>
          <w:lang w:val="en-US" w:eastAsia="zh-CN"/>
        </w:rPr>
        <w:t>.</w:t>
      </w:r>
    </w:p>
    <w:p w14:paraId="62892AAF" w14:textId="2F9DA5D2" w:rsidR="00F23A52" w:rsidRPr="00226F02" w:rsidRDefault="00F23A52" w:rsidP="00F23A52">
      <w:pPr>
        <w:spacing w:line="360" w:lineRule="auto"/>
        <w:ind w:firstLineChars="200" w:firstLine="480"/>
        <w:jc w:val="both"/>
        <w:rPr>
          <w:rFonts w:eastAsiaTheme="minorEastAsia"/>
          <w:bCs/>
          <w:lang w:val="en-US" w:eastAsia="zh-CN"/>
        </w:rPr>
      </w:pPr>
      <w:r w:rsidRPr="00226F02">
        <w:rPr>
          <w:rFonts w:eastAsiaTheme="minorEastAsia"/>
          <w:bCs/>
          <w:lang w:val="en-US" w:eastAsia="zh-CN"/>
        </w:rPr>
        <w:t xml:space="preserve">Durability is a crucial factor for the practical application of ionic actuators. </w:t>
      </w:r>
      <w:r w:rsidRPr="00226F02">
        <w:rPr>
          <w:rFonts w:eastAsiaTheme="minorEastAsia"/>
          <w:b/>
          <w:color w:val="000000" w:themeColor="text1"/>
          <w:lang w:val="en-US" w:eastAsia="zh-CN"/>
        </w:rPr>
        <w:t xml:space="preserve">Figure </w:t>
      </w:r>
      <w:r w:rsidR="000164CD" w:rsidRPr="00226F02">
        <w:rPr>
          <w:rFonts w:eastAsiaTheme="minorEastAsia" w:hint="eastAsia"/>
          <w:b/>
          <w:color w:val="000000" w:themeColor="text1"/>
          <w:lang w:val="en-US" w:eastAsia="zh-CN"/>
        </w:rPr>
        <w:t>7D</w:t>
      </w:r>
      <w:r w:rsidRPr="00226F02">
        <w:rPr>
          <w:rFonts w:eastAsiaTheme="minorEastAsia"/>
          <w:bCs/>
          <w:color w:val="FF0000"/>
          <w:lang w:val="en-US" w:eastAsia="zh-CN"/>
        </w:rPr>
        <w:t xml:space="preserve"> </w:t>
      </w:r>
      <w:r w:rsidRPr="00226F02">
        <w:rPr>
          <w:rFonts w:eastAsiaTheme="minorEastAsia"/>
          <w:bCs/>
          <w:lang w:val="en-US" w:eastAsia="zh-CN"/>
        </w:rPr>
        <w:t xml:space="preserve">shows </w:t>
      </w:r>
      <w:r w:rsidR="0086402C" w:rsidRPr="00226F02">
        <w:rPr>
          <w:rFonts w:eastAsiaTheme="minorEastAsia"/>
          <w:bCs/>
          <w:lang w:val="en-US" w:eastAsia="zh-CN"/>
        </w:rPr>
        <w:t>a</w:t>
      </w:r>
      <w:r w:rsidRPr="00226F02">
        <w:rPr>
          <w:rFonts w:eastAsiaTheme="minorEastAsia"/>
          <w:bCs/>
          <w:lang w:val="en-US" w:eastAsia="zh-CN"/>
        </w:rPr>
        <w:t xml:space="preserve"> durability test </w:t>
      </w:r>
      <w:r w:rsidR="0086402C" w:rsidRPr="00226F02">
        <w:rPr>
          <w:rFonts w:eastAsiaTheme="minorEastAsia"/>
          <w:bCs/>
          <w:lang w:val="en-US" w:eastAsia="zh-CN"/>
        </w:rPr>
        <w:t>conducted</w:t>
      </w:r>
      <w:r w:rsidRPr="00226F02">
        <w:rPr>
          <w:rFonts w:eastAsiaTheme="minorEastAsia"/>
          <w:bCs/>
          <w:lang w:val="en-US" w:eastAsia="zh-CN"/>
        </w:rPr>
        <w:t xml:space="preserve"> under a square wave voltage of ±3 V </w:t>
      </w:r>
      <w:r w:rsidR="00653FCD" w:rsidRPr="00226F02">
        <w:rPr>
          <w:rFonts w:eastAsiaTheme="minorEastAsia" w:hint="eastAsia"/>
          <w:bCs/>
          <w:lang w:val="en-US" w:eastAsia="zh-CN"/>
        </w:rPr>
        <w:t>a</w:t>
      </w:r>
      <w:r w:rsidR="0086402C" w:rsidRPr="00226F02">
        <w:rPr>
          <w:rFonts w:eastAsiaTheme="minorEastAsia"/>
          <w:bCs/>
          <w:lang w:val="en-US" w:eastAsia="zh-CN"/>
        </w:rPr>
        <w:t>t</w:t>
      </w:r>
      <w:r w:rsidRPr="00226F02">
        <w:rPr>
          <w:rFonts w:eastAsiaTheme="minorEastAsia"/>
          <w:bCs/>
          <w:lang w:val="en-US" w:eastAsia="zh-CN"/>
        </w:rPr>
        <w:t xml:space="preserve"> 1 Hz. Remarkably, after 50</w:t>
      </w:r>
      <w:r w:rsidR="0086402C" w:rsidRPr="00226F02">
        <w:rPr>
          <w:rFonts w:eastAsiaTheme="minorEastAsia"/>
          <w:bCs/>
          <w:lang w:val="en-US" w:eastAsia="zh-CN"/>
        </w:rPr>
        <w:t>,</w:t>
      </w:r>
      <w:r w:rsidRPr="00226F02">
        <w:rPr>
          <w:rFonts w:eastAsiaTheme="minorEastAsia"/>
          <w:bCs/>
          <w:lang w:val="en-US" w:eastAsia="zh-CN"/>
        </w:rPr>
        <w:t xml:space="preserve">000 actuation cycles, the actuator not only retained its performance but exhibited a </w:t>
      </w:r>
      <w:r w:rsidR="0086402C" w:rsidRPr="00226F02">
        <w:rPr>
          <w:rFonts w:eastAsiaTheme="minorEastAsia"/>
          <w:bCs/>
          <w:lang w:val="en-US" w:eastAsia="zh-CN"/>
        </w:rPr>
        <w:t xml:space="preserve">59% </w:t>
      </w:r>
      <w:r w:rsidRPr="00226F02">
        <w:rPr>
          <w:rFonts w:eastAsiaTheme="minorEastAsia"/>
          <w:bCs/>
          <w:lang w:val="en-US" w:eastAsia="zh-CN"/>
        </w:rPr>
        <w:t xml:space="preserve">increase in bending deformation </w:t>
      </w:r>
      <w:r w:rsidR="0086402C" w:rsidRPr="00226F02">
        <w:rPr>
          <w:rFonts w:eastAsiaTheme="minorEastAsia"/>
          <w:bCs/>
          <w:lang w:val="en-US" w:eastAsia="zh-CN"/>
        </w:rPr>
        <w:t xml:space="preserve">compared to </w:t>
      </w:r>
      <w:r w:rsidRPr="00226F02">
        <w:rPr>
          <w:rFonts w:eastAsiaTheme="minorEastAsia"/>
          <w:bCs/>
          <w:lang w:val="en-US" w:eastAsia="zh-CN"/>
        </w:rPr>
        <w:t xml:space="preserve">its initial value, </w:t>
      </w:r>
      <w:r w:rsidR="0086402C" w:rsidRPr="00226F02">
        <w:rPr>
          <w:rFonts w:eastAsiaTheme="minorEastAsia"/>
          <w:bCs/>
          <w:lang w:val="en-US" w:eastAsia="zh-CN"/>
        </w:rPr>
        <w:t>reaching 159% of the original displacement</w:t>
      </w:r>
      <w:r w:rsidRPr="00226F02">
        <w:rPr>
          <w:rFonts w:eastAsiaTheme="minorEastAsia"/>
          <w:bCs/>
          <w:lang w:val="en-US" w:eastAsia="zh-CN"/>
        </w:rPr>
        <w:t>.</w:t>
      </w:r>
      <w:r w:rsidRPr="00226F02">
        <w:rPr>
          <w:rFonts w:eastAsiaTheme="minorEastAsia" w:hint="eastAsia"/>
          <w:bCs/>
          <w:lang w:val="en-US" w:eastAsia="zh-CN"/>
        </w:rPr>
        <w:t xml:space="preserve"> </w:t>
      </w:r>
      <w:r w:rsidRPr="00226F02">
        <w:rPr>
          <w:rFonts w:eastAsiaTheme="minorEastAsia"/>
          <w:bCs/>
          <w:lang w:val="en-US" w:eastAsia="zh-CN"/>
        </w:rPr>
        <w:t xml:space="preserve">This </w:t>
      </w:r>
      <w:r w:rsidR="002D5AA7" w:rsidRPr="00226F02">
        <w:rPr>
          <w:rFonts w:eastAsiaTheme="minorEastAsia"/>
          <w:bCs/>
          <w:lang w:val="en-US" w:eastAsia="zh-CN"/>
        </w:rPr>
        <w:t>enhancement</w:t>
      </w:r>
      <w:r w:rsidR="0086402C" w:rsidRPr="00226F02">
        <w:rPr>
          <w:rFonts w:eastAsiaTheme="minorEastAsia"/>
          <w:bCs/>
          <w:lang w:val="en-US" w:eastAsia="zh-CN"/>
        </w:rPr>
        <w:t xml:space="preserve"> </w:t>
      </w:r>
      <w:r w:rsidRPr="00226F02">
        <w:rPr>
          <w:rFonts w:eastAsiaTheme="minorEastAsia"/>
          <w:bCs/>
          <w:lang w:val="en-US" w:eastAsia="zh-CN"/>
        </w:rPr>
        <w:t xml:space="preserve">is likely attributed to the gradual infiltration of the </w:t>
      </w:r>
      <w:r w:rsidR="005B5173" w:rsidRPr="00226F02">
        <w:rPr>
          <w:rFonts w:eastAsiaTheme="minorEastAsia" w:hint="eastAsia"/>
          <w:bCs/>
          <w:lang w:val="en-US" w:eastAsia="zh-CN"/>
        </w:rPr>
        <w:t>LC</w:t>
      </w:r>
      <w:r w:rsidRPr="00226F02">
        <w:rPr>
          <w:rFonts w:eastAsiaTheme="minorEastAsia"/>
          <w:bCs/>
          <w:lang w:val="en-US" w:eastAsia="zh-CN"/>
        </w:rPr>
        <w:t xml:space="preserve"> electrolyte or </w:t>
      </w:r>
      <w:r w:rsidR="00F328CB" w:rsidRPr="00226F02">
        <w:rPr>
          <w:rFonts w:eastAsiaTheme="minorEastAsia" w:hint="eastAsia"/>
          <w:bCs/>
          <w:lang w:val="en-US" w:eastAsia="zh-CN"/>
        </w:rPr>
        <w:t>IL</w:t>
      </w:r>
      <w:r w:rsidRPr="00226F02">
        <w:rPr>
          <w:rFonts w:eastAsiaTheme="minorEastAsia"/>
          <w:bCs/>
          <w:lang w:val="en-US" w:eastAsia="zh-CN"/>
        </w:rPr>
        <w:t xml:space="preserve"> into deeper regions of the PEDOT:PSS electrode, </w:t>
      </w:r>
      <w:r w:rsidR="002D5AA7" w:rsidRPr="00226F02">
        <w:rPr>
          <w:rFonts w:eastAsiaTheme="minorEastAsia"/>
          <w:bCs/>
          <w:lang w:val="en-US" w:eastAsia="zh-CN"/>
        </w:rPr>
        <w:t>improving interfacial contact and</w:t>
      </w:r>
      <w:r w:rsidRPr="00226F02">
        <w:rPr>
          <w:rFonts w:eastAsiaTheme="minorEastAsia"/>
          <w:bCs/>
          <w:lang w:val="en-US" w:eastAsia="zh-CN"/>
        </w:rPr>
        <w:t xml:space="preserve"> effective utilization of the </w:t>
      </w:r>
      <w:r w:rsidR="002D5AA7" w:rsidRPr="00226F02">
        <w:rPr>
          <w:rFonts w:eastAsiaTheme="minorEastAsia"/>
          <w:bCs/>
          <w:lang w:val="en-US" w:eastAsia="zh-CN"/>
        </w:rPr>
        <w:t xml:space="preserve">active </w:t>
      </w:r>
      <w:r w:rsidRPr="00226F02">
        <w:rPr>
          <w:rFonts w:eastAsiaTheme="minorEastAsia"/>
          <w:bCs/>
          <w:lang w:val="en-US" w:eastAsia="zh-CN"/>
        </w:rPr>
        <w:t>material</w:t>
      </w:r>
      <w:r w:rsidR="002D5AA7" w:rsidRPr="00226F02">
        <w:rPr>
          <w:rFonts w:eastAsiaTheme="minorEastAsia"/>
          <w:bCs/>
          <w:lang w:val="en-US" w:eastAsia="zh-CN"/>
        </w:rPr>
        <w:t xml:space="preserve"> over time</w:t>
      </w:r>
      <w:r w:rsidRPr="00226F02">
        <w:rPr>
          <w:rFonts w:eastAsiaTheme="minorEastAsia"/>
          <w:bCs/>
          <w:lang w:val="en-US" w:eastAsia="zh-CN"/>
        </w:rPr>
        <w:t>.</w:t>
      </w:r>
    </w:p>
    <w:p w14:paraId="778912E4" w14:textId="37326950" w:rsidR="00212A6F" w:rsidRPr="00226F02" w:rsidRDefault="002D5AA7" w:rsidP="0039226F">
      <w:pPr>
        <w:spacing w:line="360" w:lineRule="auto"/>
        <w:ind w:firstLineChars="200" w:firstLine="480"/>
        <w:jc w:val="both"/>
        <w:rPr>
          <w:rFonts w:eastAsiaTheme="minorEastAsia"/>
          <w:bCs/>
          <w:lang w:eastAsia="zh-CN"/>
        </w:rPr>
      </w:pPr>
      <w:r w:rsidRPr="00226F02">
        <w:rPr>
          <w:rFonts w:eastAsiaTheme="minorEastAsia"/>
          <w:bCs/>
          <w:lang w:val="en-US" w:eastAsia="zh-CN"/>
        </w:rPr>
        <w:t xml:space="preserve">As a demonstration of practical utility, </w:t>
      </w:r>
      <w:r w:rsidRPr="00226F02">
        <w:rPr>
          <w:rFonts w:eastAsiaTheme="minorEastAsia"/>
          <w:bCs/>
          <w:lang w:eastAsia="zh-CN"/>
        </w:rPr>
        <w:t xml:space="preserve">a 104 µm-thick actuator–comprising a photopolymerized </w:t>
      </w:r>
      <w:r w:rsidRPr="00226F02">
        <w:rPr>
          <w:rFonts w:eastAsiaTheme="minorEastAsia" w:hint="eastAsia"/>
          <w:bCs/>
          <w:lang w:val="en-US" w:eastAsia="zh-CN"/>
        </w:rPr>
        <w:t>PPO/EMImTFSI(50)/DA film</w:t>
      </w:r>
      <w:r w:rsidRPr="00226F02">
        <w:rPr>
          <w:rFonts w:eastAsiaTheme="minorEastAsia"/>
          <w:bCs/>
          <w:lang w:val="en-US" w:eastAsia="zh-CN"/>
        </w:rPr>
        <w:t xml:space="preserve"> sandwiched between PEDOT:PSS electrodes–was used to kick a metallic spring,</w:t>
      </w:r>
      <w:r w:rsidRPr="00226F02">
        <w:rPr>
          <w:rFonts w:eastAsiaTheme="minorEastAsia"/>
          <w:bCs/>
          <w:lang w:eastAsia="zh-CN"/>
        </w:rPr>
        <w:t xml:space="preserve"> mimicking the motion of a human leg (</w:t>
      </w:r>
      <w:r w:rsidRPr="00226F02">
        <w:rPr>
          <w:rFonts w:eastAsiaTheme="minorEastAsia"/>
          <w:b/>
          <w:lang w:eastAsia="zh-CN"/>
        </w:rPr>
        <w:t>Figure 8</w:t>
      </w:r>
      <w:r w:rsidRPr="00226F02">
        <w:rPr>
          <w:rFonts w:eastAsiaTheme="minorEastAsia"/>
          <w:bCs/>
          <w:lang w:eastAsia="zh-CN"/>
        </w:rPr>
        <w:t>). The actuator was clamped between two stainless steel electrodes to simulate the leg, while an 89 mg metallic spring coil served as the ball. Under AC vol</w:t>
      </w:r>
      <w:r w:rsidR="00FC740E" w:rsidRPr="00226F02">
        <w:rPr>
          <w:rFonts w:eastAsiaTheme="minorEastAsia"/>
          <w:bCs/>
          <w:lang w:eastAsia="zh-CN"/>
        </w:rPr>
        <w:t>t</w:t>
      </w:r>
      <w:r w:rsidRPr="00226F02">
        <w:rPr>
          <w:rFonts w:eastAsiaTheme="minorEastAsia"/>
          <w:bCs/>
          <w:lang w:eastAsia="zh-CN"/>
        </w:rPr>
        <w:t>a</w:t>
      </w:r>
      <w:r w:rsidR="00FC740E" w:rsidRPr="00226F02">
        <w:rPr>
          <w:rFonts w:eastAsiaTheme="minorEastAsia"/>
          <w:bCs/>
          <w:lang w:eastAsia="zh-CN"/>
        </w:rPr>
        <w:t>g</w:t>
      </w:r>
      <w:r w:rsidRPr="00226F02">
        <w:rPr>
          <w:rFonts w:eastAsiaTheme="minorEastAsia"/>
          <w:bCs/>
          <w:lang w:eastAsia="zh-CN"/>
        </w:rPr>
        <w:t xml:space="preserve">es of </w:t>
      </w:r>
      <w:r w:rsidRPr="00226F02">
        <w:rPr>
          <w:rFonts w:eastAsiaTheme="minorEastAsia"/>
          <w:bCs/>
          <w:lang w:val="en-US" w:eastAsia="zh-CN"/>
        </w:rPr>
        <w:t xml:space="preserve">±1 V, ±2 V, and ±3 V at 0.01 Hz, the spring was kicked distances of 0.4, 0.6, and 1.0 cm, respectively. This voltage-dependent displacement clearly demonstrates the actuator’s ability to generate increased force with higher voltage due to enhanced ion accumulation within </w:t>
      </w:r>
      <w:r w:rsidRPr="00226F02">
        <w:rPr>
          <w:rFonts w:eastAsiaTheme="minorEastAsia"/>
          <w:bCs/>
          <w:lang w:eastAsia="zh-CN"/>
        </w:rPr>
        <w:t>the PEDOT:PSS electrodes and at the electrode/electrolyte interface. Further improvemtns in output force may be achieved in future designs by stacking multiple actuator layers</w:t>
      </w:r>
      <w:r w:rsidR="00FC740E" w:rsidRPr="00226F02">
        <w:rPr>
          <w:rFonts w:eastAsiaTheme="minorEastAsia"/>
          <w:bCs/>
          <w:vertAlign w:val="superscript"/>
          <w:lang w:eastAsia="zh-CN"/>
        </w:rPr>
        <w:t>[1</w:t>
      </w:r>
      <w:r w:rsidR="003D7C38" w:rsidRPr="00226F02">
        <w:rPr>
          <w:rFonts w:eastAsiaTheme="minorEastAsia"/>
          <w:bCs/>
          <w:vertAlign w:val="superscript"/>
          <w:lang w:eastAsia="zh-CN"/>
        </w:rPr>
        <w:t>6</w:t>
      </w:r>
      <w:r w:rsidR="00FC740E" w:rsidRPr="00226F02">
        <w:rPr>
          <w:rFonts w:eastAsiaTheme="minorEastAsia"/>
          <w:bCs/>
          <w:vertAlign w:val="superscript"/>
          <w:lang w:eastAsia="zh-CN"/>
        </w:rPr>
        <w:t>]</w:t>
      </w:r>
      <w:r w:rsidRPr="00226F02">
        <w:rPr>
          <w:rFonts w:eastAsiaTheme="minorEastAsia"/>
          <w:bCs/>
          <w:lang w:eastAsia="zh-CN"/>
        </w:rPr>
        <w:t xml:space="preserve"> or increasing the thickness of both the electrolyte membrane and the electrodes</w:t>
      </w:r>
      <w:r w:rsidR="00FC740E" w:rsidRPr="00226F02">
        <w:rPr>
          <w:rFonts w:eastAsiaTheme="minorEastAsia"/>
          <w:bCs/>
          <w:vertAlign w:val="superscript"/>
          <w:lang w:eastAsia="zh-CN"/>
        </w:rPr>
        <w:t>[</w:t>
      </w:r>
      <w:r w:rsidR="003D7C38" w:rsidRPr="00226F02">
        <w:rPr>
          <w:rFonts w:eastAsiaTheme="minorEastAsia"/>
          <w:bCs/>
          <w:vertAlign w:val="superscript"/>
          <w:lang w:eastAsia="zh-CN"/>
        </w:rPr>
        <w:t>36</w:t>
      </w:r>
      <w:r w:rsidR="00FC740E" w:rsidRPr="00226F02">
        <w:rPr>
          <w:rFonts w:eastAsiaTheme="minorEastAsia"/>
          <w:bCs/>
          <w:vertAlign w:val="superscript"/>
          <w:lang w:eastAsia="zh-CN"/>
        </w:rPr>
        <w:t>]</w:t>
      </w:r>
      <w:r w:rsidRPr="00226F02">
        <w:rPr>
          <w:rFonts w:eastAsiaTheme="minorEastAsia"/>
          <w:bCs/>
          <w:lang w:eastAsia="zh-CN"/>
        </w:rPr>
        <w:t>.</w:t>
      </w:r>
    </w:p>
    <w:p w14:paraId="3490EAB3" w14:textId="77777777" w:rsidR="002D5AA7" w:rsidRPr="00226F02" w:rsidRDefault="002D5AA7" w:rsidP="00212A6F">
      <w:pPr>
        <w:spacing w:line="360" w:lineRule="auto"/>
        <w:jc w:val="both"/>
        <w:rPr>
          <w:rFonts w:eastAsiaTheme="minorEastAsia"/>
          <w:bCs/>
          <w:lang w:val="en-US" w:eastAsia="zh-CN"/>
        </w:rPr>
      </w:pPr>
    </w:p>
    <w:p w14:paraId="0FB815C3" w14:textId="2FFA8203" w:rsidR="00B43B42" w:rsidRPr="00226F02" w:rsidRDefault="00B43B42" w:rsidP="004738F9">
      <w:pPr>
        <w:spacing w:line="360" w:lineRule="auto"/>
        <w:jc w:val="center"/>
        <w:rPr>
          <w:rFonts w:eastAsiaTheme="minorEastAsia"/>
          <w:bCs/>
          <w:lang w:val="en-US" w:eastAsia="zh-CN"/>
        </w:rPr>
      </w:pPr>
      <w:r w:rsidRPr="00226F02">
        <w:rPr>
          <w:rFonts w:eastAsiaTheme="minorEastAsia"/>
          <w:bCs/>
          <w:noProof/>
          <w:lang w:val="en-US" w:eastAsia="zh-CN"/>
        </w:rPr>
        <w:drawing>
          <wp:inline distT="0" distB="0" distL="0" distR="0" wp14:anchorId="0EB9F9FD" wp14:editId="141F1F67">
            <wp:extent cx="2805070" cy="3299791"/>
            <wp:effectExtent l="0" t="0" r="0" b="0"/>
            <wp:docPr id="7266481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17669" cy="3314611"/>
                    </a:xfrm>
                    <a:prstGeom prst="rect">
                      <a:avLst/>
                    </a:prstGeom>
                    <a:noFill/>
                    <a:ln>
                      <a:noFill/>
                    </a:ln>
                  </pic:spPr>
                </pic:pic>
              </a:graphicData>
            </a:graphic>
          </wp:inline>
        </w:drawing>
      </w:r>
    </w:p>
    <w:p w14:paraId="69D852A0" w14:textId="3CD1074F" w:rsidR="00716647" w:rsidRPr="00226F02" w:rsidRDefault="005E2F7E" w:rsidP="00B43B42">
      <w:pPr>
        <w:spacing w:line="360" w:lineRule="auto"/>
        <w:jc w:val="both"/>
        <w:rPr>
          <w:rFonts w:eastAsiaTheme="minorEastAsia"/>
          <w:bCs/>
          <w:lang w:eastAsia="zh-CN"/>
        </w:rPr>
      </w:pPr>
      <w:r w:rsidRPr="00226F02">
        <w:rPr>
          <w:rFonts w:eastAsiaTheme="minorEastAsia" w:hint="eastAsia"/>
          <w:b/>
          <w:lang w:val="en-US" w:eastAsia="zh-CN"/>
        </w:rPr>
        <w:lastRenderedPageBreak/>
        <w:t>Figure 8.</w:t>
      </w:r>
      <w:r w:rsidRPr="00226F02">
        <w:rPr>
          <w:rFonts w:eastAsiaTheme="minorEastAsia" w:hint="eastAsia"/>
          <w:bCs/>
          <w:lang w:val="en-US" w:eastAsia="zh-CN"/>
        </w:rPr>
        <w:t xml:space="preserve"> </w:t>
      </w:r>
      <w:r w:rsidR="00716647" w:rsidRPr="00226F02">
        <w:rPr>
          <w:rFonts w:eastAsiaTheme="minorEastAsia"/>
          <w:bCs/>
          <w:lang w:eastAsia="zh-CN"/>
        </w:rPr>
        <w:t xml:space="preserve">Demonstration of a 104 μm-thick </w:t>
      </w:r>
      <w:r w:rsidR="002D5AA7" w:rsidRPr="00226F02">
        <w:rPr>
          <w:rFonts w:eastAsiaTheme="minorEastAsia"/>
          <w:bCs/>
          <w:lang w:eastAsia="zh-CN"/>
        </w:rPr>
        <w:t xml:space="preserve">soft actuator composed of a </w:t>
      </w:r>
      <w:r w:rsidR="00716647" w:rsidRPr="00226F02">
        <w:rPr>
          <w:rFonts w:eastAsiaTheme="minorEastAsia"/>
          <w:bCs/>
          <w:lang w:eastAsia="zh-CN"/>
        </w:rPr>
        <w:t xml:space="preserve">PEDOT:PSS | </w:t>
      </w:r>
      <w:r w:rsidR="002D5AA7" w:rsidRPr="00226F02">
        <w:rPr>
          <w:rFonts w:eastAsiaTheme="minorEastAsia"/>
          <w:bCs/>
          <w:lang w:eastAsia="zh-CN"/>
        </w:rPr>
        <w:t xml:space="preserve">photopolymerized </w:t>
      </w:r>
      <w:r w:rsidR="00716647" w:rsidRPr="00226F02">
        <w:rPr>
          <w:rFonts w:eastAsiaTheme="minorEastAsia"/>
          <w:bCs/>
          <w:lang w:eastAsia="zh-CN"/>
        </w:rPr>
        <w:t xml:space="preserve">PPO/EMImTFSI(50)/DA film | PEDOT:PSS </w:t>
      </w:r>
      <w:r w:rsidR="002D5AA7" w:rsidRPr="00226F02">
        <w:rPr>
          <w:rFonts w:eastAsiaTheme="minorEastAsia"/>
          <w:bCs/>
          <w:lang w:eastAsia="zh-CN"/>
        </w:rPr>
        <w:t xml:space="preserve">trilayer structure, mimicking </w:t>
      </w:r>
      <w:r w:rsidR="00716647" w:rsidRPr="00226F02">
        <w:rPr>
          <w:rFonts w:eastAsiaTheme="minorEastAsia"/>
          <w:bCs/>
          <w:lang w:eastAsia="zh-CN"/>
        </w:rPr>
        <w:t xml:space="preserve">a human leg kicking a ball. </w:t>
      </w:r>
      <w:r w:rsidR="002D5AA7" w:rsidRPr="00226F02">
        <w:rPr>
          <w:rFonts w:eastAsiaTheme="minorEastAsia"/>
          <w:bCs/>
          <w:lang w:eastAsia="zh-CN"/>
        </w:rPr>
        <w:t xml:space="preserve">In this setup, the actuator functions as the leg, and a metallic spring coil represents the ball. Upon actuation with an AC voltage of </w:t>
      </w:r>
      <w:r w:rsidR="006C39B2" w:rsidRPr="00226F02">
        <w:rPr>
          <w:rFonts w:eastAsiaTheme="minorEastAsia" w:hint="eastAsia"/>
          <w:bCs/>
          <w:lang w:eastAsia="zh-CN"/>
        </w:rPr>
        <w:t xml:space="preserve">(A) </w:t>
      </w:r>
      <w:r w:rsidR="00716647" w:rsidRPr="00226F02">
        <w:rPr>
          <w:rFonts w:eastAsiaTheme="minorEastAsia"/>
          <w:bCs/>
          <w:lang w:eastAsia="zh-CN"/>
        </w:rPr>
        <w:t xml:space="preserve">3 V, </w:t>
      </w:r>
      <w:r w:rsidR="006C39B2" w:rsidRPr="00226F02">
        <w:rPr>
          <w:rFonts w:eastAsiaTheme="minorEastAsia" w:hint="eastAsia"/>
          <w:bCs/>
          <w:lang w:eastAsia="zh-CN"/>
        </w:rPr>
        <w:t xml:space="preserve">(B) </w:t>
      </w:r>
      <w:r w:rsidR="00716647" w:rsidRPr="00226F02">
        <w:rPr>
          <w:rFonts w:eastAsiaTheme="minorEastAsia"/>
          <w:bCs/>
          <w:lang w:eastAsia="zh-CN"/>
        </w:rPr>
        <w:t xml:space="preserve">2 V, and </w:t>
      </w:r>
      <w:r w:rsidR="006C39B2" w:rsidRPr="00226F02">
        <w:rPr>
          <w:rFonts w:eastAsiaTheme="minorEastAsia" w:hint="eastAsia"/>
          <w:bCs/>
          <w:lang w:eastAsia="zh-CN"/>
        </w:rPr>
        <w:t xml:space="preserve">(C) </w:t>
      </w:r>
      <w:r w:rsidR="00716647" w:rsidRPr="00226F02">
        <w:rPr>
          <w:rFonts w:eastAsiaTheme="minorEastAsia"/>
          <w:bCs/>
          <w:lang w:eastAsia="zh-CN"/>
        </w:rPr>
        <w:t xml:space="preserve">1 V at 0.01 Hz, the </w:t>
      </w:r>
      <w:r w:rsidR="002D5AA7" w:rsidRPr="00226F02">
        <w:rPr>
          <w:rFonts w:eastAsiaTheme="minorEastAsia"/>
          <w:bCs/>
          <w:lang w:eastAsia="zh-CN"/>
        </w:rPr>
        <w:t>spring is propelled increasing distances with higher voltages, demonstrating voltage-dependent force generation.</w:t>
      </w:r>
    </w:p>
    <w:p w14:paraId="687BCEDA" w14:textId="77777777" w:rsidR="008A4729" w:rsidRPr="00226F02" w:rsidRDefault="008A4729" w:rsidP="00B43B42">
      <w:pPr>
        <w:spacing w:line="360" w:lineRule="auto"/>
        <w:jc w:val="both"/>
        <w:rPr>
          <w:rFonts w:eastAsiaTheme="minorEastAsia"/>
          <w:bCs/>
          <w:lang w:eastAsia="zh-CN"/>
        </w:rPr>
      </w:pPr>
    </w:p>
    <w:p w14:paraId="54BB7BD1" w14:textId="1A008EBC" w:rsidR="00A57F03" w:rsidRPr="00226F02" w:rsidRDefault="002D5AA7" w:rsidP="00A57F03">
      <w:pPr>
        <w:spacing w:line="360" w:lineRule="auto"/>
        <w:ind w:firstLineChars="200" w:firstLine="480"/>
        <w:jc w:val="both"/>
        <w:rPr>
          <w:rFonts w:eastAsiaTheme="minorEastAsia"/>
          <w:bCs/>
          <w:lang w:val="en-US" w:eastAsia="zh-CN"/>
        </w:rPr>
      </w:pPr>
      <w:r w:rsidRPr="00226F02">
        <w:rPr>
          <w:rFonts w:eastAsiaTheme="minorEastAsia"/>
          <w:bCs/>
          <w:lang w:eastAsia="zh-CN"/>
        </w:rPr>
        <w:t xml:space="preserve">In summary, </w:t>
      </w:r>
      <w:r w:rsidR="004929CC" w:rsidRPr="00226F02">
        <w:rPr>
          <w:rFonts w:eastAsiaTheme="minorEastAsia" w:hint="eastAsia"/>
          <w:bCs/>
          <w:lang w:eastAsia="zh-CN"/>
        </w:rPr>
        <w:t>LC</w:t>
      </w:r>
      <w:r w:rsidR="004929CC" w:rsidRPr="00226F02">
        <w:rPr>
          <w:rFonts w:eastAsiaTheme="minorEastAsia"/>
          <w:bCs/>
          <w:lang w:eastAsia="zh-CN"/>
        </w:rPr>
        <w:t xml:space="preserve"> electrolyte membranes </w:t>
      </w:r>
      <w:r w:rsidRPr="00226F02">
        <w:rPr>
          <w:rFonts w:eastAsiaTheme="minorEastAsia"/>
          <w:bCs/>
          <w:lang w:eastAsia="zh-CN"/>
        </w:rPr>
        <w:t>incorporating</w:t>
      </w:r>
      <w:r w:rsidR="004929CC" w:rsidRPr="00226F02">
        <w:rPr>
          <w:rFonts w:eastAsiaTheme="minorEastAsia"/>
          <w:bCs/>
          <w:lang w:eastAsia="zh-CN"/>
        </w:rPr>
        <w:t xml:space="preserve"> high-viscosity SmB phases </w:t>
      </w:r>
      <w:r w:rsidRPr="00226F02">
        <w:rPr>
          <w:rFonts w:eastAsiaTheme="minorEastAsia"/>
          <w:bCs/>
          <w:lang w:eastAsia="zh-CN"/>
        </w:rPr>
        <w:t>deliver</w:t>
      </w:r>
      <w:r w:rsidR="004929CC" w:rsidRPr="00226F02">
        <w:rPr>
          <w:rFonts w:eastAsiaTheme="minorEastAsia"/>
          <w:bCs/>
          <w:lang w:eastAsia="zh-CN"/>
        </w:rPr>
        <w:t xml:space="preserve"> </w:t>
      </w:r>
      <w:r w:rsidRPr="00226F02">
        <w:rPr>
          <w:rFonts w:eastAsiaTheme="minorEastAsia"/>
          <w:bCs/>
          <w:lang w:eastAsia="zh-CN"/>
        </w:rPr>
        <w:t>superior</w:t>
      </w:r>
      <w:r w:rsidR="004929CC" w:rsidRPr="00226F02">
        <w:rPr>
          <w:rFonts w:eastAsiaTheme="minorEastAsia"/>
          <w:bCs/>
          <w:lang w:eastAsia="zh-CN"/>
        </w:rPr>
        <w:t xml:space="preserve"> performance when integrated into </w:t>
      </w:r>
      <w:r w:rsidRPr="00226F02">
        <w:rPr>
          <w:rFonts w:eastAsiaTheme="minorEastAsia"/>
          <w:bCs/>
          <w:lang w:eastAsia="zh-CN"/>
        </w:rPr>
        <w:t xml:space="preserve">PEDOT:PSS-based </w:t>
      </w:r>
      <w:r w:rsidR="004929CC" w:rsidRPr="00226F02">
        <w:rPr>
          <w:rFonts w:eastAsiaTheme="minorEastAsia"/>
          <w:bCs/>
          <w:lang w:eastAsia="zh-CN"/>
        </w:rPr>
        <w:t xml:space="preserve">ionic actuators. The </w:t>
      </w:r>
      <w:r w:rsidRPr="00226F02">
        <w:rPr>
          <w:rFonts w:eastAsiaTheme="minorEastAsia"/>
          <w:bCs/>
          <w:lang w:eastAsia="zh-CN"/>
        </w:rPr>
        <w:t>combination</w:t>
      </w:r>
      <w:r w:rsidR="0086402C" w:rsidRPr="00226F02">
        <w:rPr>
          <w:rFonts w:eastAsiaTheme="minorEastAsia"/>
          <w:bCs/>
          <w:lang w:eastAsia="zh-CN"/>
        </w:rPr>
        <w:t xml:space="preserve"> </w:t>
      </w:r>
      <w:r w:rsidRPr="00226F02">
        <w:rPr>
          <w:rFonts w:eastAsiaTheme="minorEastAsia"/>
          <w:bCs/>
          <w:lang w:eastAsia="zh-CN"/>
        </w:rPr>
        <w:t xml:space="preserve">of </w:t>
      </w:r>
      <w:r w:rsidR="00A900F0" w:rsidRPr="00226F02">
        <w:rPr>
          <w:rFonts w:eastAsiaTheme="minorEastAsia" w:hint="eastAsia"/>
          <w:bCs/>
          <w:lang w:eastAsia="zh-CN"/>
        </w:rPr>
        <w:t>self-assembled</w:t>
      </w:r>
      <w:r w:rsidR="004929CC" w:rsidRPr="00226F02">
        <w:rPr>
          <w:rFonts w:eastAsiaTheme="minorEastAsia"/>
          <w:bCs/>
          <w:lang w:eastAsia="zh-CN"/>
        </w:rPr>
        <w:t xml:space="preserve"> </w:t>
      </w:r>
      <w:r w:rsidR="0086402C" w:rsidRPr="00226F02">
        <w:rPr>
          <w:rFonts w:eastAsiaTheme="minorEastAsia"/>
          <w:bCs/>
          <w:lang w:eastAsia="zh-CN"/>
        </w:rPr>
        <w:t>2D</w:t>
      </w:r>
      <w:r w:rsidR="004929CC" w:rsidRPr="00226F02">
        <w:rPr>
          <w:rFonts w:eastAsiaTheme="minorEastAsia"/>
          <w:bCs/>
          <w:lang w:eastAsia="zh-CN"/>
        </w:rPr>
        <w:t xml:space="preserve"> ionic </w:t>
      </w:r>
      <w:r w:rsidR="001C0F64" w:rsidRPr="00226F02">
        <w:rPr>
          <w:rFonts w:eastAsiaTheme="minorEastAsia" w:hint="eastAsia"/>
          <w:bCs/>
          <w:lang w:eastAsia="zh-CN"/>
        </w:rPr>
        <w:t>pathway</w:t>
      </w:r>
      <w:r w:rsidR="004929CC" w:rsidRPr="00226F02">
        <w:rPr>
          <w:rFonts w:eastAsiaTheme="minorEastAsia"/>
          <w:bCs/>
          <w:lang w:eastAsia="zh-CN"/>
        </w:rPr>
        <w:t xml:space="preserve">s and </w:t>
      </w:r>
      <w:r w:rsidRPr="00226F02">
        <w:rPr>
          <w:rFonts w:eastAsiaTheme="minorEastAsia"/>
          <w:bCs/>
          <w:lang w:eastAsia="zh-CN"/>
        </w:rPr>
        <w:t xml:space="preserve">the </w:t>
      </w:r>
      <w:r w:rsidR="004929CC" w:rsidRPr="00226F02">
        <w:rPr>
          <w:rFonts w:eastAsiaTheme="minorEastAsia"/>
          <w:bCs/>
          <w:lang w:eastAsia="zh-CN"/>
        </w:rPr>
        <w:t>intrinsic high</w:t>
      </w:r>
      <w:r w:rsidRPr="00226F02">
        <w:rPr>
          <w:rFonts w:eastAsiaTheme="minorEastAsia"/>
          <w:bCs/>
          <w:lang w:eastAsia="zh-CN"/>
        </w:rPr>
        <w:t xml:space="preserve"> </w:t>
      </w:r>
      <w:r w:rsidR="004929CC" w:rsidRPr="00226F02">
        <w:rPr>
          <w:rFonts w:eastAsiaTheme="minorEastAsia"/>
          <w:bCs/>
          <w:lang w:eastAsia="zh-CN"/>
        </w:rPr>
        <w:t xml:space="preserve">conductivity </w:t>
      </w:r>
      <w:r w:rsidR="0086402C" w:rsidRPr="00226F02">
        <w:rPr>
          <w:rFonts w:eastAsiaTheme="minorEastAsia"/>
          <w:bCs/>
          <w:lang w:eastAsia="zh-CN"/>
        </w:rPr>
        <w:t>of the ionic liquid</w:t>
      </w:r>
      <w:r w:rsidR="004929CC" w:rsidRPr="00226F02">
        <w:rPr>
          <w:rFonts w:eastAsiaTheme="minorEastAsia"/>
          <w:bCs/>
          <w:lang w:eastAsia="zh-CN"/>
        </w:rPr>
        <w:t xml:space="preserve"> enhances response speed and deformation under low-frequency </w:t>
      </w:r>
      <w:r w:rsidRPr="00226F02">
        <w:rPr>
          <w:rFonts w:eastAsiaTheme="minorEastAsia"/>
          <w:bCs/>
          <w:lang w:eastAsia="zh-CN"/>
        </w:rPr>
        <w:t>actuation</w:t>
      </w:r>
      <w:r w:rsidR="004929CC" w:rsidRPr="00226F02">
        <w:rPr>
          <w:rFonts w:eastAsiaTheme="minorEastAsia"/>
          <w:bCs/>
          <w:lang w:eastAsia="zh-CN"/>
        </w:rPr>
        <w:t xml:space="preserve">. </w:t>
      </w:r>
      <w:r w:rsidRPr="00226F02">
        <w:rPr>
          <w:rFonts w:eastAsiaTheme="minorEastAsia"/>
          <w:bCs/>
          <w:lang w:eastAsia="zh-CN"/>
        </w:rPr>
        <w:t>T</w:t>
      </w:r>
      <w:r w:rsidR="004929CC" w:rsidRPr="00226F02">
        <w:rPr>
          <w:rFonts w:eastAsiaTheme="minorEastAsia"/>
          <w:bCs/>
          <w:lang w:eastAsia="zh-CN"/>
        </w:rPr>
        <w:t xml:space="preserve">he high viscosity </w:t>
      </w:r>
      <w:r w:rsidRPr="00226F02">
        <w:rPr>
          <w:rFonts w:eastAsiaTheme="minorEastAsia"/>
          <w:bCs/>
          <w:lang w:eastAsia="zh-CN"/>
        </w:rPr>
        <w:t>also</w:t>
      </w:r>
      <w:r w:rsidR="004929CC" w:rsidRPr="00226F02">
        <w:rPr>
          <w:rFonts w:eastAsiaTheme="minorEastAsia"/>
          <w:bCs/>
          <w:lang w:eastAsia="zh-CN"/>
        </w:rPr>
        <w:t xml:space="preserve"> contributes to </w:t>
      </w:r>
      <w:r w:rsidRPr="00226F02">
        <w:rPr>
          <w:rFonts w:eastAsiaTheme="minorEastAsia"/>
          <w:bCs/>
          <w:lang w:eastAsia="zh-CN"/>
        </w:rPr>
        <w:t>greater</w:t>
      </w:r>
      <w:r w:rsidR="0086402C" w:rsidRPr="00226F02">
        <w:rPr>
          <w:rFonts w:eastAsiaTheme="minorEastAsia"/>
          <w:bCs/>
          <w:lang w:eastAsia="zh-CN"/>
        </w:rPr>
        <w:t xml:space="preserve"> </w:t>
      </w:r>
      <w:r w:rsidR="004929CC" w:rsidRPr="00226F02">
        <w:rPr>
          <w:rFonts w:eastAsiaTheme="minorEastAsia"/>
          <w:bCs/>
          <w:lang w:eastAsia="zh-CN"/>
        </w:rPr>
        <w:t>force</w:t>
      </w:r>
      <w:r w:rsidRPr="00226F02">
        <w:rPr>
          <w:rFonts w:eastAsiaTheme="minorEastAsia"/>
          <w:bCs/>
          <w:lang w:eastAsia="zh-CN"/>
        </w:rPr>
        <w:t xml:space="preserve"> output</w:t>
      </w:r>
      <w:r w:rsidR="004929CC" w:rsidRPr="00226F02">
        <w:rPr>
          <w:rFonts w:eastAsiaTheme="minorEastAsia"/>
          <w:bCs/>
          <w:lang w:eastAsia="zh-CN"/>
        </w:rPr>
        <w:t xml:space="preserve">, </w:t>
      </w:r>
      <w:r w:rsidRPr="00226F02">
        <w:rPr>
          <w:rFonts w:eastAsiaTheme="minorEastAsia"/>
          <w:bCs/>
          <w:lang w:eastAsia="zh-CN"/>
        </w:rPr>
        <w:t>thereby expanding the practical utility of these actuators in soft</w:t>
      </w:r>
      <w:r w:rsidR="004929CC" w:rsidRPr="00226F02">
        <w:rPr>
          <w:rFonts w:eastAsiaTheme="minorEastAsia"/>
          <w:bCs/>
          <w:lang w:eastAsia="zh-CN"/>
        </w:rPr>
        <w:t xml:space="preserve"> </w:t>
      </w:r>
      <w:r w:rsidRPr="00226F02">
        <w:rPr>
          <w:rFonts w:eastAsiaTheme="minorEastAsia"/>
          <w:bCs/>
          <w:lang w:val="en-US" w:eastAsia="zh-CN"/>
        </w:rPr>
        <w:t xml:space="preserve">robotics, </w:t>
      </w:r>
      <w:r w:rsidR="00A57F03" w:rsidRPr="00226F02">
        <w:rPr>
          <w:rFonts w:eastAsiaTheme="minorEastAsia"/>
          <w:bCs/>
          <w:lang w:val="en-US" w:eastAsia="zh-CN"/>
        </w:rPr>
        <w:t xml:space="preserve">mechanical grippers, tactile </w:t>
      </w:r>
      <w:r w:rsidRPr="00226F02">
        <w:rPr>
          <w:rFonts w:eastAsiaTheme="minorEastAsia"/>
          <w:bCs/>
          <w:lang w:val="en-US" w:eastAsia="zh-CN"/>
        </w:rPr>
        <w:t>interfaces</w:t>
      </w:r>
      <w:r w:rsidR="00A57F03" w:rsidRPr="00226F02">
        <w:rPr>
          <w:rFonts w:eastAsiaTheme="minorEastAsia"/>
          <w:bCs/>
          <w:lang w:val="en-US" w:eastAsia="zh-CN"/>
        </w:rPr>
        <w:t xml:space="preserve">, and </w:t>
      </w:r>
      <w:r w:rsidRPr="00226F02">
        <w:rPr>
          <w:rFonts w:eastAsiaTheme="minorEastAsia"/>
          <w:bCs/>
          <w:lang w:val="en-US" w:eastAsia="zh-CN"/>
        </w:rPr>
        <w:t>other advanced electromechanical systems</w:t>
      </w:r>
      <w:r w:rsidR="00A57F03" w:rsidRPr="00226F02">
        <w:rPr>
          <w:rFonts w:eastAsiaTheme="minorEastAsia"/>
          <w:bCs/>
          <w:lang w:val="en-US" w:eastAsia="zh-CN"/>
        </w:rPr>
        <w:t>.</w:t>
      </w:r>
    </w:p>
    <w:p w14:paraId="3AA45644" w14:textId="77777777" w:rsidR="00F93BAC" w:rsidRPr="00226F02" w:rsidRDefault="00F93BAC" w:rsidP="00A57F03">
      <w:pPr>
        <w:spacing w:line="360" w:lineRule="auto"/>
        <w:ind w:firstLineChars="200" w:firstLine="480"/>
        <w:jc w:val="both"/>
        <w:rPr>
          <w:rFonts w:eastAsiaTheme="minorEastAsia"/>
          <w:bCs/>
          <w:lang w:val="en-US" w:eastAsia="zh-CN"/>
        </w:rPr>
      </w:pPr>
    </w:p>
    <w:p w14:paraId="414793E9" w14:textId="5E30D4B7" w:rsidR="008E33A2" w:rsidRPr="00226F02" w:rsidRDefault="00317165" w:rsidP="00172D36">
      <w:pPr>
        <w:spacing w:line="360" w:lineRule="auto"/>
        <w:jc w:val="both"/>
        <w:rPr>
          <w:rFonts w:eastAsiaTheme="minorEastAsia"/>
          <w:b/>
          <w:lang w:val="en-US" w:eastAsia="zh-CN"/>
        </w:rPr>
      </w:pPr>
      <w:r w:rsidRPr="00226F02">
        <w:rPr>
          <w:rFonts w:eastAsiaTheme="minorEastAsia" w:hint="eastAsia"/>
          <w:b/>
          <w:lang w:val="en-US" w:eastAsia="zh-CN"/>
        </w:rPr>
        <w:t xml:space="preserve">3. </w:t>
      </w:r>
      <w:r w:rsidR="00172D36" w:rsidRPr="00226F02">
        <w:rPr>
          <w:rFonts w:eastAsiaTheme="minorEastAsia" w:hint="eastAsia"/>
          <w:b/>
          <w:lang w:val="en-US" w:eastAsia="zh-CN"/>
        </w:rPr>
        <w:t>Conclusion</w:t>
      </w:r>
    </w:p>
    <w:p w14:paraId="60E655C5" w14:textId="3505154D" w:rsidR="00DC454C" w:rsidRPr="00226F02" w:rsidRDefault="00F37A36" w:rsidP="00BB6231">
      <w:pPr>
        <w:spacing w:line="360" w:lineRule="auto"/>
        <w:ind w:firstLineChars="200" w:firstLine="480"/>
        <w:jc w:val="both"/>
        <w:rPr>
          <w:rFonts w:eastAsiaTheme="minorEastAsia"/>
          <w:bCs/>
          <w:lang w:val="en-US" w:eastAsia="zh-CN"/>
        </w:rPr>
      </w:pPr>
      <w:r w:rsidRPr="00226F02">
        <w:rPr>
          <w:rFonts w:eastAsiaTheme="minorEastAsia"/>
          <w:bCs/>
          <w:lang w:eastAsia="zh-CN"/>
        </w:rPr>
        <w:t xml:space="preserve">In this study, </w:t>
      </w:r>
      <w:r w:rsidR="0086402C" w:rsidRPr="00226F02">
        <w:rPr>
          <w:rFonts w:eastAsiaTheme="minorEastAsia"/>
          <w:bCs/>
          <w:lang w:eastAsia="zh-CN"/>
        </w:rPr>
        <w:t xml:space="preserve">we developed </w:t>
      </w:r>
      <w:r w:rsidRPr="00226F02">
        <w:rPr>
          <w:rFonts w:eastAsiaTheme="minorEastAsia"/>
          <w:bCs/>
          <w:lang w:eastAsia="zh-CN"/>
        </w:rPr>
        <w:t xml:space="preserve">a high-performance </w:t>
      </w:r>
      <w:r w:rsidRPr="00226F02">
        <w:rPr>
          <w:rFonts w:eastAsiaTheme="minorEastAsia" w:hint="eastAsia"/>
          <w:bCs/>
          <w:lang w:eastAsia="zh-CN"/>
        </w:rPr>
        <w:t>LC</w:t>
      </w:r>
      <w:r w:rsidRPr="00226F02">
        <w:rPr>
          <w:rFonts w:eastAsiaTheme="minorEastAsia"/>
          <w:bCs/>
          <w:lang w:eastAsia="zh-CN"/>
        </w:rPr>
        <w:t xml:space="preserve"> electrolyte membrane for application in ionic actuators. The membrane </w:t>
      </w:r>
      <w:r w:rsidR="0086402C" w:rsidRPr="00226F02">
        <w:rPr>
          <w:rFonts w:eastAsiaTheme="minorEastAsia"/>
          <w:bCs/>
          <w:lang w:eastAsia="zh-CN"/>
        </w:rPr>
        <w:t>was</w:t>
      </w:r>
      <w:r w:rsidRPr="00226F02">
        <w:rPr>
          <w:rFonts w:eastAsiaTheme="minorEastAsia"/>
          <w:bCs/>
          <w:lang w:eastAsia="zh-CN"/>
        </w:rPr>
        <w:t xml:space="preserve"> fabricated via photopolymerization and features a</w:t>
      </w:r>
      <w:r w:rsidR="0086402C" w:rsidRPr="00226F02">
        <w:rPr>
          <w:rFonts w:eastAsiaTheme="minorEastAsia"/>
          <w:bCs/>
          <w:lang w:eastAsia="zh-CN"/>
        </w:rPr>
        <w:t>n</w:t>
      </w:r>
      <w:r w:rsidRPr="00226F02">
        <w:rPr>
          <w:rFonts w:eastAsiaTheme="minorEastAsia"/>
          <w:bCs/>
          <w:lang w:eastAsia="zh-CN"/>
        </w:rPr>
        <w:t xml:space="preserve"> SmB phase with layered ionic pathways</w:t>
      </w:r>
      <w:r w:rsidR="0067507E" w:rsidRPr="00226F02">
        <w:rPr>
          <w:rFonts w:eastAsiaTheme="minorEastAsia" w:hint="eastAsia"/>
          <w:bCs/>
          <w:lang w:eastAsia="zh-CN"/>
        </w:rPr>
        <w:t xml:space="preserve">, </w:t>
      </w:r>
      <w:r w:rsidRPr="00226F02">
        <w:rPr>
          <w:rFonts w:eastAsiaTheme="minorEastAsia"/>
          <w:bCs/>
          <w:lang w:eastAsia="zh-CN"/>
        </w:rPr>
        <w:t xml:space="preserve">composed of a rod-like phosphate-functionalized </w:t>
      </w:r>
      <w:r w:rsidR="00126273" w:rsidRPr="00226F02">
        <w:rPr>
          <w:rFonts w:eastAsiaTheme="minorEastAsia" w:hint="eastAsia"/>
          <w:bCs/>
          <w:lang w:eastAsia="zh-CN"/>
        </w:rPr>
        <w:t>LC</w:t>
      </w:r>
      <w:r w:rsidRPr="00226F02">
        <w:rPr>
          <w:rFonts w:eastAsiaTheme="minorEastAsia"/>
          <w:bCs/>
          <w:lang w:eastAsia="zh-CN"/>
        </w:rPr>
        <w:t xml:space="preserve"> molecule (PPO), an </w:t>
      </w:r>
      <w:r w:rsidR="0086402C" w:rsidRPr="00226F02">
        <w:rPr>
          <w:rFonts w:eastAsiaTheme="minorEastAsia"/>
          <w:bCs/>
          <w:lang w:eastAsia="zh-CN"/>
        </w:rPr>
        <w:t>ionic liquid</w:t>
      </w:r>
      <w:r w:rsidRPr="00226F02">
        <w:rPr>
          <w:rFonts w:eastAsiaTheme="minorEastAsia"/>
          <w:bCs/>
          <w:lang w:eastAsia="zh-CN"/>
        </w:rPr>
        <w:t xml:space="preserve"> (EMImTFSI), and a </w:t>
      </w:r>
      <w:r w:rsidR="00FC3E94" w:rsidRPr="00226F02">
        <w:rPr>
          <w:rFonts w:eastAsiaTheme="minorEastAsia" w:hint="eastAsia"/>
          <w:bCs/>
          <w:lang w:eastAsia="zh-CN"/>
        </w:rPr>
        <w:t>photo</w:t>
      </w:r>
      <w:r w:rsidRPr="00226F02">
        <w:rPr>
          <w:rFonts w:eastAsiaTheme="minorEastAsia"/>
          <w:bCs/>
          <w:lang w:eastAsia="zh-CN"/>
        </w:rPr>
        <w:t>polymerizable rod-like mesogen (DA). The resulting</w:t>
      </w:r>
      <w:r w:rsidR="00126273" w:rsidRPr="00226F02">
        <w:rPr>
          <w:rFonts w:eastAsiaTheme="minorEastAsia" w:hint="eastAsia"/>
          <w:bCs/>
          <w:lang w:eastAsia="zh-CN"/>
        </w:rPr>
        <w:t xml:space="preserve"> </w:t>
      </w:r>
      <w:r w:rsidR="00897091" w:rsidRPr="00226F02">
        <w:rPr>
          <w:rFonts w:eastAsiaTheme="minorEastAsia" w:hint="eastAsia"/>
          <w:bCs/>
          <w:lang w:eastAsia="zh-CN"/>
        </w:rPr>
        <w:t xml:space="preserve">LC </w:t>
      </w:r>
      <w:r w:rsidRPr="00226F02">
        <w:rPr>
          <w:rFonts w:eastAsiaTheme="minorEastAsia"/>
          <w:bCs/>
          <w:lang w:eastAsia="zh-CN"/>
        </w:rPr>
        <w:t>electrolyte membrane</w:t>
      </w:r>
      <w:r w:rsidR="00897091" w:rsidRPr="00226F02">
        <w:rPr>
          <w:rFonts w:eastAsiaTheme="minorEastAsia" w:hint="eastAsia"/>
          <w:bCs/>
          <w:lang w:eastAsia="zh-CN"/>
        </w:rPr>
        <w:t xml:space="preserve"> with 2D ionic pathways</w:t>
      </w:r>
      <w:r w:rsidRPr="00226F02">
        <w:rPr>
          <w:rFonts w:eastAsiaTheme="minorEastAsia"/>
          <w:bCs/>
          <w:lang w:eastAsia="zh-CN"/>
        </w:rPr>
        <w:t xml:space="preserve"> exhibits a</w:t>
      </w:r>
      <w:r w:rsidR="0086402C" w:rsidRPr="00226F02">
        <w:rPr>
          <w:rFonts w:eastAsiaTheme="minorEastAsia"/>
          <w:bCs/>
          <w:lang w:eastAsia="zh-CN"/>
        </w:rPr>
        <w:t xml:space="preserve"> high room-temperature </w:t>
      </w:r>
      <w:r w:rsidRPr="00226F02">
        <w:rPr>
          <w:rFonts w:eastAsiaTheme="minorEastAsia"/>
          <w:bCs/>
          <w:lang w:eastAsia="zh-CN"/>
        </w:rPr>
        <w:t>ionic conductivity of 8.1 × 10</w:t>
      </w:r>
      <w:r w:rsidR="008972F1" w:rsidRPr="00226F02">
        <w:rPr>
          <w:rFonts w:eastAsia="Meiryo UI"/>
          <w:bCs/>
          <w:vertAlign w:val="superscript"/>
          <w:lang w:eastAsia="zh-CN"/>
        </w:rPr>
        <w:t>−</w:t>
      </w:r>
      <w:r w:rsidR="008972F1" w:rsidRPr="00226F02">
        <w:rPr>
          <w:rFonts w:eastAsiaTheme="minorEastAsia"/>
          <w:bCs/>
          <w:vertAlign w:val="superscript"/>
          <w:lang w:eastAsia="zh-CN"/>
        </w:rPr>
        <w:t>5</w:t>
      </w:r>
      <w:r w:rsidRPr="00226F02">
        <w:rPr>
          <w:rFonts w:eastAsiaTheme="minorEastAsia"/>
          <w:bCs/>
          <w:lang w:eastAsia="zh-CN"/>
        </w:rPr>
        <w:t xml:space="preserve"> S cm</w:t>
      </w:r>
      <w:r w:rsidR="008972F1" w:rsidRPr="00226F02">
        <w:rPr>
          <w:rFonts w:eastAsia="Meiryo UI"/>
          <w:bCs/>
          <w:vertAlign w:val="superscript"/>
          <w:lang w:eastAsia="zh-CN"/>
        </w:rPr>
        <w:t>−</w:t>
      </w:r>
      <w:r w:rsidR="008972F1" w:rsidRPr="00226F02">
        <w:rPr>
          <w:rFonts w:eastAsiaTheme="minorEastAsia" w:hint="eastAsia"/>
          <w:bCs/>
          <w:vertAlign w:val="superscript"/>
          <w:lang w:eastAsia="zh-CN"/>
        </w:rPr>
        <w:t>1</w:t>
      </w:r>
      <w:r w:rsidRPr="00226F02">
        <w:rPr>
          <w:rFonts w:eastAsiaTheme="minorEastAsia"/>
          <w:bCs/>
          <w:lang w:eastAsia="zh-CN"/>
        </w:rPr>
        <w:t>.</w:t>
      </w:r>
      <w:r w:rsidR="00551147" w:rsidRPr="00226F02">
        <w:rPr>
          <w:rFonts w:eastAsiaTheme="minorEastAsia" w:hint="eastAsia"/>
          <w:bCs/>
          <w:lang w:eastAsia="zh-CN"/>
        </w:rPr>
        <w:t xml:space="preserve"> </w:t>
      </w:r>
      <w:r w:rsidR="00260B3E" w:rsidRPr="00226F02">
        <w:rPr>
          <w:rFonts w:eastAsiaTheme="minorEastAsia"/>
          <w:bCs/>
          <w:lang w:eastAsia="zh-CN"/>
        </w:rPr>
        <w:t xml:space="preserve">In actuator performance tests, the </w:t>
      </w:r>
      <w:r w:rsidR="00AF3265" w:rsidRPr="00226F02">
        <w:rPr>
          <w:rFonts w:eastAsiaTheme="minorEastAsia" w:hint="eastAsia"/>
          <w:bCs/>
          <w:lang w:eastAsia="zh-CN"/>
        </w:rPr>
        <w:t>LC</w:t>
      </w:r>
      <w:r w:rsidR="00260B3E" w:rsidRPr="00226F02">
        <w:rPr>
          <w:rFonts w:eastAsiaTheme="minorEastAsia"/>
          <w:bCs/>
          <w:lang w:eastAsia="zh-CN"/>
        </w:rPr>
        <w:t xml:space="preserve"> electrolyte membrane demonstrated excellent bending </w:t>
      </w:r>
      <w:r w:rsidR="0086402C" w:rsidRPr="00226F02">
        <w:rPr>
          <w:rFonts w:eastAsiaTheme="minorEastAsia"/>
          <w:bCs/>
          <w:lang w:eastAsia="zh-CN"/>
        </w:rPr>
        <w:t>strain</w:t>
      </w:r>
      <w:r w:rsidR="00260B3E" w:rsidRPr="00226F02">
        <w:rPr>
          <w:rFonts w:eastAsiaTheme="minorEastAsia"/>
          <w:bCs/>
          <w:lang w:eastAsia="zh-CN"/>
        </w:rPr>
        <w:t xml:space="preserve">, frequency responsiveness, force </w:t>
      </w:r>
      <w:r w:rsidR="0086402C" w:rsidRPr="00226F02">
        <w:rPr>
          <w:rFonts w:eastAsiaTheme="minorEastAsia"/>
          <w:bCs/>
          <w:lang w:eastAsia="zh-CN"/>
        </w:rPr>
        <w:t>generation</w:t>
      </w:r>
      <w:r w:rsidR="00260B3E" w:rsidRPr="00226F02">
        <w:rPr>
          <w:rFonts w:eastAsiaTheme="minorEastAsia"/>
          <w:bCs/>
          <w:lang w:eastAsia="zh-CN"/>
        </w:rPr>
        <w:t xml:space="preserve">, and durability, owing to its high ionic conductivity and mechanical </w:t>
      </w:r>
      <w:r w:rsidR="0086402C" w:rsidRPr="00226F02">
        <w:rPr>
          <w:rFonts w:eastAsiaTheme="minorEastAsia"/>
          <w:bCs/>
          <w:lang w:eastAsia="zh-CN"/>
        </w:rPr>
        <w:t>robustness</w:t>
      </w:r>
      <w:r w:rsidR="00260B3E" w:rsidRPr="00226F02">
        <w:rPr>
          <w:rFonts w:eastAsiaTheme="minorEastAsia"/>
          <w:bCs/>
          <w:lang w:eastAsia="zh-CN"/>
        </w:rPr>
        <w:t>.</w:t>
      </w:r>
      <w:r w:rsidR="003E6E2B" w:rsidRPr="00226F02">
        <w:rPr>
          <w:rFonts w:eastAsiaTheme="minorEastAsia" w:hint="eastAsia"/>
          <w:bCs/>
          <w:lang w:eastAsia="zh-CN"/>
        </w:rPr>
        <w:t xml:space="preserve"> </w:t>
      </w:r>
      <w:r w:rsidR="00B25764" w:rsidRPr="00226F02">
        <w:rPr>
          <w:rFonts w:eastAsiaTheme="minorEastAsia"/>
          <w:bCs/>
          <w:lang w:eastAsia="zh-CN"/>
        </w:rPr>
        <w:t xml:space="preserve">The actuator achieved a maximum strain of </w:t>
      </w:r>
      <w:r w:rsidR="001A2835" w:rsidRPr="00226F02">
        <w:rPr>
          <w:rFonts w:eastAsiaTheme="minorEastAsia" w:hint="eastAsia"/>
          <w:bCs/>
          <w:lang w:eastAsia="zh-CN"/>
        </w:rPr>
        <w:t>1.11</w:t>
      </w:r>
      <w:r w:rsidR="00B25764" w:rsidRPr="00226F02">
        <w:rPr>
          <w:rFonts w:eastAsiaTheme="minorEastAsia"/>
          <w:bCs/>
          <w:lang w:eastAsia="zh-CN"/>
        </w:rPr>
        <w:t xml:space="preserve">% under a </w:t>
      </w:r>
      <w:r w:rsidR="007258FF" w:rsidRPr="00226F02">
        <w:rPr>
          <w:rFonts w:eastAsiaTheme="minorEastAsia" w:hint="eastAsia"/>
          <w:bCs/>
          <w:lang w:eastAsia="zh-CN"/>
        </w:rPr>
        <w:t>square wave</w:t>
      </w:r>
      <w:r w:rsidR="00B25764" w:rsidRPr="00226F02">
        <w:rPr>
          <w:rFonts w:eastAsiaTheme="minorEastAsia"/>
          <w:bCs/>
          <w:lang w:eastAsia="zh-CN"/>
        </w:rPr>
        <w:t xml:space="preserve"> voltage of ±3 V </w:t>
      </w:r>
      <w:r w:rsidR="00B25764" w:rsidRPr="00226F02">
        <w:rPr>
          <w:rFonts w:eastAsiaTheme="minorEastAsia" w:hint="eastAsia"/>
          <w:bCs/>
          <w:lang w:eastAsia="zh-CN"/>
        </w:rPr>
        <w:t>a</w:t>
      </w:r>
      <w:r w:rsidR="0086402C" w:rsidRPr="00226F02">
        <w:rPr>
          <w:rFonts w:eastAsiaTheme="minorEastAsia"/>
          <w:bCs/>
          <w:lang w:eastAsia="zh-CN"/>
        </w:rPr>
        <w:t>t</w:t>
      </w:r>
      <w:r w:rsidR="00B25764" w:rsidRPr="00226F02">
        <w:rPr>
          <w:rFonts w:eastAsiaTheme="minorEastAsia"/>
          <w:bCs/>
          <w:lang w:eastAsia="zh-CN"/>
        </w:rPr>
        <w:t xml:space="preserve"> 0.01 Hz, without exhibiting back relaxation. It </w:t>
      </w:r>
      <w:r w:rsidR="0086402C" w:rsidRPr="00226F02">
        <w:rPr>
          <w:rFonts w:eastAsiaTheme="minorEastAsia"/>
          <w:bCs/>
          <w:lang w:eastAsia="zh-CN"/>
        </w:rPr>
        <w:t xml:space="preserve">also maintained a </w:t>
      </w:r>
      <w:r w:rsidR="00B25764" w:rsidRPr="00226F02">
        <w:rPr>
          <w:rFonts w:eastAsiaTheme="minorEastAsia"/>
          <w:bCs/>
          <w:lang w:eastAsia="zh-CN"/>
        </w:rPr>
        <w:t>displacement of 6 μm even at 150 Hz</w:t>
      </w:r>
      <w:r w:rsidR="0086402C" w:rsidRPr="00226F02">
        <w:rPr>
          <w:rFonts w:eastAsiaTheme="minorEastAsia"/>
          <w:bCs/>
          <w:lang w:eastAsia="zh-CN"/>
        </w:rPr>
        <w:t>, demonstraing excellent frequency responsiveness</w:t>
      </w:r>
      <w:r w:rsidR="00B25764" w:rsidRPr="00226F02">
        <w:rPr>
          <w:rFonts w:eastAsiaTheme="minorEastAsia"/>
          <w:bCs/>
          <w:lang w:eastAsia="zh-CN"/>
        </w:rPr>
        <w:t xml:space="preserve">. Despite </w:t>
      </w:r>
      <w:r w:rsidR="0086402C" w:rsidRPr="00226F02">
        <w:rPr>
          <w:rFonts w:eastAsiaTheme="minorEastAsia"/>
          <w:bCs/>
          <w:lang w:eastAsia="zh-CN"/>
        </w:rPr>
        <w:t>its</w:t>
      </w:r>
      <w:r w:rsidR="00B25764" w:rsidRPr="00226F02">
        <w:rPr>
          <w:rFonts w:eastAsiaTheme="minorEastAsia"/>
          <w:bCs/>
          <w:lang w:eastAsia="zh-CN"/>
        </w:rPr>
        <w:t xml:space="preserve"> </w:t>
      </w:r>
      <w:r w:rsidR="005322EF" w:rsidRPr="00226F02">
        <w:rPr>
          <w:rFonts w:eastAsiaTheme="minorEastAsia" w:hint="eastAsia"/>
          <w:bCs/>
          <w:lang w:eastAsia="zh-CN"/>
        </w:rPr>
        <w:t>small</w:t>
      </w:r>
      <w:r w:rsidR="00B25764" w:rsidRPr="00226F02">
        <w:rPr>
          <w:rFonts w:eastAsiaTheme="minorEastAsia"/>
          <w:bCs/>
          <w:lang w:eastAsia="zh-CN"/>
        </w:rPr>
        <w:t xml:space="preserve"> </w:t>
      </w:r>
      <w:r w:rsidR="0086402C" w:rsidRPr="00226F02">
        <w:rPr>
          <w:rFonts w:eastAsiaTheme="minorEastAsia"/>
          <w:bCs/>
          <w:lang w:eastAsia="zh-CN"/>
        </w:rPr>
        <w:t>dimensions</w:t>
      </w:r>
      <w:r w:rsidR="00B25764" w:rsidRPr="00226F02">
        <w:rPr>
          <w:rFonts w:eastAsiaTheme="minorEastAsia"/>
          <w:bCs/>
          <w:lang w:eastAsia="zh-CN"/>
        </w:rPr>
        <w:t xml:space="preserve">, </w:t>
      </w:r>
      <w:r w:rsidR="0086402C" w:rsidRPr="00226F02">
        <w:rPr>
          <w:rFonts w:eastAsiaTheme="minorEastAsia"/>
          <w:bCs/>
          <w:lang w:eastAsia="zh-CN"/>
        </w:rPr>
        <w:t>the actuator</w:t>
      </w:r>
      <w:r w:rsidR="00B25764" w:rsidRPr="00226F02">
        <w:rPr>
          <w:rFonts w:eastAsiaTheme="minorEastAsia"/>
          <w:bCs/>
          <w:lang w:eastAsia="zh-CN"/>
        </w:rPr>
        <w:t xml:space="preserve"> generated a blocking force of 1.6 mN under ±3 V </w:t>
      </w:r>
      <w:r w:rsidR="00355C12" w:rsidRPr="00226F02">
        <w:rPr>
          <w:rFonts w:eastAsiaTheme="minorEastAsia" w:hint="eastAsia"/>
          <w:bCs/>
          <w:lang w:eastAsia="zh-CN"/>
        </w:rPr>
        <w:t>a</w:t>
      </w:r>
      <w:r w:rsidR="0086402C" w:rsidRPr="00226F02">
        <w:rPr>
          <w:rFonts w:eastAsiaTheme="minorEastAsia"/>
          <w:bCs/>
          <w:lang w:eastAsia="zh-CN"/>
        </w:rPr>
        <w:t>t</w:t>
      </w:r>
      <w:r w:rsidR="00B25764" w:rsidRPr="00226F02">
        <w:rPr>
          <w:rFonts w:eastAsiaTheme="minorEastAsia"/>
          <w:bCs/>
          <w:lang w:eastAsia="zh-CN"/>
        </w:rPr>
        <w:t xml:space="preserve"> 0.1 Hz. </w:t>
      </w:r>
      <w:r w:rsidR="0086402C" w:rsidRPr="00226F02">
        <w:rPr>
          <w:rFonts w:eastAsiaTheme="minorEastAsia"/>
          <w:bCs/>
          <w:lang w:eastAsia="zh-CN"/>
        </w:rPr>
        <w:t>Furthermore</w:t>
      </w:r>
      <w:r w:rsidR="00B25764" w:rsidRPr="00226F02">
        <w:rPr>
          <w:rFonts w:eastAsiaTheme="minorEastAsia"/>
          <w:bCs/>
          <w:lang w:eastAsia="zh-CN"/>
        </w:rPr>
        <w:t xml:space="preserve">, </w:t>
      </w:r>
      <w:r w:rsidR="0086402C" w:rsidRPr="00226F02">
        <w:rPr>
          <w:rFonts w:eastAsiaTheme="minorEastAsia"/>
          <w:bCs/>
          <w:lang w:eastAsia="zh-CN"/>
        </w:rPr>
        <w:t xml:space="preserve">during durability testing at </w:t>
      </w:r>
      <w:r w:rsidR="00B25764" w:rsidRPr="00226F02">
        <w:rPr>
          <w:rFonts w:eastAsiaTheme="minorEastAsia"/>
          <w:bCs/>
          <w:lang w:eastAsia="zh-CN"/>
        </w:rPr>
        <w:t xml:space="preserve">±3 V and 1 Hz, </w:t>
      </w:r>
      <w:r w:rsidR="0086402C" w:rsidRPr="00226F02">
        <w:rPr>
          <w:rFonts w:eastAsiaTheme="minorEastAsia"/>
          <w:bCs/>
          <w:lang w:eastAsia="zh-CN"/>
        </w:rPr>
        <w:t>the actuator</w:t>
      </w:r>
      <w:r w:rsidR="0086402C" w:rsidRPr="00226F02">
        <w:rPr>
          <w:color w:val="000000"/>
        </w:rPr>
        <w:t>’</w:t>
      </w:r>
      <w:r w:rsidR="0086402C" w:rsidRPr="00226F02">
        <w:rPr>
          <w:rFonts w:eastAsiaTheme="minorEastAsia"/>
          <w:bCs/>
          <w:lang w:eastAsia="zh-CN"/>
        </w:rPr>
        <w:t>s</w:t>
      </w:r>
      <w:r w:rsidR="00B25764" w:rsidRPr="00226F02">
        <w:rPr>
          <w:rFonts w:eastAsiaTheme="minorEastAsia"/>
          <w:bCs/>
          <w:lang w:eastAsia="zh-CN"/>
        </w:rPr>
        <w:t xml:space="preserve"> peak-to-peak displacement increas</w:t>
      </w:r>
      <w:r w:rsidR="0086402C" w:rsidRPr="00226F02">
        <w:rPr>
          <w:rFonts w:eastAsiaTheme="minorEastAsia"/>
          <w:bCs/>
          <w:lang w:eastAsia="zh-CN"/>
        </w:rPr>
        <w:t>ed</w:t>
      </w:r>
      <w:r w:rsidR="00B25764" w:rsidRPr="00226F02">
        <w:rPr>
          <w:rFonts w:eastAsiaTheme="minorEastAsia"/>
          <w:bCs/>
          <w:lang w:eastAsia="zh-CN"/>
        </w:rPr>
        <w:t xml:space="preserve"> to 159% of its initial value after 50</w:t>
      </w:r>
      <w:r w:rsidR="0086402C" w:rsidRPr="00226F02">
        <w:rPr>
          <w:rFonts w:eastAsiaTheme="minorEastAsia"/>
          <w:bCs/>
          <w:lang w:eastAsia="zh-CN"/>
        </w:rPr>
        <w:t>,</w:t>
      </w:r>
      <w:r w:rsidR="00B25764" w:rsidRPr="00226F02">
        <w:rPr>
          <w:rFonts w:eastAsiaTheme="minorEastAsia"/>
          <w:bCs/>
          <w:lang w:eastAsia="zh-CN"/>
        </w:rPr>
        <w:t>000 cycles.</w:t>
      </w:r>
      <w:r w:rsidR="007258FF" w:rsidRPr="00226F02">
        <w:rPr>
          <w:rFonts w:eastAsiaTheme="minorEastAsia" w:hint="eastAsia"/>
          <w:bCs/>
          <w:lang w:eastAsia="zh-CN"/>
        </w:rPr>
        <w:t xml:space="preserve"> </w:t>
      </w:r>
      <w:r w:rsidR="005322EF" w:rsidRPr="00226F02">
        <w:rPr>
          <w:rFonts w:eastAsiaTheme="minorEastAsia"/>
          <w:bCs/>
          <w:lang w:val="en-US" w:eastAsia="zh-CN"/>
        </w:rPr>
        <w:t xml:space="preserve">This study presents a novel strategy for </w:t>
      </w:r>
      <w:r w:rsidR="0086402C" w:rsidRPr="00226F02">
        <w:rPr>
          <w:rFonts w:eastAsiaTheme="minorEastAsia"/>
          <w:bCs/>
          <w:lang w:val="en-US" w:eastAsia="zh-CN"/>
        </w:rPr>
        <w:t xml:space="preserve">fabricating nanostructured </w:t>
      </w:r>
      <w:r w:rsidR="005322EF" w:rsidRPr="00226F02">
        <w:rPr>
          <w:rFonts w:eastAsiaTheme="minorEastAsia"/>
          <w:bCs/>
          <w:lang w:val="en-US" w:eastAsia="zh-CN"/>
        </w:rPr>
        <w:t xml:space="preserve">electrolyte membrane </w:t>
      </w:r>
      <w:r w:rsidR="009C5265" w:rsidRPr="00226F02">
        <w:rPr>
          <w:rFonts w:eastAsiaTheme="minorEastAsia" w:hint="eastAsia"/>
          <w:bCs/>
          <w:lang w:val="en-US" w:eastAsia="zh-CN"/>
        </w:rPr>
        <w:t>utiliz</w:t>
      </w:r>
      <w:r w:rsidR="005322EF" w:rsidRPr="00226F02">
        <w:rPr>
          <w:rFonts w:eastAsiaTheme="minorEastAsia"/>
          <w:bCs/>
          <w:lang w:val="en-US" w:eastAsia="zh-CN"/>
        </w:rPr>
        <w:t>ing the synergistic interaction</w:t>
      </w:r>
      <w:r w:rsidR="0086402C" w:rsidRPr="00226F02">
        <w:rPr>
          <w:rFonts w:eastAsiaTheme="minorEastAsia"/>
          <w:bCs/>
          <w:lang w:val="en-US" w:eastAsia="zh-CN"/>
        </w:rPr>
        <w:t>s</w:t>
      </w:r>
      <w:r w:rsidR="005322EF" w:rsidRPr="00226F02">
        <w:rPr>
          <w:rFonts w:eastAsiaTheme="minorEastAsia"/>
          <w:bCs/>
          <w:lang w:val="en-US" w:eastAsia="zh-CN"/>
        </w:rPr>
        <w:t xml:space="preserve"> between ion-conducting liquid crystals and photopolymerizable mesogens. This approach enables the development of electrolyte membranes with both high ionic conductivity and mechanical stability</w:t>
      </w:r>
      <w:r w:rsidR="0086402C" w:rsidRPr="00226F02">
        <w:rPr>
          <w:rFonts w:eastAsiaTheme="minorEastAsia"/>
          <w:bCs/>
          <w:lang w:val="en-US" w:eastAsia="zh-CN"/>
        </w:rPr>
        <w:t>, advancing the performance of ionic actuators</w:t>
      </w:r>
      <w:r w:rsidR="005322EF" w:rsidRPr="00226F02">
        <w:rPr>
          <w:rFonts w:eastAsiaTheme="minorEastAsia"/>
          <w:bCs/>
          <w:lang w:val="en-US" w:eastAsia="zh-CN"/>
        </w:rPr>
        <w:t xml:space="preserve">. Beyond enhancing actuator </w:t>
      </w:r>
      <w:r w:rsidR="005322EF" w:rsidRPr="00226F02">
        <w:rPr>
          <w:rFonts w:eastAsiaTheme="minorEastAsia"/>
          <w:bCs/>
          <w:lang w:val="en-US" w:eastAsia="zh-CN"/>
        </w:rPr>
        <w:lastRenderedPageBreak/>
        <w:t>performance, th</w:t>
      </w:r>
      <w:r w:rsidR="0086402C" w:rsidRPr="00226F02">
        <w:rPr>
          <w:rFonts w:eastAsiaTheme="minorEastAsia"/>
          <w:bCs/>
          <w:lang w:val="en-US" w:eastAsia="zh-CN"/>
        </w:rPr>
        <w:t>e</w:t>
      </w:r>
      <w:r w:rsidR="005322EF" w:rsidRPr="00226F02">
        <w:rPr>
          <w:rFonts w:eastAsiaTheme="minorEastAsia"/>
          <w:bCs/>
          <w:lang w:val="en-US" w:eastAsia="zh-CN"/>
        </w:rPr>
        <w:t xml:space="preserve"> materials and methodologies </w:t>
      </w:r>
      <w:r w:rsidR="0086402C" w:rsidRPr="00226F02">
        <w:rPr>
          <w:rFonts w:eastAsiaTheme="minorEastAsia"/>
          <w:bCs/>
          <w:lang w:val="en-US" w:eastAsia="zh-CN"/>
        </w:rPr>
        <w:t xml:space="preserve">developed here hold significant promise </w:t>
      </w:r>
      <w:r w:rsidR="005322EF" w:rsidRPr="00226F02">
        <w:rPr>
          <w:rFonts w:eastAsiaTheme="minorEastAsia"/>
          <w:bCs/>
          <w:lang w:val="en-US" w:eastAsia="zh-CN"/>
        </w:rPr>
        <w:t>for future applications in haptic interfaces and soft robotics.</w:t>
      </w:r>
    </w:p>
    <w:p w14:paraId="0F86EB77" w14:textId="77777777" w:rsidR="006377AE" w:rsidRPr="00226F02" w:rsidRDefault="006377AE" w:rsidP="00BB6231">
      <w:pPr>
        <w:spacing w:line="360" w:lineRule="auto"/>
        <w:ind w:firstLineChars="200" w:firstLine="480"/>
        <w:jc w:val="both"/>
        <w:rPr>
          <w:rFonts w:eastAsiaTheme="minorEastAsia"/>
          <w:bCs/>
          <w:lang w:val="en-US" w:eastAsia="zh-CN"/>
        </w:rPr>
      </w:pPr>
    </w:p>
    <w:p w14:paraId="698F1431" w14:textId="105E2802" w:rsidR="00004A23" w:rsidRPr="00226F02" w:rsidRDefault="00304CB4" w:rsidP="008C6D5F">
      <w:pPr>
        <w:pStyle w:val="Head1"/>
      </w:pPr>
      <w:r w:rsidRPr="00226F02">
        <w:rPr>
          <w:rFonts w:eastAsiaTheme="minorEastAsia" w:hint="eastAsia"/>
          <w:lang w:eastAsia="zh-CN"/>
        </w:rPr>
        <w:t>4</w:t>
      </w:r>
      <w:r w:rsidR="00004A23" w:rsidRPr="00226F02">
        <w:t>. Experimental</w:t>
      </w:r>
      <w:r w:rsidR="002D16A0" w:rsidRPr="00226F02">
        <w:t xml:space="preserve"> Section</w:t>
      </w:r>
    </w:p>
    <w:p w14:paraId="3F8EF3C0" w14:textId="0C8D9283" w:rsidR="00131D58" w:rsidRPr="00226F02" w:rsidRDefault="001E5C22" w:rsidP="008C6D5F">
      <w:pPr>
        <w:pStyle w:val="MainText"/>
        <w:spacing w:line="360" w:lineRule="auto"/>
        <w:rPr>
          <w:rFonts w:eastAsiaTheme="minorEastAsia"/>
          <w:b/>
          <w:bCs/>
          <w:lang w:eastAsia="zh-CN"/>
        </w:rPr>
      </w:pPr>
      <w:r w:rsidRPr="00226F02">
        <w:rPr>
          <w:rFonts w:eastAsiaTheme="minorEastAsia" w:hint="eastAsia"/>
          <w:b/>
          <w:bCs/>
          <w:lang w:eastAsia="zh-CN"/>
        </w:rPr>
        <w:t xml:space="preserve">4.1 </w:t>
      </w:r>
      <w:r w:rsidR="00924212" w:rsidRPr="00226F02">
        <w:rPr>
          <w:rFonts w:eastAsiaTheme="minorEastAsia"/>
          <w:b/>
          <w:bCs/>
          <w:lang w:eastAsia="zh-CN"/>
        </w:rPr>
        <w:t>Measurements</w:t>
      </w:r>
    </w:p>
    <w:p w14:paraId="6E97279A" w14:textId="0C2FCFB1" w:rsidR="00BD1CEC" w:rsidRPr="00226F02" w:rsidRDefault="00885898" w:rsidP="002027B4">
      <w:pPr>
        <w:pStyle w:val="MainText"/>
        <w:spacing w:line="360" w:lineRule="auto"/>
        <w:ind w:firstLineChars="200" w:firstLine="480"/>
        <w:jc w:val="both"/>
        <w:rPr>
          <w:rFonts w:eastAsiaTheme="minorEastAsia"/>
          <w:lang w:eastAsia="zh-CN"/>
        </w:rPr>
      </w:pPr>
      <w:r w:rsidRPr="00226F02">
        <w:rPr>
          <w:rFonts w:eastAsiaTheme="minorEastAsia"/>
          <w:lang w:val="de-DE" w:eastAsia="zh-CN"/>
        </w:rPr>
        <w:t>NMR spectra (</w:t>
      </w:r>
      <w:r w:rsidRPr="00226F02">
        <w:rPr>
          <w:rFonts w:eastAsiaTheme="minorEastAsia"/>
          <w:vertAlign w:val="superscript"/>
          <w:lang w:val="de-DE" w:eastAsia="zh-CN"/>
        </w:rPr>
        <w:t>1</w:t>
      </w:r>
      <w:r w:rsidRPr="00226F02">
        <w:rPr>
          <w:rFonts w:eastAsiaTheme="minorEastAsia"/>
          <w:lang w:val="de-DE" w:eastAsia="zh-CN"/>
        </w:rPr>
        <w:t xml:space="preserve">H and </w:t>
      </w:r>
      <w:r w:rsidRPr="00226F02">
        <w:rPr>
          <w:rFonts w:eastAsiaTheme="minorEastAsia"/>
          <w:vertAlign w:val="superscript"/>
          <w:lang w:val="de-DE" w:eastAsia="zh-CN"/>
        </w:rPr>
        <w:t>13</w:t>
      </w:r>
      <w:r w:rsidRPr="00226F02">
        <w:rPr>
          <w:rFonts w:eastAsiaTheme="minorEastAsia"/>
          <w:lang w:val="de-DE" w:eastAsia="zh-CN"/>
        </w:rPr>
        <w:t>C) were obtained using a</w:t>
      </w:r>
      <w:r w:rsidR="00087FF0" w:rsidRPr="00226F02">
        <w:rPr>
          <w:rFonts w:eastAsiaTheme="minorEastAsia"/>
          <w:lang w:val="de-DE" w:eastAsia="zh-CN"/>
        </w:rPr>
        <w:t xml:space="preserve"> JEOL ECZ 400S spectrometer</w:t>
      </w:r>
      <w:r w:rsidRPr="00226F02">
        <w:rPr>
          <w:rFonts w:eastAsiaTheme="minorEastAsia"/>
          <w:lang w:val="de-DE" w:eastAsia="zh-CN"/>
        </w:rPr>
        <w:t>.</w:t>
      </w:r>
      <w:r w:rsidR="000263D3" w:rsidRPr="00226F02">
        <w:rPr>
          <w:rFonts w:eastAsiaTheme="minorEastAsia" w:hint="eastAsia"/>
          <w:lang w:val="de-DE" w:eastAsia="zh-CN"/>
        </w:rPr>
        <w:t xml:space="preserve"> </w:t>
      </w:r>
      <w:r w:rsidR="00BD1CEC" w:rsidRPr="00226F02">
        <w:rPr>
          <w:rFonts w:eastAsiaTheme="minorEastAsia"/>
          <w:lang w:eastAsia="zh-CN"/>
        </w:rPr>
        <w:t>Chemical shifts (</w:t>
      </w:r>
      <w:r w:rsidR="00BD1CEC" w:rsidRPr="00226F02">
        <w:rPr>
          <w:rFonts w:eastAsiaTheme="minorEastAsia"/>
          <w:i/>
          <w:iCs/>
          <w:lang w:eastAsia="zh-CN"/>
        </w:rPr>
        <w:t>δ</w:t>
      </w:r>
      <w:r w:rsidR="00BD1CEC" w:rsidRPr="00226F02">
        <w:rPr>
          <w:rFonts w:eastAsiaTheme="minorEastAsia"/>
          <w:lang w:eastAsia="zh-CN"/>
        </w:rPr>
        <w:t xml:space="preserve">, in ppm) were </w:t>
      </w:r>
      <w:r w:rsidRPr="00226F02">
        <w:rPr>
          <w:rFonts w:eastAsiaTheme="minorEastAsia"/>
          <w:lang w:eastAsia="zh-CN"/>
        </w:rPr>
        <w:t xml:space="preserve">determined relative to </w:t>
      </w:r>
      <w:r w:rsidR="003C728A" w:rsidRPr="00226F02">
        <w:rPr>
          <w:rFonts w:eastAsiaTheme="minorEastAsia" w:hint="eastAsia"/>
          <w:lang w:eastAsia="zh-CN"/>
        </w:rPr>
        <w:t>the</w:t>
      </w:r>
      <w:r w:rsidR="00BD1CEC" w:rsidRPr="00226F02">
        <w:rPr>
          <w:rFonts w:eastAsiaTheme="minorEastAsia"/>
          <w:lang w:eastAsia="zh-CN"/>
        </w:rPr>
        <w:t xml:space="preserve"> residual</w:t>
      </w:r>
      <w:r w:rsidR="003C728A" w:rsidRPr="00226F02">
        <w:rPr>
          <w:rFonts w:eastAsiaTheme="minorEastAsia" w:hint="eastAsia"/>
          <w:lang w:eastAsia="zh-CN"/>
        </w:rPr>
        <w:t xml:space="preserve"> signals</w:t>
      </w:r>
      <w:r w:rsidR="00BD1CEC" w:rsidRPr="00226F02">
        <w:rPr>
          <w:rFonts w:eastAsiaTheme="minorEastAsia"/>
          <w:lang w:eastAsia="zh-CN"/>
        </w:rPr>
        <w:t xml:space="preserve"> </w:t>
      </w:r>
      <w:r w:rsidR="003C728A" w:rsidRPr="00226F02">
        <w:rPr>
          <w:rFonts w:eastAsiaTheme="minorEastAsia" w:hint="eastAsia"/>
          <w:lang w:eastAsia="zh-CN"/>
        </w:rPr>
        <w:t xml:space="preserve">of deuterated </w:t>
      </w:r>
      <w:r w:rsidR="00BD1CEC" w:rsidRPr="00226F02">
        <w:rPr>
          <w:rFonts w:eastAsiaTheme="minorEastAsia"/>
          <w:lang w:eastAsia="zh-CN"/>
        </w:rPr>
        <w:t>solvent</w:t>
      </w:r>
      <w:r w:rsidR="003C728A" w:rsidRPr="00226F02">
        <w:rPr>
          <w:rFonts w:eastAsiaTheme="minorEastAsia" w:hint="eastAsia"/>
          <w:lang w:eastAsia="zh-CN"/>
        </w:rPr>
        <w:t>s as internal standards</w:t>
      </w:r>
      <w:r w:rsidR="00BD1CEC" w:rsidRPr="00226F02">
        <w:rPr>
          <w:rFonts w:eastAsiaTheme="minorEastAsia"/>
          <w:lang w:eastAsia="zh-CN"/>
        </w:rPr>
        <w:t>: CDCl</w:t>
      </w:r>
      <w:r w:rsidR="00BD1CEC" w:rsidRPr="00226F02">
        <w:rPr>
          <w:rFonts w:eastAsiaTheme="minorEastAsia" w:hint="eastAsia"/>
          <w:vertAlign w:val="subscript"/>
          <w:lang w:eastAsia="zh-CN"/>
        </w:rPr>
        <w:t>3</w:t>
      </w:r>
      <w:r w:rsidR="00BD1CEC" w:rsidRPr="00226F02">
        <w:rPr>
          <w:rFonts w:eastAsiaTheme="minorEastAsia"/>
          <w:lang w:eastAsia="zh-CN"/>
        </w:rPr>
        <w:t xml:space="preserve"> (</w:t>
      </w:r>
      <w:r w:rsidR="002B1C14" w:rsidRPr="00226F02">
        <w:rPr>
          <w:rFonts w:eastAsiaTheme="minorEastAsia"/>
          <w:i/>
          <w:iCs/>
          <w:lang w:eastAsia="zh-CN"/>
        </w:rPr>
        <w:t>δ</w:t>
      </w:r>
      <w:r w:rsidR="002B1C14" w:rsidRPr="00226F02">
        <w:rPr>
          <w:rFonts w:eastAsiaTheme="minorEastAsia"/>
          <w:lang w:eastAsia="zh-CN"/>
        </w:rPr>
        <w:t xml:space="preserve"> = 7.26 ppm for </w:t>
      </w:r>
      <w:r w:rsidR="002B1C14" w:rsidRPr="00226F02">
        <w:rPr>
          <w:rFonts w:eastAsiaTheme="minorEastAsia"/>
          <w:vertAlign w:val="superscript"/>
          <w:lang w:eastAsia="zh-CN"/>
        </w:rPr>
        <w:t>1</w:t>
      </w:r>
      <w:r w:rsidR="002B1C14" w:rsidRPr="00226F02">
        <w:rPr>
          <w:rFonts w:eastAsiaTheme="minorEastAsia"/>
          <w:lang w:eastAsia="zh-CN"/>
        </w:rPr>
        <w:t xml:space="preserve">H NMR, 400 MHz and </w:t>
      </w:r>
      <w:r w:rsidR="00BD1CEC" w:rsidRPr="00226F02">
        <w:rPr>
          <w:rFonts w:eastAsiaTheme="minorEastAsia"/>
          <w:i/>
          <w:iCs/>
          <w:lang w:eastAsia="zh-CN"/>
        </w:rPr>
        <w:t>δ</w:t>
      </w:r>
      <w:r w:rsidR="00BD1CEC" w:rsidRPr="00226F02">
        <w:rPr>
          <w:rFonts w:eastAsiaTheme="minorEastAsia"/>
          <w:lang w:eastAsia="zh-CN"/>
        </w:rPr>
        <w:t xml:space="preserve"> = 77.</w:t>
      </w:r>
      <w:r w:rsidR="00B44F4D" w:rsidRPr="00226F02">
        <w:rPr>
          <w:rFonts w:eastAsiaTheme="minorEastAsia" w:hint="eastAsia"/>
          <w:lang w:eastAsia="zh-CN"/>
        </w:rPr>
        <w:t>16</w:t>
      </w:r>
      <w:r w:rsidR="00BD1CEC" w:rsidRPr="00226F02">
        <w:rPr>
          <w:rFonts w:eastAsiaTheme="minorEastAsia"/>
          <w:lang w:eastAsia="zh-CN"/>
        </w:rPr>
        <w:t xml:space="preserve"> ppm for </w:t>
      </w:r>
      <w:r w:rsidR="00BD1CEC" w:rsidRPr="00226F02">
        <w:rPr>
          <w:rFonts w:eastAsiaTheme="minorEastAsia"/>
          <w:vertAlign w:val="superscript"/>
          <w:lang w:eastAsia="zh-CN"/>
        </w:rPr>
        <w:t>13</w:t>
      </w:r>
      <w:r w:rsidR="00BD1CEC" w:rsidRPr="00226F02">
        <w:rPr>
          <w:rFonts w:eastAsiaTheme="minorEastAsia"/>
          <w:lang w:eastAsia="zh-CN"/>
        </w:rPr>
        <w:t>C NMR, 100 MHz)</w:t>
      </w:r>
      <w:r w:rsidR="002B1C14" w:rsidRPr="00226F02">
        <w:rPr>
          <w:rFonts w:eastAsiaTheme="minorEastAsia"/>
          <w:lang w:eastAsia="zh-CN"/>
        </w:rPr>
        <w:t>,</w:t>
      </w:r>
      <w:r w:rsidR="00BD1CEC" w:rsidRPr="00226F02">
        <w:rPr>
          <w:rFonts w:eastAsiaTheme="minorEastAsia"/>
          <w:lang w:eastAsia="zh-CN"/>
        </w:rPr>
        <w:t xml:space="preserve"> CD</w:t>
      </w:r>
      <w:r w:rsidR="009A664C" w:rsidRPr="00226F02">
        <w:rPr>
          <w:rFonts w:eastAsiaTheme="minorEastAsia" w:hint="eastAsia"/>
          <w:vertAlign w:val="subscript"/>
          <w:lang w:eastAsia="zh-CN"/>
        </w:rPr>
        <w:t>3</w:t>
      </w:r>
      <w:r w:rsidR="00BD1CEC" w:rsidRPr="00226F02">
        <w:rPr>
          <w:rFonts w:eastAsiaTheme="minorEastAsia"/>
          <w:lang w:eastAsia="zh-CN"/>
        </w:rPr>
        <w:t>OD (</w:t>
      </w:r>
      <w:r w:rsidR="00BD1CEC" w:rsidRPr="00226F02">
        <w:rPr>
          <w:rFonts w:eastAsiaTheme="minorEastAsia"/>
          <w:i/>
          <w:iCs/>
          <w:lang w:eastAsia="zh-CN"/>
        </w:rPr>
        <w:t>δ</w:t>
      </w:r>
      <w:r w:rsidR="00BD1CEC" w:rsidRPr="00226F02">
        <w:rPr>
          <w:rFonts w:eastAsiaTheme="minorEastAsia"/>
          <w:lang w:eastAsia="zh-CN"/>
        </w:rPr>
        <w:t xml:space="preserve"> = 3.31 ppm for </w:t>
      </w:r>
      <w:r w:rsidR="00BD1CEC" w:rsidRPr="00226F02">
        <w:rPr>
          <w:rFonts w:eastAsiaTheme="minorEastAsia"/>
          <w:vertAlign w:val="superscript"/>
          <w:lang w:eastAsia="zh-CN"/>
        </w:rPr>
        <w:t>1</w:t>
      </w:r>
      <w:r w:rsidR="00BD1CEC" w:rsidRPr="00226F02">
        <w:rPr>
          <w:rFonts w:eastAsiaTheme="minorEastAsia"/>
          <w:lang w:eastAsia="zh-CN"/>
        </w:rPr>
        <w:t>H NMR, 400 MHz)</w:t>
      </w:r>
      <w:r w:rsidR="002B1C14" w:rsidRPr="00226F02">
        <w:rPr>
          <w:rFonts w:eastAsiaTheme="minorEastAsia"/>
          <w:lang w:eastAsia="zh-CN"/>
        </w:rPr>
        <w:t xml:space="preserve">, and </w:t>
      </w:r>
      <w:r w:rsidR="002B1C14" w:rsidRPr="00226F02">
        <w:rPr>
          <w:rFonts w:eastAsiaTheme="minorEastAsia" w:hint="eastAsia"/>
          <w:lang w:eastAsia="zh-CN"/>
        </w:rPr>
        <w:t>CD</w:t>
      </w:r>
      <w:r w:rsidR="002B1C14" w:rsidRPr="00226F02">
        <w:rPr>
          <w:rFonts w:eastAsiaTheme="minorEastAsia" w:hint="eastAsia"/>
          <w:vertAlign w:val="subscript"/>
          <w:lang w:eastAsia="zh-CN"/>
        </w:rPr>
        <w:t>2</w:t>
      </w:r>
      <w:r w:rsidR="002B1C14" w:rsidRPr="00226F02">
        <w:rPr>
          <w:rFonts w:eastAsiaTheme="minorEastAsia" w:hint="eastAsia"/>
          <w:lang w:eastAsia="zh-CN"/>
        </w:rPr>
        <w:t>Cl</w:t>
      </w:r>
      <w:r w:rsidR="002B1C14" w:rsidRPr="00226F02">
        <w:rPr>
          <w:rFonts w:eastAsiaTheme="minorEastAsia" w:hint="eastAsia"/>
          <w:vertAlign w:val="subscript"/>
          <w:lang w:eastAsia="zh-CN"/>
        </w:rPr>
        <w:t>2</w:t>
      </w:r>
      <w:r w:rsidR="002B1C14" w:rsidRPr="00226F02">
        <w:rPr>
          <w:rFonts w:eastAsiaTheme="minorEastAsia"/>
          <w:lang w:eastAsia="zh-CN"/>
        </w:rPr>
        <w:t xml:space="preserve"> (</w:t>
      </w:r>
      <w:r w:rsidR="002B1C14" w:rsidRPr="00226F02">
        <w:rPr>
          <w:rFonts w:eastAsiaTheme="minorEastAsia"/>
          <w:i/>
          <w:iCs/>
          <w:lang w:eastAsia="zh-CN"/>
        </w:rPr>
        <w:t>δ</w:t>
      </w:r>
      <w:r w:rsidR="002B1C14" w:rsidRPr="00226F02">
        <w:rPr>
          <w:rFonts w:eastAsiaTheme="minorEastAsia"/>
          <w:lang w:eastAsia="zh-CN"/>
        </w:rPr>
        <w:t xml:space="preserve"> = 5.</w:t>
      </w:r>
      <w:r w:rsidR="00373F2F" w:rsidRPr="00226F02">
        <w:rPr>
          <w:rFonts w:eastAsiaTheme="minorEastAsia" w:hint="eastAsia"/>
          <w:lang w:eastAsia="zh-CN"/>
        </w:rPr>
        <w:t>32</w:t>
      </w:r>
      <w:r w:rsidR="002B1C14" w:rsidRPr="00226F02">
        <w:rPr>
          <w:rFonts w:eastAsiaTheme="minorEastAsia"/>
          <w:lang w:eastAsia="zh-CN"/>
        </w:rPr>
        <w:t xml:space="preserve"> ppm for </w:t>
      </w:r>
      <w:r w:rsidR="002B1C14" w:rsidRPr="00226F02">
        <w:rPr>
          <w:rFonts w:eastAsiaTheme="minorEastAsia"/>
          <w:vertAlign w:val="superscript"/>
          <w:lang w:eastAsia="zh-CN"/>
        </w:rPr>
        <w:t>1</w:t>
      </w:r>
      <w:r w:rsidR="002B1C14" w:rsidRPr="00226F02">
        <w:rPr>
          <w:rFonts w:eastAsiaTheme="minorEastAsia"/>
          <w:lang w:eastAsia="zh-CN"/>
        </w:rPr>
        <w:t xml:space="preserve">H NMR, 400 MHz and </w:t>
      </w:r>
      <w:r w:rsidR="002B1C14" w:rsidRPr="00226F02">
        <w:rPr>
          <w:rFonts w:eastAsiaTheme="minorEastAsia"/>
          <w:i/>
          <w:iCs/>
          <w:lang w:eastAsia="zh-CN"/>
        </w:rPr>
        <w:t>δ</w:t>
      </w:r>
      <w:r w:rsidR="002B1C14" w:rsidRPr="00226F02">
        <w:rPr>
          <w:rFonts w:eastAsiaTheme="minorEastAsia"/>
          <w:lang w:eastAsia="zh-CN"/>
        </w:rPr>
        <w:t xml:space="preserve"> = 5</w:t>
      </w:r>
      <w:r w:rsidR="00373F2F" w:rsidRPr="00226F02">
        <w:rPr>
          <w:rFonts w:eastAsiaTheme="minorEastAsia" w:hint="eastAsia"/>
          <w:lang w:eastAsia="zh-CN"/>
        </w:rPr>
        <w:t>3.84</w:t>
      </w:r>
      <w:r w:rsidR="002B1C14" w:rsidRPr="00226F02">
        <w:rPr>
          <w:rFonts w:eastAsiaTheme="minorEastAsia"/>
          <w:lang w:eastAsia="zh-CN"/>
        </w:rPr>
        <w:t xml:space="preserve"> ppm for </w:t>
      </w:r>
      <w:r w:rsidR="002B1C14" w:rsidRPr="00226F02">
        <w:rPr>
          <w:rFonts w:eastAsiaTheme="minorEastAsia"/>
          <w:vertAlign w:val="superscript"/>
          <w:lang w:eastAsia="zh-CN"/>
        </w:rPr>
        <w:t>13</w:t>
      </w:r>
      <w:r w:rsidR="002B1C14" w:rsidRPr="00226F02">
        <w:rPr>
          <w:rFonts w:eastAsiaTheme="minorEastAsia"/>
          <w:lang w:eastAsia="zh-CN"/>
        </w:rPr>
        <w:t>C NMR, 100 MHz)</w:t>
      </w:r>
      <w:r w:rsidR="00BD1CEC" w:rsidRPr="00226F02">
        <w:rPr>
          <w:rFonts w:eastAsiaTheme="minorEastAsia"/>
          <w:lang w:eastAsia="zh-CN"/>
        </w:rPr>
        <w:t>. High-resolution mass spectra (HRMS) were obtained on a Bruker mic</w:t>
      </w:r>
      <w:r w:rsidR="006377AE" w:rsidRPr="00226F02">
        <w:rPr>
          <w:rFonts w:eastAsiaTheme="minorEastAsia"/>
          <w:lang w:eastAsia="zh-CN"/>
        </w:rPr>
        <w:t>r</w:t>
      </w:r>
      <w:r w:rsidR="00BD1CEC" w:rsidRPr="00226F02">
        <w:rPr>
          <w:rFonts w:eastAsiaTheme="minorEastAsia"/>
          <w:lang w:eastAsia="zh-CN"/>
        </w:rPr>
        <w:t>OTOF II spectrometer equipped with a positive-mode atmospheric-pressure chemical ionization (APCI) source.</w:t>
      </w:r>
      <w:r w:rsidR="00BD1CEC" w:rsidRPr="00226F02">
        <w:rPr>
          <w:rFonts w:eastAsiaTheme="minorEastAsia" w:hint="eastAsia"/>
          <w:lang w:eastAsia="zh-CN"/>
        </w:rPr>
        <w:t xml:space="preserve"> </w:t>
      </w:r>
      <w:r w:rsidR="00BD1CEC" w:rsidRPr="00226F02">
        <w:rPr>
          <w:rFonts w:eastAsiaTheme="minorEastAsia"/>
          <w:lang w:eastAsia="zh-CN"/>
        </w:rPr>
        <w:t xml:space="preserve">Fourier transform infrared (FT-IR) spectra were collected </w:t>
      </w:r>
      <w:r w:rsidR="006377AE" w:rsidRPr="00226F02">
        <w:rPr>
          <w:rFonts w:eastAsiaTheme="minorEastAsia"/>
          <w:lang w:eastAsia="zh-CN"/>
        </w:rPr>
        <w:t>with</w:t>
      </w:r>
      <w:r w:rsidR="00BD1CEC" w:rsidRPr="00226F02">
        <w:rPr>
          <w:rFonts w:eastAsiaTheme="minorEastAsia"/>
          <w:lang w:eastAsia="zh-CN"/>
        </w:rPr>
        <w:t xml:space="preserve"> a Bruker ALPHA II spectrometer. </w:t>
      </w:r>
      <w:r w:rsidR="00981D0C" w:rsidRPr="00226F02">
        <w:rPr>
          <w:rFonts w:eastAsiaTheme="minorEastAsia"/>
          <w:lang w:val="de-DE" w:eastAsia="zh-CN"/>
        </w:rPr>
        <w:t xml:space="preserve">Polarized optical microscopy (POM) was </w:t>
      </w:r>
      <w:r w:rsidRPr="00226F02">
        <w:rPr>
          <w:rFonts w:eastAsiaTheme="minorEastAsia"/>
          <w:lang w:val="de-DE" w:eastAsia="zh-CN"/>
        </w:rPr>
        <w:t xml:space="preserve">employed to examine </w:t>
      </w:r>
      <w:r w:rsidR="00981D0C" w:rsidRPr="00226F02">
        <w:rPr>
          <w:rFonts w:eastAsiaTheme="minorEastAsia"/>
          <w:lang w:val="de-DE" w:eastAsia="zh-CN"/>
        </w:rPr>
        <w:t xml:space="preserve">the optical textures of the samples, </w:t>
      </w:r>
      <w:r w:rsidRPr="00226F02">
        <w:rPr>
          <w:rFonts w:eastAsiaTheme="minorEastAsia"/>
          <w:lang w:val="de-DE" w:eastAsia="zh-CN"/>
        </w:rPr>
        <w:t>using</w:t>
      </w:r>
      <w:r w:rsidR="00981D0C" w:rsidRPr="00226F02">
        <w:rPr>
          <w:rFonts w:eastAsiaTheme="minorEastAsia"/>
          <w:lang w:val="de-DE" w:eastAsia="zh-CN"/>
        </w:rPr>
        <w:t xml:space="preserve"> an Olympus BX51N-31P-O3 microscope equipped with a DP22 digital camera and a LINKAM T95-HS temperature controller with an LTS420E heating stage</w:t>
      </w:r>
      <w:r w:rsidR="00BD1CEC" w:rsidRPr="00226F02">
        <w:rPr>
          <w:rFonts w:eastAsiaTheme="minorEastAsia"/>
          <w:lang w:eastAsia="zh-CN"/>
        </w:rPr>
        <w:t>.</w:t>
      </w:r>
      <w:r w:rsidR="002877DE" w:rsidRPr="00226F02">
        <w:rPr>
          <w:rFonts w:eastAsiaTheme="minorEastAsia" w:hint="eastAsia"/>
          <w:lang w:eastAsia="zh-CN"/>
        </w:rPr>
        <w:t xml:space="preserve"> </w:t>
      </w:r>
      <w:r w:rsidR="00BD1CEC" w:rsidRPr="00226F02">
        <w:rPr>
          <w:rFonts w:eastAsiaTheme="minorEastAsia"/>
          <w:lang w:eastAsia="zh-CN"/>
        </w:rPr>
        <w:t xml:space="preserve">X-ray diffraction (XRD) patterns were </w:t>
      </w:r>
      <w:r w:rsidR="00496F1D" w:rsidRPr="00226F02">
        <w:rPr>
          <w:rFonts w:eastAsiaTheme="minorEastAsia"/>
          <w:lang w:eastAsia="zh-CN"/>
        </w:rPr>
        <w:t xml:space="preserve">collected </w:t>
      </w:r>
      <w:r w:rsidR="00B7403D" w:rsidRPr="00226F02">
        <w:rPr>
          <w:rFonts w:eastAsiaTheme="minorEastAsia" w:hint="eastAsia"/>
          <w:lang w:eastAsia="zh-CN"/>
        </w:rPr>
        <w:t>over a</w:t>
      </w:r>
      <w:r w:rsidR="00BD1CEC" w:rsidRPr="00226F02">
        <w:rPr>
          <w:rFonts w:eastAsiaTheme="minorEastAsia"/>
          <w:lang w:eastAsia="zh-CN"/>
        </w:rPr>
        <w:t xml:space="preserve"> 2</w:t>
      </w:r>
      <w:r w:rsidR="00BD1CEC" w:rsidRPr="00226F02">
        <w:rPr>
          <w:rFonts w:eastAsiaTheme="minorEastAsia"/>
          <w:i/>
          <w:iCs/>
          <w:lang w:eastAsia="zh-CN"/>
        </w:rPr>
        <w:t>θ</w:t>
      </w:r>
      <w:r w:rsidR="00BD1CEC" w:rsidRPr="00226F02">
        <w:rPr>
          <w:rFonts w:eastAsiaTheme="minorEastAsia"/>
          <w:lang w:eastAsia="zh-CN"/>
        </w:rPr>
        <w:t xml:space="preserve"> range of 1</w:t>
      </w:r>
      <w:r w:rsidR="002877DE" w:rsidRPr="00226F02">
        <w:rPr>
          <w:rFonts w:eastAsiaTheme="minorEastAsia"/>
          <w:lang w:eastAsia="zh-CN"/>
        </w:rPr>
        <w:t>–</w:t>
      </w:r>
      <w:r w:rsidR="00BD1CEC" w:rsidRPr="00226F02">
        <w:rPr>
          <w:rFonts w:eastAsiaTheme="minorEastAsia"/>
          <w:lang w:eastAsia="zh-CN"/>
        </w:rPr>
        <w:t>30° using a Rigaku Miniflex 600 diffractometer with Cu K</w:t>
      </w:r>
      <w:r w:rsidR="00BD1CEC" w:rsidRPr="00226F02">
        <w:rPr>
          <w:rFonts w:eastAsiaTheme="minorEastAsia"/>
          <w:i/>
          <w:iCs/>
          <w:lang w:eastAsia="zh-CN"/>
        </w:rPr>
        <w:t>α</w:t>
      </w:r>
      <w:r w:rsidR="00BD1CEC" w:rsidRPr="00226F02">
        <w:rPr>
          <w:rFonts w:eastAsiaTheme="minorEastAsia"/>
          <w:lang w:eastAsia="zh-CN"/>
        </w:rPr>
        <w:t xml:space="preserve"> radiation</w:t>
      </w:r>
      <w:r w:rsidR="00A90877" w:rsidRPr="00226F02">
        <w:rPr>
          <w:rFonts w:eastAsiaTheme="minorEastAsia" w:hint="eastAsia"/>
          <w:lang w:eastAsia="zh-CN"/>
        </w:rPr>
        <w:t xml:space="preserve"> </w:t>
      </w:r>
      <w:r w:rsidR="00496F1D" w:rsidRPr="00226F02">
        <w:rPr>
          <w:rFonts w:eastAsiaTheme="minorEastAsia"/>
          <w:lang w:eastAsia="zh-CN"/>
        </w:rPr>
        <w:t xml:space="preserve">and </w:t>
      </w:r>
      <w:r w:rsidR="00A90877" w:rsidRPr="00226F02">
        <w:rPr>
          <w:rFonts w:eastAsiaTheme="minorEastAsia" w:hint="eastAsia"/>
          <w:lang w:eastAsia="zh-CN"/>
        </w:rPr>
        <w:t xml:space="preserve">a </w:t>
      </w:r>
      <w:r w:rsidR="00496F1D" w:rsidRPr="00226F02">
        <w:rPr>
          <w:rFonts w:eastAsiaTheme="minorEastAsia"/>
          <w:lang w:eastAsia="zh-CN"/>
        </w:rPr>
        <w:t>nickel</w:t>
      </w:r>
      <w:r w:rsidR="00A90877" w:rsidRPr="00226F02">
        <w:rPr>
          <w:rFonts w:eastAsiaTheme="minorEastAsia" w:hint="eastAsia"/>
          <w:lang w:eastAsia="zh-CN"/>
        </w:rPr>
        <w:t xml:space="preserve"> </w:t>
      </w:r>
      <w:r w:rsidR="00A90877" w:rsidRPr="00226F02">
        <w:rPr>
          <w:rFonts w:eastAsiaTheme="minorEastAsia"/>
          <w:lang w:eastAsia="zh-CN"/>
        </w:rPr>
        <w:t>filter</w:t>
      </w:r>
      <w:r w:rsidR="00496F1D" w:rsidRPr="00226F02">
        <w:rPr>
          <w:rFonts w:eastAsiaTheme="minorEastAsia"/>
          <w:lang w:eastAsia="zh-CN"/>
        </w:rPr>
        <w:t xml:space="preserve"> to eliminate K</w:t>
      </w:r>
      <w:r w:rsidR="00496F1D" w:rsidRPr="00226F02">
        <w:rPr>
          <w:rFonts w:eastAsiaTheme="minorEastAsia"/>
          <w:i/>
          <w:iCs/>
          <w:lang w:eastAsia="zh-CN"/>
        </w:rPr>
        <w:t>ß</w:t>
      </w:r>
      <w:r w:rsidR="00496F1D" w:rsidRPr="00226F02">
        <w:rPr>
          <w:rFonts w:eastAsiaTheme="minorEastAsia"/>
          <w:lang w:eastAsia="zh-CN"/>
        </w:rPr>
        <w:t xml:space="preserve"> radiation</w:t>
      </w:r>
      <w:r w:rsidR="00BD1CEC" w:rsidRPr="00226F02">
        <w:rPr>
          <w:rFonts w:eastAsiaTheme="minorEastAsia"/>
          <w:lang w:eastAsia="zh-CN"/>
        </w:rPr>
        <w:t xml:space="preserve">. Differential scanning calorimetry (DSC) was performed on a NETZSCH DSC 3500 Sirius instrument. The </w:t>
      </w:r>
      <w:r w:rsidR="006377AE" w:rsidRPr="00226F02">
        <w:rPr>
          <w:rFonts w:eastAsiaTheme="minorEastAsia"/>
          <w:lang w:eastAsia="zh-CN"/>
        </w:rPr>
        <w:t xml:space="preserve">surface and </w:t>
      </w:r>
      <w:r w:rsidR="00BD1CEC" w:rsidRPr="00226F02">
        <w:rPr>
          <w:rFonts w:eastAsiaTheme="minorEastAsia"/>
          <w:lang w:eastAsia="zh-CN"/>
        </w:rPr>
        <w:t>cross-sectional morpholog</w:t>
      </w:r>
      <w:r w:rsidR="006377AE" w:rsidRPr="00226F02">
        <w:rPr>
          <w:rFonts w:eastAsiaTheme="minorEastAsia"/>
          <w:lang w:eastAsia="zh-CN"/>
        </w:rPr>
        <w:t>ies</w:t>
      </w:r>
      <w:r w:rsidR="00BD1CEC" w:rsidRPr="00226F02">
        <w:rPr>
          <w:rFonts w:eastAsiaTheme="minorEastAsia"/>
          <w:lang w:eastAsia="zh-CN"/>
        </w:rPr>
        <w:t xml:space="preserve"> of the actuators w</w:t>
      </w:r>
      <w:r w:rsidR="006377AE" w:rsidRPr="00226F02">
        <w:rPr>
          <w:rFonts w:eastAsiaTheme="minorEastAsia"/>
          <w:lang w:eastAsia="zh-CN"/>
        </w:rPr>
        <w:t>ere</w:t>
      </w:r>
      <w:r w:rsidR="00BD1CEC" w:rsidRPr="00226F02">
        <w:rPr>
          <w:rFonts w:eastAsiaTheme="minorEastAsia"/>
          <w:lang w:eastAsia="zh-CN"/>
        </w:rPr>
        <w:t xml:space="preserve"> observed using a HITACHI S-4800 field emission scanning electron microscope (FE-SEM).</w:t>
      </w:r>
      <w:r w:rsidR="004A19CA" w:rsidRPr="00226F02">
        <w:rPr>
          <w:rFonts w:eastAsiaTheme="minorEastAsia"/>
          <w:lang w:eastAsia="zh-CN"/>
        </w:rPr>
        <w:t xml:space="preserve"> Ionic conductivity was measured using </w:t>
      </w:r>
      <w:r w:rsidR="00BA74C9" w:rsidRPr="00226F02">
        <w:rPr>
          <w:rFonts w:eastAsiaTheme="minorEastAsia"/>
          <w:lang w:eastAsia="zh-CN"/>
        </w:rPr>
        <w:t xml:space="preserve">a Metrohm AUTOLAB PGSTAT128N </w:t>
      </w:r>
      <w:r w:rsidR="0072373F" w:rsidRPr="00226F02">
        <w:rPr>
          <w:rFonts w:eastAsiaTheme="minorEastAsia"/>
          <w:lang w:eastAsia="zh-CN"/>
        </w:rPr>
        <w:t>electrochemical</w:t>
      </w:r>
      <w:r w:rsidR="0072373F" w:rsidRPr="00226F02">
        <w:rPr>
          <w:rFonts w:eastAsiaTheme="minorEastAsia" w:hint="eastAsia"/>
          <w:lang w:eastAsia="zh-CN"/>
        </w:rPr>
        <w:t xml:space="preserve"> </w:t>
      </w:r>
      <w:r w:rsidR="004A19CA" w:rsidRPr="00226F02">
        <w:rPr>
          <w:rFonts w:eastAsiaTheme="minorEastAsia"/>
          <w:lang w:eastAsia="zh-CN"/>
        </w:rPr>
        <w:t xml:space="preserve">impedance </w:t>
      </w:r>
      <w:r w:rsidR="00BA74C9" w:rsidRPr="00226F02">
        <w:rPr>
          <w:rFonts w:eastAsiaTheme="minorEastAsia"/>
          <w:lang w:eastAsia="zh-CN"/>
        </w:rPr>
        <w:t>meter</w:t>
      </w:r>
      <w:r w:rsidR="00A452D6" w:rsidRPr="00226F02">
        <w:rPr>
          <w:rFonts w:eastAsiaTheme="minorEastAsia" w:hint="eastAsia"/>
          <w:lang w:eastAsia="zh-CN"/>
        </w:rPr>
        <w:t xml:space="preserve"> (</w:t>
      </w:r>
      <w:r w:rsidR="00A83875" w:rsidRPr="00226F02">
        <w:rPr>
          <w:rFonts w:eastAsiaTheme="minorEastAsia"/>
          <w:lang w:eastAsia="zh-CN"/>
        </w:rPr>
        <w:t>see</w:t>
      </w:r>
      <w:r w:rsidR="002027B4" w:rsidRPr="00226F02">
        <w:rPr>
          <w:rFonts w:eastAsiaTheme="minorEastAsia"/>
          <w:lang w:eastAsia="zh-CN"/>
        </w:rPr>
        <w:t xml:space="preserve"> Supporting Information</w:t>
      </w:r>
      <w:r w:rsidR="004A19CA" w:rsidRPr="00226F02">
        <w:rPr>
          <w:rFonts w:eastAsiaTheme="minorEastAsia"/>
          <w:lang w:eastAsia="zh-CN"/>
        </w:rPr>
        <w:t xml:space="preserve">). </w:t>
      </w:r>
      <w:r w:rsidR="00A83875" w:rsidRPr="00226F02">
        <w:rPr>
          <w:rFonts w:eastAsiaTheme="minorEastAsia"/>
          <w:lang w:eastAsia="zh-CN"/>
        </w:rPr>
        <w:t>The a</w:t>
      </w:r>
      <w:r w:rsidR="004A19CA" w:rsidRPr="00226F02">
        <w:rPr>
          <w:rFonts w:eastAsiaTheme="minorEastAsia"/>
          <w:lang w:eastAsia="zh-CN"/>
        </w:rPr>
        <w:t>ct</w:t>
      </w:r>
      <w:r w:rsidR="00161515" w:rsidRPr="00226F02">
        <w:rPr>
          <w:rFonts w:eastAsiaTheme="minorEastAsia" w:hint="eastAsia"/>
          <w:lang w:eastAsia="zh-CN"/>
        </w:rPr>
        <w:t>u</w:t>
      </w:r>
      <w:r w:rsidR="002027B4" w:rsidRPr="00226F02">
        <w:rPr>
          <w:rFonts w:eastAsiaTheme="minorEastAsia" w:hint="eastAsia"/>
          <w:lang w:eastAsia="zh-CN"/>
        </w:rPr>
        <w:t>ator</w:t>
      </w:r>
      <w:r w:rsidR="00A83875" w:rsidRPr="00226F02">
        <w:rPr>
          <w:rFonts w:eastAsiaTheme="minorEastAsia"/>
          <w:lang w:eastAsia="zh-CN"/>
        </w:rPr>
        <w:t>’s displacement and blocking force</w:t>
      </w:r>
      <w:r w:rsidR="00D03387" w:rsidRPr="00226F02">
        <w:rPr>
          <w:rFonts w:eastAsiaTheme="minorEastAsia" w:hint="eastAsia"/>
          <w:lang w:eastAsia="zh-CN"/>
        </w:rPr>
        <w:t xml:space="preserve"> </w:t>
      </w:r>
      <w:r w:rsidR="00A83875" w:rsidRPr="00226F02">
        <w:rPr>
          <w:rFonts w:eastAsiaTheme="minorEastAsia"/>
          <w:lang w:eastAsia="zh-CN"/>
        </w:rPr>
        <w:t xml:space="preserve">under applied voltages controlled by a function generator and a potentiostat </w:t>
      </w:r>
      <w:r w:rsidR="00B70FFC" w:rsidRPr="00226F02">
        <w:rPr>
          <w:rFonts w:eastAsiaTheme="minorEastAsia" w:hint="eastAsia"/>
          <w:lang w:eastAsia="zh-CN"/>
        </w:rPr>
        <w:t>w</w:t>
      </w:r>
      <w:r w:rsidR="00A83875" w:rsidRPr="00226F02">
        <w:rPr>
          <w:rFonts w:eastAsiaTheme="minorEastAsia"/>
          <w:lang w:eastAsia="zh-CN"/>
        </w:rPr>
        <w:t>ere</w:t>
      </w:r>
      <w:r w:rsidR="00B70FFC" w:rsidRPr="00226F02">
        <w:rPr>
          <w:rFonts w:eastAsiaTheme="minorEastAsia" w:hint="eastAsia"/>
          <w:lang w:eastAsia="zh-CN"/>
        </w:rPr>
        <w:t xml:space="preserve"> </w:t>
      </w:r>
      <w:r w:rsidR="00A83875" w:rsidRPr="00226F02">
        <w:rPr>
          <w:rFonts w:eastAsiaTheme="minorEastAsia"/>
          <w:lang w:eastAsia="zh-CN"/>
        </w:rPr>
        <w:t xml:space="preserve">measured using a </w:t>
      </w:r>
      <w:r w:rsidR="00BA74C9" w:rsidRPr="00226F02">
        <w:rPr>
          <w:rFonts w:eastAsiaTheme="minorEastAsia"/>
          <w:lang w:eastAsia="zh-CN"/>
        </w:rPr>
        <w:t xml:space="preserve">Keyence LK-HD500 </w:t>
      </w:r>
      <w:r w:rsidR="00A83875" w:rsidRPr="00226F02">
        <w:rPr>
          <w:rFonts w:eastAsiaTheme="minorEastAsia"/>
          <w:lang w:eastAsia="zh-CN"/>
        </w:rPr>
        <w:t xml:space="preserve">laser displacement sensor and a </w:t>
      </w:r>
      <w:r w:rsidR="00BA74C9" w:rsidRPr="00226F02">
        <w:rPr>
          <w:rFonts w:eastAsiaTheme="minorEastAsia"/>
          <w:lang w:eastAsia="zh-CN"/>
        </w:rPr>
        <w:t xml:space="preserve">KYOWA LTS-50GA </w:t>
      </w:r>
      <w:r w:rsidR="00A83875" w:rsidRPr="00226F02">
        <w:rPr>
          <w:rFonts w:eastAsiaTheme="minorEastAsia"/>
          <w:lang w:eastAsia="zh-CN"/>
        </w:rPr>
        <w:t>load cell.</w:t>
      </w:r>
      <w:r w:rsidR="00A452D6" w:rsidRPr="00226F02">
        <w:rPr>
          <w:rFonts w:eastAsiaTheme="minorEastAsia" w:hint="eastAsia"/>
          <w:lang w:eastAsia="zh-CN"/>
        </w:rPr>
        <w:t xml:space="preserve"> (</w:t>
      </w:r>
      <w:r w:rsidR="00A83875" w:rsidRPr="00226F02">
        <w:rPr>
          <w:rFonts w:eastAsiaTheme="minorEastAsia"/>
          <w:lang w:eastAsia="zh-CN"/>
        </w:rPr>
        <w:t>see</w:t>
      </w:r>
      <w:r w:rsidR="00A452D6" w:rsidRPr="00226F02">
        <w:rPr>
          <w:rFonts w:eastAsiaTheme="minorEastAsia"/>
          <w:lang w:eastAsia="zh-CN"/>
        </w:rPr>
        <w:t xml:space="preserve"> Supporting Information</w:t>
      </w:r>
      <w:r w:rsidR="00A452D6" w:rsidRPr="00226F02">
        <w:rPr>
          <w:rFonts w:eastAsiaTheme="minorEastAsia" w:hint="eastAsia"/>
          <w:lang w:eastAsia="zh-CN"/>
        </w:rPr>
        <w:t>).</w:t>
      </w:r>
    </w:p>
    <w:p w14:paraId="63825C29" w14:textId="77777777" w:rsidR="00F93BAC" w:rsidRPr="00226F02" w:rsidRDefault="00F93BAC" w:rsidP="002877DE">
      <w:pPr>
        <w:pStyle w:val="MainText"/>
        <w:spacing w:line="360" w:lineRule="auto"/>
        <w:ind w:firstLineChars="200" w:firstLine="480"/>
        <w:jc w:val="both"/>
        <w:rPr>
          <w:rFonts w:eastAsiaTheme="minorEastAsia"/>
          <w:lang w:eastAsia="zh-CN"/>
        </w:rPr>
      </w:pPr>
    </w:p>
    <w:p w14:paraId="68945B87" w14:textId="1E18FA13" w:rsidR="009D2ECC" w:rsidRPr="00226F02" w:rsidRDefault="009D2ECC" w:rsidP="00D75F73">
      <w:pPr>
        <w:pStyle w:val="MainText"/>
        <w:spacing w:line="360" w:lineRule="auto"/>
        <w:jc w:val="both"/>
        <w:rPr>
          <w:rFonts w:eastAsiaTheme="minorEastAsia"/>
          <w:b/>
          <w:bCs/>
          <w:lang w:eastAsia="zh-CN"/>
        </w:rPr>
      </w:pPr>
      <w:r w:rsidRPr="00226F02">
        <w:rPr>
          <w:rFonts w:eastAsiaTheme="minorEastAsia" w:hint="eastAsia"/>
          <w:b/>
          <w:bCs/>
          <w:lang w:eastAsia="zh-CN"/>
        </w:rPr>
        <w:t>4.2 Materials</w:t>
      </w:r>
    </w:p>
    <w:p w14:paraId="3E20B1AF" w14:textId="38F6B8F7" w:rsidR="00B373EB" w:rsidRPr="00226F02" w:rsidRDefault="009C35C6" w:rsidP="004C6EB8">
      <w:pPr>
        <w:pStyle w:val="MainText"/>
        <w:spacing w:line="360" w:lineRule="auto"/>
        <w:ind w:firstLineChars="200" w:firstLine="480"/>
        <w:jc w:val="both"/>
        <w:rPr>
          <w:rFonts w:eastAsiaTheme="minorEastAsia"/>
          <w:lang w:eastAsia="zh-CN"/>
        </w:rPr>
      </w:pPr>
      <w:r w:rsidRPr="00226F02">
        <w:rPr>
          <w:rFonts w:eastAsiaTheme="minorEastAsia"/>
          <w:lang w:val="de-DE" w:eastAsia="zh-CN"/>
        </w:rPr>
        <w:t>All</w:t>
      </w:r>
      <w:r w:rsidR="005A7E89" w:rsidRPr="00226F02">
        <w:rPr>
          <w:rFonts w:eastAsiaTheme="minorEastAsia"/>
          <w:lang w:val="de-DE" w:eastAsia="zh-CN"/>
        </w:rPr>
        <w:t xml:space="preserve"> reagents </w:t>
      </w:r>
      <w:r w:rsidRPr="00226F02">
        <w:rPr>
          <w:rFonts w:eastAsiaTheme="minorEastAsia"/>
          <w:lang w:val="de-DE" w:eastAsia="zh-CN"/>
        </w:rPr>
        <w:t>listed below</w:t>
      </w:r>
      <w:r w:rsidR="005A7E89" w:rsidRPr="00226F02">
        <w:rPr>
          <w:rFonts w:eastAsiaTheme="minorEastAsia"/>
          <w:lang w:val="de-DE" w:eastAsia="zh-CN"/>
        </w:rPr>
        <w:t xml:space="preserve"> </w:t>
      </w:r>
      <w:r w:rsidRPr="00226F02">
        <w:rPr>
          <w:rFonts w:eastAsiaTheme="minorEastAsia"/>
          <w:lang w:val="de-DE" w:eastAsia="zh-CN"/>
        </w:rPr>
        <w:t xml:space="preserve">were used </w:t>
      </w:r>
      <w:r w:rsidR="005A7E89" w:rsidRPr="00226F02">
        <w:rPr>
          <w:rFonts w:eastAsiaTheme="minorEastAsia"/>
          <w:lang w:val="de-DE" w:eastAsia="zh-CN"/>
        </w:rPr>
        <w:t xml:space="preserve">without further </w:t>
      </w:r>
      <w:r w:rsidRPr="00226F02">
        <w:rPr>
          <w:rFonts w:eastAsiaTheme="minorEastAsia"/>
          <w:lang w:val="de-DE" w:eastAsia="zh-CN"/>
        </w:rPr>
        <w:t>purification</w:t>
      </w:r>
      <w:r w:rsidR="00B373EB" w:rsidRPr="00226F02">
        <w:rPr>
          <w:rFonts w:eastAsiaTheme="minorEastAsia"/>
          <w:lang w:eastAsia="zh-CN"/>
        </w:rPr>
        <w:t>: 4-(</w:t>
      </w:r>
      <w:r w:rsidR="00B373EB" w:rsidRPr="00226F02">
        <w:rPr>
          <w:rFonts w:eastAsiaTheme="minorEastAsia"/>
          <w:i/>
          <w:iCs/>
          <w:lang w:eastAsia="zh-CN"/>
        </w:rPr>
        <w:t>trans</w:t>
      </w:r>
      <w:r w:rsidR="00B373EB" w:rsidRPr="00226F02">
        <w:rPr>
          <w:rFonts w:eastAsiaTheme="minorEastAsia"/>
          <w:lang w:eastAsia="zh-CN"/>
        </w:rPr>
        <w:t>-4-</w:t>
      </w:r>
      <w:r w:rsidR="00B373EB" w:rsidRPr="00226F02">
        <w:rPr>
          <w:rFonts w:eastAsiaTheme="minorEastAsia" w:hint="eastAsia"/>
          <w:lang w:eastAsia="zh-CN"/>
        </w:rPr>
        <w:t>p</w:t>
      </w:r>
      <w:r w:rsidR="00B373EB" w:rsidRPr="00226F02">
        <w:rPr>
          <w:rFonts w:eastAsiaTheme="minorEastAsia"/>
          <w:lang w:eastAsia="zh-CN"/>
        </w:rPr>
        <w:t xml:space="preserve">entylcyclohexyl)phenol, trifluoromethanesulfonic </w:t>
      </w:r>
      <w:r w:rsidR="006377AE" w:rsidRPr="00226F02">
        <w:rPr>
          <w:rFonts w:eastAsiaTheme="minorEastAsia"/>
          <w:lang w:eastAsia="zh-CN"/>
        </w:rPr>
        <w:t xml:space="preserve">acid </w:t>
      </w:r>
      <w:r w:rsidR="00B373EB" w:rsidRPr="00226F02">
        <w:rPr>
          <w:rFonts w:eastAsiaTheme="minorEastAsia"/>
          <w:lang w:eastAsia="zh-CN"/>
        </w:rPr>
        <w:t>anhydride, 4-(4,4,5,5-tetramethyl-1,3,2-dioxaborolan-2-yl)anisole, diethyl chlorophosphate,</w:t>
      </w:r>
      <w:r w:rsidR="00D819B0" w:rsidRPr="00226F02">
        <w:rPr>
          <w:rFonts w:eastAsiaTheme="minorEastAsia" w:hint="eastAsia"/>
          <w:lang w:eastAsia="zh-CN"/>
        </w:rPr>
        <w:t xml:space="preserve"> </w:t>
      </w:r>
      <w:r w:rsidR="00EF294F" w:rsidRPr="00226F02">
        <w:rPr>
          <w:rFonts w:eastAsiaTheme="minorEastAsia"/>
          <w:lang w:val="de-DE" w:eastAsia="zh-CN"/>
        </w:rPr>
        <w:t>4-[[6-(acryloyloxy)hexyl]oxy]benzoic acid,</w:t>
      </w:r>
      <w:r w:rsidR="00171724" w:rsidRPr="00226F02">
        <w:rPr>
          <w:rFonts w:eastAsiaTheme="minorEastAsia"/>
          <w:lang w:eastAsia="zh-CN"/>
        </w:rPr>
        <w:t xml:space="preserve"> 6-</w:t>
      </w:r>
      <w:r w:rsidR="00171724" w:rsidRPr="00226F02">
        <w:rPr>
          <w:rFonts w:eastAsiaTheme="minorEastAsia" w:hint="eastAsia"/>
          <w:lang w:eastAsia="zh-CN"/>
        </w:rPr>
        <w:t>chlor</w:t>
      </w:r>
      <w:r w:rsidR="00171724" w:rsidRPr="00226F02">
        <w:rPr>
          <w:rFonts w:eastAsiaTheme="minorEastAsia"/>
          <w:lang w:eastAsia="zh-CN"/>
        </w:rPr>
        <w:t>o-1-hexanol</w:t>
      </w:r>
      <w:r w:rsidR="00171724" w:rsidRPr="00226F02">
        <w:rPr>
          <w:rFonts w:eastAsiaTheme="minorEastAsia" w:hint="eastAsia"/>
          <w:lang w:eastAsia="zh-CN"/>
        </w:rPr>
        <w:t>,</w:t>
      </w:r>
      <w:r w:rsidR="008B14A4" w:rsidRPr="00226F02">
        <w:rPr>
          <w:rFonts w:eastAsiaTheme="minorEastAsia" w:hint="eastAsia"/>
          <w:lang w:eastAsia="zh-CN"/>
        </w:rPr>
        <w:t xml:space="preserve"> </w:t>
      </w:r>
      <w:r w:rsidR="008B14A4" w:rsidRPr="00226F02">
        <w:rPr>
          <w:rFonts w:eastAsiaTheme="minorEastAsia"/>
          <w:lang w:eastAsia="zh-CN"/>
        </w:rPr>
        <w:t>1-ethyl-3-methylimidazolium bis(trifluoromethanesulfonyl)imide (EMImTFSI)</w:t>
      </w:r>
      <w:r w:rsidR="007A6CF1" w:rsidRPr="00226F02">
        <w:rPr>
          <w:rFonts w:eastAsiaTheme="minorEastAsia" w:hint="eastAsia"/>
          <w:lang w:eastAsia="zh-CN"/>
        </w:rPr>
        <w:t>,</w:t>
      </w:r>
      <w:r w:rsidR="00EF294F" w:rsidRPr="00226F02">
        <w:rPr>
          <w:rFonts w:eastAsiaTheme="minorEastAsia"/>
          <w:lang w:val="de-DE" w:eastAsia="zh-CN"/>
        </w:rPr>
        <w:t xml:space="preserve"> 1-ethyl-3-(3-dimethylaminopropyl)carbodiimide hydrochloride (EDC), </w:t>
      </w:r>
      <w:r w:rsidR="008B14A4" w:rsidRPr="00226F02">
        <w:rPr>
          <w:rFonts w:eastAsiaTheme="minorEastAsia"/>
          <w:lang w:eastAsia="zh-CN"/>
        </w:rPr>
        <w:t>boron tribromide (BBr</w:t>
      </w:r>
      <w:r w:rsidR="008B14A4" w:rsidRPr="00226F02">
        <w:rPr>
          <w:rFonts w:eastAsiaTheme="minorEastAsia" w:hint="eastAsia"/>
          <w:vertAlign w:val="subscript"/>
          <w:lang w:eastAsia="zh-CN"/>
        </w:rPr>
        <w:t>3</w:t>
      </w:r>
      <w:r w:rsidR="008B14A4" w:rsidRPr="00226F02">
        <w:rPr>
          <w:rFonts w:eastAsiaTheme="minorEastAsia"/>
          <w:lang w:eastAsia="zh-CN"/>
        </w:rPr>
        <w:t>),</w:t>
      </w:r>
      <w:r w:rsidR="008B14A4" w:rsidRPr="00226F02">
        <w:rPr>
          <w:rFonts w:eastAsiaTheme="minorEastAsia" w:hint="eastAsia"/>
          <w:lang w:eastAsia="zh-CN"/>
        </w:rPr>
        <w:t xml:space="preserve"> </w:t>
      </w:r>
      <w:r w:rsidR="008B14A4" w:rsidRPr="00226F02">
        <w:rPr>
          <w:rFonts w:eastAsiaTheme="minorEastAsia"/>
          <w:lang w:val="de-DE" w:eastAsia="zh-CN"/>
        </w:rPr>
        <w:t>4-dimethylaminopyridine (DMAP),</w:t>
      </w:r>
      <w:r w:rsidR="008B14A4" w:rsidRPr="00226F02">
        <w:rPr>
          <w:rFonts w:eastAsiaTheme="minorEastAsia" w:hint="eastAsia"/>
          <w:lang w:val="de-DE" w:eastAsia="zh-CN"/>
        </w:rPr>
        <w:t xml:space="preserve"> </w:t>
      </w:r>
      <w:r w:rsidR="00B333BA" w:rsidRPr="00226F02">
        <w:rPr>
          <w:rFonts w:eastAsiaTheme="minorEastAsia" w:hint="eastAsia"/>
          <w:lang w:eastAsia="zh-CN"/>
        </w:rPr>
        <w:t>and l</w:t>
      </w:r>
      <w:r w:rsidR="00B333BA" w:rsidRPr="00226F02">
        <w:rPr>
          <w:rFonts w:eastAsiaTheme="minorEastAsia"/>
          <w:lang w:eastAsia="zh-CN"/>
        </w:rPr>
        <w:t>ithium bis(trifluoromethanesulfonyl)imide</w:t>
      </w:r>
      <w:r w:rsidR="00B333BA" w:rsidRPr="00226F02">
        <w:rPr>
          <w:rFonts w:eastAsiaTheme="minorEastAsia" w:hint="eastAsia"/>
          <w:lang w:eastAsia="zh-CN"/>
        </w:rPr>
        <w:t xml:space="preserve"> (LiTFSI)</w:t>
      </w:r>
      <w:r w:rsidR="00696882" w:rsidRPr="00226F02">
        <w:rPr>
          <w:rFonts w:eastAsiaTheme="minorEastAsia" w:hint="eastAsia"/>
          <w:lang w:eastAsia="zh-CN"/>
        </w:rPr>
        <w:t xml:space="preserve">, </w:t>
      </w:r>
      <w:r w:rsidR="00696882" w:rsidRPr="00226F02">
        <w:rPr>
          <w:rFonts w:eastAsiaTheme="minorEastAsia"/>
          <w:lang w:eastAsia="zh-CN"/>
        </w:rPr>
        <w:t>4-</w:t>
      </w:r>
      <w:r w:rsidR="00696882" w:rsidRPr="00226F02">
        <w:rPr>
          <w:rFonts w:eastAsiaTheme="minorEastAsia" w:hint="eastAsia"/>
          <w:lang w:eastAsia="zh-CN"/>
        </w:rPr>
        <w:lastRenderedPageBreak/>
        <w:t>m</w:t>
      </w:r>
      <w:r w:rsidR="00696882" w:rsidRPr="00226F02">
        <w:rPr>
          <w:rFonts w:eastAsiaTheme="minorEastAsia"/>
          <w:lang w:eastAsia="zh-CN"/>
        </w:rPr>
        <w:t>ethoxyphenol</w:t>
      </w:r>
      <w:r w:rsidR="00B333BA" w:rsidRPr="00226F02">
        <w:rPr>
          <w:rFonts w:eastAsiaTheme="minorEastAsia" w:hint="eastAsia"/>
          <w:lang w:eastAsia="zh-CN"/>
        </w:rPr>
        <w:t xml:space="preserve"> </w:t>
      </w:r>
      <w:r w:rsidR="00B373EB" w:rsidRPr="00226F02">
        <w:rPr>
          <w:rFonts w:eastAsiaTheme="minorEastAsia"/>
          <w:lang w:eastAsia="zh-CN"/>
        </w:rPr>
        <w:t>were purchased from Tokyo Chemical Industry (TCI, Japan). Tetrakis(triphenylphosphine)palladium(0) [Pd(PPh</w:t>
      </w:r>
      <w:r w:rsidR="000E1E74" w:rsidRPr="00226F02">
        <w:rPr>
          <w:rFonts w:eastAsiaTheme="minorEastAsia" w:hint="eastAsia"/>
          <w:vertAlign w:val="subscript"/>
          <w:lang w:eastAsia="zh-CN"/>
        </w:rPr>
        <w:t>3</w:t>
      </w:r>
      <w:r w:rsidR="00B373EB" w:rsidRPr="00226F02">
        <w:rPr>
          <w:rFonts w:eastAsiaTheme="minorEastAsia"/>
          <w:lang w:eastAsia="zh-CN"/>
        </w:rPr>
        <w:t>)</w:t>
      </w:r>
      <w:r w:rsidR="000E1E74" w:rsidRPr="00226F02">
        <w:rPr>
          <w:rFonts w:eastAsiaTheme="minorEastAsia" w:hint="eastAsia"/>
          <w:vertAlign w:val="subscript"/>
          <w:lang w:eastAsia="zh-CN"/>
        </w:rPr>
        <w:t>4</w:t>
      </w:r>
      <w:r w:rsidR="00B373EB" w:rsidRPr="00226F02">
        <w:rPr>
          <w:rFonts w:eastAsiaTheme="minorEastAsia"/>
          <w:lang w:eastAsia="zh-CN"/>
        </w:rPr>
        <w:t>]</w:t>
      </w:r>
      <w:r w:rsidR="00BC551E" w:rsidRPr="00226F02">
        <w:rPr>
          <w:rFonts w:eastAsiaTheme="minorEastAsia" w:hint="eastAsia"/>
          <w:lang w:eastAsia="zh-CN"/>
        </w:rPr>
        <w:t xml:space="preserve">, </w:t>
      </w:r>
      <w:r w:rsidR="00BC551E" w:rsidRPr="00226F02">
        <w:rPr>
          <w:rFonts w:eastAsiaTheme="minorEastAsia"/>
          <w:lang w:eastAsia="zh-CN"/>
        </w:rPr>
        <w:t>2,2-</w:t>
      </w:r>
      <w:r w:rsidR="00BC551E" w:rsidRPr="00226F02">
        <w:rPr>
          <w:rFonts w:eastAsiaTheme="minorEastAsia" w:hint="eastAsia"/>
          <w:lang w:eastAsia="zh-CN"/>
        </w:rPr>
        <w:t>d</w:t>
      </w:r>
      <w:r w:rsidR="00BC551E" w:rsidRPr="00226F02">
        <w:rPr>
          <w:rFonts w:eastAsiaTheme="minorEastAsia"/>
          <w:lang w:eastAsia="zh-CN"/>
        </w:rPr>
        <w:t>imethoxy-2-phenylacetophenone</w:t>
      </w:r>
      <w:r w:rsidR="00B373EB" w:rsidRPr="00226F02">
        <w:rPr>
          <w:rFonts w:eastAsiaTheme="minorEastAsia"/>
          <w:lang w:eastAsia="zh-CN"/>
        </w:rPr>
        <w:t xml:space="preserve"> was obtained from Sigma-Aldrich. was supplied.</w:t>
      </w:r>
      <w:r w:rsidR="00021B5B" w:rsidRPr="00226F02">
        <w:rPr>
          <w:rFonts w:eastAsiaTheme="minorEastAsia" w:hint="eastAsia"/>
          <w:lang w:eastAsia="zh-CN"/>
        </w:rPr>
        <w:t xml:space="preserve"> </w:t>
      </w:r>
      <w:r w:rsidR="00B373EB" w:rsidRPr="00226F02">
        <w:rPr>
          <w:rFonts w:eastAsiaTheme="minorEastAsia"/>
          <w:lang w:eastAsia="zh-CN"/>
        </w:rPr>
        <w:t xml:space="preserve">Solvents including </w:t>
      </w:r>
      <w:r w:rsidR="002B1C14" w:rsidRPr="00226F02">
        <w:rPr>
          <w:rFonts w:eastAsiaTheme="minorEastAsia"/>
          <w:lang w:eastAsia="zh-CN"/>
        </w:rPr>
        <w:t xml:space="preserve">pyridine, </w:t>
      </w:r>
      <w:r w:rsidR="00B373EB" w:rsidRPr="00226F02">
        <w:rPr>
          <w:rFonts w:eastAsiaTheme="minorEastAsia"/>
          <w:lang w:eastAsia="zh-CN"/>
        </w:rPr>
        <w:t xml:space="preserve">tetrahydrofuran (THF), N,N-dimethylformamide (DMF), </w:t>
      </w:r>
      <w:r w:rsidR="006377AE" w:rsidRPr="00226F02">
        <w:rPr>
          <w:rFonts w:eastAsiaTheme="minorEastAsia"/>
          <w:lang w:eastAsia="zh-CN"/>
        </w:rPr>
        <w:t>ethyl acetate (EtOAc)</w:t>
      </w:r>
      <w:r w:rsidR="00245288" w:rsidRPr="00226F02">
        <w:rPr>
          <w:rFonts w:eastAsiaTheme="minorEastAsia" w:hint="eastAsia"/>
          <w:lang w:eastAsia="zh-CN"/>
        </w:rPr>
        <w:t>,</w:t>
      </w:r>
      <w:r w:rsidR="00245288" w:rsidRPr="00226F02">
        <w:rPr>
          <w:rFonts w:eastAsiaTheme="minorEastAsia"/>
          <w:lang w:eastAsia="zh-CN"/>
        </w:rPr>
        <w:t xml:space="preserve"> dichloromethane (DCM), 1,4-dioxane</w:t>
      </w:r>
      <w:r w:rsidR="006377AE" w:rsidRPr="00226F02">
        <w:rPr>
          <w:rFonts w:eastAsiaTheme="minorEastAsia"/>
          <w:lang w:eastAsia="zh-CN"/>
        </w:rPr>
        <w:t xml:space="preserve">, hexane, chloroform, methanol, </w:t>
      </w:r>
      <w:r w:rsidR="00B373EB" w:rsidRPr="00226F02">
        <w:rPr>
          <w:rFonts w:eastAsiaTheme="minorEastAsia"/>
          <w:lang w:eastAsia="zh-CN"/>
        </w:rPr>
        <w:t>and acetone, as well as potassium carbonate (K</w:t>
      </w:r>
      <w:r w:rsidR="00021B5B" w:rsidRPr="00226F02">
        <w:rPr>
          <w:rFonts w:eastAsiaTheme="minorEastAsia" w:hint="eastAsia"/>
          <w:vertAlign w:val="subscript"/>
          <w:lang w:eastAsia="zh-CN"/>
        </w:rPr>
        <w:t>2</w:t>
      </w:r>
      <w:r w:rsidR="00B373EB" w:rsidRPr="00226F02">
        <w:rPr>
          <w:rFonts w:eastAsiaTheme="minorEastAsia"/>
          <w:lang w:eastAsia="zh-CN"/>
        </w:rPr>
        <w:t>CO</w:t>
      </w:r>
      <w:r w:rsidR="00021B5B" w:rsidRPr="00226F02">
        <w:rPr>
          <w:rFonts w:eastAsiaTheme="minorEastAsia" w:hint="eastAsia"/>
          <w:vertAlign w:val="subscript"/>
          <w:lang w:eastAsia="zh-CN"/>
        </w:rPr>
        <w:t>3</w:t>
      </w:r>
      <w:r w:rsidR="00B373EB" w:rsidRPr="00226F02">
        <w:rPr>
          <w:rFonts w:eastAsiaTheme="minorEastAsia"/>
          <w:lang w:eastAsia="zh-CN"/>
        </w:rPr>
        <w:t>) and 1-butyl-3-methylimidazolium bis(trifluoromethanesulfonyl)imide (BMImTFSI)</w:t>
      </w:r>
      <w:r w:rsidR="00553523" w:rsidRPr="00226F02">
        <w:rPr>
          <w:rFonts w:eastAsiaTheme="minorEastAsia" w:hint="eastAsia"/>
          <w:lang w:eastAsia="zh-CN"/>
        </w:rPr>
        <w:t xml:space="preserve"> </w:t>
      </w:r>
      <w:r w:rsidR="00B373EB" w:rsidRPr="00226F02">
        <w:rPr>
          <w:rFonts w:eastAsiaTheme="minorEastAsia"/>
          <w:lang w:eastAsia="zh-CN"/>
        </w:rPr>
        <w:t xml:space="preserve">were </w:t>
      </w:r>
      <w:r w:rsidR="00C01430" w:rsidRPr="00226F02">
        <w:rPr>
          <w:rFonts w:eastAsiaTheme="minorEastAsia" w:hint="eastAsia"/>
          <w:lang w:eastAsia="zh-CN"/>
        </w:rPr>
        <w:t>obtaine</w:t>
      </w:r>
      <w:r w:rsidR="00B373EB" w:rsidRPr="00226F02">
        <w:rPr>
          <w:rFonts w:eastAsiaTheme="minorEastAsia"/>
          <w:lang w:eastAsia="zh-CN"/>
        </w:rPr>
        <w:t xml:space="preserve">d from Kanto Chemical Co., Inc. (Cica, Japan). </w:t>
      </w:r>
      <w:r w:rsidR="00E17AA2" w:rsidRPr="00226F02">
        <w:rPr>
          <w:rFonts w:eastAsiaTheme="minorEastAsia"/>
          <w:lang w:val="de-DE" w:eastAsia="zh-CN"/>
        </w:rPr>
        <w:t>Tetrabutylammonium iodide (TBAI) was sourced from Nacalai Tesque (Japan)</w:t>
      </w:r>
      <w:r w:rsidR="00E17AA2" w:rsidRPr="00226F02">
        <w:rPr>
          <w:rFonts w:eastAsiaTheme="minorEastAsia" w:hint="eastAsia"/>
          <w:lang w:val="de-DE" w:eastAsia="zh-CN"/>
        </w:rPr>
        <w:t>.</w:t>
      </w:r>
      <w:r w:rsidR="00E17AA2" w:rsidRPr="00226F02">
        <w:rPr>
          <w:rFonts w:eastAsiaTheme="minorEastAsia"/>
          <w:lang w:val="de-DE" w:eastAsia="zh-CN"/>
        </w:rPr>
        <w:t xml:space="preserve"> </w:t>
      </w:r>
      <w:r w:rsidR="00462F5A" w:rsidRPr="00226F02">
        <w:rPr>
          <w:rFonts w:eastAsiaTheme="minorEastAsia"/>
          <w:color w:val="000000" w:themeColor="text1"/>
          <w:lang w:val="de-DE" w:eastAsia="zh-CN"/>
        </w:rPr>
        <w:t>Bis(4-hydroxyphenyl)tetra(ethylene glycol) was synthesized following previously reported procedures</w:t>
      </w:r>
      <w:r w:rsidR="001337D6" w:rsidRPr="00226F02">
        <w:rPr>
          <w:rFonts w:eastAsiaTheme="minorEastAsia"/>
          <w:color w:val="000000" w:themeColor="text1"/>
          <w:lang w:val="de-DE" w:eastAsia="zh-CN"/>
        </w:rPr>
        <w:fldChar w:fldCharType="begin"/>
      </w:r>
      <w:r w:rsidR="00322150" w:rsidRPr="00226F02">
        <w:rPr>
          <w:rFonts w:eastAsiaTheme="minorEastAsia"/>
          <w:color w:val="000000" w:themeColor="text1"/>
          <w:lang w:val="de-DE" w:eastAsia="zh-CN"/>
        </w:rPr>
        <w:instrText xml:space="preserve"> ADDIN ZOTERO_ITEM CSL_CITATION {"citationID":"QQJqG9gG","properties":{"formattedCitation":"\\super [24]\\nosupersub{}","plainCitation":"[24]","noteIndex":0},"citationItems":[{"id":718,"uris":["http://zotero.org/users/7811554/items/QJ548EKY"],"itemData":{"id":718,"type":"article-journal","abstract":"A new synthetic approach for the preparation of mechanically linked polyrotaxanes was developed. Two variations of rotaxane monomers were synthesized, based on diphenylmethane and tetraphenylmethane blocking groups. Both rotaxanes bear a protected phenol functionality in the dumbbell-shaped part and a protected carboxylic acid functionality in the cyclic component. Via a “stepwise” polymerization, a rotaxane dimer and a rotaxane tetramer have been obtained. The procedure involves selective deprotection of the two functional groups in separate batches and a subsequent coupling reaction of the produced monofunctional/monoprotected monomers so that a dimer is formed. Longer and monodisperse oligomers can easily be obtained by repetition of this procedure. In addition, deprotection of both functionalities in the dimer and subsequent esterification resulted in the formation of a polymer with a molecular weight of ca. 400 000. The molecules obtained were isolated and characterized by 1H NMR and mass spectrometry.","container-title":"Macromolecules","DOI":"10.1021/ma034521t","ISSN":"0024-9297, 1520-5835","issue":"19","journalAbbreviation":"Macromolecules","language":"en","page":"7004-7013","source":"DOI.org (Crossref)","title":"Mechanically Linked Polyrotaxanes: A Stepwise Approach","title-short":"Mechanically Linked Polyrotaxanes","URL":"https://pubs.acs.org/doi/10.1021/ma034521t","volume":"36","author":[{"family":"Werts","given":"Michel P. L."},{"family":"Van Den Boogaard","given":"Maarten"},{"family":"Tsivgoulis","given":"Gerasimos M."},{"family":"Hadziioannou","given":"Georges"}],"accessed":{"date-parts":[["2025",4,30]]},"issued":{"date-parts":[["2003",9,1]]}}}],"schema":"https://github.com/citation-style-language/schema/raw/master/csl-citation.json"} </w:instrText>
      </w:r>
      <w:r w:rsidR="001337D6" w:rsidRPr="00226F02">
        <w:rPr>
          <w:rFonts w:eastAsiaTheme="minorEastAsia"/>
          <w:color w:val="000000" w:themeColor="text1"/>
          <w:lang w:val="de-DE" w:eastAsia="zh-CN"/>
        </w:rPr>
        <w:fldChar w:fldCharType="separate"/>
      </w:r>
      <w:r w:rsidR="00322150" w:rsidRPr="00226F02">
        <w:rPr>
          <w:vertAlign w:val="superscript"/>
        </w:rPr>
        <w:t>[</w:t>
      </w:r>
      <w:r w:rsidR="003D7C38" w:rsidRPr="00226F02">
        <w:rPr>
          <w:vertAlign w:val="superscript"/>
        </w:rPr>
        <w:t>37</w:t>
      </w:r>
      <w:r w:rsidR="00322150" w:rsidRPr="00226F02">
        <w:rPr>
          <w:vertAlign w:val="superscript"/>
        </w:rPr>
        <w:t>]</w:t>
      </w:r>
      <w:r w:rsidR="001337D6" w:rsidRPr="00226F02">
        <w:rPr>
          <w:rFonts w:eastAsiaTheme="minorEastAsia"/>
          <w:color w:val="000000" w:themeColor="text1"/>
          <w:lang w:val="de-DE" w:eastAsia="zh-CN"/>
        </w:rPr>
        <w:fldChar w:fldCharType="end"/>
      </w:r>
      <w:r w:rsidR="00462F5A" w:rsidRPr="00226F02">
        <w:rPr>
          <w:rFonts w:eastAsiaTheme="minorEastAsia"/>
          <w:color w:val="000000" w:themeColor="text1"/>
          <w:lang w:val="de-DE" w:eastAsia="zh-CN"/>
        </w:rPr>
        <w:t>.</w:t>
      </w:r>
      <w:r w:rsidR="00E17AA2" w:rsidRPr="00226F02">
        <w:rPr>
          <w:rFonts w:eastAsiaTheme="minorEastAsia"/>
          <w:lang w:val="de-DE" w:eastAsia="zh-CN"/>
        </w:rPr>
        <w:t xml:space="preserve"> PEDOT:PSS (Clevios PH1000</w:t>
      </w:r>
      <w:r w:rsidR="00FD469B" w:rsidRPr="00226F02">
        <w:rPr>
          <w:rFonts w:eastAsiaTheme="minorEastAsia"/>
          <w:lang w:val="de-DE" w:eastAsia="zh-CN"/>
        </w:rPr>
        <w:t>, Heraeus</w:t>
      </w:r>
      <w:r w:rsidR="00E17AA2" w:rsidRPr="00226F02">
        <w:rPr>
          <w:rFonts w:eastAsiaTheme="minorEastAsia"/>
          <w:lang w:val="de-DE" w:eastAsia="zh-CN"/>
        </w:rPr>
        <w:t xml:space="preserve">) was </w:t>
      </w:r>
      <w:r w:rsidR="00FD469B" w:rsidRPr="00226F02">
        <w:rPr>
          <w:rFonts w:eastAsiaTheme="minorEastAsia"/>
          <w:lang w:val="de-DE" w:eastAsia="zh-CN"/>
        </w:rPr>
        <w:t>used as received</w:t>
      </w:r>
      <w:r w:rsidR="00E17AA2" w:rsidRPr="00226F02">
        <w:rPr>
          <w:rFonts w:eastAsiaTheme="minorEastAsia"/>
          <w:lang w:val="de-DE" w:eastAsia="zh-CN"/>
        </w:rPr>
        <w:t>.</w:t>
      </w:r>
    </w:p>
    <w:p w14:paraId="4C67C537" w14:textId="035B81EF" w:rsidR="00CD427F" w:rsidRPr="00226F02" w:rsidRDefault="00CA38C0" w:rsidP="00D75F73">
      <w:pPr>
        <w:pStyle w:val="MainText"/>
        <w:spacing w:line="360" w:lineRule="auto"/>
        <w:jc w:val="both"/>
        <w:rPr>
          <w:rFonts w:eastAsiaTheme="minorEastAsia"/>
          <w:b/>
          <w:bCs/>
          <w:lang w:eastAsia="zh-CN"/>
        </w:rPr>
      </w:pPr>
      <w:r w:rsidRPr="00226F02">
        <w:rPr>
          <w:rFonts w:eastAsiaTheme="minorEastAsia" w:hint="eastAsia"/>
          <w:b/>
          <w:bCs/>
          <w:lang w:eastAsia="zh-CN"/>
        </w:rPr>
        <w:t>4.</w:t>
      </w:r>
      <w:r w:rsidR="009D2ECC" w:rsidRPr="00226F02">
        <w:rPr>
          <w:rFonts w:eastAsiaTheme="minorEastAsia" w:hint="eastAsia"/>
          <w:b/>
          <w:bCs/>
          <w:lang w:eastAsia="zh-CN"/>
        </w:rPr>
        <w:t>3</w:t>
      </w:r>
      <w:r w:rsidR="00CD427F" w:rsidRPr="00226F02">
        <w:rPr>
          <w:rFonts w:eastAsiaTheme="minorEastAsia" w:hint="eastAsia"/>
          <w:b/>
          <w:bCs/>
          <w:lang w:eastAsia="zh-CN"/>
        </w:rPr>
        <w:t xml:space="preserve"> Synthesis of </w:t>
      </w:r>
      <w:r w:rsidR="001606AE" w:rsidRPr="00226F02">
        <w:rPr>
          <w:rFonts w:eastAsiaTheme="minorEastAsia" w:hint="eastAsia"/>
          <w:b/>
          <w:bCs/>
          <w:lang w:eastAsia="zh-CN"/>
        </w:rPr>
        <w:t>PPO</w:t>
      </w:r>
    </w:p>
    <w:p w14:paraId="06DB9E13" w14:textId="6E7FD4E7" w:rsidR="001606AE" w:rsidRPr="00226F02" w:rsidRDefault="001B728A" w:rsidP="007146DF">
      <w:pPr>
        <w:pStyle w:val="MainText"/>
        <w:spacing w:line="360" w:lineRule="auto"/>
        <w:ind w:firstLineChars="200" w:firstLine="480"/>
        <w:jc w:val="both"/>
        <w:rPr>
          <w:rFonts w:eastAsiaTheme="minorEastAsia"/>
          <w:lang w:eastAsia="zh-CN"/>
        </w:rPr>
      </w:pPr>
      <w:r w:rsidRPr="00226F02">
        <w:rPr>
          <w:rFonts w:eastAsiaTheme="minorEastAsia"/>
          <w:lang w:val="de-DE" w:eastAsia="zh-CN"/>
        </w:rPr>
        <w:t>The synthe</w:t>
      </w:r>
      <w:r w:rsidR="00FD469B" w:rsidRPr="00226F02">
        <w:rPr>
          <w:rFonts w:eastAsiaTheme="minorEastAsia"/>
          <w:lang w:val="de-DE" w:eastAsia="zh-CN"/>
        </w:rPr>
        <w:t>tic pathway for</w:t>
      </w:r>
      <w:r w:rsidRPr="00226F02">
        <w:rPr>
          <w:rFonts w:eastAsiaTheme="minorEastAsia"/>
          <w:lang w:val="de-DE" w:eastAsia="zh-CN"/>
        </w:rPr>
        <w:t xml:space="preserve"> PPO is </w:t>
      </w:r>
      <w:r w:rsidR="00FD469B" w:rsidRPr="00226F02">
        <w:rPr>
          <w:rFonts w:eastAsiaTheme="minorEastAsia"/>
          <w:lang w:val="de-DE" w:eastAsia="zh-CN"/>
        </w:rPr>
        <w:t>depicted</w:t>
      </w:r>
      <w:r w:rsidRPr="00226F02">
        <w:rPr>
          <w:rFonts w:eastAsiaTheme="minorEastAsia"/>
          <w:lang w:val="de-DE" w:eastAsia="zh-CN"/>
        </w:rPr>
        <w:t xml:space="preserve"> in</w:t>
      </w:r>
      <w:r w:rsidR="00D61FB4" w:rsidRPr="00226F02">
        <w:rPr>
          <w:rFonts w:eastAsiaTheme="minorEastAsia" w:hint="eastAsia"/>
          <w:lang w:eastAsia="zh-CN"/>
        </w:rPr>
        <w:t xml:space="preserve"> </w:t>
      </w:r>
      <w:r w:rsidR="00D61FB4" w:rsidRPr="00226F02">
        <w:rPr>
          <w:rFonts w:eastAsiaTheme="minorEastAsia" w:hint="eastAsia"/>
          <w:b/>
          <w:bCs/>
          <w:lang w:eastAsia="zh-CN"/>
        </w:rPr>
        <w:t>Scheme 1</w:t>
      </w:r>
      <w:r w:rsidR="00D61FB4" w:rsidRPr="00226F02">
        <w:rPr>
          <w:rFonts w:eastAsiaTheme="minorEastAsia" w:hint="eastAsia"/>
          <w:lang w:eastAsia="zh-CN"/>
        </w:rPr>
        <w:t>.</w:t>
      </w:r>
    </w:p>
    <w:p w14:paraId="51A7259A" w14:textId="0D9CE415" w:rsidR="00A00CCA" w:rsidRPr="00226F02" w:rsidRDefault="00A00CCA" w:rsidP="00A00CCA">
      <w:pPr>
        <w:pStyle w:val="MainText"/>
        <w:spacing w:line="360" w:lineRule="auto"/>
        <w:rPr>
          <w:rFonts w:eastAsiaTheme="minorEastAsia"/>
          <w:lang w:eastAsia="zh-CN"/>
        </w:rPr>
      </w:pPr>
      <w:r w:rsidRPr="00226F02">
        <w:rPr>
          <w:rFonts w:eastAsiaTheme="minorEastAsia"/>
          <w:noProof/>
          <w:lang w:eastAsia="zh-CN"/>
        </w:rPr>
        <w:drawing>
          <wp:inline distT="0" distB="0" distL="0" distR="0" wp14:anchorId="3928147F" wp14:editId="23134BEA">
            <wp:extent cx="5760720" cy="2473325"/>
            <wp:effectExtent l="0" t="0" r="0" b="3175"/>
            <wp:docPr id="1150912769"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912769" name="图片 1" descr="图示&#10;&#10;AI 生成的内容可能不正确。"/>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2473325"/>
                    </a:xfrm>
                    <a:prstGeom prst="rect">
                      <a:avLst/>
                    </a:prstGeom>
                    <a:noFill/>
                    <a:ln>
                      <a:noFill/>
                    </a:ln>
                  </pic:spPr>
                </pic:pic>
              </a:graphicData>
            </a:graphic>
          </wp:inline>
        </w:drawing>
      </w:r>
    </w:p>
    <w:p w14:paraId="70CBDEF6" w14:textId="193A508C" w:rsidR="00942685" w:rsidRPr="00226F02" w:rsidRDefault="0030524B" w:rsidP="00CD427F">
      <w:pPr>
        <w:pStyle w:val="MainText"/>
        <w:spacing w:line="360" w:lineRule="auto"/>
        <w:jc w:val="center"/>
        <w:rPr>
          <w:rFonts w:eastAsiaTheme="minorEastAsia"/>
          <w:lang w:eastAsia="zh-CN"/>
        </w:rPr>
      </w:pPr>
      <w:r w:rsidRPr="00226F02">
        <w:rPr>
          <w:rFonts w:eastAsiaTheme="minorEastAsia" w:hint="eastAsia"/>
          <w:b/>
          <w:bCs/>
          <w:lang w:eastAsia="zh-CN"/>
        </w:rPr>
        <w:t>Scheme 1</w:t>
      </w:r>
      <w:r w:rsidRPr="00226F02">
        <w:rPr>
          <w:rFonts w:eastAsiaTheme="minorEastAsia" w:hint="eastAsia"/>
          <w:lang w:eastAsia="zh-CN"/>
        </w:rPr>
        <w:t xml:space="preserve"> Syn</w:t>
      </w:r>
      <w:r w:rsidR="00CD427F" w:rsidRPr="00226F02">
        <w:rPr>
          <w:rFonts w:eastAsiaTheme="minorEastAsia" w:hint="eastAsia"/>
          <w:lang w:eastAsia="zh-CN"/>
        </w:rPr>
        <w:t>the</w:t>
      </w:r>
      <w:r w:rsidR="00FD469B" w:rsidRPr="00226F02">
        <w:rPr>
          <w:rFonts w:eastAsiaTheme="minorEastAsia"/>
          <w:lang w:eastAsia="zh-CN"/>
        </w:rPr>
        <w:t>tic</w:t>
      </w:r>
      <w:r w:rsidR="00CD427F" w:rsidRPr="00226F02">
        <w:rPr>
          <w:rFonts w:eastAsiaTheme="minorEastAsia" w:hint="eastAsia"/>
          <w:lang w:eastAsia="zh-CN"/>
        </w:rPr>
        <w:t xml:space="preserve"> </w:t>
      </w:r>
      <w:r w:rsidR="00FD469B" w:rsidRPr="00226F02">
        <w:rPr>
          <w:rFonts w:eastAsiaTheme="minorEastAsia"/>
          <w:lang w:eastAsia="zh-CN"/>
        </w:rPr>
        <w:t>pathway</w:t>
      </w:r>
      <w:r w:rsidR="00CD427F" w:rsidRPr="00226F02">
        <w:rPr>
          <w:rFonts w:eastAsiaTheme="minorEastAsia" w:hint="eastAsia"/>
          <w:lang w:eastAsia="zh-CN"/>
        </w:rPr>
        <w:t xml:space="preserve"> </w:t>
      </w:r>
      <w:r w:rsidR="00FD469B" w:rsidRPr="00226F02">
        <w:rPr>
          <w:rFonts w:eastAsiaTheme="minorEastAsia"/>
          <w:lang w:eastAsia="zh-CN"/>
        </w:rPr>
        <w:t>for</w:t>
      </w:r>
      <w:r w:rsidR="00CD427F" w:rsidRPr="00226F02">
        <w:rPr>
          <w:rFonts w:eastAsiaTheme="minorEastAsia" w:hint="eastAsia"/>
          <w:lang w:eastAsia="zh-CN"/>
        </w:rPr>
        <w:t xml:space="preserve"> </w:t>
      </w:r>
      <w:r w:rsidR="00D762CD" w:rsidRPr="00226F02">
        <w:rPr>
          <w:rFonts w:eastAsiaTheme="minorEastAsia" w:hint="eastAsia"/>
          <w:lang w:eastAsia="zh-CN"/>
        </w:rPr>
        <w:t>P</w:t>
      </w:r>
      <w:r w:rsidR="00CD427F" w:rsidRPr="00226F02">
        <w:rPr>
          <w:rFonts w:eastAsiaTheme="minorEastAsia" w:hint="eastAsia"/>
          <w:lang w:eastAsia="zh-CN"/>
        </w:rPr>
        <w:t>PO</w:t>
      </w:r>
      <w:r w:rsidR="00FD469B" w:rsidRPr="00226F02">
        <w:rPr>
          <w:rFonts w:eastAsiaTheme="minorEastAsia"/>
          <w:lang w:eastAsia="zh-CN"/>
        </w:rPr>
        <w:t>.</w:t>
      </w:r>
    </w:p>
    <w:p w14:paraId="5ECFF46B" w14:textId="20A4D905" w:rsidR="00DC340F" w:rsidRPr="00226F02" w:rsidRDefault="00DC340F" w:rsidP="00FD42DE">
      <w:pPr>
        <w:pStyle w:val="MainText"/>
        <w:spacing w:line="360" w:lineRule="auto"/>
        <w:ind w:firstLineChars="200" w:firstLine="480"/>
        <w:jc w:val="both"/>
        <w:rPr>
          <w:rFonts w:eastAsiaTheme="minorEastAsia"/>
          <w:lang w:eastAsia="zh-CN"/>
        </w:rPr>
      </w:pPr>
    </w:p>
    <w:p w14:paraId="43A819C3" w14:textId="5640796C" w:rsidR="00DC340F" w:rsidRPr="00226F02" w:rsidRDefault="00DC340F" w:rsidP="00FD42DE">
      <w:pPr>
        <w:pStyle w:val="MainText"/>
        <w:spacing w:line="360" w:lineRule="auto"/>
        <w:ind w:firstLineChars="200" w:firstLine="480"/>
        <w:jc w:val="both"/>
        <w:rPr>
          <w:rFonts w:eastAsiaTheme="minorEastAsia"/>
          <w:lang w:eastAsia="zh-CN"/>
        </w:rPr>
      </w:pPr>
      <w:r w:rsidRPr="00226F02">
        <w:rPr>
          <w:rFonts w:eastAsiaTheme="minorEastAsia" w:hint="eastAsia"/>
          <w:b/>
          <w:bCs/>
          <w:lang w:eastAsia="zh-CN"/>
        </w:rPr>
        <w:t>S</w:t>
      </w:r>
      <w:r w:rsidRPr="00226F02">
        <w:rPr>
          <w:rFonts w:eastAsiaTheme="minorEastAsia"/>
          <w:b/>
          <w:bCs/>
          <w:lang w:eastAsia="zh-CN"/>
        </w:rPr>
        <w:t>ynthesis of</w:t>
      </w:r>
      <w:r w:rsidRPr="00226F02">
        <w:rPr>
          <w:rFonts w:eastAsiaTheme="minorEastAsia" w:hint="eastAsia"/>
          <w:b/>
          <w:bCs/>
          <w:lang w:eastAsia="zh-CN"/>
        </w:rPr>
        <w:t xml:space="preserve"> </w:t>
      </w:r>
      <w:r w:rsidRPr="00226F02">
        <w:rPr>
          <w:rFonts w:eastAsiaTheme="minorEastAsia"/>
          <w:b/>
          <w:bCs/>
          <w:lang w:eastAsia="zh-CN"/>
        </w:rPr>
        <w:t>6-{4-[4-(</w:t>
      </w:r>
      <w:r w:rsidRPr="00226F02">
        <w:rPr>
          <w:rFonts w:eastAsiaTheme="minorEastAsia"/>
          <w:b/>
          <w:bCs/>
          <w:i/>
          <w:iCs/>
          <w:lang w:eastAsia="zh-CN"/>
        </w:rPr>
        <w:t>trans</w:t>
      </w:r>
      <w:r w:rsidRPr="00226F02">
        <w:rPr>
          <w:rFonts w:eastAsiaTheme="minorEastAsia"/>
          <w:b/>
          <w:bCs/>
          <w:lang w:eastAsia="zh-CN"/>
        </w:rPr>
        <w:t xml:space="preserve">-4-pentylcyclohexyl)phenyl]phenyloxy}hexyl diethyl phosphate </w:t>
      </w:r>
      <w:r w:rsidRPr="00226F02">
        <w:rPr>
          <w:rFonts w:eastAsiaTheme="minorEastAsia" w:hint="eastAsia"/>
          <w:b/>
          <w:bCs/>
          <w:lang w:eastAsia="zh-CN"/>
        </w:rPr>
        <w:t>(PPO)</w:t>
      </w:r>
      <w:r w:rsidRPr="00226F02">
        <w:rPr>
          <w:rFonts w:eastAsiaTheme="minorEastAsia"/>
          <w:b/>
          <w:bCs/>
          <w:lang w:eastAsia="zh-CN"/>
        </w:rPr>
        <w:t>:</w:t>
      </w:r>
      <w:r w:rsidRPr="00226F02">
        <w:rPr>
          <w:rFonts w:eastAsiaTheme="minorEastAsia"/>
          <w:lang w:eastAsia="zh-CN"/>
        </w:rPr>
        <w:t xml:space="preserve"> </w:t>
      </w:r>
      <w:r w:rsidR="00872D79" w:rsidRPr="00226F02">
        <w:rPr>
          <w:rFonts w:eastAsiaTheme="minorEastAsia"/>
          <w:lang w:val="de-DE" w:eastAsia="zh-CN"/>
        </w:rPr>
        <w:t>To a solution of</w:t>
      </w:r>
      <w:r w:rsidR="00652573" w:rsidRPr="00226F02">
        <w:rPr>
          <w:rFonts w:eastAsiaTheme="minorEastAsia" w:hint="eastAsia"/>
          <w:lang w:val="de-DE" w:eastAsia="zh-CN"/>
        </w:rPr>
        <w:t xml:space="preserve"> </w:t>
      </w:r>
      <w:r w:rsidR="00872D79" w:rsidRPr="00226F02">
        <w:rPr>
          <w:rFonts w:eastAsiaTheme="minorEastAsia"/>
          <w:lang w:eastAsia="zh-CN"/>
        </w:rPr>
        <w:t>c</w:t>
      </w:r>
      <w:r w:rsidRPr="00226F02">
        <w:rPr>
          <w:rFonts w:eastAsiaTheme="minorEastAsia"/>
          <w:lang w:eastAsia="zh-CN"/>
        </w:rPr>
        <w:t xml:space="preserve">ompound </w:t>
      </w:r>
      <w:r w:rsidRPr="00226F02">
        <w:rPr>
          <w:rFonts w:eastAsiaTheme="minorEastAsia"/>
          <w:b/>
          <w:bCs/>
          <w:lang w:eastAsia="zh-CN"/>
        </w:rPr>
        <w:t>4</w:t>
      </w:r>
      <w:r w:rsidRPr="00226F02">
        <w:rPr>
          <w:rFonts w:eastAsiaTheme="minorEastAsia"/>
          <w:lang w:eastAsia="zh-CN"/>
        </w:rPr>
        <w:t xml:space="preserve"> (0.74g, 1.75 mmol)</w:t>
      </w:r>
      <w:r w:rsidR="0060030F" w:rsidRPr="00226F02">
        <w:rPr>
          <w:lang w:val="de-DE"/>
        </w:rPr>
        <w:t xml:space="preserve"> </w:t>
      </w:r>
      <w:r w:rsidR="00872D79" w:rsidRPr="00226F02">
        <w:rPr>
          <w:rFonts w:eastAsiaTheme="minorEastAsia"/>
          <w:lang w:val="de-DE" w:eastAsia="zh-CN"/>
        </w:rPr>
        <w:t xml:space="preserve">and </w:t>
      </w:r>
      <w:r w:rsidRPr="00226F02">
        <w:rPr>
          <w:rFonts w:eastAsiaTheme="minorEastAsia"/>
          <w:lang w:eastAsia="zh-CN"/>
        </w:rPr>
        <w:t>1,4-diazabicyclo[2.2.2]octane (0.59 g, 5.26 mmol)</w:t>
      </w:r>
      <w:r w:rsidR="00872D79" w:rsidRPr="00226F02">
        <w:rPr>
          <w:rFonts w:eastAsiaTheme="minorEastAsia"/>
          <w:lang w:eastAsia="zh-CN"/>
        </w:rPr>
        <w:t xml:space="preserve"> in </w:t>
      </w:r>
      <w:r w:rsidR="00D7333A" w:rsidRPr="00226F02">
        <w:rPr>
          <w:rFonts w:eastAsiaTheme="minorEastAsia"/>
          <w:lang w:val="de-DE" w:eastAsia="zh-CN"/>
        </w:rPr>
        <w:t>anhydrous</w:t>
      </w:r>
      <w:r w:rsidR="00872D79" w:rsidRPr="00226F02">
        <w:rPr>
          <w:rFonts w:eastAsiaTheme="minorEastAsia"/>
          <w:lang w:eastAsia="zh-CN"/>
        </w:rPr>
        <w:t xml:space="preserve"> THF (20 mL) under an argon atmosphere, d</w:t>
      </w:r>
      <w:r w:rsidRPr="00226F02">
        <w:rPr>
          <w:rFonts w:eastAsiaTheme="minorEastAsia"/>
          <w:lang w:eastAsia="zh-CN"/>
        </w:rPr>
        <w:t xml:space="preserve">iethyl chlorophosphate (0.38 mL, 2.63 mmol) was </w:t>
      </w:r>
      <w:r w:rsidR="003A652F" w:rsidRPr="00226F02">
        <w:rPr>
          <w:rFonts w:eastAsiaTheme="minorEastAsia" w:hint="eastAsia"/>
          <w:lang w:val="de-DE" w:eastAsia="zh-CN"/>
        </w:rPr>
        <w:t>slowly</w:t>
      </w:r>
      <w:r w:rsidR="00552216" w:rsidRPr="00226F02">
        <w:rPr>
          <w:rFonts w:eastAsiaTheme="minorEastAsia"/>
          <w:lang w:val="de-DE" w:eastAsia="zh-CN"/>
        </w:rPr>
        <w:t xml:space="preserve"> </w:t>
      </w:r>
      <w:r w:rsidR="00872D79" w:rsidRPr="00226F02">
        <w:rPr>
          <w:rFonts w:eastAsiaTheme="minorEastAsia"/>
          <w:lang w:val="de-DE" w:eastAsia="zh-CN"/>
        </w:rPr>
        <w:t xml:space="preserve">added </w:t>
      </w:r>
      <w:r w:rsidR="00A85611" w:rsidRPr="00226F02">
        <w:rPr>
          <w:rFonts w:eastAsiaTheme="minorEastAsia" w:hint="eastAsia"/>
          <w:lang w:val="de-DE" w:eastAsia="zh-CN"/>
        </w:rPr>
        <w:t xml:space="preserve">at </w:t>
      </w:r>
      <w:r w:rsidR="00872D79" w:rsidRPr="00226F02">
        <w:rPr>
          <w:rFonts w:eastAsiaTheme="minorEastAsia"/>
          <w:lang w:eastAsia="zh-CN"/>
        </w:rPr>
        <w:t>room</w:t>
      </w:r>
      <w:r w:rsidR="00552216" w:rsidRPr="00226F02">
        <w:rPr>
          <w:rFonts w:eastAsiaTheme="minorEastAsia" w:hint="eastAsia"/>
          <w:lang w:val="de-DE"/>
        </w:rPr>
        <w:t xml:space="preserve"> </w:t>
      </w:r>
      <w:r w:rsidR="00552216" w:rsidRPr="00226F02">
        <w:rPr>
          <w:rFonts w:eastAsiaTheme="minorEastAsia"/>
          <w:lang w:val="de-DE" w:eastAsia="zh-CN"/>
        </w:rPr>
        <w:t>temperature</w:t>
      </w:r>
      <w:r w:rsidR="00872D79" w:rsidRPr="00226F02">
        <w:rPr>
          <w:rFonts w:eastAsiaTheme="minorEastAsia"/>
          <w:lang w:val="de-DE" w:eastAsia="zh-CN"/>
        </w:rPr>
        <w:t>. After stiring for 10 hours, t</w:t>
      </w:r>
      <w:r w:rsidR="00A66DF9" w:rsidRPr="00226F02">
        <w:rPr>
          <w:rFonts w:eastAsiaTheme="minorEastAsia"/>
          <w:lang w:val="de-DE" w:eastAsia="zh-CN"/>
        </w:rPr>
        <w:t xml:space="preserve">he mixture was </w:t>
      </w:r>
      <w:r w:rsidR="00872D79" w:rsidRPr="00226F02">
        <w:rPr>
          <w:rFonts w:eastAsiaTheme="minorEastAsia"/>
          <w:lang w:val="de-DE" w:eastAsia="zh-CN"/>
        </w:rPr>
        <w:t xml:space="preserve">extracted with </w:t>
      </w:r>
      <w:r w:rsidR="00921A67" w:rsidRPr="00226F02">
        <w:rPr>
          <w:rFonts w:eastAsiaTheme="minorEastAsia"/>
          <w:lang w:val="de-DE" w:eastAsia="zh-CN"/>
        </w:rPr>
        <w:t>CHCl</w:t>
      </w:r>
      <w:r w:rsidR="00921A67" w:rsidRPr="00226F02">
        <w:rPr>
          <w:rFonts w:eastAsiaTheme="minorEastAsia"/>
          <w:vertAlign w:val="subscript"/>
          <w:lang w:val="de-DE" w:eastAsia="zh-CN"/>
        </w:rPr>
        <w:t>3</w:t>
      </w:r>
      <w:r w:rsidR="00A66DF9" w:rsidRPr="00226F02">
        <w:rPr>
          <w:rFonts w:eastAsiaTheme="minorEastAsia"/>
          <w:lang w:val="de-DE" w:eastAsia="zh-CN"/>
        </w:rPr>
        <w:t xml:space="preserve"> and washed with </w:t>
      </w:r>
      <w:r w:rsidR="00921A67" w:rsidRPr="00226F02">
        <w:rPr>
          <w:rFonts w:eastAsiaTheme="minorEastAsia"/>
          <w:lang w:val="de-DE" w:eastAsia="zh-CN"/>
        </w:rPr>
        <w:t xml:space="preserve">a </w:t>
      </w:r>
      <w:r w:rsidR="00A66DF9" w:rsidRPr="00226F02">
        <w:rPr>
          <w:rFonts w:eastAsiaTheme="minorEastAsia"/>
          <w:lang w:val="de-DE" w:eastAsia="zh-CN"/>
        </w:rPr>
        <w:t xml:space="preserve">5% aqueous </w:t>
      </w:r>
      <w:r w:rsidR="00921A67" w:rsidRPr="00226F02">
        <w:rPr>
          <w:rFonts w:eastAsiaTheme="minorEastAsia"/>
          <w:lang w:val="de-DE" w:eastAsia="zh-CN"/>
        </w:rPr>
        <w:t>hydrochloric acid and water</w:t>
      </w:r>
      <w:r w:rsidR="00A66DF9" w:rsidRPr="00226F02">
        <w:rPr>
          <w:rFonts w:eastAsiaTheme="minorEastAsia"/>
          <w:lang w:val="de-DE" w:eastAsia="zh-CN"/>
        </w:rPr>
        <w:t>.</w:t>
      </w:r>
      <w:r w:rsidR="00921A67" w:rsidRPr="00226F02">
        <w:rPr>
          <w:rFonts w:eastAsiaTheme="minorEastAsia"/>
          <w:lang w:eastAsia="zh-CN"/>
        </w:rPr>
        <w:t xml:space="preserve"> </w:t>
      </w:r>
      <w:r w:rsidR="00921A67" w:rsidRPr="00226F02">
        <w:rPr>
          <w:rFonts w:eastAsiaTheme="minorEastAsia"/>
          <w:lang w:val="de-DE" w:eastAsia="zh-CN"/>
        </w:rPr>
        <w:t>T</w:t>
      </w:r>
      <w:r w:rsidR="00DD053F" w:rsidRPr="00226F02">
        <w:rPr>
          <w:rFonts w:eastAsiaTheme="minorEastAsia"/>
          <w:lang w:val="de-DE" w:eastAsia="zh-CN"/>
        </w:rPr>
        <w:t xml:space="preserve">he </w:t>
      </w:r>
      <w:r w:rsidR="00921A67" w:rsidRPr="00226F02">
        <w:rPr>
          <w:rFonts w:eastAsiaTheme="minorEastAsia"/>
          <w:lang w:val="de-DE" w:eastAsia="zh-CN"/>
        </w:rPr>
        <w:t xml:space="preserve">combined </w:t>
      </w:r>
      <w:r w:rsidR="00DD053F" w:rsidRPr="00226F02">
        <w:rPr>
          <w:rFonts w:eastAsiaTheme="minorEastAsia"/>
          <w:lang w:val="de-DE" w:eastAsia="zh-CN"/>
        </w:rPr>
        <w:t>organic layer</w:t>
      </w:r>
      <w:r w:rsidR="00921A67" w:rsidRPr="00226F02">
        <w:rPr>
          <w:rFonts w:eastAsiaTheme="minorEastAsia"/>
          <w:lang w:val="de-DE" w:eastAsia="zh-CN"/>
        </w:rPr>
        <w:t>s</w:t>
      </w:r>
      <w:r w:rsidR="00DD053F" w:rsidRPr="00226F02">
        <w:rPr>
          <w:rFonts w:eastAsiaTheme="minorEastAsia"/>
          <w:lang w:val="de-DE" w:eastAsia="zh-CN"/>
        </w:rPr>
        <w:t xml:space="preserve"> was collected, dried over anhydrous</w:t>
      </w:r>
      <w:r w:rsidRPr="00226F02">
        <w:rPr>
          <w:rFonts w:eastAsiaTheme="minorEastAsia"/>
          <w:lang w:eastAsia="zh-CN"/>
        </w:rPr>
        <w:t xml:space="preserve"> MgSO</w:t>
      </w:r>
      <w:r w:rsidRPr="00226F02">
        <w:rPr>
          <w:rFonts w:eastAsiaTheme="minorEastAsia"/>
          <w:vertAlign w:val="subscript"/>
          <w:lang w:eastAsia="zh-CN"/>
        </w:rPr>
        <w:t>4</w:t>
      </w:r>
      <w:r w:rsidRPr="00226F02">
        <w:rPr>
          <w:rFonts w:eastAsiaTheme="minorEastAsia"/>
          <w:lang w:eastAsia="zh-CN"/>
        </w:rPr>
        <w:t xml:space="preserve">, and filtered. </w:t>
      </w:r>
      <w:r w:rsidR="00921A67" w:rsidRPr="00226F02">
        <w:rPr>
          <w:rFonts w:eastAsiaTheme="minorEastAsia"/>
          <w:lang w:val="de-DE" w:eastAsia="zh-CN"/>
        </w:rPr>
        <w:t>After solvent removal under reduced pressure,</w:t>
      </w:r>
      <w:r w:rsidR="004838A7" w:rsidRPr="00226F02">
        <w:rPr>
          <w:rFonts w:eastAsiaTheme="minorEastAsia"/>
          <w:lang w:val="de-DE" w:eastAsia="zh-CN"/>
        </w:rPr>
        <w:t xml:space="preserve"> </w:t>
      </w:r>
      <w:r w:rsidR="00921A67" w:rsidRPr="00226F02">
        <w:rPr>
          <w:rFonts w:eastAsiaTheme="minorEastAsia"/>
          <w:lang w:val="de-DE" w:eastAsia="zh-CN"/>
        </w:rPr>
        <w:t xml:space="preserve">the crude product </w:t>
      </w:r>
      <w:r w:rsidR="004838A7" w:rsidRPr="00226F02">
        <w:rPr>
          <w:rFonts w:eastAsiaTheme="minorEastAsia"/>
          <w:lang w:val="de-DE" w:eastAsia="zh-CN"/>
        </w:rPr>
        <w:t xml:space="preserve">was purified by </w:t>
      </w:r>
      <w:r w:rsidR="00210719" w:rsidRPr="00226F02">
        <w:rPr>
          <w:rFonts w:eastAsiaTheme="minorEastAsia"/>
          <w:lang w:val="de-DE" w:eastAsia="zh-CN"/>
        </w:rPr>
        <w:t>silica gel</w:t>
      </w:r>
      <w:r w:rsidR="004838A7" w:rsidRPr="00226F02">
        <w:rPr>
          <w:rFonts w:eastAsiaTheme="minorEastAsia"/>
          <w:lang w:val="de-DE" w:eastAsia="zh-CN"/>
        </w:rPr>
        <w:t xml:space="preserve"> chromatography using</w:t>
      </w:r>
      <w:r w:rsidR="004838A7" w:rsidRPr="00226F02">
        <w:rPr>
          <w:rFonts w:eastAsiaTheme="minorEastAsia" w:hint="eastAsia"/>
          <w:lang w:val="de-DE" w:eastAsia="zh-CN"/>
        </w:rPr>
        <w:t xml:space="preserve"> an</w:t>
      </w:r>
      <w:r w:rsidR="00DD5490" w:rsidRPr="00226F02">
        <w:rPr>
          <w:rFonts w:eastAsiaTheme="minorEastAsia" w:hint="eastAsia"/>
          <w:lang w:val="de-DE" w:eastAsia="zh-CN"/>
        </w:rPr>
        <w:t xml:space="preserve"> </w:t>
      </w:r>
      <w:r w:rsidR="00E4664A" w:rsidRPr="00226F02">
        <w:rPr>
          <w:rFonts w:eastAsiaTheme="minorEastAsia"/>
          <w:i/>
          <w:iCs/>
          <w:lang w:val="de-DE" w:eastAsia="zh-CN"/>
        </w:rPr>
        <w:t>n</w:t>
      </w:r>
      <w:r w:rsidR="00E4664A" w:rsidRPr="00226F02">
        <w:rPr>
          <w:rFonts w:eastAsiaTheme="minorEastAsia"/>
          <w:lang w:val="de-DE" w:eastAsia="zh-CN"/>
        </w:rPr>
        <w:t>-hexane/EtOAc gradient from 1</w:t>
      </w:r>
      <w:r w:rsidR="00E4664A" w:rsidRPr="00226F02">
        <w:rPr>
          <w:rFonts w:eastAsiaTheme="minorEastAsia" w:hint="eastAsia"/>
          <w:lang w:val="de-DE" w:eastAsia="zh-CN"/>
        </w:rPr>
        <w:t>/</w:t>
      </w:r>
      <w:r w:rsidR="00E4664A" w:rsidRPr="00226F02">
        <w:rPr>
          <w:rFonts w:eastAsiaTheme="minorEastAsia"/>
          <w:lang w:val="de-DE" w:eastAsia="zh-CN"/>
        </w:rPr>
        <w:t>0 to 2</w:t>
      </w:r>
      <w:r w:rsidR="00E4664A" w:rsidRPr="00226F02">
        <w:rPr>
          <w:rFonts w:eastAsiaTheme="minorEastAsia" w:hint="eastAsia"/>
          <w:lang w:val="de-DE" w:eastAsia="zh-CN"/>
        </w:rPr>
        <w:t>/</w:t>
      </w:r>
      <w:r w:rsidR="00E4664A" w:rsidRPr="00226F02">
        <w:rPr>
          <w:rFonts w:eastAsiaTheme="minorEastAsia"/>
          <w:lang w:val="de-DE" w:eastAsia="zh-CN"/>
        </w:rPr>
        <w:t>8,</w:t>
      </w:r>
      <w:r w:rsidRPr="00226F02">
        <w:rPr>
          <w:rFonts w:eastAsiaTheme="minorEastAsia"/>
          <w:lang w:eastAsia="zh-CN"/>
        </w:rPr>
        <w:t xml:space="preserve"> </w:t>
      </w:r>
      <w:r w:rsidR="00921A67" w:rsidRPr="00226F02">
        <w:rPr>
          <w:rFonts w:eastAsiaTheme="minorEastAsia"/>
          <w:lang w:val="de-DE" w:eastAsia="zh-CN"/>
        </w:rPr>
        <w:t>followed by</w:t>
      </w:r>
      <w:r w:rsidR="00F449E2" w:rsidRPr="00226F02">
        <w:rPr>
          <w:rFonts w:eastAsiaTheme="minorEastAsia"/>
          <w:lang w:val="de-DE" w:eastAsia="zh-CN"/>
        </w:rPr>
        <w:t xml:space="preserve"> recycling preparative GPC </w:t>
      </w:r>
      <w:r w:rsidR="00921A67" w:rsidRPr="00226F02">
        <w:rPr>
          <w:rFonts w:eastAsiaTheme="minorEastAsia"/>
          <w:lang w:val="de-DE" w:eastAsia="zh-CN"/>
        </w:rPr>
        <w:t>(CHCl</w:t>
      </w:r>
      <w:r w:rsidR="00921A67" w:rsidRPr="00226F02">
        <w:rPr>
          <w:rFonts w:eastAsiaTheme="minorEastAsia"/>
          <w:vertAlign w:val="subscript"/>
          <w:lang w:val="de-DE" w:eastAsia="zh-CN"/>
        </w:rPr>
        <w:t>3</w:t>
      </w:r>
      <w:r w:rsidR="00F449E2" w:rsidRPr="00226F02">
        <w:rPr>
          <w:rFonts w:eastAsiaTheme="minorEastAsia"/>
          <w:lang w:val="de-DE" w:eastAsia="zh-CN"/>
        </w:rPr>
        <w:t xml:space="preserve"> as </w:t>
      </w:r>
      <w:r w:rsidR="00921A67" w:rsidRPr="00226F02">
        <w:rPr>
          <w:rFonts w:eastAsiaTheme="minorEastAsia"/>
          <w:lang w:val="de-DE" w:eastAsia="zh-CN"/>
        </w:rPr>
        <w:t xml:space="preserve">an eluent), affording compound </w:t>
      </w:r>
      <w:r w:rsidR="00F449E2" w:rsidRPr="00226F02">
        <w:rPr>
          <w:rFonts w:eastAsiaTheme="minorEastAsia"/>
          <w:b/>
          <w:bCs/>
          <w:lang w:val="de-DE" w:eastAsia="zh-CN"/>
        </w:rPr>
        <w:t>PPO</w:t>
      </w:r>
      <w:r w:rsidR="00F449E2" w:rsidRPr="00226F02">
        <w:rPr>
          <w:rFonts w:eastAsiaTheme="minorEastAsia"/>
          <w:lang w:val="de-DE" w:eastAsia="zh-CN"/>
        </w:rPr>
        <w:t xml:space="preserve"> as an </w:t>
      </w:r>
      <w:r w:rsidR="00DC23D9" w:rsidRPr="00226F02">
        <w:rPr>
          <w:rFonts w:eastAsiaTheme="minorEastAsia" w:hint="eastAsia"/>
          <w:lang w:val="de-DE" w:eastAsia="zh-CN"/>
        </w:rPr>
        <w:t>transluscent</w:t>
      </w:r>
      <w:r w:rsidR="00F449E2" w:rsidRPr="00226F02">
        <w:rPr>
          <w:rFonts w:eastAsiaTheme="minorEastAsia"/>
          <w:lang w:val="de-DE" w:eastAsia="zh-CN"/>
        </w:rPr>
        <w:t xml:space="preserve"> liquid </w:t>
      </w:r>
      <w:r w:rsidR="00921A67" w:rsidRPr="00226F02">
        <w:rPr>
          <w:rFonts w:eastAsiaTheme="minorEastAsia"/>
          <w:lang w:val="de-DE" w:eastAsia="zh-CN"/>
        </w:rPr>
        <w:t xml:space="preserve">crystal at </w:t>
      </w:r>
      <w:r w:rsidR="00F449E2" w:rsidRPr="00226F02">
        <w:rPr>
          <w:rFonts w:eastAsiaTheme="minorEastAsia"/>
          <w:lang w:val="de-DE" w:eastAsia="zh-CN"/>
        </w:rPr>
        <w:t>room temperature</w:t>
      </w:r>
      <w:r w:rsidR="00921A67" w:rsidRPr="00226F02">
        <w:rPr>
          <w:rFonts w:eastAsiaTheme="minorEastAsia"/>
          <w:lang w:val="de-DE" w:eastAsia="zh-CN"/>
        </w:rPr>
        <w:t xml:space="preserve"> in</w:t>
      </w:r>
      <w:r w:rsidRPr="00226F02">
        <w:rPr>
          <w:rFonts w:eastAsiaTheme="minorEastAsia"/>
          <w:lang w:eastAsia="zh-CN"/>
        </w:rPr>
        <w:t xml:space="preserve"> </w:t>
      </w:r>
      <w:r w:rsidR="00921A67" w:rsidRPr="00226F02">
        <w:rPr>
          <w:rFonts w:eastAsiaTheme="minorEastAsia"/>
          <w:lang w:eastAsia="zh-CN"/>
        </w:rPr>
        <w:t xml:space="preserve">80% </w:t>
      </w:r>
      <w:r w:rsidRPr="00226F02">
        <w:rPr>
          <w:rFonts w:eastAsiaTheme="minorEastAsia"/>
          <w:lang w:eastAsia="zh-CN"/>
        </w:rPr>
        <w:t xml:space="preserve">yield. </w:t>
      </w:r>
      <w:r w:rsidRPr="00226F02">
        <w:rPr>
          <w:rFonts w:eastAsiaTheme="minorEastAsia"/>
          <w:vertAlign w:val="superscript"/>
          <w:lang w:eastAsia="zh-CN"/>
        </w:rPr>
        <w:t>1</w:t>
      </w:r>
      <w:r w:rsidRPr="00226F02">
        <w:rPr>
          <w:rFonts w:eastAsiaTheme="minorEastAsia"/>
          <w:lang w:eastAsia="zh-CN"/>
        </w:rPr>
        <w:t>H NMR (400 MHz, CD</w:t>
      </w:r>
      <w:r w:rsidRPr="00226F02">
        <w:rPr>
          <w:rFonts w:eastAsiaTheme="minorEastAsia" w:hint="eastAsia"/>
          <w:vertAlign w:val="subscript"/>
          <w:lang w:eastAsia="zh-CN"/>
        </w:rPr>
        <w:t>3</w:t>
      </w:r>
      <w:r w:rsidRPr="00226F02">
        <w:rPr>
          <w:rFonts w:eastAsiaTheme="minorEastAsia"/>
          <w:lang w:eastAsia="zh-CN"/>
        </w:rPr>
        <w:t>O</w:t>
      </w:r>
      <w:r w:rsidRPr="00226F02">
        <w:rPr>
          <w:rFonts w:eastAsiaTheme="minorEastAsia" w:hint="eastAsia"/>
          <w:lang w:eastAsia="zh-CN"/>
        </w:rPr>
        <w:t>D</w:t>
      </w:r>
      <w:r w:rsidRPr="00226F02">
        <w:rPr>
          <w:rFonts w:eastAsiaTheme="minorEastAsia"/>
          <w:lang w:eastAsia="zh-CN"/>
        </w:rPr>
        <w:t xml:space="preserve">, </w:t>
      </w:r>
      <w:r w:rsidRPr="00226F02">
        <w:rPr>
          <w:rFonts w:eastAsiaTheme="minorEastAsia"/>
          <w:i/>
          <w:iCs/>
          <w:lang w:eastAsia="zh-CN"/>
        </w:rPr>
        <w:lastRenderedPageBreak/>
        <w:t>δ</w:t>
      </w:r>
      <w:r w:rsidRPr="00226F02">
        <w:rPr>
          <w:rFonts w:eastAsiaTheme="minorEastAsia"/>
          <w:lang w:eastAsia="zh-CN"/>
        </w:rPr>
        <w:t xml:space="preserve">/ppm) </w:t>
      </w:r>
      <w:r w:rsidRPr="00226F02">
        <w:rPr>
          <w:rFonts w:eastAsiaTheme="minorEastAsia"/>
          <w:i/>
          <w:iCs/>
          <w:lang w:eastAsia="zh-CN"/>
        </w:rPr>
        <w:t>δ</w:t>
      </w:r>
      <w:r w:rsidRPr="00226F02">
        <w:rPr>
          <w:rFonts w:eastAsiaTheme="minorEastAsia"/>
          <w:lang w:eastAsia="zh-CN"/>
        </w:rPr>
        <w:t xml:space="preserve"> = 7.47 (q, </w:t>
      </w:r>
      <w:r w:rsidRPr="00226F02">
        <w:rPr>
          <w:rFonts w:eastAsiaTheme="minorEastAsia"/>
          <w:i/>
          <w:iCs/>
          <w:lang w:eastAsia="zh-CN"/>
        </w:rPr>
        <w:t>J</w:t>
      </w:r>
      <w:r w:rsidRPr="00226F02">
        <w:rPr>
          <w:rFonts w:eastAsiaTheme="minorEastAsia"/>
          <w:lang w:eastAsia="zh-CN"/>
        </w:rPr>
        <w:t xml:space="preserve"> = 7.9 Hz, 4H; ArH), 7.23 (d, </w:t>
      </w:r>
      <w:r w:rsidRPr="00226F02">
        <w:rPr>
          <w:rFonts w:eastAsiaTheme="minorEastAsia"/>
          <w:i/>
          <w:iCs/>
          <w:lang w:eastAsia="zh-CN"/>
        </w:rPr>
        <w:t>J</w:t>
      </w:r>
      <w:r w:rsidRPr="00226F02">
        <w:rPr>
          <w:rFonts w:eastAsiaTheme="minorEastAsia"/>
          <w:lang w:eastAsia="zh-CN"/>
        </w:rPr>
        <w:t xml:space="preserve"> = 7.8 Hz, 2H; ArH), 6.95 (d, </w:t>
      </w:r>
      <w:r w:rsidRPr="00226F02">
        <w:rPr>
          <w:rFonts w:eastAsiaTheme="minorEastAsia"/>
          <w:i/>
          <w:iCs/>
          <w:lang w:eastAsia="zh-CN"/>
        </w:rPr>
        <w:t>J</w:t>
      </w:r>
      <w:r w:rsidRPr="00226F02">
        <w:rPr>
          <w:rFonts w:eastAsiaTheme="minorEastAsia"/>
          <w:lang w:eastAsia="zh-CN"/>
        </w:rPr>
        <w:t xml:space="preserve"> = 8.2 Hz, 2H; ArH), 4.13−3.97 (m, 8H; CH</w:t>
      </w:r>
      <w:r w:rsidRPr="00226F02">
        <w:rPr>
          <w:rFonts w:eastAsiaTheme="minorEastAsia"/>
          <w:vertAlign w:val="subscript"/>
          <w:lang w:eastAsia="zh-CN"/>
        </w:rPr>
        <w:t>2</w:t>
      </w:r>
      <w:r w:rsidRPr="00226F02">
        <w:rPr>
          <w:rFonts w:eastAsiaTheme="minorEastAsia"/>
          <w:lang w:eastAsia="zh-CN"/>
        </w:rPr>
        <w:t xml:space="preserve">), 2.48 (t, </w:t>
      </w:r>
      <w:r w:rsidRPr="00226F02">
        <w:rPr>
          <w:rFonts w:eastAsiaTheme="minorEastAsia"/>
          <w:i/>
          <w:iCs/>
          <w:lang w:eastAsia="zh-CN"/>
        </w:rPr>
        <w:t>J</w:t>
      </w:r>
      <w:r w:rsidRPr="00226F02">
        <w:rPr>
          <w:rFonts w:eastAsiaTheme="minorEastAsia"/>
          <w:lang w:eastAsia="zh-CN"/>
        </w:rPr>
        <w:t xml:space="preserve"> = 12.1 Hz, 1H; CH), 1.91−1.70 (m, 8H; CH</w:t>
      </w:r>
      <w:r w:rsidRPr="00226F02">
        <w:rPr>
          <w:rFonts w:eastAsiaTheme="minorEastAsia"/>
          <w:vertAlign w:val="subscript"/>
          <w:lang w:eastAsia="zh-CN"/>
        </w:rPr>
        <w:t>2</w:t>
      </w:r>
      <w:r w:rsidRPr="00226F02">
        <w:rPr>
          <w:rFonts w:eastAsiaTheme="minorEastAsia"/>
          <w:lang w:eastAsia="zh-CN"/>
        </w:rPr>
        <w:t>), 1.59−1.46 (m, 6H; CH, CH</w:t>
      </w:r>
      <w:r w:rsidRPr="00226F02">
        <w:rPr>
          <w:rFonts w:eastAsiaTheme="minorEastAsia"/>
          <w:vertAlign w:val="subscript"/>
          <w:lang w:eastAsia="zh-CN"/>
        </w:rPr>
        <w:t>2</w:t>
      </w:r>
      <w:r w:rsidRPr="00226F02">
        <w:rPr>
          <w:rFonts w:eastAsiaTheme="minorEastAsia"/>
          <w:lang w:eastAsia="zh-CN"/>
        </w:rPr>
        <w:t>), 1.37−1.22 (m, 15H; CH</w:t>
      </w:r>
      <w:r w:rsidRPr="00226F02">
        <w:rPr>
          <w:rFonts w:eastAsiaTheme="minorEastAsia"/>
          <w:vertAlign w:val="subscript"/>
          <w:lang w:eastAsia="zh-CN"/>
        </w:rPr>
        <w:t>2</w:t>
      </w:r>
      <w:r w:rsidRPr="00226F02">
        <w:rPr>
          <w:rFonts w:eastAsiaTheme="minorEastAsia"/>
          <w:lang w:eastAsia="zh-CN"/>
        </w:rPr>
        <w:t>, CH</w:t>
      </w:r>
      <w:r w:rsidRPr="00226F02">
        <w:rPr>
          <w:rFonts w:eastAsiaTheme="minorEastAsia"/>
          <w:vertAlign w:val="subscript"/>
          <w:lang w:eastAsia="zh-CN"/>
        </w:rPr>
        <w:t>3</w:t>
      </w:r>
      <w:r w:rsidRPr="00226F02">
        <w:rPr>
          <w:rFonts w:eastAsiaTheme="minorEastAsia"/>
          <w:lang w:eastAsia="zh-CN"/>
        </w:rPr>
        <w:t>), 1.16−1.05 (m, 2H; CH</w:t>
      </w:r>
      <w:r w:rsidRPr="00226F02">
        <w:rPr>
          <w:rFonts w:eastAsiaTheme="minorEastAsia"/>
          <w:vertAlign w:val="subscript"/>
          <w:lang w:eastAsia="zh-CN"/>
        </w:rPr>
        <w:t>2</w:t>
      </w:r>
      <w:r w:rsidRPr="00226F02">
        <w:rPr>
          <w:rFonts w:eastAsiaTheme="minorEastAsia"/>
          <w:lang w:eastAsia="zh-CN"/>
        </w:rPr>
        <w:t>), 0.92 (t, J = 6.9 Hz, 3H; CH</w:t>
      </w:r>
      <w:r w:rsidRPr="00226F02">
        <w:rPr>
          <w:rFonts w:eastAsiaTheme="minorEastAsia"/>
          <w:vertAlign w:val="subscript"/>
          <w:lang w:eastAsia="zh-CN"/>
        </w:rPr>
        <w:t>3</w:t>
      </w:r>
      <w:r w:rsidRPr="00226F02">
        <w:rPr>
          <w:rFonts w:eastAsiaTheme="minorEastAsia"/>
          <w:lang w:eastAsia="zh-CN"/>
        </w:rPr>
        <w:t xml:space="preserve">); </w:t>
      </w:r>
      <w:r w:rsidRPr="00226F02">
        <w:rPr>
          <w:rFonts w:eastAsiaTheme="minorEastAsia"/>
          <w:vertAlign w:val="superscript"/>
          <w:lang w:eastAsia="zh-CN"/>
        </w:rPr>
        <w:t>13</w:t>
      </w:r>
      <w:r w:rsidRPr="00226F02">
        <w:rPr>
          <w:rFonts w:eastAsiaTheme="minorEastAsia"/>
          <w:lang w:eastAsia="zh-CN"/>
        </w:rPr>
        <w:t xml:space="preserve">C NMR (100 </w:t>
      </w:r>
      <w:r w:rsidRPr="00226F02">
        <w:rPr>
          <w:rFonts w:eastAsiaTheme="minorEastAsia" w:hint="eastAsia"/>
          <w:lang w:eastAsia="zh-CN"/>
        </w:rPr>
        <w:t>M</w:t>
      </w:r>
      <w:r w:rsidRPr="00226F02">
        <w:rPr>
          <w:rFonts w:eastAsiaTheme="minorEastAsia"/>
          <w:lang w:eastAsia="zh-CN"/>
        </w:rPr>
        <w:t>Hz, CDCl</w:t>
      </w:r>
      <w:r w:rsidRPr="00226F02">
        <w:rPr>
          <w:rFonts w:eastAsiaTheme="minorEastAsia"/>
          <w:vertAlign w:val="subscript"/>
          <w:lang w:eastAsia="zh-CN"/>
        </w:rPr>
        <w:t>3</w:t>
      </w:r>
      <w:r w:rsidRPr="00226F02">
        <w:rPr>
          <w:rFonts w:eastAsiaTheme="minorEastAsia"/>
          <w:lang w:eastAsia="zh-CN"/>
        </w:rPr>
        <w:t xml:space="preserve">) </w:t>
      </w:r>
      <w:r w:rsidRPr="00226F02">
        <w:rPr>
          <w:rFonts w:eastAsiaTheme="minorEastAsia"/>
          <w:i/>
          <w:iCs/>
          <w:lang w:eastAsia="zh-CN"/>
        </w:rPr>
        <w:t>δ</w:t>
      </w:r>
      <w:r w:rsidRPr="00226F02">
        <w:rPr>
          <w:rFonts w:eastAsiaTheme="minorEastAsia"/>
          <w:lang w:eastAsia="zh-CN"/>
        </w:rPr>
        <w:t xml:space="preserve"> = 158.5, 146.5, 138.5, 133.7, 128.0, 127.3, 126.7, 114.8, 67.9, 67.6, 67.6, 63.8, 63.7, 44.4, 37.5, 37.4, 34.5, 33.7, 32.3, 30.4, 30.3, 29.3, 26.8, 25.8, 25.4, 22.8, 16.3, 16.2, 14.2. </w:t>
      </w:r>
      <w:bookmarkStart w:id="3" w:name="_Hlk196934253"/>
      <w:r w:rsidRPr="00226F02">
        <w:rPr>
          <w:rFonts w:eastAsiaTheme="minorEastAsia"/>
          <w:lang w:eastAsia="zh-CN"/>
        </w:rPr>
        <w:t>HRMS(APCI): m/z calcd. for C</w:t>
      </w:r>
      <w:r w:rsidRPr="00226F02">
        <w:rPr>
          <w:rFonts w:eastAsiaTheme="minorEastAsia"/>
          <w:vertAlign w:val="subscript"/>
          <w:lang w:eastAsia="zh-CN"/>
        </w:rPr>
        <w:t>33</w:t>
      </w:r>
      <w:r w:rsidRPr="00226F02">
        <w:rPr>
          <w:rFonts w:eastAsiaTheme="minorEastAsia"/>
          <w:lang w:eastAsia="zh-CN"/>
        </w:rPr>
        <w:t>H</w:t>
      </w:r>
      <w:r w:rsidRPr="00226F02">
        <w:rPr>
          <w:rFonts w:eastAsiaTheme="minorEastAsia"/>
          <w:vertAlign w:val="subscript"/>
          <w:lang w:eastAsia="zh-CN"/>
        </w:rPr>
        <w:t>51</w:t>
      </w:r>
      <w:r w:rsidRPr="00226F02">
        <w:rPr>
          <w:rFonts w:eastAsiaTheme="minorEastAsia"/>
          <w:lang w:eastAsia="zh-CN"/>
        </w:rPr>
        <w:t>O</w:t>
      </w:r>
      <w:r w:rsidRPr="00226F02">
        <w:rPr>
          <w:rFonts w:eastAsiaTheme="minorEastAsia"/>
          <w:vertAlign w:val="subscript"/>
          <w:lang w:eastAsia="zh-CN"/>
        </w:rPr>
        <w:t>5</w:t>
      </w:r>
      <w:r w:rsidRPr="00226F02">
        <w:rPr>
          <w:rFonts w:eastAsiaTheme="minorEastAsia"/>
          <w:lang w:eastAsia="zh-CN"/>
        </w:rPr>
        <w:t>P [M]</w:t>
      </w:r>
      <w:r w:rsidRPr="00226F02">
        <w:rPr>
          <w:rFonts w:eastAsiaTheme="minorEastAsia"/>
          <w:vertAlign w:val="superscript"/>
          <w:lang w:eastAsia="zh-CN"/>
        </w:rPr>
        <w:t>+</w:t>
      </w:r>
      <w:r w:rsidRPr="00226F02">
        <w:rPr>
          <w:rFonts w:eastAsiaTheme="minorEastAsia"/>
          <w:lang w:eastAsia="zh-CN"/>
        </w:rPr>
        <w:t>, 558.3474; found, 558.3468.</w:t>
      </w:r>
      <w:bookmarkEnd w:id="3"/>
    </w:p>
    <w:p w14:paraId="48AFE173" w14:textId="77777777" w:rsidR="00F93BAC" w:rsidRPr="00226F02" w:rsidRDefault="00F93BAC" w:rsidP="00FD42DE">
      <w:pPr>
        <w:pStyle w:val="MainText"/>
        <w:spacing w:line="360" w:lineRule="auto"/>
        <w:ind w:firstLineChars="200" w:firstLine="480"/>
        <w:jc w:val="both"/>
        <w:rPr>
          <w:rFonts w:eastAsiaTheme="minorEastAsia"/>
          <w:lang w:eastAsia="zh-CN"/>
        </w:rPr>
      </w:pPr>
    </w:p>
    <w:p w14:paraId="286E7853" w14:textId="40A717B3" w:rsidR="007757B8" w:rsidRPr="00226F02" w:rsidRDefault="007757B8" w:rsidP="007757B8">
      <w:pPr>
        <w:pStyle w:val="MainText"/>
        <w:spacing w:line="360" w:lineRule="auto"/>
        <w:jc w:val="both"/>
        <w:rPr>
          <w:rFonts w:eastAsiaTheme="minorEastAsia"/>
          <w:b/>
          <w:bCs/>
          <w:lang w:eastAsia="zh-CN"/>
        </w:rPr>
      </w:pPr>
      <w:r w:rsidRPr="00226F02">
        <w:rPr>
          <w:rFonts w:eastAsiaTheme="minorEastAsia" w:hint="eastAsia"/>
          <w:b/>
          <w:bCs/>
          <w:lang w:eastAsia="zh-CN"/>
        </w:rPr>
        <w:t>4.4 Synthesis of DA</w:t>
      </w:r>
    </w:p>
    <w:p w14:paraId="6412CE3F" w14:textId="68BBD4FD" w:rsidR="001F2FE6" w:rsidRPr="00226F02" w:rsidRDefault="001F2FE6" w:rsidP="001F2FE6">
      <w:pPr>
        <w:pStyle w:val="MainText"/>
        <w:ind w:firstLineChars="200" w:firstLine="480"/>
        <w:rPr>
          <w:rFonts w:eastAsiaTheme="minorEastAsia"/>
          <w:lang w:eastAsia="zh-CN"/>
        </w:rPr>
      </w:pPr>
      <w:r w:rsidRPr="00226F02">
        <w:rPr>
          <w:rFonts w:eastAsiaTheme="minorEastAsia" w:hint="eastAsia"/>
          <w:lang w:eastAsia="zh-CN"/>
        </w:rPr>
        <w:t>The synthe</w:t>
      </w:r>
      <w:r w:rsidR="00210719" w:rsidRPr="00226F02">
        <w:rPr>
          <w:rFonts w:eastAsiaTheme="minorEastAsia"/>
          <w:lang w:eastAsia="zh-CN"/>
        </w:rPr>
        <w:t>tic</w:t>
      </w:r>
      <w:r w:rsidR="00FE56EE" w:rsidRPr="00226F02">
        <w:rPr>
          <w:rFonts w:eastAsiaTheme="minorEastAsia" w:hint="eastAsia"/>
          <w:lang w:eastAsia="zh-CN"/>
        </w:rPr>
        <w:t xml:space="preserve"> </w:t>
      </w:r>
      <w:r w:rsidR="00210719" w:rsidRPr="00226F02">
        <w:rPr>
          <w:rFonts w:eastAsiaTheme="minorEastAsia"/>
          <w:lang w:eastAsia="zh-CN"/>
        </w:rPr>
        <w:t>pathway</w:t>
      </w:r>
      <w:r w:rsidRPr="00226F02">
        <w:rPr>
          <w:rFonts w:eastAsiaTheme="minorEastAsia" w:hint="eastAsia"/>
          <w:lang w:eastAsia="zh-CN"/>
        </w:rPr>
        <w:t xml:space="preserve"> of </w:t>
      </w:r>
      <w:r w:rsidRPr="00226F02">
        <w:rPr>
          <w:rFonts w:eastAsiaTheme="minorEastAsia"/>
          <w:b/>
          <w:bCs/>
          <w:lang w:eastAsia="zh-CN"/>
        </w:rPr>
        <w:t>DA</w:t>
      </w:r>
      <w:r w:rsidRPr="00226F02">
        <w:rPr>
          <w:rFonts w:eastAsiaTheme="minorEastAsia" w:hint="eastAsia"/>
          <w:lang w:eastAsia="zh-CN"/>
        </w:rPr>
        <w:t xml:space="preserve"> is </w:t>
      </w:r>
      <w:r w:rsidR="0012140E" w:rsidRPr="00226F02">
        <w:rPr>
          <w:rFonts w:eastAsiaTheme="minorEastAsia" w:hint="eastAsia"/>
          <w:lang w:eastAsia="zh-CN"/>
        </w:rPr>
        <w:t>illustrated</w:t>
      </w:r>
      <w:r w:rsidRPr="00226F02">
        <w:rPr>
          <w:rFonts w:eastAsiaTheme="minorEastAsia" w:hint="eastAsia"/>
          <w:lang w:eastAsia="zh-CN"/>
        </w:rPr>
        <w:t xml:space="preserve"> in </w:t>
      </w:r>
      <w:r w:rsidRPr="00226F02">
        <w:rPr>
          <w:rFonts w:eastAsiaTheme="minorEastAsia" w:hint="eastAsia"/>
          <w:b/>
          <w:bCs/>
          <w:lang w:eastAsia="zh-CN"/>
        </w:rPr>
        <w:t xml:space="preserve">Scheme </w:t>
      </w:r>
      <w:r w:rsidRPr="00226F02">
        <w:rPr>
          <w:rFonts w:eastAsiaTheme="minorEastAsia"/>
          <w:b/>
          <w:bCs/>
          <w:lang w:eastAsia="zh-CN"/>
        </w:rPr>
        <w:t>2</w:t>
      </w:r>
      <w:r w:rsidRPr="00226F02">
        <w:rPr>
          <w:rFonts w:eastAsiaTheme="minorEastAsia" w:hint="eastAsia"/>
          <w:lang w:eastAsia="zh-CN"/>
        </w:rPr>
        <w:t>.</w:t>
      </w:r>
    </w:p>
    <w:p w14:paraId="778E126E" w14:textId="19F48B2C" w:rsidR="00DA2F22" w:rsidRPr="00226F02" w:rsidRDefault="00DA2F22" w:rsidP="00DA2F22">
      <w:pPr>
        <w:pStyle w:val="MainText"/>
        <w:jc w:val="center"/>
        <w:rPr>
          <w:rFonts w:eastAsiaTheme="minorEastAsia"/>
          <w:lang w:eastAsia="zh-CN"/>
        </w:rPr>
      </w:pPr>
      <w:r w:rsidRPr="00226F02">
        <w:rPr>
          <w:rFonts w:eastAsiaTheme="minorEastAsia"/>
          <w:noProof/>
          <w:lang w:eastAsia="zh-CN"/>
        </w:rPr>
        <w:drawing>
          <wp:inline distT="0" distB="0" distL="0" distR="0" wp14:anchorId="3016D8F6" wp14:editId="37C0D24E">
            <wp:extent cx="4782820" cy="1901635"/>
            <wp:effectExtent l="0" t="0" r="0" b="3810"/>
            <wp:docPr id="903778364" name="图片 2" descr="图示, 示意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778364" name="图片 2" descr="图示, 示意图&#10;&#10;AI 生成的内容可能不正确。"/>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99844" cy="1908404"/>
                    </a:xfrm>
                    <a:prstGeom prst="rect">
                      <a:avLst/>
                    </a:prstGeom>
                    <a:noFill/>
                    <a:ln>
                      <a:noFill/>
                    </a:ln>
                  </pic:spPr>
                </pic:pic>
              </a:graphicData>
            </a:graphic>
          </wp:inline>
        </w:drawing>
      </w:r>
    </w:p>
    <w:p w14:paraId="2721686F" w14:textId="7073F8AC" w:rsidR="0027572F" w:rsidRPr="00226F02" w:rsidRDefault="0027572F" w:rsidP="0027572F">
      <w:pPr>
        <w:pStyle w:val="MainText"/>
        <w:spacing w:line="360" w:lineRule="auto"/>
        <w:jc w:val="center"/>
        <w:rPr>
          <w:rFonts w:eastAsiaTheme="minorEastAsia"/>
          <w:lang w:eastAsia="zh-CN"/>
        </w:rPr>
      </w:pPr>
      <w:r w:rsidRPr="00226F02">
        <w:rPr>
          <w:rFonts w:eastAsiaTheme="minorEastAsia"/>
          <w:b/>
          <w:bCs/>
          <w:lang w:eastAsia="zh-CN"/>
        </w:rPr>
        <w:t>Scheme 2</w:t>
      </w:r>
      <w:r w:rsidRPr="00226F02">
        <w:rPr>
          <w:rFonts w:eastAsiaTheme="minorEastAsia"/>
          <w:lang w:eastAsia="zh-CN"/>
        </w:rPr>
        <w:t xml:space="preserve"> Synthe</w:t>
      </w:r>
      <w:r w:rsidR="00210719" w:rsidRPr="00226F02">
        <w:rPr>
          <w:rFonts w:eastAsiaTheme="minorEastAsia"/>
          <w:lang w:eastAsia="zh-CN"/>
        </w:rPr>
        <w:t>tic pathway</w:t>
      </w:r>
      <w:r w:rsidRPr="00226F02">
        <w:rPr>
          <w:rFonts w:eastAsiaTheme="minorEastAsia"/>
          <w:lang w:eastAsia="zh-CN"/>
        </w:rPr>
        <w:t xml:space="preserve"> of </w:t>
      </w:r>
      <w:r w:rsidRPr="00226F02">
        <w:rPr>
          <w:rFonts w:eastAsiaTheme="minorEastAsia"/>
          <w:b/>
          <w:bCs/>
          <w:lang w:eastAsia="zh-CN"/>
        </w:rPr>
        <w:t>DA</w:t>
      </w:r>
      <w:r w:rsidR="00210719" w:rsidRPr="00226F02">
        <w:rPr>
          <w:rFonts w:eastAsiaTheme="minorEastAsia"/>
          <w:lang w:eastAsia="zh-CN"/>
        </w:rPr>
        <w:t>.</w:t>
      </w:r>
    </w:p>
    <w:p w14:paraId="656CD1C7" w14:textId="0E607171" w:rsidR="00886995" w:rsidRPr="00226F02" w:rsidRDefault="0027572F" w:rsidP="00DF21A4">
      <w:pPr>
        <w:pStyle w:val="MainText"/>
        <w:spacing w:line="360" w:lineRule="auto"/>
        <w:ind w:firstLineChars="200" w:firstLine="480"/>
        <w:jc w:val="both"/>
        <w:rPr>
          <w:rFonts w:eastAsiaTheme="minorEastAsia"/>
          <w:lang w:eastAsia="zh-CN"/>
        </w:rPr>
      </w:pPr>
      <w:r w:rsidRPr="00226F02">
        <w:rPr>
          <w:rFonts w:eastAsiaTheme="minorEastAsia"/>
          <w:b/>
          <w:bCs/>
          <w:lang w:eastAsia="zh-CN"/>
        </w:rPr>
        <w:t>Synthesis of Bis{[[[4-(6-acryloyloxy)hexyl]oxy]phenylcarbonyloxy]phenyl}tetra</w:t>
      </w:r>
      <w:r w:rsidR="00E46ACF" w:rsidRPr="00226F02">
        <w:rPr>
          <w:rFonts w:eastAsiaTheme="minorEastAsia" w:hint="eastAsia"/>
          <w:b/>
          <w:bCs/>
          <w:lang w:eastAsia="zh-CN"/>
        </w:rPr>
        <w:t xml:space="preserve"> </w:t>
      </w:r>
      <w:r w:rsidRPr="00226F02">
        <w:rPr>
          <w:rFonts w:eastAsiaTheme="minorEastAsia"/>
          <w:b/>
          <w:bCs/>
          <w:lang w:eastAsia="zh-CN"/>
        </w:rPr>
        <w:t>(ethylene glycol) (DA):</w:t>
      </w:r>
      <w:r w:rsidRPr="00226F02">
        <w:rPr>
          <w:rFonts w:eastAsiaTheme="minorEastAsia"/>
          <w:lang w:eastAsia="zh-CN"/>
        </w:rPr>
        <w:t xml:space="preserve"> EDC (2.83 g, 14.7 mmol) was added to a stirred solution of 4-[[6-(acryloyloxy)hexyl]oxy]benzoic acid (4.31 g, 14.7 mmol), bis(4-hydroxyphenyl)tetra(ethylene glycol) (1.86 g, 4.92 mmol), and DMAP (0.18 g, 1.5 mmol) in CH</w:t>
      </w:r>
      <w:r w:rsidRPr="00226F02">
        <w:rPr>
          <w:rFonts w:eastAsiaTheme="minorEastAsia"/>
          <w:vertAlign w:val="subscript"/>
          <w:lang w:eastAsia="zh-CN"/>
        </w:rPr>
        <w:t>2</w:t>
      </w:r>
      <w:r w:rsidRPr="00226F02">
        <w:rPr>
          <w:rFonts w:eastAsiaTheme="minorEastAsia"/>
          <w:lang w:eastAsia="zh-CN"/>
        </w:rPr>
        <w:t>Cl</w:t>
      </w:r>
      <w:r w:rsidRPr="00226F02">
        <w:rPr>
          <w:rFonts w:eastAsiaTheme="minorEastAsia"/>
          <w:vertAlign w:val="subscript"/>
          <w:lang w:eastAsia="zh-CN"/>
        </w:rPr>
        <w:t>2</w:t>
      </w:r>
      <w:r w:rsidRPr="00226F02">
        <w:rPr>
          <w:rFonts w:eastAsiaTheme="minorEastAsia"/>
          <w:lang w:eastAsia="zh-CN"/>
        </w:rPr>
        <w:t xml:space="preserve"> (20 mL) at room temperature</w:t>
      </w:r>
      <w:r w:rsidR="00210719" w:rsidRPr="00226F02">
        <w:rPr>
          <w:rFonts w:eastAsiaTheme="minorEastAsia"/>
          <w:lang w:eastAsia="zh-CN"/>
        </w:rPr>
        <w:t xml:space="preserve"> under an argon atmosphere</w:t>
      </w:r>
      <w:r w:rsidRPr="00226F02">
        <w:rPr>
          <w:rFonts w:eastAsiaTheme="minorEastAsia"/>
          <w:lang w:eastAsia="zh-CN"/>
        </w:rPr>
        <w:t xml:space="preserve">. </w:t>
      </w:r>
      <w:r w:rsidR="00210719" w:rsidRPr="00226F02">
        <w:rPr>
          <w:rFonts w:eastAsiaTheme="minorEastAsia"/>
          <w:lang w:eastAsia="zh-CN"/>
        </w:rPr>
        <w:t>After s</w:t>
      </w:r>
      <w:r w:rsidRPr="00226F02">
        <w:rPr>
          <w:rFonts w:eastAsiaTheme="minorEastAsia"/>
          <w:lang w:eastAsia="zh-CN"/>
        </w:rPr>
        <w:t>tirr</w:t>
      </w:r>
      <w:r w:rsidR="00210719" w:rsidRPr="00226F02">
        <w:rPr>
          <w:rFonts w:eastAsiaTheme="minorEastAsia"/>
          <w:lang w:eastAsia="zh-CN"/>
        </w:rPr>
        <w:t>ing</w:t>
      </w:r>
      <w:r w:rsidRPr="00226F02">
        <w:rPr>
          <w:rFonts w:eastAsiaTheme="minorEastAsia"/>
          <w:lang w:eastAsia="zh-CN"/>
        </w:rPr>
        <w:t xml:space="preserve"> for 24 h</w:t>
      </w:r>
      <w:r w:rsidR="00F05A7C" w:rsidRPr="00226F02">
        <w:rPr>
          <w:rFonts w:eastAsiaTheme="minorEastAsia"/>
          <w:lang w:eastAsia="zh-CN"/>
        </w:rPr>
        <w:t>ours</w:t>
      </w:r>
      <w:r w:rsidR="00210719" w:rsidRPr="00226F02">
        <w:rPr>
          <w:rFonts w:eastAsiaTheme="minorEastAsia"/>
          <w:lang w:eastAsia="zh-CN"/>
        </w:rPr>
        <w:t>, the reaction mixture was ext</w:t>
      </w:r>
      <w:r w:rsidR="00A83875" w:rsidRPr="00226F02">
        <w:rPr>
          <w:rFonts w:eastAsiaTheme="minorEastAsia"/>
          <w:lang w:eastAsia="zh-CN"/>
        </w:rPr>
        <w:t>r</w:t>
      </w:r>
      <w:r w:rsidR="00210719" w:rsidRPr="00226F02">
        <w:rPr>
          <w:rFonts w:eastAsiaTheme="minorEastAsia"/>
          <w:lang w:eastAsia="zh-CN"/>
        </w:rPr>
        <w:t xml:space="preserve">acted with </w:t>
      </w:r>
      <w:r w:rsidRPr="00226F02">
        <w:rPr>
          <w:rFonts w:eastAsiaTheme="minorEastAsia"/>
          <w:lang w:eastAsia="zh-CN"/>
        </w:rPr>
        <w:t>CHCl</w:t>
      </w:r>
      <w:r w:rsidRPr="00226F02">
        <w:rPr>
          <w:rFonts w:eastAsiaTheme="minorEastAsia"/>
          <w:vertAlign w:val="subscript"/>
          <w:lang w:eastAsia="zh-CN"/>
        </w:rPr>
        <w:t>3</w:t>
      </w:r>
      <w:r w:rsidRPr="00226F02">
        <w:rPr>
          <w:rFonts w:eastAsiaTheme="minorEastAsia"/>
          <w:lang w:eastAsia="zh-CN"/>
        </w:rPr>
        <w:t xml:space="preserve"> and EtOAc and then washed with water. </w:t>
      </w:r>
      <w:r w:rsidR="008B2609" w:rsidRPr="00226F02">
        <w:rPr>
          <w:rFonts w:eastAsiaTheme="minorEastAsia"/>
          <w:lang w:val="de-DE" w:eastAsia="zh-CN"/>
        </w:rPr>
        <w:t xml:space="preserve">The organic </w:t>
      </w:r>
      <w:r w:rsidR="00210719" w:rsidRPr="00226F02">
        <w:rPr>
          <w:rFonts w:eastAsiaTheme="minorEastAsia"/>
          <w:lang w:val="de-DE" w:eastAsia="zh-CN"/>
        </w:rPr>
        <w:t>layer</w:t>
      </w:r>
      <w:r w:rsidR="008B2609" w:rsidRPr="00226F02">
        <w:rPr>
          <w:rFonts w:eastAsiaTheme="minorEastAsia"/>
          <w:lang w:val="de-DE" w:eastAsia="zh-CN"/>
        </w:rPr>
        <w:t xml:space="preserve"> was </w:t>
      </w:r>
      <w:r w:rsidR="00F05A7C" w:rsidRPr="00226F02">
        <w:rPr>
          <w:rFonts w:eastAsiaTheme="minorEastAsia"/>
          <w:lang w:val="de-DE" w:eastAsia="zh-CN"/>
        </w:rPr>
        <w:t>separated,</w:t>
      </w:r>
      <w:r w:rsidR="008B2609" w:rsidRPr="00226F02">
        <w:rPr>
          <w:rFonts w:eastAsiaTheme="minorEastAsia"/>
          <w:lang w:val="de-DE" w:eastAsia="zh-CN"/>
        </w:rPr>
        <w:t xml:space="preserve"> dried </w:t>
      </w:r>
      <w:r w:rsidR="00210719" w:rsidRPr="00226F02">
        <w:rPr>
          <w:rFonts w:eastAsiaTheme="minorEastAsia"/>
          <w:lang w:eastAsia="zh-CN"/>
        </w:rPr>
        <w:t>over MgSO</w:t>
      </w:r>
      <w:r w:rsidR="00210719" w:rsidRPr="00226F02">
        <w:rPr>
          <w:rFonts w:eastAsiaTheme="minorEastAsia"/>
          <w:vertAlign w:val="subscript"/>
          <w:lang w:eastAsia="zh-CN"/>
        </w:rPr>
        <w:t>4</w:t>
      </w:r>
      <w:r w:rsidR="00210719" w:rsidRPr="00226F02">
        <w:rPr>
          <w:rFonts w:eastAsiaTheme="minorEastAsia"/>
          <w:lang w:eastAsia="zh-CN"/>
        </w:rPr>
        <w:t>, and filtered</w:t>
      </w:r>
      <w:r w:rsidR="008B2609" w:rsidRPr="00226F02">
        <w:rPr>
          <w:rFonts w:eastAsiaTheme="minorEastAsia"/>
          <w:lang w:val="de-DE" w:eastAsia="zh-CN"/>
        </w:rPr>
        <w:t xml:space="preserve">. </w:t>
      </w:r>
      <w:r w:rsidR="00F05A7C" w:rsidRPr="00226F02">
        <w:rPr>
          <w:rFonts w:eastAsiaTheme="minorEastAsia"/>
          <w:lang w:val="de-DE" w:eastAsia="zh-CN"/>
        </w:rPr>
        <w:t xml:space="preserve">Following </w:t>
      </w:r>
      <w:r w:rsidR="00210719" w:rsidRPr="00226F02">
        <w:rPr>
          <w:rFonts w:eastAsiaTheme="minorEastAsia"/>
          <w:lang w:val="de-DE" w:eastAsia="zh-CN"/>
        </w:rPr>
        <w:t xml:space="preserve">solvent removal </w:t>
      </w:r>
      <w:r w:rsidR="008B2609" w:rsidRPr="00226F02">
        <w:rPr>
          <w:rFonts w:eastAsiaTheme="minorEastAsia"/>
          <w:lang w:val="de-DE" w:eastAsia="zh-CN"/>
        </w:rPr>
        <w:t>under reduced pressure</w:t>
      </w:r>
      <w:r w:rsidR="00210719" w:rsidRPr="00226F02">
        <w:rPr>
          <w:rFonts w:eastAsiaTheme="minorEastAsia"/>
          <w:lang w:val="de-DE" w:eastAsia="zh-CN"/>
        </w:rPr>
        <w:t xml:space="preserve">, the </w:t>
      </w:r>
      <w:r w:rsidR="00F05A7C" w:rsidRPr="00226F02">
        <w:rPr>
          <w:rFonts w:eastAsiaTheme="minorEastAsia"/>
          <w:lang w:val="de-DE" w:eastAsia="zh-CN"/>
        </w:rPr>
        <w:t>crude product</w:t>
      </w:r>
      <w:r w:rsidR="00210719" w:rsidRPr="00226F02">
        <w:rPr>
          <w:rFonts w:eastAsiaTheme="minorEastAsia"/>
          <w:lang w:val="de-DE" w:eastAsia="zh-CN"/>
        </w:rPr>
        <w:t xml:space="preserve"> was purified by </w:t>
      </w:r>
      <w:r w:rsidR="008B2609" w:rsidRPr="00226F02">
        <w:rPr>
          <w:rFonts w:eastAsiaTheme="minorEastAsia"/>
          <w:lang w:val="de-DE" w:eastAsia="zh-CN"/>
        </w:rPr>
        <w:t>silica gel column chromatography</w:t>
      </w:r>
      <w:r w:rsidRPr="00226F02">
        <w:rPr>
          <w:rFonts w:eastAsiaTheme="minorEastAsia"/>
          <w:lang w:eastAsia="zh-CN"/>
        </w:rPr>
        <w:t xml:space="preserve"> (CHCl</w:t>
      </w:r>
      <w:r w:rsidRPr="00226F02">
        <w:rPr>
          <w:rFonts w:eastAsiaTheme="minorEastAsia"/>
          <w:vertAlign w:val="subscript"/>
          <w:lang w:eastAsia="zh-CN"/>
        </w:rPr>
        <w:t>3</w:t>
      </w:r>
      <w:r w:rsidRPr="00226F02">
        <w:rPr>
          <w:rFonts w:eastAsiaTheme="minorEastAsia"/>
          <w:lang w:eastAsia="zh-CN"/>
        </w:rPr>
        <w:t>/EtOAc = 9/1)</w:t>
      </w:r>
      <w:r w:rsidR="00210719" w:rsidRPr="00226F02">
        <w:rPr>
          <w:rFonts w:eastAsiaTheme="minorEastAsia"/>
          <w:lang w:eastAsia="zh-CN"/>
        </w:rPr>
        <w:t>.</w:t>
      </w:r>
      <w:r w:rsidRPr="00226F02">
        <w:rPr>
          <w:rFonts w:eastAsiaTheme="minorEastAsia"/>
          <w:lang w:eastAsia="zh-CN"/>
        </w:rPr>
        <w:t xml:space="preserve"> </w:t>
      </w:r>
      <w:r w:rsidR="00210719" w:rsidRPr="00226F02">
        <w:rPr>
          <w:rFonts w:eastAsiaTheme="minorEastAsia"/>
          <w:lang w:eastAsia="zh-CN"/>
        </w:rPr>
        <w:t>F</w:t>
      </w:r>
      <w:r w:rsidR="00DF21A4" w:rsidRPr="00226F02">
        <w:rPr>
          <w:rFonts w:eastAsiaTheme="minorEastAsia"/>
          <w:lang w:eastAsia="zh-CN"/>
        </w:rPr>
        <w:t xml:space="preserve">urther </w:t>
      </w:r>
      <w:r w:rsidR="00210719" w:rsidRPr="00226F02">
        <w:rPr>
          <w:rFonts w:eastAsiaTheme="minorEastAsia"/>
          <w:lang w:eastAsia="zh-CN"/>
        </w:rPr>
        <w:t xml:space="preserve">purification </w:t>
      </w:r>
      <w:r w:rsidR="00F05A7C" w:rsidRPr="00226F02">
        <w:rPr>
          <w:rFonts w:eastAsiaTheme="minorEastAsia"/>
          <w:lang w:eastAsia="zh-CN"/>
        </w:rPr>
        <w:t>by</w:t>
      </w:r>
      <w:r w:rsidR="00210719" w:rsidRPr="00226F02">
        <w:rPr>
          <w:rFonts w:eastAsiaTheme="minorEastAsia"/>
          <w:lang w:eastAsia="zh-CN"/>
        </w:rPr>
        <w:t xml:space="preserve"> </w:t>
      </w:r>
      <w:r w:rsidR="00DF21A4" w:rsidRPr="00226F02">
        <w:rPr>
          <w:rFonts w:eastAsiaTheme="minorEastAsia"/>
          <w:lang w:eastAsia="zh-CN"/>
        </w:rPr>
        <w:t xml:space="preserve">preparative GPC </w:t>
      </w:r>
      <w:r w:rsidR="00210719" w:rsidRPr="00226F02">
        <w:rPr>
          <w:rFonts w:eastAsiaTheme="minorEastAsia"/>
          <w:lang w:eastAsia="zh-CN"/>
        </w:rPr>
        <w:t>afford</w:t>
      </w:r>
      <w:r w:rsidR="00F05A7C" w:rsidRPr="00226F02">
        <w:rPr>
          <w:rFonts w:eastAsiaTheme="minorEastAsia"/>
          <w:lang w:eastAsia="zh-CN"/>
        </w:rPr>
        <w:t>ed</w:t>
      </w:r>
      <w:r w:rsidR="00DF21A4" w:rsidRPr="00226F02">
        <w:rPr>
          <w:rFonts w:eastAsiaTheme="minorEastAsia"/>
          <w:lang w:eastAsia="zh-CN"/>
        </w:rPr>
        <w:t xml:space="preserve"> compound </w:t>
      </w:r>
      <w:r w:rsidR="00DF21A4" w:rsidRPr="00226F02">
        <w:rPr>
          <w:rFonts w:eastAsiaTheme="minorEastAsia"/>
          <w:b/>
          <w:bCs/>
          <w:lang w:eastAsia="zh-CN"/>
        </w:rPr>
        <w:t>DA</w:t>
      </w:r>
      <w:r w:rsidR="00DF21A4" w:rsidRPr="00226F02">
        <w:rPr>
          <w:rFonts w:eastAsiaTheme="minorEastAsia"/>
          <w:lang w:eastAsia="zh-CN"/>
        </w:rPr>
        <w:t xml:space="preserve"> as a white </w:t>
      </w:r>
      <w:r w:rsidR="00210719" w:rsidRPr="00226F02">
        <w:rPr>
          <w:rFonts w:eastAsiaTheme="minorEastAsia"/>
          <w:lang w:eastAsia="zh-CN"/>
        </w:rPr>
        <w:t>powder</w:t>
      </w:r>
      <w:r w:rsidRPr="00226F02">
        <w:rPr>
          <w:rFonts w:eastAsiaTheme="minorEastAsia"/>
          <w:lang w:eastAsia="zh-CN"/>
        </w:rPr>
        <w:t xml:space="preserve"> ((2.68 g, 2.89 mmol, yield: 59%).</w:t>
      </w:r>
      <w:r w:rsidR="00F81ED4" w:rsidRPr="00226F02">
        <w:rPr>
          <w:rFonts w:eastAsiaTheme="minorEastAsia" w:hint="eastAsia"/>
          <w:lang w:eastAsia="zh-CN"/>
        </w:rPr>
        <w:t xml:space="preserve"> </w:t>
      </w:r>
      <w:r w:rsidR="00F81ED4" w:rsidRPr="00226F02">
        <w:rPr>
          <w:rFonts w:eastAsiaTheme="minorEastAsia"/>
          <w:vertAlign w:val="superscript"/>
          <w:lang w:eastAsia="zh-CN"/>
        </w:rPr>
        <w:t>1</w:t>
      </w:r>
      <w:r w:rsidR="00F81ED4" w:rsidRPr="00226F02">
        <w:rPr>
          <w:rFonts w:eastAsiaTheme="minorEastAsia"/>
          <w:lang w:eastAsia="zh-CN"/>
        </w:rPr>
        <w:t>H</w:t>
      </w:r>
      <w:r w:rsidR="005424D5" w:rsidRPr="00226F02">
        <w:rPr>
          <w:rFonts w:eastAsiaTheme="minorEastAsia" w:hint="eastAsia"/>
          <w:lang w:eastAsia="zh-CN"/>
        </w:rPr>
        <w:t xml:space="preserve"> </w:t>
      </w:r>
      <w:r w:rsidR="00F81ED4" w:rsidRPr="00226F02">
        <w:rPr>
          <w:rFonts w:eastAsiaTheme="minorEastAsia"/>
          <w:lang w:eastAsia="zh-CN"/>
        </w:rPr>
        <w:t xml:space="preserve">NMR (400 MHz, </w:t>
      </w:r>
      <w:r w:rsidR="001A2A8B" w:rsidRPr="00226F02">
        <w:rPr>
          <w:rFonts w:eastAsiaTheme="minorEastAsia" w:hint="eastAsia"/>
          <w:lang w:eastAsia="zh-CN"/>
        </w:rPr>
        <w:t>CD</w:t>
      </w:r>
      <w:r w:rsidR="001A2A8B" w:rsidRPr="00226F02">
        <w:rPr>
          <w:rFonts w:eastAsiaTheme="minorEastAsia" w:hint="eastAsia"/>
          <w:vertAlign w:val="subscript"/>
          <w:lang w:eastAsia="zh-CN"/>
        </w:rPr>
        <w:t>2</w:t>
      </w:r>
      <w:r w:rsidR="001A2A8B" w:rsidRPr="00226F02">
        <w:rPr>
          <w:rFonts w:eastAsiaTheme="minorEastAsia" w:hint="eastAsia"/>
          <w:lang w:eastAsia="zh-CN"/>
        </w:rPr>
        <w:t>Cl</w:t>
      </w:r>
      <w:r w:rsidR="001A2A8B" w:rsidRPr="00226F02">
        <w:rPr>
          <w:rFonts w:eastAsiaTheme="minorEastAsia" w:hint="eastAsia"/>
          <w:vertAlign w:val="subscript"/>
          <w:lang w:eastAsia="zh-CN"/>
        </w:rPr>
        <w:t>2</w:t>
      </w:r>
      <w:r w:rsidR="00B12105" w:rsidRPr="00226F02">
        <w:rPr>
          <w:rFonts w:eastAsiaTheme="minorEastAsia" w:hint="eastAsia"/>
          <w:lang w:eastAsia="zh-CN"/>
        </w:rPr>
        <w:t xml:space="preserve">, </w:t>
      </w:r>
      <w:r w:rsidR="00B12105" w:rsidRPr="00226F02">
        <w:rPr>
          <w:rFonts w:eastAsiaTheme="minorEastAsia"/>
          <w:i/>
          <w:iCs/>
          <w:lang w:eastAsia="zh-CN"/>
        </w:rPr>
        <w:t>δ</w:t>
      </w:r>
      <w:r w:rsidR="00B12105" w:rsidRPr="00226F02">
        <w:rPr>
          <w:rFonts w:eastAsiaTheme="minorEastAsia"/>
          <w:lang w:eastAsia="zh-CN"/>
        </w:rPr>
        <w:t>/ppm</w:t>
      </w:r>
      <w:r w:rsidR="00F81ED4" w:rsidRPr="00226F02">
        <w:rPr>
          <w:rFonts w:eastAsiaTheme="minorEastAsia"/>
          <w:lang w:eastAsia="zh-CN"/>
        </w:rPr>
        <w:t xml:space="preserve">) </w:t>
      </w:r>
      <w:r w:rsidR="00F81ED4" w:rsidRPr="00226F02">
        <w:rPr>
          <w:rFonts w:eastAsiaTheme="minorEastAsia"/>
          <w:i/>
          <w:iCs/>
          <w:lang w:eastAsia="zh-CN"/>
        </w:rPr>
        <w:t>δ</w:t>
      </w:r>
      <w:r w:rsidR="00B12105" w:rsidRPr="00226F02">
        <w:rPr>
          <w:rFonts w:eastAsiaTheme="minorEastAsia" w:hint="eastAsia"/>
          <w:lang w:eastAsia="zh-CN"/>
        </w:rPr>
        <w:t xml:space="preserve"> = </w:t>
      </w:r>
      <w:r w:rsidR="00F81ED4" w:rsidRPr="00226F02">
        <w:rPr>
          <w:rFonts w:eastAsiaTheme="minorEastAsia"/>
          <w:lang w:eastAsia="zh-CN"/>
        </w:rPr>
        <w:t xml:space="preserve">8.10 (dt, </w:t>
      </w:r>
      <w:r w:rsidR="00F81ED4" w:rsidRPr="00226F02">
        <w:rPr>
          <w:rFonts w:eastAsiaTheme="minorEastAsia"/>
          <w:i/>
          <w:iCs/>
          <w:lang w:eastAsia="zh-CN"/>
        </w:rPr>
        <w:t>J</w:t>
      </w:r>
      <w:r w:rsidR="00F81ED4" w:rsidRPr="00226F02">
        <w:rPr>
          <w:rFonts w:eastAsiaTheme="minorEastAsia"/>
          <w:lang w:eastAsia="zh-CN"/>
        </w:rPr>
        <w:t xml:space="preserve"> = 9.5, 2.5 Hz, 4H</w:t>
      </w:r>
      <w:r w:rsidR="00607214" w:rsidRPr="00226F02">
        <w:rPr>
          <w:rFonts w:eastAsiaTheme="minorEastAsia" w:hint="eastAsia"/>
          <w:lang w:eastAsia="zh-CN"/>
        </w:rPr>
        <w:t>, ArH</w:t>
      </w:r>
      <w:r w:rsidR="00F81ED4" w:rsidRPr="00226F02">
        <w:rPr>
          <w:rFonts w:eastAsiaTheme="minorEastAsia"/>
          <w:lang w:eastAsia="zh-CN"/>
        </w:rPr>
        <w:t xml:space="preserve">), 7.10 (td, </w:t>
      </w:r>
      <w:r w:rsidR="00F81ED4" w:rsidRPr="00226F02">
        <w:rPr>
          <w:rFonts w:eastAsiaTheme="minorEastAsia"/>
          <w:i/>
          <w:iCs/>
          <w:lang w:eastAsia="zh-CN"/>
        </w:rPr>
        <w:t>J</w:t>
      </w:r>
      <w:r w:rsidR="00F81ED4" w:rsidRPr="00226F02">
        <w:rPr>
          <w:rFonts w:eastAsiaTheme="minorEastAsia"/>
          <w:lang w:eastAsia="zh-CN"/>
        </w:rPr>
        <w:t xml:space="preserve"> = 6.2, 4.0 Hz, 4H</w:t>
      </w:r>
      <w:r w:rsidR="00607214" w:rsidRPr="00226F02">
        <w:rPr>
          <w:rFonts w:eastAsiaTheme="minorEastAsia" w:hint="eastAsia"/>
          <w:lang w:eastAsia="zh-CN"/>
        </w:rPr>
        <w:t>, ArH</w:t>
      </w:r>
      <w:r w:rsidR="00F81ED4" w:rsidRPr="00226F02">
        <w:rPr>
          <w:rFonts w:eastAsiaTheme="minorEastAsia"/>
          <w:lang w:eastAsia="zh-CN"/>
        </w:rPr>
        <w:t>), 6.99</w:t>
      </w:r>
      <w:r w:rsidR="00CB2D2A" w:rsidRPr="00226F02">
        <w:rPr>
          <w:rFonts w:eastAsiaTheme="minorEastAsia"/>
          <w:lang w:eastAsia="zh-CN"/>
        </w:rPr>
        <w:t>−</w:t>
      </w:r>
      <w:r w:rsidR="00F81ED4" w:rsidRPr="00226F02">
        <w:rPr>
          <w:rFonts w:eastAsiaTheme="minorEastAsia"/>
          <w:lang w:eastAsia="zh-CN"/>
        </w:rPr>
        <w:t>6.93 (m, 8H</w:t>
      </w:r>
      <w:r w:rsidR="009B0FBD" w:rsidRPr="00226F02">
        <w:rPr>
          <w:rFonts w:eastAsiaTheme="minorEastAsia" w:hint="eastAsia"/>
          <w:lang w:eastAsia="zh-CN"/>
        </w:rPr>
        <w:t>, ArH</w:t>
      </w:r>
      <w:r w:rsidR="00F81ED4" w:rsidRPr="00226F02">
        <w:rPr>
          <w:rFonts w:eastAsiaTheme="minorEastAsia"/>
          <w:lang w:eastAsia="zh-CN"/>
        </w:rPr>
        <w:t xml:space="preserve">), 6.36 (dd, </w:t>
      </w:r>
      <w:r w:rsidR="00F81ED4" w:rsidRPr="00226F02">
        <w:rPr>
          <w:rFonts w:eastAsiaTheme="minorEastAsia"/>
          <w:i/>
          <w:iCs/>
          <w:lang w:eastAsia="zh-CN"/>
        </w:rPr>
        <w:t>J</w:t>
      </w:r>
      <w:r w:rsidR="00F81ED4" w:rsidRPr="00226F02">
        <w:rPr>
          <w:rFonts w:eastAsiaTheme="minorEastAsia"/>
          <w:lang w:eastAsia="zh-CN"/>
        </w:rPr>
        <w:t xml:space="preserve"> = 17.2, 1.6 Hz, 2H</w:t>
      </w:r>
      <w:r w:rsidR="00EF1298" w:rsidRPr="00226F02">
        <w:rPr>
          <w:rFonts w:eastAsiaTheme="minorEastAsia" w:hint="eastAsia"/>
          <w:lang w:eastAsia="zh-CN"/>
        </w:rPr>
        <w:t xml:space="preserve">, </w:t>
      </w:r>
      <w:r w:rsidR="001E1ECA" w:rsidRPr="00226F02">
        <w:rPr>
          <w:rFonts w:eastAsiaTheme="minorEastAsia" w:hint="eastAsia"/>
          <w:lang w:eastAsia="zh-CN"/>
        </w:rPr>
        <w:t>=</w:t>
      </w:r>
      <w:r w:rsidR="00EF1298" w:rsidRPr="00226F02">
        <w:rPr>
          <w:rFonts w:eastAsiaTheme="minorEastAsia" w:hint="eastAsia"/>
          <w:lang w:eastAsia="zh-CN"/>
        </w:rPr>
        <w:t>CH</w:t>
      </w:r>
      <w:r w:rsidR="00AB354C" w:rsidRPr="00226F02">
        <w:rPr>
          <w:rFonts w:eastAsiaTheme="minorEastAsia" w:hint="eastAsia"/>
          <w:vertAlign w:val="subscript"/>
          <w:lang w:eastAsia="zh-CN"/>
        </w:rPr>
        <w:t>2</w:t>
      </w:r>
      <w:r w:rsidR="00F81ED4" w:rsidRPr="00226F02">
        <w:rPr>
          <w:rFonts w:eastAsiaTheme="minorEastAsia"/>
          <w:lang w:eastAsia="zh-CN"/>
        </w:rPr>
        <w:t xml:space="preserve">), 6.12 (dd, </w:t>
      </w:r>
      <w:r w:rsidR="00F81ED4" w:rsidRPr="00226F02">
        <w:rPr>
          <w:rFonts w:eastAsiaTheme="minorEastAsia"/>
          <w:i/>
          <w:iCs/>
          <w:lang w:eastAsia="zh-CN"/>
        </w:rPr>
        <w:t>J</w:t>
      </w:r>
      <w:r w:rsidR="00F81ED4" w:rsidRPr="00226F02">
        <w:rPr>
          <w:rFonts w:eastAsiaTheme="minorEastAsia"/>
          <w:lang w:eastAsia="zh-CN"/>
        </w:rPr>
        <w:t xml:space="preserve"> = 17.4, 10.5 Hz, 2H</w:t>
      </w:r>
      <w:r w:rsidR="00E15AEA" w:rsidRPr="00226F02">
        <w:rPr>
          <w:rFonts w:eastAsiaTheme="minorEastAsia" w:hint="eastAsia"/>
          <w:lang w:eastAsia="zh-CN"/>
        </w:rPr>
        <w:t>, =CH</w:t>
      </w:r>
      <w:r w:rsidR="00F81ED4" w:rsidRPr="00226F02">
        <w:rPr>
          <w:rFonts w:eastAsiaTheme="minorEastAsia"/>
          <w:lang w:eastAsia="zh-CN"/>
        </w:rPr>
        <w:t xml:space="preserve">), 5.81 (dd, </w:t>
      </w:r>
      <w:r w:rsidR="00F81ED4" w:rsidRPr="00226F02">
        <w:rPr>
          <w:rFonts w:eastAsiaTheme="minorEastAsia"/>
          <w:i/>
          <w:iCs/>
          <w:lang w:eastAsia="zh-CN"/>
        </w:rPr>
        <w:t>J</w:t>
      </w:r>
      <w:r w:rsidR="00F81ED4" w:rsidRPr="00226F02">
        <w:rPr>
          <w:rFonts w:eastAsiaTheme="minorEastAsia"/>
          <w:lang w:eastAsia="zh-CN"/>
        </w:rPr>
        <w:t xml:space="preserve"> = 10.3, 1.6 Hz, 2H</w:t>
      </w:r>
      <w:r w:rsidR="00E15AEA" w:rsidRPr="00226F02">
        <w:rPr>
          <w:rFonts w:eastAsiaTheme="minorEastAsia" w:hint="eastAsia"/>
          <w:lang w:eastAsia="zh-CN"/>
        </w:rPr>
        <w:t>, =CH</w:t>
      </w:r>
      <w:r w:rsidR="00E15AEA" w:rsidRPr="00226F02">
        <w:rPr>
          <w:rFonts w:eastAsiaTheme="minorEastAsia" w:hint="eastAsia"/>
          <w:vertAlign w:val="subscript"/>
          <w:lang w:eastAsia="zh-CN"/>
        </w:rPr>
        <w:t>2</w:t>
      </w:r>
      <w:r w:rsidR="00F81ED4" w:rsidRPr="00226F02">
        <w:rPr>
          <w:rFonts w:eastAsiaTheme="minorEastAsia"/>
          <w:lang w:eastAsia="zh-CN"/>
        </w:rPr>
        <w:t>), 4.17</w:t>
      </w:r>
      <w:r w:rsidR="00CB2D2A" w:rsidRPr="00226F02">
        <w:rPr>
          <w:rFonts w:eastAsiaTheme="minorEastAsia"/>
          <w:lang w:eastAsia="zh-CN"/>
        </w:rPr>
        <w:t>−</w:t>
      </w:r>
      <w:r w:rsidR="00F81ED4" w:rsidRPr="00226F02">
        <w:rPr>
          <w:rFonts w:eastAsiaTheme="minorEastAsia"/>
          <w:lang w:eastAsia="zh-CN"/>
        </w:rPr>
        <w:t>4.03 (m, 12H</w:t>
      </w:r>
      <w:r w:rsidR="00E15AEA" w:rsidRPr="00226F02">
        <w:rPr>
          <w:rFonts w:eastAsiaTheme="minorEastAsia" w:hint="eastAsia"/>
          <w:lang w:eastAsia="zh-CN"/>
        </w:rPr>
        <w:t>, CH</w:t>
      </w:r>
      <w:r w:rsidR="00E15AEA" w:rsidRPr="00226F02">
        <w:rPr>
          <w:rFonts w:eastAsiaTheme="minorEastAsia" w:hint="eastAsia"/>
          <w:vertAlign w:val="subscript"/>
          <w:lang w:eastAsia="zh-CN"/>
        </w:rPr>
        <w:t>2</w:t>
      </w:r>
      <w:r w:rsidR="00F81ED4" w:rsidRPr="00226F02">
        <w:rPr>
          <w:rFonts w:eastAsiaTheme="minorEastAsia"/>
          <w:lang w:eastAsia="zh-CN"/>
        </w:rPr>
        <w:t xml:space="preserve">), 3.83 (dd, </w:t>
      </w:r>
      <w:r w:rsidR="00F81ED4" w:rsidRPr="00226F02">
        <w:rPr>
          <w:rFonts w:eastAsiaTheme="minorEastAsia"/>
          <w:i/>
          <w:iCs/>
          <w:lang w:eastAsia="zh-CN"/>
        </w:rPr>
        <w:t>J</w:t>
      </w:r>
      <w:r w:rsidR="00F81ED4" w:rsidRPr="00226F02">
        <w:rPr>
          <w:rFonts w:eastAsiaTheme="minorEastAsia"/>
          <w:lang w:eastAsia="zh-CN"/>
        </w:rPr>
        <w:t xml:space="preserve"> = 5.5, 4.1 Hz, 4H</w:t>
      </w:r>
      <w:r w:rsidR="00E15AEA" w:rsidRPr="00226F02">
        <w:rPr>
          <w:rFonts w:eastAsiaTheme="minorEastAsia" w:hint="eastAsia"/>
          <w:lang w:eastAsia="zh-CN"/>
        </w:rPr>
        <w:t>, CH</w:t>
      </w:r>
      <w:r w:rsidR="00E15AEA" w:rsidRPr="00226F02">
        <w:rPr>
          <w:rFonts w:eastAsiaTheme="minorEastAsia" w:hint="eastAsia"/>
          <w:vertAlign w:val="subscript"/>
          <w:lang w:eastAsia="zh-CN"/>
        </w:rPr>
        <w:t>2</w:t>
      </w:r>
      <w:r w:rsidR="00F81ED4" w:rsidRPr="00226F02">
        <w:rPr>
          <w:rFonts w:eastAsiaTheme="minorEastAsia"/>
          <w:lang w:eastAsia="zh-CN"/>
        </w:rPr>
        <w:t xml:space="preserve">), 3.67 (dtd, </w:t>
      </w:r>
      <w:r w:rsidR="00F81ED4" w:rsidRPr="00226F02">
        <w:rPr>
          <w:rFonts w:eastAsiaTheme="minorEastAsia"/>
          <w:i/>
          <w:iCs/>
          <w:lang w:eastAsia="zh-CN"/>
        </w:rPr>
        <w:t>J</w:t>
      </w:r>
      <w:r w:rsidR="00F81ED4" w:rsidRPr="00226F02">
        <w:rPr>
          <w:rFonts w:eastAsiaTheme="minorEastAsia"/>
          <w:lang w:eastAsia="zh-CN"/>
        </w:rPr>
        <w:t xml:space="preserve"> = 18.5, 4.0, 1.8 Hz, 8H</w:t>
      </w:r>
      <w:r w:rsidR="00E15AEA" w:rsidRPr="00226F02">
        <w:rPr>
          <w:rFonts w:eastAsiaTheme="minorEastAsia" w:hint="eastAsia"/>
          <w:lang w:eastAsia="zh-CN"/>
        </w:rPr>
        <w:t>, CH</w:t>
      </w:r>
      <w:r w:rsidR="00E15AEA" w:rsidRPr="00226F02">
        <w:rPr>
          <w:rFonts w:eastAsiaTheme="minorEastAsia" w:hint="eastAsia"/>
          <w:vertAlign w:val="subscript"/>
          <w:lang w:eastAsia="zh-CN"/>
        </w:rPr>
        <w:t>2</w:t>
      </w:r>
      <w:r w:rsidR="00F81ED4" w:rsidRPr="00226F02">
        <w:rPr>
          <w:rFonts w:eastAsiaTheme="minorEastAsia"/>
          <w:lang w:eastAsia="zh-CN"/>
        </w:rPr>
        <w:t>), 1.87</w:t>
      </w:r>
      <w:r w:rsidR="00CB2D2A" w:rsidRPr="00226F02">
        <w:rPr>
          <w:rFonts w:eastAsiaTheme="minorEastAsia"/>
          <w:lang w:eastAsia="zh-CN"/>
        </w:rPr>
        <w:t>−</w:t>
      </w:r>
      <w:r w:rsidR="00F81ED4" w:rsidRPr="00226F02">
        <w:rPr>
          <w:rFonts w:eastAsiaTheme="minorEastAsia"/>
          <w:lang w:eastAsia="zh-CN"/>
        </w:rPr>
        <w:t>1.68 (m, 8H</w:t>
      </w:r>
      <w:r w:rsidR="00E15AEA" w:rsidRPr="00226F02">
        <w:rPr>
          <w:rFonts w:eastAsiaTheme="minorEastAsia" w:hint="eastAsia"/>
          <w:lang w:eastAsia="zh-CN"/>
        </w:rPr>
        <w:t>, CH</w:t>
      </w:r>
      <w:r w:rsidR="00E15AEA" w:rsidRPr="00226F02">
        <w:rPr>
          <w:rFonts w:eastAsiaTheme="minorEastAsia" w:hint="eastAsia"/>
          <w:vertAlign w:val="subscript"/>
          <w:lang w:eastAsia="zh-CN"/>
        </w:rPr>
        <w:t>2</w:t>
      </w:r>
      <w:r w:rsidR="00F81ED4" w:rsidRPr="00226F02">
        <w:rPr>
          <w:rFonts w:eastAsiaTheme="minorEastAsia"/>
          <w:lang w:eastAsia="zh-CN"/>
        </w:rPr>
        <w:t>), 1.55-1.42 (m, 8H</w:t>
      </w:r>
      <w:r w:rsidR="00E15AEA" w:rsidRPr="00226F02">
        <w:rPr>
          <w:rFonts w:eastAsiaTheme="minorEastAsia" w:hint="eastAsia"/>
          <w:lang w:eastAsia="zh-CN"/>
        </w:rPr>
        <w:t>, CH</w:t>
      </w:r>
      <w:r w:rsidR="00E15AEA" w:rsidRPr="00226F02">
        <w:rPr>
          <w:rFonts w:eastAsiaTheme="minorEastAsia" w:hint="eastAsia"/>
          <w:vertAlign w:val="subscript"/>
          <w:lang w:eastAsia="zh-CN"/>
        </w:rPr>
        <w:t>2</w:t>
      </w:r>
      <w:r w:rsidR="00F81ED4" w:rsidRPr="00226F02">
        <w:rPr>
          <w:rFonts w:eastAsiaTheme="minorEastAsia"/>
          <w:lang w:eastAsia="zh-CN"/>
        </w:rPr>
        <w:t>)</w:t>
      </w:r>
      <w:r w:rsidR="005A2CE4" w:rsidRPr="00226F02">
        <w:rPr>
          <w:rFonts w:eastAsiaTheme="minorEastAsia" w:hint="eastAsia"/>
          <w:lang w:eastAsia="zh-CN"/>
        </w:rPr>
        <w:t xml:space="preserve">. </w:t>
      </w:r>
      <w:r w:rsidR="005A2CE4" w:rsidRPr="00226F02">
        <w:rPr>
          <w:rFonts w:eastAsiaTheme="minorEastAsia"/>
          <w:vertAlign w:val="superscript"/>
          <w:lang w:eastAsia="zh-CN"/>
        </w:rPr>
        <w:t>13</w:t>
      </w:r>
      <w:r w:rsidR="005A2CE4" w:rsidRPr="00226F02">
        <w:rPr>
          <w:rFonts w:eastAsiaTheme="minorEastAsia"/>
          <w:lang w:eastAsia="zh-CN"/>
        </w:rPr>
        <w:t>C</w:t>
      </w:r>
      <w:r w:rsidR="005A2CE4" w:rsidRPr="00226F02">
        <w:rPr>
          <w:rFonts w:eastAsiaTheme="minorEastAsia" w:hint="eastAsia"/>
          <w:lang w:eastAsia="zh-CN"/>
        </w:rPr>
        <w:t xml:space="preserve"> </w:t>
      </w:r>
      <w:r w:rsidR="005A2CE4" w:rsidRPr="00226F02">
        <w:rPr>
          <w:rFonts w:eastAsiaTheme="minorEastAsia"/>
          <w:lang w:eastAsia="zh-CN"/>
        </w:rPr>
        <w:t>NMR (10</w:t>
      </w:r>
      <w:r w:rsidR="005A2CE4" w:rsidRPr="00226F02">
        <w:rPr>
          <w:rFonts w:eastAsiaTheme="minorEastAsia" w:hint="eastAsia"/>
          <w:lang w:eastAsia="zh-CN"/>
        </w:rPr>
        <w:t>0</w:t>
      </w:r>
      <w:r w:rsidR="005A2CE4" w:rsidRPr="00226F02">
        <w:rPr>
          <w:rFonts w:eastAsiaTheme="minorEastAsia"/>
          <w:lang w:eastAsia="zh-CN"/>
        </w:rPr>
        <w:t xml:space="preserve"> MHz, </w:t>
      </w:r>
      <w:r w:rsidR="00A419C3" w:rsidRPr="00226F02">
        <w:rPr>
          <w:rFonts w:eastAsiaTheme="minorEastAsia" w:hint="eastAsia"/>
          <w:lang w:eastAsia="zh-CN"/>
        </w:rPr>
        <w:t>CD</w:t>
      </w:r>
      <w:r w:rsidR="00A419C3" w:rsidRPr="00226F02">
        <w:rPr>
          <w:rFonts w:eastAsiaTheme="minorEastAsia" w:hint="eastAsia"/>
          <w:vertAlign w:val="subscript"/>
          <w:lang w:eastAsia="zh-CN"/>
        </w:rPr>
        <w:t>2</w:t>
      </w:r>
      <w:r w:rsidR="00A419C3" w:rsidRPr="00226F02">
        <w:rPr>
          <w:rFonts w:eastAsiaTheme="minorEastAsia" w:hint="eastAsia"/>
          <w:lang w:eastAsia="zh-CN"/>
        </w:rPr>
        <w:t>Cl</w:t>
      </w:r>
      <w:r w:rsidR="00A419C3" w:rsidRPr="00226F02">
        <w:rPr>
          <w:rFonts w:eastAsiaTheme="minorEastAsia" w:hint="eastAsia"/>
          <w:vertAlign w:val="subscript"/>
          <w:lang w:eastAsia="zh-CN"/>
        </w:rPr>
        <w:t>2</w:t>
      </w:r>
      <w:r w:rsidR="005A2CE4" w:rsidRPr="00226F02">
        <w:rPr>
          <w:rFonts w:eastAsiaTheme="minorEastAsia"/>
          <w:lang w:eastAsia="zh-CN"/>
        </w:rPr>
        <w:t xml:space="preserve">) </w:t>
      </w:r>
      <w:r w:rsidR="005A2CE4" w:rsidRPr="00226F02">
        <w:rPr>
          <w:rFonts w:eastAsiaTheme="minorEastAsia"/>
          <w:i/>
          <w:iCs/>
          <w:lang w:eastAsia="zh-CN"/>
        </w:rPr>
        <w:t>δ</w:t>
      </w:r>
      <w:r w:rsidR="005A2CE4" w:rsidRPr="00226F02">
        <w:rPr>
          <w:rFonts w:eastAsiaTheme="minorEastAsia"/>
          <w:lang w:eastAsia="zh-CN"/>
        </w:rPr>
        <w:t xml:space="preserve"> </w:t>
      </w:r>
      <w:r w:rsidR="00360B1E" w:rsidRPr="00226F02">
        <w:rPr>
          <w:rFonts w:eastAsiaTheme="minorEastAsia" w:hint="eastAsia"/>
          <w:lang w:eastAsia="zh-CN"/>
        </w:rPr>
        <w:t xml:space="preserve">= </w:t>
      </w:r>
      <w:r w:rsidR="005A2CE4" w:rsidRPr="00226F02">
        <w:rPr>
          <w:rFonts w:eastAsiaTheme="minorEastAsia"/>
          <w:lang w:eastAsia="zh-CN"/>
        </w:rPr>
        <w:t xml:space="preserve">166.7, 165.8, 164.1, 157.1, 145.4, 132.7, 130.9, 129.3, 123.3, 122.3, 115.7, 114.9, 71.4, 71.3, 70.3, </w:t>
      </w:r>
      <w:r w:rsidR="005A2CE4" w:rsidRPr="00226F02">
        <w:rPr>
          <w:rFonts w:eastAsiaTheme="minorEastAsia"/>
          <w:lang w:eastAsia="zh-CN"/>
        </w:rPr>
        <w:lastRenderedPageBreak/>
        <w:t>68.9, 68.6, 65.1, 29.7, 29.2, 26.4, 26.3</w:t>
      </w:r>
      <w:r w:rsidR="006F4FE8" w:rsidRPr="00226F02">
        <w:rPr>
          <w:rFonts w:eastAsiaTheme="minorEastAsia" w:hint="eastAsia"/>
          <w:lang w:eastAsia="zh-CN"/>
        </w:rPr>
        <w:t>.</w:t>
      </w:r>
      <w:r w:rsidR="00227EDD" w:rsidRPr="00226F02">
        <w:rPr>
          <w:rFonts w:eastAsiaTheme="minorEastAsia" w:hint="eastAsia"/>
          <w:lang w:eastAsia="zh-CN"/>
        </w:rPr>
        <w:t xml:space="preserve"> </w:t>
      </w:r>
      <w:r w:rsidR="00227EDD" w:rsidRPr="00226F02">
        <w:rPr>
          <w:rFonts w:eastAsiaTheme="minorEastAsia"/>
          <w:lang w:eastAsia="zh-CN"/>
        </w:rPr>
        <w:t>HRMS(APCI): m/z calcd. for C</w:t>
      </w:r>
      <w:r w:rsidR="002F4E9B" w:rsidRPr="00226F02">
        <w:rPr>
          <w:rFonts w:eastAsiaTheme="minorEastAsia" w:hint="eastAsia"/>
          <w:vertAlign w:val="subscript"/>
          <w:lang w:eastAsia="zh-CN"/>
        </w:rPr>
        <w:t>52</w:t>
      </w:r>
      <w:r w:rsidR="00227EDD" w:rsidRPr="00226F02">
        <w:rPr>
          <w:rFonts w:eastAsiaTheme="minorEastAsia"/>
          <w:lang w:eastAsia="zh-CN"/>
        </w:rPr>
        <w:t>H</w:t>
      </w:r>
      <w:r w:rsidR="002F4E9B" w:rsidRPr="00226F02">
        <w:rPr>
          <w:rFonts w:eastAsiaTheme="minorEastAsia" w:hint="eastAsia"/>
          <w:vertAlign w:val="subscript"/>
          <w:lang w:eastAsia="zh-CN"/>
        </w:rPr>
        <w:t>62</w:t>
      </w:r>
      <w:r w:rsidR="00227EDD" w:rsidRPr="00226F02">
        <w:rPr>
          <w:rFonts w:eastAsiaTheme="minorEastAsia"/>
          <w:lang w:eastAsia="zh-CN"/>
        </w:rPr>
        <w:t>O</w:t>
      </w:r>
      <w:r w:rsidR="00A235C2" w:rsidRPr="00226F02">
        <w:rPr>
          <w:rFonts w:eastAsiaTheme="minorEastAsia" w:hint="eastAsia"/>
          <w:vertAlign w:val="subscript"/>
          <w:lang w:eastAsia="zh-CN"/>
        </w:rPr>
        <w:t>15</w:t>
      </w:r>
      <w:r w:rsidR="00227EDD" w:rsidRPr="00226F02">
        <w:rPr>
          <w:rFonts w:eastAsiaTheme="minorEastAsia"/>
          <w:lang w:eastAsia="zh-CN"/>
        </w:rPr>
        <w:t xml:space="preserve"> [M</w:t>
      </w:r>
      <w:r w:rsidR="00AB180F" w:rsidRPr="00226F02">
        <w:rPr>
          <w:rFonts w:eastAsiaTheme="minorEastAsia" w:hint="eastAsia"/>
          <w:lang w:eastAsia="zh-CN"/>
        </w:rPr>
        <w:t xml:space="preserve"> + H</w:t>
      </w:r>
      <w:r w:rsidR="00227EDD" w:rsidRPr="00226F02">
        <w:rPr>
          <w:rFonts w:eastAsiaTheme="minorEastAsia"/>
          <w:lang w:eastAsia="zh-CN"/>
        </w:rPr>
        <w:t>]</w:t>
      </w:r>
      <w:r w:rsidR="00227EDD" w:rsidRPr="00226F02">
        <w:rPr>
          <w:rFonts w:eastAsiaTheme="minorEastAsia"/>
          <w:vertAlign w:val="superscript"/>
          <w:lang w:eastAsia="zh-CN"/>
        </w:rPr>
        <w:t>+</w:t>
      </w:r>
      <w:r w:rsidR="00227EDD" w:rsidRPr="00226F02">
        <w:rPr>
          <w:rFonts w:eastAsiaTheme="minorEastAsia"/>
          <w:lang w:eastAsia="zh-CN"/>
        </w:rPr>
        <w:t xml:space="preserve">, </w:t>
      </w:r>
      <w:r w:rsidR="00AB180F" w:rsidRPr="00226F02">
        <w:rPr>
          <w:rFonts w:eastAsiaTheme="minorEastAsia" w:hint="eastAsia"/>
          <w:lang w:eastAsia="zh-CN"/>
        </w:rPr>
        <w:t>927.4122</w:t>
      </w:r>
      <w:r w:rsidR="00227EDD" w:rsidRPr="00226F02">
        <w:rPr>
          <w:rFonts w:eastAsiaTheme="minorEastAsia"/>
          <w:lang w:eastAsia="zh-CN"/>
        </w:rPr>
        <w:t xml:space="preserve">; found, </w:t>
      </w:r>
      <w:r w:rsidR="006F7C25" w:rsidRPr="00226F02">
        <w:rPr>
          <w:rFonts w:eastAsiaTheme="minorEastAsia" w:hint="eastAsia"/>
          <w:lang w:eastAsia="zh-CN"/>
        </w:rPr>
        <w:t>927.4135</w:t>
      </w:r>
      <w:r w:rsidR="00227EDD" w:rsidRPr="00226F02">
        <w:rPr>
          <w:rFonts w:eastAsiaTheme="minorEastAsia"/>
          <w:lang w:eastAsia="zh-CN"/>
        </w:rPr>
        <w:t>.</w:t>
      </w:r>
    </w:p>
    <w:p w14:paraId="3EF7A0FE" w14:textId="058F0621" w:rsidR="00DC340F" w:rsidRPr="00226F02" w:rsidRDefault="00CA38C0" w:rsidP="008C6D5F">
      <w:pPr>
        <w:pStyle w:val="MainText"/>
        <w:spacing w:line="360" w:lineRule="auto"/>
        <w:rPr>
          <w:rFonts w:eastAsiaTheme="minorEastAsia"/>
          <w:b/>
          <w:bCs/>
          <w:lang w:eastAsia="zh-CN"/>
        </w:rPr>
      </w:pPr>
      <w:r w:rsidRPr="00226F02">
        <w:rPr>
          <w:rFonts w:eastAsiaTheme="minorEastAsia" w:hint="eastAsia"/>
          <w:b/>
          <w:bCs/>
          <w:lang w:eastAsia="zh-CN"/>
        </w:rPr>
        <w:t>4.</w:t>
      </w:r>
      <w:r w:rsidR="001F2FE6" w:rsidRPr="00226F02">
        <w:rPr>
          <w:rFonts w:eastAsiaTheme="minorEastAsia" w:hint="eastAsia"/>
          <w:b/>
          <w:bCs/>
          <w:lang w:eastAsia="zh-CN"/>
        </w:rPr>
        <w:t>5</w:t>
      </w:r>
      <w:r w:rsidR="001E5A21" w:rsidRPr="00226F02">
        <w:rPr>
          <w:rFonts w:eastAsiaTheme="minorEastAsia" w:hint="eastAsia"/>
          <w:b/>
          <w:bCs/>
          <w:lang w:eastAsia="zh-CN"/>
        </w:rPr>
        <w:t xml:space="preserve"> </w:t>
      </w:r>
      <w:r w:rsidR="005C0026" w:rsidRPr="00226F02">
        <w:rPr>
          <w:rFonts w:eastAsiaTheme="minorEastAsia" w:hint="eastAsia"/>
          <w:b/>
          <w:bCs/>
          <w:lang w:eastAsia="zh-CN"/>
        </w:rPr>
        <w:t xml:space="preserve">Preparation </w:t>
      </w:r>
      <w:r w:rsidR="00402791" w:rsidRPr="00226F02">
        <w:rPr>
          <w:rFonts w:eastAsiaTheme="minorEastAsia" w:hint="eastAsia"/>
          <w:b/>
          <w:bCs/>
          <w:lang w:eastAsia="zh-CN"/>
        </w:rPr>
        <w:t xml:space="preserve">of </w:t>
      </w:r>
      <w:r w:rsidR="005770A4" w:rsidRPr="00226F02">
        <w:rPr>
          <w:rFonts w:eastAsiaTheme="minorEastAsia" w:hint="eastAsia"/>
          <w:b/>
          <w:bCs/>
          <w:lang w:eastAsia="zh-CN"/>
        </w:rPr>
        <w:t>L</w:t>
      </w:r>
      <w:r w:rsidR="005A31D4" w:rsidRPr="00226F02">
        <w:rPr>
          <w:rFonts w:eastAsiaTheme="minorEastAsia" w:hint="eastAsia"/>
          <w:b/>
          <w:bCs/>
          <w:lang w:eastAsia="zh-CN"/>
        </w:rPr>
        <w:t xml:space="preserve">iquid </w:t>
      </w:r>
      <w:r w:rsidR="005770A4" w:rsidRPr="00226F02">
        <w:rPr>
          <w:rFonts w:eastAsiaTheme="minorEastAsia" w:hint="eastAsia"/>
          <w:b/>
          <w:bCs/>
          <w:lang w:eastAsia="zh-CN"/>
        </w:rPr>
        <w:t>C</w:t>
      </w:r>
      <w:r w:rsidR="005A31D4" w:rsidRPr="00226F02">
        <w:rPr>
          <w:rFonts w:eastAsiaTheme="minorEastAsia" w:hint="eastAsia"/>
          <w:b/>
          <w:bCs/>
          <w:lang w:eastAsia="zh-CN"/>
        </w:rPr>
        <w:t>rystal</w:t>
      </w:r>
      <w:r w:rsidR="006377AE" w:rsidRPr="00226F02">
        <w:rPr>
          <w:rFonts w:eastAsiaTheme="minorEastAsia" w:hint="eastAsia"/>
          <w:b/>
          <w:bCs/>
          <w:lang w:eastAsia="zh-CN"/>
        </w:rPr>
        <w:t>–</w:t>
      </w:r>
      <w:r w:rsidR="006377AE" w:rsidRPr="00226F02">
        <w:rPr>
          <w:rFonts w:eastAsiaTheme="minorEastAsia"/>
          <w:b/>
          <w:bCs/>
          <w:lang w:eastAsia="zh-CN"/>
        </w:rPr>
        <w:t xml:space="preserve">Salt </w:t>
      </w:r>
      <w:r w:rsidR="005770A4" w:rsidRPr="00226F02">
        <w:rPr>
          <w:rFonts w:eastAsiaTheme="minorEastAsia" w:hint="eastAsia"/>
          <w:b/>
          <w:bCs/>
          <w:lang w:eastAsia="zh-CN"/>
        </w:rPr>
        <w:t>C</w:t>
      </w:r>
      <w:r w:rsidR="009D2ECC" w:rsidRPr="00226F02">
        <w:rPr>
          <w:rFonts w:eastAsiaTheme="minorEastAsia" w:hint="eastAsia"/>
          <w:b/>
          <w:bCs/>
          <w:lang w:eastAsia="zh-CN"/>
        </w:rPr>
        <w:t>omplex</w:t>
      </w:r>
      <w:r w:rsidR="006377AE" w:rsidRPr="00226F02">
        <w:rPr>
          <w:rFonts w:eastAsiaTheme="minorEastAsia"/>
          <w:b/>
          <w:bCs/>
          <w:lang w:eastAsia="zh-CN"/>
        </w:rPr>
        <w:t>es</w:t>
      </w:r>
    </w:p>
    <w:p w14:paraId="0AC9048A" w14:textId="1DAE8B06" w:rsidR="00232BE8" w:rsidRPr="00226F02" w:rsidRDefault="00BD4E0B" w:rsidP="00BD4E0B">
      <w:pPr>
        <w:pStyle w:val="MainText"/>
        <w:spacing w:line="360" w:lineRule="auto"/>
        <w:ind w:firstLineChars="200" w:firstLine="480"/>
        <w:jc w:val="both"/>
        <w:rPr>
          <w:rFonts w:eastAsiaTheme="minorEastAsia"/>
          <w:lang w:eastAsia="zh-CN"/>
        </w:rPr>
      </w:pPr>
      <w:r w:rsidRPr="00226F02">
        <w:rPr>
          <w:rFonts w:eastAsiaTheme="minorEastAsia"/>
          <w:lang w:eastAsia="zh-CN"/>
        </w:rPr>
        <w:t>PPO and IL</w:t>
      </w:r>
      <w:r w:rsidR="006377AE" w:rsidRPr="00226F02">
        <w:rPr>
          <w:rFonts w:eastAsiaTheme="minorEastAsia"/>
          <w:lang w:eastAsia="zh-CN"/>
        </w:rPr>
        <w:t>s (EMImTFSI or BMImTFSI)</w:t>
      </w:r>
      <w:r w:rsidRPr="00226F02">
        <w:rPr>
          <w:rFonts w:eastAsiaTheme="minorEastAsia"/>
          <w:lang w:eastAsia="zh-CN"/>
        </w:rPr>
        <w:t xml:space="preserve"> </w:t>
      </w:r>
      <w:r w:rsidR="006377AE" w:rsidRPr="00226F02">
        <w:rPr>
          <w:rFonts w:eastAsiaTheme="minorEastAsia"/>
          <w:lang w:eastAsia="zh-CN"/>
        </w:rPr>
        <w:t xml:space="preserve">or LiTFSI </w:t>
      </w:r>
      <w:r w:rsidRPr="00226F02">
        <w:rPr>
          <w:rFonts w:eastAsiaTheme="minorEastAsia"/>
          <w:lang w:eastAsia="zh-CN"/>
        </w:rPr>
        <w:t xml:space="preserve">were weighed at a </w:t>
      </w:r>
      <w:r w:rsidR="006377AE" w:rsidRPr="00226F02">
        <w:rPr>
          <w:rFonts w:eastAsiaTheme="minorEastAsia"/>
          <w:lang w:eastAsia="zh-CN"/>
        </w:rPr>
        <w:t xml:space="preserve">1:1 </w:t>
      </w:r>
      <w:r w:rsidRPr="00226F02">
        <w:rPr>
          <w:rFonts w:eastAsiaTheme="minorEastAsia"/>
          <w:lang w:eastAsia="zh-CN"/>
        </w:rPr>
        <w:t xml:space="preserve">molar ratio and placed in a vial. A small amount of acetone was added to </w:t>
      </w:r>
      <w:r w:rsidR="006377AE" w:rsidRPr="00226F02">
        <w:rPr>
          <w:rFonts w:eastAsiaTheme="minorEastAsia"/>
          <w:lang w:eastAsia="zh-CN"/>
        </w:rPr>
        <w:t>fully</w:t>
      </w:r>
      <w:r w:rsidRPr="00226F02">
        <w:rPr>
          <w:rFonts w:eastAsiaTheme="minorEastAsia"/>
          <w:lang w:eastAsia="zh-CN"/>
        </w:rPr>
        <w:t xml:space="preserve"> dissolve the </w:t>
      </w:r>
      <w:r w:rsidR="006377AE" w:rsidRPr="00226F02">
        <w:rPr>
          <w:rFonts w:eastAsiaTheme="minorEastAsia"/>
          <w:lang w:eastAsia="zh-CN"/>
        </w:rPr>
        <w:t>components</w:t>
      </w:r>
      <w:r w:rsidRPr="00226F02">
        <w:rPr>
          <w:rFonts w:eastAsiaTheme="minorEastAsia"/>
          <w:lang w:eastAsia="zh-CN"/>
        </w:rPr>
        <w:t xml:space="preserve">. The resulting solution was then </w:t>
      </w:r>
      <w:r w:rsidR="006377AE" w:rsidRPr="00226F02">
        <w:rPr>
          <w:rFonts w:eastAsiaTheme="minorEastAsia"/>
          <w:lang w:eastAsia="zh-CN"/>
        </w:rPr>
        <w:t>heated</w:t>
      </w:r>
      <w:r w:rsidRPr="00226F02">
        <w:rPr>
          <w:rFonts w:eastAsiaTheme="minorEastAsia"/>
          <w:lang w:eastAsia="zh-CN"/>
        </w:rPr>
        <w:t xml:space="preserve"> in a drying oven at 85 °C. </w:t>
      </w:r>
      <w:r w:rsidR="006377AE" w:rsidRPr="00226F02">
        <w:rPr>
          <w:rFonts w:eastAsiaTheme="minorEastAsia"/>
          <w:lang w:eastAsia="zh-CN"/>
        </w:rPr>
        <w:t>Once</w:t>
      </w:r>
      <w:r w:rsidRPr="00226F02">
        <w:rPr>
          <w:rFonts w:eastAsiaTheme="minorEastAsia"/>
          <w:lang w:eastAsia="zh-CN"/>
        </w:rPr>
        <w:t xml:space="preserve"> the solvent had </w:t>
      </w:r>
      <w:r w:rsidR="006377AE" w:rsidRPr="00226F02">
        <w:rPr>
          <w:rFonts w:eastAsiaTheme="minorEastAsia"/>
          <w:lang w:eastAsia="zh-CN"/>
        </w:rPr>
        <w:t>visibly</w:t>
      </w:r>
      <w:r w:rsidRPr="00226F02">
        <w:rPr>
          <w:rFonts w:eastAsiaTheme="minorEastAsia"/>
          <w:lang w:eastAsia="zh-CN"/>
        </w:rPr>
        <w:t xml:space="preserve"> evaporated, the sample was </w:t>
      </w:r>
      <w:r w:rsidR="006377AE" w:rsidRPr="00226F02">
        <w:rPr>
          <w:rFonts w:eastAsiaTheme="minorEastAsia"/>
          <w:lang w:eastAsia="zh-CN"/>
        </w:rPr>
        <w:t xml:space="preserve">further dried under </w:t>
      </w:r>
      <w:r w:rsidRPr="00226F02">
        <w:rPr>
          <w:rFonts w:eastAsiaTheme="minorEastAsia"/>
          <w:lang w:eastAsia="zh-CN"/>
        </w:rPr>
        <w:t>reduced pressure for 12 hours</w:t>
      </w:r>
      <w:r w:rsidR="006377AE" w:rsidRPr="00226F02">
        <w:rPr>
          <w:rFonts w:eastAsiaTheme="minorEastAsia"/>
          <w:lang w:eastAsia="zh-CN"/>
        </w:rPr>
        <w:t>. The resulting material was then collected for subsequent use.</w:t>
      </w:r>
    </w:p>
    <w:p w14:paraId="344E2120" w14:textId="77777777" w:rsidR="00F93BAC" w:rsidRPr="00226F02" w:rsidRDefault="00F93BAC" w:rsidP="00BD4E0B">
      <w:pPr>
        <w:pStyle w:val="MainText"/>
        <w:spacing w:line="360" w:lineRule="auto"/>
        <w:ind w:firstLineChars="200" w:firstLine="480"/>
        <w:jc w:val="both"/>
        <w:rPr>
          <w:rFonts w:eastAsiaTheme="minorEastAsia"/>
          <w:lang w:eastAsia="zh-CN"/>
        </w:rPr>
      </w:pPr>
    </w:p>
    <w:p w14:paraId="48DC978A" w14:textId="5F4AAAE9" w:rsidR="00232BE8" w:rsidRPr="00226F02" w:rsidRDefault="00BD4E0B" w:rsidP="008C6D5F">
      <w:pPr>
        <w:pStyle w:val="MainText"/>
        <w:spacing w:line="360" w:lineRule="auto"/>
        <w:rPr>
          <w:rFonts w:eastAsiaTheme="minorEastAsia"/>
          <w:b/>
          <w:bCs/>
          <w:lang w:eastAsia="zh-CN"/>
        </w:rPr>
      </w:pPr>
      <w:r w:rsidRPr="00226F02">
        <w:rPr>
          <w:rFonts w:eastAsiaTheme="minorEastAsia" w:hint="eastAsia"/>
          <w:b/>
          <w:bCs/>
          <w:lang w:eastAsia="zh-CN"/>
        </w:rPr>
        <w:t>4.</w:t>
      </w:r>
      <w:r w:rsidR="001F2FE6" w:rsidRPr="00226F02">
        <w:rPr>
          <w:rFonts w:eastAsiaTheme="minorEastAsia" w:hint="eastAsia"/>
          <w:b/>
          <w:bCs/>
          <w:lang w:eastAsia="zh-CN"/>
        </w:rPr>
        <w:t>6</w:t>
      </w:r>
      <w:r w:rsidRPr="00226F02">
        <w:rPr>
          <w:rFonts w:eastAsiaTheme="minorEastAsia" w:hint="eastAsia"/>
          <w:b/>
          <w:bCs/>
          <w:lang w:eastAsia="zh-CN"/>
        </w:rPr>
        <w:t xml:space="preserve"> </w:t>
      </w:r>
      <w:r w:rsidR="00EF245C" w:rsidRPr="00226F02">
        <w:rPr>
          <w:rFonts w:eastAsiaTheme="minorEastAsia" w:hint="eastAsia"/>
          <w:b/>
          <w:bCs/>
          <w:lang w:eastAsia="zh-CN"/>
        </w:rPr>
        <w:t xml:space="preserve">Preparation of </w:t>
      </w:r>
      <w:r w:rsidR="005770A4" w:rsidRPr="00226F02">
        <w:rPr>
          <w:rFonts w:eastAsiaTheme="minorEastAsia" w:hint="eastAsia"/>
          <w:b/>
          <w:bCs/>
          <w:lang w:eastAsia="zh-CN"/>
        </w:rPr>
        <w:t>L</w:t>
      </w:r>
      <w:r w:rsidR="007A0D96" w:rsidRPr="00226F02">
        <w:rPr>
          <w:rFonts w:eastAsiaTheme="minorEastAsia" w:hint="eastAsia"/>
          <w:b/>
          <w:bCs/>
          <w:lang w:eastAsia="zh-CN"/>
        </w:rPr>
        <w:t>iquid</w:t>
      </w:r>
      <w:r w:rsidR="006377AE" w:rsidRPr="00226F02">
        <w:rPr>
          <w:rFonts w:eastAsiaTheme="minorEastAsia"/>
          <w:b/>
          <w:bCs/>
          <w:lang w:eastAsia="zh-CN"/>
        </w:rPr>
        <w:t>-</w:t>
      </w:r>
      <w:r w:rsidR="005770A4" w:rsidRPr="00226F02">
        <w:rPr>
          <w:rFonts w:eastAsiaTheme="minorEastAsia" w:hint="eastAsia"/>
          <w:b/>
          <w:bCs/>
          <w:lang w:eastAsia="zh-CN"/>
        </w:rPr>
        <w:t>C</w:t>
      </w:r>
      <w:r w:rsidR="007A0D96" w:rsidRPr="00226F02">
        <w:rPr>
          <w:rFonts w:eastAsiaTheme="minorEastAsia" w:hint="eastAsia"/>
          <w:b/>
          <w:bCs/>
          <w:lang w:eastAsia="zh-CN"/>
        </w:rPr>
        <w:t>rystalline</w:t>
      </w:r>
      <w:r w:rsidR="006377AE" w:rsidRPr="00226F02">
        <w:rPr>
          <w:rFonts w:eastAsiaTheme="minorEastAsia"/>
          <w:b/>
          <w:bCs/>
          <w:lang w:eastAsia="zh-CN"/>
        </w:rPr>
        <w:t>/Polymer</w:t>
      </w:r>
      <w:r w:rsidR="007A0D96" w:rsidRPr="00226F02">
        <w:rPr>
          <w:rFonts w:eastAsiaTheme="minorEastAsia" w:hint="eastAsia"/>
          <w:b/>
          <w:bCs/>
          <w:lang w:eastAsia="zh-CN"/>
        </w:rPr>
        <w:t xml:space="preserve"> </w:t>
      </w:r>
      <w:r w:rsidR="005770A4" w:rsidRPr="00226F02">
        <w:rPr>
          <w:rFonts w:eastAsiaTheme="minorEastAsia" w:hint="eastAsia"/>
          <w:b/>
          <w:bCs/>
          <w:lang w:eastAsia="zh-CN"/>
        </w:rPr>
        <w:t>M</w:t>
      </w:r>
      <w:r w:rsidR="007A0D96" w:rsidRPr="00226F02">
        <w:rPr>
          <w:rFonts w:eastAsiaTheme="minorEastAsia" w:hint="eastAsia"/>
          <w:b/>
          <w:bCs/>
          <w:lang w:eastAsia="zh-CN"/>
        </w:rPr>
        <w:t>embrane</w:t>
      </w:r>
    </w:p>
    <w:p w14:paraId="72A70A2D" w14:textId="638538F3" w:rsidR="007A0D96" w:rsidRPr="00226F02" w:rsidRDefault="00AB019A" w:rsidP="006B2F23">
      <w:pPr>
        <w:pStyle w:val="MainText"/>
        <w:spacing w:line="360" w:lineRule="auto"/>
        <w:ind w:firstLineChars="200" w:firstLine="480"/>
        <w:jc w:val="both"/>
        <w:rPr>
          <w:rFonts w:eastAsiaTheme="minorEastAsia"/>
          <w:lang w:eastAsia="zh-CN"/>
        </w:rPr>
      </w:pPr>
      <w:r w:rsidRPr="00226F02">
        <w:rPr>
          <w:rFonts w:eastAsiaTheme="minorEastAsia"/>
          <w:lang w:eastAsia="zh-CN"/>
        </w:rPr>
        <w:t>A mixture of PPO/EMImTFSI(50) and DA was prepared at a weight ratio of 80:20 and placed in a glass vial. A photoinitiator (</w:t>
      </w:r>
      <w:r w:rsidR="0043392E" w:rsidRPr="00226F02">
        <w:rPr>
          <w:rFonts w:eastAsiaTheme="minorEastAsia"/>
          <w:lang w:eastAsia="zh-CN"/>
        </w:rPr>
        <w:t>2,2-</w:t>
      </w:r>
      <w:r w:rsidR="0043392E" w:rsidRPr="00226F02">
        <w:rPr>
          <w:rFonts w:eastAsiaTheme="minorEastAsia" w:hint="eastAsia"/>
          <w:lang w:eastAsia="zh-CN"/>
        </w:rPr>
        <w:t>d</w:t>
      </w:r>
      <w:r w:rsidR="0043392E" w:rsidRPr="00226F02">
        <w:rPr>
          <w:rFonts w:eastAsiaTheme="minorEastAsia"/>
          <w:lang w:eastAsia="zh-CN"/>
        </w:rPr>
        <w:t>imethoxy-2-phenylacetophenone</w:t>
      </w:r>
      <w:r w:rsidR="0043392E" w:rsidRPr="00226F02">
        <w:rPr>
          <w:rFonts w:eastAsiaTheme="minorEastAsia" w:hint="eastAsia"/>
          <w:lang w:eastAsia="zh-CN"/>
        </w:rPr>
        <w:t xml:space="preserve">, </w:t>
      </w:r>
      <w:r w:rsidRPr="00226F02">
        <w:rPr>
          <w:rFonts w:eastAsiaTheme="minorEastAsia"/>
          <w:lang w:eastAsia="zh-CN"/>
        </w:rPr>
        <w:t>1 wt% relative to DA) and an inhibitor (</w:t>
      </w:r>
      <w:r w:rsidR="00696882" w:rsidRPr="00226F02">
        <w:rPr>
          <w:rFonts w:eastAsiaTheme="minorEastAsia"/>
          <w:lang w:val="de-DE" w:eastAsia="zh-CN"/>
        </w:rPr>
        <w:t>4-</w:t>
      </w:r>
      <w:r w:rsidR="00696882" w:rsidRPr="00226F02">
        <w:rPr>
          <w:rFonts w:eastAsiaTheme="minorEastAsia" w:hint="eastAsia"/>
          <w:lang w:val="de-DE" w:eastAsia="zh-CN"/>
        </w:rPr>
        <w:t>m</w:t>
      </w:r>
      <w:r w:rsidR="00696882" w:rsidRPr="00226F02">
        <w:rPr>
          <w:rFonts w:eastAsiaTheme="minorEastAsia"/>
          <w:lang w:val="de-DE" w:eastAsia="zh-CN"/>
        </w:rPr>
        <w:t>ethoxyphenol</w:t>
      </w:r>
      <w:r w:rsidR="00696882" w:rsidRPr="00226F02">
        <w:rPr>
          <w:rFonts w:eastAsiaTheme="minorEastAsia" w:hint="eastAsia"/>
          <w:lang w:val="de-DE" w:eastAsia="zh-CN"/>
        </w:rPr>
        <w:t xml:space="preserve">, </w:t>
      </w:r>
      <w:r w:rsidRPr="00226F02">
        <w:rPr>
          <w:rFonts w:eastAsiaTheme="minorEastAsia"/>
          <w:lang w:eastAsia="zh-CN"/>
        </w:rPr>
        <w:t xml:space="preserve">0.1 wt%) were added, followed by </w:t>
      </w:r>
      <w:r w:rsidR="006377AE" w:rsidRPr="00226F02">
        <w:rPr>
          <w:rFonts w:eastAsiaTheme="minorEastAsia"/>
          <w:lang w:eastAsia="zh-CN"/>
        </w:rPr>
        <w:t xml:space="preserve">the addition of a small </w:t>
      </w:r>
      <w:r w:rsidRPr="00226F02">
        <w:rPr>
          <w:rFonts w:eastAsiaTheme="minorEastAsia"/>
          <w:lang w:eastAsia="zh-CN"/>
        </w:rPr>
        <w:t>amount of acetone to ensure complete dissolution.</w:t>
      </w:r>
      <w:r w:rsidR="006377AE" w:rsidRPr="00226F02">
        <w:rPr>
          <w:rFonts w:eastAsiaTheme="minorEastAsia"/>
          <w:lang w:eastAsia="zh-CN"/>
        </w:rPr>
        <w:t xml:space="preserve"> </w:t>
      </w:r>
      <w:r w:rsidRPr="00226F02">
        <w:rPr>
          <w:rFonts w:eastAsiaTheme="minorEastAsia"/>
          <w:lang w:eastAsia="zh-CN"/>
        </w:rPr>
        <w:t xml:space="preserve">The solution was then heated at 85 °C to evaporate the solvent. </w:t>
      </w:r>
      <w:r w:rsidR="006377AE" w:rsidRPr="00226F02">
        <w:rPr>
          <w:rFonts w:eastAsiaTheme="minorEastAsia"/>
          <w:lang w:eastAsia="zh-CN"/>
        </w:rPr>
        <w:t xml:space="preserve">After visible evaporation, </w:t>
      </w:r>
      <w:r w:rsidRPr="00226F02">
        <w:rPr>
          <w:rFonts w:eastAsiaTheme="minorEastAsia"/>
          <w:lang w:eastAsia="zh-CN"/>
        </w:rPr>
        <w:t xml:space="preserve">the </w:t>
      </w:r>
      <w:r w:rsidR="006377AE" w:rsidRPr="00226F02">
        <w:rPr>
          <w:rFonts w:eastAsiaTheme="minorEastAsia"/>
          <w:lang w:eastAsia="zh-CN"/>
        </w:rPr>
        <w:t xml:space="preserve">sample </w:t>
      </w:r>
      <w:r w:rsidRPr="00226F02">
        <w:rPr>
          <w:rFonts w:eastAsiaTheme="minorEastAsia"/>
          <w:lang w:eastAsia="zh-CN"/>
        </w:rPr>
        <w:t xml:space="preserve">was </w:t>
      </w:r>
      <w:r w:rsidR="006377AE" w:rsidRPr="00226F02">
        <w:rPr>
          <w:rFonts w:eastAsiaTheme="minorEastAsia"/>
          <w:lang w:eastAsia="zh-CN"/>
        </w:rPr>
        <w:t xml:space="preserve">dried </w:t>
      </w:r>
      <w:r w:rsidRPr="00226F02">
        <w:rPr>
          <w:rFonts w:eastAsiaTheme="minorEastAsia"/>
          <w:lang w:eastAsia="zh-CN"/>
        </w:rPr>
        <w:t xml:space="preserve">under reduced pressure at room temperature overnight </w:t>
      </w:r>
      <w:r w:rsidR="006377AE" w:rsidRPr="00226F02">
        <w:rPr>
          <w:rFonts w:eastAsiaTheme="minorEastAsia"/>
          <w:lang w:eastAsia="zh-CN"/>
        </w:rPr>
        <w:t xml:space="preserve">and subsequently used </w:t>
      </w:r>
      <w:r w:rsidRPr="00226F02">
        <w:rPr>
          <w:rFonts w:eastAsiaTheme="minorEastAsia"/>
          <w:lang w:eastAsia="zh-CN"/>
        </w:rPr>
        <w:t xml:space="preserve">for further </w:t>
      </w:r>
      <w:r w:rsidR="006B2F23" w:rsidRPr="00226F02">
        <w:rPr>
          <w:rFonts w:eastAsiaTheme="minorEastAsia"/>
          <w:lang w:eastAsia="zh-CN"/>
        </w:rPr>
        <w:t>experiments</w:t>
      </w:r>
      <w:r w:rsidRPr="00226F02">
        <w:rPr>
          <w:rFonts w:eastAsiaTheme="minorEastAsia"/>
          <w:lang w:eastAsia="zh-CN"/>
        </w:rPr>
        <w:t>.</w:t>
      </w:r>
      <w:r w:rsidR="00DC29CB" w:rsidRPr="00226F02">
        <w:rPr>
          <w:rFonts w:eastAsiaTheme="minorEastAsia" w:hint="eastAsia"/>
          <w:lang w:eastAsia="zh-CN"/>
        </w:rPr>
        <w:t xml:space="preserve"> </w:t>
      </w:r>
    </w:p>
    <w:p w14:paraId="6D8C82F8" w14:textId="03351050" w:rsidR="00F93BAC" w:rsidRPr="00226F02" w:rsidRDefault="006377AE" w:rsidP="000948EB">
      <w:pPr>
        <w:pStyle w:val="MainText"/>
        <w:spacing w:line="360" w:lineRule="auto"/>
        <w:ind w:firstLineChars="200" w:firstLine="480"/>
        <w:jc w:val="both"/>
        <w:rPr>
          <w:rFonts w:eastAsiaTheme="minorEastAsia"/>
          <w:lang w:eastAsia="zh-CN"/>
        </w:rPr>
      </w:pPr>
      <w:r w:rsidRPr="00226F02">
        <w:rPr>
          <w:rFonts w:eastAsiaTheme="minorEastAsia"/>
          <w:lang w:eastAsia="zh-CN"/>
        </w:rPr>
        <w:t>For membrane fabrication, a</w:t>
      </w:r>
      <w:r w:rsidR="00DC29CB" w:rsidRPr="00226F02">
        <w:rPr>
          <w:rFonts w:eastAsiaTheme="minorEastAsia"/>
          <w:lang w:eastAsia="zh-CN"/>
        </w:rPr>
        <w:t xml:space="preserve"> 10 mg sample of </w:t>
      </w:r>
      <w:r w:rsidRPr="00226F02">
        <w:rPr>
          <w:rFonts w:eastAsiaTheme="minorEastAsia"/>
          <w:lang w:eastAsia="zh-CN"/>
        </w:rPr>
        <w:t xml:space="preserve">the </w:t>
      </w:r>
      <w:r w:rsidR="00DC29CB" w:rsidRPr="00226F02">
        <w:rPr>
          <w:rFonts w:eastAsiaTheme="minorEastAsia"/>
          <w:lang w:eastAsia="zh-CN"/>
        </w:rPr>
        <w:t xml:space="preserve">PPO/EMImTFSI(50)/DA was placed on a silicon substrate and heated </w:t>
      </w:r>
      <w:r w:rsidRPr="00226F02">
        <w:rPr>
          <w:rFonts w:eastAsiaTheme="minorEastAsia"/>
          <w:lang w:eastAsia="zh-CN"/>
        </w:rPr>
        <w:t xml:space="preserve">until reaching </w:t>
      </w:r>
      <w:r w:rsidR="00DC29CB" w:rsidRPr="00226F02">
        <w:rPr>
          <w:rFonts w:eastAsiaTheme="minorEastAsia"/>
          <w:lang w:eastAsia="zh-CN"/>
        </w:rPr>
        <w:t xml:space="preserve">its isotropic phase. A 60 μm-thick polyimide tape was </w:t>
      </w:r>
      <w:r w:rsidRPr="00226F02">
        <w:rPr>
          <w:rFonts w:eastAsiaTheme="minorEastAsia"/>
          <w:lang w:eastAsia="zh-CN"/>
        </w:rPr>
        <w:t>used</w:t>
      </w:r>
      <w:r w:rsidR="00DC29CB" w:rsidRPr="00226F02">
        <w:rPr>
          <w:rFonts w:eastAsiaTheme="minorEastAsia"/>
          <w:lang w:eastAsia="zh-CN"/>
        </w:rPr>
        <w:t xml:space="preserve"> as a spacer, </w:t>
      </w:r>
      <w:r w:rsidRPr="00226F02">
        <w:rPr>
          <w:rFonts w:eastAsiaTheme="minorEastAsia"/>
          <w:lang w:eastAsia="zh-CN"/>
        </w:rPr>
        <w:t xml:space="preserve">and the sample was </w:t>
      </w:r>
      <w:r w:rsidR="00DC29CB" w:rsidRPr="00226F02">
        <w:rPr>
          <w:rFonts w:eastAsiaTheme="minorEastAsia"/>
          <w:lang w:eastAsia="zh-CN"/>
        </w:rPr>
        <w:t>carefully cover</w:t>
      </w:r>
      <w:r w:rsidRPr="00226F02">
        <w:rPr>
          <w:rFonts w:eastAsiaTheme="minorEastAsia"/>
          <w:lang w:eastAsia="zh-CN"/>
        </w:rPr>
        <w:t>ed</w:t>
      </w:r>
      <w:r w:rsidR="00DC29CB" w:rsidRPr="00226F02">
        <w:rPr>
          <w:rFonts w:eastAsiaTheme="minorEastAsia"/>
          <w:lang w:eastAsia="zh-CN"/>
        </w:rPr>
        <w:t xml:space="preserve"> with a glass slide</w:t>
      </w:r>
      <w:r w:rsidRPr="00226F02">
        <w:rPr>
          <w:rFonts w:eastAsiaTheme="minorEastAsia"/>
          <w:lang w:eastAsia="zh-CN"/>
        </w:rPr>
        <w:t>,</w:t>
      </w:r>
      <w:r w:rsidR="00DC29CB" w:rsidRPr="00226F02">
        <w:rPr>
          <w:rFonts w:eastAsiaTheme="minorEastAsia"/>
          <w:lang w:eastAsia="zh-CN"/>
        </w:rPr>
        <w:t xml:space="preserve"> applying gentle pressure to </w:t>
      </w:r>
      <w:r w:rsidRPr="00226F02">
        <w:rPr>
          <w:rFonts w:eastAsiaTheme="minorEastAsia"/>
          <w:lang w:eastAsia="zh-CN"/>
        </w:rPr>
        <w:t xml:space="preserve">achieve </w:t>
      </w:r>
      <w:r w:rsidR="00DC29CB" w:rsidRPr="00226F02">
        <w:rPr>
          <w:rFonts w:eastAsiaTheme="minorEastAsia"/>
          <w:lang w:eastAsia="zh-CN"/>
        </w:rPr>
        <w:t>uniform thickness. The assembly was then exposed to UV light (intensity: 30 mW/cm</w:t>
      </w:r>
      <w:r w:rsidR="00DC29CB" w:rsidRPr="00226F02">
        <w:rPr>
          <w:rFonts w:eastAsiaTheme="minorEastAsia" w:hint="eastAsia"/>
          <w:vertAlign w:val="superscript"/>
          <w:lang w:eastAsia="zh-CN"/>
        </w:rPr>
        <w:t>2</w:t>
      </w:r>
      <w:r w:rsidR="00DC29CB" w:rsidRPr="00226F02">
        <w:rPr>
          <w:rFonts w:eastAsiaTheme="minorEastAsia"/>
          <w:lang w:eastAsia="zh-CN"/>
        </w:rPr>
        <w:t xml:space="preserve">) for </w:t>
      </w:r>
      <w:r w:rsidR="00DC29CB" w:rsidRPr="00226F02">
        <w:rPr>
          <w:rFonts w:eastAsiaTheme="minorEastAsia" w:hint="eastAsia"/>
          <w:lang w:eastAsia="zh-CN"/>
        </w:rPr>
        <w:t>5</w:t>
      </w:r>
      <w:r w:rsidR="00DC29CB" w:rsidRPr="00226F02">
        <w:rPr>
          <w:rFonts w:eastAsiaTheme="minorEastAsia"/>
          <w:lang w:eastAsia="zh-CN"/>
        </w:rPr>
        <w:t xml:space="preserve"> minutes</w:t>
      </w:r>
      <w:r w:rsidRPr="00226F02">
        <w:rPr>
          <w:rFonts w:eastAsiaTheme="minorEastAsia"/>
          <w:lang w:eastAsia="zh-CN"/>
        </w:rPr>
        <w:t>,</w:t>
      </w:r>
      <w:r w:rsidR="00DC29CB" w:rsidRPr="00226F02">
        <w:rPr>
          <w:rFonts w:eastAsiaTheme="minorEastAsia"/>
          <w:lang w:eastAsia="zh-CN"/>
        </w:rPr>
        <w:t xml:space="preserve"> with the glass side facing upward</w:t>
      </w:r>
      <w:r w:rsidRPr="00226F02">
        <w:rPr>
          <w:rFonts w:eastAsiaTheme="minorEastAsia"/>
          <w:lang w:eastAsia="zh-CN"/>
        </w:rPr>
        <w:t>,</w:t>
      </w:r>
      <w:r w:rsidR="00DC29CB" w:rsidRPr="00226F02">
        <w:rPr>
          <w:rFonts w:eastAsiaTheme="minorEastAsia"/>
          <w:lang w:eastAsia="zh-CN"/>
        </w:rPr>
        <w:t xml:space="preserve"> to complete photopolymerization. After curing, the resulting LC membrane was carefully </w:t>
      </w:r>
      <w:r w:rsidR="00D92468" w:rsidRPr="00226F02">
        <w:rPr>
          <w:rFonts w:eastAsiaTheme="minorEastAsia" w:hint="eastAsia"/>
          <w:lang w:eastAsia="zh-CN"/>
        </w:rPr>
        <w:t xml:space="preserve">removed </w:t>
      </w:r>
      <w:r w:rsidR="00DC29CB" w:rsidRPr="00226F02">
        <w:rPr>
          <w:rFonts w:eastAsiaTheme="minorEastAsia"/>
          <w:lang w:eastAsia="zh-CN"/>
        </w:rPr>
        <w:t xml:space="preserve">from the glass slide </w:t>
      </w:r>
      <w:r w:rsidR="00737F33" w:rsidRPr="00226F02">
        <w:rPr>
          <w:rFonts w:eastAsiaTheme="minorEastAsia"/>
          <w:lang w:val="de-DE" w:eastAsia="zh-CN"/>
        </w:rPr>
        <w:t>for subsequent applications</w:t>
      </w:r>
      <w:r w:rsidR="00737F33" w:rsidRPr="00226F02">
        <w:rPr>
          <w:rFonts w:eastAsiaTheme="minorEastAsia" w:hint="eastAsia"/>
          <w:lang w:val="de-DE" w:eastAsia="zh-CN"/>
        </w:rPr>
        <w:t>.</w:t>
      </w:r>
    </w:p>
    <w:p w14:paraId="070E4955" w14:textId="77777777" w:rsidR="00F93BAC" w:rsidRPr="00226F02" w:rsidRDefault="00F93BAC" w:rsidP="00E56395">
      <w:pPr>
        <w:pStyle w:val="MainText"/>
        <w:spacing w:line="360" w:lineRule="auto"/>
        <w:ind w:firstLineChars="200" w:firstLine="480"/>
        <w:jc w:val="both"/>
        <w:rPr>
          <w:rFonts w:eastAsiaTheme="minorEastAsia"/>
          <w:lang w:eastAsia="zh-CN"/>
        </w:rPr>
      </w:pPr>
    </w:p>
    <w:p w14:paraId="0FD25508" w14:textId="77777777" w:rsidR="00EA4472" w:rsidRPr="00226F02" w:rsidRDefault="00EA4472" w:rsidP="00EA4472">
      <w:pPr>
        <w:pStyle w:val="Head1"/>
      </w:pPr>
      <w:r w:rsidRPr="00226F02">
        <w:t>Acknowledgements</w:t>
      </w:r>
    </w:p>
    <w:p w14:paraId="78B6EE42" w14:textId="1968DC4F" w:rsidR="00BC1960" w:rsidRPr="00226F02" w:rsidRDefault="00BC1960" w:rsidP="00BC1960">
      <w:pPr>
        <w:pStyle w:val="MainText"/>
        <w:spacing w:line="360" w:lineRule="auto"/>
        <w:ind w:firstLineChars="200" w:firstLine="480"/>
        <w:jc w:val="both"/>
        <w:rPr>
          <w:rFonts w:eastAsiaTheme="minorEastAsia"/>
          <w:lang w:val="en-GB" w:eastAsia="zh-CN"/>
        </w:rPr>
      </w:pPr>
      <w:r w:rsidRPr="00226F02">
        <w:rPr>
          <w:lang w:val="en-GB"/>
        </w:rPr>
        <w:t xml:space="preserve">This work was supported by JST, PRESTO (Grant Number JPMJPR23QB), JSPS KAKENHI (Grant Number </w:t>
      </w:r>
      <w:r w:rsidR="006377AE" w:rsidRPr="00226F02">
        <w:rPr>
          <w:lang w:val="en-GB"/>
        </w:rPr>
        <w:t>25H01263</w:t>
      </w:r>
      <w:r w:rsidRPr="00226F02">
        <w:rPr>
          <w:lang w:val="en-GB"/>
        </w:rPr>
        <w:t>), and Murata Science and Education Foundation (Grant Number HTF0202).</w:t>
      </w:r>
    </w:p>
    <w:p w14:paraId="490BE176" w14:textId="77777777" w:rsidR="00F32EC0" w:rsidRPr="00226F02" w:rsidRDefault="00F32EC0" w:rsidP="00BC1960">
      <w:pPr>
        <w:pStyle w:val="MainText"/>
        <w:spacing w:line="360" w:lineRule="auto"/>
        <w:ind w:firstLineChars="200" w:firstLine="480"/>
        <w:jc w:val="both"/>
        <w:rPr>
          <w:rFonts w:eastAsiaTheme="minorEastAsia"/>
          <w:lang w:val="en-GB" w:eastAsia="zh-CN"/>
        </w:rPr>
      </w:pPr>
    </w:p>
    <w:p w14:paraId="1A72D500" w14:textId="0CDE827F" w:rsidR="001B3231" w:rsidRPr="00226F02" w:rsidRDefault="001B3231" w:rsidP="008C6D5F">
      <w:pPr>
        <w:pStyle w:val="MainText"/>
        <w:spacing w:line="360" w:lineRule="auto"/>
        <w:rPr>
          <w:b/>
          <w:bCs/>
        </w:rPr>
      </w:pPr>
      <w:r w:rsidRPr="00226F02">
        <w:rPr>
          <w:b/>
          <w:bCs/>
        </w:rPr>
        <w:t>Data Availability Statement</w:t>
      </w:r>
    </w:p>
    <w:p w14:paraId="517B7FDB" w14:textId="1CC5F705" w:rsidR="001B3231" w:rsidRPr="00226F02" w:rsidRDefault="00AA1258" w:rsidP="00AA1258">
      <w:pPr>
        <w:pStyle w:val="MainText"/>
        <w:spacing w:line="360" w:lineRule="auto"/>
        <w:ind w:firstLineChars="200" w:firstLine="480"/>
        <w:rPr>
          <w:rFonts w:eastAsiaTheme="minorEastAsia"/>
          <w:lang w:eastAsia="zh-CN"/>
        </w:rPr>
      </w:pPr>
      <w:r w:rsidRPr="00226F02">
        <w:t>The data that support the findings of this study are available from the</w:t>
      </w:r>
      <w:r w:rsidRPr="00226F02">
        <w:rPr>
          <w:rFonts w:eastAsiaTheme="minorEastAsia" w:hint="eastAsia"/>
          <w:lang w:eastAsia="zh-CN"/>
        </w:rPr>
        <w:t xml:space="preserve"> </w:t>
      </w:r>
      <w:r w:rsidRPr="00226F02">
        <w:t>corresponding author upon reasonable request.</w:t>
      </w:r>
    </w:p>
    <w:p w14:paraId="30424D7C" w14:textId="77777777" w:rsidR="00EA4472" w:rsidRPr="00226F02" w:rsidRDefault="00EA4472" w:rsidP="008C6D5F">
      <w:pPr>
        <w:pStyle w:val="MainText"/>
        <w:spacing w:line="360" w:lineRule="auto"/>
      </w:pPr>
    </w:p>
    <w:p w14:paraId="19569340" w14:textId="77777777" w:rsidR="00004A23" w:rsidRPr="00226F02" w:rsidRDefault="00004A23" w:rsidP="008C6D5F">
      <w:pPr>
        <w:pStyle w:val="MainText"/>
        <w:spacing w:line="360" w:lineRule="auto"/>
        <w:rPr>
          <w:rFonts w:eastAsiaTheme="minorEastAsia"/>
          <w:lang w:eastAsia="zh-CN"/>
        </w:rPr>
      </w:pPr>
    </w:p>
    <w:p w14:paraId="295BC1E9" w14:textId="77777777" w:rsidR="00FE4D5F" w:rsidRPr="00226F02" w:rsidRDefault="00FE4D5F" w:rsidP="008C6D5F">
      <w:pPr>
        <w:pStyle w:val="MainText"/>
        <w:spacing w:line="360" w:lineRule="auto"/>
        <w:rPr>
          <w:b/>
          <w:bCs/>
        </w:rPr>
      </w:pPr>
      <w:r w:rsidRPr="00226F02">
        <w:rPr>
          <w:b/>
          <w:bCs/>
        </w:rPr>
        <w:lastRenderedPageBreak/>
        <w:t>References</w:t>
      </w:r>
    </w:p>
    <w:p w14:paraId="6EE2A525" w14:textId="13A73925" w:rsidR="00322150" w:rsidRPr="00226F02" w:rsidRDefault="004B5146" w:rsidP="00FC740E">
      <w:pPr>
        <w:pStyle w:val="af2"/>
        <w:spacing w:line="360" w:lineRule="auto"/>
        <w:ind w:left="566" w:hangingChars="236" w:hanging="566"/>
        <w:jc w:val="both"/>
      </w:pPr>
      <w:r w:rsidRPr="00226F02">
        <w:fldChar w:fldCharType="begin"/>
      </w:r>
      <w:r w:rsidRPr="00226F02">
        <w:instrText xml:space="preserve"> ADDIN ZOTERO_BIBL {"uncited":[],"omitted":[],"custom":[]} CSL_BIBLIOGRAPHY </w:instrText>
      </w:r>
      <w:r w:rsidRPr="00226F02">
        <w:fldChar w:fldCharType="separate"/>
      </w:r>
      <w:r w:rsidR="00322150" w:rsidRPr="00226F02">
        <w:t xml:space="preserve">[1] </w:t>
      </w:r>
      <w:r w:rsidR="00322150" w:rsidRPr="00226F02">
        <w:tab/>
        <w:t xml:space="preserve">S. Chen, L. Yu, W. Shen, B. Fong, Y. Li, P. Dong, H. Qin, S. Yao, </w:t>
      </w:r>
      <w:r w:rsidR="00322150" w:rsidRPr="00226F02">
        <w:rPr>
          <w:i/>
          <w:iCs/>
        </w:rPr>
        <w:t>Adv</w:t>
      </w:r>
      <w:r w:rsidR="0090667D" w:rsidRPr="00226F02">
        <w:rPr>
          <w:rFonts w:eastAsiaTheme="minorEastAsia" w:hint="eastAsia"/>
          <w:i/>
          <w:iCs/>
          <w:lang w:eastAsia="zh-CN"/>
        </w:rPr>
        <w:t>.</w:t>
      </w:r>
      <w:r w:rsidR="00322150" w:rsidRPr="00226F02">
        <w:rPr>
          <w:i/>
          <w:iCs/>
        </w:rPr>
        <w:t xml:space="preserve"> Funct</w:t>
      </w:r>
      <w:r w:rsidR="0090667D" w:rsidRPr="00226F02">
        <w:rPr>
          <w:rFonts w:eastAsiaTheme="minorEastAsia" w:hint="eastAsia"/>
          <w:i/>
          <w:iCs/>
          <w:lang w:eastAsia="zh-CN"/>
        </w:rPr>
        <w:t>.</w:t>
      </w:r>
      <w:r w:rsidR="00322150" w:rsidRPr="00226F02">
        <w:rPr>
          <w:i/>
          <w:iCs/>
        </w:rPr>
        <w:t xml:space="preserve"> Mater</w:t>
      </w:r>
      <w:r w:rsidR="0090667D" w:rsidRPr="00226F02">
        <w:rPr>
          <w:rFonts w:eastAsiaTheme="minorEastAsia" w:hint="eastAsia"/>
          <w:i/>
          <w:iCs/>
          <w:lang w:eastAsia="zh-CN"/>
        </w:rPr>
        <w:t>.</w:t>
      </w:r>
      <w:r w:rsidR="00322150" w:rsidRPr="00226F02">
        <w:t xml:space="preserve"> </w:t>
      </w:r>
      <w:r w:rsidR="00322150" w:rsidRPr="00226F02">
        <w:rPr>
          <w:b/>
          <w:bCs/>
        </w:rPr>
        <w:t>2024</w:t>
      </w:r>
      <w:r w:rsidR="00322150" w:rsidRPr="00226F02">
        <w:t xml:space="preserve">, </w:t>
      </w:r>
      <w:r w:rsidR="00322150" w:rsidRPr="00226F02">
        <w:rPr>
          <w:i/>
          <w:iCs/>
        </w:rPr>
        <w:t>34</w:t>
      </w:r>
      <w:r w:rsidR="00322150" w:rsidRPr="00226F02">
        <w:t>, 2314515.</w:t>
      </w:r>
    </w:p>
    <w:p w14:paraId="07E66DF6" w14:textId="77777777" w:rsidR="00322150" w:rsidRPr="00226F02" w:rsidRDefault="00322150" w:rsidP="00FC740E">
      <w:pPr>
        <w:pStyle w:val="af2"/>
        <w:spacing w:line="360" w:lineRule="auto"/>
        <w:ind w:left="566" w:hangingChars="236" w:hanging="566"/>
        <w:jc w:val="both"/>
      </w:pPr>
      <w:r w:rsidRPr="00226F02">
        <w:t xml:space="preserve">[2] </w:t>
      </w:r>
      <w:r w:rsidRPr="00226F02">
        <w:tab/>
        <w:t xml:space="preserve">C. De Pascali, G. A. Naselli, S. Palagi, R. B. N. Scharff, B. Mazzolai, </w:t>
      </w:r>
      <w:r w:rsidRPr="00226F02">
        <w:rPr>
          <w:i/>
          <w:iCs/>
        </w:rPr>
        <w:t>Sci. Robot.</w:t>
      </w:r>
      <w:r w:rsidRPr="00226F02">
        <w:t xml:space="preserve"> </w:t>
      </w:r>
      <w:r w:rsidRPr="00226F02">
        <w:rPr>
          <w:b/>
          <w:bCs/>
        </w:rPr>
        <w:t>2022</w:t>
      </w:r>
      <w:r w:rsidRPr="00226F02">
        <w:t xml:space="preserve">, </w:t>
      </w:r>
      <w:r w:rsidRPr="00226F02">
        <w:rPr>
          <w:i/>
          <w:iCs/>
        </w:rPr>
        <w:t>7</w:t>
      </w:r>
      <w:r w:rsidRPr="00226F02">
        <w:t>, eabn4155.</w:t>
      </w:r>
    </w:p>
    <w:p w14:paraId="2E15310A" w14:textId="77777777" w:rsidR="00322150" w:rsidRPr="00226F02" w:rsidRDefault="00322150" w:rsidP="00FC740E">
      <w:pPr>
        <w:pStyle w:val="af2"/>
        <w:spacing w:line="360" w:lineRule="auto"/>
        <w:ind w:left="566" w:hangingChars="236" w:hanging="566"/>
        <w:jc w:val="both"/>
      </w:pPr>
      <w:r w:rsidRPr="00226F02">
        <w:t xml:space="preserve">[3] </w:t>
      </w:r>
      <w:r w:rsidRPr="00226F02">
        <w:tab/>
        <w:t xml:space="preserve">E. H. Rumley, D. Preninger, A. Shagan Shomron, P. Rothemund, F. Hartmann, M. Baumgartner, N. Kellaris, A. Stojanovic, Z. Yoder, B. Karrer, C. Keplinger, M. Kaltenbrunner, </w:t>
      </w:r>
      <w:r w:rsidRPr="00226F02">
        <w:rPr>
          <w:i/>
          <w:iCs/>
        </w:rPr>
        <w:t>Sci. Adv.</w:t>
      </w:r>
      <w:r w:rsidRPr="00226F02">
        <w:t xml:space="preserve"> </w:t>
      </w:r>
      <w:r w:rsidRPr="00226F02">
        <w:rPr>
          <w:b/>
          <w:bCs/>
        </w:rPr>
        <w:t>2023</w:t>
      </w:r>
      <w:r w:rsidRPr="00226F02">
        <w:t xml:space="preserve">, </w:t>
      </w:r>
      <w:r w:rsidRPr="00226F02">
        <w:rPr>
          <w:i/>
          <w:iCs/>
        </w:rPr>
        <w:t>9</w:t>
      </w:r>
      <w:r w:rsidRPr="00226F02">
        <w:t>, eadf5551.</w:t>
      </w:r>
    </w:p>
    <w:p w14:paraId="7E0708B9" w14:textId="77777777" w:rsidR="00322150" w:rsidRPr="00226F02" w:rsidRDefault="00322150" w:rsidP="00FC740E">
      <w:pPr>
        <w:pStyle w:val="af2"/>
        <w:spacing w:line="360" w:lineRule="auto"/>
        <w:ind w:left="566" w:hangingChars="236" w:hanging="566"/>
        <w:jc w:val="both"/>
      </w:pPr>
      <w:r w:rsidRPr="00226F02">
        <w:t xml:space="preserve">[4] </w:t>
      </w:r>
      <w:r w:rsidRPr="00226F02">
        <w:tab/>
        <w:t xml:space="preserve">Y. Qiu, Z. Lu, Q. Pei, </w:t>
      </w:r>
      <w:r w:rsidRPr="00226F02">
        <w:rPr>
          <w:i/>
          <w:iCs/>
        </w:rPr>
        <w:t>ACS Appl. Mater. Interfaces</w:t>
      </w:r>
      <w:r w:rsidRPr="00226F02">
        <w:t xml:space="preserve"> </w:t>
      </w:r>
      <w:r w:rsidRPr="00226F02">
        <w:rPr>
          <w:b/>
          <w:bCs/>
        </w:rPr>
        <w:t>2018</w:t>
      </w:r>
      <w:r w:rsidRPr="00226F02">
        <w:t xml:space="preserve">, </w:t>
      </w:r>
      <w:r w:rsidRPr="00226F02">
        <w:rPr>
          <w:i/>
          <w:iCs/>
        </w:rPr>
        <w:t>10</w:t>
      </w:r>
      <w:r w:rsidRPr="00226F02">
        <w:t>, 24807.</w:t>
      </w:r>
    </w:p>
    <w:p w14:paraId="6EE694F8" w14:textId="77777777" w:rsidR="00322150" w:rsidRPr="00226F02" w:rsidRDefault="00322150" w:rsidP="00FC740E">
      <w:pPr>
        <w:pStyle w:val="af2"/>
        <w:spacing w:line="360" w:lineRule="auto"/>
        <w:ind w:left="566" w:hangingChars="236" w:hanging="566"/>
        <w:jc w:val="both"/>
      </w:pPr>
      <w:r w:rsidRPr="00226F02">
        <w:t xml:space="preserve">[5] </w:t>
      </w:r>
      <w:r w:rsidRPr="00226F02">
        <w:tab/>
        <w:t xml:space="preserve">C. J. Payne, I. Wamala, D. Bautista-Salinas, M. Saeed, D. Van Story, T. Thalhofer, M. A. Horvath, C. Abah, P. J. Del Nido, C. J. Walsh, N. V. Vasilyev, </w:t>
      </w:r>
      <w:r w:rsidRPr="00226F02">
        <w:rPr>
          <w:i/>
          <w:iCs/>
        </w:rPr>
        <w:t>Sci. Robot.</w:t>
      </w:r>
      <w:r w:rsidRPr="00226F02">
        <w:t xml:space="preserve"> </w:t>
      </w:r>
      <w:r w:rsidRPr="00226F02">
        <w:rPr>
          <w:b/>
          <w:bCs/>
        </w:rPr>
        <w:t>2017</w:t>
      </w:r>
      <w:r w:rsidRPr="00226F02">
        <w:t xml:space="preserve">, </w:t>
      </w:r>
      <w:r w:rsidRPr="00226F02">
        <w:rPr>
          <w:i/>
          <w:iCs/>
        </w:rPr>
        <w:t>2</w:t>
      </w:r>
      <w:r w:rsidRPr="00226F02">
        <w:t>, eaan6736.</w:t>
      </w:r>
    </w:p>
    <w:p w14:paraId="1EEDE05D" w14:textId="0F8AD9E0" w:rsidR="00322150" w:rsidRPr="00226F02" w:rsidRDefault="00322150" w:rsidP="00FC740E">
      <w:pPr>
        <w:pStyle w:val="af2"/>
        <w:spacing w:line="360" w:lineRule="auto"/>
        <w:ind w:left="566" w:hangingChars="236" w:hanging="566"/>
        <w:jc w:val="both"/>
      </w:pPr>
      <w:r w:rsidRPr="00226F02">
        <w:t xml:space="preserve">[6] </w:t>
      </w:r>
      <w:r w:rsidRPr="00226F02">
        <w:tab/>
        <w:t xml:space="preserve">C.-H. Wu, W. Meng, M. Yoshio, </w:t>
      </w:r>
      <w:r w:rsidRPr="00226F02">
        <w:rPr>
          <w:i/>
          <w:iCs/>
        </w:rPr>
        <w:t>ACS Mater</w:t>
      </w:r>
      <w:r w:rsidR="0090667D" w:rsidRPr="00226F02">
        <w:rPr>
          <w:rFonts w:eastAsiaTheme="minorEastAsia" w:hint="eastAsia"/>
          <w:i/>
          <w:iCs/>
          <w:lang w:eastAsia="zh-CN"/>
        </w:rPr>
        <w:t>.</w:t>
      </w:r>
      <w:r w:rsidRPr="00226F02">
        <w:rPr>
          <w:i/>
          <w:iCs/>
        </w:rPr>
        <w:t xml:space="preserve"> Lett.</w:t>
      </w:r>
      <w:r w:rsidRPr="00226F02">
        <w:t xml:space="preserve"> </w:t>
      </w:r>
      <w:r w:rsidRPr="00226F02">
        <w:rPr>
          <w:b/>
          <w:bCs/>
        </w:rPr>
        <w:t>2022</w:t>
      </w:r>
      <w:r w:rsidRPr="00226F02">
        <w:t xml:space="preserve">, </w:t>
      </w:r>
      <w:r w:rsidRPr="00226F02">
        <w:rPr>
          <w:i/>
          <w:iCs/>
        </w:rPr>
        <w:t>4</w:t>
      </w:r>
      <w:r w:rsidRPr="00226F02">
        <w:t>, 153.</w:t>
      </w:r>
    </w:p>
    <w:p w14:paraId="26C5036A" w14:textId="77777777" w:rsidR="00322150" w:rsidRPr="00226F02" w:rsidRDefault="00322150" w:rsidP="00FC740E">
      <w:pPr>
        <w:pStyle w:val="af2"/>
        <w:spacing w:line="360" w:lineRule="auto"/>
        <w:ind w:left="566" w:hangingChars="236" w:hanging="566"/>
        <w:jc w:val="both"/>
      </w:pPr>
      <w:r w:rsidRPr="00226F02">
        <w:t xml:space="preserve">[7] </w:t>
      </w:r>
      <w:r w:rsidRPr="00226F02">
        <w:tab/>
        <w:t xml:space="preserve">G. Wu, X. Wu, Y. Xu, H. Cheng, J. Meng, Q. Yu, X. Shi, K. Zhang, W. Chen, S. Chen, </w:t>
      </w:r>
      <w:r w:rsidRPr="00226F02">
        <w:rPr>
          <w:i/>
          <w:iCs/>
        </w:rPr>
        <w:t>Adv. Mater.</w:t>
      </w:r>
      <w:r w:rsidRPr="00226F02">
        <w:t xml:space="preserve"> </w:t>
      </w:r>
      <w:r w:rsidRPr="00226F02">
        <w:rPr>
          <w:b/>
          <w:bCs/>
        </w:rPr>
        <w:t>2019</w:t>
      </w:r>
      <w:r w:rsidRPr="00226F02">
        <w:t xml:space="preserve">, </w:t>
      </w:r>
      <w:r w:rsidRPr="00226F02">
        <w:rPr>
          <w:i/>
          <w:iCs/>
        </w:rPr>
        <w:t>31</w:t>
      </w:r>
      <w:r w:rsidRPr="00226F02">
        <w:t>, 1806492.</w:t>
      </w:r>
    </w:p>
    <w:p w14:paraId="6F20B2C0" w14:textId="77777777" w:rsidR="00322150" w:rsidRPr="00226F02" w:rsidRDefault="00322150" w:rsidP="00FC740E">
      <w:pPr>
        <w:pStyle w:val="af2"/>
        <w:spacing w:line="360" w:lineRule="auto"/>
        <w:ind w:left="566" w:hangingChars="236" w:hanging="566"/>
        <w:jc w:val="both"/>
      </w:pPr>
      <w:r w:rsidRPr="00226F02">
        <w:t xml:space="preserve">[8] </w:t>
      </w:r>
      <w:r w:rsidRPr="00226F02">
        <w:tab/>
        <w:t xml:space="preserve">S. Cao, J. Aimi, M. Yoshio, </w:t>
      </w:r>
      <w:r w:rsidRPr="00226F02">
        <w:rPr>
          <w:i/>
          <w:iCs/>
        </w:rPr>
        <w:t>ACS Appl. Mater. Interfaces</w:t>
      </w:r>
      <w:r w:rsidRPr="00226F02">
        <w:t xml:space="preserve"> </w:t>
      </w:r>
      <w:r w:rsidRPr="00226F02">
        <w:rPr>
          <w:b/>
          <w:bCs/>
        </w:rPr>
        <w:t>2022</w:t>
      </w:r>
      <w:r w:rsidRPr="00226F02">
        <w:t xml:space="preserve">, </w:t>
      </w:r>
      <w:r w:rsidRPr="00226F02">
        <w:rPr>
          <w:i/>
          <w:iCs/>
        </w:rPr>
        <w:t>14</w:t>
      </w:r>
      <w:r w:rsidRPr="00226F02">
        <w:t>, 43701.</w:t>
      </w:r>
    </w:p>
    <w:p w14:paraId="54766742" w14:textId="77777777" w:rsidR="00322150" w:rsidRPr="00226F02" w:rsidRDefault="00322150" w:rsidP="00FC740E">
      <w:pPr>
        <w:pStyle w:val="af2"/>
        <w:spacing w:line="360" w:lineRule="auto"/>
        <w:ind w:left="566" w:hangingChars="236" w:hanging="566"/>
        <w:jc w:val="both"/>
      </w:pPr>
      <w:r w:rsidRPr="00226F02">
        <w:t xml:space="preserve">[9] </w:t>
      </w:r>
      <w:r w:rsidRPr="00226F02">
        <w:tab/>
        <w:t xml:space="preserve">C. Liu, M. Yoshio, </w:t>
      </w:r>
      <w:r w:rsidRPr="00226F02">
        <w:rPr>
          <w:i/>
          <w:iCs/>
        </w:rPr>
        <w:t>ACS Appl. Mater. Interfaces</w:t>
      </w:r>
      <w:r w:rsidRPr="00226F02">
        <w:t xml:space="preserve"> </w:t>
      </w:r>
      <w:r w:rsidRPr="00226F02">
        <w:rPr>
          <w:b/>
          <w:bCs/>
        </w:rPr>
        <w:t>2024</w:t>
      </w:r>
      <w:r w:rsidRPr="00226F02">
        <w:t xml:space="preserve">, </w:t>
      </w:r>
      <w:r w:rsidRPr="00226F02">
        <w:rPr>
          <w:i/>
          <w:iCs/>
        </w:rPr>
        <w:t>16</w:t>
      </w:r>
      <w:r w:rsidRPr="00226F02">
        <w:t>, 27750.</w:t>
      </w:r>
    </w:p>
    <w:p w14:paraId="5D644463" w14:textId="77777777" w:rsidR="00322150" w:rsidRPr="00226F02" w:rsidRDefault="00322150" w:rsidP="00FC740E">
      <w:pPr>
        <w:pStyle w:val="af2"/>
        <w:spacing w:line="360" w:lineRule="auto"/>
        <w:ind w:left="566" w:hangingChars="236" w:hanging="566"/>
        <w:jc w:val="both"/>
      </w:pPr>
      <w:r w:rsidRPr="00226F02">
        <w:t xml:space="preserve">[10] </w:t>
      </w:r>
      <w:r w:rsidRPr="00226F02">
        <w:tab/>
        <w:t xml:space="preserve">V. H. Nguyen, J. Kim, R. Tabassian, M. Kotal, K. Jun, J. Oh, J. Son, M. T. Manzoor, K. J. Kim, I. Oh, </w:t>
      </w:r>
      <w:r w:rsidRPr="00226F02">
        <w:rPr>
          <w:i/>
          <w:iCs/>
        </w:rPr>
        <w:t>Adv. Sci.</w:t>
      </w:r>
      <w:r w:rsidRPr="00226F02">
        <w:t xml:space="preserve"> </w:t>
      </w:r>
      <w:r w:rsidRPr="00226F02">
        <w:rPr>
          <w:b/>
          <w:bCs/>
        </w:rPr>
        <w:t>2019</w:t>
      </w:r>
      <w:r w:rsidRPr="00226F02">
        <w:t xml:space="preserve">, </w:t>
      </w:r>
      <w:r w:rsidRPr="00226F02">
        <w:rPr>
          <w:i/>
          <w:iCs/>
        </w:rPr>
        <w:t>6</w:t>
      </w:r>
      <w:r w:rsidRPr="00226F02">
        <w:t>, 1801196.</w:t>
      </w:r>
    </w:p>
    <w:p w14:paraId="6AA07C01" w14:textId="5F3FE284" w:rsidR="00322150" w:rsidRPr="00226F02" w:rsidRDefault="00322150" w:rsidP="00FC740E">
      <w:pPr>
        <w:pStyle w:val="af2"/>
        <w:spacing w:line="360" w:lineRule="auto"/>
        <w:ind w:left="566" w:hangingChars="236" w:hanging="566"/>
        <w:jc w:val="both"/>
      </w:pPr>
      <w:r w:rsidRPr="00226F02">
        <w:t xml:space="preserve">[11] </w:t>
      </w:r>
      <w:r w:rsidRPr="00226F02">
        <w:tab/>
        <w:t xml:space="preserve">O. Kim, T. J. Shin, M. J. Park, </w:t>
      </w:r>
      <w:r w:rsidRPr="00226F02">
        <w:rPr>
          <w:i/>
          <w:iCs/>
        </w:rPr>
        <w:t>Nat</w:t>
      </w:r>
      <w:r w:rsidR="00781E63" w:rsidRPr="00226F02">
        <w:rPr>
          <w:rFonts w:eastAsiaTheme="minorEastAsia" w:hint="eastAsia"/>
          <w:i/>
          <w:iCs/>
          <w:lang w:eastAsia="zh-CN"/>
        </w:rPr>
        <w:t>.</w:t>
      </w:r>
      <w:r w:rsidRPr="00226F02">
        <w:rPr>
          <w:i/>
          <w:iCs/>
        </w:rPr>
        <w:t xml:space="preserve"> Commun</w:t>
      </w:r>
      <w:r w:rsidR="00781E63" w:rsidRPr="00226F02">
        <w:rPr>
          <w:rFonts w:eastAsiaTheme="minorEastAsia" w:hint="eastAsia"/>
          <w:i/>
          <w:iCs/>
          <w:lang w:eastAsia="zh-CN"/>
        </w:rPr>
        <w:t>.</w:t>
      </w:r>
      <w:r w:rsidRPr="00226F02">
        <w:t xml:space="preserve"> </w:t>
      </w:r>
      <w:r w:rsidRPr="00226F02">
        <w:rPr>
          <w:b/>
          <w:bCs/>
        </w:rPr>
        <w:t>2013</w:t>
      </w:r>
      <w:r w:rsidRPr="00226F02">
        <w:t xml:space="preserve">, </w:t>
      </w:r>
      <w:r w:rsidRPr="00226F02">
        <w:rPr>
          <w:i/>
          <w:iCs/>
        </w:rPr>
        <w:t>4</w:t>
      </w:r>
      <w:r w:rsidRPr="00226F02">
        <w:t>, 2208.</w:t>
      </w:r>
    </w:p>
    <w:p w14:paraId="03CCA067" w14:textId="65785358" w:rsidR="003D7C38" w:rsidRPr="00226F02" w:rsidRDefault="003D7C38" w:rsidP="003D7C38">
      <w:pPr>
        <w:spacing w:line="360" w:lineRule="auto"/>
        <w:ind w:left="567" w:hanging="567"/>
        <w:rPr>
          <w:lang w:val="en-US"/>
        </w:rPr>
      </w:pPr>
      <w:r w:rsidRPr="00226F02">
        <w:rPr>
          <w:lang w:val="en-US"/>
        </w:rPr>
        <w:t xml:space="preserve">[12]   E. Margaretta, G. B. Fahs, D. L. Inglefield  Jr., C. Jangu, D. Wang, J. R. Heflin, R. B. Moore, T. E. Long, </w:t>
      </w:r>
      <w:r w:rsidRPr="00226F02">
        <w:rPr>
          <w:i/>
          <w:iCs/>
          <w:lang w:val="en-US"/>
        </w:rPr>
        <w:t>ACS Appl. Mater. Interfaces</w:t>
      </w:r>
      <w:r w:rsidRPr="00226F02">
        <w:rPr>
          <w:lang w:val="en-US"/>
        </w:rPr>
        <w:t xml:space="preserve">, </w:t>
      </w:r>
      <w:r w:rsidRPr="00226F02">
        <w:rPr>
          <w:b/>
          <w:bCs/>
          <w:lang w:val="en-US"/>
        </w:rPr>
        <w:t>2016</w:t>
      </w:r>
      <w:r w:rsidRPr="00226F02">
        <w:rPr>
          <w:lang w:val="en-US"/>
        </w:rPr>
        <w:t xml:space="preserve">, </w:t>
      </w:r>
      <w:r w:rsidRPr="00226F02">
        <w:rPr>
          <w:i/>
          <w:iCs/>
          <w:lang w:val="en-US"/>
        </w:rPr>
        <w:t>8</w:t>
      </w:r>
      <w:r w:rsidRPr="00226F02">
        <w:rPr>
          <w:lang w:val="en-US"/>
        </w:rPr>
        <w:t>, 1280.</w:t>
      </w:r>
    </w:p>
    <w:p w14:paraId="29C21DBD" w14:textId="41BC8415" w:rsidR="00322150" w:rsidRPr="00226F02" w:rsidRDefault="00322150" w:rsidP="003D7C38">
      <w:pPr>
        <w:pStyle w:val="af2"/>
        <w:spacing w:line="360" w:lineRule="auto"/>
        <w:ind w:left="567" w:hanging="567"/>
        <w:jc w:val="both"/>
      </w:pPr>
      <w:r w:rsidRPr="00226F02">
        <w:t>[1</w:t>
      </w:r>
      <w:r w:rsidR="003D7C38" w:rsidRPr="00226F02">
        <w:t>3</w:t>
      </w:r>
      <w:r w:rsidRPr="00226F02">
        <w:t xml:space="preserve">] </w:t>
      </w:r>
      <w:r w:rsidRPr="00226F02">
        <w:tab/>
        <w:t xml:space="preserve">F. Yu, J.-H. Ciou, S. Chen, W. C. Poh, J. Chen, J. Chen, K. Haruethai, J. Lv, D. Gao, P. S. Lee, </w:t>
      </w:r>
      <w:r w:rsidRPr="00226F02">
        <w:rPr>
          <w:i/>
          <w:iCs/>
        </w:rPr>
        <w:t>Nat</w:t>
      </w:r>
      <w:r w:rsidR="00781E63" w:rsidRPr="00226F02">
        <w:rPr>
          <w:rFonts w:eastAsiaTheme="minorEastAsia" w:hint="eastAsia"/>
          <w:i/>
          <w:iCs/>
          <w:lang w:eastAsia="zh-CN"/>
        </w:rPr>
        <w:t>.</w:t>
      </w:r>
      <w:r w:rsidRPr="00226F02">
        <w:rPr>
          <w:i/>
          <w:iCs/>
        </w:rPr>
        <w:t xml:space="preserve"> Commun</w:t>
      </w:r>
      <w:r w:rsidR="00781E63" w:rsidRPr="00226F02">
        <w:rPr>
          <w:rFonts w:eastAsiaTheme="minorEastAsia" w:hint="eastAsia"/>
          <w:i/>
          <w:iCs/>
          <w:lang w:eastAsia="zh-CN"/>
        </w:rPr>
        <w:t>.</w:t>
      </w:r>
      <w:r w:rsidRPr="00226F02">
        <w:t xml:space="preserve"> </w:t>
      </w:r>
      <w:r w:rsidRPr="00226F02">
        <w:rPr>
          <w:b/>
          <w:bCs/>
        </w:rPr>
        <w:t>2022</w:t>
      </w:r>
      <w:r w:rsidRPr="00226F02">
        <w:t xml:space="preserve">, </w:t>
      </w:r>
      <w:r w:rsidRPr="00226F02">
        <w:rPr>
          <w:i/>
          <w:iCs/>
        </w:rPr>
        <w:t>13</w:t>
      </w:r>
      <w:r w:rsidRPr="00226F02">
        <w:t>, 390.</w:t>
      </w:r>
    </w:p>
    <w:p w14:paraId="16FB9A4E" w14:textId="2B436FED" w:rsidR="00322150" w:rsidRPr="00226F02" w:rsidRDefault="00322150" w:rsidP="00FC740E">
      <w:pPr>
        <w:pStyle w:val="af2"/>
        <w:spacing w:line="360" w:lineRule="auto"/>
        <w:ind w:left="566" w:hangingChars="236" w:hanging="566"/>
        <w:jc w:val="both"/>
      </w:pPr>
      <w:r w:rsidRPr="00226F02">
        <w:t>[1</w:t>
      </w:r>
      <w:r w:rsidR="003D7C38" w:rsidRPr="00226F02">
        <w:t>4</w:t>
      </w:r>
      <w:r w:rsidRPr="00226F02">
        <w:t xml:space="preserve">] </w:t>
      </w:r>
      <w:r w:rsidRPr="00226F02">
        <w:tab/>
        <w:t xml:space="preserve">M. Mahato, R. Tabassian, V. H. Nguyen, S. Oh, S. Nam, K. J. Kim, I. Oh, </w:t>
      </w:r>
      <w:r w:rsidRPr="00226F02">
        <w:rPr>
          <w:i/>
          <w:iCs/>
        </w:rPr>
        <w:t>Adv. Funct. Mater.</w:t>
      </w:r>
      <w:r w:rsidRPr="00226F02">
        <w:t xml:space="preserve"> </w:t>
      </w:r>
      <w:r w:rsidRPr="00226F02">
        <w:rPr>
          <w:b/>
          <w:bCs/>
        </w:rPr>
        <w:t>2020</w:t>
      </w:r>
      <w:r w:rsidRPr="00226F02">
        <w:t xml:space="preserve">, </w:t>
      </w:r>
      <w:r w:rsidRPr="00226F02">
        <w:rPr>
          <w:i/>
          <w:iCs/>
        </w:rPr>
        <w:t>30</w:t>
      </w:r>
      <w:r w:rsidRPr="00226F02">
        <w:t>, 2003863.</w:t>
      </w:r>
    </w:p>
    <w:p w14:paraId="63431A08" w14:textId="0621BA85" w:rsidR="00FC740E" w:rsidRPr="00226F02" w:rsidRDefault="00FC740E" w:rsidP="00FC740E">
      <w:pPr>
        <w:spacing w:line="360" w:lineRule="auto"/>
        <w:ind w:left="566" w:hanging="566"/>
        <w:rPr>
          <w:lang w:val="en-US"/>
        </w:rPr>
      </w:pPr>
      <w:r w:rsidRPr="00226F02">
        <w:rPr>
          <w:lang w:val="en-US"/>
        </w:rPr>
        <w:t>[1</w:t>
      </w:r>
      <w:r w:rsidR="003D7C38" w:rsidRPr="00226F02">
        <w:rPr>
          <w:lang w:val="en-US"/>
        </w:rPr>
        <w:t>5</w:t>
      </w:r>
      <w:r w:rsidRPr="00226F02">
        <w:rPr>
          <w:lang w:val="en-US"/>
        </w:rPr>
        <w:t>]   C. Feng, C. P. H. Rajapaksha, J. M. Cedillo, C. Piedrahita, J. Cao, V. Kaphle, B. L</w:t>
      </w:r>
      <w:r w:rsidRPr="00226F02">
        <w:rPr>
          <w:color w:val="000000"/>
        </w:rPr>
        <w:t>ü</w:t>
      </w:r>
      <w:r w:rsidRPr="00226F02">
        <w:rPr>
          <w:lang w:val="en-US"/>
        </w:rPr>
        <w:t>ssem, T. Kyu, A. J</w:t>
      </w:r>
      <w:r w:rsidRPr="00226F02">
        <w:rPr>
          <w:color w:val="000000"/>
        </w:rPr>
        <w:t>á</w:t>
      </w:r>
      <w:r w:rsidRPr="00226F02">
        <w:rPr>
          <w:lang w:val="en-US"/>
        </w:rPr>
        <w:t xml:space="preserve">kli, </w:t>
      </w:r>
      <w:r w:rsidRPr="00226F02">
        <w:rPr>
          <w:i/>
          <w:iCs/>
          <w:lang w:val="en-US"/>
        </w:rPr>
        <w:t>Macro. Rapid Commun.</w:t>
      </w:r>
      <w:r w:rsidRPr="00226F02">
        <w:rPr>
          <w:lang w:val="en-US"/>
        </w:rPr>
        <w:t xml:space="preserve"> </w:t>
      </w:r>
      <w:r w:rsidRPr="00226F02">
        <w:rPr>
          <w:b/>
          <w:bCs/>
          <w:lang w:val="en-US"/>
        </w:rPr>
        <w:t>2019</w:t>
      </w:r>
      <w:r w:rsidRPr="00226F02">
        <w:rPr>
          <w:lang w:val="en-US"/>
        </w:rPr>
        <w:t xml:space="preserve">, </w:t>
      </w:r>
      <w:r w:rsidRPr="00226F02">
        <w:rPr>
          <w:i/>
          <w:iCs/>
          <w:lang w:val="en-US"/>
        </w:rPr>
        <w:t>40</w:t>
      </w:r>
      <w:r w:rsidRPr="00226F02">
        <w:rPr>
          <w:lang w:val="en-US"/>
        </w:rPr>
        <w:t>, 1900299.</w:t>
      </w:r>
    </w:p>
    <w:p w14:paraId="4D5B501E" w14:textId="4BE976B6" w:rsidR="00322150" w:rsidRPr="00226F02" w:rsidRDefault="00322150" w:rsidP="00FC740E">
      <w:pPr>
        <w:pStyle w:val="af2"/>
        <w:spacing w:line="360" w:lineRule="auto"/>
        <w:ind w:left="566" w:hangingChars="236" w:hanging="566"/>
        <w:jc w:val="both"/>
      </w:pPr>
      <w:r w:rsidRPr="00226F02">
        <w:t>[1</w:t>
      </w:r>
      <w:r w:rsidR="003D7C38" w:rsidRPr="00226F02">
        <w:t>6</w:t>
      </w:r>
      <w:r w:rsidRPr="00226F02">
        <w:t xml:space="preserve">] </w:t>
      </w:r>
      <w:r w:rsidRPr="00226F02">
        <w:tab/>
        <w:t xml:space="preserve">C. Liu, M. Yoshio, </w:t>
      </w:r>
      <w:r w:rsidRPr="00226F02">
        <w:rPr>
          <w:i/>
          <w:iCs/>
        </w:rPr>
        <w:t>Mater</w:t>
      </w:r>
      <w:r w:rsidR="00781E63" w:rsidRPr="00226F02">
        <w:rPr>
          <w:rFonts w:eastAsiaTheme="minorEastAsia" w:hint="eastAsia"/>
          <w:i/>
          <w:iCs/>
          <w:lang w:eastAsia="zh-CN"/>
        </w:rPr>
        <w:t>.</w:t>
      </w:r>
      <w:r w:rsidRPr="00226F02">
        <w:rPr>
          <w:i/>
          <w:iCs/>
        </w:rPr>
        <w:t xml:space="preserve"> Today Chem</w:t>
      </w:r>
      <w:r w:rsidR="00781E63" w:rsidRPr="00226F02">
        <w:rPr>
          <w:rFonts w:eastAsiaTheme="minorEastAsia" w:hint="eastAsia"/>
          <w:i/>
          <w:iCs/>
          <w:lang w:eastAsia="zh-CN"/>
        </w:rPr>
        <w:t>.</w:t>
      </w:r>
      <w:r w:rsidRPr="00226F02">
        <w:t xml:space="preserve"> </w:t>
      </w:r>
      <w:r w:rsidRPr="00226F02">
        <w:rPr>
          <w:b/>
          <w:bCs/>
        </w:rPr>
        <w:t>2025</w:t>
      </w:r>
      <w:r w:rsidRPr="00226F02">
        <w:t xml:space="preserve">, </w:t>
      </w:r>
      <w:r w:rsidRPr="00226F02">
        <w:rPr>
          <w:i/>
          <w:iCs/>
        </w:rPr>
        <w:t>46</w:t>
      </w:r>
      <w:r w:rsidRPr="00226F02">
        <w:t>, 102715.</w:t>
      </w:r>
    </w:p>
    <w:p w14:paraId="431D6810" w14:textId="67CDFAAF" w:rsidR="00322150" w:rsidRPr="00226F02" w:rsidRDefault="00322150" w:rsidP="00FC740E">
      <w:pPr>
        <w:pStyle w:val="af2"/>
        <w:spacing w:line="360" w:lineRule="auto"/>
        <w:ind w:left="566" w:hangingChars="236" w:hanging="566"/>
        <w:jc w:val="both"/>
      </w:pPr>
      <w:r w:rsidRPr="00226F02">
        <w:t>[1</w:t>
      </w:r>
      <w:r w:rsidR="003D7C38" w:rsidRPr="00226F02">
        <w:t>7</w:t>
      </w:r>
      <w:r w:rsidRPr="00226F02">
        <w:t xml:space="preserve">] </w:t>
      </w:r>
      <w:r w:rsidRPr="00226F02">
        <w:tab/>
        <w:t xml:space="preserve">M. Yoshio, </w:t>
      </w:r>
      <w:r w:rsidR="003D7C38" w:rsidRPr="00226F02">
        <w:t>C.-H.</w:t>
      </w:r>
      <w:r w:rsidRPr="00226F02">
        <w:t xml:space="preserve"> Wu, C. Liu, </w:t>
      </w:r>
      <w:r w:rsidRPr="00226F02">
        <w:rPr>
          <w:i/>
          <w:iCs/>
        </w:rPr>
        <w:t>Adv</w:t>
      </w:r>
      <w:r w:rsidR="00F231B7" w:rsidRPr="00226F02">
        <w:rPr>
          <w:rFonts w:eastAsiaTheme="minorEastAsia" w:hint="eastAsia"/>
          <w:i/>
          <w:iCs/>
          <w:lang w:eastAsia="zh-CN"/>
        </w:rPr>
        <w:t>.</w:t>
      </w:r>
      <w:r w:rsidRPr="00226F02">
        <w:rPr>
          <w:i/>
          <w:iCs/>
        </w:rPr>
        <w:t xml:space="preserve"> Funct</w:t>
      </w:r>
      <w:r w:rsidR="00F231B7" w:rsidRPr="00226F02">
        <w:rPr>
          <w:rFonts w:eastAsiaTheme="minorEastAsia" w:hint="eastAsia"/>
          <w:i/>
          <w:iCs/>
          <w:lang w:eastAsia="zh-CN"/>
        </w:rPr>
        <w:t>.</w:t>
      </w:r>
      <w:r w:rsidRPr="00226F02">
        <w:rPr>
          <w:i/>
          <w:iCs/>
        </w:rPr>
        <w:t xml:space="preserve"> Mater</w:t>
      </w:r>
      <w:r w:rsidR="00F231B7" w:rsidRPr="00226F02">
        <w:rPr>
          <w:rFonts w:eastAsiaTheme="minorEastAsia" w:hint="eastAsia"/>
          <w:i/>
          <w:iCs/>
          <w:lang w:eastAsia="zh-CN"/>
        </w:rPr>
        <w:t>.</w:t>
      </w:r>
      <w:r w:rsidRPr="00226F02">
        <w:t xml:space="preserve"> </w:t>
      </w:r>
      <w:r w:rsidRPr="00226F02">
        <w:rPr>
          <w:b/>
          <w:bCs/>
        </w:rPr>
        <w:t>2024</w:t>
      </w:r>
      <w:r w:rsidRPr="00226F02">
        <w:t>, 2314087.</w:t>
      </w:r>
    </w:p>
    <w:p w14:paraId="5A2E0D7F" w14:textId="111FB019" w:rsidR="00322150" w:rsidRPr="00226F02" w:rsidRDefault="00322150" w:rsidP="00FC740E">
      <w:pPr>
        <w:pStyle w:val="af2"/>
        <w:spacing w:line="360" w:lineRule="auto"/>
        <w:ind w:left="566" w:hangingChars="236" w:hanging="566"/>
        <w:jc w:val="both"/>
      </w:pPr>
      <w:r w:rsidRPr="00226F02">
        <w:t>[1</w:t>
      </w:r>
      <w:r w:rsidR="003D7C38" w:rsidRPr="00226F02">
        <w:t>8</w:t>
      </w:r>
      <w:r w:rsidRPr="00226F02">
        <w:t xml:space="preserve">] </w:t>
      </w:r>
      <w:r w:rsidRPr="00226F02">
        <w:tab/>
        <w:t xml:space="preserve">C. Liu, M. Yoshio, </w:t>
      </w:r>
      <w:r w:rsidRPr="00226F02">
        <w:rPr>
          <w:i/>
          <w:iCs/>
        </w:rPr>
        <w:t>Sci</w:t>
      </w:r>
      <w:r w:rsidR="00F231B7" w:rsidRPr="00226F02">
        <w:rPr>
          <w:rFonts w:eastAsiaTheme="minorEastAsia" w:hint="eastAsia"/>
          <w:i/>
          <w:iCs/>
          <w:lang w:eastAsia="zh-CN"/>
        </w:rPr>
        <w:t>.</w:t>
      </w:r>
      <w:r w:rsidRPr="00226F02">
        <w:rPr>
          <w:i/>
          <w:iCs/>
        </w:rPr>
        <w:t xml:space="preserve"> Technol</w:t>
      </w:r>
      <w:r w:rsidR="003B23A2" w:rsidRPr="00226F02">
        <w:rPr>
          <w:rFonts w:eastAsiaTheme="minorEastAsia" w:hint="eastAsia"/>
          <w:i/>
          <w:iCs/>
          <w:lang w:eastAsia="zh-CN"/>
        </w:rPr>
        <w:t xml:space="preserve">. </w:t>
      </w:r>
      <w:r w:rsidRPr="00226F02">
        <w:rPr>
          <w:i/>
          <w:iCs/>
        </w:rPr>
        <w:t>Adv</w:t>
      </w:r>
      <w:r w:rsidR="003B23A2" w:rsidRPr="00226F02">
        <w:rPr>
          <w:rFonts w:eastAsiaTheme="minorEastAsia" w:hint="eastAsia"/>
          <w:i/>
          <w:iCs/>
          <w:lang w:eastAsia="zh-CN"/>
        </w:rPr>
        <w:t>.</w:t>
      </w:r>
      <w:r w:rsidRPr="00226F02">
        <w:rPr>
          <w:i/>
          <w:iCs/>
        </w:rPr>
        <w:t xml:space="preserve"> Mater</w:t>
      </w:r>
      <w:r w:rsidR="003B23A2" w:rsidRPr="00226F02">
        <w:rPr>
          <w:rFonts w:eastAsiaTheme="minorEastAsia" w:hint="eastAsia"/>
          <w:i/>
          <w:iCs/>
          <w:lang w:eastAsia="zh-CN"/>
        </w:rPr>
        <w:t>.</w:t>
      </w:r>
      <w:r w:rsidRPr="00226F02">
        <w:t xml:space="preserve"> </w:t>
      </w:r>
      <w:r w:rsidRPr="00226F02">
        <w:rPr>
          <w:b/>
          <w:bCs/>
        </w:rPr>
        <w:t>2025</w:t>
      </w:r>
      <w:r w:rsidRPr="00226F02">
        <w:t xml:space="preserve">, </w:t>
      </w:r>
      <w:r w:rsidRPr="00226F02">
        <w:rPr>
          <w:i/>
          <w:iCs/>
        </w:rPr>
        <w:t>26</w:t>
      </w:r>
      <w:r w:rsidRPr="00226F02">
        <w:t>, 2475738.</w:t>
      </w:r>
    </w:p>
    <w:p w14:paraId="6B9561E8" w14:textId="0AF515CD" w:rsidR="00FC740E" w:rsidRPr="00226F02" w:rsidRDefault="00FC740E" w:rsidP="00FC740E">
      <w:pPr>
        <w:spacing w:line="360" w:lineRule="auto"/>
        <w:ind w:left="566" w:hanging="566"/>
        <w:rPr>
          <w:lang w:eastAsia="zh-CN"/>
        </w:rPr>
      </w:pPr>
      <w:r w:rsidRPr="00226F02">
        <w:rPr>
          <w:lang w:val="en-US"/>
        </w:rPr>
        <w:t>[1</w:t>
      </w:r>
      <w:r w:rsidR="003D7C38" w:rsidRPr="00226F02">
        <w:rPr>
          <w:lang w:val="en-US"/>
        </w:rPr>
        <w:t>9</w:t>
      </w:r>
      <w:r w:rsidRPr="00226F02">
        <w:rPr>
          <w:lang w:val="en-US"/>
        </w:rPr>
        <w:t xml:space="preserve">]   T. </w:t>
      </w:r>
      <w:r w:rsidRPr="00226F02">
        <w:t xml:space="preserve">Kato, M. Yoshio, T. Ichikawa, B. Soberats, H. Ohno, M. Funahashi, </w:t>
      </w:r>
      <w:r w:rsidRPr="00226F02">
        <w:rPr>
          <w:i/>
          <w:iCs/>
        </w:rPr>
        <w:t>Nat</w:t>
      </w:r>
      <w:r w:rsidRPr="00226F02">
        <w:rPr>
          <w:rFonts w:hint="eastAsia"/>
          <w:i/>
          <w:iCs/>
          <w:lang w:eastAsia="zh-CN"/>
        </w:rPr>
        <w:t>.</w:t>
      </w:r>
      <w:r w:rsidRPr="00226F02">
        <w:rPr>
          <w:i/>
          <w:iCs/>
        </w:rPr>
        <w:t xml:space="preserve"> Rev</w:t>
      </w:r>
      <w:r w:rsidRPr="00226F02">
        <w:rPr>
          <w:rFonts w:hint="eastAsia"/>
          <w:i/>
          <w:iCs/>
          <w:lang w:eastAsia="zh-CN"/>
        </w:rPr>
        <w:t>.</w:t>
      </w:r>
      <w:r w:rsidRPr="00226F02">
        <w:rPr>
          <w:i/>
          <w:iCs/>
        </w:rPr>
        <w:t xml:space="preserve"> Mater</w:t>
      </w:r>
      <w:r w:rsidRPr="00226F02">
        <w:rPr>
          <w:rFonts w:hint="eastAsia"/>
          <w:i/>
          <w:iCs/>
          <w:lang w:eastAsia="zh-CN"/>
        </w:rPr>
        <w:t>.</w:t>
      </w:r>
      <w:r w:rsidRPr="00226F02">
        <w:t xml:space="preserve"> </w:t>
      </w:r>
      <w:r w:rsidRPr="00226F02">
        <w:rPr>
          <w:b/>
          <w:bCs/>
        </w:rPr>
        <w:t>2017</w:t>
      </w:r>
      <w:r w:rsidRPr="00226F02">
        <w:t xml:space="preserve">, </w:t>
      </w:r>
      <w:r w:rsidRPr="00226F02">
        <w:rPr>
          <w:i/>
          <w:iCs/>
        </w:rPr>
        <w:t>2</w:t>
      </w:r>
      <w:r w:rsidRPr="00226F02">
        <w:t>, 17001</w:t>
      </w:r>
      <w:r w:rsidRPr="00226F02">
        <w:rPr>
          <w:rFonts w:hint="eastAsia"/>
          <w:lang w:eastAsia="zh-CN"/>
        </w:rPr>
        <w:t>.</w:t>
      </w:r>
    </w:p>
    <w:p w14:paraId="26F72C9B" w14:textId="43D857BB" w:rsidR="00FC740E" w:rsidRPr="00226F02" w:rsidRDefault="00FC740E" w:rsidP="00FC740E">
      <w:pPr>
        <w:spacing w:line="360" w:lineRule="auto"/>
        <w:ind w:left="566" w:hanging="566"/>
        <w:rPr>
          <w:lang w:val="en-US" w:eastAsia="zh-CN"/>
        </w:rPr>
      </w:pPr>
      <w:r w:rsidRPr="00226F02">
        <w:rPr>
          <w:lang w:val="en-US" w:eastAsia="zh-CN"/>
        </w:rPr>
        <w:t>[</w:t>
      </w:r>
      <w:r w:rsidR="003D7C38" w:rsidRPr="00226F02">
        <w:rPr>
          <w:lang w:val="en-US" w:eastAsia="zh-CN"/>
        </w:rPr>
        <w:t>20</w:t>
      </w:r>
      <w:r w:rsidRPr="00226F02">
        <w:rPr>
          <w:lang w:val="en-US" w:eastAsia="zh-CN"/>
        </w:rPr>
        <w:t xml:space="preserve">]   B.-K. Cho, </w:t>
      </w:r>
      <w:r w:rsidRPr="00226F02">
        <w:rPr>
          <w:i/>
          <w:iCs/>
          <w:lang w:val="en-US" w:eastAsia="zh-CN"/>
        </w:rPr>
        <w:t>RSC Adv</w:t>
      </w:r>
      <w:r w:rsidRPr="00226F02">
        <w:rPr>
          <w:lang w:val="en-US" w:eastAsia="zh-CN"/>
        </w:rPr>
        <w:t xml:space="preserve">. </w:t>
      </w:r>
      <w:r w:rsidRPr="00226F02">
        <w:rPr>
          <w:b/>
          <w:bCs/>
          <w:lang w:val="en-US" w:eastAsia="zh-CN"/>
        </w:rPr>
        <w:t>2014</w:t>
      </w:r>
      <w:r w:rsidRPr="00226F02">
        <w:rPr>
          <w:lang w:val="en-US" w:eastAsia="zh-CN"/>
        </w:rPr>
        <w:t xml:space="preserve">, </w:t>
      </w:r>
      <w:r w:rsidRPr="00226F02">
        <w:rPr>
          <w:i/>
          <w:iCs/>
          <w:lang w:val="en-US" w:eastAsia="zh-CN"/>
        </w:rPr>
        <w:t>4</w:t>
      </w:r>
      <w:r w:rsidRPr="00226F02">
        <w:rPr>
          <w:lang w:val="en-US" w:eastAsia="zh-CN"/>
        </w:rPr>
        <w:t>, 395.</w:t>
      </w:r>
    </w:p>
    <w:p w14:paraId="15ECB27E" w14:textId="70712CE2" w:rsidR="00FC740E" w:rsidRPr="00226F02" w:rsidRDefault="00FC740E" w:rsidP="00FC740E">
      <w:pPr>
        <w:spacing w:line="360" w:lineRule="auto"/>
        <w:ind w:left="566" w:hanging="566"/>
        <w:rPr>
          <w:lang w:val="en-US" w:eastAsia="zh-CN"/>
        </w:rPr>
      </w:pPr>
      <w:r w:rsidRPr="00226F02">
        <w:rPr>
          <w:lang w:val="en-US" w:eastAsia="zh-CN"/>
        </w:rPr>
        <w:lastRenderedPageBreak/>
        <w:t>[2</w:t>
      </w:r>
      <w:r w:rsidR="003D7C38" w:rsidRPr="00226F02">
        <w:rPr>
          <w:lang w:val="en-US" w:eastAsia="zh-CN"/>
        </w:rPr>
        <w:t>1</w:t>
      </w:r>
      <w:r w:rsidRPr="00226F02">
        <w:rPr>
          <w:lang w:val="en-US" w:eastAsia="zh-CN"/>
        </w:rPr>
        <w:t xml:space="preserve">]   B.-K. Cho, A. Jain, S. M. Gruner, U. Wiesner, </w:t>
      </w:r>
      <w:r w:rsidRPr="00226F02">
        <w:rPr>
          <w:i/>
          <w:iCs/>
          <w:lang w:val="en-US" w:eastAsia="zh-CN"/>
        </w:rPr>
        <w:t>Science</w:t>
      </w:r>
      <w:r w:rsidRPr="00226F02">
        <w:rPr>
          <w:lang w:val="en-US" w:eastAsia="zh-CN"/>
        </w:rPr>
        <w:t xml:space="preserve"> </w:t>
      </w:r>
      <w:r w:rsidRPr="00226F02">
        <w:rPr>
          <w:b/>
          <w:bCs/>
          <w:lang w:val="en-US" w:eastAsia="zh-CN"/>
        </w:rPr>
        <w:t>2004</w:t>
      </w:r>
      <w:r w:rsidRPr="00226F02">
        <w:rPr>
          <w:lang w:val="en-US" w:eastAsia="zh-CN"/>
        </w:rPr>
        <w:t xml:space="preserve">, </w:t>
      </w:r>
      <w:r w:rsidRPr="00226F02">
        <w:rPr>
          <w:i/>
          <w:iCs/>
          <w:lang w:val="en-US" w:eastAsia="zh-CN"/>
        </w:rPr>
        <w:t>305</w:t>
      </w:r>
      <w:r w:rsidRPr="00226F02">
        <w:rPr>
          <w:lang w:val="en-US" w:eastAsia="zh-CN"/>
        </w:rPr>
        <w:t>, 1598.</w:t>
      </w:r>
    </w:p>
    <w:p w14:paraId="6B146D45" w14:textId="18E0E5E1" w:rsidR="00FC740E" w:rsidRPr="00226F02" w:rsidRDefault="00FC740E" w:rsidP="00FC740E">
      <w:pPr>
        <w:spacing w:line="360" w:lineRule="auto"/>
        <w:ind w:left="566" w:hanging="566"/>
        <w:rPr>
          <w:lang w:val="en-US"/>
        </w:rPr>
      </w:pPr>
      <w:r w:rsidRPr="00226F02">
        <w:rPr>
          <w:lang w:val="en-US"/>
        </w:rPr>
        <w:t>[2</w:t>
      </w:r>
      <w:r w:rsidR="003D7C38" w:rsidRPr="00226F02">
        <w:rPr>
          <w:lang w:val="en-US"/>
        </w:rPr>
        <w:t>2</w:t>
      </w:r>
      <w:r w:rsidRPr="00226F02">
        <w:rPr>
          <w:lang w:val="en-US"/>
        </w:rPr>
        <w:t xml:space="preserve">]   T. Ichikawa, T. Kato, H. Ohno, </w:t>
      </w:r>
      <w:r w:rsidRPr="00226F02">
        <w:rPr>
          <w:i/>
          <w:iCs/>
          <w:lang w:val="en-US"/>
        </w:rPr>
        <w:t>Chem. Commun</w:t>
      </w:r>
      <w:r w:rsidRPr="00226F02">
        <w:rPr>
          <w:lang w:val="en-US"/>
        </w:rPr>
        <w:t xml:space="preserve">. </w:t>
      </w:r>
      <w:r w:rsidRPr="00226F02">
        <w:rPr>
          <w:b/>
          <w:bCs/>
          <w:lang w:val="en-US"/>
        </w:rPr>
        <w:t>2019</w:t>
      </w:r>
      <w:r w:rsidRPr="00226F02">
        <w:rPr>
          <w:lang w:val="en-US"/>
        </w:rPr>
        <w:t xml:space="preserve">, </w:t>
      </w:r>
      <w:r w:rsidRPr="00226F02">
        <w:rPr>
          <w:i/>
          <w:iCs/>
          <w:lang w:val="en-US"/>
        </w:rPr>
        <w:t>55</w:t>
      </w:r>
      <w:r w:rsidRPr="00226F02">
        <w:rPr>
          <w:lang w:val="en-US"/>
        </w:rPr>
        <w:t>, 8205.</w:t>
      </w:r>
    </w:p>
    <w:p w14:paraId="633E2780" w14:textId="4BDD5720" w:rsidR="00FC740E" w:rsidRPr="00226F02" w:rsidRDefault="00FC740E" w:rsidP="00FC740E">
      <w:pPr>
        <w:spacing w:line="360" w:lineRule="auto"/>
        <w:ind w:left="566" w:hanging="566"/>
        <w:rPr>
          <w:lang w:val="en-US"/>
        </w:rPr>
      </w:pPr>
      <w:r w:rsidRPr="00226F02">
        <w:rPr>
          <w:lang w:val="en-US"/>
        </w:rPr>
        <w:t>[2</w:t>
      </w:r>
      <w:r w:rsidR="003D7C38" w:rsidRPr="00226F02">
        <w:rPr>
          <w:lang w:val="en-US"/>
        </w:rPr>
        <w:t>3</w:t>
      </w:r>
      <w:r w:rsidRPr="00226F02">
        <w:rPr>
          <w:lang w:val="en-US"/>
        </w:rPr>
        <w:t xml:space="preserve">]   S. Ueda, J. Kagimoto, T. Ichikawa, T. Kato, H. Ohno, </w:t>
      </w:r>
      <w:r w:rsidRPr="00226F02">
        <w:rPr>
          <w:i/>
          <w:iCs/>
          <w:lang w:val="en-US"/>
        </w:rPr>
        <w:t>Adv. Mater</w:t>
      </w:r>
      <w:r w:rsidRPr="00226F02">
        <w:rPr>
          <w:lang w:val="en-US"/>
        </w:rPr>
        <w:t xml:space="preserve">. </w:t>
      </w:r>
      <w:r w:rsidRPr="00226F02">
        <w:rPr>
          <w:b/>
          <w:bCs/>
          <w:lang w:val="en-US"/>
        </w:rPr>
        <w:t>2011</w:t>
      </w:r>
      <w:r w:rsidRPr="00226F02">
        <w:rPr>
          <w:lang w:val="en-US"/>
        </w:rPr>
        <w:t>, 23, 3071.</w:t>
      </w:r>
    </w:p>
    <w:p w14:paraId="44301A6F" w14:textId="735A37C5" w:rsidR="00FC740E" w:rsidRPr="00226F02" w:rsidRDefault="00FC740E" w:rsidP="00FC740E">
      <w:pPr>
        <w:spacing w:line="360" w:lineRule="auto"/>
        <w:ind w:left="566" w:hanging="566"/>
      </w:pPr>
      <w:r w:rsidRPr="00226F02">
        <w:rPr>
          <w:lang w:val="en-US"/>
        </w:rPr>
        <w:t>[2</w:t>
      </w:r>
      <w:r w:rsidR="003D7C38" w:rsidRPr="00226F02">
        <w:rPr>
          <w:lang w:val="en-US"/>
        </w:rPr>
        <w:t>4</w:t>
      </w:r>
      <w:r w:rsidRPr="00226F02">
        <w:rPr>
          <w:lang w:val="en-US"/>
        </w:rPr>
        <w:t xml:space="preserve">]   J. </w:t>
      </w:r>
      <w:r w:rsidRPr="00226F02">
        <w:t xml:space="preserve">Luo, J. You, S. Tan, C. Wang, Y. Wu, </w:t>
      </w:r>
      <w:r w:rsidRPr="00226F02">
        <w:rPr>
          <w:i/>
          <w:iCs/>
        </w:rPr>
        <w:t>ACS Appl. Mater. Interfaces</w:t>
      </w:r>
      <w:r w:rsidRPr="00226F02">
        <w:t xml:space="preserve">, </w:t>
      </w:r>
      <w:r w:rsidRPr="00226F02">
        <w:rPr>
          <w:b/>
          <w:bCs/>
        </w:rPr>
        <w:t>2020</w:t>
      </w:r>
      <w:r w:rsidRPr="00226F02">
        <w:t xml:space="preserve">, </w:t>
      </w:r>
      <w:r w:rsidRPr="00226F02">
        <w:rPr>
          <w:i/>
          <w:iCs/>
        </w:rPr>
        <w:t>12</w:t>
      </w:r>
      <w:r w:rsidRPr="00226F02">
        <w:t>, 45611.</w:t>
      </w:r>
    </w:p>
    <w:p w14:paraId="36F52817" w14:textId="7B751DCB" w:rsidR="00FC740E" w:rsidRPr="00226F02" w:rsidRDefault="00FC740E" w:rsidP="00FC740E">
      <w:pPr>
        <w:spacing w:line="360" w:lineRule="auto"/>
        <w:ind w:left="566" w:hanging="566"/>
        <w:rPr>
          <w:lang w:val="en-US"/>
        </w:rPr>
      </w:pPr>
      <w:r w:rsidRPr="00226F02">
        <w:rPr>
          <w:lang w:val="en-US"/>
        </w:rPr>
        <w:t>[2</w:t>
      </w:r>
      <w:r w:rsidR="003D7C38" w:rsidRPr="00226F02">
        <w:rPr>
          <w:lang w:val="en-US"/>
        </w:rPr>
        <w:t>5</w:t>
      </w:r>
      <w:r w:rsidRPr="00226F02">
        <w:rPr>
          <w:lang w:val="en-US"/>
        </w:rPr>
        <w:t xml:space="preserve">]   X. Liu, S. Tan, C. Wang, Y. Wu, </w:t>
      </w:r>
      <w:r w:rsidRPr="00226F02">
        <w:rPr>
          <w:i/>
          <w:iCs/>
          <w:lang w:val="en-US"/>
        </w:rPr>
        <w:t>J. Appl. Polym. Sci</w:t>
      </w:r>
      <w:r w:rsidRPr="00226F02">
        <w:rPr>
          <w:lang w:val="en-US"/>
        </w:rPr>
        <w:t xml:space="preserve">. </w:t>
      </w:r>
      <w:r w:rsidRPr="00226F02">
        <w:rPr>
          <w:b/>
          <w:bCs/>
          <w:lang w:val="en-US"/>
        </w:rPr>
        <w:t>2024</w:t>
      </w:r>
      <w:r w:rsidRPr="00226F02">
        <w:rPr>
          <w:lang w:val="en-US"/>
        </w:rPr>
        <w:t>, 141, e55376.</w:t>
      </w:r>
    </w:p>
    <w:p w14:paraId="4C6C7096" w14:textId="75AE6F28" w:rsidR="00FC740E" w:rsidRPr="00226F02" w:rsidRDefault="00FC740E" w:rsidP="00FC740E">
      <w:pPr>
        <w:spacing w:line="360" w:lineRule="auto"/>
        <w:ind w:left="566" w:hanging="566"/>
        <w:rPr>
          <w:lang w:val="en-US"/>
        </w:rPr>
      </w:pPr>
      <w:r w:rsidRPr="00226F02">
        <w:rPr>
          <w:lang w:val="en-US"/>
        </w:rPr>
        <w:t>[2</w:t>
      </w:r>
      <w:r w:rsidR="003D7C38" w:rsidRPr="00226F02">
        <w:rPr>
          <w:lang w:val="en-US"/>
        </w:rPr>
        <w:t>6</w:t>
      </w:r>
      <w:r w:rsidRPr="00226F02">
        <w:rPr>
          <w:lang w:val="en-US"/>
        </w:rPr>
        <w:t>]</w:t>
      </w:r>
      <w:r w:rsidRPr="00226F02">
        <w:rPr>
          <w:lang w:val="en-US"/>
        </w:rPr>
        <w:tab/>
        <w:t xml:space="preserve">Y. Ma, Q. Yang, S. Liu, S. Lei, S. Tan, C. Wang, Y. Wu, </w:t>
      </w:r>
      <w:r w:rsidRPr="00226F02">
        <w:rPr>
          <w:i/>
          <w:iCs/>
          <w:lang w:val="en-US"/>
        </w:rPr>
        <w:t>Nano Energy</w:t>
      </w:r>
      <w:r w:rsidRPr="00226F02">
        <w:rPr>
          <w:lang w:val="en-US"/>
        </w:rPr>
        <w:t xml:space="preserve"> </w:t>
      </w:r>
      <w:r w:rsidRPr="00226F02">
        <w:rPr>
          <w:b/>
          <w:bCs/>
          <w:lang w:val="en-US"/>
        </w:rPr>
        <w:t>2025</w:t>
      </w:r>
      <w:r w:rsidRPr="00226F02">
        <w:rPr>
          <w:lang w:val="en-US"/>
        </w:rPr>
        <w:t xml:space="preserve">, </w:t>
      </w:r>
      <w:r w:rsidRPr="00226F02">
        <w:rPr>
          <w:i/>
          <w:iCs/>
          <w:lang w:val="en-US"/>
        </w:rPr>
        <w:t>133</w:t>
      </w:r>
      <w:r w:rsidRPr="00226F02">
        <w:rPr>
          <w:lang w:val="en-US"/>
        </w:rPr>
        <w:t>, 110517.</w:t>
      </w:r>
    </w:p>
    <w:p w14:paraId="177B2B8B" w14:textId="3D86BAD7" w:rsidR="00FC740E" w:rsidRPr="00226F02" w:rsidRDefault="00FC740E" w:rsidP="00FC740E">
      <w:pPr>
        <w:spacing w:line="360" w:lineRule="auto"/>
        <w:ind w:left="566" w:hanging="566"/>
        <w:rPr>
          <w:lang w:val="en-US"/>
        </w:rPr>
      </w:pPr>
      <w:r w:rsidRPr="00226F02">
        <w:rPr>
          <w:lang w:val="en-US"/>
        </w:rPr>
        <w:t>[2</w:t>
      </w:r>
      <w:r w:rsidR="003D7C38" w:rsidRPr="00226F02">
        <w:rPr>
          <w:lang w:val="en-US"/>
        </w:rPr>
        <w:t>7</w:t>
      </w:r>
      <w:r w:rsidRPr="00226F02">
        <w:rPr>
          <w:lang w:val="en-US"/>
        </w:rPr>
        <w:t xml:space="preserve">]   M. Yoshio, T. Mukai, M. Yoshizawa, H. Ohno, T. Kato, </w:t>
      </w:r>
      <w:r w:rsidRPr="00226F02">
        <w:rPr>
          <w:i/>
          <w:iCs/>
          <w:lang w:val="en-US"/>
        </w:rPr>
        <w:t>Mol. Cryst. Liq. Cryst</w:t>
      </w:r>
      <w:r w:rsidRPr="00226F02">
        <w:rPr>
          <w:lang w:val="en-US"/>
        </w:rPr>
        <w:t xml:space="preserve">. </w:t>
      </w:r>
      <w:r w:rsidRPr="00226F02">
        <w:rPr>
          <w:b/>
          <w:bCs/>
          <w:lang w:val="en-US"/>
        </w:rPr>
        <w:t>2004</w:t>
      </w:r>
      <w:r w:rsidRPr="00226F02">
        <w:rPr>
          <w:lang w:val="en-US"/>
        </w:rPr>
        <w:t xml:space="preserve">, </w:t>
      </w:r>
      <w:r w:rsidRPr="00226F02">
        <w:rPr>
          <w:i/>
          <w:iCs/>
          <w:lang w:val="en-US"/>
        </w:rPr>
        <w:t>413</w:t>
      </w:r>
      <w:r w:rsidRPr="00226F02">
        <w:rPr>
          <w:lang w:val="en-US"/>
        </w:rPr>
        <w:t>, 99.</w:t>
      </w:r>
    </w:p>
    <w:p w14:paraId="33C89941" w14:textId="3721ED3C" w:rsidR="00322150" w:rsidRPr="00226F02" w:rsidRDefault="00322150" w:rsidP="00FC740E">
      <w:pPr>
        <w:pStyle w:val="af2"/>
        <w:spacing w:line="360" w:lineRule="auto"/>
        <w:ind w:left="566" w:hangingChars="236" w:hanging="566"/>
        <w:jc w:val="both"/>
      </w:pPr>
      <w:r w:rsidRPr="00226F02">
        <w:t>[</w:t>
      </w:r>
      <w:r w:rsidR="00FC740E" w:rsidRPr="00226F02">
        <w:t>2</w:t>
      </w:r>
      <w:r w:rsidR="003D7C38" w:rsidRPr="00226F02">
        <w:t>8</w:t>
      </w:r>
      <w:r w:rsidRPr="00226F02">
        <w:t xml:space="preserve">] </w:t>
      </w:r>
      <w:r w:rsidRPr="00226F02">
        <w:tab/>
        <w:t xml:space="preserve">G. Zeng, S. Xiong, Y. Qian, L. Ci, J. Feng, </w:t>
      </w:r>
      <w:r w:rsidRPr="00226F02">
        <w:rPr>
          <w:i/>
          <w:iCs/>
        </w:rPr>
        <w:t>J. Electrochem. Soc.</w:t>
      </w:r>
      <w:r w:rsidRPr="00226F02">
        <w:t xml:space="preserve"> </w:t>
      </w:r>
      <w:r w:rsidRPr="00226F02">
        <w:rPr>
          <w:b/>
          <w:bCs/>
        </w:rPr>
        <w:t>2019</w:t>
      </w:r>
      <w:r w:rsidRPr="00226F02">
        <w:t xml:space="preserve">, </w:t>
      </w:r>
      <w:r w:rsidRPr="00226F02">
        <w:rPr>
          <w:i/>
          <w:iCs/>
        </w:rPr>
        <w:t>166</w:t>
      </w:r>
      <w:r w:rsidRPr="00226F02">
        <w:t>, A1217.</w:t>
      </w:r>
    </w:p>
    <w:p w14:paraId="31AC1D78" w14:textId="55E2CE2F" w:rsidR="00322150" w:rsidRPr="00226F02" w:rsidRDefault="00322150" w:rsidP="00FC740E">
      <w:pPr>
        <w:pStyle w:val="af2"/>
        <w:spacing w:line="360" w:lineRule="auto"/>
        <w:ind w:left="566" w:hangingChars="236" w:hanging="566"/>
        <w:jc w:val="both"/>
      </w:pPr>
      <w:r w:rsidRPr="00226F02">
        <w:t>[</w:t>
      </w:r>
      <w:r w:rsidR="00FC740E" w:rsidRPr="00226F02">
        <w:t>2</w:t>
      </w:r>
      <w:r w:rsidR="003D7C38" w:rsidRPr="00226F02">
        <w:t>9</w:t>
      </w:r>
      <w:r w:rsidRPr="00226F02">
        <w:t xml:space="preserve">] </w:t>
      </w:r>
      <w:r w:rsidRPr="00226F02">
        <w:tab/>
        <w:t xml:space="preserve">J. Wang, Y. Yamada, K. Sodeyama, E. Watanabe, K. Takada, Y. Tateyama, A. Yamada, </w:t>
      </w:r>
      <w:r w:rsidRPr="00226F02">
        <w:rPr>
          <w:i/>
          <w:iCs/>
        </w:rPr>
        <w:t>Nat</w:t>
      </w:r>
      <w:r w:rsidR="003B23A2" w:rsidRPr="00226F02">
        <w:rPr>
          <w:rFonts w:eastAsiaTheme="minorEastAsia" w:hint="eastAsia"/>
          <w:i/>
          <w:iCs/>
          <w:lang w:eastAsia="zh-CN"/>
        </w:rPr>
        <w:t>.</w:t>
      </w:r>
      <w:r w:rsidRPr="00226F02">
        <w:rPr>
          <w:i/>
          <w:iCs/>
        </w:rPr>
        <w:t xml:space="preserve"> Energy</w:t>
      </w:r>
      <w:r w:rsidRPr="00226F02">
        <w:t xml:space="preserve"> </w:t>
      </w:r>
      <w:r w:rsidRPr="00226F02">
        <w:rPr>
          <w:b/>
          <w:bCs/>
        </w:rPr>
        <w:t>2018</w:t>
      </w:r>
      <w:r w:rsidRPr="00226F02">
        <w:t xml:space="preserve">, </w:t>
      </w:r>
      <w:r w:rsidRPr="00226F02">
        <w:rPr>
          <w:i/>
          <w:iCs/>
        </w:rPr>
        <w:t>3</w:t>
      </w:r>
      <w:r w:rsidRPr="00226F02">
        <w:t>, 22.</w:t>
      </w:r>
    </w:p>
    <w:p w14:paraId="32F349AE" w14:textId="5B34C1A0" w:rsidR="00322150" w:rsidRPr="00226F02" w:rsidRDefault="00322150" w:rsidP="00FC740E">
      <w:pPr>
        <w:pStyle w:val="af2"/>
        <w:spacing w:line="360" w:lineRule="auto"/>
        <w:ind w:left="566" w:hangingChars="236" w:hanging="566"/>
        <w:jc w:val="both"/>
      </w:pPr>
      <w:r w:rsidRPr="00226F02">
        <w:t>[</w:t>
      </w:r>
      <w:r w:rsidR="003D7C38" w:rsidRPr="00226F02">
        <w:t>30</w:t>
      </w:r>
      <w:r w:rsidRPr="00226F02">
        <w:t xml:space="preserve">] </w:t>
      </w:r>
      <w:r w:rsidRPr="00226F02">
        <w:tab/>
        <w:t xml:space="preserve">C. Liu, S. Cao, M. Yoshio, </w:t>
      </w:r>
      <w:r w:rsidRPr="00226F02">
        <w:rPr>
          <w:i/>
          <w:iCs/>
        </w:rPr>
        <w:t>Adv</w:t>
      </w:r>
      <w:r w:rsidR="003B23A2" w:rsidRPr="00226F02">
        <w:rPr>
          <w:rFonts w:eastAsiaTheme="minorEastAsia" w:hint="eastAsia"/>
          <w:i/>
          <w:iCs/>
          <w:lang w:eastAsia="zh-CN"/>
        </w:rPr>
        <w:t>.</w:t>
      </w:r>
      <w:r w:rsidRPr="00226F02">
        <w:rPr>
          <w:i/>
          <w:iCs/>
        </w:rPr>
        <w:t xml:space="preserve"> Funct</w:t>
      </w:r>
      <w:r w:rsidR="003B23A2" w:rsidRPr="00226F02">
        <w:rPr>
          <w:rFonts w:eastAsiaTheme="minorEastAsia" w:hint="eastAsia"/>
          <w:i/>
          <w:iCs/>
          <w:lang w:eastAsia="zh-CN"/>
        </w:rPr>
        <w:t>.</w:t>
      </w:r>
      <w:r w:rsidRPr="00226F02">
        <w:rPr>
          <w:i/>
          <w:iCs/>
        </w:rPr>
        <w:t xml:space="preserve"> Mater</w:t>
      </w:r>
      <w:r w:rsidR="003B23A2" w:rsidRPr="00226F02">
        <w:rPr>
          <w:rFonts w:eastAsiaTheme="minorEastAsia" w:hint="eastAsia"/>
          <w:i/>
          <w:iCs/>
          <w:lang w:eastAsia="zh-CN"/>
        </w:rPr>
        <w:t>.</w:t>
      </w:r>
      <w:r w:rsidRPr="00226F02">
        <w:t xml:space="preserve"> </w:t>
      </w:r>
      <w:r w:rsidRPr="00226F02">
        <w:rPr>
          <w:b/>
          <w:bCs/>
        </w:rPr>
        <w:t>2023</w:t>
      </w:r>
      <w:r w:rsidRPr="00226F02">
        <w:t xml:space="preserve">, </w:t>
      </w:r>
      <w:r w:rsidRPr="00226F02">
        <w:rPr>
          <w:i/>
          <w:iCs/>
        </w:rPr>
        <w:t>33</w:t>
      </w:r>
      <w:r w:rsidRPr="00226F02">
        <w:t>, 2300538.</w:t>
      </w:r>
    </w:p>
    <w:p w14:paraId="3A5E5DD2" w14:textId="7CB6066F" w:rsidR="00322150" w:rsidRPr="00226F02" w:rsidRDefault="00322150" w:rsidP="00FC740E">
      <w:pPr>
        <w:pStyle w:val="af2"/>
        <w:spacing w:line="360" w:lineRule="auto"/>
        <w:ind w:left="566" w:hangingChars="236" w:hanging="566"/>
        <w:jc w:val="both"/>
      </w:pPr>
      <w:r w:rsidRPr="00226F02">
        <w:t>[</w:t>
      </w:r>
      <w:r w:rsidR="00FC740E" w:rsidRPr="00226F02">
        <w:t>3</w:t>
      </w:r>
      <w:r w:rsidR="003D7C38" w:rsidRPr="00226F02">
        <w:t>1</w:t>
      </w:r>
      <w:r w:rsidRPr="00226F02">
        <w:t xml:space="preserve">] </w:t>
      </w:r>
      <w:r w:rsidRPr="00226F02">
        <w:tab/>
        <w:t xml:space="preserve">J. Ahn, J. Gu, J. Choi, C. Han, Y. Jeong, J. Park, S. Cho, Y. S. Oh, J. Jeong, M. Amjadi, I. Park, </w:t>
      </w:r>
      <w:r w:rsidRPr="00226F02">
        <w:rPr>
          <w:i/>
          <w:iCs/>
        </w:rPr>
        <w:t>Adv</w:t>
      </w:r>
      <w:r w:rsidR="003B23A2" w:rsidRPr="00226F02">
        <w:rPr>
          <w:rFonts w:eastAsiaTheme="minorEastAsia" w:hint="eastAsia"/>
          <w:i/>
          <w:iCs/>
          <w:lang w:eastAsia="zh-CN"/>
        </w:rPr>
        <w:t>.</w:t>
      </w:r>
      <w:r w:rsidRPr="00226F02">
        <w:rPr>
          <w:i/>
          <w:iCs/>
        </w:rPr>
        <w:t xml:space="preserve"> Mater</w:t>
      </w:r>
      <w:r w:rsidR="003B23A2" w:rsidRPr="00226F02">
        <w:rPr>
          <w:rFonts w:eastAsiaTheme="minorEastAsia" w:hint="eastAsia"/>
          <w:i/>
          <w:iCs/>
          <w:lang w:eastAsia="zh-CN"/>
        </w:rPr>
        <w:t>.</w:t>
      </w:r>
      <w:r w:rsidRPr="00226F02">
        <w:rPr>
          <w:i/>
          <w:iCs/>
        </w:rPr>
        <w:t xml:space="preserve"> Technol</w:t>
      </w:r>
      <w:r w:rsidR="003B23A2" w:rsidRPr="00226F02">
        <w:rPr>
          <w:rFonts w:eastAsiaTheme="minorEastAsia" w:hint="eastAsia"/>
          <w:i/>
          <w:iCs/>
          <w:lang w:eastAsia="zh-CN"/>
        </w:rPr>
        <w:t>.</w:t>
      </w:r>
      <w:r w:rsidRPr="00226F02">
        <w:t xml:space="preserve"> </w:t>
      </w:r>
      <w:r w:rsidRPr="00226F02">
        <w:rPr>
          <w:b/>
          <w:bCs/>
        </w:rPr>
        <w:t>2022</w:t>
      </w:r>
      <w:r w:rsidRPr="00226F02">
        <w:t xml:space="preserve">, </w:t>
      </w:r>
      <w:r w:rsidRPr="00226F02">
        <w:rPr>
          <w:i/>
          <w:iCs/>
        </w:rPr>
        <w:t>7</w:t>
      </w:r>
      <w:r w:rsidRPr="00226F02">
        <w:t>, 2200041.</w:t>
      </w:r>
    </w:p>
    <w:p w14:paraId="51421150" w14:textId="216966E1" w:rsidR="00322150" w:rsidRPr="00226F02" w:rsidRDefault="00322150" w:rsidP="00FC740E">
      <w:pPr>
        <w:pStyle w:val="af2"/>
        <w:spacing w:line="360" w:lineRule="auto"/>
        <w:ind w:left="566" w:hangingChars="236" w:hanging="566"/>
        <w:jc w:val="both"/>
      </w:pPr>
      <w:r w:rsidRPr="00226F02">
        <w:t>[</w:t>
      </w:r>
      <w:r w:rsidR="00FC740E" w:rsidRPr="00226F02">
        <w:t>3</w:t>
      </w:r>
      <w:r w:rsidR="003D7C38" w:rsidRPr="00226F02">
        <w:t>2</w:t>
      </w:r>
      <w:r w:rsidRPr="00226F02">
        <w:t xml:space="preserve">] </w:t>
      </w:r>
      <w:r w:rsidRPr="00226F02">
        <w:tab/>
        <w:t xml:space="preserve">M. Li, A. Pal, A. Aghakhani, A. Pena-Francesch, M. Sitti, </w:t>
      </w:r>
      <w:r w:rsidRPr="00226F02">
        <w:rPr>
          <w:i/>
          <w:iCs/>
        </w:rPr>
        <w:t>Nat</w:t>
      </w:r>
      <w:r w:rsidR="003B23A2" w:rsidRPr="00226F02">
        <w:rPr>
          <w:rFonts w:eastAsiaTheme="minorEastAsia" w:hint="eastAsia"/>
          <w:i/>
          <w:iCs/>
          <w:lang w:eastAsia="zh-CN"/>
        </w:rPr>
        <w:t>.</w:t>
      </w:r>
      <w:r w:rsidRPr="00226F02">
        <w:rPr>
          <w:i/>
          <w:iCs/>
        </w:rPr>
        <w:t xml:space="preserve"> Rev</w:t>
      </w:r>
      <w:r w:rsidR="003B23A2" w:rsidRPr="00226F02">
        <w:rPr>
          <w:rFonts w:eastAsiaTheme="minorEastAsia" w:hint="eastAsia"/>
          <w:i/>
          <w:iCs/>
          <w:lang w:eastAsia="zh-CN"/>
        </w:rPr>
        <w:t>.</w:t>
      </w:r>
      <w:r w:rsidRPr="00226F02">
        <w:rPr>
          <w:i/>
          <w:iCs/>
        </w:rPr>
        <w:t xml:space="preserve"> Mater</w:t>
      </w:r>
      <w:r w:rsidR="003B23A2" w:rsidRPr="00226F02">
        <w:rPr>
          <w:rFonts w:eastAsiaTheme="minorEastAsia" w:hint="eastAsia"/>
          <w:i/>
          <w:iCs/>
          <w:lang w:eastAsia="zh-CN"/>
        </w:rPr>
        <w:t>.</w:t>
      </w:r>
      <w:r w:rsidRPr="00226F02">
        <w:t xml:space="preserve"> </w:t>
      </w:r>
      <w:r w:rsidRPr="00226F02">
        <w:rPr>
          <w:b/>
          <w:bCs/>
        </w:rPr>
        <w:t>2021</w:t>
      </w:r>
      <w:r w:rsidRPr="00226F02">
        <w:t xml:space="preserve">, </w:t>
      </w:r>
      <w:r w:rsidRPr="00226F02">
        <w:rPr>
          <w:i/>
          <w:iCs/>
        </w:rPr>
        <w:t>7</w:t>
      </w:r>
      <w:r w:rsidRPr="00226F02">
        <w:t>, 235.</w:t>
      </w:r>
    </w:p>
    <w:p w14:paraId="6E9F0399" w14:textId="080DA030" w:rsidR="00322150" w:rsidRPr="00226F02" w:rsidRDefault="00322150" w:rsidP="00FC740E">
      <w:pPr>
        <w:pStyle w:val="af2"/>
        <w:spacing w:line="360" w:lineRule="auto"/>
        <w:ind w:left="566" w:hangingChars="236" w:hanging="566"/>
        <w:jc w:val="both"/>
      </w:pPr>
      <w:r w:rsidRPr="00226F02">
        <w:t>[</w:t>
      </w:r>
      <w:r w:rsidR="00FC740E" w:rsidRPr="00226F02">
        <w:t>3</w:t>
      </w:r>
      <w:r w:rsidR="003D7C38" w:rsidRPr="00226F02">
        <w:t>3</w:t>
      </w:r>
      <w:r w:rsidRPr="00226F02">
        <w:t xml:space="preserve">] </w:t>
      </w:r>
      <w:r w:rsidRPr="00226F02">
        <w:tab/>
        <w:t xml:space="preserve">D. Purves, S. M. Williams, Eds., </w:t>
      </w:r>
      <w:r w:rsidRPr="00226F02">
        <w:rPr>
          <w:i/>
          <w:iCs/>
        </w:rPr>
        <w:t>Neuroscience</w:t>
      </w:r>
      <w:r w:rsidRPr="00226F02">
        <w:t xml:space="preserve">, 3. ed., Sinauer Associates, Sunderland, Mass, </w:t>
      </w:r>
      <w:r w:rsidRPr="00226F02">
        <w:rPr>
          <w:b/>
          <w:bCs/>
        </w:rPr>
        <w:t>2004</w:t>
      </w:r>
      <w:r w:rsidRPr="00226F02">
        <w:t>.</w:t>
      </w:r>
    </w:p>
    <w:p w14:paraId="655A071B" w14:textId="2553EADB" w:rsidR="00322150" w:rsidRPr="00226F02" w:rsidRDefault="00322150" w:rsidP="00FC740E">
      <w:pPr>
        <w:pStyle w:val="af2"/>
        <w:spacing w:line="360" w:lineRule="auto"/>
        <w:ind w:left="566" w:hangingChars="236" w:hanging="566"/>
        <w:jc w:val="both"/>
      </w:pPr>
      <w:r w:rsidRPr="00226F02">
        <w:t>[</w:t>
      </w:r>
      <w:r w:rsidR="00FC740E" w:rsidRPr="00226F02">
        <w:t>3</w:t>
      </w:r>
      <w:r w:rsidR="003D7C38" w:rsidRPr="00226F02">
        <w:t>4</w:t>
      </w:r>
      <w:r w:rsidRPr="00226F02">
        <w:t xml:space="preserve">] </w:t>
      </w:r>
      <w:r w:rsidRPr="00226F02">
        <w:tab/>
        <w:t xml:space="preserve">V. E. Abraira, D. D. Ginty, </w:t>
      </w:r>
      <w:r w:rsidRPr="00226F02">
        <w:rPr>
          <w:i/>
          <w:iCs/>
        </w:rPr>
        <w:t>Neuron</w:t>
      </w:r>
      <w:r w:rsidRPr="00226F02">
        <w:t xml:space="preserve"> </w:t>
      </w:r>
      <w:r w:rsidRPr="00226F02">
        <w:rPr>
          <w:b/>
          <w:bCs/>
        </w:rPr>
        <w:t>2013</w:t>
      </w:r>
      <w:r w:rsidRPr="00226F02">
        <w:t xml:space="preserve">, </w:t>
      </w:r>
      <w:r w:rsidRPr="00226F02">
        <w:rPr>
          <w:i/>
          <w:iCs/>
        </w:rPr>
        <w:t>79</w:t>
      </w:r>
      <w:r w:rsidRPr="00226F02">
        <w:t>, 618.</w:t>
      </w:r>
    </w:p>
    <w:p w14:paraId="1D51A776" w14:textId="1944448B" w:rsidR="003D7C38" w:rsidRPr="00226F02" w:rsidRDefault="003D7C38" w:rsidP="003D7C38">
      <w:r w:rsidRPr="00226F02">
        <w:t xml:space="preserve">[35]   M. W. M. Tan, H. Wang, D. Gao, P. Huang, P. S. Lee, </w:t>
      </w:r>
      <w:r w:rsidRPr="00226F02">
        <w:rPr>
          <w:i/>
          <w:iCs/>
        </w:rPr>
        <w:t>Chem. Soc. Rev</w:t>
      </w:r>
      <w:r w:rsidRPr="00226F02">
        <w:t xml:space="preserve">. </w:t>
      </w:r>
      <w:r w:rsidRPr="00226F02">
        <w:rPr>
          <w:b/>
          <w:bCs/>
        </w:rPr>
        <w:t>2024</w:t>
      </w:r>
      <w:r w:rsidRPr="00226F02">
        <w:t xml:space="preserve">, </w:t>
      </w:r>
      <w:r w:rsidRPr="00226F02">
        <w:rPr>
          <w:i/>
          <w:iCs/>
        </w:rPr>
        <w:t>53</w:t>
      </w:r>
      <w:r w:rsidRPr="00226F02">
        <w:t>, 3485.</w:t>
      </w:r>
    </w:p>
    <w:p w14:paraId="6236F849" w14:textId="77777777" w:rsidR="003D7C38" w:rsidRPr="00226F02" w:rsidRDefault="003D7C38" w:rsidP="003D7C38"/>
    <w:p w14:paraId="75D513DC" w14:textId="68F2943B" w:rsidR="00FC740E" w:rsidRPr="00226F02" w:rsidRDefault="00FC740E" w:rsidP="00FC740E">
      <w:pPr>
        <w:spacing w:line="360" w:lineRule="auto"/>
        <w:rPr>
          <w:lang w:val="en-US"/>
        </w:rPr>
      </w:pPr>
      <w:r w:rsidRPr="00226F02">
        <w:rPr>
          <w:lang w:val="en-US"/>
        </w:rPr>
        <w:t>[3</w:t>
      </w:r>
      <w:r w:rsidR="003D7C38" w:rsidRPr="00226F02">
        <w:rPr>
          <w:lang w:val="en-US"/>
        </w:rPr>
        <w:t>6</w:t>
      </w:r>
      <w:r w:rsidRPr="00226F02">
        <w:rPr>
          <w:lang w:val="en-US"/>
        </w:rPr>
        <w:t xml:space="preserve">]   S. Cao, C. Liu, M. Yoshio, </w:t>
      </w:r>
      <w:r w:rsidRPr="00226F02">
        <w:rPr>
          <w:i/>
          <w:iCs/>
          <w:lang w:val="en-US"/>
        </w:rPr>
        <w:t>Mater. Chem. Front</w:t>
      </w:r>
      <w:r w:rsidRPr="00226F02">
        <w:rPr>
          <w:lang w:val="en-US"/>
        </w:rPr>
        <w:t xml:space="preserve">. </w:t>
      </w:r>
      <w:r w:rsidRPr="00226F02">
        <w:rPr>
          <w:b/>
          <w:bCs/>
          <w:lang w:val="en-US"/>
        </w:rPr>
        <w:t>2023</w:t>
      </w:r>
      <w:r w:rsidRPr="00226F02">
        <w:rPr>
          <w:lang w:val="en-US"/>
        </w:rPr>
        <w:t xml:space="preserve">, </w:t>
      </w:r>
      <w:r w:rsidRPr="00226F02">
        <w:rPr>
          <w:i/>
          <w:iCs/>
          <w:lang w:val="en-US"/>
        </w:rPr>
        <w:t>7</w:t>
      </w:r>
      <w:r w:rsidRPr="00226F02">
        <w:rPr>
          <w:lang w:val="en-US"/>
        </w:rPr>
        <w:t>, 2828.</w:t>
      </w:r>
    </w:p>
    <w:p w14:paraId="49CF80D5" w14:textId="17402A57" w:rsidR="00322150" w:rsidRPr="00226F02" w:rsidRDefault="00322150" w:rsidP="00FC740E">
      <w:pPr>
        <w:pStyle w:val="af2"/>
        <w:spacing w:line="360" w:lineRule="auto"/>
        <w:ind w:left="566" w:hangingChars="236" w:hanging="566"/>
        <w:jc w:val="both"/>
      </w:pPr>
      <w:r w:rsidRPr="00226F02">
        <w:t>[</w:t>
      </w:r>
      <w:r w:rsidR="00FC740E" w:rsidRPr="00226F02">
        <w:t>3</w:t>
      </w:r>
      <w:r w:rsidR="003D7C38" w:rsidRPr="00226F02">
        <w:t>7</w:t>
      </w:r>
      <w:r w:rsidRPr="00226F02">
        <w:t xml:space="preserve">] </w:t>
      </w:r>
      <w:r w:rsidRPr="00226F02">
        <w:tab/>
        <w:t xml:space="preserve">M. P. L. Werts, M. Van Den Boogaard, G. M. Tsivgoulis, G. Hadziioannou, </w:t>
      </w:r>
      <w:r w:rsidRPr="00226F02">
        <w:rPr>
          <w:i/>
          <w:iCs/>
        </w:rPr>
        <w:t>Macromolecules</w:t>
      </w:r>
      <w:r w:rsidRPr="00226F02">
        <w:t xml:space="preserve"> </w:t>
      </w:r>
      <w:r w:rsidRPr="00226F02">
        <w:rPr>
          <w:b/>
          <w:bCs/>
        </w:rPr>
        <w:t>2003</w:t>
      </w:r>
      <w:r w:rsidRPr="00226F02">
        <w:t xml:space="preserve">, </w:t>
      </w:r>
      <w:r w:rsidRPr="00226F02">
        <w:rPr>
          <w:i/>
          <w:iCs/>
        </w:rPr>
        <w:t>36</w:t>
      </w:r>
      <w:r w:rsidRPr="00226F02">
        <w:t>, 7004.</w:t>
      </w:r>
    </w:p>
    <w:p w14:paraId="3CB7A26D" w14:textId="4071CAA4" w:rsidR="00404548" w:rsidRPr="00226F02" w:rsidRDefault="004B5146" w:rsidP="00FC740E">
      <w:pPr>
        <w:pStyle w:val="Literature"/>
        <w:tabs>
          <w:tab w:val="left" w:pos="0"/>
        </w:tabs>
        <w:spacing w:line="360" w:lineRule="auto"/>
        <w:ind w:left="425" w:hangingChars="177" w:hanging="425"/>
        <w:jc w:val="both"/>
      </w:pPr>
      <w:r w:rsidRPr="00226F02">
        <w:fldChar w:fldCharType="end"/>
      </w:r>
    </w:p>
    <w:p w14:paraId="353BA03D" w14:textId="77777777" w:rsidR="002D3D6D" w:rsidRPr="00226F02" w:rsidRDefault="002D3D6D" w:rsidP="008C6D5F">
      <w:pPr>
        <w:pStyle w:val="Literature"/>
        <w:spacing w:line="360" w:lineRule="auto"/>
      </w:pPr>
    </w:p>
    <w:p w14:paraId="15681BB7" w14:textId="55FBECC8" w:rsidR="00404548" w:rsidRPr="00226F02" w:rsidRDefault="00404548" w:rsidP="008C6D5F">
      <w:pPr>
        <w:pStyle w:val="Literature"/>
        <w:spacing w:line="360" w:lineRule="auto"/>
        <w:sectPr w:rsidR="00404548" w:rsidRPr="00226F02">
          <w:headerReference w:type="default" r:id="rId20"/>
          <w:footerReference w:type="default" r:id="rId21"/>
          <w:pgSz w:w="11906" w:h="16838"/>
          <w:pgMar w:top="1417" w:right="1417" w:bottom="1134" w:left="1417" w:header="708" w:footer="708" w:gutter="0"/>
          <w:cols w:space="708"/>
          <w:docGrid w:linePitch="360"/>
        </w:sectPr>
      </w:pPr>
    </w:p>
    <w:p w14:paraId="5D2E2839" w14:textId="6A59ACAC" w:rsidR="00CC021F" w:rsidRPr="00226F02" w:rsidRDefault="00CC021F" w:rsidP="00CC021F">
      <w:pPr>
        <w:pStyle w:val="Acknowledgements"/>
        <w:spacing w:line="360" w:lineRule="auto"/>
        <w:rPr>
          <w:rFonts w:eastAsiaTheme="minorEastAsia"/>
          <w:i/>
          <w:lang w:eastAsia="zh-CN"/>
        </w:rPr>
      </w:pPr>
      <w:r w:rsidRPr="00226F02">
        <w:rPr>
          <w:b/>
        </w:rPr>
        <w:t>Supporting Information</w:t>
      </w:r>
    </w:p>
    <w:p w14:paraId="4ECA0233" w14:textId="77777777" w:rsidR="00CC021F" w:rsidRPr="00226F02" w:rsidRDefault="00CC021F" w:rsidP="00CC021F">
      <w:pPr>
        <w:pStyle w:val="Acknowledgements"/>
        <w:spacing w:line="360" w:lineRule="auto"/>
      </w:pPr>
      <w:r w:rsidRPr="00226F02">
        <w:t>Supporting Information is available from the Wiley Online Library or from the author.</w:t>
      </w:r>
    </w:p>
    <w:p w14:paraId="483E2BFD" w14:textId="07872274" w:rsidR="00C56CD4" w:rsidRPr="00226F02" w:rsidRDefault="00004A23" w:rsidP="008C6D5F">
      <w:pPr>
        <w:spacing w:line="360" w:lineRule="auto"/>
        <w:rPr>
          <w:lang w:val="en-US"/>
        </w:rPr>
      </w:pPr>
      <w:r w:rsidRPr="00226F02">
        <w:rPr>
          <w:lang w:val="en-US"/>
        </w:rPr>
        <w:br w:type="page"/>
      </w:r>
      <w:r w:rsidR="00C56CD4" w:rsidRPr="00226F02">
        <w:rPr>
          <w:lang w:val="en-US"/>
        </w:rPr>
        <w:lastRenderedPageBreak/>
        <w:t>The table of contents entry should be 50–60 words long and should be written in the present tense</w:t>
      </w:r>
      <w:r w:rsidR="00C56CD4" w:rsidRPr="00226F02">
        <w:rPr>
          <w:lang w:val="en-GB"/>
        </w:rPr>
        <w:t>.</w:t>
      </w:r>
      <w:r w:rsidR="00C56CD4" w:rsidRPr="00226F02">
        <w:rPr>
          <w:lang w:val="en-US"/>
        </w:rPr>
        <w:t xml:space="preserve"> </w:t>
      </w:r>
      <w:bookmarkStart w:id="4" w:name="_Hlk528190373"/>
      <w:r w:rsidR="00C56CD4" w:rsidRPr="00226F02">
        <w:rPr>
          <w:lang w:val="en-US"/>
        </w:rPr>
        <w:t>The text should be different from the abstract text.</w:t>
      </w:r>
      <w:bookmarkEnd w:id="4"/>
    </w:p>
    <w:p w14:paraId="142A5ABC" w14:textId="77777777" w:rsidR="00C56CD4" w:rsidRPr="00226F02" w:rsidRDefault="00C56CD4" w:rsidP="002377E2">
      <w:pPr>
        <w:pStyle w:val="Tableofcontents"/>
      </w:pPr>
    </w:p>
    <w:p w14:paraId="177028F8" w14:textId="77777777" w:rsidR="002D16A0" w:rsidRPr="00226F02" w:rsidRDefault="002D16A0" w:rsidP="002377E2">
      <w:pPr>
        <w:pStyle w:val="Tableofcontents"/>
      </w:pPr>
    </w:p>
    <w:p w14:paraId="3E3523CD" w14:textId="2541C437" w:rsidR="00EE49A1" w:rsidRPr="00226F02" w:rsidRDefault="002D16A0" w:rsidP="002377E2">
      <w:pPr>
        <w:pStyle w:val="Tableofcontents"/>
      </w:pPr>
      <w:r w:rsidRPr="00226F02">
        <w:rPr>
          <w:b/>
        </w:rPr>
        <w:t>Title</w:t>
      </w:r>
      <w:r w:rsidR="00EE49A1" w:rsidRPr="00226F02">
        <w:rPr>
          <w:rFonts w:eastAsiaTheme="minorEastAsia" w:hint="eastAsia"/>
          <w:b/>
          <w:lang w:eastAsia="zh-CN"/>
        </w:rPr>
        <w:t>:</w:t>
      </w:r>
      <w:r w:rsidRPr="00226F02">
        <w:t xml:space="preserve"> </w:t>
      </w:r>
      <w:r w:rsidR="00EE49A1" w:rsidRPr="00226F02">
        <w:t>In-situ Photopolymerization of Smectic B Liquid-Crysta</w:t>
      </w:r>
      <w:r w:rsidR="00EE49A1" w:rsidRPr="00226F02">
        <w:rPr>
          <w:rFonts w:hint="eastAsia"/>
        </w:rPr>
        <w:t>lline</w:t>
      </w:r>
      <w:r w:rsidR="00EE49A1" w:rsidRPr="00226F02">
        <w:t xml:space="preserve"> Electrolytes </w:t>
      </w:r>
      <w:r w:rsidR="002D5AA7" w:rsidRPr="00226F02">
        <w:t xml:space="preserve">from </w:t>
      </w:r>
      <w:r w:rsidR="00EE49A1" w:rsidRPr="00226F02">
        <w:t>Mesogen</w:t>
      </w:r>
      <w:r w:rsidR="00EE49A1" w:rsidRPr="00226F02">
        <w:rPr>
          <w:rFonts w:hint="eastAsia"/>
        </w:rPr>
        <w:t>ic Phosphate</w:t>
      </w:r>
      <w:r w:rsidR="002D5AA7" w:rsidRPr="00226F02">
        <w:t>–</w:t>
      </w:r>
      <w:r w:rsidR="00EE49A1" w:rsidRPr="00226F02">
        <w:t>Diacrylate</w:t>
      </w:r>
      <w:r w:rsidR="002D5AA7" w:rsidRPr="00226F02">
        <w:t>/Ionic Liquid</w:t>
      </w:r>
      <w:r w:rsidR="00EE49A1" w:rsidRPr="00226F02">
        <w:t xml:space="preserve"> Complexe</w:t>
      </w:r>
      <w:r w:rsidR="002D5AA7" w:rsidRPr="00226F02">
        <w:t>s</w:t>
      </w:r>
      <w:r w:rsidR="00EE49A1" w:rsidRPr="00226F02">
        <w:t xml:space="preserve"> for High-Performance Soft Ionic Actuator</w:t>
      </w:r>
      <w:r w:rsidR="00616A69" w:rsidRPr="00226F02">
        <w:t>s</w:t>
      </w:r>
    </w:p>
    <w:p w14:paraId="0082534B" w14:textId="4478B6DD" w:rsidR="00C260BF" w:rsidRPr="00226F02" w:rsidRDefault="00C260BF" w:rsidP="002377E2">
      <w:pPr>
        <w:pStyle w:val="Tableofcontents"/>
        <w:rPr>
          <w:rFonts w:eastAsiaTheme="minorEastAsia"/>
          <w:lang w:eastAsia="zh-CN"/>
        </w:rPr>
      </w:pPr>
      <w:r w:rsidRPr="00226F02">
        <w:rPr>
          <w:noProof/>
        </w:rPr>
        <w:drawing>
          <wp:inline distT="0" distB="0" distL="0" distR="0" wp14:anchorId="4EF3F81D" wp14:editId="1518F407">
            <wp:extent cx="1980000" cy="1800000"/>
            <wp:effectExtent l="0" t="0" r="1270" b="0"/>
            <wp:docPr id="1071967503" name="图片 5"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967503" name="图片 5" descr="图示&#10;&#10;AI 生成的内容可能不正确。"/>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80000" cy="1800000"/>
                    </a:xfrm>
                    <a:prstGeom prst="rect">
                      <a:avLst/>
                    </a:prstGeom>
                    <a:noFill/>
                    <a:ln>
                      <a:noFill/>
                    </a:ln>
                  </pic:spPr>
                </pic:pic>
              </a:graphicData>
            </a:graphic>
          </wp:inline>
        </w:drawing>
      </w:r>
    </w:p>
    <w:p w14:paraId="45F0D2E2" w14:textId="36216573" w:rsidR="006256F5" w:rsidRPr="00C04F51" w:rsidRDefault="00D5636D" w:rsidP="002377E2">
      <w:pPr>
        <w:pStyle w:val="Tableofcontents"/>
      </w:pPr>
      <w:r w:rsidRPr="00226F02">
        <w:rPr>
          <w:rFonts w:eastAsiaTheme="minorEastAsia" w:hint="eastAsia"/>
          <w:lang w:eastAsia="zh-CN"/>
        </w:rPr>
        <w:t xml:space="preserve">A </w:t>
      </w:r>
      <w:r w:rsidRPr="00226F02">
        <w:t>flexible liquid-crystalline electrolyte membrane via in-situ photopolymerization of a phosphate-functionalized mesogen, ionic liquid, and diacrylate monomer</w:t>
      </w:r>
      <w:r w:rsidRPr="00226F02">
        <w:rPr>
          <w:rFonts w:eastAsiaTheme="minorEastAsia" w:hint="eastAsia"/>
          <w:lang w:eastAsia="zh-CN"/>
        </w:rPr>
        <w:t xml:space="preserve"> is</w:t>
      </w:r>
      <w:r w:rsidR="00EE49A1" w:rsidRPr="00226F02">
        <w:rPr>
          <w:rFonts w:eastAsiaTheme="minorEastAsia" w:hint="eastAsia"/>
          <w:lang w:eastAsia="zh-CN"/>
        </w:rPr>
        <w:t xml:space="preserve"> developed</w:t>
      </w:r>
      <w:r w:rsidRPr="00226F02">
        <w:t>. The resulting SmB-phase structure enables 2D ion transport with high conductivity (10</w:t>
      </w:r>
      <w:r w:rsidRPr="00226F02">
        <w:rPr>
          <w:rFonts w:eastAsia="Meiryo UI"/>
          <w:vertAlign w:val="superscript"/>
        </w:rPr>
        <w:t>−</w:t>
      </w:r>
      <w:r w:rsidRPr="00226F02">
        <w:rPr>
          <w:rFonts w:eastAsiaTheme="minorEastAsia"/>
          <w:vertAlign w:val="superscript"/>
          <w:lang w:eastAsia="zh-CN"/>
        </w:rPr>
        <w:t>4</w:t>
      </w:r>
      <w:r w:rsidRPr="00226F02">
        <w:t xml:space="preserve"> S cm</w:t>
      </w:r>
      <w:r w:rsidRPr="00226F02">
        <w:rPr>
          <w:rFonts w:eastAsia="Meiryo UI"/>
          <w:vertAlign w:val="superscript"/>
        </w:rPr>
        <w:t>−</w:t>
      </w:r>
      <w:r w:rsidRPr="00226F02">
        <w:rPr>
          <w:rFonts w:eastAsiaTheme="minorEastAsia"/>
          <w:vertAlign w:val="superscript"/>
          <w:lang w:eastAsia="zh-CN"/>
        </w:rPr>
        <w:t>1</w:t>
      </w:r>
      <w:r w:rsidRPr="00226F02">
        <w:t xml:space="preserve">). Integrated actuators exhibit 1.11% strain, 6 μm displacement at 150 Hz, and superior durability, offering a promising strategy for advanced soft </w:t>
      </w:r>
      <w:r w:rsidRPr="00226F02">
        <w:rPr>
          <w:rFonts w:eastAsiaTheme="minorEastAsia" w:hint="eastAsia"/>
          <w:lang w:eastAsia="zh-CN"/>
        </w:rPr>
        <w:t>robotic</w:t>
      </w:r>
      <w:r w:rsidRPr="00226F02">
        <w:t>s.</w:t>
      </w:r>
    </w:p>
    <w:p w14:paraId="4B9241D2" w14:textId="3F0A9A30" w:rsidR="0059526F" w:rsidRPr="00316836" w:rsidRDefault="0059526F" w:rsidP="008C6D5F">
      <w:pPr>
        <w:spacing w:line="360" w:lineRule="auto"/>
        <w:rPr>
          <w:rFonts w:eastAsiaTheme="minorEastAsia"/>
          <w:b/>
          <w:lang w:val="en-US" w:eastAsia="zh-CN"/>
        </w:rPr>
      </w:pPr>
    </w:p>
    <w:sectPr w:rsidR="0059526F" w:rsidRPr="00316836" w:rsidSect="00404548">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5E495" w14:textId="77777777" w:rsidR="004A5EE0" w:rsidRDefault="004A5EE0">
      <w:r>
        <w:separator/>
      </w:r>
    </w:p>
  </w:endnote>
  <w:endnote w:type="continuationSeparator" w:id="0">
    <w:p w14:paraId="11A24741" w14:textId="77777777" w:rsidR="004A5EE0" w:rsidRDefault="004A5EE0">
      <w:r>
        <w:continuationSeparator/>
      </w:r>
    </w:p>
  </w:endnote>
  <w:endnote w:type="continuationNotice" w:id="1">
    <w:p w14:paraId="6A0B0AE9" w14:textId="77777777" w:rsidR="004A5EE0" w:rsidRDefault="004A5E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eiryo UI">
    <w:panose1 w:val="020B0604030504040204"/>
    <w:charset w:val="80"/>
    <w:family w:val="swiss"/>
    <w:pitch w:val="variable"/>
    <w:sig w:usb0="E00002FF" w:usb1="6AC7FFFF"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B96A1" w14:textId="77777777" w:rsidR="007B7A09" w:rsidRDefault="007B7A09">
    <w:pPr>
      <w:pStyle w:val="a7"/>
      <w:jc w:val="center"/>
    </w:pPr>
    <w:r>
      <w:fldChar w:fldCharType="begin"/>
    </w:r>
    <w:r>
      <w:instrText>PAGE   \* MERGEFORMAT</w:instrText>
    </w:r>
    <w:r>
      <w:fldChar w:fldCharType="separate"/>
    </w:r>
    <w:r w:rsidR="00302E7A">
      <w:rPr>
        <w:noProof/>
      </w:rPr>
      <w:t>2</w:t>
    </w:r>
    <w:r>
      <w:fldChar w:fldCharType="end"/>
    </w:r>
  </w:p>
  <w:p w14:paraId="76AE581B" w14:textId="77777777" w:rsidR="00562E2B" w:rsidRDefault="00562E2B" w:rsidP="00881456">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9EAFB" w14:textId="77777777" w:rsidR="004A5EE0" w:rsidRDefault="004A5EE0">
      <w:r>
        <w:separator/>
      </w:r>
    </w:p>
  </w:footnote>
  <w:footnote w:type="continuationSeparator" w:id="0">
    <w:p w14:paraId="1CB2C6AA" w14:textId="77777777" w:rsidR="004A5EE0" w:rsidRDefault="004A5EE0">
      <w:r>
        <w:continuationSeparator/>
      </w:r>
    </w:p>
  </w:footnote>
  <w:footnote w:type="continuationNotice" w:id="1">
    <w:p w14:paraId="61391DF3" w14:textId="77777777" w:rsidR="004A5EE0" w:rsidRDefault="004A5E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A9236" w14:textId="77777777" w:rsidR="00562E2B" w:rsidRPr="009B44CC" w:rsidRDefault="00562E2B" w:rsidP="009B44CC">
    <w:pPr>
      <w:pStyle w:val="a5"/>
      <w:tabs>
        <w:tab w:val="left" w:pos="5003"/>
      </w:tabs>
      <w:jc w:val="right"/>
      <w:rPr>
        <w:lang w:val="en-US"/>
      </w:rPr>
    </w:pPr>
    <w:r>
      <w:tab/>
    </w:r>
    <w:r w:rsidR="00C56CD4" w:rsidRPr="00302E7A">
      <w:rPr>
        <w:noProof/>
        <w:lang w:val="en-US" w:eastAsia="en-US"/>
      </w:rPr>
      <w:drawing>
        <wp:inline distT="0" distB="0" distL="0" distR="0" wp14:anchorId="08A47E0E" wp14:editId="2984969C">
          <wp:extent cx="1488440" cy="414655"/>
          <wp:effectExtent l="0" t="0" r="0" b="0"/>
          <wp:docPr id="1231991488" name="Picture 2" descr="Wiley-VCH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ey-VCH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41465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6A0"/>
    <w:rsid w:val="000003BB"/>
    <w:rsid w:val="0000374D"/>
    <w:rsid w:val="00004A23"/>
    <w:rsid w:val="00006A0A"/>
    <w:rsid w:val="0000703E"/>
    <w:rsid w:val="000112FC"/>
    <w:rsid w:val="000118B0"/>
    <w:rsid w:val="00011A72"/>
    <w:rsid w:val="00011C49"/>
    <w:rsid w:val="00011F40"/>
    <w:rsid w:val="0001454A"/>
    <w:rsid w:val="00014938"/>
    <w:rsid w:val="000164CD"/>
    <w:rsid w:val="0001683C"/>
    <w:rsid w:val="000172E7"/>
    <w:rsid w:val="00020AFB"/>
    <w:rsid w:val="00021426"/>
    <w:rsid w:val="000214A8"/>
    <w:rsid w:val="00021B5B"/>
    <w:rsid w:val="00022DC1"/>
    <w:rsid w:val="00023F64"/>
    <w:rsid w:val="0002453F"/>
    <w:rsid w:val="000263D3"/>
    <w:rsid w:val="0002687F"/>
    <w:rsid w:val="00027FB5"/>
    <w:rsid w:val="000314D2"/>
    <w:rsid w:val="0003318F"/>
    <w:rsid w:val="00036963"/>
    <w:rsid w:val="00037BED"/>
    <w:rsid w:val="000404BA"/>
    <w:rsid w:val="0004094E"/>
    <w:rsid w:val="00040B7B"/>
    <w:rsid w:val="00041C1B"/>
    <w:rsid w:val="0004278C"/>
    <w:rsid w:val="00043058"/>
    <w:rsid w:val="000437F7"/>
    <w:rsid w:val="00045109"/>
    <w:rsid w:val="00046FEC"/>
    <w:rsid w:val="00050985"/>
    <w:rsid w:val="0005501E"/>
    <w:rsid w:val="00055883"/>
    <w:rsid w:val="00056CB9"/>
    <w:rsid w:val="0006044D"/>
    <w:rsid w:val="00060D37"/>
    <w:rsid w:val="00062324"/>
    <w:rsid w:val="00063040"/>
    <w:rsid w:val="00063C0E"/>
    <w:rsid w:val="00064260"/>
    <w:rsid w:val="00065AAD"/>
    <w:rsid w:val="000664CF"/>
    <w:rsid w:val="00067C29"/>
    <w:rsid w:val="00071179"/>
    <w:rsid w:val="000715C3"/>
    <w:rsid w:val="00072EA7"/>
    <w:rsid w:val="00076EAD"/>
    <w:rsid w:val="00080EF3"/>
    <w:rsid w:val="00081695"/>
    <w:rsid w:val="00081DBB"/>
    <w:rsid w:val="0008287E"/>
    <w:rsid w:val="00083031"/>
    <w:rsid w:val="000857BE"/>
    <w:rsid w:val="00086821"/>
    <w:rsid w:val="0008740B"/>
    <w:rsid w:val="00087FF0"/>
    <w:rsid w:val="000904D3"/>
    <w:rsid w:val="0009052E"/>
    <w:rsid w:val="00092DC2"/>
    <w:rsid w:val="00092EB1"/>
    <w:rsid w:val="0009309C"/>
    <w:rsid w:val="00093F1B"/>
    <w:rsid w:val="000948EB"/>
    <w:rsid w:val="00097B4D"/>
    <w:rsid w:val="000A1F4B"/>
    <w:rsid w:val="000A21A9"/>
    <w:rsid w:val="000A2547"/>
    <w:rsid w:val="000A38D2"/>
    <w:rsid w:val="000A3E93"/>
    <w:rsid w:val="000A472C"/>
    <w:rsid w:val="000A501C"/>
    <w:rsid w:val="000A5773"/>
    <w:rsid w:val="000A6256"/>
    <w:rsid w:val="000A682F"/>
    <w:rsid w:val="000B05A0"/>
    <w:rsid w:val="000B1F67"/>
    <w:rsid w:val="000B33EE"/>
    <w:rsid w:val="000B41E9"/>
    <w:rsid w:val="000B4293"/>
    <w:rsid w:val="000C259E"/>
    <w:rsid w:val="000C2616"/>
    <w:rsid w:val="000C3E0C"/>
    <w:rsid w:val="000C3F30"/>
    <w:rsid w:val="000C6252"/>
    <w:rsid w:val="000C6F8A"/>
    <w:rsid w:val="000C719F"/>
    <w:rsid w:val="000D005D"/>
    <w:rsid w:val="000D2D4B"/>
    <w:rsid w:val="000D45F4"/>
    <w:rsid w:val="000D5AB4"/>
    <w:rsid w:val="000D5B76"/>
    <w:rsid w:val="000D5C11"/>
    <w:rsid w:val="000D66DB"/>
    <w:rsid w:val="000D7EBA"/>
    <w:rsid w:val="000D7FE6"/>
    <w:rsid w:val="000E0276"/>
    <w:rsid w:val="000E188A"/>
    <w:rsid w:val="000E197D"/>
    <w:rsid w:val="000E1E74"/>
    <w:rsid w:val="000E788B"/>
    <w:rsid w:val="000E7A5B"/>
    <w:rsid w:val="000E7BBA"/>
    <w:rsid w:val="000F0509"/>
    <w:rsid w:val="000F15A6"/>
    <w:rsid w:val="000F439F"/>
    <w:rsid w:val="000F512F"/>
    <w:rsid w:val="001013F4"/>
    <w:rsid w:val="001054D4"/>
    <w:rsid w:val="0010629E"/>
    <w:rsid w:val="0010686C"/>
    <w:rsid w:val="00107C5F"/>
    <w:rsid w:val="00107CCC"/>
    <w:rsid w:val="00110011"/>
    <w:rsid w:val="001105BD"/>
    <w:rsid w:val="00113D9F"/>
    <w:rsid w:val="00114926"/>
    <w:rsid w:val="00116C82"/>
    <w:rsid w:val="00120753"/>
    <w:rsid w:val="00120BE6"/>
    <w:rsid w:val="00120E85"/>
    <w:rsid w:val="0012140E"/>
    <w:rsid w:val="00121CA4"/>
    <w:rsid w:val="00123ADA"/>
    <w:rsid w:val="00124AA4"/>
    <w:rsid w:val="00124FBB"/>
    <w:rsid w:val="00125573"/>
    <w:rsid w:val="00126273"/>
    <w:rsid w:val="0012642A"/>
    <w:rsid w:val="00126914"/>
    <w:rsid w:val="00126D17"/>
    <w:rsid w:val="001305BF"/>
    <w:rsid w:val="00131D58"/>
    <w:rsid w:val="00131E00"/>
    <w:rsid w:val="00132D14"/>
    <w:rsid w:val="001337D6"/>
    <w:rsid w:val="00135F30"/>
    <w:rsid w:val="001370B1"/>
    <w:rsid w:val="001377CA"/>
    <w:rsid w:val="0014033F"/>
    <w:rsid w:val="00140B94"/>
    <w:rsid w:val="001450FB"/>
    <w:rsid w:val="0014658A"/>
    <w:rsid w:val="00147D45"/>
    <w:rsid w:val="00147DB8"/>
    <w:rsid w:val="00150BA5"/>
    <w:rsid w:val="00151683"/>
    <w:rsid w:val="00153849"/>
    <w:rsid w:val="0015392F"/>
    <w:rsid w:val="0015563E"/>
    <w:rsid w:val="00155F66"/>
    <w:rsid w:val="00156B92"/>
    <w:rsid w:val="001606AE"/>
    <w:rsid w:val="00161515"/>
    <w:rsid w:val="0016166B"/>
    <w:rsid w:val="00161D45"/>
    <w:rsid w:val="00162874"/>
    <w:rsid w:val="0016390D"/>
    <w:rsid w:val="00164057"/>
    <w:rsid w:val="001651B7"/>
    <w:rsid w:val="00165B37"/>
    <w:rsid w:val="00170369"/>
    <w:rsid w:val="00170D42"/>
    <w:rsid w:val="00171724"/>
    <w:rsid w:val="00171AB0"/>
    <w:rsid w:val="00172D36"/>
    <w:rsid w:val="00173757"/>
    <w:rsid w:val="00174037"/>
    <w:rsid w:val="00174176"/>
    <w:rsid w:val="001746A1"/>
    <w:rsid w:val="00175944"/>
    <w:rsid w:val="00181D92"/>
    <w:rsid w:val="001823B6"/>
    <w:rsid w:val="00183B41"/>
    <w:rsid w:val="001848EB"/>
    <w:rsid w:val="00185C9B"/>
    <w:rsid w:val="00186825"/>
    <w:rsid w:val="001869DA"/>
    <w:rsid w:val="00187DB9"/>
    <w:rsid w:val="0019077D"/>
    <w:rsid w:val="00191543"/>
    <w:rsid w:val="0019194D"/>
    <w:rsid w:val="00192BD9"/>
    <w:rsid w:val="001959B9"/>
    <w:rsid w:val="001964C5"/>
    <w:rsid w:val="0019723B"/>
    <w:rsid w:val="001A1371"/>
    <w:rsid w:val="001A2835"/>
    <w:rsid w:val="001A2A8B"/>
    <w:rsid w:val="001A4240"/>
    <w:rsid w:val="001A523A"/>
    <w:rsid w:val="001A6821"/>
    <w:rsid w:val="001A6E61"/>
    <w:rsid w:val="001A722F"/>
    <w:rsid w:val="001A734D"/>
    <w:rsid w:val="001B3231"/>
    <w:rsid w:val="001B4224"/>
    <w:rsid w:val="001B6FE1"/>
    <w:rsid w:val="001B728A"/>
    <w:rsid w:val="001B7472"/>
    <w:rsid w:val="001C0F64"/>
    <w:rsid w:val="001C10AC"/>
    <w:rsid w:val="001C3876"/>
    <w:rsid w:val="001C3F67"/>
    <w:rsid w:val="001C3FA1"/>
    <w:rsid w:val="001C40B1"/>
    <w:rsid w:val="001C40C3"/>
    <w:rsid w:val="001C55FB"/>
    <w:rsid w:val="001D0C7B"/>
    <w:rsid w:val="001D1060"/>
    <w:rsid w:val="001D12BC"/>
    <w:rsid w:val="001D3A42"/>
    <w:rsid w:val="001D561D"/>
    <w:rsid w:val="001D769C"/>
    <w:rsid w:val="001E18CC"/>
    <w:rsid w:val="001E1ECA"/>
    <w:rsid w:val="001E3D2D"/>
    <w:rsid w:val="001E4605"/>
    <w:rsid w:val="001E4B3B"/>
    <w:rsid w:val="001E5A21"/>
    <w:rsid w:val="001E5C22"/>
    <w:rsid w:val="001E5F4E"/>
    <w:rsid w:val="001E662D"/>
    <w:rsid w:val="001F2689"/>
    <w:rsid w:val="001F2AB7"/>
    <w:rsid w:val="001F2FE6"/>
    <w:rsid w:val="001F3C9B"/>
    <w:rsid w:val="001F3D24"/>
    <w:rsid w:val="001F3E77"/>
    <w:rsid w:val="001F4BD1"/>
    <w:rsid w:val="001F5110"/>
    <w:rsid w:val="001F5702"/>
    <w:rsid w:val="001F5893"/>
    <w:rsid w:val="001F65A2"/>
    <w:rsid w:val="002002FC"/>
    <w:rsid w:val="00200A4D"/>
    <w:rsid w:val="00201F71"/>
    <w:rsid w:val="002027B4"/>
    <w:rsid w:val="002029D9"/>
    <w:rsid w:val="00202F95"/>
    <w:rsid w:val="00203934"/>
    <w:rsid w:val="00203B5C"/>
    <w:rsid w:val="0020446B"/>
    <w:rsid w:val="00204BA7"/>
    <w:rsid w:val="002072AB"/>
    <w:rsid w:val="0020799F"/>
    <w:rsid w:val="00210140"/>
    <w:rsid w:val="00210719"/>
    <w:rsid w:val="002115E4"/>
    <w:rsid w:val="00211942"/>
    <w:rsid w:val="002126A6"/>
    <w:rsid w:val="00212A6F"/>
    <w:rsid w:val="00214D95"/>
    <w:rsid w:val="00215531"/>
    <w:rsid w:val="002162B2"/>
    <w:rsid w:val="00216A90"/>
    <w:rsid w:val="00216F54"/>
    <w:rsid w:val="00220933"/>
    <w:rsid w:val="00220C72"/>
    <w:rsid w:val="00223AC9"/>
    <w:rsid w:val="00224583"/>
    <w:rsid w:val="0022540C"/>
    <w:rsid w:val="00226AA4"/>
    <w:rsid w:val="00226F02"/>
    <w:rsid w:val="00227EDD"/>
    <w:rsid w:val="00231469"/>
    <w:rsid w:val="00231614"/>
    <w:rsid w:val="00232078"/>
    <w:rsid w:val="00232BE8"/>
    <w:rsid w:val="002330F9"/>
    <w:rsid w:val="00233139"/>
    <w:rsid w:val="00233C8A"/>
    <w:rsid w:val="00235858"/>
    <w:rsid w:val="00236036"/>
    <w:rsid w:val="00237294"/>
    <w:rsid w:val="002377E2"/>
    <w:rsid w:val="00240D90"/>
    <w:rsid w:val="002434FC"/>
    <w:rsid w:val="00243739"/>
    <w:rsid w:val="0024467D"/>
    <w:rsid w:val="00244A00"/>
    <w:rsid w:val="00244D59"/>
    <w:rsid w:val="00245288"/>
    <w:rsid w:val="00245AF3"/>
    <w:rsid w:val="00251AD4"/>
    <w:rsid w:val="00253CB1"/>
    <w:rsid w:val="002540C8"/>
    <w:rsid w:val="002543F9"/>
    <w:rsid w:val="00256B43"/>
    <w:rsid w:val="00257ADD"/>
    <w:rsid w:val="002601A3"/>
    <w:rsid w:val="00260B3E"/>
    <w:rsid w:val="00262571"/>
    <w:rsid w:val="00263334"/>
    <w:rsid w:val="00263723"/>
    <w:rsid w:val="00263CF8"/>
    <w:rsid w:val="00265635"/>
    <w:rsid w:val="00266389"/>
    <w:rsid w:val="00266876"/>
    <w:rsid w:val="00266AA2"/>
    <w:rsid w:val="002675F7"/>
    <w:rsid w:val="002719EC"/>
    <w:rsid w:val="002725A5"/>
    <w:rsid w:val="0027314F"/>
    <w:rsid w:val="00274645"/>
    <w:rsid w:val="0027572F"/>
    <w:rsid w:val="00277860"/>
    <w:rsid w:val="00280039"/>
    <w:rsid w:val="0028289F"/>
    <w:rsid w:val="00284157"/>
    <w:rsid w:val="002842F3"/>
    <w:rsid w:val="0028455D"/>
    <w:rsid w:val="00285631"/>
    <w:rsid w:val="00286DCE"/>
    <w:rsid w:val="002877DE"/>
    <w:rsid w:val="002903AC"/>
    <w:rsid w:val="00290D94"/>
    <w:rsid w:val="00290EDA"/>
    <w:rsid w:val="0029138B"/>
    <w:rsid w:val="0029203C"/>
    <w:rsid w:val="002944F1"/>
    <w:rsid w:val="00294873"/>
    <w:rsid w:val="00295153"/>
    <w:rsid w:val="0029716E"/>
    <w:rsid w:val="002A4A81"/>
    <w:rsid w:val="002A4F84"/>
    <w:rsid w:val="002A73A2"/>
    <w:rsid w:val="002A7437"/>
    <w:rsid w:val="002A7CE8"/>
    <w:rsid w:val="002B0108"/>
    <w:rsid w:val="002B0671"/>
    <w:rsid w:val="002B1C14"/>
    <w:rsid w:val="002B262F"/>
    <w:rsid w:val="002B3553"/>
    <w:rsid w:val="002B4745"/>
    <w:rsid w:val="002B5A0A"/>
    <w:rsid w:val="002B5E06"/>
    <w:rsid w:val="002B6FD9"/>
    <w:rsid w:val="002B7BA2"/>
    <w:rsid w:val="002C0CFF"/>
    <w:rsid w:val="002C1BF9"/>
    <w:rsid w:val="002C33F6"/>
    <w:rsid w:val="002C34F5"/>
    <w:rsid w:val="002D09B9"/>
    <w:rsid w:val="002D16A0"/>
    <w:rsid w:val="002D19F4"/>
    <w:rsid w:val="002D2930"/>
    <w:rsid w:val="002D2DFF"/>
    <w:rsid w:val="002D3D6D"/>
    <w:rsid w:val="002D5481"/>
    <w:rsid w:val="002D5AA7"/>
    <w:rsid w:val="002D5BF8"/>
    <w:rsid w:val="002D6783"/>
    <w:rsid w:val="002D7ECC"/>
    <w:rsid w:val="002E1B8F"/>
    <w:rsid w:val="002E27FE"/>
    <w:rsid w:val="002E2DEF"/>
    <w:rsid w:val="002E4E3E"/>
    <w:rsid w:val="002E520D"/>
    <w:rsid w:val="002E76B2"/>
    <w:rsid w:val="002E79A2"/>
    <w:rsid w:val="002F0AEC"/>
    <w:rsid w:val="002F40F8"/>
    <w:rsid w:val="002F4DC5"/>
    <w:rsid w:val="002F4E9B"/>
    <w:rsid w:val="002F4F4B"/>
    <w:rsid w:val="002F55FD"/>
    <w:rsid w:val="002F594C"/>
    <w:rsid w:val="002F7017"/>
    <w:rsid w:val="002F721C"/>
    <w:rsid w:val="002F7590"/>
    <w:rsid w:val="00301984"/>
    <w:rsid w:val="00301B0B"/>
    <w:rsid w:val="00301E84"/>
    <w:rsid w:val="00301F40"/>
    <w:rsid w:val="00302E7A"/>
    <w:rsid w:val="00303D1B"/>
    <w:rsid w:val="003046B7"/>
    <w:rsid w:val="003048FD"/>
    <w:rsid w:val="00304CB4"/>
    <w:rsid w:val="0030524B"/>
    <w:rsid w:val="003065AF"/>
    <w:rsid w:val="00306F29"/>
    <w:rsid w:val="00313D02"/>
    <w:rsid w:val="00313F5C"/>
    <w:rsid w:val="003158A1"/>
    <w:rsid w:val="00316836"/>
    <w:rsid w:val="00317165"/>
    <w:rsid w:val="00317A57"/>
    <w:rsid w:val="00320A99"/>
    <w:rsid w:val="0032144B"/>
    <w:rsid w:val="00321E38"/>
    <w:rsid w:val="00322150"/>
    <w:rsid w:val="00322D5B"/>
    <w:rsid w:val="0032520B"/>
    <w:rsid w:val="0032540E"/>
    <w:rsid w:val="00325AC2"/>
    <w:rsid w:val="00326A1C"/>
    <w:rsid w:val="00327880"/>
    <w:rsid w:val="00327FDC"/>
    <w:rsid w:val="00331217"/>
    <w:rsid w:val="003326FC"/>
    <w:rsid w:val="003360E3"/>
    <w:rsid w:val="00336B0D"/>
    <w:rsid w:val="003371D5"/>
    <w:rsid w:val="003376CD"/>
    <w:rsid w:val="00343B11"/>
    <w:rsid w:val="003452C3"/>
    <w:rsid w:val="003476A6"/>
    <w:rsid w:val="003501A7"/>
    <w:rsid w:val="0035048A"/>
    <w:rsid w:val="003511DE"/>
    <w:rsid w:val="003535BA"/>
    <w:rsid w:val="0035412C"/>
    <w:rsid w:val="00354329"/>
    <w:rsid w:val="00354E29"/>
    <w:rsid w:val="00355C12"/>
    <w:rsid w:val="00356276"/>
    <w:rsid w:val="00356773"/>
    <w:rsid w:val="00360B1E"/>
    <w:rsid w:val="00361CE7"/>
    <w:rsid w:val="0036263B"/>
    <w:rsid w:val="00363583"/>
    <w:rsid w:val="00363B62"/>
    <w:rsid w:val="003645B0"/>
    <w:rsid w:val="00364B2C"/>
    <w:rsid w:val="003664F1"/>
    <w:rsid w:val="003671E0"/>
    <w:rsid w:val="00367BE9"/>
    <w:rsid w:val="00367E3F"/>
    <w:rsid w:val="003720EA"/>
    <w:rsid w:val="00372E60"/>
    <w:rsid w:val="00372F7A"/>
    <w:rsid w:val="00373F2F"/>
    <w:rsid w:val="003746CC"/>
    <w:rsid w:val="00377EA5"/>
    <w:rsid w:val="00377F77"/>
    <w:rsid w:val="00381A33"/>
    <w:rsid w:val="00382DDD"/>
    <w:rsid w:val="00383073"/>
    <w:rsid w:val="0038438F"/>
    <w:rsid w:val="00387C67"/>
    <w:rsid w:val="00387D98"/>
    <w:rsid w:val="00390731"/>
    <w:rsid w:val="00390A06"/>
    <w:rsid w:val="00390B0F"/>
    <w:rsid w:val="00390B38"/>
    <w:rsid w:val="00390B6B"/>
    <w:rsid w:val="00391968"/>
    <w:rsid w:val="00391CFE"/>
    <w:rsid w:val="0039226F"/>
    <w:rsid w:val="0039353B"/>
    <w:rsid w:val="00394D80"/>
    <w:rsid w:val="00394F9E"/>
    <w:rsid w:val="00395426"/>
    <w:rsid w:val="0039577E"/>
    <w:rsid w:val="00395B91"/>
    <w:rsid w:val="00396225"/>
    <w:rsid w:val="00396615"/>
    <w:rsid w:val="0039700D"/>
    <w:rsid w:val="00397089"/>
    <w:rsid w:val="003978A8"/>
    <w:rsid w:val="003A00A3"/>
    <w:rsid w:val="003A0F30"/>
    <w:rsid w:val="003A1A64"/>
    <w:rsid w:val="003A1B88"/>
    <w:rsid w:val="003A4C44"/>
    <w:rsid w:val="003A5494"/>
    <w:rsid w:val="003A5AD0"/>
    <w:rsid w:val="003A652F"/>
    <w:rsid w:val="003A6CE3"/>
    <w:rsid w:val="003A6D44"/>
    <w:rsid w:val="003A7899"/>
    <w:rsid w:val="003B02F1"/>
    <w:rsid w:val="003B15EE"/>
    <w:rsid w:val="003B23A2"/>
    <w:rsid w:val="003B48B1"/>
    <w:rsid w:val="003B517D"/>
    <w:rsid w:val="003B5A89"/>
    <w:rsid w:val="003B60EC"/>
    <w:rsid w:val="003C00ED"/>
    <w:rsid w:val="003C04C2"/>
    <w:rsid w:val="003C1C0A"/>
    <w:rsid w:val="003C1C41"/>
    <w:rsid w:val="003C2ADB"/>
    <w:rsid w:val="003C31D2"/>
    <w:rsid w:val="003C35DF"/>
    <w:rsid w:val="003C4A68"/>
    <w:rsid w:val="003C554F"/>
    <w:rsid w:val="003C61DD"/>
    <w:rsid w:val="003C728A"/>
    <w:rsid w:val="003C7FD9"/>
    <w:rsid w:val="003D2D03"/>
    <w:rsid w:val="003D5455"/>
    <w:rsid w:val="003D61A0"/>
    <w:rsid w:val="003D63E7"/>
    <w:rsid w:val="003D7C38"/>
    <w:rsid w:val="003E03B8"/>
    <w:rsid w:val="003E05F1"/>
    <w:rsid w:val="003E113B"/>
    <w:rsid w:val="003E20F1"/>
    <w:rsid w:val="003E428F"/>
    <w:rsid w:val="003E5092"/>
    <w:rsid w:val="003E554B"/>
    <w:rsid w:val="003E6E2B"/>
    <w:rsid w:val="003E715D"/>
    <w:rsid w:val="003F103E"/>
    <w:rsid w:val="003F2E48"/>
    <w:rsid w:val="003F3109"/>
    <w:rsid w:val="003F3FAC"/>
    <w:rsid w:val="003F440C"/>
    <w:rsid w:val="003F525A"/>
    <w:rsid w:val="003F69D5"/>
    <w:rsid w:val="003F7BE6"/>
    <w:rsid w:val="004006A9"/>
    <w:rsid w:val="00400E3B"/>
    <w:rsid w:val="00401ED7"/>
    <w:rsid w:val="00402791"/>
    <w:rsid w:val="00404548"/>
    <w:rsid w:val="004052AE"/>
    <w:rsid w:val="004118A5"/>
    <w:rsid w:val="00413672"/>
    <w:rsid w:val="00414041"/>
    <w:rsid w:val="00414465"/>
    <w:rsid w:val="00414729"/>
    <w:rsid w:val="00414BC7"/>
    <w:rsid w:val="00414C80"/>
    <w:rsid w:val="00414F4B"/>
    <w:rsid w:val="00415B05"/>
    <w:rsid w:val="00415EF9"/>
    <w:rsid w:val="00416629"/>
    <w:rsid w:val="00417A87"/>
    <w:rsid w:val="00417DA1"/>
    <w:rsid w:val="00417F36"/>
    <w:rsid w:val="00423365"/>
    <w:rsid w:val="00423478"/>
    <w:rsid w:val="00425B76"/>
    <w:rsid w:val="004260A2"/>
    <w:rsid w:val="00426FC6"/>
    <w:rsid w:val="004273BC"/>
    <w:rsid w:val="00427C5F"/>
    <w:rsid w:val="004302E6"/>
    <w:rsid w:val="00430940"/>
    <w:rsid w:val="00431017"/>
    <w:rsid w:val="004310F6"/>
    <w:rsid w:val="004327C6"/>
    <w:rsid w:val="0043392E"/>
    <w:rsid w:val="00433FEF"/>
    <w:rsid w:val="0044101D"/>
    <w:rsid w:val="00441EAC"/>
    <w:rsid w:val="00442D32"/>
    <w:rsid w:val="00444D1B"/>
    <w:rsid w:val="00447751"/>
    <w:rsid w:val="00447C84"/>
    <w:rsid w:val="004507E5"/>
    <w:rsid w:val="004519AD"/>
    <w:rsid w:val="00454505"/>
    <w:rsid w:val="0045459A"/>
    <w:rsid w:val="004545DB"/>
    <w:rsid w:val="00456804"/>
    <w:rsid w:val="0045786A"/>
    <w:rsid w:val="004603E8"/>
    <w:rsid w:val="00460F76"/>
    <w:rsid w:val="00462F12"/>
    <w:rsid w:val="00462F5A"/>
    <w:rsid w:val="00463050"/>
    <w:rsid w:val="0046340F"/>
    <w:rsid w:val="00463954"/>
    <w:rsid w:val="00466168"/>
    <w:rsid w:val="00466A52"/>
    <w:rsid w:val="0046778B"/>
    <w:rsid w:val="004714D4"/>
    <w:rsid w:val="0047275D"/>
    <w:rsid w:val="004738F9"/>
    <w:rsid w:val="00475712"/>
    <w:rsid w:val="00477BBA"/>
    <w:rsid w:val="00480627"/>
    <w:rsid w:val="00480CCE"/>
    <w:rsid w:val="00481505"/>
    <w:rsid w:val="00482FAA"/>
    <w:rsid w:val="004838A7"/>
    <w:rsid w:val="00487211"/>
    <w:rsid w:val="0049075F"/>
    <w:rsid w:val="00490909"/>
    <w:rsid w:val="004929CC"/>
    <w:rsid w:val="00492DA8"/>
    <w:rsid w:val="00493806"/>
    <w:rsid w:val="004949C6"/>
    <w:rsid w:val="00496F1B"/>
    <w:rsid w:val="00496F1D"/>
    <w:rsid w:val="00497677"/>
    <w:rsid w:val="004A0888"/>
    <w:rsid w:val="004A15E7"/>
    <w:rsid w:val="004A19CA"/>
    <w:rsid w:val="004A1ED6"/>
    <w:rsid w:val="004A3184"/>
    <w:rsid w:val="004A3829"/>
    <w:rsid w:val="004A43B6"/>
    <w:rsid w:val="004A508A"/>
    <w:rsid w:val="004A5EE0"/>
    <w:rsid w:val="004A68DD"/>
    <w:rsid w:val="004A70EE"/>
    <w:rsid w:val="004A774E"/>
    <w:rsid w:val="004A7D3E"/>
    <w:rsid w:val="004A7FF9"/>
    <w:rsid w:val="004B077F"/>
    <w:rsid w:val="004B0BCC"/>
    <w:rsid w:val="004B0D40"/>
    <w:rsid w:val="004B1498"/>
    <w:rsid w:val="004B2ADF"/>
    <w:rsid w:val="004B379D"/>
    <w:rsid w:val="004B413B"/>
    <w:rsid w:val="004B5146"/>
    <w:rsid w:val="004B5F0C"/>
    <w:rsid w:val="004B6031"/>
    <w:rsid w:val="004C046E"/>
    <w:rsid w:val="004C0DAC"/>
    <w:rsid w:val="004C1609"/>
    <w:rsid w:val="004C195B"/>
    <w:rsid w:val="004C216B"/>
    <w:rsid w:val="004C3936"/>
    <w:rsid w:val="004C56CA"/>
    <w:rsid w:val="004C5DD3"/>
    <w:rsid w:val="004C61AE"/>
    <w:rsid w:val="004C6EB8"/>
    <w:rsid w:val="004C74F9"/>
    <w:rsid w:val="004C79A4"/>
    <w:rsid w:val="004D30F9"/>
    <w:rsid w:val="004D4A32"/>
    <w:rsid w:val="004D525B"/>
    <w:rsid w:val="004D64AB"/>
    <w:rsid w:val="004E1CF1"/>
    <w:rsid w:val="004E1E51"/>
    <w:rsid w:val="004E3FB8"/>
    <w:rsid w:val="004E60F2"/>
    <w:rsid w:val="004E7CE8"/>
    <w:rsid w:val="004F1E42"/>
    <w:rsid w:val="004F271D"/>
    <w:rsid w:val="004F5114"/>
    <w:rsid w:val="004F55BE"/>
    <w:rsid w:val="004F756C"/>
    <w:rsid w:val="005001FA"/>
    <w:rsid w:val="005019AF"/>
    <w:rsid w:val="0050488D"/>
    <w:rsid w:val="00504D12"/>
    <w:rsid w:val="0050527A"/>
    <w:rsid w:val="0050535A"/>
    <w:rsid w:val="005106F5"/>
    <w:rsid w:val="00510FA9"/>
    <w:rsid w:val="00511192"/>
    <w:rsid w:val="005118AD"/>
    <w:rsid w:val="00512353"/>
    <w:rsid w:val="00516AB0"/>
    <w:rsid w:val="005172AA"/>
    <w:rsid w:val="005220C2"/>
    <w:rsid w:val="00522E88"/>
    <w:rsid w:val="00523369"/>
    <w:rsid w:val="0052398F"/>
    <w:rsid w:val="0052773C"/>
    <w:rsid w:val="00531C95"/>
    <w:rsid w:val="005322EF"/>
    <w:rsid w:val="00532380"/>
    <w:rsid w:val="00532960"/>
    <w:rsid w:val="005346D2"/>
    <w:rsid w:val="005346E4"/>
    <w:rsid w:val="00534DE6"/>
    <w:rsid w:val="00537C44"/>
    <w:rsid w:val="00540BB4"/>
    <w:rsid w:val="00541670"/>
    <w:rsid w:val="00541A12"/>
    <w:rsid w:val="005424D5"/>
    <w:rsid w:val="00543B3E"/>
    <w:rsid w:val="00545A73"/>
    <w:rsid w:val="00546DEB"/>
    <w:rsid w:val="00546F0F"/>
    <w:rsid w:val="005477E7"/>
    <w:rsid w:val="0054784D"/>
    <w:rsid w:val="00550159"/>
    <w:rsid w:val="00551147"/>
    <w:rsid w:val="00551897"/>
    <w:rsid w:val="00551FFD"/>
    <w:rsid w:val="00552216"/>
    <w:rsid w:val="00552A0F"/>
    <w:rsid w:val="00553523"/>
    <w:rsid w:val="00553741"/>
    <w:rsid w:val="005551ED"/>
    <w:rsid w:val="0055523A"/>
    <w:rsid w:val="00556419"/>
    <w:rsid w:val="005572B4"/>
    <w:rsid w:val="005572DD"/>
    <w:rsid w:val="00560564"/>
    <w:rsid w:val="00561EA5"/>
    <w:rsid w:val="00562E2B"/>
    <w:rsid w:val="00564668"/>
    <w:rsid w:val="00570353"/>
    <w:rsid w:val="00570875"/>
    <w:rsid w:val="005715F5"/>
    <w:rsid w:val="0057171E"/>
    <w:rsid w:val="00571EEC"/>
    <w:rsid w:val="00572666"/>
    <w:rsid w:val="0057267E"/>
    <w:rsid w:val="005726BD"/>
    <w:rsid w:val="00574144"/>
    <w:rsid w:val="00574A5A"/>
    <w:rsid w:val="005753B8"/>
    <w:rsid w:val="005762E0"/>
    <w:rsid w:val="005770A4"/>
    <w:rsid w:val="00580AF0"/>
    <w:rsid w:val="00583ED5"/>
    <w:rsid w:val="00585FBE"/>
    <w:rsid w:val="00587437"/>
    <w:rsid w:val="00590363"/>
    <w:rsid w:val="00590FED"/>
    <w:rsid w:val="005922EB"/>
    <w:rsid w:val="00592678"/>
    <w:rsid w:val="00594644"/>
    <w:rsid w:val="0059466B"/>
    <w:rsid w:val="0059526F"/>
    <w:rsid w:val="0059601A"/>
    <w:rsid w:val="00596DC0"/>
    <w:rsid w:val="00596F36"/>
    <w:rsid w:val="005A0109"/>
    <w:rsid w:val="005A1741"/>
    <w:rsid w:val="005A235F"/>
    <w:rsid w:val="005A2CE4"/>
    <w:rsid w:val="005A2D2C"/>
    <w:rsid w:val="005A31D4"/>
    <w:rsid w:val="005A4A50"/>
    <w:rsid w:val="005A751F"/>
    <w:rsid w:val="005A7719"/>
    <w:rsid w:val="005A77C2"/>
    <w:rsid w:val="005A7E89"/>
    <w:rsid w:val="005B2388"/>
    <w:rsid w:val="005B291B"/>
    <w:rsid w:val="005B5173"/>
    <w:rsid w:val="005B6F9F"/>
    <w:rsid w:val="005B76C5"/>
    <w:rsid w:val="005B7AF0"/>
    <w:rsid w:val="005B7B8A"/>
    <w:rsid w:val="005B7F13"/>
    <w:rsid w:val="005C0026"/>
    <w:rsid w:val="005C007C"/>
    <w:rsid w:val="005C09C6"/>
    <w:rsid w:val="005C15B7"/>
    <w:rsid w:val="005C458D"/>
    <w:rsid w:val="005C491E"/>
    <w:rsid w:val="005C5AA2"/>
    <w:rsid w:val="005C5D34"/>
    <w:rsid w:val="005C5E0A"/>
    <w:rsid w:val="005C6C0C"/>
    <w:rsid w:val="005D2276"/>
    <w:rsid w:val="005D25FD"/>
    <w:rsid w:val="005D2808"/>
    <w:rsid w:val="005D5E60"/>
    <w:rsid w:val="005D5FC3"/>
    <w:rsid w:val="005E02FB"/>
    <w:rsid w:val="005E0858"/>
    <w:rsid w:val="005E1971"/>
    <w:rsid w:val="005E2794"/>
    <w:rsid w:val="005E2F7E"/>
    <w:rsid w:val="005E3CBF"/>
    <w:rsid w:val="005E5434"/>
    <w:rsid w:val="005E6F9D"/>
    <w:rsid w:val="005E7B5A"/>
    <w:rsid w:val="005F01FC"/>
    <w:rsid w:val="005F0C89"/>
    <w:rsid w:val="005F0F89"/>
    <w:rsid w:val="005F3701"/>
    <w:rsid w:val="005F41DF"/>
    <w:rsid w:val="005F4521"/>
    <w:rsid w:val="005F5478"/>
    <w:rsid w:val="005F570D"/>
    <w:rsid w:val="005F6077"/>
    <w:rsid w:val="005F7266"/>
    <w:rsid w:val="005F7D27"/>
    <w:rsid w:val="0060030F"/>
    <w:rsid w:val="006006FC"/>
    <w:rsid w:val="006008DB"/>
    <w:rsid w:val="006013A9"/>
    <w:rsid w:val="00601516"/>
    <w:rsid w:val="006045BA"/>
    <w:rsid w:val="0060583A"/>
    <w:rsid w:val="00607214"/>
    <w:rsid w:val="00611649"/>
    <w:rsid w:val="00611966"/>
    <w:rsid w:val="00611A0E"/>
    <w:rsid w:val="00614154"/>
    <w:rsid w:val="00614BD3"/>
    <w:rsid w:val="006163BD"/>
    <w:rsid w:val="00616A69"/>
    <w:rsid w:val="00623A77"/>
    <w:rsid w:val="00624C7A"/>
    <w:rsid w:val="00624E2B"/>
    <w:rsid w:val="00624E74"/>
    <w:rsid w:val="006256F5"/>
    <w:rsid w:val="006303CB"/>
    <w:rsid w:val="0063097B"/>
    <w:rsid w:val="0063149F"/>
    <w:rsid w:val="00634FED"/>
    <w:rsid w:val="006364B8"/>
    <w:rsid w:val="00636A64"/>
    <w:rsid w:val="00636A9F"/>
    <w:rsid w:val="00636B93"/>
    <w:rsid w:val="006377AE"/>
    <w:rsid w:val="00637C10"/>
    <w:rsid w:val="00640550"/>
    <w:rsid w:val="00640D42"/>
    <w:rsid w:val="0064326A"/>
    <w:rsid w:val="00643D07"/>
    <w:rsid w:val="006449C0"/>
    <w:rsid w:val="00644D5D"/>
    <w:rsid w:val="0064695B"/>
    <w:rsid w:val="00646DC7"/>
    <w:rsid w:val="006511FB"/>
    <w:rsid w:val="00651A9D"/>
    <w:rsid w:val="00651E4F"/>
    <w:rsid w:val="00652573"/>
    <w:rsid w:val="00653FCD"/>
    <w:rsid w:val="00654C93"/>
    <w:rsid w:val="00656092"/>
    <w:rsid w:val="0065741C"/>
    <w:rsid w:val="006579EF"/>
    <w:rsid w:val="006602E3"/>
    <w:rsid w:val="00660B85"/>
    <w:rsid w:val="00660D17"/>
    <w:rsid w:val="00661508"/>
    <w:rsid w:val="006622E0"/>
    <w:rsid w:val="00662DCE"/>
    <w:rsid w:val="006630E2"/>
    <w:rsid w:val="00664F6D"/>
    <w:rsid w:val="006650B8"/>
    <w:rsid w:val="006658C1"/>
    <w:rsid w:val="00665BB9"/>
    <w:rsid w:val="00666329"/>
    <w:rsid w:val="006672EE"/>
    <w:rsid w:val="00667D0E"/>
    <w:rsid w:val="0067011F"/>
    <w:rsid w:val="0067015E"/>
    <w:rsid w:val="00670183"/>
    <w:rsid w:val="006707E5"/>
    <w:rsid w:val="00674A08"/>
    <w:rsid w:val="0067507E"/>
    <w:rsid w:val="00680259"/>
    <w:rsid w:val="00680453"/>
    <w:rsid w:val="00681653"/>
    <w:rsid w:val="00682526"/>
    <w:rsid w:val="00682769"/>
    <w:rsid w:val="00683555"/>
    <w:rsid w:val="0068412C"/>
    <w:rsid w:val="00686F1D"/>
    <w:rsid w:val="006871CA"/>
    <w:rsid w:val="00692F7A"/>
    <w:rsid w:val="00694A0D"/>
    <w:rsid w:val="00695640"/>
    <w:rsid w:val="00695E06"/>
    <w:rsid w:val="00696315"/>
    <w:rsid w:val="00696882"/>
    <w:rsid w:val="006A024B"/>
    <w:rsid w:val="006A0D51"/>
    <w:rsid w:val="006A13CF"/>
    <w:rsid w:val="006A1717"/>
    <w:rsid w:val="006A1C05"/>
    <w:rsid w:val="006A225B"/>
    <w:rsid w:val="006A30D2"/>
    <w:rsid w:val="006A4093"/>
    <w:rsid w:val="006A456E"/>
    <w:rsid w:val="006A5402"/>
    <w:rsid w:val="006A5A6A"/>
    <w:rsid w:val="006A5FE3"/>
    <w:rsid w:val="006B23B2"/>
    <w:rsid w:val="006B2F23"/>
    <w:rsid w:val="006B4845"/>
    <w:rsid w:val="006B635C"/>
    <w:rsid w:val="006C0E80"/>
    <w:rsid w:val="006C1708"/>
    <w:rsid w:val="006C1C29"/>
    <w:rsid w:val="006C220D"/>
    <w:rsid w:val="006C28A3"/>
    <w:rsid w:val="006C2A35"/>
    <w:rsid w:val="006C3782"/>
    <w:rsid w:val="006C39B2"/>
    <w:rsid w:val="006C3CDE"/>
    <w:rsid w:val="006C4745"/>
    <w:rsid w:val="006D0EE8"/>
    <w:rsid w:val="006D11E6"/>
    <w:rsid w:val="006D3162"/>
    <w:rsid w:val="006D37E7"/>
    <w:rsid w:val="006D3D9C"/>
    <w:rsid w:val="006D5146"/>
    <w:rsid w:val="006D59D6"/>
    <w:rsid w:val="006D5C04"/>
    <w:rsid w:val="006D7508"/>
    <w:rsid w:val="006E0F2F"/>
    <w:rsid w:val="006E149A"/>
    <w:rsid w:val="006E19D7"/>
    <w:rsid w:val="006E4043"/>
    <w:rsid w:val="006E4AFB"/>
    <w:rsid w:val="006E71B9"/>
    <w:rsid w:val="006F0FE8"/>
    <w:rsid w:val="006F0FE9"/>
    <w:rsid w:val="006F39B2"/>
    <w:rsid w:val="006F3A56"/>
    <w:rsid w:val="006F4064"/>
    <w:rsid w:val="006F4FE8"/>
    <w:rsid w:val="006F5384"/>
    <w:rsid w:val="006F6604"/>
    <w:rsid w:val="006F6745"/>
    <w:rsid w:val="006F6896"/>
    <w:rsid w:val="006F71D8"/>
    <w:rsid w:val="006F7C25"/>
    <w:rsid w:val="006F7D1A"/>
    <w:rsid w:val="007004BB"/>
    <w:rsid w:val="007004D2"/>
    <w:rsid w:val="00700658"/>
    <w:rsid w:val="00701A47"/>
    <w:rsid w:val="00702F6F"/>
    <w:rsid w:val="0070346C"/>
    <w:rsid w:val="00703A69"/>
    <w:rsid w:val="00704DEB"/>
    <w:rsid w:val="007051A0"/>
    <w:rsid w:val="00706496"/>
    <w:rsid w:val="00711A12"/>
    <w:rsid w:val="00711F11"/>
    <w:rsid w:val="00713476"/>
    <w:rsid w:val="00713659"/>
    <w:rsid w:val="007139B2"/>
    <w:rsid w:val="007146DF"/>
    <w:rsid w:val="007148AF"/>
    <w:rsid w:val="007154C4"/>
    <w:rsid w:val="00715DB9"/>
    <w:rsid w:val="00716647"/>
    <w:rsid w:val="007174BE"/>
    <w:rsid w:val="007178AE"/>
    <w:rsid w:val="007218A0"/>
    <w:rsid w:val="0072263D"/>
    <w:rsid w:val="00722BEA"/>
    <w:rsid w:val="0072373F"/>
    <w:rsid w:val="007238AF"/>
    <w:rsid w:val="00724758"/>
    <w:rsid w:val="00724E40"/>
    <w:rsid w:val="007258FF"/>
    <w:rsid w:val="00726908"/>
    <w:rsid w:val="007270C7"/>
    <w:rsid w:val="00727D73"/>
    <w:rsid w:val="00730F3A"/>
    <w:rsid w:val="00731D33"/>
    <w:rsid w:val="00735F34"/>
    <w:rsid w:val="0073616A"/>
    <w:rsid w:val="00736944"/>
    <w:rsid w:val="00737F33"/>
    <w:rsid w:val="00741200"/>
    <w:rsid w:val="00741333"/>
    <w:rsid w:val="00742BFA"/>
    <w:rsid w:val="00742FF2"/>
    <w:rsid w:val="00744418"/>
    <w:rsid w:val="00744D6A"/>
    <w:rsid w:val="00746138"/>
    <w:rsid w:val="0074620A"/>
    <w:rsid w:val="00750B93"/>
    <w:rsid w:val="00751D50"/>
    <w:rsid w:val="007527D5"/>
    <w:rsid w:val="007528FD"/>
    <w:rsid w:val="00752F3C"/>
    <w:rsid w:val="00754A8B"/>
    <w:rsid w:val="007561FC"/>
    <w:rsid w:val="00761D34"/>
    <w:rsid w:val="007621C6"/>
    <w:rsid w:val="00762D2D"/>
    <w:rsid w:val="00763AC6"/>
    <w:rsid w:val="0076427C"/>
    <w:rsid w:val="00764622"/>
    <w:rsid w:val="00764CAD"/>
    <w:rsid w:val="00770FA1"/>
    <w:rsid w:val="00771B25"/>
    <w:rsid w:val="007734E3"/>
    <w:rsid w:val="00773884"/>
    <w:rsid w:val="00774813"/>
    <w:rsid w:val="00774F74"/>
    <w:rsid w:val="00775408"/>
    <w:rsid w:val="007757B8"/>
    <w:rsid w:val="0078052A"/>
    <w:rsid w:val="007812FB"/>
    <w:rsid w:val="00781E63"/>
    <w:rsid w:val="00784032"/>
    <w:rsid w:val="00786BAC"/>
    <w:rsid w:val="00786E79"/>
    <w:rsid w:val="007872A2"/>
    <w:rsid w:val="00787925"/>
    <w:rsid w:val="00787B9E"/>
    <w:rsid w:val="007900C7"/>
    <w:rsid w:val="00790E31"/>
    <w:rsid w:val="00791578"/>
    <w:rsid w:val="00793B87"/>
    <w:rsid w:val="00794D46"/>
    <w:rsid w:val="0079566E"/>
    <w:rsid w:val="00796509"/>
    <w:rsid w:val="0079691E"/>
    <w:rsid w:val="00797723"/>
    <w:rsid w:val="00797F7D"/>
    <w:rsid w:val="007A0D96"/>
    <w:rsid w:val="007A427D"/>
    <w:rsid w:val="007A6CF1"/>
    <w:rsid w:val="007A78BF"/>
    <w:rsid w:val="007B0489"/>
    <w:rsid w:val="007B0F40"/>
    <w:rsid w:val="007B1EEE"/>
    <w:rsid w:val="007B249B"/>
    <w:rsid w:val="007B4325"/>
    <w:rsid w:val="007B6D4D"/>
    <w:rsid w:val="007B6FAF"/>
    <w:rsid w:val="007B7A09"/>
    <w:rsid w:val="007C0B1D"/>
    <w:rsid w:val="007C0F7A"/>
    <w:rsid w:val="007D0227"/>
    <w:rsid w:val="007D2367"/>
    <w:rsid w:val="007D24A9"/>
    <w:rsid w:val="007D27FA"/>
    <w:rsid w:val="007D30B5"/>
    <w:rsid w:val="007D5457"/>
    <w:rsid w:val="007D6218"/>
    <w:rsid w:val="007D6699"/>
    <w:rsid w:val="007D7E30"/>
    <w:rsid w:val="007E0A75"/>
    <w:rsid w:val="007E0B76"/>
    <w:rsid w:val="007E416B"/>
    <w:rsid w:val="007E6419"/>
    <w:rsid w:val="007E64A5"/>
    <w:rsid w:val="007F0972"/>
    <w:rsid w:val="007F0D91"/>
    <w:rsid w:val="007F3475"/>
    <w:rsid w:val="007F6815"/>
    <w:rsid w:val="007F6BA8"/>
    <w:rsid w:val="0080681B"/>
    <w:rsid w:val="0080738C"/>
    <w:rsid w:val="008101FF"/>
    <w:rsid w:val="00810B77"/>
    <w:rsid w:val="008121C3"/>
    <w:rsid w:val="00812BCE"/>
    <w:rsid w:val="00817436"/>
    <w:rsid w:val="00822217"/>
    <w:rsid w:val="0082542D"/>
    <w:rsid w:val="00825D4B"/>
    <w:rsid w:val="0082726B"/>
    <w:rsid w:val="008276CA"/>
    <w:rsid w:val="00827834"/>
    <w:rsid w:val="00830525"/>
    <w:rsid w:val="008323D9"/>
    <w:rsid w:val="00832835"/>
    <w:rsid w:val="00834433"/>
    <w:rsid w:val="00835110"/>
    <w:rsid w:val="008351FC"/>
    <w:rsid w:val="0083601E"/>
    <w:rsid w:val="00841F50"/>
    <w:rsid w:val="00843A0E"/>
    <w:rsid w:val="0084593D"/>
    <w:rsid w:val="00845DFE"/>
    <w:rsid w:val="00846AAC"/>
    <w:rsid w:val="00846E17"/>
    <w:rsid w:val="0085200A"/>
    <w:rsid w:val="00852401"/>
    <w:rsid w:val="00854283"/>
    <w:rsid w:val="00856FF8"/>
    <w:rsid w:val="008573E3"/>
    <w:rsid w:val="008608F3"/>
    <w:rsid w:val="00861E81"/>
    <w:rsid w:val="0086402C"/>
    <w:rsid w:val="008645FF"/>
    <w:rsid w:val="00866D42"/>
    <w:rsid w:val="00867650"/>
    <w:rsid w:val="0087030E"/>
    <w:rsid w:val="00870AAC"/>
    <w:rsid w:val="0087101D"/>
    <w:rsid w:val="00872D79"/>
    <w:rsid w:val="008734F7"/>
    <w:rsid w:val="00874E9F"/>
    <w:rsid w:val="00875255"/>
    <w:rsid w:val="00876459"/>
    <w:rsid w:val="00877842"/>
    <w:rsid w:val="00877FE5"/>
    <w:rsid w:val="008806F8"/>
    <w:rsid w:val="008808E2"/>
    <w:rsid w:val="00880BA5"/>
    <w:rsid w:val="0088123B"/>
    <w:rsid w:val="00881456"/>
    <w:rsid w:val="00881ACB"/>
    <w:rsid w:val="0088536F"/>
    <w:rsid w:val="00885898"/>
    <w:rsid w:val="00885FC9"/>
    <w:rsid w:val="00886995"/>
    <w:rsid w:val="00891328"/>
    <w:rsid w:val="00891A47"/>
    <w:rsid w:val="00891CD9"/>
    <w:rsid w:val="00892809"/>
    <w:rsid w:val="00892969"/>
    <w:rsid w:val="0089370F"/>
    <w:rsid w:val="008939AF"/>
    <w:rsid w:val="00893FED"/>
    <w:rsid w:val="0089449A"/>
    <w:rsid w:val="00894BF9"/>
    <w:rsid w:val="00895E48"/>
    <w:rsid w:val="00896687"/>
    <w:rsid w:val="00897091"/>
    <w:rsid w:val="008971F4"/>
    <w:rsid w:val="008972F1"/>
    <w:rsid w:val="008976B0"/>
    <w:rsid w:val="008A0E7D"/>
    <w:rsid w:val="008A1B2E"/>
    <w:rsid w:val="008A2446"/>
    <w:rsid w:val="008A3023"/>
    <w:rsid w:val="008A3A72"/>
    <w:rsid w:val="008A403F"/>
    <w:rsid w:val="008A4729"/>
    <w:rsid w:val="008A534B"/>
    <w:rsid w:val="008A6815"/>
    <w:rsid w:val="008B1031"/>
    <w:rsid w:val="008B14A4"/>
    <w:rsid w:val="008B1E63"/>
    <w:rsid w:val="008B2303"/>
    <w:rsid w:val="008B2609"/>
    <w:rsid w:val="008B2808"/>
    <w:rsid w:val="008B34A0"/>
    <w:rsid w:val="008B47E1"/>
    <w:rsid w:val="008B5740"/>
    <w:rsid w:val="008B6446"/>
    <w:rsid w:val="008B6EE4"/>
    <w:rsid w:val="008B7EF1"/>
    <w:rsid w:val="008C0B84"/>
    <w:rsid w:val="008C3F45"/>
    <w:rsid w:val="008C41DA"/>
    <w:rsid w:val="008C553A"/>
    <w:rsid w:val="008C588E"/>
    <w:rsid w:val="008C6D32"/>
    <w:rsid w:val="008C6D5F"/>
    <w:rsid w:val="008C7226"/>
    <w:rsid w:val="008D1EA6"/>
    <w:rsid w:val="008D257F"/>
    <w:rsid w:val="008D3C3A"/>
    <w:rsid w:val="008D3F43"/>
    <w:rsid w:val="008D44C6"/>
    <w:rsid w:val="008D4BEC"/>
    <w:rsid w:val="008D5C8A"/>
    <w:rsid w:val="008D7B80"/>
    <w:rsid w:val="008E0F54"/>
    <w:rsid w:val="008E243B"/>
    <w:rsid w:val="008E33A2"/>
    <w:rsid w:val="008E4184"/>
    <w:rsid w:val="008E537D"/>
    <w:rsid w:val="008E549F"/>
    <w:rsid w:val="008E6301"/>
    <w:rsid w:val="008F0E8F"/>
    <w:rsid w:val="008F10BC"/>
    <w:rsid w:val="008F16B0"/>
    <w:rsid w:val="008F2052"/>
    <w:rsid w:val="008F26ED"/>
    <w:rsid w:val="008F2A38"/>
    <w:rsid w:val="008F2B85"/>
    <w:rsid w:val="008F3012"/>
    <w:rsid w:val="008F367E"/>
    <w:rsid w:val="008F592B"/>
    <w:rsid w:val="008F672C"/>
    <w:rsid w:val="00901D14"/>
    <w:rsid w:val="009020AD"/>
    <w:rsid w:val="00903775"/>
    <w:rsid w:val="009060E3"/>
    <w:rsid w:val="0090667D"/>
    <w:rsid w:val="00906A4D"/>
    <w:rsid w:val="00907918"/>
    <w:rsid w:val="009109F7"/>
    <w:rsid w:val="0091125C"/>
    <w:rsid w:val="00912137"/>
    <w:rsid w:val="00915B84"/>
    <w:rsid w:val="00915BED"/>
    <w:rsid w:val="00915CB1"/>
    <w:rsid w:val="00916B64"/>
    <w:rsid w:val="0092145D"/>
    <w:rsid w:val="009214C1"/>
    <w:rsid w:val="009216DF"/>
    <w:rsid w:val="00921A67"/>
    <w:rsid w:val="009232ED"/>
    <w:rsid w:val="00924212"/>
    <w:rsid w:val="009245DE"/>
    <w:rsid w:val="00924BCF"/>
    <w:rsid w:val="00930762"/>
    <w:rsid w:val="00930C0C"/>
    <w:rsid w:val="00931E95"/>
    <w:rsid w:val="00932B86"/>
    <w:rsid w:val="00936B81"/>
    <w:rsid w:val="00936CED"/>
    <w:rsid w:val="009407A0"/>
    <w:rsid w:val="00941B70"/>
    <w:rsid w:val="0094227C"/>
    <w:rsid w:val="00942419"/>
    <w:rsid w:val="009425AE"/>
    <w:rsid w:val="00942685"/>
    <w:rsid w:val="00944701"/>
    <w:rsid w:val="00945FA7"/>
    <w:rsid w:val="00950ED1"/>
    <w:rsid w:val="0095139F"/>
    <w:rsid w:val="0095196A"/>
    <w:rsid w:val="00952A7A"/>
    <w:rsid w:val="00953A02"/>
    <w:rsid w:val="0095444E"/>
    <w:rsid w:val="00955C67"/>
    <w:rsid w:val="00957B65"/>
    <w:rsid w:val="00960AFF"/>
    <w:rsid w:val="00963F62"/>
    <w:rsid w:val="009651EB"/>
    <w:rsid w:val="00965EFC"/>
    <w:rsid w:val="0096725E"/>
    <w:rsid w:val="00967CF2"/>
    <w:rsid w:val="0097161B"/>
    <w:rsid w:val="0097309B"/>
    <w:rsid w:val="00973A31"/>
    <w:rsid w:val="00974890"/>
    <w:rsid w:val="009750B4"/>
    <w:rsid w:val="00975F75"/>
    <w:rsid w:val="009762D2"/>
    <w:rsid w:val="009762F1"/>
    <w:rsid w:val="0097692D"/>
    <w:rsid w:val="009776D2"/>
    <w:rsid w:val="00977AC0"/>
    <w:rsid w:val="00977EA8"/>
    <w:rsid w:val="00980150"/>
    <w:rsid w:val="00980E6C"/>
    <w:rsid w:val="0098140D"/>
    <w:rsid w:val="0098193F"/>
    <w:rsid w:val="00981B40"/>
    <w:rsid w:val="00981CED"/>
    <w:rsid w:val="00981D0C"/>
    <w:rsid w:val="00981D65"/>
    <w:rsid w:val="0098394E"/>
    <w:rsid w:val="00983E37"/>
    <w:rsid w:val="009847A1"/>
    <w:rsid w:val="00987225"/>
    <w:rsid w:val="00990870"/>
    <w:rsid w:val="00990DCF"/>
    <w:rsid w:val="009920F5"/>
    <w:rsid w:val="00992B56"/>
    <w:rsid w:val="00992CDA"/>
    <w:rsid w:val="00993342"/>
    <w:rsid w:val="00996469"/>
    <w:rsid w:val="00996CE4"/>
    <w:rsid w:val="009A0FB3"/>
    <w:rsid w:val="009A1A19"/>
    <w:rsid w:val="009A3F36"/>
    <w:rsid w:val="009A48D8"/>
    <w:rsid w:val="009A664C"/>
    <w:rsid w:val="009A6C59"/>
    <w:rsid w:val="009A7878"/>
    <w:rsid w:val="009B0888"/>
    <w:rsid w:val="009B0FBD"/>
    <w:rsid w:val="009B33DF"/>
    <w:rsid w:val="009B4270"/>
    <w:rsid w:val="009B44CC"/>
    <w:rsid w:val="009B49FC"/>
    <w:rsid w:val="009B4CFA"/>
    <w:rsid w:val="009B5651"/>
    <w:rsid w:val="009B62E4"/>
    <w:rsid w:val="009B706A"/>
    <w:rsid w:val="009C14ED"/>
    <w:rsid w:val="009C35C6"/>
    <w:rsid w:val="009C3C15"/>
    <w:rsid w:val="009C4319"/>
    <w:rsid w:val="009C4745"/>
    <w:rsid w:val="009C5265"/>
    <w:rsid w:val="009D109E"/>
    <w:rsid w:val="009D1CD9"/>
    <w:rsid w:val="009D1F28"/>
    <w:rsid w:val="009D28E5"/>
    <w:rsid w:val="009D2ECC"/>
    <w:rsid w:val="009D32E8"/>
    <w:rsid w:val="009D3ADD"/>
    <w:rsid w:val="009D4830"/>
    <w:rsid w:val="009D520D"/>
    <w:rsid w:val="009D54E6"/>
    <w:rsid w:val="009D797A"/>
    <w:rsid w:val="009E026A"/>
    <w:rsid w:val="009E03B5"/>
    <w:rsid w:val="009E2265"/>
    <w:rsid w:val="009E32A8"/>
    <w:rsid w:val="009E373F"/>
    <w:rsid w:val="009E3B56"/>
    <w:rsid w:val="009E49B5"/>
    <w:rsid w:val="009E551E"/>
    <w:rsid w:val="009E5D4B"/>
    <w:rsid w:val="009E7066"/>
    <w:rsid w:val="009E76C4"/>
    <w:rsid w:val="009E7A78"/>
    <w:rsid w:val="009F0C8D"/>
    <w:rsid w:val="009F0F4E"/>
    <w:rsid w:val="009F1EF8"/>
    <w:rsid w:val="009F2B6B"/>
    <w:rsid w:val="009F3D98"/>
    <w:rsid w:val="009F4604"/>
    <w:rsid w:val="009F4B78"/>
    <w:rsid w:val="009F606B"/>
    <w:rsid w:val="009F6E66"/>
    <w:rsid w:val="009F7888"/>
    <w:rsid w:val="00A00CCA"/>
    <w:rsid w:val="00A00E2D"/>
    <w:rsid w:val="00A01732"/>
    <w:rsid w:val="00A028E0"/>
    <w:rsid w:val="00A02AC3"/>
    <w:rsid w:val="00A06840"/>
    <w:rsid w:val="00A06EAD"/>
    <w:rsid w:val="00A1076B"/>
    <w:rsid w:val="00A1293C"/>
    <w:rsid w:val="00A12D66"/>
    <w:rsid w:val="00A14F9B"/>
    <w:rsid w:val="00A15191"/>
    <w:rsid w:val="00A155D6"/>
    <w:rsid w:val="00A167F1"/>
    <w:rsid w:val="00A20735"/>
    <w:rsid w:val="00A2085F"/>
    <w:rsid w:val="00A20AA5"/>
    <w:rsid w:val="00A20EC0"/>
    <w:rsid w:val="00A2150B"/>
    <w:rsid w:val="00A215D9"/>
    <w:rsid w:val="00A222E6"/>
    <w:rsid w:val="00A2292C"/>
    <w:rsid w:val="00A22DD6"/>
    <w:rsid w:val="00A235C2"/>
    <w:rsid w:val="00A23FC3"/>
    <w:rsid w:val="00A24D7D"/>
    <w:rsid w:val="00A25F1B"/>
    <w:rsid w:val="00A26F1F"/>
    <w:rsid w:val="00A327D5"/>
    <w:rsid w:val="00A3288D"/>
    <w:rsid w:val="00A329DC"/>
    <w:rsid w:val="00A330F0"/>
    <w:rsid w:val="00A33EA2"/>
    <w:rsid w:val="00A34A6B"/>
    <w:rsid w:val="00A37042"/>
    <w:rsid w:val="00A41135"/>
    <w:rsid w:val="00A419C3"/>
    <w:rsid w:val="00A41C9B"/>
    <w:rsid w:val="00A41E4C"/>
    <w:rsid w:val="00A41FEB"/>
    <w:rsid w:val="00A42FBA"/>
    <w:rsid w:val="00A435D0"/>
    <w:rsid w:val="00A43A60"/>
    <w:rsid w:val="00A44DA6"/>
    <w:rsid w:val="00A452D6"/>
    <w:rsid w:val="00A453E7"/>
    <w:rsid w:val="00A457BB"/>
    <w:rsid w:val="00A4739B"/>
    <w:rsid w:val="00A50921"/>
    <w:rsid w:val="00A5160D"/>
    <w:rsid w:val="00A51AA9"/>
    <w:rsid w:val="00A56CA4"/>
    <w:rsid w:val="00A5714B"/>
    <w:rsid w:val="00A5748B"/>
    <w:rsid w:val="00A57533"/>
    <w:rsid w:val="00A57F03"/>
    <w:rsid w:val="00A65F04"/>
    <w:rsid w:val="00A65F2E"/>
    <w:rsid w:val="00A66522"/>
    <w:rsid w:val="00A66DF9"/>
    <w:rsid w:val="00A704B1"/>
    <w:rsid w:val="00A7086D"/>
    <w:rsid w:val="00A71AD5"/>
    <w:rsid w:val="00A74E3B"/>
    <w:rsid w:val="00A77A2C"/>
    <w:rsid w:val="00A8073E"/>
    <w:rsid w:val="00A80883"/>
    <w:rsid w:val="00A81BED"/>
    <w:rsid w:val="00A82267"/>
    <w:rsid w:val="00A82FC6"/>
    <w:rsid w:val="00A83875"/>
    <w:rsid w:val="00A84453"/>
    <w:rsid w:val="00A84622"/>
    <w:rsid w:val="00A84DCD"/>
    <w:rsid w:val="00A85611"/>
    <w:rsid w:val="00A85A0D"/>
    <w:rsid w:val="00A873C9"/>
    <w:rsid w:val="00A900F0"/>
    <w:rsid w:val="00A9042A"/>
    <w:rsid w:val="00A90877"/>
    <w:rsid w:val="00A92270"/>
    <w:rsid w:val="00A9510F"/>
    <w:rsid w:val="00AA10AE"/>
    <w:rsid w:val="00AA1258"/>
    <w:rsid w:val="00AA329F"/>
    <w:rsid w:val="00AA3562"/>
    <w:rsid w:val="00AA5596"/>
    <w:rsid w:val="00AA684C"/>
    <w:rsid w:val="00AA7B6A"/>
    <w:rsid w:val="00AB019A"/>
    <w:rsid w:val="00AB180F"/>
    <w:rsid w:val="00AB22A6"/>
    <w:rsid w:val="00AB354C"/>
    <w:rsid w:val="00AB3FAA"/>
    <w:rsid w:val="00AB593E"/>
    <w:rsid w:val="00AB5D37"/>
    <w:rsid w:val="00AB5E6E"/>
    <w:rsid w:val="00AB683F"/>
    <w:rsid w:val="00AC1006"/>
    <w:rsid w:val="00AC12BE"/>
    <w:rsid w:val="00AC18D7"/>
    <w:rsid w:val="00AC4833"/>
    <w:rsid w:val="00AC4A2E"/>
    <w:rsid w:val="00AC598A"/>
    <w:rsid w:val="00AC739A"/>
    <w:rsid w:val="00AD0335"/>
    <w:rsid w:val="00AD10A2"/>
    <w:rsid w:val="00AD1885"/>
    <w:rsid w:val="00AD3CCF"/>
    <w:rsid w:val="00AD4F99"/>
    <w:rsid w:val="00AD50BA"/>
    <w:rsid w:val="00AD7104"/>
    <w:rsid w:val="00AD7223"/>
    <w:rsid w:val="00AD74F8"/>
    <w:rsid w:val="00AD7A30"/>
    <w:rsid w:val="00AE0252"/>
    <w:rsid w:val="00AE02E7"/>
    <w:rsid w:val="00AE0F75"/>
    <w:rsid w:val="00AE194B"/>
    <w:rsid w:val="00AE233E"/>
    <w:rsid w:val="00AE319E"/>
    <w:rsid w:val="00AE3B2C"/>
    <w:rsid w:val="00AE3B4E"/>
    <w:rsid w:val="00AE43F1"/>
    <w:rsid w:val="00AE5348"/>
    <w:rsid w:val="00AE676F"/>
    <w:rsid w:val="00AE709C"/>
    <w:rsid w:val="00AE755B"/>
    <w:rsid w:val="00AE7DD9"/>
    <w:rsid w:val="00AF2890"/>
    <w:rsid w:val="00AF2B38"/>
    <w:rsid w:val="00AF3265"/>
    <w:rsid w:val="00AF6AE1"/>
    <w:rsid w:val="00AF6B13"/>
    <w:rsid w:val="00B004C1"/>
    <w:rsid w:val="00B00B36"/>
    <w:rsid w:val="00B0168B"/>
    <w:rsid w:val="00B024B0"/>
    <w:rsid w:val="00B03458"/>
    <w:rsid w:val="00B04B8E"/>
    <w:rsid w:val="00B1072F"/>
    <w:rsid w:val="00B12105"/>
    <w:rsid w:val="00B12AF6"/>
    <w:rsid w:val="00B14AE0"/>
    <w:rsid w:val="00B14F2E"/>
    <w:rsid w:val="00B15820"/>
    <w:rsid w:val="00B15F05"/>
    <w:rsid w:val="00B16E45"/>
    <w:rsid w:val="00B20413"/>
    <w:rsid w:val="00B215D8"/>
    <w:rsid w:val="00B2218A"/>
    <w:rsid w:val="00B22D34"/>
    <w:rsid w:val="00B23E14"/>
    <w:rsid w:val="00B23F64"/>
    <w:rsid w:val="00B246ED"/>
    <w:rsid w:val="00B25764"/>
    <w:rsid w:val="00B25828"/>
    <w:rsid w:val="00B26DD0"/>
    <w:rsid w:val="00B331A5"/>
    <w:rsid w:val="00B333BA"/>
    <w:rsid w:val="00B338C8"/>
    <w:rsid w:val="00B341CC"/>
    <w:rsid w:val="00B35321"/>
    <w:rsid w:val="00B35505"/>
    <w:rsid w:val="00B35CB3"/>
    <w:rsid w:val="00B35E0A"/>
    <w:rsid w:val="00B373EB"/>
    <w:rsid w:val="00B40124"/>
    <w:rsid w:val="00B40B86"/>
    <w:rsid w:val="00B40C75"/>
    <w:rsid w:val="00B41139"/>
    <w:rsid w:val="00B42C8A"/>
    <w:rsid w:val="00B42E03"/>
    <w:rsid w:val="00B435B8"/>
    <w:rsid w:val="00B43B42"/>
    <w:rsid w:val="00B443E2"/>
    <w:rsid w:val="00B44F4D"/>
    <w:rsid w:val="00B46222"/>
    <w:rsid w:val="00B50E36"/>
    <w:rsid w:val="00B54092"/>
    <w:rsid w:val="00B5444C"/>
    <w:rsid w:val="00B55020"/>
    <w:rsid w:val="00B5568B"/>
    <w:rsid w:val="00B557BF"/>
    <w:rsid w:val="00B55BD6"/>
    <w:rsid w:val="00B55DC5"/>
    <w:rsid w:val="00B56147"/>
    <w:rsid w:val="00B56F38"/>
    <w:rsid w:val="00B5720A"/>
    <w:rsid w:val="00B6028C"/>
    <w:rsid w:val="00B604A0"/>
    <w:rsid w:val="00B60761"/>
    <w:rsid w:val="00B60D06"/>
    <w:rsid w:val="00B620A5"/>
    <w:rsid w:val="00B62BB1"/>
    <w:rsid w:val="00B62DD1"/>
    <w:rsid w:val="00B63559"/>
    <w:rsid w:val="00B6710F"/>
    <w:rsid w:val="00B67636"/>
    <w:rsid w:val="00B70FFC"/>
    <w:rsid w:val="00B73979"/>
    <w:rsid w:val="00B73CD6"/>
    <w:rsid w:val="00B7403D"/>
    <w:rsid w:val="00B751B0"/>
    <w:rsid w:val="00B75E24"/>
    <w:rsid w:val="00B76183"/>
    <w:rsid w:val="00B762E0"/>
    <w:rsid w:val="00B806A7"/>
    <w:rsid w:val="00B81C99"/>
    <w:rsid w:val="00B850C2"/>
    <w:rsid w:val="00B85169"/>
    <w:rsid w:val="00B86188"/>
    <w:rsid w:val="00B86C54"/>
    <w:rsid w:val="00B874C4"/>
    <w:rsid w:val="00B90CAD"/>
    <w:rsid w:val="00B921D1"/>
    <w:rsid w:val="00B94557"/>
    <w:rsid w:val="00B95A81"/>
    <w:rsid w:val="00B95C95"/>
    <w:rsid w:val="00B9647B"/>
    <w:rsid w:val="00B97AA2"/>
    <w:rsid w:val="00B97B8E"/>
    <w:rsid w:val="00BA00A8"/>
    <w:rsid w:val="00BA0378"/>
    <w:rsid w:val="00BA0752"/>
    <w:rsid w:val="00BA1609"/>
    <w:rsid w:val="00BA1C3C"/>
    <w:rsid w:val="00BA37A4"/>
    <w:rsid w:val="00BA3992"/>
    <w:rsid w:val="00BA4812"/>
    <w:rsid w:val="00BA4FB0"/>
    <w:rsid w:val="00BA5911"/>
    <w:rsid w:val="00BA6138"/>
    <w:rsid w:val="00BA727D"/>
    <w:rsid w:val="00BA74C9"/>
    <w:rsid w:val="00BB1930"/>
    <w:rsid w:val="00BB3478"/>
    <w:rsid w:val="00BB6231"/>
    <w:rsid w:val="00BB7579"/>
    <w:rsid w:val="00BC1960"/>
    <w:rsid w:val="00BC2247"/>
    <w:rsid w:val="00BC50C5"/>
    <w:rsid w:val="00BC551E"/>
    <w:rsid w:val="00BC5572"/>
    <w:rsid w:val="00BC6923"/>
    <w:rsid w:val="00BD1CEC"/>
    <w:rsid w:val="00BD497C"/>
    <w:rsid w:val="00BD4E0B"/>
    <w:rsid w:val="00BD57EE"/>
    <w:rsid w:val="00BD5DD6"/>
    <w:rsid w:val="00BD64EC"/>
    <w:rsid w:val="00BE152F"/>
    <w:rsid w:val="00BE4E8A"/>
    <w:rsid w:val="00BE655D"/>
    <w:rsid w:val="00BF2818"/>
    <w:rsid w:val="00BF284C"/>
    <w:rsid w:val="00BF2A79"/>
    <w:rsid w:val="00BF375F"/>
    <w:rsid w:val="00C01430"/>
    <w:rsid w:val="00C01A9D"/>
    <w:rsid w:val="00C02372"/>
    <w:rsid w:val="00C044C3"/>
    <w:rsid w:val="00C04F51"/>
    <w:rsid w:val="00C1021F"/>
    <w:rsid w:val="00C10453"/>
    <w:rsid w:val="00C12E60"/>
    <w:rsid w:val="00C13BCA"/>
    <w:rsid w:val="00C141B9"/>
    <w:rsid w:val="00C158CF"/>
    <w:rsid w:val="00C16518"/>
    <w:rsid w:val="00C1787D"/>
    <w:rsid w:val="00C20F14"/>
    <w:rsid w:val="00C219B4"/>
    <w:rsid w:val="00C22B7C"/>
    <w:rsid w:val="00C22FF9"/>
    <w:rsid w:val="00C23B8E"/>
    <w:rsid w:val="00C260BF"/>
    <w:rsid w:val="00C27292"/>
    <w:rsid w:val="00C30F85"/>
    <w:rsid w:val="00C313AA"/>
    <w:rsid w:val="00C31836"/>
    <w:rsid w:val="00C3184D"/>
    <w:rsid w:val="00C31EF9"/>
    <w:rsid w:val="00C331FD"/>
    <w:rsid w:val="00C33BA8"/>
    <w:rsid w:val="00C340E5"/>
    <w:rsid w:val="00C34DCB"/>
    <w:rsid w:val="00C35F2D"/>
    <w:rsid w:val="00C36D0C"/>
    <w:rsid w:val="00C3708D"/>
    <w:rsid w:val="00C37E3E"/>
    <w:rsid w:val="00C4138A"/>
    <w:rsid w:val="00C440B4"/>
    <w:rsid w:val="00C446F9"/>
    <w:rsid w:val="00C45165"/>
    <w:rsid w:val="00C462CB"/>
    <w:rsid w:val="00C46F39"/>
    <w:rsid w:val="00C47AFE"/>
    <w:rsid w:val="00C5067F"/>
    <w:rsid w:val="00C515C3"/>
    <w:rsid w:val="00C51AA2"/>
    <w:rsid w:val="00C52E43"/>
    <w:rsid w:val="00C544C4"/>
    <w:rsid w:val="00C558B6"/>
    <w:rsid w:val="00C56CD4"/>
    <w:rsid w:val="00C5721F"/>
    <w:rsid w:val="00C578C5"/>
    <w:rsid w:val="00C609C3"/>
    <w:rsid w:val="00C609ED"/>
    <w:rsid w:val="00C60E16"/>
    <w:rsid w:val="00C616BE"/>
    <w:rsid w:val="00C63D92"/>
    <w:rsid w:val="00C65E4E"/>
    <w:rsid w:val="00C66610"/>
    <w:rsid w:val="00C66648"/>
    <w:rsid w:val="00C66FEF"/>
    <w:rsid w:val="00C673BB"/>
    <w:rsid w:val="00C70CB4"/>
    <w:rsid w:val="00C727A7"/>
    <w:rsid w:val="00C728D5"/>
    <w:rsid w:val="00C72CF7"/>
    <w:rsid w:val="00C74FD6"/>
    <w:rsid w:val="00C75119"/>
    <w:rsid w:val="00C76DD6"/>
    <w:rsid w:val="00C8256C"/>
    <w:rsid w:val="00C831A5"/>
    <w:rsid w:val="00C84E9E"/>
    <w:rsid w:val="00C85516"/>
    <w:rsid w:val="00C85829"/>
    <w:rsid w:val="00C868A0"/>
    <w:rsid w:val="00C871A7"/>
    <w:rsid w:val="00C90262"/>
    <w:rsid w:val="00C907FC"/>
    <w:rsid w:val="00C90B62"/>
    <w:rsid w:val="00C91C08"/>
    <w:rsid w:val="00C920E6"/>
    <w:rsid w:val="00C94B06"/>
    <w:rsid w:val="00C959F3"/>
    <w:rsid w:val="00C97F0E"/>
    <w:rsid w:val="00C97F91"/>
    <w:rsid w:val="00CA06AC"/>
    <w:rsid w:val="00CA10F3"/>
    <w:rsid w:val="00CA1C90"/>
    <w:rsid w:val="00CA1D9E"/>
    <w:rsid w:val="00CA242A"/>
    <w:rsid w:val="00CA27BD"/>
    <w:rsid w:val="00CA2AB6"/>
    <w:rsid w:val="00CA36DE"/>
    <w:rsid w:val="00CA38C0"/>
    <w:rsid w:val="00CA3DB1"/>
    <w:rsid w:val="00CA45E0"/>
    <w:rsid w:val="00CA4BCC"/>
    <w:rsid w:val="00CA5313"/>
    <w:rsid w:val="00CA5637"/>
    <w:rsid w:val="00CA742F"/>
    <w:rsid w:val="00CA74B0"/>
    <w:rsid w:val="00CB01D6"/>
    <w:rsid w:val="00CB1B95"/>
    <w:rsid w:val="00CB2D2A"/>
    <w:rsid w:val="00CB311E"/>
    <w:rsid w:val="00CB3B3B"/>
    <w:rsid w:val="00CB50C8"/>
    <w:rsid w:val="00CB64E3"/>
    <w:rsid w:val="00CB706F"/>
    <w:rsid w:val="00CB71E1"/>
    <w:rsid w:val="00CC021F"/>
    <w:rsid w:val="00CC0ED3"/>
    <w:rsid w:val="00CC1894"/>
    <w:rsid w:val="00CC2EE2"/>
    <w:rsid w:val="00CC33F7"/>
    <w:rsid w:val="00CC3D03"/>
    <w:rsid w:val="00CC3D19"/>
    <w:rsid w:val="00CC44D2"/>
    <w:rsid w:val="00CC45DB"/>
    <w:rsid w:val="00CC5651"/>
    <w:rsid w:val="00CC73FF"/>
    <w:rsid w:val="00CC7F14"/>
    <w:rsid w:val="00CD141E"/>
    <w:rsid w:val="00CD33AA"/>
    <w:rsid w:val="00CD427F"/>
    <w:rsid w:val="00CD45DA"/>
    <w:rsid w:val="00CD5C38"/>
    <w:rsid w:val="00CD7E3B"/>
    <w:rsid w:val="00CE23A4"/>
    <w:rsid w:val="00CE2EA4"/>
    <w:rsid w:val="00CE5714"/>
    <w:rsid w:val="00CE6138"/>
    <w:rsid w:val="00CE6F33"/>
    <w:rsid w:val="00CE6F59"/>
    <w:rsid w:val="00CE7AAB"/>
    <w:rsid w:val="00CF2673"/>
    <w:rsid w:val="00CF2DA1"/>
    <w:rsid w:val="00CF43B1"/>
    <w:rsid w:val="00CF72B6"/>
    <w:rsid w:val="00D00508"/>
    <w:rsid w:val="00D014EB"/>
    <w:rsid w:val="00D0294D"/>
    <w:rsid w:val="00D03387"/>
    <w:rsid w:val="00D0614B"/>
    <w:rsid w:val="00D06AD1"/>
    <w:rsid w:val="00D15720"/>
    <w:rsid w:val="00D1731E"/>
    <w:rsid w:val="00D17549"/>
    <w:rsid w:val="00D230D5"/>
    <w:rsid w:val="00D2384E"/>
    <w:rsid w:val="00D24D97"/>
    <w:rsid w:val="00D27526"/>
    <w:rsid w:val="00D275F5"/>
    <w:rsid w:val="00D27864"/>
    <w:rsid w:val="00D27D81"/>
    <w:rsid w:val="00D304C1"/>
    <w:rsid w:val="00D32DEB"/>
    <w:rsid w:val="00D3505A"/>
    <w:rsid w:val="00D376F1"/>
    <w:rsid w:val="00D42FD9"/>
    <w:rsid w:val="00D43CA8"/>
    <w:rsid w:val="00D43D8D"/>
    <w:rsid w:val="00D4523D"/>
    <w:rsid w:val="00D4593F"/>
    <w:rsid w:val="00D45BD4"/>
    <w:rsid w:val="00D47053"/>
    <w:rsid w:val="00D4775B"/>
    <w:rsid w:val="00D47AB8"/>
    <w:rsid w:val="00D47EBF"/>
    <w:rsid w:val="00D50955"/>
    <w:rsid w:val="00D50E3B"/>
    <w:rsid w:val="00D55D94"/>
    <w:rsid w:val="00D55E4C"/>
    <w:rsid w:val="00D5636D"/>
    <w:rsid w:val="00D56566"/>
    <w:rsid w:val="00D61FB4"/>
    <w:rsid w:val="00D62366"/>
    <w:rsid w:val="00D62FF0"/>
    <w:rsid w:val="00D645DB"/>
    <w:rsid w:val="00D647A4"/>
    <w:rsid w:val="00D6487A"/>
    <w:rsid w:val="00D648BB"/>
    <w:rsid w:val="00D64E04"/>
    <w:rsid w:val="00D65A5E"/>
    <w:rsid w:val="00D669D1"/>
    <w:rsid w:val="00D67FD9"/>
    <w:rsid w:val="00D70466"/>
    <w:rsid w:val="00D7049A"/>
    <w:rsid w:val="00D704F6"/>
    <w:rsid w:val="00D722B1"/>
    <w:rsid w:val="00D72A52"/>
    <w:rsid w:val="00D7333A"/>
    <w:rsid w:val="00D74A82"/>
    <w:rsid w:val="00D753F6"/>
    <w:rsid w:val="00D75539"/>
    <w:rsid w:val="00D75A9A"/>
    <w:rsid w:val="00D75E57"/>
    <w:rsid w:val="00D75F73"/>
    <w:rsid w:val="00D762CD"/>
    <w:rsid w:val="00D7737D"/>
    <w:rsid w:val="00D80897"/>
    <w:rsid w:val="00D81375"/>
    <w:rsid w:val="00D819B0"/>
    <w:rsid w:val="00D84381"/>
    <w:rsid w:val="00D8540E"/>
    <w:rsid w:val="00D85C4D"/>
    <w:rsid w:val="00D85E93"/>
    <w:rsid w:val="00D8730B"/>
    <w:rsid w:val="00D87749"/>
    <w:rsid w:val="00D9072A"/>
    <w:rsid w:val="00D92468"/>
    <w:rsid w:val="00D92B87"/>
    <w:rsid w:val="00D93D4B"/>
    <w:rsid w:val="00D94852"/>
    <w:rsid w:val="00D97A58"/>
    <w:rsid w:val="00D97EC8"/>
    <w:rsid w:val="00DA039C"/>
    <w:rsid w:val="00DA0F29"/>
    <w:rsid w:val="00DA10B4"/>
    <w:rsid w:val="00DA17BC"/>
    <w:rsid w:val="00DA1FB1"/>
    <w:rsid w:val="00DA2F22"/>
    <w:rsid w:val="00DA6EBE"/>
    <w:rsid w:val="00DB1DB6"/>
    <w:rsid w:val="00DB27CC"/>
    <w:rsid w:val="00DB2A54"/>
    <w:rsid w:val="00DB4EF9"/>
    <w:rsid w:val="00DC0137"/>
    <w:rsid w:val="00DC07F8"/>
    <w:rsid w:val="00DC23D9"/>
    <w:rsid w:val="00DC2754"/>
    <w:rsid w:val="00DC29CB"/>
    <w:rsid w:val="00DC29FE"/>
    <w:rsid w:val="00DC340F"/>
    <w:rsid w:val="00DC430C"/>
    <w:rsid w:val="00DC454C"/>
    <w:rsid w:val="00DC60FB"/>
    <w:rsid w:val="00DC6402"/>
    <w:rsid w:val="00DC7319"/>
    <w:rsid w:val="00DC742E"/>
    <w:rsid w:val="00DD053F"/>
    <w:rsid w:val="00DD1574"/>
    <w:rsid w:val="00DD38DC"/>
    <w:rsid w:val="00DD5490"/>
    <w:rsid w:val="00DD55B6"/>
    <w:rsid w:val="00DD63FF"/>
    <w:rsid w:val="00DE112B"/>
    <w:rsid w:val="00DE15E4"/>
    <w:rsid w:val="00DE2F55"/>
    <w:rsid w:val="00DE71C2"/>
    <w:rsid w:val="00DF0ACF"/>
    <w:rsid w:val="00DF1BBF"/>
    <w:rsid w:val="00DF21A4"/>
    <w:rsid w:val="00DF311D"/>
    <w:rsid w:val="00DF3145"/>
    <w:rsid w:val="00DF3303"/>
    <w:rsid w:val="00DF4B0E"/>
    <w:rsid w:val="00DF591F"/>
    <w:rsid w:val="00E00FF2"/>
    <w:rsid w:val="00E01E4B"/>
    <w:rsid w:val="00E03249"/>
    <w:rsid w:val="00E05DC5"/>
    <w:rsid w:val="00E06210"/>
    <w:rsid w:val="00E062B0"/>
    <w:rsid w:val="00E06CA3"/>
    <w:rsid w:val="00E0711E"/>
    <w:rsid w:val="00E0770C"/>
    <w:rsid w:val="00E07D7E"/>
    <w:rsid w:val="00E14931"/>
    <w:rsid w:val="00E14DFA"/>
    <w:rsid w:val="00E15AEA"/>
    <w:rsid w:val="00E17AA2"/>
    <w:rsid w:val="00E17D5F"/>
    <w:rsid w:val="00E17EA5"/>
    <w:rsid w:val="00E2242B"/>
    <w:rsid w:val="00E22460"/>
    <w:rsid w:val="00E22487"/>
    <w:rsid w:val="00E225ED"/>
    <w:rsid w:val="00E229DB"/>
    <w:rsid w:val="00E2571A"/>
    <w:rsid w:val="00E25BE5"/>
    <w:rsid w:val="00E26961"/>
    <w:rsid w:val="00E26EDC"/>
    <w:rsid w:val="00E2713C"/>
    <w:rsid w:val="00E30B42"/>
    <w:rsid w:val="00E342D7"/>
    <w:rsid w:val="00E34554"/>
    <w:rsid w:val="00E34D1F"/>
    <w:rsid w:val="00E35C26"/>
    <w:rsid w:val="00E35D6B"/>
    <w:rsid w:val="00E35FF2"/>
    <w:rsid w:val="00E410EA"/>
    <w:rsid w:val="00E41D5C"/>
    <w:rsid w:val="00E437F7"/>
    <w:rsid w:val="00E45F37"/>
    <w:rsid w:val="00E462FB"/>
    <w:rsid w:val="00E4664A"/>
    <w:rsid w:val="00E469E8"/>
    <w:rsid w:val="00E46ACF"/>
    <w:rsid w:val="00E510A3"/>
    <w:rsid w:val="00E51957"/>
    <w:rsid w:val="00E52021"/>
    <w:rsid w:val="00E529F9"/>
    <w:rsid w:val="00E52FA3"/>
    <w:rsid w:val="00E55017"/>
    <w:rsid w:val="00E55416"/>
    <w:rsid w:val="00E557D1"/>
    <w:rsid w:val="00E559F7"/>
    <w:rsid w:val="00E56282"/>
    <w:rsid w:val="00E56395"/>
    <w:rsid w:val="00E616BF"/>
    <w:rsid w:val="00E63E90"/>
    <w:rsid w:val="00E645E7"/>
    <w:rsid w:val="00E64843"/>
    <w:rsid w:val="00E658AA"/>
    <w:rsid w:val="00E6656A"/>
    <w:rsid w:val="00E674C5"/>
    <w:rsid w:val="00E67CFF"/>
    <w:rsid w:val="00E70D30"/>
    <w:rsid w:val="00E7101D"/>
    <w:rsid w:val="00E716BA"/>
    <w:rsid w:val="00E71D98"/>
    <w:rsid w:val="00E735DC"/>
    <w:rsid w:val="00E73C49"/>
    <w:rsid w:val="00E75977"/>
    <w:rsid w:val="00E76431"/>
    <w:rsid w:val="00E7686D"/>
    <w:rsid w:val="00E777F6"/>
    <w:rsid w:val="00E813BA"/>
    <w:rsid w:val="00E82D36"/>
    <w:rsid w:val="00E82EE2"/>
    <w:rsid w:val="00E84B70"/>
    <w:rsid w:val="00E8590C"/>
    <w:rsid w:val="00E85F76"/>
    <w:rsid w:val="00E92198"/>
    <w:rsid w:val="00E93590"/>
    <w:rsid w:val="00E94506"/>
    <w:rsid w:val="00E94B86"/>
    <w:rsid w:val="00E95A7B"/>
    <w:rsid w:val="00E962D0"/>
    <w:rsid w:val="00E969E9"/>
    <w:rsid w:val="00EA01A0"/>
    <w:rsid w:val="00EA155A"/>
    <w:rsid w:val="00EA24D4"/>
    <w:rsid w:val="00EA2620"/>
    <w:rsid w:val="00EA2851"/>
    <w:rsid w:val="00EA3515"/>
    <w:rsid w:val="00EA3684"/>
    <w:rsid w:val="00EA4472"/>
    <w:rsid w:val="00EA4C92"/>
    <w:rsid w:val="00EA55FE"/>
    <w:rsid w:val="00EB00DC"/>
    <w:rsid w:val="00EB0B4F"/>
    <w:rsid w:val="00EB1B59"/>
    <w:rsid w:val="00EB4384"/>
    <w:rsid w:val="00EB5016"/>
    <w:rsid w:val="00EB6065"/>
    <w:rsid w:val="00EC0826"/>
    <w:rsid w:val="00EC21A7"/>
    <w:rsid w:val="00EC4E99"/>
    <w:rsid w:val="00EC6C1D"/>
    <w:rsid w:val="00EC7913"/>
    <w:rsid w:val="00EC7E23"/>
    <w:rsid w:val="00ED2E05"/>
    <w:rsid w:val="00ED3A21"/>
    <w:rsid w:val="00ED54F9"/>
    <w:rsid w:val="00ED55C3"/>
    <w:rsid w:val="00ED6982"/>
    <w:rsid w:val="00EE0218"/>
    <w:rsid w:val="00EE0E54"/>
    <w:rsid w:val="00EE1033"/>
    <w:rsid w:val="00EE114E"/>
    <w:rsid w:val="00EE1491"/>
    <w:rsid w:val="00EE2821"/>
    <w:rsid w:val="00EE49A1"/>
    <w:rsid w:val="00EE7903"/>
    <w:rsid w:val="00EF1298"/>
    <w:rsid w:val="00EF245C"/>
    <w:rsid w:val="00EF24BB"/>
    <w:rsid w:val="00EF294F"/>
    <w:rsid w:val="00EF2B90"/>
    <w:rsid w:val="00EF2DEF"/>
    <w:rsid w:val="00EF32F6"/>
    <w:rsid w:val="00EF4114"/>
    <w:rsid w:val="00EF448F"/>
    <w:rsid w:val="00EF4634"/>
    <w:rsid w:val="00EF472E"/>
    <w:rsid w:val="00EF4A5A"/>
    <w:rsid w:val="00EF4EC4"/>
    <w:rsid w:val="00EF58A3"/>
    <w:rsid w:val="00EF66A9"/>
    <w:rsid w:val="00EF7195"/>
    <w:rsid w:val="00EF74D8"/>
    <w:rsid w:val="00EF7D52"/>
    <w:rsid w:val="00F00F52"/>
    <w:rsid w:val="00F01898"/>
    <w:rsid w:val="00F0264A"/>
    <w:rsid w:val="00F02F3F"/>
    <w:rsid w:val="00F03AF9"/>
    <w:rsid w:val="00F05A7C"/>
    <w:rsid w:val="00F05EE0"/>
    <w:rsid w:val="00F06985"/>
    <w:rsid w:val="00F07564"/>
    <w:rsid w:val="00F07DE8"/>
    <w:rsid w:val="00F156B3"/>
    <w:rsid w:val="00F15FD8"/>
    <w:rsid w:val="00F205A3"/>
    <w:rsid w:val="00F20E80"/>
    <w:rsid w:val="00F21A1A"/>
    <w:rsid w:val="00F2205A"/>
    <w:rsid w:val="00F22813"/>
    <w:rsid w:val="00F22FC8"/>
    <w:rsid w:val="00F231B5"/>
    <w:rsid w:val="00F231B7"/>
    <w:rsid w:val="00F23A52"/>
    <w:rsid w:val="00F27F36"/>
    <w:rsid w:val="00F3020A"/>
    <w:rsid w:val="00F328CB"/>
    <w:rsid w:val="00F32B8C"/>
    <w:rsid w:val="00F32EC0"/>
    <w:rsid w:val="00F33383"/>
    <w:rsid w:val="00F33D5B"/>
    <w:rsid w:val="00F36731"/>
    <w:rsid w:val="00F37A36"/>
    <w:rsid w:val="00F4030B"/>
    <w:rsid w:val="00F405EC"/>
    <w:rsid w:val="00F419D9"/>
    <w:rsid w:val="00F42F65"/>
    <w:rsid w:val="00F444F5"/>
    <w:rsid w:val="00F44678"/>
    <w:rsid w:val="00F449E2"/>
    <w:rsid w:val="00F458F1"/>
    <w:rsid w:val="00F4602E"/>
    <w:rsid w:val="00F46BCF"/>
    <w:rsid w:val="00F502C9"/>
    <w:rsid w:val="00F515AF"/>
    <w:rsid w:val="00F53E05"/>
    <w:rsid w:val="00F5550A"/>
    <w:rsid w:val="00F5579E"/>
    <w:rsid w:val="00F55A56"/>
    <w:rsid w:val="00F56088"/>
    <w:rsid w:val="00F56320"/>
    <w:rsid w:val="00F57BD3"/>
    <w:rsid w:val="00F6031D"/>
    <w:rsid w:val="00F61303"/>
    <w:rsid w:val="00F62B9A"/>
    <w:rsid w:val="00F65606"/>
    <w:rsid w:val="00F66614"/>
    <w:rsid w:val="00F67764"/>
    <w:rsid w:val="00F677A4"/>
    <w:rsid w:val="00F67C19"/>
    <w:rsid w:val="00F71232"/>
    <w:rsid w:val="00F74722"/>
    <w:rsid w:val="00F75571"/>
    <w:rsid w:val="00F75F45"/>
    <w:rsid w:val="00F776E1"/>
    <w:rsid w:val="00F77A29"/>
    <w:rsid w:val="00F77E42"/>
    <w:rsid w:val="00F80470"/>
    <w:rsid w:val="00F80767"/>
    <w:rsid w:val="00F81B99"/>
    <w:rsid w:val="00F81ED4"/>
    <w:rsid w:val="00F82957"/>
    <w:rsid w:val="00F83BD2"/>
    <w:rsid w:val="00F857CA"/>
    <w:rsid w:val="00F92C2B"/>
    <w:rsid w:val="00F93BAC"/>
    <w:rsid w:val="00F94241"/>
    <w:rsid w:val="00F945CD"/>
    <w:rsid w:val="00F957CE"/>
    <w:rsid w:val="00F95ECF"/>
    <w:rsid w:val="00F975E8"/>
    <w:rsid w:val="00F9792C"/>
    <w:rsid w:val="00F97AAA"/>
    <w:rsid w:val="00FA02A2"/>
    <w:rsid w:val="00FA0872"/>
    <w:rsid w:val="00FA16C8"/>
    <w:rsid w:val="00FA35B9"/>
    <w:rsid w:val="00FA40BF"/>
    <w:rsid w:val="00FA4AD8"/>
    <w:rsid w:val="00FA5FA4"/>
    <w:rsid w:val="00FA6FCF"/>
    <w:rsid w:val="00FB15A6"/>
    <w:rsid w:val="00FB24A6"/>
    <w:rsid w:val="00FB3597"/>
    <w:rsid w:val="00FB53CA"/>
    <w:rsid w:val="00FB657D"/>
    <w:rsid w:val="00FC3750"/>
    <w:rsid w:val="00FC3E94"/>
    <w:rsid w:val="00FC487C"/>
    <w:rsid w:val="00FC51A5"/>
    <w:rsid w:val="00FC594B"/>
    <w:rsid w:val="00FC6EBF"/>
    <w:rsid w:val="00FC740E"/>
    <w:rsid w:val="00FD0B36"/>
    <w:rsid w:val="00FD168A"/>
    <w:rsid w:val="00FD204B"/>
    <w:rsid w:val="00FD3643"/>
    <w:rsid w:val="00FD42DE"/>
    <w:rsid w:val="00FD469B"/>
    <w:rsid w:val="00FD553C"/>
    <w:rsid w:val="00FD6F5E"/>
    <w:rsid w:val="00FE087D"/>
    <w:rsid w:val="00FE133D"/>
    <w:rsid w:val="00FE2090"/>
    <w:rsid w:val="00FE359D"/>
    <w:rsid w:val="00FE47EA"/>
    <w:rsid w:val="00FE4D5F"/>
    <w:rsid w:val="00FE56EE"/>
    <w:rsid w:val="00FE754E"/>
    <w:rsid w:val="00FE7BC4"/>
    <w:rsid w:val="00FF050D"/>
    <w:rsid w:val="00FF1A71"/>
    <w:rsid w:val="00FF29D4"/>
    <w:rsid w:val="00FF388D"/>
    <w:rsid w:val="00FF3D8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B6A4608"/>
  <w14:defaultImageDpi w14:val="32767"/>
  <w15:chartTrackingRefBased/>
  <w15:docId w15:val="{46A115F9-39D3-4F36-8CE3-928F01CB3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A23"/>
    <w:rPr>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semiHidden/>
    <w:rsid w:val="00D81375"/>
    <w:pPr>
      <w:keepLines/>
      <w:widowControl w:val="0"/>
      <w:jc w:val="both"/>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4">
    <w:name w:val="Balloon Text"/>
    <w:basedOn w:val="a"/>
    <w:semiHidden/>
    <w:rsid w:val="00D81375"/>
    <w:rPr>
      <w:rFonts w:ascii="Tahoma" w:hAnsi="Tahoma" w:cs="Tahoma"/>
      <w:sz w:val="16"/>
      <w:szCs w:val="16"/>
    </w:rPr>
  </w:style>
  <w:style w:type="paragraph" w:styleId="a5">
    <w:name w:val="header"/>
    <w:basedOn w:val="a"/>
    <w:link w:val="a6"/>
    <w:rsid w:val="00881456"/>
    <w:pPr>
      <w:tabs>
        <w:tab w:val="center" w:pos="4536"/>
        <w:tab w:val="right" w:pos="9072"/>
      </w:tabs>
    </w:pPr>
    <w:rPr>
      <w:lang w:val="x-none"/>
    </w:rPr>
  </w:style>
  <w:style w:type="paragraph" w:styleId="a7">
    <w:name w:val="footer"/>
    <w:basedOn w:val="a"/>
    <w:link w:val="a8"/>
    <w:uiPriority w:val="99"/>
    <w:rsid w:val="00881456"/>
    <w:pPr>
      <w:tabs>
        <w:tab w:val="center" w:pos="4536"/>
        <w:tab w:val="right" w:pos="9072"/>
      </w:tabs>
    </w:pPr>
  </w:style>
  <w:style w:type="paragraph" w:customStyle="1" w:styleId="Title1">
    <w:name w:val="Title1"/>
    <w:basedOn w:val="a"/>
    <w:rsid w:val="00004A23"/>
    <w:rPr>
      <w:b/>
      <w:lang w:val="en-US"/>
    </w:rPr>
  </w:style>
  <w:style w:type="paragraph" w:customStyle="1" w:styleId="AuthorsFull">
    <w:name w:val="Authors Full"/>
    <w:basedOn w:val="a"/>
    <w:rsid w:val="00004A23"/>
    <w:rPr>
      <w:i/>
      <w:lang w:val="en-US"/>
    </w:rPr>
  </w:style>
  <w:style w:type="paragraph" w:customStyle="1" w:styleId="dedication">
    <w:name w:val="dedication"/>
    <w:basedOn w:val="a"/>
    <w:rsid w:val="00004A23"/>
    <w:rPr>
      <w:i/>
      <w:lang w:val="en-US"/>
    </w:rPr>
  </w:style>
  <w:style w:type="paragraph" w:customStyle="1" w:styleId="Addresses">
    <w:name w:val="Addresses"/>
    <w:basedOn w:val="a"/>
    <w:rsid w:val="00004A23"/>
    <w:rPr>
      <w:lang w:val="en-US"/>
    </w:rPr>
  </w:style>
  <w:style w:type="paragraph" w:customStyle="1" w:styleId="Acknowledgements">
    <w:name w:val="Acknowledgements"/>
    <w:basedOn w:val="a"/>
    <w:rsid w:val="00004A23"/>
    <w:rPr>
      <w:lang w:val="en-US"/>
    </w:rPr>
  </w:style>
  <w:style w:type="paragraph" w:customStyle="1" w:styleId="Abstract">
    <w:name w:val="Abstract"/>
    <w:basedOn w:val="a"/>
    <w:autoRedefine/>
    <w:rsid w:val="00004A23"/>
    <w:pPr>
      <w:spacing w:line="480" w:lineRule="auto"/>
    </w:pPr>
    <w:rPr>
      <w:lang w:val="en-US"/>
    </w:rPr>
  </w:style>
  <w:style w:type="paragraph" w:customStyle="1" w:styleId="Head1">
    <w:name w:val="Head 1"/>
    <w:basedOn w:val="a"/>
    <w:autoRedefine/>
    <w:rsid w:val="00004A23"/>
    <w:pPr>
      <w:spacing w:line="360" w:lineRule="auto"/>
    </w:pPr>
    <w:rPr>
      <w:b/>
      <w:lang w:val="en-US"/>
    </w:rPr>
  </w:style>
  <w:style w:type="paragraph" w:customStyle="1" w:styleId="Head2">
    <w:name w:val="Head 2"/>
    <w:basedOn w:val="a"/>
    <w:autoRedefine/>
    <w:rsid w:val="00004A23"/>
    <w:pPr>
      <w:spacing w:line="360" w:lineRule="auto"/>
    </w:pPr>
    <w:rPr>
      <w:i/>
      <w:lang w:val="en-US"/>
    </w:rPr>
  </w:style>
  <w:style w:type="paragraph" w:customStyle="1" w:styleId="dates">
    <w:name w:val="dates"/>
    <w:basedOn w:val="a"/>
    <w:rsid w:val="00004A23"/>
    <w:pPr>
      <w:jc w:val="right"/>
    </w:pPr>
    <w:rPr>
      <w:lang w:val="en-US"/>
    </w:rPr>
  </w:style>
  <w:style w:type="paragraph" w:customStyle="1" w:styleId="Literature">
    <w:name w:val="Literature"/>
    <w:basedOn w:val="a"/>
    <w:rsid w:val="00004A23"/>
    <w:pPr>
      <w:spacing w:line="480" w:lineRule="auto"/>
    </w:pPr>
  </w:style>
  <w:style w:type="paragraph" w:customStyle="1" w:styleId="Legend">
    <w:name w:val="Legend"/>
    <w:basedOn w:val="a"/>
    <w:rsid w:val="00004A23"/>
    <w:rPr>
      <w:lang w:val="en-US"/>
    </w:rPr>
  </w:style>
  <w:style w:type="paragraph" w:customStyle="1" w:styleId="MainText">
    <w:name w:val="Main Text"/>
    <w:basedOn w:val="a"/>
    <w:link w:val="MainTextChar"/>
    <w:rsid w:val="00004A23"/>
    <w:pPr>
      <w:spacing w:line="480" w:lineRule="auto"/>
    </w:pPr>
    <w:rPr>
      <w:lang w:val="en-US"/>
    </w:rPr>
  </w:style>
  <w:style w:type="paragraph" w:customStyle="1" w:styleId="Tableofcontents">
    <w:name w:val="Table of contents"/>
    <w:basedOn w:val="a"/>
    <w:autoRedefine/>
    <w:rsid w:val="002377E2"/>
    <w:pPr>
      <w:spacing w:line="360" w:lineRule="auto"/>
      <w:jc w:val="both"/>
    </w:pPr>
    <w:rPr>
      <w:lang w:val="en-US"/>
    </w:rPr>
  </w:style>
  <w:style w:type="paragraph" w:customStyle="1" w:styleId="ExperimentalText">
    <w:name w:val="Experimental Text"/>
    <w:basedOn w:val="a"/>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ＭＳ 明朝"/>
      <w:sz w:val="24"/>
      <w:szCs w:val="24"/>
      <w:lang w:val="en-US" w:eastAsia="ja-JP" w:bidi="ar-SA"/>
    </w:rPr>
  </w:style>
  <w:style w:type="character" w:customStyle="1" w:styleId="MainTextChar">
    <w:name w:val="Main Text Char"/>
    <w:link w:val="MainText"/>
    <w:rsid w:val="00004A23"/>
    <w:rPr>
      <w:rFonts w:eastAsia="ＭＳ 明朝"/>
      <w:sz w:val="24"/>
      <w:szCs w:val="24"/>
      <w:lang w:val="en-US" w:eastAsia="ja-JP" w:bidi="ar-SA"/>
    </w:rPr>
  </w:style>
  <w:style w:type="paragraph" w:customStyle="1" w:styleId="Title2">
    <w:name w:val="Title2"/>
    <w:basedOn w:val="a"/>
    <w:rsid w:val="002D16A0"/>
    <w:rPr>
      <w:b/>
      <w:lang w:val="en-US"/>
    </w:rPr>
  </w:style>
  <w:style w:type="paragraph" w:customStyle="1" w:styleId="Dedication0">
    <w:name w:val="Dedication"/>
    <w:basedOn w:val="a"/>
    <w:autoRedefine/>
    <w:rsid w:val="00322D5B"/>
    <w:rPr>
      <w:lang w:val="en-US"/>
    </w:rPr>
  </w:style>
  <w:style w:type="paragraph" w:customStyle="1" w:styleId="Maintext0">
    <w:name w:val="Main text"/>
    <w:basedOn w:val="a"/>
    <w:link w:val="MaintextChar0"/>
    <w:autoRedefine/>
    <w:rsid w:val="0019723B"/>
    <w:pPr>
      <w:spacing w:line="480" w:lineRule="auto"/>
    </w:pPr>
    <w:rPr>
      <w:lang w:val="en-US"/>
    </w:r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a"/>
    <w:autoRedefine/>
    <w:rsid w:val="00562E2B"/>
    <w:rPr>
      <w:i/>
      <w:lang w:val="en-US"/>
    </w:rPr>
  </w:style>
  <w:style w:type="character" w:customStyle="1" w:styleId="a6">
    <w:name w:val="ヘッダー (文字)"/>
    <w:link w:val="a5"/>
    <w:rsid w:val="00414465"/>
    <w:rPr>
      <w:sz w:val="24"/>
      <w:szCs w:val="24"/>
      <w:lang w:eastAsia="ja-JP"/>
    </w:rPr>
  </w:style>
  <w:style w:type="character" w:styleId="a9">
    <w:name w:val="annotation reference"/>
    <w:uiPriority w:val="99"/>
    <w:semiHidden/>
    <w:unhideWhenUsed/>
    <w:rsid w:val="00664F6D"/>
    <w:rPr>
      <w:sz w:val="16"/>
      <w:szCs w:val="16"/>
    </w:rPr>
  </w:style>
  <w:style w:type="paragraph" w:styleId="aa">
    <w:name w:val="annotation text"/>
    <w:basedOn w:val="a"/>
    <w:link w:val="ab"/>
    <w:uiPriority w:val="99"/>
    <w:unhideWhenUsed/>
    <w:rsid w:val="00664F6D"/>
    <w:rPr>
      <w:sz w:val="20"/>
      <w:szCs w:val="20"/>
      <w:lang w:val="x-none"/>
    </w:rPr>
  </w:style>
  <w:style w:type="character" w:customStyle="1" w:styleId="ab">
    <w:name w:val="コメント文字列 (文字)"/>
    <w:link w:val="aa"/>
    <w:uiPriority w:val="99"/>
    <w:rsid w:val="00664F6D"/>
    <w:rPr>
      <w:lang w:eastAsia="ja-JP"/>
    </w:rPr>
  </w:style>
  <w:style w:type="paragraph" w:styleId="ac">
    <w:name w:val="annotation subject"/>
    <w:basedOn w:val="aa"/>
    <w:next w:val="aa"/>
    <w:link w:val="ad"/>
    <w:uiPriority w:val="99"/>
    <w:semiHidden/>
    <w:unhideWhenUsed/>
    <w:rsid w:val="00664F6D"/>
    <w:rPr>
      <w:b/>
      <w:bCs/>
    </w:rPr>
  </w:style>
  <w:style w:type="character" w:customStyle="1" w:styleId="ad">
    <w:name w:val="コメント内容 (文字)"/>
    <w:link w:val="ac"/>
    <w:uiPriority w:val="99"/>
    <w:semiHidden/>
    <w:rsid w:val="00664F6D"/>
    <w:rPr>
      <w:b/>
      <w:bCs/>
      <w:lang w:eastAsia="ja-JP"/>
    </w:rPr>
  </w:style>
  <w:style w:type="character" w:customStyle="1" w:styleId="a8">
    <w:name w:val="フッター (文字)"/>
    <w:link w:val="a7"/>
    <w:uiPriority w:val="99"/>
    <w:rsid w:val="007B7A09"/>
    <w:rPr>
      <w:sz w:val="24"/>
      <w:szCs w:val="24"/>
      <w:lang w:eastAsia="ja-JP"/>
    </w:rPr>
  </w:style>
  <w:style w:type="paragraph" w:styleId="ae">
    <w:name w:val="Revision"/>
    <w:hidden/>
    <w:uiPriority w:val="99"/>
    <w:semiHidden/>
    <w:rsid w:val="004D525B"/>
    <w:rPr>
      <w:sz w:val="24"/>
      <w:szCs w:val="24"/>
      <w:lang w:val="de-DE" w:eastAsia="ja-JP"/>
    </w:rPr>
  </w:style>
  <w:style w:type="character" w:styleId="af">
    <w:name w:val="Hyperlink"/>
    <w:basedOn w:val="a0"/>
    <w:uiPriority w:val="99"/>
    <w:unhideWhenUsed/>
    <w:rsid w:val="000A38D2"/>
    <w:rPr>
      <w:color w:val="0563C1" w:themeColor="hyperlink"/>
      <w:u w:val="single"/>
    </w:rPr>
  </w:style>
  <w:style w:type="character" w:styleId="af0">
    <w:name w:val="Unresolved Mention"/>
    <w:basedOn w:val="a0"/>
    <w:uiPriority w:val="99"/>
    <w:semiHidden/>
    <w:unhideWhenUsed/>
    <w:rsid w:val="000A38D2"/>
    <w:rPr>
      <w:color w:val="605E5C"/>
      <w:shd w:val="clear" w:color="auto" w:fill="E1DFDD"/>
    </w:rPr>
  </w:style>
  <w:style w:type="paragraph" w:styleId="Web">
    <w:name w:val="Normal (Web)"/>
    <w:basedOn w:val="a"/>
    <w:uiPriority w:val="99"/>
    <w:semiHidden/>
    <w:unhideWhenUsed/>
    <w:rsid w:val="005B6F9F"/>
  </w:style>
  <w:style w:type="character" w:styleId="af1">
    <w:name w:val="Placeholder Text"/>
    <w:basedOn w:val="a0"/>
    <w:uiPriority w:val="99"/>
    <w:semiHidden/>
    <w:rsid w:val="009214C1"/>
    <w:rPr>
      <w:color w:val="666666"/>
    </w:rPr>
  </w:style>
  <w:style w:type="paragraph" w:styleId="af2">
    <w:name w:val="Bibliography"/>
    <w:basedOn w:val="a"/>
    <w:next w:val="a"/>
    <w:uiPriority w:val="37"/>
    <w:unhideWhenUsed/>
    <w:rsid w:val="004B5146"/>
    <w:pPr>
      <w:tabs>
        <w:tab w:val="left" w:pos="0"/>
      </w:tabs>
      <w:ind w:hanging="6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2321">
      <w:bodyDiv w:val="1"/>
      <w:marLeft w:val="0"/>
      <w:marRight w:val="0"/>
      <w:marTop w:val="0"/>
      <w:marBottom w:val="0"/>
      <w:divBdr>
        <w:top w:val="none" w:sz="0" w:space="0" w:color="auto"/>
        <w:left w:val="none" w:sz="0" w:space="0" w:color="auto"/>
        <w:bottom w:val="none" w:sz="0" w:space="0" w:color="auto"/>
        <w:right w:val="none" w:sz="0" w:space="0" w:color="auto"/>
      </w:divBdr>
    </w:div>
    <w:div w:id="91899432">
      <w:bodyDiv w:val="1"/>
      <w:marLeft w:val="0"/>
      <w:marRight w:val="0"/>
      <w:marTop w:val="0"/>
      <w:marBottom w:val="0"/>
      <w:divBdr>
        <w:top w:val="none" w:sz="0" w:space="0" w:color="auto"/>
        <w:left w:val="none" w:sz="0" w:space="0" w:color="auto"/>
        <w:bottom w:val="none" w:sz="0" w:space="0" w:color="auto"/>
        <w:right w:val="none" w:sz="0" w:space="0" w:color="auto"/>
      </w:divBdr>
    </w:div>
    <w:div w:id="167788795">
      <w:bodyDiv w:val="1"/>
      <w:marLeft w:val="0"/>
      <w:marRight w:val="0"/>
      <w:marTop w:val="0"/>
      <w:marBottom w:val="0"/>
      <w:divBdr>
        <w:top w:val="none" w:sz="0" w:space="0" w:color="auto"/>
        <w:left w:val="none" w:sz="0" w:space="0" w:color="auto"/>
        <w:bottom w:val="none" w:sz="0" w:space="0" w:color="auto"/>
        <w:right w:val="none" w:sz="0" w:space="0" w:color="auto"/>
      </w:divBdr>
    </w:div>
    <w:div w:id="170605809">
      <w:bodyDiv w:val="1"/>
      <w:marLeft w:val="0"/>
      <w:marRight w:val="0"/>
      <w:marTop w:val="0"/>
      <w:marBottom w:val="0"/>
      <w:divBdr>
        <w:top w:val="none" w:sz="0" w:space="0" w:color="auto"/>
        <w:left w:val="none" w:sz="0" w:space="0" w:color="auto"/>
        <w:bottom w:val="none" w:sz="0" w:space="0" w:color="auto"/>
        <w:right w:val="none" w:sz="0" w:space="0" w:color="auto"/>
      </w:divBdr>
    </w:div>
    <w:div w:id="223030588">
      <w:bodyDiv w:val="1"/>
      <w:marLeft w:val="0"/>
      <w:marRight w:val="0"/>
      <w:marTop w:val="0"/>
      <w:marBottom w:val="0"/>
      <w:divBdr>
        <w:top w:val="none" w:sz="0" w:space="0" w:color="auto"/>
        <w:left w:val="none" w:sz="0" w:space="0" w:color="auto"/>
        <w:bottom w:val="none" w:sz="0" w:space="0" w:color="auto"/>
        <w:right w:val="none" w:sz="0" w:space="0" w:color="auto"/>
      </w:divBdr>
    </w:div>
    <w:div w:id="279646476">
      <w:bodyDiv w:val="1"/>
      <w:marLeft w:val="0"/>
      <w:marRight w:val="0"/>
      <w:marTop w:val="0"/>
      <w:marBottom w:val="0"/>
      <w:divBdr>
        <w:top w:val="none" w:sz="0" w:space="0" w:color="auto"/>
        <w:left w:val="none" w:sz="0" w:space="0" w:color="auto"/>
        <w:bottom w:val="none" w:sz="0" w:space="0" w:color="auto"/>
        <w:right w:val="none" w:sz="0" w:space="0" w:color="auto"/>
      </w:divBdr>
    </w:div>
    <w:div w:id="293099242">
      <w:bodyDiv w:val="1"/>
      <w:marLeft w:val="0"/>
      <w:marRight w:val="0"/>
      <w:marTop w:val="0"/>
      <w:marBottom w:val="0"/>
      <w:divBdr>
        <w:top w:val="none" w:sz="0" w:space="0" w:color="auto"/>
        <w:left w:val="none" w:sz="0" w:space="0" w:color="auto"/>
        <w:bottom w:val="none" w:sz="0" w:space="0" w:color="auto"/>
        <w:right w:val="none" w:sz="0" w:space="0" w:color="auto"/>
      </w:divBdr>
    </w:div>
    <w:div w:id="300382688">
      <w:bodyDiv w:val="1"/>
      <w:marLeft w:val="0"/>
      <w:marRight w:val="0"/>
      <w:marTop w:val="0"/>
      <w:marBottom w:val="0"/>
      <w:divBdr>
        <w:top w:val="none" w:sz="0" w:space="0" w:color="auto"/>
        <w:left w:val="none" w:sz="0" w:space="0" w:color="auto"/>
        <w:bottom w:val="none" w:sz="0" w:space="0" w:color="auto"/>
        <w:right w:val="none" w:sz="0" w:space="0" w:color="auto"/>
      </w:divBdr>
    </w:div>
    <w:div w:id="341081146">
      <w:bodyDiv w:val="1"/>
      <w:marLeft w:val="0"/>
      <w:marRight w:val="0"/>
      <w:marTop w:val="0"/>
      <w:marBottom w:val="0"/>
      <w:divBdr>
        <w:top w:val="none" w:sz="0" w:space="0" w:color="auto"/>
        <w:left w:val="none" w:sz="0" w:space="0" w:color="auto"/>
        <w:bottom w:val="none" w:sz="0" w:space="0" w:color="auto"/>
        <w:right w:val="none" w:sz="0" w:space="0" w:color="auto"/>
      </w:divBdr>
    </w:div>
    <w:div w:id="410273895">
      <w:bodyDiv w:val="1"/>
      <w:marLeft w:val="0"/>
      <w:marRight w:val="0"/>
      <w:marTop w:val="0"/>
      <w:marBottom w:val="0"/>
      <w:divBdr>
        <w:top w:val="none" w:sz="0" w:space="0" w:color="auto"/>
        <w:left w:val="none" w:sz="0" w:space="0" w:color="auto"/>
        <w:bottom w:val="none" w:sz="0" w:space="0" w:color="auto"/>
        <w:right w:val="none" w:sz="0" w:space="0" w:color="auto"/>
      </w:divBdr>
    </w:div>
    <w:div w:id="456073277">
      <w:bodyDiv w:val="1"/>
      <w:marLeft w:val="0"/>
      <w:marRight w:val="0"/>
      <w:marTop w:val="0"/>
      <w:marBottom w:val="0"/>
      <w:divBdr>
        <w:top w:val="none" w:sz="0" w:space="0" w:color="auto"/>
        <w:left w:val="none" w:sz="0" w:space="0" w:color="auto"/>
        <w:bottom w:val="none" w:sz="0" w:space="0" w:color="auto"/>
        <w:right w:val="none" w:sz="0" w:space="0" w:color="auto"/>
      </w:divBdr>
    </w:div>
    <w:div w:id="572205889">
      <w:bodyDiv w:val="1"/>
      <w:marLeft w:val="0"/>
      <w:marRight w:val="0"/>
      <w:marTop w:val="0"/>
      <w:marBottom w:val="0"/>
      <w:divBdr>
        <w:top w:val="none" w:sz="0" w:space="0" w:color="auto"/>
        <w:left w:val="none" w:sz="0" w:space="0" w:color="auto"/>
        <w:bottom w:val="none" w:sz="0" w:space="0" w:color="auto"/>
        <w:right w:val="none" w:sz="0" w:space="0" w:color="auto"/>
      </w:divBdr>
    </w:div>
    <w:div w:id="804349573">
      <w:bodyDiv w:val="1"/>
      <w:marLeft w:val="0"/>
      <w:marRight w:val="0"/>
      <w:marTop w:val="0"/>
      <w:marBottom w:val="0"/>
      <w:divBdr>
        <w:top w:val="none" w:sz="0" w:space="0" w:color="auto"/>
        <w:left w:val="none" w:sz="0" w:space="0" w:color="auto"/>
        <w:bottom w:val="none" w:sz="0" w:space="0" w:color="auto"/>
        <w:right w:val="none" w:sz="0" w:space="0" w:color="auto"/>
      </w:divBdr>
    </w:div>
    <w:div w:id="805393742">
      <w:bodyDiv w:val="1"/>
      <w:marLeft w:val="0"/>
      <w:marRight w:val="0"/>
      <w:marTop w:val="0"/>
      <w:marBottom w:val="0"/>
      <w:divBdr>
        <w:top w:val="none" w:sz="0" w:space="0" w:color="auto"/>
        <w:left w:val="none" w:sz="0" w:space="0" w:color="auto"/>
        <w:bottom w:val="none" w:sz="0" w:space="0" w:color="auto"/>
        <w:right w:val="none" w:sz="0" w:space="0" w:color="auto"/>
      </w:divBdr>
    </w:div>
    <w:div w:id="819881202">
      <w:bodyDiv w:val="1"/>
      <w:marLeft w:val="0"/>
      <w:marRight w:val="0"/>
      <w:marTop w:val="0"/>
      <w:marBottom w:val="0"/>
      <w:divBdr>
        <w:top w:val="none" w:sz="0" w:space="0" w:color="auto"/>
        <w:left w:val="none" w:sz="0" w:space="0" w:color="auto"/>
        <w:bottom w:val="none" w:sz="0" w:space="0" w:color="auto"/>
        <w:right w:val="none" w:sz="0" w:space="0" w:color="auto"/>
      </w:divBdr>
    </w:div>
    <w:div w:id="862864838">
      <w:bodyDiv w:val="1"/>
      <w:marLeft w:val="0"/>
      <w:marRight w:val="0"/>
      <w:marTop w:val="0"/>
      <w:marBottom w:val="0"/>
      <w:divBdr>
        <w:top w:val="none" w:sz="0" w:space="0" w:color="auto"/>
        <w:left w:val="none" w:sz="0" w:space="0" w:color="auto"/>
        <w:bottom w:val="none" w:sz="0" w:space="0" w:color="auto"/>
        <w:right w:val="none" w:sz="0" w:space="0" w:color="auto"/>
      </w:divBdr>
    </w:div>
    <w:div w:id="872764877">
      <w:bodyDiv w:val="1"/>
      <w:marLeft w:val="0"/>
      <w:marRight w:val="0"/>
      <w:marTop w:val="0"/>
      <w:marBottom w:val="0"/>
      <w:divBdr>
        <w:top w:val="none" w:sz="0" w:space="0" w:color="auto"/>
        <w:left w:val="none" w:sz="0" w:space="0" w:color="auto"/>
        <w:bottom w:val="none" w:sz="0" w:space="0" w:color="auto"/>
        <w:right w:val="none" w:sz="0" w:space="0" w:color="auto"/>
      </w:divBdr>
    </w:div>
    <w:div w:id="873346349">
      <w:bodyDiv w:val="1"/>
      <w:marLeft w:val="0"/>
      <w:marRight w:val="0"/>
      <w:marTop w:val="0"/>
      <w:marBottom w:val="0"/>
      <w:divBdr>
        <w:top w:val="none" w:sz="0" w:space="0" w:color="auto"/>
        <w:left w:val="none" w:sz="0" w:space="0" w:color="auto"/>
        <w:bottom w:val="none" w:sz="0" w:space="0" w:color="auto"/>
        <w:right w:val="none" w:sz="0" w:space="0" w:color="auto"/>
      </w:divBdr>
    </w:div>
    <w:div w:id="919146120">
      <w:bodyDiv w:val="1"/>
      <w:marLeft w:val="0"/>
      <w:marRight w:val="0"/>
      <w:marTop w:val="0"/>
      <w:marBottom w:val="0"/>
      <w:divBdr>
        <w:top w:val="none" w:sz="0" w:space="0" w:color="auto"/>
        <w:left w:val="none" w:sz="0" w:space="0" w:color="auto"/>
        <w:bottom w:val="none" w:sz="0" w:space="0" w:color="auto"/>
        <w:right w:val="none" w:sz="0" w:space="0" w:color="auto"/>
      </w:divBdr>
    </w:div>
    <w:div w:id="1011881568">
      <w:bodyDiv w:val="1"/>
      <w:marLeft w:val="0"/>
      <w:marRight w:val="0"/>
      <w:marTop w:val="0"/>
      <w:marBottom w:val="0"/>
      <w:divBdr>
        <w:top w:val="none" w:sz="0" w:space="0" w:color="auto"/>
        <w:left w:val="none" w:sz="0" w:space="0" w:color="auto"/>
        <w:bottom w:val="none" w:sz="0" w:space="0" w:color="auto"/>
        <w:right w:val="none" w:sz="0" w:space="0" w:color="auto"/>
      </w:divBdr>
    </w:div>
    <w:div w:id="1121876668">
      <w:bodyDiv w:val="1"/>
      <w:marLeft w:val="0"/>
      <w:marRight w:val="0"/>
      <w:marTop w:val="0"/>
      <w:marBottom w:val="0"/>
      <w:divBdr>
        <w:top w:val="none" w:sz="0" w:space="0" w:color="auto"/>
        <w:left w:val="none" w:sz="0" w:space="0" w:color="auto"/>
        <w:bottom w:val="none" w:sz="0" w:space="0" w:color="auto"/>
        <w:right w:val="none" w:sz="0" w:space="0" w:color="auto"/>
      </w:divBdr>
    </w:div>
    <w:div w:id="1158227705">
      <w:bodyDiv w:val="1"/>
      <w:marLeft w:val="0"/>
      <w:marRight w:val="0"/>
      <w:marTop w:val="0"/>
      <w:marBottom w:val="0"/>
      <w:divBdr>
        <w:top w:val="none" w:sz="0" w:space="0" w:color="auto"/>
        <w:left w:val="none" w:sz="0" w:space="0" w:color="auto"/>
        <w:bottom w:val="none" w:sz="0" w:space="0" w:color="auto"/>
        <w:right w:val="none" w:sz="0" w:space="0" w:color="auto"/>
      </w:divBdr>
    </w:div>
    <w:div w:id="1163861803">
      <w:bodyDiv w:val="1"/>
      <w:marLeft w:val="0"/>
      <w:marRight w:val="0"/>
      <w:marTop w:val="0"/>
      <w:marBottom w:val="0"/>
      <w:divBdr>
        <w:top w:val="none" w:sz="0" w:space="0" w:color="auto"/>
        <w:left w:val="none" w:sz="0" w:space="0" w:color="auto"/>
        <w:bottom w:val="none" w:sz="0" w:space="0" w:color="auto"/>
        <w:right w:val="none" w:sz="0" w:space="0" w:color="auto"/>
      </w:divBdr>
    </w:div>
    <w:div w:id="1189638347">
      <w:bodyDiv w:val="1"/>
      <w:marLeft w:val="0"/>
      <w:marRight w:val="0"/>
      <w:marTop w:val="0"/>
      <w:marBottom w:val="0"/>
      <w:divBdr>
        <w:top w:val="none" w:sz="0" w:space="0" w:color="auto"/>
        <w:left w:val="none" w:sz="0" w:space="0" w:color="auto"/>
        <w:bottom w:val="none" w:sz="0" w:space="0" w:color="auto"/>
        <w:right w:val="none" w:sz="0" w:space="0" w:color="auto"/>
      </w:divBdr>
    </w:div>
    <w:div w:id="1230654410">
      <w:bodyDiv w:val="1"/>
      <w:marLeft w:val="0"/>
      <w:marRight w:val="0"/>
      <w:marTop w:val="0"/>
      <w:marBottom w:val="0"/>
      <w:divBdr>
        <w:top w:val="none" w:sz="0" w:space="0" w:color="auto"/>
        <w:left w:val="none" w:sz="0" w:space="0" w:color="auto"/>
        <w:bottom w:val="none" w:sz="0" w:space="0" w:color="auto"/>
        <w:right w:val="none" w:sz="0" w:space="0" w:color="auto"/>
      </w:divBdr>
    </w:div>
    <w:div w:id="1238979914">
      <w:bodyDiv w:val="1"/>
      <w:marLeft w:val="0"/>
      <w:marRight w:val="0"/>
      <w:marTop w:val="0"/>
      <w:marBottom w:val="0"/>
      <w:divBdr>
        <w:top w:val="none" w:sz="0" w:space="0" w:color="auto"/>
        <w:left w:val="none" w:sz="0" w:space="0" w:color="auto"/>
        <w:bottom w:val="none" w:sz="0" w:space="0" w:color="auto"/>
        <w:right w:val="none" w:sz="0" w:space="0" w:color="auto"/>
      </w:divBdr>
    </w:div>
    <w:div w:id="1288663360">
      <w:bodyDiv w:val="1"/>
      <w:marLeft w:val="0"/>
      <w:marRight w:val="0"/>
      <w:marTop w:val="0"/>
      <w:marBottom w:val="0"/>
      <w:divBdr>
        <w:top w:val="none" w:sz="0" w:space="0" w:color="auto"/>
        <w:left w:val="none" w:sz="0" w:space="0" w:color="auto"/>
        <w:bottom w:val="none" w:sz="0" w:space="0" w:color="auto"/>
        <w:right w:val="none" w:sz="0" w:space="0" w:color="auto"/>
      </w:divBdr>
    </w:div>
    <w:div w:id="1316648173">
      <w:bodyDiv w:val="1"/>
      <w:marLeft w:val="0"/>
      <w:marRight w:val="0"/>
      <w:marTop w:val="0"/>
      <w:marBottom w:val="0"/>
      <w:divBdr>
        <w:top w:val="none" w:sz="0" w:space="0" w:color="auto"/>
        <w:left w:val="none" w:sz="0" w:space="0" w:color="auto"/>
        <w:bottom w:val="none" w:sz="0" w:space="0" w:color="auto"/>
        <w:right w:val="none" w:sz="0" w:space="0" w:color="auto"/>
      </w:divBdr>
    </w:div>
    <w:div w:id="1334799880">
      <w:bodyDiv w:val="1"/>
      <w:marLeft w:val="0"/>
      <w:marRight w:val="0"/>
      <w:marTop w:val="0"/>
      <w:marBottom w:val="0"/>
      <w:divBdr>
        <w:top w:val="none" w:sz="0" w:space="0" w:color="auto"/>
        <w:left w:val="none" w:sz="0" w:space="0" w:color="auto"/>
        <w:bottom w:val="none" w:sz="0" w:space="0" w:color="auto"/>
        <w:right w:val="none" w:sz="0" w:space="0" w:color="auto"/>
      </w:divBdr>
    </w:div>
    <w:div w:id="1336418280">
      <w:bodyDiv w:val="1"/>
      <w:marLeft w:val="0"/>
      <w:marRight w:val="0"/>
      <w:marTop w:val="0"/>
      <w:marBottom w:val="0"/>
      <w:divBdr>
        <w:top w:val="none" w:sz="0" w:space="0" w:color="auto"/>
        <w:left w:val="none" w:sz="0" w:space="0" w:color="auto"/>
        <w:bottom w:val="none" w:sz="0" w:space="0" w:color="auto"/>
        <w:right w:val="none" w:sz="0" w:space="0" w:color="auto"/>
      </w:divBdr>
    </w:div>
    <w:div w:id="1343822606">
      <w:bodyDiv w:val="1"/>
      <w:marLeft w:val="0"/>
      <w:marRight w:val="0"/>
      <w:marTop w:val="0"/>
      <w:marBottom w:val="0"/>
      <w:divBdr>
        <w:top w:val="none" w:sz="0" w:space="0" w:color="auto"/>
        <w:left w:val="none" w:sz="0" w:space="0" w:color="auto"/>
        <w:bottom w:val="none" w:sz="0" w:space="0" w:color="auto"/>
        <w:right w:val="none" w:sz="0" w:space="0" w:color="auto"/>
      </w:divBdr>
    </w:div>
    <w:div w:id="1396582994">
      <w:bodyDiv w:val="1"/>
      <w:marLeft w:val="0"/>
      <w:marRight w:val="0"/>
      <w:marTop w:val="0"/>
      <w:marBottom w:val="0"/>
      <w:divBdr>
        <w:top w:val="none" w:sz="0" w:space="0" w:color="auto"/>
        <w:left w:val="none" w:sz="0" w:space="0" w:color="auto"/>
        <w:bottom w:val="none" w:sz="0" w:space="0" w:color="auto"/>
        <w:right w:val="none" w:sz="0" w:space="0" w:color="auto"/>
      </w:divBdr>
    </w:div>
    <w:div w:id="1401170346">
      <w:bodyDiv w:val="1"/>
      <w:marLeft w:val="0"/>
      <w:marRight w:val="0"/>
      <w:marTop w:val="0"/>
      <w:marBottom w:val="0"/>
      <w:divBdr>
        <w:top w:val="none" w:sz="0" w:space="0" w:color="auto"/>
        <w:left w:val="none" w:sz="0" w:space="0" w:color="auto"/>
        <w:bottom w:val="none" w:sz="0" w:space="0" w:color="auto"/>
        <w:right w:val="none" w:sz="0" w:space="0" w:color="auto"/>
      </w:divBdr>
    </w:div>
    <w:div w:id="1416784306">
      <w:bodyDiv w:val="1"/>
      <w:marLeft w:val="0"/>
      <w:marRight w:val="0"/>
      <w:marTop w:val="0"/>
      <w:marBottom w:val="0"/>
      <w:divBdr>
        <w:top w:val="none" w:sz="0" w:space="0" w:color="auto"/>
        <w:left w:val="none" w:sz="0" w:space="0" w:color="auto"/>
        <w:bottom w:val="none" w:sz="0" w:space="0" w:color="auto"/>
        <w:right w:val="none" w:sz="0" w:space="0" w:color="auto"/>
      </w:divBdr>
    </w:div>
    <w:div w:id="1424567055">
      <w:bodyDiv w:val="1"/>
      <w:marLeft w:val="0"/>
      <w:marRight w:val="0"/>
      <w:marTop w:val="0"/>
      <w:marBottom w:val="0"/>
      <w:divBdr>
        <w:top w:val="none" w:sz="0" w:space="0" w:color="auto"/>
        <w:left w:val="none" w:sz="0" w:space="0" w:color="auto"/>
        <w:bottom w:val="none" w:sz="0" w:space="0" w:color="auto"/>
        <w:right w:val="none" w:sz="0" w:space="0" w:color="auto"/>
      </w:divBdr>
    </w:div>
    <w:div w:id="1534535040">
      <w:bodyDiv w:val="1"/>
      <w:marLeft w:val="0"/>
      <w:marRight w:val="0"/>
      <w:marTop w:val="0"/>
      <w:marBottom w:val="0"/>
      <w:divBdr>
        <w:top w:val="none" w:sz="0" w:space="0" w:color="auto"/>
        <w:left w:val="none" w:sz="0" w:space="0" w:color="auto"/>
        <w:bottom w:val="none" w:sz="0" w:space="0" w:color="auto"/>
        <w:right w:val="none" w:sz="0" w:space="0" w:color="auto"/>
      </w:divBdr>
    </w:div>
    <w:div w:id="1569728985">
      <w:bodyDiv w:val="1"/>
      <w:marLeft w:val="0"/>
      <w:marRight w:val="0"/>
      <w:marTop w:val="0"/>
      <w:marBottom w:val="0"/>
      <w:divBdr>
        <w:top w:val="none" w:sz="0" w:space="0" w:color="auto"/>
        <w:left w:val="none" w:sz="0" w:space="0" w:color="auto"/>
        <w:bottom w:val="none" w:sz="0" w:space="0" w:color="auto"/>
        <w:right w:val="none" w:sz="0" w:space="0" w:color="auto"/>
      </w:divBdr>
    </w:div>
    <w:div w:id="1576278471">
      <w:bodyDiv w:val="1"/>
      <w:marLeft w:val="0"/>
      <w:marRight w:val="0"/>
      <w:marTop w:val="0"/>
      <w:marBottom w:val="0"/>
      <w:divBdr>
        <w:top w:val="none" w:sz="0" w:space="0" w:color="auto"/>
        <w:left w:val="none" w:sz="0" w:space="0" w:color="auto"/>
        <w:bottom w:val="none" w:sz="0" w:space="0" w:color="auto"/>
        <w:right w:val="none" w:sz="0" w:space="0" w:color="auto"/>
      </w:divBdr>
    </w:div>
    <w:div w:id="1601986073">
      <w:bodyDiv w:val="1"/>
      <w:marLeft w:val="0"/>
      <w:marRight w:val="0"/>
      <w:marTop w:val="0"/>
      <w:marBottom w:val="0"/>
      <w:divBdr>
        <w:top w:val="none" w:sz="0" w:space="0" w:color="auto"/>
        <w:left w:val="none" w:sz="0" w:space="0" w:color="auto"/>
        <w:bottom w:val="none" w:sz="0" w:space="0" w:color="auto"/>
        <w:right w:val="none" w:sz="0" w:space="0" w:color="auto"/>
      </w:divBdr>
    </w:div>
    <w:div w:id="1721199049">
      <w:bodyDiv w:val="1"/>
      <w:marLeft w:val="0"/>
      <w:marRight w:val="0"/>
      <w:marTop w:val="0"/>
      <w:marBottom w:val="0"/>
      <w:divBdr>
        <w:top w:val="none" w:sz="0" w:space="0" w:color="auto"/>
        <w:left w:val="none" w:sz="0" w:space="0" w:color="auto"/>
        <w:bottom w:val="none" w:sz="0" w:space="0" w:color="auto"/>
        <w:right w:val="none" w:sz="0" w:space="0" w:color="auto"/>
      </w:divBdr>
    </w:div>
    <w:div w:id="1749881947">
      <w:bodyDiv w:val="1"/>
      <w:marLeft w:val="0"/>
      <w:marRight w:val="0"/>
      <w:marTop w:val="0"/>
      <w:marBottom w:val="0"/>
      <w:divBdr>
        <w:top w:val="none" w:sz="0" w:space="0" w:color="auto"/>
        <w:left w:val="none" w:sz="0" w:space="0" w:color="auto"/>
        <w:bottom w:val="none" w:sz="0" w:space="0" w:color="auto"/>
        <w:right w:val="none" w:sz="0" w:space="0" w:color="auto"/>
      </w:divBdr>
    </w:div>
    <w:div w:id="1772814547">
      <w:bodyDiv w:val="1"/>
      <w:marLeft w:val="0"/>
      <w:marRight w:val="0"/>
      <w:marTop w:val="0"/>
      <w:marBottom w:val="0"/>
      <w:divBdr>
        <w:top w:val="none" w:sz="0" w:space="0" w:color="auto"/>
        <w:left w:val="none" w:sz="0" w:space="0" w:color="auto"/>
        <w:bottom w:val="none" w:sz="0" w:space="0" w:color="auto"/>
        <w:right w:val="none" w:sz="0" w:space="0" w:color="auto"/>
      </w:divBdr>
    </w:div>
    <w:div w:id="1795246634">
      <w:bodyDiv w:val="1"/>
      <w:marLeft w:val="0"/>
      <w:marRight w:val="0"/>
      <w:marTop w:val="0"/>
      <w:marBottom w:val="0"/>
      <w:divBdr>
        <w:top w:val="none" w:sz="0" w:space="0" w:color="auto"/>
        <w:left w:val="none" w:sz="0" w:space="0" w:color="auto"/>
        <w:bottom w:val="none" w:sz="0" w:space="0" w:color="auto"/>
        <w:right w:val="none" w:sz="0" w:space="0" w:color="auto"/>
      </w:divBdr>
    </w:div>
    <w:div w:id="1820730267">
      <w:bodyDiv w:val="1"/>
      <w:marLeft w:val="0"/>
      <w:marRight w:val="0"/>
      <w:marTop w:val="0"/>
      <w:marBottom w:val="0"/>
      <w:divBdr>
        <w:top w:val="none" w:sz="0" w:space="0" w:color="auto"/>
        <w:left w:val="none" w:sz="0" w:space="0" w:color="auto"/>
        <w:bottom w:val="none" w:sz="0" w:space="0" w:color="auto"/>
        <w:right w:val="none" w:sz="0" w:space="0" w:color="auto"/>
      </w:divBdr>
    </w:div>
    <w:div w:id="1848475153">
      <w:bodyDiv w:val="1"/>
      <w:marLeft w:val="0"/>
      <w:marRight w:val="0"/>
      <w:marTop w:val="0"/>
      <w:marBottom w:val="0"/>
      <w:divBdr>
        <w:top w:val="none" w:sz="0" w:space="0" w:color="auto"/>
        <w:left w:val="none" w:sz="0" w:space="0" w:color="auto"/>
        <w:bottom w:val="none" w:sz="0" w:space="0" w:color="auto"/>
        <w:right w:val="none" w:sz="0" w:space="0" w:color="auto"/>
      </w:divBdr>
    </w:div>
    <w:div w:id="1875654421">
      <w:bodyDiv w:val="1"/>
      <w:marLeft w:val="0"/>
      <w:marRight w:val="0"/>
      <w:marTop w:val="0"/>
      <w:marBottom w:val="0"/>
      <w:divBdr>
        <w:top w:val="none" w:sz="0" w:space="0" w:color="auto"/>
        <w:left w:val="none" w:sz="0" w:space="0" w:color="auto"/>
        <w:bottom w:val="none" w:sz="0" w:space="0" w:color="auto"/>
        <w:right w:val="none" w:sz="0" w:space="0" w:color="auto"/>
      </w:divBdr>
    </w:div>
    <w:div w:id="1881630545">
      <w:bodyDiv w:val="1"/>
      <w:marLeft w:val="0"/>
      <w:marRight w:val="0"/>
      <w:marTop w:val="0"/>
      <w:marBottom w:val="0"/>
      <w:divBdr>
        <w:top w:val="none" w:sz="0" w:space="0" w:color="auto"/>
        <w:left w:val="none" w:sz="0" w:space="0" w:color="auto"/>
        <w:bottom w:val="none" w:sz="0" w:space="0" w:color="auto"/>
        <w:right w:val="none" w:sz="0" w:space="0" w:color="auto"/>
      </w:divBdr>
    </w:div>
    <w:div w:id="1882940964">
      <w:bodyDiv w:val="1"/>
      <w:marLeft w:val="0"/>
      <w:marRight w:val="0"/>
      <w:marTop w:val="0"/>
      <w:marBottom w:val="0"/>
      <w:divBdr>
        <w:top w:val="none" w:sz="0" w:space="0" w:color="auto"/>
        <w:left w:val="none" w:sz="0" w:space="0" w:color="auto"/>
        <w:bottom w:val="none" w:sz="0" w:space="0" w:color="auto"/>
        <w:right w:val="none" w:sz="0" w:space="0" w:color="auto"/>
      </w:divBdr>
    </w:div>
    <w:div w:id="1885436096">
      <w:bodyDiv w:val="1"/>
      <w:marLeft w:val="0"/>
      <w:marRight w:val="0"/>
      <w:marTop w:val="0"/>
      <w:marBottom w:val="0"/>
      <w:divBdr>
        <w:top w:val="none" w:sz="0" w:space="0" w:color="auto"/>
        <w:left w:val="none" w:sz="0" w:space="0" w:color="auto"/>
        <w:bottom w:val="none" w:sz="0" w:space="0" w:color="auto"/>
        <w:right w:val="none" w:sz="0" w:space="0" w:color="auto"/>
      </w:divBdr>
    </w:div>
    <w:div w:id="1892957380">
      <w:bodyDiv w:val="1"/>
      <w:marLeft w:val="0"/>
      <w:marRight w:val="0"/>
      <w:marTop w:val="0"/>
      <w:marBottom w:val="0"/>
      <w:divBdr>
        <w:top w:val="none" w:sz="0" w:space="0" w:color="auto"/>
        <w:left w:val="none" w:sz="0" w:space="0" w:color="auto"/>
        <w:bottom w:val="none" w:sz="0" w:space="0" w:color="auto"/>
        <w:right w:val="none" w:sz="0" w:space="0" w:color="auto"/>
      </w:divBdr>
    </w:div>
    <w:div w:id="1952124994">
      <w:bodyDiv w:val="1"/>
      <w:marLeft w:val="0"/>
      <w:marRight w:val="0"/>
      <w:marTop w:val="0"/>
      <w:marBottom w:val="0"/>
      <w:divBdr>
        <w:top w:val="none" w:sz="0" w:space="0" w:color="auto"/>
        <w:left w:val="none" w:sz="0" w:space="0" w:color="auto"/>
        <w:bottom w:val="none" w:sz="0" w:space="0" w:color="auto"/>
        <w:right w:val="none" w:sz="0" w:space="0" w:color="auto"/>
      </w:divBdr>
    </w:div>
    <w:div w:id="2042247243">
      <w:bodyDiv w:val="1"/>
      <w:marLeft w:val="0"/>
      <w:marRight w:val="0"/>
      <w:marTop w:val="0"/>
      <w:marBottom w:val="0"/>
      <w:divBdr>
        <w:top w:val="none" w:sz="0" w:space="0" w:color="auto"/>
        <w:left w:val="none" w:sz="0" w:space="0" w:color="auto"/>
        <w:bottom w:val="none" w:sz="0" w:space="0" w:color="auto"/>
        <w:right w:val="none" w:sz="0" w:space="0" w:color="auto"/>
      </w:divBdr>
    </w:div>
    <w:div w:id="2061515276">
      <w:bodyDiv w:val="1"/>
      <w:marLeft w:val="0"/>
      <w:marRight w:val="0"/>
      <w:marTop w:val="0"/>
      <w:marBottom w:val="0"/>
      <w:divBdr>
        <w:top w:val="none" w:sz="0" w:space="0" w:color="auto"/>
        <w:left w:val="none" w:sz="0" w:space="0" w:color="auto"/>
        <w:bottom w:val="none" w:sz="0" w:space="0" w:color="auto"/>
        <w:right w:val="none" w:sz="0" w:space="0" w:color="auto"/>
      </w:divBdr>
    </w:div>
    <w:div w:id="2061590408">
      <w:bodyDiv w:val="1"/>
      <w:marLeft w:val="0"/>
      <w:marRight w:val="0"/>
      <w:marTop w:val="0"/>
      <w:marBottom w:val="0"/>
      <w:divBdr>
        <w:top w:val="none" w:sz="0" w:space="0" w:color="auto"/>
        <w:left w:val="none" w:sz="0" w:space="0" w:color="auto"/>
        <w:bottom w:val="none" w:sz="0" w:space="0" w:color="auto"/>
        <w:right w:val="none" w:sz="0" w:space="0" w:color="auto"/>
      </w:divBdr>
    </w:div>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 w:id="2105227655">
      <w:bodyDiv w:val="1"/>
      <w:marLeft w:val="0"/>
      <w:marRight w:val="0"/>
      <w:marTop w:val="0"/>
      <w:marBottom w:val="0"/>
      <w:divBdr>
        <w:top w:val="none" w:sz="0" w:space="0" w:color="auto"/>
        <w:left w:val="none" w:sz="0" w:space="0" w:color="auto"/>
        <w:bottom w:val="none" w:sz="0" w:space="0" w:color="auto"/>
        <w:right w:val="none" w:sz="0" w:space="0" w:color="auto"/>
      </w:divBdr>
    </w:div>
    <w:div w:id="2129735430">
      <w:bodyDiv w:val="1"/>
      <w:marLeft w:val="0"/>
      <w:marRight w:val="0"/>
      <w:marTop w:val="0"/>
      <w:marBottom w:val="0"/>
      <w:divBdr>
        <w:top w:val="none" w:sz="0" w:space="0" w:color="auto"/>
        <w:left w:val="none" w:sz="0" w:space="0" w:color="auto"/>
        <w:bottom w:val="none" w:sz="0" w:space="0" w:color="auto"/>
        <w:right w:val="none" w:sz="0" w:space="0" w:color="auto"/>
      </w:divBdr>
    </w:div>
    <w:div w:id="2133205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3.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2.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3.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16097</Words>
  <Characters>91753</Characters>
  <Application>Microsoft Office Word</Application>
  <DocSecurity>0</DocSecurity>
  <Lines>764</Lines>
  <Paragraphs>215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Göbel, Uta</dc:creator>
  <cp:keywords/>
  <cp:lastModifiedBy>YOSHIO Masafumi</cp:lastModifiedBy>
  <cp:revision>3</cp:revision>
  <cp:lastPrinted>2025-06-26T12:10:00Z</cp:lastPrinted>
  <dcterms:created xsi:type="dcterms:W3CDTF">2025-08-02T02:14:00Z</dcterms:created>
  <dcterms:modified xsi:type="dcterms:W3CDTF">2025-11-26T03:20:00Z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y fmtid="{D5CDD505-2E9C-101B-9397-08002B2CF9AE}" pid="3" name="ZOTERO_PREF_1">
    <vt:lpwstr>&lt;data data-version="3" zotero-version="6.0.36"&gt;&lt;session id="FwnqyNAr"/&gt;&lt;style id="http://www.zotero.org/styles/advanced-functional-materials" hasBibliography="1" bibliographyStyleHasBeenSet="1"/&gt;&lt;prefs&gt;&lt;pref name="fieldType" value="Field"/&gt;&lt;/prefs&gt;&lt;/data&gt;</vt:lpwstr>
  </property>
</Properties>
</file>