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84D8A" w14:textId="3CB69571" w:rsidR="003A1BEC" w:rsidRPr="000567D9" w:rsidRDefault="00F431C5" w:rsidP="005967C1">
      <w:pPr>
        <w:spacing w:before="156" w:after="156"/>
        <w:ind w:firstLineChars="0" w:firstLine="0"/>
        <w:rPr>
          <w:rFonts w:cs="Times New Roman"/>
          <w:b/>
          <w:bCs/>
          <w:sz w:val="32"/>
          <w:szCs w:val="32"/>
        </w:rPr>
      </w:pPr>
      <w:bookmarkStart w:id="0" w:name="OLE_LINK1"/>
      <w:bookmarkStart w:id="1" w:name="OLE_LINK7"/>
      <w:bookmarkStart w:id="2" w:name="OLE_LINK107"/>
      <w:bookmarkStart w:id="3" w:name="_Hlk139997639"/>
      <w:r w:rsidRPr="000567D9">
        <w:rPr>
          <w:rFonts w:cs="Times New Roman"/>
          <w:b/>
          <w:bCs/>
          <w:sz w:val="32"/>
          <w:szCs w:val="32"/>
        </w:rPr>
        <w:t xml:space="preserve">Dual-atom </w:t>
      </w:r>
      <w:r w:rsidR="00F162C5" w:rsidRPr="000567D9">
        <w:rPr>
          <w:rFonts w:cs="Times New Roman"/>
          <w:b/>
          <w:bCs/>
          <w:sz w:val="32"/>
          <w:szCs w:val="32"/>
        </w:rPr>
        <w:t>Co/</w:t>
      </w:r>
      <w:r w:rsidR="003A1BEC" w:rsidRPr="000567D9">
        <w:rPr>
          <w:rFonts w:cs="Times New Roman"/>
          <w:b/>
          <w:bCs/>
          <w:sz w:val="32"/>
          <w:szCs w:val="32"/>
        </w:rPr>
        <w:t xml:space="preserve">Ni </w:t>
      </w:r>
      <w:r w:rsidRPr="000567D9">
        <w:rPr>
          <w:rFonts w:cs="Times New Roman"/>
          <w:b/>
          <w:bCs/>
          <w:sz w:val="32"/>
          <w:szCs w:val="32"/>
        </w:rPr>
        <w:t>electrocatalyst</w:t>
      </w:r>
      <w:r w:rsidR="00B56317" w:rsidRPr="000567D9">
        <w:rPr>
          <w:rFonts w:cs="Times New Roman"/>
          <w:b/>
          <w:bCs/>
          <w:sz w:val="32"/>
          <w:szCs w:val="32"/>
        </w:rPr>
        <w:t xml:space="preserve"> </w:t>
      </w:r>
      <w:r w:rsidR="00F162C5" w:rsidRPr="000567D9">
        <w:rPr>
          <w:rFonts w:cs="Times New Roman"/>
          <w:b/>
          <w:bCs/>
          <w:sz w:val="32"/>
          <w:szCs w:val="32"/>
        </w:rPr>
        <w:t>anchor</w:t>
      </w:r>
      <w:r w:rsidRPr="000567D9">
        <w:rPr>
          <w:rFonts w:cs="Times New Roman"/>
          <w:b/>
          <w:bCs/>
          <w:sz w:val="32"/>
          <w:szCs w:val="32"/>
        </w:rPr>
        <w:t>ed</w:t>
      </w:r>
      <w:r w:rsidR="00F162C5" w:rsidRPr="000567D9">
        <w:rPr>
          <w:rFonts w:cs="Times New Roman"/>
          <w:b/>
          <w:bCs/>
          <w:sz w:val="32"/>
          <w:szCs w:val="32"/>
        </w:rPr>
        <w:t xml:space="preserve"> </w:t>
      </w:r>
      <w:r w:rsidR="00F35898" w:rsidRPr="000567D9">
        <w:rPr>
          <w:rFonts w:cs="Times New Roman"/>
          <w:b/>
          <w:bCs/>
          <w:sz w:val="32"/>
          <w:szCs w:val="32"/>
        </w:rPr>
        <w:t xml:space="preserve">at the </w:t>
      </w:r>
      <w:r w:rsidR="00616503" w:rsidRPr="000567D9">
        <w:rPr>
          <w:rFonts w:cs="Times New Roman"/>
          <w:b/>
          <w:bCs/>
          <w:sz w:val="32"/>
          <w:szCs w:val="32"/>
        </w:rPr>
        <w:t xml:space="preserve">surface-modified </w:t>
      </w:r>
      <w:r w:rsidR="00F35898" w:rsidRPr="000567D9">
        <w:rPr>
          <w:rFonts w:cs="Times New Roman"/>
          <w:b/>
          <w:bCs/>
          <w:sz w:val="32"/>
          <w:szCs w:val="32"/>
        </w:rPr>
        <w:t>Ti</w:t>
      </w:r>
      <w:r w:rsidR="00F35898" w:rsidRPr="000567D9">
        <w:rPr>
          <w:rFonts w:cs="Times New Roman"/>
          <w:b/>
          <w:bCs/>
          <w:sz w:val="32"/>
          <w:szCs w:val="32"/>
          <w:vertAlign w:val="subscript"/>
        </w:rPr>
        <w:t>3</w:t>
      </w:r>
      <w:r w:rsidR="00F35898" w:rsidRPr="000567D9">
        <w:rPr>
          <w:rFonts w:cs="Times New Roman"/>
          <w:b/>
          <w:bCs/>
          <w:sz w:val="32"/>
          <w:szCs w:val="32"/>
        </w:rPr>
        <w:t>C</w:t>
      </w:r>
      <w:r w:rsidR="00F35898" w:rsidRPr="000567D9">
        <w:rPr>
          <w:rFonts w:cs="Times New Roman"/>
          <w:b/>
          <w:bCs/>
          <w:sz w:val="32"/>
          <w:szCs w:val="32"/>
          <w:vertAlign w:val="subscript"/>
        </w:rPr>
        <w:t>2</w:t>
      </w:r>
      <w:r w:rsidR="00F35898" w:rsidRPr="000567D9">
        <w:rPr>
          <w:rFonts w:cs="Times New Roman"/>
          <w:b/>
          <w:bCs/>
          <w:sz w:val="32"/>
          <w:szCs w:val="32"/>
        </w:rPr>
        <w:t>T</w:t>
      </w:r>
      <w:r w:rsidR="00F35898" w:rsidRPr="000567D9">
        <w:rPr>
          <w:rFonts w:cs="Times New Roman"/>
          <w:b/>
          <w:bCs/>
          <w:sz w:val="32"/>
          <w:szCs w:val="32"/>
          <w:vertAlign w:val="subscript"/>
        </w:rPr>
        <w:t>x</w:t>
      </w:r>
      <w:r w:rsidR="00F35898" w:rsidRPr="000567D9">
        <w:rPr>
          <w:rFonts w:cs="Times New Roman"/>
          <w:b/>
          <w:bCs/>
          <w:sz w:val="32"/>
          <w:szCs w:val="32"/>
        </w:rPr>
        <w:t xml:space="preserve"> MXene </w:t>
      </w:r>
      <w:r w:rsidRPr="000567D9">
        <w:rPr>
          <w:rFonts w:cs="Times New Roman"/>
          <w:b/>
          <w:bCs/>
          <w:sz w:val="32"/>
          <w:szCs w:val="32"/>
        </w:rPr>
        <w:t xml:space="preserve">enables </w:t>
      </w:r>
      <w:r w:rsidR="000A6B63" w:rsidRPr="000567D9">
        <w:rPr>
          <w:rFonts w:cs="Times New Roman"/>
          <w:b/>
          <w:bCs/>
          <w:sz w:val="32"/>
          <w:szCs w:val="32"/>
        </w:rPr>
        <w:t>efficient hydrogen and oxygen evolution reaction</w:t>
      </w:r>
      <w:r w:rsidR="00F162C5" w:rsidRPr="000567D9">
        <w:rPr>
          <w:rFonts w:cs="Times New Roman"/>
          <w:b/>
          <w:bCs/>
          <w:sz w:val="32"/>
          <w:szCs w:val="32"/>
        </w:rPr>
        <w:t>s</w:t>
      </w:r>
    </w:p>
    <w:p w14:paraId="63F49162" w14:textId="5E6EC79F" w:rsidR="003A1BEC" w:rsidRPr="000567D9" w:rsidRDefault="003A1BEC" w:rsidP="00E84915">
      <w:pPr>
        <w:spacing w:beforeLines="0" w:before="0" w:afterLines="0" w:after="0" w:line="360" w:lineRule="auto"/>
        <w:ind w:firstLineChars="0" w:firstLine="0"/>
        <w:rPr>
          <w:rFonts w:cs="Times New Roman"/>
          <w:sz w:val="24"/>
          <w:szCs w:val="24"/>
          <w:vertAlign w:val="superscript"/>
        </w:rPr>
      </w:pPr>
      <w:bookmarkStart w:id="4" w:name="OLE_LINK82"/>
      <w:bookmarkStart w:id="5" w:name="OLE_LINK42"/>
      <w:bookmarkStart w:id="6" w:name="_Hlk137817834"/>
      <w:bookmarkEnd w:id="0"/>
      <w:bookmarkEnd w:id="1"/>
      <w:r w:rsidRPr="000567D9">
        <w:rPr>
          <w:rFonts w:cs="Times New Roman"/>
          <w:sz w:val="24"/>
          <w:szCs w:val="24"/>
        </w:rPr>
        <w:t xml:space="preserve">Xin </w:t>
      </w:r>
      <w:proofErr w:type="spellStart"/>
      <w:proofErr w:type="gramStart"/>
      <w:r w:rsidRPr="000567D9">
        <w:rPr>
          <w:rFonts w:cs="Times New Roman"/>
          <w:sz w:val="24"/>
          <w:szCs w:val="24"/>
        </w:rPr>
        <w:t>Zhao,</w:t>
      </w:r>
      <w:r w:rsidR="00DE7CBE" w:rsidRPr="000567D9">
        <w:rPr>
          <w:rFonts w:cs="Times New Roman"/>
          <w:sz w:val="24"/>
          <w:szCs w:val="24"/>
          <w:vertAlign w:val="superscript"/>
        </w:rPr>
        <w:t>a</w:t>
      </w:r>
      <w:proofErr w:type="spellEnd"/>
      <w:proofErr w:type="gramEnd"/>
      <w:r w:rsidRPr="000567D9">
        <w:rPr>
          <w:rFonts w:cs="Times New Roman"/>
          <w:sz w:val="24"/>
          <w:szCs w:val="24"/>
        </w:rPr>
        <w:t xml:space="preserve"> </w:t>
      </w:r>
      <w:proofErr w:type="spellStart"/>
      <w:r w:rsidR="00395640" w:rsidRPr="000567D9">
        <w:rPr>
          <w:rFonts w:cs="Times New Roman"/>
          <w:sz w:val="24"/>
          <w:szCs w:val="24"/>
        </w:rPr>
        <w:t>Wanpeng</w:t>
      </w:r>
      <w:proofErr w:type="spellEnd"/>
      <w:r w:rsidR="00395640" w:rsidRPr="000567D9">
        <w:rPr>
          <w:rFonts w:cs="Times New Roman"/>
          <w:sz w:val="24"/>
          <w:szCs w:val="24"/>
        </w:rPr>
        <w:t xml:space="preserve"> Li</w:t>
      </w:r>
      <w:r w:rsidR="000C27B9" w:rsidRPr="000567D9">
        <w:rPr>
          <w:rFonts w:cs="Times New Roman"/>
          <w:sz w:val="24"/>
          <w:szCs w:val="24"/>
        </w:rPr>
        <w:t>,</w:t>
      </w:r>
      <w:r w:rsidR="00D836CC" w:rsidRPr="000567D9">
        <w:rPr>
          <w:rFonts w:cs="Times New Roman"/>
          <w:sz w:val="24"/>
          <w:szCs w:val="24"/>
          <w:vertAlign w:val="superscript"/>
        </w:rPr>
        <w:t xml:space="preserve"> a</w:t>
      </w:r>
      <w:r w:rsidR="000C27B9" w:rsidRPr="000567D9">
        <w:rPr>
          <w:rFonts w:cs="Times New Roman"/>
          <w:sz w:val="24"/>
          <w:szCs w:val="24"/>
        </w:rPr>
        <w:t xml:space="preserve"> </w:t>
      </w:r>
      <w:proofErr w:type="spellStart"/>
      <w:r w:rsidR="000C27B9" w:rsidRPr="000567D9">
        <w:rPr>
          <w:rFonts w:cs="Times New Roman"/>
          <w:sz w:val="24"/>
          <w:szCs w:val="24"/>
        </w:rPr>
        <w:t>Yanhui</w:t>
      </w:r>
      <w:proofErr w:type="spellEnd"/>
      <w:r w:rsidR="000C27B9" w:rsidRPr="000567D9">
        <w:rPr>
          <w:rFonts w:cs="Times New Roman"/>
          <w:sz w:val="24"/>
          <w:szCs w:val="24"/>
        </w:rPr>
        <w:t xml:space="preserve"> Cao,</w:t>
      </w:r>
      <w:r w:rsidR="00A35682" w:rsidRPr="000567D9">
        <w:rPr>
          <w:rFonts w:cs="Times New Roman"/>
          <w:sz w:val="24"/>
          <w:szCs w:val="24"/>
          <w:vertAlign w:val="superscript"/>
        </w:rPr>
        <w:t xml:space="preserve"> b</w:t>
      </w:r>
      <w:r w:rsidR="000C27B9" w:rsidRPr="000567D9">
        <w:rPr>
          <w:rFonts w:cs="Times New Roman"/>
          <w:sz w:val="24"/>
          <w:szCs w:val="24"/>
        </w:rPr>
        <w:t xml:space="preserve"> </w:t>
      </w:r>
      <w:proofErr w:type="spellStart"/>
      <w:r w:rsidR="000C27B9" w:rsidRPr="000567D9">
        <w:rPr>
          <w:rFonts w:cs="Times New Roman"/>
          <w:sz w:val="24"/>
          <w:szCs w:val="24"/>
        </w:rPr>
        <w:t>Arsenii</w:t>
      </w:r>
      <w:proofErr w:type="spellEnd"/>
      <w:r w:rsidR="000C27B9" w:rsidRPr="000567D9">
        <w:rPr>
          <w:rFonts w:cs="Times New Roman"/>
          <w:sz w:val="24"/>
          <w:szCs w:val="24"/>
        </w:rPr>
        <w:t xml:space="preserve"> S </w:t>
      </w:r>
      <w:proofErr w:type="spellStart"/>
      <w:r w:rsidR="000C27B9" w:rsidRPr="000567D9">
        <w:rPr>
          <w:rFonts w:cs="Times New Roman"/>
          <w:sz w:val="24"/>
          <w:szCs w:val="24"/>
        </w:rPr>
        <w:t>Portniagin</w:t>
      </w:r>
      <w:proofErr w:type="spellEnd"/>
      <w:r w:rsidR="000C27B9" w:rsidRPr="000567D9">
        <w:rPr>
          <w:rFonts w:cs="Times New Roman"/>
          <w:sz w:val="24"/>
          <w:szCs w:val="24"/>
        </w:rPr>
        <w:t>,</w:t>
      </w:r>
      <w:r w:rsidR="00A35682" w:rsidRPr="000567D9">
        <w:rPr>
          <w:rFonts w:cs="Times New Roman"/>
          <w:sz w:val="24"/>
          <w:szCs w:val="24"/>
          <w:vertAlign w:val="superscript"/>
        </w:rPr>
        <w:t xml:space="preserve"> a</w:t>
      </w:r>
      <w:r w:rsidR="000C27B9" w:rsidRPr="000567D9">
        <w:rPr>
          <w:rFonts w:cs="Times New Roman"/>
          <w:sz w:val="24"/>
          <w:szCs w:val="24"/>
        </w:rPr>
        <w:t xml:space="preserve"> </w:t>
      </w:r>
      <w:r w:rsidRPr="000567D9">
        <w:rPr>
          <w:rFonts w:cs="Times New Roman"/>
          <w:sz w:val="24"/>
          <w:szCs w:val="24"/>
        </w:rPr>
        <w:t>Bing Tang,</w:t>
      </w:r>
      <w:r w:rsidR="00BD3F70" w:rsidRPr="000567D9">
        <w:rPr>
          <w:rFonts w:cs="Times New Roman"/>
          <w:sz w:val="24"/>
          <w:szCs w:val="24"/>
          <w:vertAlign w:val="superscript"/>
        </w:rPr>
        <w:t xml:space="preserve"> a</w:t>
      </w:r>
      <w:r w:rsidR="00654C89" w:rsidRPr="000567D9">
        <w:rPr>
          <w:rFonts w:cs="Times New Roman"/>
          <w:sz w:val="24"/>
          <w:szCs w:val="24"/>
        </w:rPr>
        <w:t xml:space="preserve"> Shixun Wang,</w:t>
      </w:r>
      <w:r w:rsidR="00BD3F70" w:rsidRPr="000567D9">
        <w:rPr>
          <w:rFonts w:cs="Times New Roman"/>
          <w:sz w:val="24"/>
          <w:szCs w:val="24"/>
          <w:vertAlign w:val="superscript"/>
        </w:rPr>
        <w:t xml:space="preserve"> a</w:t>
      </w:r>
      <w:r w:rsidR="00654C89" w:rsidRPr="000567D9">
        <w:rPr>
          <w:rFonts w:cs="Times New Roman"/>
          <w:sz w:val="24"/>
          <w:szCs w:val="24"/>
        </w:rPr>
        <w:t xml:space="preserve"> </w:t>
      </w:r>
      <w:r w:rsidR="00862153" w:rsidRPr="000567D9">
        <w:rPr>
          <w:rFonts w:cs="Times New Roman"/>
          <w:sz w:val="24"/>
          <w:szCs w:val="24"/>
        </w:rPr>
        <w:t>Qi Liu,</w:t>
      </w:r>
      <w:r w:rsidR="00D45CF4" w:rsidRPr="000567D9">
        <w:rPr>
          <w:rFonts w:cs="Times New Roman"/>
          <w:sz w:val="24"/>
          <w:szCs w:val="24"/>
          <w:vertAlign w:val="superscript"/>
        </w:rPr>
        <w:t xml:space="preserve"> a</w:t>
      </w:r>
      <w:r w:rsidR="00862153" w:rsidRPr="000567D9">
        <w:rPr>
          <w:rFonts w:cs="Times New Roman"/>
          <w:sz w:val="24"/>
          <w:szCs w:val="24"/>
        </w:rPr>
        <w:t xml:space="preserve"> </w:t>
      </w:r>
      <w:r w:rsidRPr="000567D9">
        <w:rPr>
          <w:rFonts w:cs="Times New Roman"/>
          <w:sz w:val="24"/>
          <w:szCs w:val="24"/>
        </w:rPr>
        <w:t xml:space="preserve">Denis Y. W. </w:t>
      </w:r>
      <w:proofErr w:type="spellStart"/>
      <w:r w:rsidRPr="000567D9">
        <w:rPr>
          <w:rFonts w:cs="Times New Roman"/>
          <w:sz w:val="24"/>
          <w:szCs w:val="24"/>
        </w:rPr>
        <w:t>Yu,</w:t>
      </w:r>
      <w:r w:rsidR="00E23EAD" w:rsidRPr="000567D9">
        <w:rPr>
          <w:rFonts w:cs="Times New Roman"/>
          <w:sz w:val="24"/>
          <w:szCs w:val="24"/>
          <w:vertAlign w:val="superscript"/>
        </w:rPr>
        <w:t>c</w:t>
      </w:r>
      <w:proofErr w:type="spellEnd"/>
      <w:r w:rsidR="00471153" w:rsidRPr="000567D9">
        <w:rPr>
          <w:rFonts w:cs="Times New Roman"/>
          <w:sz w:val="24"/>
          <w:szCs w:val="24"/>
          <w:vertAlign w:val="superscript"/>
        </w:rPr>
        <w:t xml:space="preserve"> </w:t>
      </w:r>
      <w:r w:rsidR="00395640" w:rsidRPr="000567D9">
        <w:rPr>
          <w:rFonts w:cs="Times New Roman"/>
          <w:sz w:val="24"/>
          <w:szCs w:val="24"/>
        </w:rPr>
        <w:t>Xiaoyan Zhong,</w:t>
      </w:r>
      <w:r w:rsidR="00E23EAD" w:rsidRPr="000567D9">
        <w:rPr>
          <w:rFonts w:cs="Times New Roman"/>
          <w:sz w:val="24"/>
          <w:szCs w:val="24"/>
          <w:vertAlign w:val="superscript"/>
        </w:rPr>
        <w:t xml:space="preserve"> a</w:t>
      </w:r>
      <w:r w:rsidR="000A6B63" w:rsidRPr="000567D9">
        <w:rPr>
          <w:rFonts w:cs="Times New Roman"/>
          <w:sz w:val="24"/>
          <w:szCs w:val="24"/>
        </w:rPr>
        <w:t xml:space="preserve"> </w:t>
      </w:r>
      <w:proofErr w:type="spellStart"/>
      <w:r w:rsidR="000A6B63" w:rsidRPr="000567D9">
        <w:rPr>
          <w:rFonts w:cs="Times New Roman"/>
          <w:sz w:val="24"/>
          <w:szCs w:val="24"/>
        </w:rPr>
        <w:t>Xuerong</w:t>
      </w:r>
      <w:proofErr w:type="spellEnd"/>
      <w:r w:rsidR="000A6B63" w:rsidRPr="000567D9">
        <w:rPr>
          <w:rFonts w:cs="Times New Roman"/>
          <w:sz w:val="24"/>
          <w:szCs w:val="24"/>
        </w:rPr>
        <w:t xml:space="preserve"> Zheng,</w:t>
      </w:r>
      <w:r w:rsidR="00E23EAD" w:rsidRPr="000567D9">
        <w:rPr>
          <w:rFonts w:cs="Times New Roman"/>
          <w:sz w:val="24"/>
          <w:szCs w:val="24"/>
          <w:vertAlign w:val="superscript"/>
        </w:rPr>
        <w:t xml:space="preserve"> </w:t>
      </w:r>
      <w:proofErr w:type="spellStart"/>
      <w:r w:rsidR="00E23EAD" w:rsidRPr="000567D9">
        <w:rPr>
          <w:rFonts w:cs="Times New Roman"/>
          <w:sz w:val="24"/>
          <w:szCs w:val="24"/>
          <w:vertAlign w:val="superscript"/>
        </w:rPr>
        <w:t>a,b,</w:t>
      </w:r>
      <w:r w:rsidR="00E823DB" w:rsidRPr="000567D9">
        <w:rPr>
          <w:rFonts w:cs="Times New Roman"/>
          <w:sz w:val="24"/>
          <w:szCs w:val="24"/>
          <w:vertAlign w:val="superscript"/>
        </w:rPr>
        <w:t>d</w:t>
      </w:r>
      <w:proofErr w:type="spellEnd"/>
      <w:r w:rsidR="00E823DB" w:rsidRPr="000567D9">
        <w:rPr>
          <w:rFonts w:cs="Times New Roman"/>
          <w:sz w:val="24"/>
          <w:szCs w:val="24"/>
          <w:vertAlign w:val="superscript"/>
        </w:rPr>
        <w:t xml:space="preserve"> </w:t>
      </w:r>
      <w:r w:rsidR="00FC6BF2" w:rsidRPr="000567D9">
        <w:rPr>
          <w:rFonts w:cs="Times New Roman"/>
          <w:sz w:val="24"/>
          <w:szCs w:val="24"/>
          <w:vertAlign w:val="superscript"/>
        </w:rPr>
        <w:t>*</w:t>
      </w:r>
      <w:r w:rsidRPr="000567D9">
        <w:rPr>
          <w:rFonts w:cs="Times New Roman"/>
          <w:sz w:val="24"/>
          <w:szCs w:val="24"/>
        </w:rPr>
        <w:t xml:space="preserve"> Andrey L. </w:t>
      </w:r>
      <w:proofErr w:type="spellStart"/>
      <w:r w:rsidRPr="000567D9">
        <w:rPr>
          <w:rFonts w:cs="Times New Roman"/>
          <w:sz w:val="24"/>
          <w:szCs w:val="24"/>
        </w:rPr>
        <w:t>Rogach</w:t>
      </w:r>
      <w:bookmarkEnd w:id="2"/>
      <w:r w:rsidR="00E823DB" w:rsidRPr="000567D9">
        <w:rPr>
          <w:rFonts w:cs="Times New Roman"/>
          <w:sz w:val="24"/>
          <w:szCs w:val="24"/>
          <w:vertAlign w:val="superscript"/>
        </w:rPr>
        <w:t>a</w:t>
      </w:r>
      <w:proofErr w:type="spellEnd"/>
      <w:r w:rsidR="00EE5335" w:rsidRPr="000567D9">
        <w:rPr>
          <w:rFonts w:cs="Times New Roman"/>
          <w:sz w:val="24"/>
          <w:szCs w:val="24"/>
          <w:vertAlign w:val="superscript"/>
        </w:rPr>
        <w:t xml:space="preserve"> </w:t>
      </w:r>
      <w:r w:rsidR="006C157B" w:rsidRPr="000567D9">
        <w:rPr>
          <w:rFonts w:cs="Times New Roman"/>
          <w:sz w:val="24"/>
          <w:szCs w:val="24"/>
          <w:vertAlign w:val="superscript"/>
        </w:rPr>
        <w:t>*</w:t>
      </w:r>
    </w:p>
    <w:bookmarkEnd w:id="4"/>
    <w:p w14:paraId="005AC08B" w14:textId="77777777" w:rsidR="00F35898" w:rsidRPr="000567D9" w:rsidRDefault="00F35898" w:rsidP="00E84915">
      <w:pPr>
        <w:spacing w:beforeLines="0" w:before="0" w:afterLines="0" w:after="0" w:line="360" w:lineRule="auto"/>
        <w:ind w:firstLineChars="0" w:firstLine="0"/>
        <w:rPr>
          <w:rFonts w:cs="Times New Roman"/>
          <w:sz w:val="24"/>
          <w:szCs w:val="24"/>
        </w:rPr>
      </w:pPr>
    </w:p>
    <w:p w14:paraId="13BFF835" w14:textId="0F38BACA" w:rsidR="00325584" w:rsidRPr="000567D9" w:rsidRDefault="002E2653" w:rsidP="00CC0C05">
      <w:pPr>
        <w:spacing w:beforeLines="0" w:before="0" w:afterLines="0" w:after="0" w:line="360" w:lineRule="auto"/>
        <w:ind w:firstLineChars="0" w:firstLine="0"/>
        <w:rPr>
          <w:rFonts w:cs="Times New Roman"/>
          <w:sz w:val="24"/>
          <w:szCs w:val="24"/>
        </w:rPr>
      </w:pPr>
      <w:r w:rsidRPr="000567D9">
        <w:rPr>
          <w:rFonts w:cs="Times New Roman"/>
          <w:sz w:val="24"/>
          <w:szCs w:val="24"/>
          <w:vertAlign w:val="superscript"/>
        </w:rPr>
        <w:t>a</w:t>
      </w:r>
      <w:r w:rsidR="00AC5163" w:rsidRPr="000567D9">
        <w:rPr>
          <w:rFonts w:cs="Times New Roman"/>
          <w:sz w:val="24"/>
          <w:szCs w:val="24"/>
          <w:vertAlign w:val="superscript"/>
        </w:rPr>
        <w:t xml:space="preserve"> </w:t>
      </w:r>
      <w:r w:rsidR="00325584" w:rsidRPr="000567D9">
        <w:rPr>
          <w:rFonts w:cs="Times New Roman"/>
          <w:sz w:val="24"/>
          <w:szCs w:val="24"/>
        </w:rPr>
        <w:t xml:space="preserve">Department of Materials Science and Engineering, City University of Hong Kong, 83 Tat Chee Avenue, Kowloon, Hong Kong S.A.R. 999077, P.R. China </w:t>
      </w:r>
    </w:p>
    <w:p w14:paraId="4C55DA7F" w14:textId="31A5BC8B" w:rsidR="00B26E16" w:rsidRPr="000567D9" w:rsidRDefault="00AC5163" w:rsidP="00CC0C05">
      <w:pPr>
        <w:pStyle w:val="Addresses"/>
        <w:spacing w:line="360" w:lineRule="auto"/>
        <w:jc w:val="both"/>
        <w:rPr>
          <w:rFonts w:eastAsia="Times New Roman"/>
          <w:color w:val="000000" w:themeColor="text1"/>
          <w:kern w:val="2"/>
        </w:rPr>
      </w:pPr>
      <w:r w:rsidRPr="000567D9">
        <w:rPr>
          <w:color w:val="000000" w:themeColor="text1"/>
          <w:vertAlign w:val="superscript"/>
        </w:rPr>
        <w:t>b</w:t>
      </w:r>
      <w:r w:rsidRPr="000567D9">
        <w:rPr>
          <w:rFonts w:eastAsia="Times New Roman"/>
          <w:color w:val="000000" w:themeColor="text1"/>
          <w:kern w:val="2"/>
        </w:rPr>
        <w:t xml:space="preserve"> </w:t>
      </w:r>
      <w:r w:rsidR="00B26E16" w:rsidRPr="000567D9">
        <w:rPr>
          <w:rFonts w:eastAsia="Times New Roman"/>
          <w:color w:val="000000" w:themeColor="text1"/>
          <w:kern w:val="2"/>
        </w:rPr>
        <w:t>School of Materials Science and Engineering, Tianjin University, Tianjin, 300072 P. R. China</w:t>
      </w:r>
    </w:p>
    <w:p w14:paraId="0058C71E" w14:textId="112500FE" w:rsidR="00645137" w:rsidRPr="000567D9" w:rsidRDefault="00645137" w:rsidP="00CC0C05">
      <w:pPr>
        <w:pStyle w:val="Addresses"/>
        <w:spacing w:line="360" w:lineRule="auto"/>
        <w:jc w:val="both"/>
        <w:rPr>
          <w:rFonts w:eastAsia="Times New Roman"/>
          <w:color w:val="000000" w:themeColor="text1"/>
          <w:kern w:val="2"/>
        </w:rPr>
      </w:pPr>
      <w:r w:rsidRPr="000567D9">
        <w:rPr>
          <w:rFonts w:eastAsia="Times New Roman"/>
          <w:color w:val="000000" w:themeColor="text1"/>
          <w:kern w:val="2"/>
          <w:vertAlign w:val="superscript"/>
        </w:rPr>
        <w:t>c</w:t>
      </w:r>
      <w:r w:rsidR="003F61D6" w:rsidRPr="000567D9">
        <w:rPr>
          <w:rFonts w:eastAsia="Times New Roman"/>
          <w:color w:val="000000" w:themeColor="text1"/>
          <w:kern w:val="2"/>
          <w:vertAlign w:val="superscript"/>
        </w:rPr>
        <w:t xml:space="preserve"> </w:t>
      </w:r>
      <w:r w:rsidRPr="000567D9">
        <w:rPr>
          <w:rFonts w:eastAsia="Times New Roman"/>
          <w:color w:val="000000" w:themeColor="text1"/>
          <w:kern w:val="2"/>
        </w:rPr>
        <w:t>Research Center for Energy and Environmental Materials (GREEN),</w:t>
      </w:r>
      <w:r w:rsidR="00CC0C05" w:rsidRPr="000567D9">
        <w:rPr>
          <w:rFonts w:eastAsia="Times New Roman"/>
          <w:color w:val="000000" w:themeColor="text1"/>
          <w:kern w:val="2"/>
        </w:rPr>
        <w:t xml:space="preserve"> </w:t>
      </w:r>
      <w:r w:rsidRPr="000567D9">
        <w:rPr>
          <w:rFonts w:eastAsia="Times New Roman"/>
          <w:color w:val="000000" w:themeColor="text1"/>
          <w:kern w:val="2"/>
        </w:rPr>
        <w:t>National Institute for Materials Science</w:t>
      </w:r>
      <w:r w:rsidR="0033529C" w:rsidRPr="000567D9">
        <w:rPr>
          <w:rFonts w:eastAsia="Times New Roman"/>
          <w:color w:val="000000" w:themeColor="text1"/>
          <w:kern w:val="2"/>
        </w:rPr>
        <w:t xml:space="preserve">, </w:t>
      </w:r>
      <w:r w:rsidRPr="000567D9">
        <w:rPr>
          <w:rFonts w:eastAsia="Times New Roman"/>
          <w:color w:val="000000" w:themeColor="text1"/>
          <w:kern w:val="2"/>
        </w:rPr>
        <w:t>Namiki 1-1, Tsukuba, Ibaraki, Japan 305-0044</w:t>
      </w:r>
    </w:p>
    <w:p w14:paraId="00087DDD" w14:textId="5BCAF554" w:rsidR="00325584" w:rsidRPr="000567D9" w:rsidRDefault="00645137" w:rsidP="00CC0C05">
      <w:pPr>
        <w:pStyle w:val="Addresses"/>
        <w:spacing w:line="360" w:lineRule="auto"/>
        <w:jc w:val="both"/>
        <w:rPr>
          <w:color w:val="000000" w:themeColor="text1"/>
        </w:rPr>
      </w:pPr>
      <w:r w:rsidRPr="000567D9">
        <w:rPr>
          <w:color w:val="000000" w:themeColor="text1"/>
          <w:vertAlign w:val="superscript"/>
        </w:rPr>
        <w:t xml:space="preserve">d </w:t>
      </w:r>
      <w:r w:rsidR="004A63D0" w:rsidRPr="000567D9">
        <w:rPr>
          <w:color w:val="000000" w:themeColor="text1"/>
        </w:rPr>
        <w:t>Key Laboratory of Pico Electron Microscopy of Hainan Province</w:t>
      </w:r>
      <w:r w:rsidR="00325584" w:rsidRPr="000567D9">
        <w:rPr>
          <w:color w:val="000000" w:themeColor="text1"/>
        </w:rPr>
        <w:t>, School of Materials Science and Engineering, Hainan University, Haikou 570228, P.R. China</w:t>
      </w:r>
    </w:p>
    <w:p w14:paraId="36F3E795" w14:textId="77777777" w:rsidR="00CC0C05" w:rsidRPr="000567D9" w:rsidRDefault="00CC0C05" w:rsidP="00352AF3">
      <w:pPr>
        <w:pStyle w:val="Tableofcontents"/>
        <w:rPr>
          <w:color w:val="000000" w:themeColor="text1"/>
          <w:vertAlign w:val="superscript"/>
        </w:rPr>
      </w:pPr>
    </w:p>
    <w:p w14:paraId="5E4FD6B2" w14:textId="2FB3497F" w:rsidR="00352AF3" w:rsidRPr="000567D9" w:rsidRDefault="00CC0C05" w:rsidP="00352AF3">
      <w:pPr>
        <w:pStyle w:val="Tableofcontents"/>
        <w:rPr>
          <w:color w:val="000000" w:themeColor="text1"/>
        </w:rPr>
      </w:pPr>
      <w:r w:rsidRPr="000567D9">
        <w:rPr>
          <w:color w:val="000000" w:themeColor="text1"/>
          <w:vertAlign w:val="superscript"/>
        </w:rPr>
        <w:t>*</w:t>
      </w:r>
      <w:r w:rsidR="00352AF3" w:rsidRPr="000567D9">
        <w:rPr>
          <w:color w:val="000000" w:themeColor="text1"/>
        </w:rPr>
        <w:t xml:space="preserve">E-mail: </w:t>
      </w:r>
      <w:r w:rsidR="00FC6BF2" w:rsidRPr="000567D9">
        <w:rPr>
          <w:color w:val="000000" w:themeColor="text1"/>
        </w:rPr>
        <w:t>andrey.rogach@cityu.edu.hk</w:t>
      </w:r>
      <w:r w:rsidR="008A172B" w:rsidRPr="000567D9">
        <w:rPr>
          <w:color w:val="000000" w:themeColor="text1"/>
        </w:rPr>
        <w:t>;</w:t>
      </w:r>
      <w:r w:rsidR="00FC6BF2" w:rsidRPr="000567D9">
        <w:rPr>
          <w:rFonts w:eastAsiaTheme="minorEastAsia"/>
          <w:color w:val="000000" w:themeColor="text1"/>
          <w:lang w:eastAsia="zh-CN"/>
        </w:rPr>
        <w:t xml:space="preserve"> </w:t>
      </w:r>
      <w:r w:rsidR="00352AF3" w:rsidRPr="000567D9">
        <w:rPr>
          <w:color w:val="000000" w:themeColor="text1"/>
          <w:lang w:val="de-DE"/>
        </w:rPr>
        <w:t>E-mail: xrzh@tju.edu.cn</w:t>
      </w:r>
    </w:p>
    <w:bookmarkEnd w:id="5"/>
    <w:p w14:paraId="6392CE3E" w14:textId="77777777" w:rsidR="00F15A97" w:rsidRPr="000567D9" w:rsidRDefault="00F15A97" w:rsidP="00F15A97">
      <w:pPr>
        <w:pStyle w:val="Tableofcontents"/>
        <w:rPr>
          <w:color w:val="000000" w:themeColor="text1"/>
        </w:rPr>
      </w:pPr>
    </w:p>
    <w:bookmarkEnd w:id="3"/>
    <w:p w14:paraId="709A3894" w14:textId="77777777" w:rsidR="00E84915" w:rsidRPr="000567D9" w:rsidRDefault="00E84915" w:rsidP="00F15A97">
      <w:pPr>
        <w:pStyle w:val="Tableofcontents"/>
        <w:rPr>
          <w:color w:val="000000" w:themeColor="text1"/>
        </w:rPr>
      </w:pPr>
    </w:p>
    <w:p w14:paraId="06F3DCEE" w14:textId="77777777" w:rsidR="00301955" w:rsidRPr="000567D9" w:rsidRDefault="00301955" w:rsidP="00F15A97">
      <w:pPr>
        <w:pStyle w:val="Tableofcontents"/>
        <w:rPr>
          <w:rFonts w:eastAsia="Yu Mincho"/>
          <w:color w:val="000000" w:themeColor="text1"/>
        </w:rPr>
      </w:pPr>
    </w:p>
    <w:p w14:paraId="4BDED495" w14:textId="77777777" w:rsidR="00301955" w:rsidRPr="000567D9" w:rsidRDefault="00301955" w:rsidP="00F15A97">
      <w:pPr>
        <w:pStyle w:val="Tableofcontents"/>
        <w:rPr>
          <w:rFonts w:eastAsia="Yu Mincho"/>
          <w:color w:val="000000" w:themeColor="text1"/>
        </w:rPr>
      </w:pPr>
    </w:p>
    <w:p w14:paraId="67E56D90" w14:textId="77777777" w:rsidR="006C157B" w:rsidRPr="000567D9" w:rsidRDefault="006C157B" w:rsidP="00F15A97">
      <w:pPr>
        <w:pStyle w:val="Tableofcontents"/>
        <w:rPr>
          <w:rFonts w:eastAsia="Yu Mincho"/>
          <w:color w:val="000000" w:themeColor="text1"/>
        </w:rPr>
      </w:pPr>
    </w:p>
    <w:p w14:paraId="605AF197" w14:textId="77777777" w:rsidR="006C157B" w:rsidRPr="000567D9" w:rsidRDefault="006C157B" w:rsidP="00F15A97">
      <w:pPr>
        <w:pStyle w:val="Tableofcontents"/>
        <w:rPr>
          <w:rFonts w:eastAsia="Yu Mincho"/>
          <w:color w:val="000000" w:themeColor="text1"/>
        </w:rPr>
      </w:pPr>
    </w:p>
    <w:p w14:paraId="5638C0CD" w14:textId="77777777" w:rsidR="006C157B" w:rsidRPr="000567D9" w:rsidRDefault="006C157B" w:rsidP="00F15A97">
      <w:pPr>
        <w:pStyle w:val="Tableofcontents"/>
        <w:rPr>
          <w:rFonts w:eastAsia="Yu Mincho"/>
          <w:color w:val="000000" w:themeColor="text1"/>
        </w:rPr>
      </w:pPr>
    </w:p>
    <w:p w14:paraId="1D01F6F2" w14:textId="77777777" w:rsidR="00A64394" w:rsidRPr="000567D9" w:rsidRDefault="00A64394" w:rsidP="00F15A97">
      <w:pPr>
        <w:pStyle w:val="Tableofcontents"/>
        <w:rPr>
          <w:rFonts w:eastAsia="Yu Mincho"/>
          <w:color w:val="000000" w:themeColor="text1"/>
        </w:rPr>
      </w:pPr>
    </w:p>
    <w:p w14:paraId="49521F76" w14:textId="77777777" w:rsidR="006C157B" w:rsidRPr="000567D9" w:rsidRDefault="006C157B" w:rsidP="00F15A97">
      <w:pPr>
        <w:pStyle w:val="Tableofcontents"/>
        <w:rPr>
          <w:rFonts w:eastAsia="Yu Mincho"/>
          <w:color w:val="000000" w:themeColor="text1"/>
        </w:rPr>
      </w:pPr>
    </w:p>
    <w:p w14:paraId="736CE2BE" w14:textId="77777777" w:rsidR="00301955" w:rsidRPr="000567D9" w:rsidRDefault="00301955" w:rsidP="00F15A97">
      <w:pPr>
        <w:pStyle w:val="Tableofcontents"/>
        <w:rPr>
          <w:rFonts w:eastAsia="Yu Mincho"/>
          <w:color w:val="000000" w:themeColor="text1"/>
        </w:rPr>
      </w:pPr>
    </w:p>
    <w:p w14:paraId="161D0EC6" w14:textId="77777777" w:rsidR="00EC113D" w:rsidRPr="000567D9" w:rsidRDefault="00DE3EDB" w:rsidP="00F15A97">
      <w:pPr>
        <w:pStyle w:val="Tableofcontents"/>
        <w:rPr>
          <w:b/>
          <w:bCs/>
          <w:color w:val="000000" w:themeColor="text1"/>
        </w:rPr>
      </w:pPr>
      <w:r w:rsidRPr="000567D9">
        <w:rPr>
          <w:b/>
          <w:bCs/>
          <w:color w:val="000000" w:themeColor="text1"/>
        </w:rPr>
        <w:lastRenderedPageBreak/>
        <w:t>A</w:t>
      </w:r>
      <w:r w:rsidRPr="000567D9">
        <w:rPr>
          <w:rFonts w:eastAsiaTheme="minorEastAsia"/>
          <w:b/>
          <w:bCs/>
          <w:color w:val="000000" w:themeColor="text1"/>
          <w:lang w:eastAsia="zh-CN"/>
        </w:rPr>
        <w:t>b</w:t>
      </w:r>
      <w:r w:rsidRPr="000567D9">
        <w:rPr>
          <w:b/>
          <w:bCs/>
          <w:color w:val="000000" w:themeColor="text1"/>
        </w:rPr>
        <w:t>stract</w:t>
      </w:r>
      <w:r w:rsidR="00111DF3" w:rsidRPr="000567D9">
        <w:rPr>
          <w:b/>
          <w:bCs/>
          <w:color w:val="000000" w:themeColor="text1"/>
        </w:rPr>
        <w:t xml:space="preserve"> </w:t>
      </w:r>
      <w:bookmarkStart w:id="7" w:name="_Hlk138892159"/>
      <w:bookmarkStart w:id="8" w:name="_Hlk138894682"/>
    </w:p>
    <w:p w14:paraId="7750EBA5" w14:textId="29B0AB7A" w:rsidR="00CA0C24" w:rsidRPr="000567D9" w:rsidRDefault="00F431C5" w:rsidP="00F15A97">
      <w:pPr>
        <w:pStyle w:val="Tableofcontents"/>
        <w:rPr>
          <w:color w:val="000000" w:themeColor="text1"/>
        </w:rPr>
      </w:pPr>
      <w:r w:rsidRPr="000567D9">
        <w:rPr>
          <w:color w:val="000000" w:themeColor="text1"/>
        </w:rPr>
        <w:t>D</w:t>
      </w:r>
      <w:r w:rsidR="00917A52" w:rsidRPr="000567D9">
        <w:rPr>
          <w:color w:val="000000" w:themeColor="text1"/>
        </w:rPr>
        <w:t xml:space="preserve">ual-atom </w:t>
      </w:r>
      <w:r w:rsidR="00CA0C24" w:rsidRPr="000567D9">
        <w:rPr>
          <w:color w:val="000000" w:themeColor="text1"/>
        </w:rPr>
        <w:t>catalytic sites on conductive substrates</w:t>
      </w:r>
      <w:r w:rsidR="00E84915" w:rsidRPr="000567D9">
        <w:rPr>
          <w:color w:val="000000" w:themeColor="text1"/>
        </w:rPr>
        <w:t xml:space="preserve"> </w:t>
      </w:r>
      <w:r w:rsidRPr="000567D9">
        <w:rPr>
          <w:color w:val="000000" w:themeColor="text1"/>
        </w:rPr>
        <w:t xml:space="preserve">offer </w:t>
      </w:r>
      <w:r w:rsidR="00616503" w:rsidRPr="000567D9">
        <w:rPr>
          <w:color w:val="000000" w:themeColor="text1"/>
        </w:rPr>
        <w:t xml:space="preserve">a </w:t>
      </w:r>
      <w:r w:rsidR="00111DF3" w:rsidRPr="000567D9">
        <w:rPr>
          <w:color w:val="000000" w:themeColor="text1"/>
        </w:rPr>
        <w:t xml:space="preserve">promising opportunity for accelerating the </w:t>
      </w:r>
      <w:r w:rsidRPr="000567D9">
        <w:rPr>
          <w:color w:val="000000" w:themeColor="text1"/>
        </w:rPr>
        <w:t xml:space="preserve">kinetics of </w:t>
      </w:r>
      <w:r w:rsidR="00111DF3" w:rsidRPr="000567D9">
        <w:rPr>
          <w:color w:val="000000" w:themeColor="text1"/>
        </w:rPr>
        <w:t>multistep hydrogen and oxygen evolution reaction</w:t>
      </w:r>
      <w:r w:rsidRPr="000567D9">
        <w:rPr>
          <w:color w:val="000000" w:themeColor="text1"/>
        </w:rPr>
        <w:t>s</w:t>
      </w:r>
      <w:r w:rsidR="00111DF3" w:rsidRPr="000567D9">
        <w:rPr>
          <w:color w:val="000000" w:themeColor="text1"/>
        </w:rPr>
        <w:t xml:space="preserve"> (HER and OER</w:t>
      </w:r>
      <w:r w:rsidRPr="000567D9">
        <w:rPr>
          <w:color w:val="000000" w:themeColor="text1"/>
        </w:rPr>
        <w:t>, respectively</w:t>
      </w:r>
      <w:r w:rsidR="00111DF3" w:rsidRPr="000567D9">
        <w:rPr>
          <w:color w:val="000000" w:themeColor="text1"/>
        </w:rPr>
        <w:t>)</w:t>
      </w:r>
      <w:r w:rsidR="00917A52" w:rsidRPr="000567D9">
        <w:rPr>
          <w:color w:val="000000" w:themeColor="text1"/>
        </w:rPr>
        <w:t xml:space="preserve">. </w:t>
      </w:r>
      <w:r w:rsidR="00EC113D" w:rsidRPr="000567D9">
        <w:rPr>
          <w:color w:val="000000" w:themeColor="text1"/>
        </w:rPr>
        <w:t xml:space="preserve">Using </w:t>
      </w:r>
      <w:r w:rsidR="00CA0C24" w:rsidRPr="000567D9">
        <w:rPr>
          <w:color w:val="000000" w:themeColor="text1"/>
        </w:rPr>
        <w:t>MXene</w:t>
      </w:r>
      <w:r w:rsidR="00EC113D" w:rsidRPr="000567D9">
        <w:rPr>
          <w:color w:val="000000" w:themeColor="text1"/>
        </w:rPr>
        <w:t>s</w:t>
      </w:r>
      <w:r w:rsidR="00CA0C24" w:rsidRPr="000567D9">
        <w:rPr>
          <w:color w:val="000000" w:themeColor="text1"/>
        </w:rPr>
        <w:t xml:space="preserve"> </w:t>
      </w:r>
      <w:r w:rsidR="00EC113D" w:rsidRPr="000567D9">
        <w:rPr>
          <w:color w:val="000000" w:themeColor="text1"/>
        </w:rPr>
        <w:t xml:space="preserve">as </w:t>
      </w:r>
      <w:r w:rsidR="00CA0C24" w:rsidRPr="000567D9">
        <w:rPr>
          <w:color w:val="000000" w:themeColor="text1"/>
        </w:rPr>
        <w:t xml:space="preserve">substrates </w:t>
      </w:r>
      <w:r w:rsidR="00E95C7B" w:rsidRPr="000567D9">
        <w:rPr>
          <w:color w:val="000000" w:themeColor="text1"/>
        </w:rPr>
        <w:t>is</w:t>
      </w:r>
      <w:r w:rsidRPr="000567D9">
        <w:rPr>
          <w:color w:val="000000" w:themeColor="text1"/>
        </w:rPr>
        <w:t xml:space="preserve"> </w:t>
      </w:r>
      <w:r w:rsidR="00EC113D" w:rsidRPr="000567D9">
        <w:rPr>
          <w:color w:val="000000" w:themeColor="text1"/>
        </w:rPr>
        <w:t xml:space="preserve">a </w:t>
      </w:r>
      <w:r w:rsidRPr="000567D9">
        <w:rPr>
          <w:color w:val="000000" w:themeColor="text1"/>
        </w:rPr>
        <w:t xml:space="preserve">promising </w:t>
      </w:r>
      <w:r w:rsidR="00EC113D" w:rsidRPr="000567D9">
        <w:rPr>
          <w:color w:val="000000" w:themeColor="text1"/>
        </w:rPr>
        <w:t xml:space="preserve">strategy </w:t>
      </w:r>
      <w:r w:rsidR="00CA0C24" w:rsidRPr="000567D9">
        <w:rPr>
          <w:color w:val="000000" w:themeColor="text1"/>
        </w:rPr>
        <w:t xml:space="preserve">for </w:t>
      </w:r>
      <w:bookmarkStart w:id="9" w:name="OLE_LINK116"/>
      <w:r w:rsidRPr="000567D9">
        <w:rPr>
          <w:color w:val="000000" w:themeColor="text1"/>
        </w:rPr>
        <w:t xml:space="preserve">depositing those </w:t>
      </w:r>
      <w:r w:rsidR="00CA0C24" w:rsidRPr="000567D9">
        <w:rPr>
          <w:color w:val="000000" w:themeColor="text1"/>
        </w:rPr>
        <w:t>dual-atom electrocatalysts</w:t>
      </w:r>
      <w:bookmarkEnd w:id="9"/>
      <w:r w:rsidRPr="000567D9">
        <w:rPr>
          <w:color w:val="000000" w:themeColor="text1"/>
        </w:rPr>
        <w:t>,</w:t>
      </w:r>
      <w:r w:rsidR="00CA0C24" w:rsidRPr="000567D9">
        <w:rPr>
          <w:color w:val="000000" w:themeColor="text1"/>
        </w:rPr>
        <w:t xml:space="preserve"> </w:t>
      </w:r>
      <w:r w:rsidRPr="000567D9">
        <w:rPr>
          <w:color w:val="000000" w:themeColor="text1"/>
        </w:rPr>
        <w:t xml:space="preserve">if the efficient surface anchoring strategy ensuring </w:t>
      </w:r>
      <w:r w:rsidR="00E8201E" w:rsidRPr="000567D9">
        <w:rPr>
          <w:color w:val="000000" w:themeColor="text1"/>
        </w:rPr>
        <w:t>metal-substrate interaction</w:t>
      </w:r>
      <w:r w:rsidRPr="000567D9">
        <w:rPr>
          <w:color w:val="000000" w:themeColor="text1"/>
        </w:rPr>
        <w:t>s</w:t>
      </w:r>
      <w:r w:rsidR="00D07CCF" w:rsidRPr="000567D9">
        <w:rPr>
          <w:color w:val="000000" w:themeColor="text1"/>
        </w:rPr>
        <w:t xml:space="preserve"> </w:t>
      </w:r>
      <w:r w:rsidR="00D94953" w:rsidRPr="000567D9">
        <w:rPr>
          <w:color w:val="000000" w:themeColor="text1"/>
        </w:rPr>
        <w:t xml:space="preserve">and </w:t>
      </w:r>
      <w:r w:rsidRPr="000567D9">
        <w:rPr>
          <w:color w:val="000000" w:themeColor="text1"/>
        </w:rPr>
        <w:t xml:space="preserve">sufficient </w:t>
      </w:r>
      <w:r w:rsidR="00616503" w:rsidRPr="000567D9">
        <w:rPr>
          <w:color w:val="000000" w:themeColor="text1"/>
        </w:rPr>
        <w:t>mass loading</w:t>
      </w:r>
      <w:r w:rsidRPr="000567D9">
        <w:rPr>
          <w:color w:val="000000" w:themeColor="text1"/>
        </w:rPr>
        <w:t xml:space="preserve"> is established</w:t>
      </w:r>
      <w:r w:rsidR="00CA0C24" w:rsidRPr="000567D9">
        <w:rPr>
          <w:color w:val="000000" w:themeColor="text1"/>
        </w:rPr>
        <w:t xml:space="preserve">. </w:t>
      </w:r>
      <w:r w:rsidR="00EC113D" w:rsidRPr="000567D9">
        <w:rPr>
          <w:color w:val="000000" w:themeColor="text1"/>
        </w:rPr>
        <w:t>W</w:t>
      </w:r>
      <w:r w:rsidR="00400C07" w:rsidRPr="000567D9">
        <w:rPr>
          <w:color w:val="000000" w:themeColor="text1"/>
        </w:rPr>
        <w:t xml:space="preserve">e </w:t>
      </w:r>
      <w:r w:rsidRPr="000567D9">
        <w:rPr>
          <w:color w:val="000000" w:themeColor="text1"/>
        </w:rPr>
        <w:t xml:space="preserve">introduce </w:t>
      </w:r>
      <w:r w:rsidR="006D0F29" w:rsidRPr="000567D9">
        <w:rPr>
          <w:color w:val="000000" w:themeColor="text1"/>
        </w:rPr>
        <w:t>a</w:t>
      </w:r>
      <w:r w:rsidR="00616503" w:rsidRPr="000567D9">
        <w:rPr>
          <w:color w:val="000000" w:themeColor="text1"/>
        </w:rPr>
        <w:t xml:space="preserve"> </w:t>
      </w:r>
      <w:r w:rsidR="006D0F29" w:rsidRPr="000567D9">
        <w:rPr>
          <w:color w:val="000000" w:themeColor="text1"/>
        </w:rPr>
        <w:t>surface</w:t>
      </w:r>
      <w:r w:rsidR="00E50078" w:rsidRPr="000567D9">
        <w:rPr>
          <w:color w:val="000000" w:themeColor="text1"/>
        </w:rPr>
        <w:t>-</w:t>
      </w:r>
      <w:r w:rsidR="006D0F29" w:rsidRPr="000567D9">
        <w:rPr>
          <w:color w:val="000000" w:themeColor="text1"/>
        </w:rPr>
        <w:t>modif</w:t>
      </w:r>
      <w:r w:rsidRPr="000567D9">
        <w:rPr>
          <w:color w:val="000000" w:themeColor="text1"/>
        </w:rPr>
        <w:t xml:space="preserve">ication </w:t>
      </w:r>
      <w:r w:rsidR="006D0F29" w:rsidRPr="000567D9">
        <w:rPr>
          <w:color w:val="000000" w:themeColor="text1"/>
        </w:rPr>
        <w:t xml:space="preserve">strategy </w:t>
      </w:r>
      <w:r w:rsidRPr="000567D9">
        <w:rPr>
          <w:color w:val="000000" w:themeColor="text1"/>
        </w:rPr>
        <w:t>of M</w:t>
      </w:r>
      <w:r w:rsidR="00F15A97" w:rsidRPr="000567D9">
        <w:rPr>
          <w:color w:val="000000" w:themeColor="text1"/>
        </w:rPr>
        <w:t>X</w:t>
      </w:r>
      <w:r w:rsidRPr="000567D9">
        <w:rPr>
          <w:color w:val="000000" w:themeColor="text1"/>
        </w:rPr>
        <w:t xml:space="preserve">ene substrates </w:t>
      </w:r>
      <w:r w:rsidR="000E311F" w:rsidRPr="000567D9">
        <w:rPr>
          <w:color w:val="000000" w:themeColor="text1"/>
        </w:rPr>
        <w:t>by pre-adsorbing L-tryptophan molecules</w:t>
      </w:r>
      <w:r w:rsidR="00EC113D" w:rsidRPr="000567D9">
        <w:rPr>
          <w:color w:val="000000" w:themeColor="text1"/>
        </w:rPr>
        <w:t>, which enabled attachment of d</w:t>
      </w:r>
      <w:r w:rsidR="006D0F29" w:rsidRPr="000567D9">
        <w:rPr>
          <w:color w:val="000000" w:themeColor="text1"/>
        </w:rPr>
        <w:t>ual-atom Co</w:t>
      </w:r>
      <w:r w:rsidRPr="000567D9">
        <w:rPr>
          <w:color w:val="000000" w:themeColor="text1"/>
        </w:rPr>
        <w:t>/</w:t>
      </w:r>
      <w:r w:rsidR="006D0F29" w:rsidRPr="000567D9">
        <w:rPr>
          <w:color w:val="000000" w:themeColor="text1"/>
        </w:rPr>
        <w:t xml:space="preserve"> Ni </w:t>
      </w:r>
      <w:r w:rsidRPr="000567D9">
        <w:rPr>
          <w:color w:val="000000" w:themeColor="text1"/>
        </w:rPr>
        <w:t xml:space="preserve">electrocatalyst </w:t>
      </w:r>
      <w:r w:rsidR="00EC113D" w:rsidRPr="000567D9">
        <w:rPr>
          <w:color w:val="000000" w:themeColor="text1"/>
        </w:rPr>
        <w:t>at</w:t>
      </w:r>
      <w:r w:rsidR="005660F6" w:rsidRPr="000567D9">
        <w:rPr>
          <w:color w:val="000000" w:themeColor="text1"/>
        </w:rPr>
        <w:t xml:space="preserve"> the surface of Ti</w:t>
      </w:r>
      <w:r w:rsidR="005660F6" w:rsidRPr="000567D9">
        <w:rPr>
          <w:color w:val="000000" w:themeColor="text1"/>
          <w:vertAlign w:val="subscript"/>
        </w:rPr>
        <w:t>3</w:t>
      </w:r>
      <w:r w:rsidR="005660F6" w:rsidRPr="000567D9">
        <w:rPr>
          <w:color w:val="000000" w:themeColor="text1"/>
        </w:rPr>
        <w:t>C</w:t>
      </w:r>
      <w:r w:rsidR="005660F6" w:rsidRPr="000567D9">
        <w:rPr>
          <w:color w:val="000000" w:themeColor="text1"/>
          <w:vertAlign w:val="subscript"/>
        </w:rPr>
        <w:t>2</w:t>
      </w:r>
      <w:r w:rsidR="005660F6" w:rsidRPr="000567D9">
        <w:rPr>
          <w:color w:val="000000" w:themeColor="text1"/>
        </w:rPr>
        <w:t>T</w:t>
      </w:r>
      <w:r w:rsidR="005660F6" w:rsidRPr="000567D9">
        <w:rPr>
          <w:color w:val="000000" w:themeColor="text1"/>
          <w:vertAlign w:val="subscript"/>
        </w:rPr>
        <w:t>x</w:t>
      </w:r>
      <w:r w:rsidR="005660F6" w:rsidRPr="000567D9">
        <w:rPr>
          <w:color w:val="000000" w:themeColor="text1"/>
        </w:rPr>
        <w:t xml:space="preserve"> </w:t>
      </w:r>
      <w:r w:rsidR="00CB0665" w:rsidRPr="000567D9">
        <w:rPr>
          <w:color w:val="000000" w:themeColor="text1"/>
        </w:rPr>
        <w:t>by forming</w:t>
      </w:r>
      <w:r w:rsidR="00AC23EC" w:rsidRPr="000567D9">
        <w:rPr>
          <w:color w:val="000000" w:themeColor="text1"/>
        </w:rPr>
        <w:t xml:space="preserve"> </w:t>
      </w:r>
      <w:r w:rsidR="00072684" w:rsidRPr="000567D9">
        <w:rPr>
          <w:color w:val="000000" w:themeColor="text1"/>
        </w:rPr>
        <w:t>N-Co/Ni</w:t>
      </w:r>
      <w:r w:rsidR="00AC23EC" w:rsidRPr="000567D9">
        <w:rPr>
          <w:color w:val="000000" w:themeColor="text1"/>
        </w:rPr>
        <w:t>-O</w:t>
      </w:r>
      <w:r w:rsidR="00CB0665" w:rsidRPr="000567D9">
        <w:rPr>
          <w:color w:val="000000" w:themeColor="text1"/>
        </w:rPr>
        <w:t xml:space="preserve"> </w:t>
      </w:r>
      <w:r w:rsidR="00AC23EC" w:rsidRPr="000567D9">
        <w:rPr>
          <w:color w:val="000000" w:themeColor="text1"/>
        </w:rPr>
        <w:t>bond</w:t>
      </w:r>
      <w:r w:rsidR="00616503" w:rsidRPr="000567D9">
        <w:rPr>
          <w:color w:val="000000" w:themeColor="text1"/>
        </w:rPr>
        <w:t>s</w:t>
      </w:r>
      <w:r w:rsidRPr="000567D9">
        <w:rPr>
          <w:color w:val="000000" w:themeColor="text1"/>
        </w:rPr>
        <w:t xml:space="preserve">, with </w:t>
      </w:r>
      <w:r w:rsidR="006D0F29" w:rsidRPr="000567D9">
        <w:rPr>
          <w:color w:val="000000" w:themeColor="text1"/>
        </w:rPr>
        <w:t xml:space="preserve">mass loading </w:t>
      </w:r>
      <w:r w:rsidR="000E311F" w:rsidRPr="000567D9">
        <w:rPr>
          <w:color w:val="000000" w:themeColor="text1"/>
        </w:rPr>
        <w:t>reach</w:t>
      </w:r>
      <w:r w:rsidRPr="000567D9">
        <w:rPr>
          <w:color w:val="000000" w:themeColor="text1"/>
        </w:rPr>
        <w:t xml:space="preserve">ing </w:t>
      </w:r>
      <w:r w:rsidR="00F35898" w:rsidRPr="000567D9">
        <w:rPr>
          <w:color w:val="000000" w:themeColor="text1"/>
        </w:rPr>
        <w:t xml:space="preserve">as high as </w:t>
      </w:r>
      <w:r w:rsidR="006462B8" w:rsidRPr="000567D9">
        <w:rPr>
          <w:color w:val="000000" w:themeColor="text1"/>
        </w:rPr>
        <w:t xml:space="preserve">5.6 </w:t>
      </w:r>
      <w:proofErr w:type="spellStart"/>
      <w:r w:rsidR="006462B8" w:rsidRPr="000567D9">
        <w:rPr>
          <w:color w:val="000000" w:themeColor="text1"/>
        </w:rPr>
        <w:t>wt</w:t>
      </w:r>
      <w:proofErr w:type="spellEnd"/>
      <w:r w:rsidR="006462B8" w:rsidRPr="000567D9">
        <w:rPr>
          <w:color w:val="000000" w:themeColor="text1"/>
        </w:rPr>
        <w:t>%</w:t>
      </w:r>
      <w:r w:rsidR="006D0F29" w:rsidRPr="000567D9">
        <w:rPr>
          <w:color w:val="000000" w:themeColor="text1"/>
        </w:rPr>
        <w:t>.</w:t>
      </w:r>
      <w:r w:rsidR="001D4CBA" w:rsidRPr="000567D9">
        <w:rPr>
          <w:color w:val="000000" w:themeColor="text1"/>
        </w:rPr>
        <w:t xml:space="preserve"> </w:t>
      </w:r>
      <w:bookmarkStart w:id="10" w:name="OLE_LINK98"/>
      <w:bookmarkStart w:id="11" w:name="OLE_LINK100"/>
      <w:r w:rsidR="001D4CBA" w:rsidRPr="000567D9">
        <w:rPr>
          <w:color w:val="000000" w:themeColor="text1"/>
        </w:rPr>
        <w:t xml:space="preserve">The electron delocalization </w:t>
      </w:r>
      <w:r w:rsidR="005C32DE" w:rsidRPr="000567D9">
        <w:rPr>
          <w:color w:val="000000" w:themeColor="text1"/>
        </w:rPr>
        <w:t>result</w:t>
      </w:r>
      <w:r w:rsidR="00A975EA" w:rsidRPr="000567D9">
        <w:rPr>
          <w:color w:val="000000" w:themeColor="text1"/>
        </w:rPr>
        <w:t>ing</w:t>
      </w:r>
      <w:r w:rsidR="005C32DE" w:rsidRPr="000567D9">
        <w:rPr>
          <w:color w:val="000000" w:themeColor="text1"/>
        </w:rPr>
        <w:t xml:space="preserve"> from </w:t>
      </w:r>
      <w:r w:rsidR="00D21E15" w:rsidRPr="000567D9">
        <w:rPr>
          <w:color w:val="000000" w:themeColor="text1"/>
        </w:rPr>
        <w:t>t</w:t>
      </w:r>
      <w:r w:rsidR="005C32DE" w:rsidRPr="000567D9">
        <w:rPr>
          <w:color w:val="000000" w:themeColor="text1"/>
        </w:rPr>
        <w:t>erminate</w:t>
      </w:r>
      <w:r w:rsidR="00760524" w:rsidRPr="000567D9">
        <w:rPr>
          <w:color w:val="000000" w:themeColor="text1"/>
        </w:rPr>
        <w:t>d</w:t>
      </w:r>
      <w:r w:rsidR="005C32DE" w:rsidRPr="000567D9">
        <w:rPr>
          <w:color w:val="000000" w:themeColor="text1"/>
        </w:rPr>
        <w:t xml:space="preserve"> O atoms on MXene substrates, N atoms in L-tryptophan anchoring moieties, and </w:t>
      </w:r>
      <w:r w:rsidR="00A975EA" w:rsidRPr="000567D9">
        <w:rPr>
          <w:color w:val="000000" w:themeColor="text1"/>
        </w:rPr>
        <w:t>catalytic metal atoms Co and Ni</w:t>
      </w:r>
      <w:r w:rsidR="005C32DE" w:rsidRPr="000567D9">
        <w:rPr>
          <w:color w:val="000000" w:themeColor="text1"/>
        </w:rPr>
        <w:t xml:space="preserve"> </w:t>
      </w:r>
      <w:r w:rsidR="001D4CBA" w:rsidRPr="000567D9">
        <w:rPr>
          <w:color w:val="000000" w:themeColor="text1"/>
        </w:rPr>
        <w:t xml:space="preserve">provides </w:t>
      </w:r>
      <w:r w:rsidR="00322B12" w:rsidRPr="000567D9">
        <w:rPr>
          <w:color w:val="000000" w:themeColor="text1"/>
        </w:rPr>
        <w:t xml:space="preserve">an </w:t>
      </w:r>
      <w:r w:rsidR="001D4CBA" w:rsidRPr="000567D9">
        <w:rPr>
          <w:color w:val="000000" w:themeColor="text1"/>
        </w:rPr>
        <w:t xml:space="preserve">optimal adsorption strength of </w:t>
      </w:r>
      <w:r w:rsidR="00D21E15" w:rsidRPr="000567D9">
        <w:rPr>
          <w:color w:val="000000" w:themeColor="text1"/>
        </w:rPr>
        <w:t>intermediates</w:t>
      </w:r>
      <w:r w:rsidR="001D4CBA" w:rsidRPr="000567D9">
        <w:rPr>
          <w:color w:val="000000" w:themeColor="text1"/>
        </w:rPr>
        <w:t xml:space="preserve"> and boosts the HER</w:t>
      </w:r>
      <w:r w:rsidR="00D21E15" w:rsidRPr="000567D9">
        <w:rPr>
          <w:color w:val="000000" w:themeColor="text1"/>
        </w:rPr>
        <w:t xml:space="preserve"> and OER</w:t>
      </w:r>
      <w:r w:rsidR="001D4CBA" w:rsidRPr="000567D9">
        <w:rPr>
          <w:color w:val="000000" w:themeColor="text1"/>
        </w:rPr>
        <w:t xml:space="preserve"> kinetics, thereby </w:t>
      </w:r>
      <w:bookmarkStart w:id="12" w:name="OLE_LINK66"/>
      <w:r w:rsidR="001D4CBA" w:rsidRPr="000567D9">
        <w:rPr>
          <w:color w:val="000000" w:themeColor="text1"/>
        </w:rPr>
        <w:t xml:space="preserve">notably </w:t>
      </w:r>
      <w:bookmarkEnd w:id="12"/>
      <w:r w:rsidR="001D4CBA" w:rsidRPr="000567D9">
        <w:rPr>
          <w:color w:val="000000" w:themeColor="text1"/>
        </w:rPr>
        <w:t>promoting the intrinsic activity</w:t>
      </w:r>
      <w:r w:rsidR="00A975EA" w:rsidRPr="000567D9">
        <w:rPr>
          <w:color w:val="000000" w:themeColor="text1"/>
        </w:rPr>
        <w:t xml:space="preserve"> of the electrocatalyst</w:t>
      </w:r>
      <w:r w:rsidR="001D4CBA" w:rsidRPr="000567D9">
        <w:rPr>
          <w:color w:val="000000" w:themeColor="text1"/>
        </w:rPr>
        <w:t>.</w:t>
      </w:r>
      <w:bookmarkEnd w:id="10"/>
      <w:r w:rsidR="006D0F29" w:rsidRPr="000567D9">
        <w:rPr>
          <w:color w:val="000000" w:themeColor="text1"/>
        </w:rPr>
        <w:t xml:space="preserve"> </w:t>
      </w:r>
      <w:bookmarkEnd w:id="11"/>
      <w:r w:rsidR="00CB0665" w:rsidRPr="000567D9">
        <w:rPr>
          <w:color w:val="000000" w:themeColor="text1"/>
        </w:rPr>
        <w:t>CoNi-</w:t>
      </w:r>
      <w:bookmarkStart w:id="13" w:name="OLE_LINK4"/>
      <w:r w:rsidR="00CB0665" w:rsidRPr="000567D9">
        <w:rPr>
          <w:color w:val="000000" w:themeColor="text1"/>
        </w:rPr>
        <w:t>Ti</w:t>
      </w:r>
      <w:r w:rsidR="00CB0665" w:rsidRPr="000567D9">
        <w:rPr>
          <w:color w:val="000000" w:themeColor="text1"/>
          <w:vertAlign w:val="subscript"/>
        </w:rPr>
        <w:t>3</w:t>
      </w:r>
      <w:r w:rsidR="00CB0665" w:rsidRPr="000567D9">
        <w:rPr>
          <w:color w:val="000000" w:themeColor="text1"/>
        </w:rPr>
        <w:t>C</w:t>
      </w:r>
      <w:r w:rsidR="00CB0665" w:rsidRPr="000567D9">
        <w:rPr>
          <w:color w:val="000000" w:themeColor="text1"/>
          <w:vertAlign w:val="subscript"/>
        </w:rPr>
        <w:t>2</w:t>
      </w:r>
      <w:r w:rsidR="00CB0665" w:rsidRPr="000567D9">
        <w:rPr>
          <w:color w:val="000000" w:themeColor="text1"/>
        </w:rPr>
        <w:t>T</w:t>
      </w:r>
      <w:r w:rsidR="00CB0665" w:rsidRPr="000567D9">
        <w:rPr>
          <w:color w:val="000000" w:themeColor="text1"/>
          <w:vertAlign w:val="subscript"/>
        </w:rPr>
        <w:t>x</w:t>
      </w:r>
      <w:bookmarkEnd w:id="13"/>
      <w:r w:rsidR="006D0F29" w:rsidRPr="000567D9">
        <w:rPr>
          <w:color w:val="000000" w:themeColor="text1"/>
        </w:rPr>
        <w:t xml:space="preserve"> </w:t>
      </w:r>
      <w:r w:rsidR="00011589" w:rsidRPr="000567D9">
        <w:rPr>
          <w:color w:val="000000" w:themeColor="text1"/>
        </w:rPr>
        <w:t xml:space="preserve">electrocatalyst </w:t>
      </w:r>
      <w:r w:rsidR="00CB0665" w:rsidRPr="000567D9">
        <w:rPr>
          <w:color w:val="000000" w:themeColor="text1"/>
        </w:rPr>
        <w:t>display</w:t>
      </w:r>
      <w:r w:rsidR="00011589" w:rsidRPr="000567D9">
        <w:rPr>
          <w:color w:val="000000" w:themeColor="text1"/>
        </w:rPr>
        <w:t>ed</w:t>
      </w:r>
      <w:r w:rsidR="00F15A97" w:rsidRPr="000567D9">
        <w:rPr>
          <w:color w:val="000000" w:themeColor="text1"/>
        </w:rPr>
        <w:t xml:space="preserve"> </w:t>
      </w:r>
      <w:r w:rsidR="00CB0665" w:rsidRPr="000567D9">
        <w:rPr>
          <w:rStyle w:val="issue-underline"/>
          <w:color w:val="000000" w:themeColor="text1"/>
        </w:rPr>
        <w:t xml:space="preserve">HER and OER overpotentials of </w:t>
      </w:r>
      <w:r w:rsidR="006E688A" w:rsidRPr="000567D9">
        <w:rPr>
          <w:rStyle w:val="issue-underline"/>
          <w:color w:val="000000" w:themeColor="text1"/>
        </w:rPr>
        <w:t>31</w:t>
      </w:r>
      <w:r w:rsidR="00CB0665" w:rsidRPr="000567D9">
        <w:rPr>
          <w:rStyle w:val="issue-underline"/>
          <w:color w:val="000000" w:themeColor="text1"/>
        </w:rPr>
        <w:t xml:space="preserve"> and </w:t>
      </w:r>
      <w:r w:rsidR="006E688A" w:rsidRPr="000567D9">
        <w:rPr>
          <w:rStyle w:val="issue-underline"/>
          <w:color w:val="000000" w:themeColor="text1"/>
        </w:rPr>
        <w:t>241</w:t>
      </w:r>
      <w:r w:rsidR="00CB0665" w:rsidRPr="000567D9">
        <w:rPr>
          <w:rStyle w:val="issue-underline"/>
          <w:color w:val="000000" w:themeColor="text1"/>
        </w:rPr>
        <w:t xml:space="preserve"> mV</w:t>
      </w:r>
      <w:r w:rsidR="006E688A" w:rsidRPr="000567D9">
        <w:rPr>
          <w:rStyle w:val="issue-underline"/>
          <w:color w:val="000000" w:themeColor="text1"/>
        </w:rPr>
        <w:t xml:space="preserve"> at 10 mA cm</w:t>
      </w:r>
      <w:r w:rsidR="006E688A" w:rsidRPr="000567D9">
        <w:rPr>
          <w:rStyle w:val="issue-underline"/>
          <w:color w:val="000000" w:themeColor="text1"/>
          <w:vertAlign w:val="superscript"/>
        </w:rPr>
        <w:t>-2</w:t>
      </w:r>
      <w:r w:rsidR="00CB0665" w:rsidRPr="000567D9">
        <w:rPr>
          <w:rStyle w:val="issue-underline"/>
          <w:color w:val="000000" w:themeColor="text1"/>
        </w:rPr>
        <w:t>, respectively</w:t>
      </w:r>
      <w:r w:rsidR="001F14A7" w:rsidRPr="000567D9">
        <w:rPr>
          <w:rStyle w:val="issue-underline"/>
          <w:color w:val="000000" w:themeColor="text1"/>
        </w:rPr>
        <w:t xml:space="preserve">. </w:t>
      </w:r>
      <w:r w:rsidR="00011589" w:rsidRPr="000567D9">
        <w:rPr>
          <w:rStyle w:val="issue-underline"/>
          <w:color w:val="000000" w:themeColor="text1"/>
        </w:rPr>
        <w:t>Importantly,</w:t>
      </w:r>
      <w:r w:rsidR="005660F6" w:rsidRPr="000567D9">
        <w:rPr>
          <w:rStyle w:val="issue-underline"/>
          <w:color w:val="000000" w:themeColor="text1"/>
        </w:rPr>
        <w:t xml:space="preserve"> </w:t>
      </w:r>
      <w:r w:rsidR="00011589" w:rsidRPr="000567D9">
        <w:rPr>
          <w:rStyle w:val="issue-underline"/>
          <w:color w:val="000000" w:themeColor="text1"/>
        </w:rPr>
        <w:t xml:space="preserve">the </w:t>
      </w:r>
      <w:r w:rsidR="005660F6" w:rsidRPr="000567D9">
        <w:rPr>
          <w:color w:val="000000" w:themeColor="text1"/>
        </w:rPr>
        <w:t>CoNi-Ti</w:t>
      </w:r>
      <w:r w:rsidR="005660F6" w:rsidRPr="000567D9">
        <w:rPr>
          <w:color w:val="000000" w:themeColor="text1"/>
          <w:vertAlign w:val="subscript"/>
        </w:rPr>
        <w:t>3</w:t>
      </w:r>
      <w:r w:rsidR="005660F6" w:rsidRPr="000567D9">
        <w:rPr>
          <w:color w:val="000000" w:themeColor="text1"/>
        </w:rPr>
        <w:t>C</w:t>
      </w:r>
      <w:r w:rsidR="005660F6" w:rsidRPr="000567D9">
        <w:rPr>
          <w:color w:val="000000" w:themeColor="text1"/>
          <w:vertAlign w:val="subscript"/>
        </w:rPr>
        <w:t>2</w:t>
      </w:r>
      <w:r w:rsidR="005660F6" w:rsidRPr="000567D9">
        <w:rPr>
          <w:color w:val="000000" w:themeColor="text1"/>
        </w:rPr>
        <w:t>T</w:t>
      </w:r>
      <w:r w:rsidR="005660F6" w:rsidRPr="000567D9">
        <w:rPr>
          <w:color w:val="000000" w:themeColor="text1"/>
          <w:vertAlign w:val="subscript"/>
        </w:rPr>
        <w:t>x</w:t>
      </w:r>
      <w:r w:rsidR="005660F6" w:rsidRPr="000567D9">
        <w:rPr>
          <w:color w:val="000000" w:themeColor="text1"/>
        </w:rPr>
        <w:t xml:space="preserve"> </w:t>
      </w:r>
      <w:r w:rsidR="00011589" w:rsidRPr="000567D9">
        <w:rPr>
          <w:color w:val="000000" w:themeColor="text1"/>
        </w:rPr>
        <w:t xml:space="preserve">electrocatalyst </w:t>
      </w:r>
      <w:r w:rsidR="00EC113D" w:rsidRPr="000567D9">
        <w:rPr>
          <w:color w:val="000000" w:themeColor="text1"/>
        </w:rPr>
        <w:t xml:space="preserve">also </w:t>
      </w:r>
      <w:r w:rsidR="005660F6" w:rsidRPr="000567D9">
        <w:rPr>
          <w:color w:val="000000" w:themeColor="text1"/>
        </w:rPr>
        <w:t>exhibit</w:t>
      </w:r>
      <w:r w:rsidR="00011589" w:rsidRPr="000567D9">
        <w:rPr>
          <w:color w:val="000000" w:themeColor="text1"/>
        </w:rPr>
        <w:t>ed</w:t>
      </w:r>
      <w:r w:rsidR="005660F6" w:rsidRPr="000567D9">
        <w:rPr>
          <w:color w:val="000000" w:themeColor="text1"/>
        </w:rPr>
        <w:t xml:space="preserve"> </w:t>
      </w:r>
      <w:r w:rsidR="00011589" w:rsidRPr="000567D9">
        <w:rPr>
          <w:color w:val="000000" w:themeColor="text1"/>
        </w:rPr>
        <w:t>high operational stability</w:t>
      </w:r>
      <w:r w:rsidR="00F15A97" w:rsidRPr="000567D9">
        <w:rPr>
          <w:color w:val="000000" w:themeColor="text1"/>
        </w:rPr>
        <w:t xml:space="preserve"> for both OER and HER</w:t>
      </w:r>
      <w:r w:rsidR="00AD4874" w:rsidRPr="000567D9">
        <w:rPr>
          <w:color w:val="000000" w:themeColor="text1"/>
        </w:rPr>
        <w:t xml:space="preserve"> </w:t>
      </w:r>
      <w:r w:rsidR="00F15A97" w:rsidRPr="000567D9">
        <w:rPr>
          <w:color w:val="000000" w:themeColor="text1"/>
        </w:rPr>
        <w:t>over</w:t>
      </w:r>
      <w:r w:rsidR="005660F6" w:rsidRPr="000567D9">
        <w:rPr>
          <w:color w:val="000000" w:themeColor="text1"/>
        </w:rPr>
        <w:t xml:space="preserve"> </w:t>
      </w:r>
      <w:r w:rsidR="00930D20" w:rsidRPr="000567D9">
        <w:rPr>
          <w:color w:val="000000" w:themeColor="text1"/>
        </w:rPr>
        <w:t>100</w:t>
      </w:r>
      <w:r w:rsidR="005660F6" w:rsidRPr="000567D9">
        <w:rPr>
          <w:color w:val="000000" w:themeColor="text1"/>
        </w:rPr>
        <w:t xml:space="preserve"> h at </w:t>
      </w:r>
      <w:r w:rsidR="00E50078" w:rsidRPr="000567D9">
        <w:rPr>
          <w:color w:val="000000" w:themeColor="text1"/>
        </w:rPr>
        <w:t xml:space="preserve">an </w:t>
      </w:r>
      <w:r w:rsidR="005660F6" w:rsidRPr="000567D9">
        <w:rPr>
          <w:color w:val="000000" w:themeColor="text1"/>
        </w:rPr>
        <w:t>industrial</w:t>
      </w:r>
      <w:r w:rsidR="00AD4874" w:rsidRPr="000567D9">
        <w:rPr>
          <w:color w:val="000000" w:themeColor="text1"/>
        </w:rPr>
        <w:t>ly relevant</w:t>
      </w:r>
      <w:r w:rsidR="005660F6" w:rsidRPr="000567D9">
        <w:rPr>
          <w:color w:val="000000" w:themeColor="text1"/>
        </w:rPr>
        <w:t xml:space="preserve"> current density of </w:t>
      </w:r>
      <w:r w:rsidR="001F14A7" w:rsidRPr="000567D9">
        <w:rPr>
          <w:color w:val="000000" w:themeColor="text1"/>
        </w:rPr>
        <w:t>500 mA cm</w:t>
      </w:r>
      <w:r w:rsidR="001F14A7" w:rsidRPr="000567D9">
        <w:rPr>
          <w:color w:val="000000" w:themeColor="text1"/>
          <w:vertAlign w:val="superscript"/>
        </w:rPr>
        <w:t>-2</w:t>
      </w:r>
      <w:r w:rsidR="001F14A7" w:rsidRPr="000567D9">
        <w:rPr>
          <w:color w:val="000000" w:themeColor="text1"/>
        </w:rPr>
        <w:t xml:space="preserve">. </w:t>
      </w:r>
      <w:r w:rsidR="00EC113D" w:rsidRPr="000567D9">
        <w:rPr>
          <w:color w:val="000000" w:themeColor="text1"/>
        </w:rPr>
        <w:t>O</w:t>
      </w:r>
      <w:r w:rsidR="00011589" w:rsidRPr="000567D9">
        <w:rPr>
          <w:color w:val="000000" w:themeColor="text1"/>
        </w:rPr>
        <w:t xml:space="preserve">ur study </w:t>
      </w:r>
      <w:r w:rsidR="00B116F3" w:rsidRPr="000567D9">
        <w:rPr>
          <w:color w:val="000000" w:themeColor="text1"/>
        </w:rPr>
        <w:t>provide</w:t>
      </w:r>
      <w:r w:rsidR="00EC113D" w:rsidRPr="000567D9">
        <w:rPr>
          <w:color w:val="000000" w:themeColor="text1"/>
        </w:rPr>
        <w:t>d</w:t>
      </w:r>
      <w:r w:rsidR="00B116F3" w:rsidRPr="000567D9">
        <w:rPr>
          <w:color w:val="000000" w:themeColor="text1"/>
        </w:rPr>
        <w:t xml:space="preserve"> </w:t>
      </w:r>
      <w:r w:rsidR="00011589" w:rsidRPr="000567D9">
        <w:rPr>
          <w:color w:val="000000" w:themeColor="text1"/>
        </w:rPr>
        <w:t xml:space="preserve">guidance </w:t>
      </w:r>
      <w:r w:rsidR="00B116F3" w:rsidRPr="000567D9">
        <w:rPr>
          <w:color w:val="000000" w:themeColor="text1"/>
        </w:rPr>
        <w:t xml:space="preserve">for constructing </w:t>
      </w:r>
      <w:r w:rsidR="00011589" w:rsidRPr="000567D9">
        <w:rPr>
          <w:color w:val="000000" w:themeColor="text1"/>
        </w:rPr>
        <w:t>dual-</w:t>
      </w:r>
      <w:r w:rsidR="00B116F3" w:rsidRPr="000567D9">
        <w:rPr>
          <w:color w:val="000000" w:themeColor="text1"/>
        </w:rPr>
        <w:t xml:space="preserve">atom active </w:t>
      </w:r>
      <w:r w:rsidR="00011589" w:rsidRPr="000567D9">
        <w:rPr>
          <w:color w:val="000000" w:themeColor="text1"/>
        </w:rPr>
        <w:t xml:space="preserve">metal </w:t>
      </w:r>
      <w:r w:rsidR="00B116F3" w:rsidRPr="000567D9">
        <w:rPr>
          <w:color w:val="000000" w:themeColor="text1"/>
        </w:rPr>
        <w:t xml:space="preserve">sites on MXene substrates </w:t>
      </w:r>
      <w:r w:rsidR="005660F6" w:rsidRPr="000567D9">
        <w:rPr>
          <w:color w:val="000000" w:themeColor="text1"/>
        </w:rPr>
        <w:t>to</w:t>
      </w:r>
      <w:r w:rsidR="00B116F3" w:rsidRPr="000567D9">
        <w:rPr>
          <w:color w:val="000000" w:themeColor="text1"/>
        </w:rPr>
        <w:t xml:space="preserve"> synergistically enhanc</w:t>
      </w:r>
      <w:r w:rsidR="00930D20" w:rsidRPr="000567D9">
        <w:rPr>
          <w:color w:val="000000" w:themeColor="text1"/>
        </w:rPr>
        <w:t>e</w:t>
      </w:r>
      <w:r w:rsidR="00B116F3" w:rsidRPr="000567D9">
        <w:rPr>
          <w:color w:val="000000" w:themeColor="text1"/>
        </w:rPr>
        <w:t xml:space="preserve"> the electrochemical efficiency and stability of </w:t>
      </w:r>
      <w:r w:rsidR="0055044A" w:rsidRPr="000567D9">
        <w:rPr>
          <w:color w:val="000000" w:themeColor="text1"/>
        </w:rPr>
        <w:t xml:space="preserve">the </w:t>
      </w:r>
      <w:r w:rsidR="00B116F3" w:rsidRPr="000567D9">
        <w:rPr>
          <w:color w:val="000000" w:themeColor="text1"/>
        </w:rPr>
        <w:t xml:space="preserve">energy conversion and storage systems. </w:t>
      </w:r>
    </w:p>
    <w:p w14:paraId="1940CBE7" w14:textId="77777777" w:rsidR="00C609EE" w:rsidRPr="000567D9" w:rsidRDefault="00C609EE" w:rsidP="00F15A97">
      <w:pPr>
        <w:pStyle w:val="Tableofcontents"/>
        <w:rPr>
          <w:color w:val="000000" w:themeColor="text1"/>
        </w:rPr>
      </w:pPr>
    </w:p>
    <w:bookmarkEnd w:id="7"/>
    <w:bookmarkEnd w:id="8"/>
    <w:p w14:paraId="63295555" w14:textId="2A27B6D5" w:rsidR="00827B11" w:rsidRPr="000567D9" w:rsidRDefault="00827B11" w:rsidP="00827B11">
      <w:pPr>
        <w:spacing w:beforeLines="0" w:before="0" w:afterLines="0" w:after="0" w:line="360" w:lineRule="auto"/>
        <w:ind w:firstLineChars="0" w:firstLine="0"/>
        <w:rPr>
          <w:rFonts w:eastAsiaTheme="minorEastAsia" w:cs="Times New Roman"/>
          <w:sz w:val="24"/>
          <w:szCs w:val="24"/>
        </w:rPr>
      </w:pPr>
      <w:r w:rsidRPr="000567D9">
        <w:rPr>
          <w:rFonts w:cs="Times New Roman"/>
          <w:b/>
          <w:bCs/>
          <w:sz w:val="24"/>
          <w:szCs w:val="24"/>
        </w:rPr>
        <w:t xml:space="preserve">Keywords: </w:t>
      </w:r>
      <w:r w:rsidRPr="000567D9">
        <w:rPr>
          <w:rFonts w:cs="Times New Roman"/>
          <w:sz w:val="24"/>
          <w:szCs w:val="24"/>
        </w:rPr>
        <w:t>dual-atom electrocatalyst, MXene substrate, oxygen evolution</w:t>
      </w:r>
      <w:r w:rsidR="009060CD" w:rsidRPr="000567D9">
        <w:rPr>
          <w:rFonts w:cs="Times New Roman"/>
          <w:sz w:val="24"/>
          <w:szCs w:val="24"/>
        </w:rPr>
        <w:t xml:space="preserve"> reaction</w:t>
      </w:r>
      <w:r w:rsidRPr="000567D9">
        <w:rPr>
          <w:rFonts w:cs="Times New Roman"/>
          <w:sz w:val="24"/>
          <w:szCs w:val="24"/>
        </w:rPr>
        <w:t>, hydrogen evolution</w:t>
      </w:r>
      <w:r w:rsidR="009060CD" w:rsidRPr="000567D9">
        <w:rPr>
          <w:rFonts w:cs="Times New Roman"/>
          <w:sz w:val="24"/>
          <w:szCs w:val="24"/>
        </w:rPr>
        <w:t xml:space="preserve"> reaction</w:t>
      </w:r>
      <w:r w:rsidRPr="000567D9">
        <w:rPr>
          <w:rFonts w:cs="Times New Roman"/>
          <w:sz w:val="24"/>
          <w:szCs w:val="24"/>
        </w:rPr>
        <w:t xml:space="preserve">, </w:t>
      </w:r>
      <w:r w:rsidR="00011589" w:rsidRPr="000567D9">
        <w:rPr>
          <w:rFonts w:cs="Times New Roman"/>
          <w:sz w:val="24"/>
          <w:szCs w:val="24"/>
        </w:rPr>
        <w:t xml:space="preserve">anchor </w:t>
      </w:r>
      <w:r w:rsidR="00F35898" w:rsidRPr="000567D9">
        <w:rPr>
          <w:rFonts w:cs="Times New Roman"/>
          <w:sz w:val="24"/>
          <w:szCs w:val="24"/>
        </w:rPr>
        <w:t>L-tryptophan</w:t>
      </w:r>
      <w:r w:rsidR="00FF1265" w:rsidRPr="000567D9">
        <w:rPr>
          <w:rFonts w:cs="Times New Roman"/>
          <w:sz w:val="24"/>
          <w:szCs w:val="24"/>
        </w:rPr>
        <w:t xml:space="preserve"> molecules</w:t>
      </w:r>
    </w:p>
    <w:p w14:paraId="169E78E4" w14:textId="77777777" w:rsidR="001A1F38" w:rsidRPr="000567D9" w:rsidRDefault="001A1F38" w:rsidP="00985559">
      <w:pPr>
        <w:spacing w:beforeLines="0" w:before="0" w:afterLines="0" w:after="0" w:line="360" w:lineRule="auto"/>
        <w:ind w:firstLine="480"/>
        <w:rPr>
          <w:rFonts w:eastAsiaTheme="minorEastAsia" w:cs="Times New Roman"/>
          <w:sz w:val="24"/>
          <w:szCs w:val="24"/>
        </w:rPr>
      </w:pPr>
      <w:bookmarkStart w:id="14" w:name="_Hlk134263952"/>
      <w:bookmarkEnd w:id="6"/>
    </w:p>
    <w:p w14:paraId="7C1E8EEB" w14:textId="77777777" w:rsidR="000D6732" w:rsidRPr="000567D9" w:rsidRDefault="000D6732" w:rsidP="00985559">
      <w:pPr>
        <w:spacing w:beforeLines="0" w:before="0" w:afterLines="0" w:after="0" w:line="360" w:lineRule="auto"/>
        <w:ind w:firstLine="480"/>
        <w:rPr>
          <w:rFonts w:eastAsiaTheme="minorEastAsia" w:cs="Times New Roman"/>
          <w:sz w:val="24"/>
          <w:szCs w:val="24"/>
        </w:rPr>
      </w:pPr>
    </w:p>
    <w:p w14:paraId="155FD7B6" w14:textId="77777777" w:rsidR="000D6732" w:rsidRPr="000567D9" w:rsidRDefault="000D6732" w:rsidP="00985559">
      <w:pPr>
        <w:spacing w:beforeLines="0" w:before="0" w:afterLines="0" w:after="0" w:line="360" w:lineRule="auto"/>
        <w:ind w:firstLine="480"/>
        <w:rPr>
          <w:rFonts w:eastAsiaTheme="minorEastAsia" w:cs="Times New Roman"/>
          <w:sz w:val="24"/>
          <w:szCs w:val="24"/>
        </w:rPr>
      </w:pPr>
    </w:p>
    <w:p w14:paraId="76D72C51" w14:textId="77777777" w:rsidR="000D6732" w:rsidRPr="000567D9" w:rsidRDefault="000D6732" w:rsidP="00985559">
      <w:pPr>
        <w:spacing w:beforeLines="0" w:before="0" w:afterLines="0" w:after="0" w:line="360" w:lineRule="auto"/>
        <w:ind w:firstLine="480"/>
        <w:rPr>
          <w:rFonts w:eastAsiaTheme="minorEastAsia" w:cs="Times New Roman"/>
          <w:sz w:val="24"/>
          <w:szCs w:val="24"/>
        </w:rPr>
      </w:pPr>
    </w:p>
    <w:p w14:paraId="2CC0D6FE" w14:textId="77777777" w:rsidR="000D6732" w:rsidRPr="000567D9" w:rsidRDefault="000D6732" w:rsidP="00985559">
      <w:pPr>
        <w:spacing w:beforeLines="0" w:before="0" w:afterLines="0" w:after="0" w:line="360" w:lineRule="auto"/>
        <w:ind w:firstLine="480"/>
        <w:rPr>
          <w:rFonts w:eastAsiaTheme="minorEastAsia" w:cs="Times New Roman"/>
          <w:sz w:val="24"/>
          <w:szCs w:val="24"/>
        </w:rPr>
      </w:pPr>
    </w:p>
    <w:p w14:paraId="353F62E4" w14:textId="77777777" w:rsidR="000D6732" w:rsidRPr="000567D9" w:rsidRDefault="000D6732" w:rsidP="00985559">
      <w:pPr>
        <w:spacing w:beforeLines="0" w:before="0" w:afterLines="0" w:after="0" w:line="360" w:lineRule="auto"/>
        <w:ind w:firstLine="480"/>
        <w:rPr>
          <w:rFonts w:eastAsiaTheme="minorEastAsia" w:cs="Times New Roman"/>
          <w:sz w:val="24"/>
          <w:szCs w:val="24"/>
        </w:rPr>
      </w:pPr>
    </w:p>
    <w:p w14:paraId="15340217" w14:textId="5538A373" w:rsidR="007C053F" w:rsidRPr="000567D9" w:rsidRDefault="007C053F" w:rsidP="00985559">
      <w:pPr>
        <w:spacing w:beforeLines="0" w:before="0" w:afterLines="0" w:after="0" w:line="360" w:lineRule="auto"/>
        <w:ind w:firstLineChars="0" w:firstLine="0"/>
        <w:rPr>
          <w:rFonts w:cs="Times New Roman"/>
          <w:b/>
          <w:bCs/>
          <w:sz w:val="24"/>
          <w:szCs w:val="24"/>
        </w:rPr>
      </w:pPr>
      <w:r w:rsidRPr="000567D9">
        <w:rPr>
          <w:rFonts w:cs="Times New Roman"/>
          <w:b/>
          <w:bCs/>
          <w:sz w:val="24"/>
          <w:szCs w:val="24"/>
        </w:rPr>
        <w:lastRenderedPageBreak/>
        <w:t>Introduction</w:t>
      </w:r>
    </w:p>
    <w:p w14:paraId="30EFBA24" w14:textId="694535D8" w:rsidR="00BD23D0" w:rsidRPr="000567D9" w:rsidRDefault="00B76D8C" w:rsidP="00AA4A52">
      <w:pPr>
        <w:spacing w:beforeLines="0" w:before="0" w:afterLines="0" w:after="0" w:line="360" w:lineRule="auto"/>
        <w:ind w:firstLineChars="100" w:firstLine="240"/>
        <w:rPr>
          <w:rFonts w:cs="Times New Roman"/>
          <w:sz w:val="24"/>
          <w:szCs w:val="24"/>
        </w:rPr>
      </w:pPr>
      <w:bookmarkStart w:id="15" w:name="OLE_LINK68"/>
      <w:bookmarkStart w:id="16" w:name="_Hlk139395712"/>
      <w:r w:rsidRPr="000567D9">
        <w:rPr>
          <w:rFonts w:cs="Times New Roman"/>
          <w:sz w:val="24"/>
          <w:szCs w:val="24"/>
        </w:rPr>
        <w:t>B</w:t>
      </w:r>
      <w:r w:rsidR="007C053F" w:rsidRPr="000567D9">
        <w:rPr>
          <w:rFonts w:cs="Times New Roman"/>
          <w:sz w:val="24"/>
          <w:szCs w:val="24"/>
        </w:rPr>
        <w:t xml:space="preserve">enefitting from </w:t>
      </w:r>
      <w:bookmarkStart w:id="17" w:name="_Hlk142231760"/>
      <w:r w:rsidR="008C6117" w:rsidRPr="000567D9">
        <w:rPr>
          <w:rFonts w:cs="Times New Roman"/>
          <w:sz w:val="24"/>
          <w:szCs w:val="24"/>
        </w:rPr>
        <w:t xml:space="preserve">optimal </w:t>
      </w:r>
      <w:bookmarkStart w:id="18" w:name="OLE_LINK19"/>
      <w:r w:rsidR="007C053F" w:rsidRPr="000567D9">
        <w:rPr>
          <w:rFonts w:cs="Times New Roman"/>
          <w:sz w:val="24"/>
          <w:szCs w:val="24"/>
        </w:rPr>
        <w:t>atom utilization</w:t>
      </w:r>
      <w:bookmarkEnd w:id="18"/>
      <w:r w:rsidR="007C053F" w:rsidRPr="000567D9">
        <w:rPr>
          <w:rFonts w:cs="Times New Roman"/>
          <w:sz w:val="24"/>
          <w:szCs w:val="24"/>
        </w:rPr>
        <w:t xml:space="preserve"> and </w:t>
      </w:r>
      <w:r w:rsidR="00A15B7A" w:rsidRPr="000567D9">
        <w:rPr>
          <w:rFonts w:cs="Times New Roman"/>
          <w:sz w:val="24"/>
          <w:szCs w:val="24"/>
        </w:rPr>
        <w:t>site exposure</w:t>
      </w:r>
      <w:bookmarkEnd w:id="17"/>
      <w:r w:rsidR="000A6B63" w:rsidRPr="000567D9">
        <w:rPr>
          <w:rFonts w:eastAsia="宋体" w:cs="Times New Roman"/>
          <w:sz w:val="24"/>
          <w:szCs w:val="24"/>
        </w:rPr>
        <w:t>,</w:t>
      </w:r>
      <w:r w:rsidR="007C053F" w:rsidRPr="000567D9">
        <w:rPr>
          <w:rFonts w:cs="Times New Roman"/>
          <w:sz w:val="24"/>
          <w:szCs w:val="24"/>
        </w:rPr>
        <w:t xml:space="preserve"> single-atom catalysts have </w:t>
      </w:r>
      <w:bookmarkStart w:id="19" w:name="OLE_LINK13"/>
      <w:r w:rsidR="009C064F" w:rsidRPr="000567D9">
        <w:rPr>
          <w:rFonts w:cs="Times New Roman"/>
          <w:sz w:val="24"/>
          <w:szCs w:val="24"/>
        </w:rPr>
        <w:t>gain</w:t>
      </w:r>
      <w:r w:rsidR="00930D20" w:rsidRPr="000567D9">
        <w:rPr>
          <w:rFonts w:cs="Times New Roman"/>
          <w:sz w:val="24"/>
          <w:szCs w:val="24"/>
        </w:rPr>
        <w:t>ed</w:t>
      </w:r>
      <w:r w:rsidR="007C053F" w:rsidRPr="000567D9">
        <w:rPr>
          <w:rFonts w:cs="Times New Roman"/>
          <w:sz w:val="24"/>
          <w:szCs w:val="24"/>
        </w:rPr>
        <w:t xml:space="preserve"> </w:t>
      </w:r>
      <w:bookmarkStart w:id="20" w:name="OLE_LINK73"/>
      <w:r w:rsidR="00F87EE5">
        <w:rPr>
          <w:rFonts w:cs="Times New Roman"/>
          <w:sz w:val="24"/>
          <w:szCs w:val="24"/>
        </w:rPr>
        <w:t>considerable</w:t>
      </w:r>
      <w:r w:rsidR="007C053F" w:rsidRPr="000567D9">
        <w:rPr>
          <w:rFonts w:cs="Times New Roman"/>
          <w:sz w:val="24"/>
          <w:szCs w:val="24"/>
        </w:rPr>
        <w:t xml:space="preserve"> </w:t>
      </w:r>
      <w:bookmarkEnd w:id="20"/>
      <w:r w:rsidR="008C6117" w:rsidRPr="000567D9">
        <w:rPr>
          <w:rFonts w:cs="Times New Roman"/>
          <w:sz w:val="24"/>
          <w:szCs w:val="24"/>
        </w:rPr>
        <w:t xml:space="preserve">attention </w:t>
      </w:r>
      <w:bookmarkEnd w:id="19"/>
      <w:r w:rsidR="007C053F" w:rsidRPr="000567D9">
        <w:rPr>
          <w:rFonts w:cs="Times New Roman"/>
          <w:sz w:val="24"/>
          <w:szCs w:val="24"/>
        </w:rPr>
        <w:t>in the fields of</w:t>
      </w:r>
      <w:r w:rsidR="004954AC" w:rsidRPr="000567D9">
        <w:rPr>
          <w:rFonts w:cs="Times New Roman"/>
          <w:sz w:val="24"/>
          <w:szCs w:val="24"/>
        </w:rPr>
        <w:t xml:space="preserve"> electrochemical </w:t>
      </w:r>
      <w:r w:rsidRPr="000567D9">
        <w:rPr>
          <w:rFonts w:cs="Times New Roman"/>
          <w:sz w:val="24"/>
          <w:szCs w:val="24"/>
        </w:rPr>
        <w:t>energy storage and conversion systems</w:t>
      </w:r>
      <w:r w:rsidR="007B57F2" w:rsidRPr="000567D9">
        <w:rPr>
          <w:rFonts w:cs="Times New Roman"/>
          <w:sz w:val="24"/>
          <w:szCs w:val="24"/>
        </w:rPr>
        <w:t>, such as overall water splitting, fuel cells, and metal</w:t>
      </w:r>
      <w:r w:rsidR="00C609EE" w:rsidRPr="000567D9">
        <w:rPr>
          <w:rFonts w:cs="Times New Roman"/>
          <w:sz w:val="24"/>
          <w:szCs w:val="24"/>
        </w:rPr>
        <w:t>-</w:t>
      </w:r>
      <w:r w:rsidR="007B57F2" w:rsidRPr="000567D9">
        <w:rPr>
          <w:rFonts w:cs="Times New Roman"/>
          <w:sz w:val="24"/>
          <w:szCs w:val="24"/>
        </w:rPr>
        <w:t>air batteries</w:t>
      </w:r>
      <w:r w:rsidR="007C053F" w:rsidRPr="000567D9">
        <w:rPr>
          <w:rFonts w:cs="Times New Roman"/>
          <w:sz w:val="24"/>
          <w:szCs w:val="24"/>
        </w:rPr>
        <w:t>.</w:t>
      </w:r>
      <w:bookmarkEnd w:id="15"/>
      <w:r w:rsidR="00E12475" w:rsidRPr="000567D9">
        <w:rPr>
          <w:rFonts w:cs="Times New Roman"/>
          <w:noProof/>
          <w:sz w:val="24"/>
          <w:szCs w:val="24"/>
          <w:vertAlign w:val="superscript"/>
        </w:rPr>
        <w:t>1-5</w:t>
      </w:r>
      <w:r w:rsidR="007C053F" w:rsidRPr="000567D9">
        <w:rPr>
          <w:rFonts w:cs="Times New Roman"/>
          <w:sz w:val="24"/>
          <w:szCs w:val="24"/>
        </w:rPr>
        <w:t xml:space="preserve"> </w:t>
      </w:r>
      <w:r w:rsidR="007B57F2" w:rsidRPr="000567D9">
        <w:rPr>
          <w:rFonts w:cs="Times New Roman"/>
          <w:sz w:val="24"/>
          <w:szCs w:val="24"/>
        </w:rPr>
        <w:t>The</w:t>
      </w:r>
      <w:r w:rsidR="00B6063A" w:rsidRPr="000567D9">
        <w:rPr>
          <w:rFonts w:cs="Times New Roman"/>
          <w:sz w:val="24"/>
          <w:szCs w:val="24"/>
        </w:rPr>
        <w:t xml:space="preserve"> rational design</w:t>
      </w:r>
      <w:r w:rsidR="007B57F2" w:rsidRPr="000567D9">
        <w:rPr>
          <w:rFonts w:cs="Times New Roman"/>
          <w:sz w:val="24"/>
          <w:szCs w:val="24"/>
        </w:rPr>
        <w:t xml:space="preserve"> of</w:t>
      </w:r>
      <w:r w:rsidR="00B6063A" w:rsidRPr="000567D9">
        <w:rPr>
          <w:rFonts w:cs="Times New Roman"/>
          <w:sz w:val="24"/>
          <w:szCs w:val="24"/>
        </w:rPr>
        <w:t xml:space="preserve"> transition metal </w:t>
      </w:r>
      <w:r w:rsidR="00EC113D" w:rsidRPr="000567D9">
        <w:rPr>
          <w:rFonts w:cs="Times New Roman"/>
          <w:sz w:val="24"/>
          <w:szCs w:val="24"/>
        </w:rPr>
        <w:t>based single-atom catalysts</w:t>
      </w:r>
      <w:r w:rsidR="008C6117" w:rsidRPr="000567D9">
        <w:rPr>
          <w:rFonts w:cs="Times New Roman"/>
          <w:sz w:val="24"/>
          <w:szCs w:val="24"/>
        </w:rPr>
        <w:t xml:space="preserve"> </w:t>
      </w:r>
      <w:r w:rsidR="00EC113D" w:rsidRPr="000567D9">
        <w:rPr>
          <w:rFonts w:cs="Times New Roman"/>
          <w:sz w:val="24"/>
          <w:szCs w:val="24"/>
        </w:rPr>
        <w:t xml:space="preserve">can render </w:t>
      </w:r>
      <w:r w:rsidR="00036FD6" w:rsidRPr="000567D9">
        <w:rPr>
          <w:rFonts w:cs="Times New Roman"/>
          <w:sz w:val="24"/>
          <w:szCs w:val="24"/>
        </w:rPr>
        <w:t xml:space="preserve">them </w:t>
      </w:r>
      <w:r w:rsidR="008C6117" w:rsidRPr="000567D9">
        <w:rPr>
          <w:rFonts w:cs="Times New Roman"/>
          <w:sz w:val="24"/>
          <w:szCs w:val="24"/>
        </w:rPr>
        <w:t xml:space="preserve">comparable to noble metal catalysts in terms </w:t>
      </w:r>
      <w:r w:rsidR="00036FD6" w:rsidRPr="000567D9">
        <w:rPr>
          <w:rFonts w:cs="Times New Roman"/>
          <w:sz w:val="24"/>
          <w:szCs w:val="24"/>
        </w:rPr>
        <w:t xml:space="preserve">of </w:t>
      </w:r>
      <w:r w:rsidR="00B6063A" w:rsidRPr="000567D9">
        <w:rPr>
          <w:rFonts w:cs="Times New Roman"/>
          <w:sz w:val="24"/>
          <w:szCs w:val="24"/>
        </w:rPr>
        <w:t>outstanding catalytic activity</w:t>
      </w:r>
      <w:r w:rsidR="007B57F2" w:rsidRPr="000567D9">
        <w:rPr>
          <w:rFonts w:cs="Times New Roman"/>
          <w:sz w:val="24"/>
          <w:szCs w:val="24"/>
        </w:rPr>
        <w:t xml:space="preserve"> and stability</w:t>
      </w:r>
      <w:r w:rsidR="00036FD6" w:rsidRPr="000567D9">
        <w:rPr>
          <w:rFonts w:cs="Times New Roman"/>
          <w:sz w:val="24"/>
          <w:szCs w:val="24"/>
        </w:rPr>
        <w:t xml:space="preserve">, but </w:t>
      </w:r>
      <w:r w:rsidR="008C6117" w:rsidRPr="000567D9">
        <w:rPr>
          <w:rFonts w:cs="Times New Roman"/>
          <w:sz w:val="24"/>
          <w:szCs w:val="24"/>
        </w:rPr>
        <w:t xml:space="preserve">at </w:t>
      </w:r>
      <w:r w:rsidR="00036FD6" w:rsidRPr="000567D9">
        <w:rPr>
          <w:rFonts w:cs="Times New Roman"/>
          <w:sz w:val="24"/>
          <w:szCs w:val="24"/>
        </w:rPr>
        <w:t>the cost of only about 0.1~0.5</w:t>
      </w:r>
      <w:r w:rsidR="001B3972">
        <w:rPr>
          <w:rFonts w:cs="Times New Roman"/>
          <w:sz w:val="24"/>
          <w:szCs w:val="24"/>
        </w:rPr>
        <w:t xml:space="preserve"> </w:t>
      </w:r>
      <w:r w:rsidR="00036FD6" w:rsidRPr="000567D9">
        <w:rPr>
          <w:rFonts w:cs="Times New Roman"/>
          <w:sz w:val="24"/>
          <w:szCs w:val="24"/>
        </w:rPr>
        <w:t>% of the la</w:t>
      </w:r>
      <w:r w:rsidR="00930D20" w:rsidRPr="000567D9">
        <w:rPr>
          <w:rFonts w:cs="Times New Roman"/>
          <w:sz w:val="24"/>
          <w:szCs w:val="24"/>
        </w:rPr>
        <w:t>t</w:t>
      </w:r>
      <w:r w:rsidR="00036FD6" w:rsidRPr="000567D9">
        <w:rPr>
          <w:rFonts w:cs="Times New Roman"/>
          <w:sz w:val="24"/>
          <w:szCs w:val="24"/>
        </w:rPr>
        <w:t>ter</w:t>
      </w:r>
      <w:r w:rsidR="007C053F" w:rsidRPr="000567D9">
        <w:rPr>
          <w:rFonts w:cs="Times New Roman"/>
          <w:sz w:val="24"/>
          <w:szCs w:val="24"/>
        </w:rPr>
        <w:t>.</w:t>
      </w:r>
      <w:r w:rsidR="00E12475" w:rsidRPr="000567D9">
        <w:rPr>
          <w:rFonts w:cs="Times New Roman"/>
          <w:noProof/>
          <w:sz w:val="24"/>
          <w:szCs w:val="24"/>
          <w:vertAlign w:val="superscript"/>
        </w:rPr>
        <w:t>6-9</w:t>
      </w:r>
      <w:r w:rsidR="007C053F" w:rsidRPr="000567D9">
        <w:rPr>
          <w:rFonts w:cs="Times New Roman"/>
          <w:sz w:val="24"/>
          <w:szCs w:val="24"/>
        </w:rPr>
        <w:t xml:space="preserve"> </w:t>
      </w:r>
      <w:r w:rsidR="008C6117" w:rsidRPr="000567D9">
        <w:rPr>
          <w:rFonts w:cs="Times New Roman"/>
          <w:sz w:val="24"/>
          <w:szCs w:val="24"/>
        </w:rPr>
        <w:t xml:space="preserve">However, </w:t>
      </w:r>
      <w:r w:rsidR="00EC113D" w:rsidRPr="000567D9">
        <w:rPr>
          <w:rFonts w:cs="Times New Roman"/>
          <w:sz w:val="24"/>
          <w:szCs w:val="24"/>
        </w:rPr>
        <w:t>single-atom catalysts</w:t>
      </w:r>
      <w:r w:rsidR="008C6117" w:rsidRPr="000567D9">
        <w:rPr>
          <w:rFonts w:cs="Times New Roman"/>
          <w:sz w:val="24"/>
          <w:szCs w:val="24"/>
        </w:rPr>
        <w:t xml:space="preserve"> </w:t>
      </w:r>
      <w:r w:rsidR="00AA4A52" w:rsidRPr="000567D9">
        <w:rPr>
          <w:rFonts w:cs="Times New Roman"/>
          <w:sz w:val="24"/>
          <w:szCs w:val="24"/>
        </w:rPr>
        <w:t>usually display high intrinsic catalytic activity</w:t>
      </w:r>
      <w:r w:rsidR="00502590" w:rsidRPr="000567D9">
        <w:rPr>
          <w:rFonts w:cs="Times New Roman"/>
          <w:sz w:val="24"/>
          <w:szCs w:val="24"/>
        </w:rPr>
        <w:t xml:space="preserve"> towards one-step catalytic process</w:t>
      </w:r>
      <w:r w:rsidR="008C6117" w:rsidRPr="000567D9">
        <w:rPr>
          <w:rFonts w:cs="Times New Roman"/>
          <w:sz w:val="24"/>
          <w:szCs w:val="24"/>
        </w:rPr>
        <w:t xml:space="preserve">es, while </w:t>
      </w:r>
      <w:r w:rsidR="0001171B" w:rsidRPr="000567D9">
        <w:rPr>
          <w:rFonts w:cs="Times New Roman"/>
          <w:sz w:val="24"/>
          <w:szCs w:val="24"/>
        </w:rPr>
        <w:t xml:space="preserve">most </w:t>
      </w:r>
      <w:r w:rsidR="00CA0750" w:rsidRPr="000567D9">
        <w:rPr>
          <w:rFonts w:cs="Times New Roman"/>
          <w:sz w:val="24"/>
          <w:szCs w:val="24"/>
        </w:rPr>
        <w:t xml:space="preserve">electrocatalytic </w:t>
      </w:r>
      <w:r w:rsidR="008C6117" w:rsidRPr="000567D9">
        <w:rPr>
          <w:rFonts w:cs="Times New Roman"/>
          <w:sz w:val="24"/>
          <w:szCs w:val="24"/>
        </w:rPr>
        <w:t xml:space="preserve">processes </w:t>
      </w:r>
      <w:r w:rsidR="0001171B" w:rsidRPr="000567D9">
        <w:rPr>
          <w:rFonts w:cs="Times New Roman"/>
          <w:sz w:val="24"/>
          <w:szCs w:val="24"/>
        </w:rPr>
        <w:t>involve multi</w:t>
      </w:r>
      <w:r w:rsidR="008C6117" w:rsidRPr="000567D9">
        <w:rPr>
          <w:rFonts w:cs="Times New Roman"/>
          <w:sz w:val="24"/>
          <w:szCs w:val="24"/>
        </w:rPr>
        <w:t xml:space="preserve">ple </w:t>
      </w:r>
      <w:r w:rsidR="0001171B" w:rsidRPr="000567D9">
        <w:rPr>
          <w:rFonts w:cs="Times New Roman"/>
          <w:sz w:val="24"/>
          <w:szCs w:val="24"/>
        </w:rPr>
        <w:t>step</w:t>
      </w:r>
      <w:r w:rsidR="008C6117" w:rsidRPr="000567D9">
        <w:rPr>
          <w:rFonts w:cs="Times New Roman"/>
          <w:sz w:val="24"/>
          <w:szCs w:val="24"/>
        </w:rPr>
        <w:t>s</w:t>
      </w:r>
      <w:r w:rsidR="0001171B" w:rsidRPr="000567D9">
        <w:rPr>
          <w:rFonts w:cs="Times New Roman"/>
          <w:sz w:val="24"/>
          <w:szCs w:val="24"/>
        </w:rPr>
        <w:t xml:space="preserve"> </w:t>
      </w:r>
      <w:r w:rsidR="00AA4A52" w:rsidRPr="000567D9">
        <w:rPr>
          <w:rFonts w:cs="Times New Roman"/>
          <w:sz w:val="24"/>
          <w:szCs w:val="24"/>
        </w:rPr>
        <w:t>such as adsorption, transfer, and desorption of active molecules and electrons.</w:t>
      </w:r>
      <w:r w:rsidR="008F0F33">
        <w:rPr>
          <w:rFonts w:cs="Times New Roman"/>
          <w:sz w:val="24"/>
          <w:szCs w:val="24"/>
        </w:rPr>
        <w:t xml:space="preserve"> </w:t>
      </w:r>
      <w:r w:rsidR="00AA4A52" w:rsidRPr="000567D9">
        <w:rPr>
          <w:rFonts w:cs="Times New Roman"/>
          <w:sz w:val="24"/>
          <w:szCs w:val="24"/>
        </w:rPr>
        <w:t xml:space="preserve">For instance, the </w:t>
      </w:r>
      <w:r w:rsidR="008C6117" w:rsidRPr="000567D9">
        <w:rPr>
          <w:rFonts w:cs="Times New Roman"/>
          <w:sz w:val="24"/>
          <w:szCs w:val="24"/>
        </w:rPr>
        <w:t>oxygen evolution reaction (</w:t>
      </w:r>
      <w:r w:rsidR="00AA4A52" w:rsidRPr="000567D9">
        <w:rPr>
          <w:rFonts w:cs="Times New Roman"/>
          <w:sz w:val="24"/>
          <w:szCs w:val="24"/>
        </w:rPr>
        <w:t>OER</w:t>
      </w:r>
      <w:r w:rsidR="008C6117" w:rsidRPr="000567D9">
        <w:rPr>
          <w:rFonts w:cs="Times New Roman"/>
          <w:sz w:val="24"/>
          <w:szCs w:val="24"/>
        </w:rPr>
        <w:t>)</w:t>
      </w:r>
      <w:r w:rsidR="00AA4A52" w:rsidRPr="000567D9">
        <w:rPr>
          <w:rFonts w:cs="Times New Roman"/>
          <w:sz w:val="24"/>
          <w:szCs w:val="24"/>
        </w:rPr>
        <w:t xml:space="preserve"> </w:t>
      </w:r>
      <w:r w:rsidR="008C6117" w:rsidRPr="000567D9">
        <w:rPr>
          <w:rFonts w:eastAsiaTheme="minorEastAsia" w:cs="Times New Roman"/>
          <w:sz w:val="24"/>
          <w:szCs w:val="24"/>
        </w:rPr>
        <w:t xml:space="preserve">involves </w:t>
      </w:r>
      <w:r w:rsidR="00AA4A52" w:rsidRPr="000567D9">
        <w:rPr>
          <w:rFonts w:eastAsiaTheme="minorEastAsia" w:cs="Times New Roman"/>
          <w:sz w:val="24"/>
          <w:szCs w:val="24"/>
        </w:rPr>
        <w:t xml:space="preserve">adsorption and desorption of </w:t>
      </w:r>
      <w:r w:rsidR="00090716" w:rsidRPr="000567D9">
        <w:rPr>
          <w:rFonts w:cs="Times New Roman"/>
          <w:sz w:val="24"/>
          <w:szCs w:val="24"/>
        </w:rPr>
        <w:t>*</w:t>
      </w:r>
      <w:r w:rsidR="00AA4A52" w:rsidRPr="000567D9">
        <w:rPr>
          <w:rFonts w:cs="Times New Roman"/>
          <w:sz w:val="24"/>
          <w:szCs w:val="24"/>
        </w:rPr>
        <w:t xml:space="preserve">O, </w:t>
      </w:r>
      <w:r w:rsidR="00090716" w:rsidRPr="000567D9">
        <w:rPr>
          <w:rFonts w:cs="Times New Roman"/>
          <w:sz w:val="24"/>
          <w:szCs w:val="24"/>
        </w:rPr>
        <w:t>*</w:t>
      </w:r>
      <w:r w:rsidR="00AA4A52" w:rsidRPr="000567D9">
        <w:rPr>
          <w:rFonts w:cs="Times New Roman"/>
          <w:sz w:val="24"/>
          <w:szCs w:val="24"/>
        </w:rPr>
        <w:t xml:space="preserve">OO, </w:t>
      </w:r>
      <w:r w:rsidR="008C6117" w:rsidRPr="000567D9">
        <w:rPr>
          <w:rFonts w:cs="Times New Roman"/>
          <w:sz w:val="24"/>
          <w:szCs w:val="24"/>
        </w:rPr>
        <w:t xml:space="preserve">and </w:t>
      </w:r>
      <w:r w:rsidR="00AA4A52" w:rsidRPr="000567D9">
        <w:rPr>
          <w:rFonts w:cs="Times New Roman"/>
          <w:sz w:val="24"/>
          <w:szCs w:val="24"/>
        </w:rPr>
        <w:t>*OOH</w:t>
      </w:r>
      <w:r w:rsidR="008C6117" w:rsidRPr="000567D9">
        <w:rPr>
          <w:rFonts w:cs="Times New Roman"/>
          <w:sz w:val="24"/>
          <w:szCs w:val="24"/>
        </w:rPr>
        <w:t xml:space="preserve">, </w:t>
      </w:r>
      <w:r w:rsidR="00AA4A52" w:rsidRPr="000567D9">
        <w:rPr>
          <w:rFonts w:eastAsiaTheme="minorEastAsia" w:cs="Times New Roman"/>
          <w:sz w:val="24"/>
          <w:szCs w:val="24"/>
        </w:rPr>
        <w:t xml:space="preserve">and </w:t>
      </w:r>
      <w:r w:rsidR="008C6117" w:rsidRPr="000567D9">
        <w:rPr>
          <w:rFonts w:eastAsiaTheme="minorEastAsia" w:cs="Times New Roman"/>
          <w:sz w:val="24"/>
          <w:szCs w:val="24"/>
        </w:rPr>
        <w:t>multi-</w:t>
      </w:r>
      <w:r w:rsidR="00AA4A52" w:rsidRPr="000567D9">
        <w:rPr>
          <w:rFonts w:eastAsiaTheme="minorEastAsia" w:cs="Times New Roman"/>
          <w:sz w:val="24"/>
          <w:szCs w:val="24"/>
        </w:rPr>
        <w:t>electron transfer</w:t>
      </w:r>
      <w:r w:rsidR="0001171B" w:rsidRPr="000567D9">
        <w:rPr>
          <w:rFonts w:cs="Times New Roman"/>
          <w:sz w:val="24"/>
          <w:szCs w:val="24"/>
        </w:rPr>
        <w:t>.</w:t>
      </w:r>
      <w:r w:rsidR="00E12475" w:rsidRPr="000567D9">
        <w:rPr>
          <w:rFonts w:cs="Times New Roman"/>
          <w:noProof/>
          <w:sz w:val="24"/>
          <w:szCs w:val="24"/>
          <w:vertAlign w:val="superscript"/>
        </w:rPr>
        <w:t>10-13</w:t>
      </w:r>
      <w:r w:rsidR="00C609EE" w:rsidRPr="000567D9">
        <w:rPr>
          <w:rFonts w:cs="Times New Roman"/>
          <w:sz w:val="24"/>
          <w:szCs w:val="24"/>
        </w:rPr>
        <w:t xml:space="preserve"> </w:t>
      </w:r>
      <w:r w:rsidR="00EC113D" w:rsidRPr="000567D9">
        <w:rPr>
          <w:rFonts w:cs="Times New Roman"/>
          <w:sz w:val="24"/>
          <w:szCs w:val="24"/>
        </w:rPr>
        <w:t>Thus, i</w:t>
      </w:r>
      <w:r w:rsidR="008C6117" w:rsidRPr="000567D9">
        <w:rPr>
          <w:rFonts w:cs="Times New Roman"/>
          <w:sz w:val="24"/>
          <w:szCs w:val="24"/>
        </w:rPr>
        <w:t xml:space="preserve">t </w:t>
      </w:r>
      <w:r w:rsidR="00EC113D" w:rsidRPr="000567D9">
        <w:rPr>
          <w:rFonts w:cs="Times New Roman"/>
          <w:sz w:val="24"/>
          <w:szCs w:val="24"/>
        </w:rPr>
        <w:t>could</w:t>
      </w:r>
      <w:r w:rsidR="008C6117" w:rsidRPr="000567D9">
        <w:rPr>
          <w:rFonts w:cs="Times New Roman"/>
          <w:sz w:val="24"/>
          <w:szCs w:val="24"/>
        </w:rPr>
        <w:t xml:space="preserve"> be </w:t>
      </w:r>
      <w:r w:rsidR="00502590" w:rsidRPr="000567D9">
        <w:rPr>
          <w:rFonts w:cs="Times New Roman"/>
          <w:sz w:val="24"/>
          <w:szCs w:val="24"/>
        </w:rPr>
        <w:t>difficult to</w:t>
      </w:r>
      <w:r w:rsidR="00502590" w:rsidRPr="000567D9">
        <w:rPr>
          <w:rFonts w:eastAsiaTheme="minorEastAsia" w:cs="Times New Roman"/>
          <w:sz w:val="24"/>
          <w:szCs w:val="24"/>
        </w:rPr>
        <w:t xml:space="preserve"> accelerate the multistep reactions simultaneously</w:t>
      </w:r>
      <w:r w:rsidR="00502590" w:rsidRPr="000567D9">
        <w:rPr>
          <w:rFonts w:cs="Times New Roman"/>
          <w:sz w:val="24"/>
          <w:szCs w:val="24"/>
        </w:rPr>
        <w:t xml:space="preserve"> </w:t>
      </w:r>
      <w:r w:rsidR="008C6117" w:rsidRPr="000567D9">
        <w:rPr>
          <w:rFonts w:cs="Times New Roman"/>
          <w:sz w:val="24"/>
          <w:szCs w:val="24"/>
        </w:rPr>
        <w:t xml:space="preserve">using </w:t>
      </w:r>
      <w:r w:rsidR="00F15A97" w:rsidRPr="000567D9">
        <w:rPr>
          <w:rFonts w:cs="Times New Roman"/>
          <w:sz w:val="24"/>
          <w:szCs w:val="24"/>
        </w:rPr>
        <w:t xml:space="preserve">one </w:t>
      </w:r>
      <w:r w:rsidR="008C6117" w:rsidRPr="000567D9">
        <w:rPr>
          <w:rFonts w:cs="Times New Roman"/>
          <w:sz w:val="24"/>
          <w:szCs w:val="24"/>
        </w:rPr>
        <w:t>c</w:t>
      </w:r>
      <w:r w:rsidR="00502590" w:rsidRPr="000567D9">
        <w:rPr>
          <w:rFonts w:cs="Times New Roman"/>
          <w:sz w:val="24"/>
          <w:szCs w:val="24"/>
        </w:rPr>
        <w:t xml:space="preserve">atalytic site </w:t>
      </w:r>
      <w:r w:rsidR="008C6117" w:rsidRPr="000567D9">
        <w:rPr>
          <w:rFonts w:cs="Times New Roman"/>
          <w:sz w:val="24"/>
          <w:szCs w:val="24"/>
        </w:rPr>
        <w:t>of</w:t>
      </w:r>
      <w:r w:rsidR="00502590" w:rsidRPr="000567D9">
        <w:rPr>
          <w:rFonts w:cs="Times New Roman"/>
          <w:sz w:val="24"/>
          <w:szCs w:val="24"/>
        </w:rPr>
        <w:t xml:space="preserve"> </w:t>
      </w:r>
      <w:r w:rsidR="00EC113D" w:rsidRPr="000567D9">
        <w:rPr>
          <w:rFonts w:cs="Times New Roman"/>
          <w:sz w:val="24"/>
          <w:szCs w:val="24"/>
        </w:rPr>
        <w:t>single-atom catalysts</w:t>
      </w:r>
      <w:r w:rsidR="00502590" w:rsidRPr="000567D9">
        <w:rPr>
          <w:rFonts w:cs="Times New Roman"/>
          <w:sz w:val="24"/>
          <w:szCs w:val="24"/>
        </w:rPr>
        <w:t>.</w:t>
      </w:r>
      <w:r w:rsidR="0087036C" w:rsidRPr="000567D9">
        <w:rPr>
          <w:rFonts w:cs="Times New Roman"/>
          <w:noProof/>
          <w:sz w:val="24"/>
          <w:szCs w:val="24"/>
          <w:vertAlign w:val="superscript"/>
        </w:rPr>
        <w:t>14, 15</w:t>
      </w:r>
      <w:r w:rsidR="009A43FB" w:rsidRPr="000567D9">
        <w:rPr>
          <w:rFonts w:cs="Times New Roman"/>
          <w:sz w:val="24"/>
          <w:szCs w:val="24"/>
        </w:rPr>
        <w:t xml:space="preserve"> </w:t>
      </w:r>
      <w:bookmarkStart w:id="21" w:name="OLE_LINK91"/>
    </w:p>
    <w:p w14:paraId="16B26397" w14:textId="72597267" w:rsidR="00421843" w:rsidRPr="000567D9" w:rsidRDefault="009A43FB" w:rsidP="00AA4A52">
      <w:pPr>
        <w:spacing w:beforeLines="0" w:before="0" w:afterLines="0" w:after="0" w:line="360" w:lineRule="auto"/>
        <w:ind w:firstLineChars="100" w:firstLine="240"/>
        <w:rPr>
          <w:rFonts w:cs="Times New Roman"/>
          <w:sz w:val="24"/>
          <w:szCs w:val="24"/>
        </w:rPr>
      </w:pPr>
      <w:r w:rsidRPr="000567D9">
        <w:rPr>
          <w:rFonts w:eastAsia="华文宋体" w:cs="Times New Roman"/>
          <w:sz w:val="24"/>
          <w:szCs w:val="24"/>
        </w:rPr>
        <w:t>Compar</w:t>
      </w:r>
      <w:r w:rsidR="00BD23D0" w:rsidRPr="000567D9">
        <w:rPr>
          <w:rFonts w:eastAsia="华文宋体" w:cs="Times New Roman"/>
          <w:sz w:val="24"/>
          <w:szCs w:val="24"/>
        </w:rPr>
        <w:t>ing</w:t>
      </w:r>
      <w:r w:rsidRPr="000567D9">
        <w:rPr>
          <w:rFonts w:eastAsia="华文宋体" w:cs="Times New Roman"/>
          <w:sz w:val="24"/>
          <w:szCs w:val="24"/>
        </w:rPr>
        <w:t xml:space="preserve"> </w:t>
      </w:r>
      <w:r w:rsidR="00441F09" w:rsidRPr="000567D9">
        <w:rPr>
          <w:rFonts w:eastAsia="华文宋体" w:cs="Times New Roman"/>
          <w:sz w:val="24"/>
          <w:szCs w:val="24"/>
        </w:rPr>
        <w:t xml:space="preserve">to </w:t>
      </w:r>
      <w:r w:rsidR="00EC113D" w:rsidRPr="000567D9">
        <w:rPr>
          <w:rFonts w:eastAsia="华文宋体" w:cs="Times New Roman"/>
          <w:sz w:val="24"/>
          <w:szCs w:val="24"/>
        </w:rPr>
        <w:t>single-atom catalysts</w:t>
      </w:r>
      <w:r w:rsidR="008C6117" w:rsidRPr="000567D9">
        <w:rPr>
          <w:rFonts w:eastAsia="华文宋体" w:cs="Times New Roman"/>
          <w:sz w:val="24"/>
          <w:szCs w:val="24"/>
        </w:rPr>
        <w:t xml:space="preserve">, </w:t>
      </w:r>
      <w:r w:rsidRPr="000567D9">
        <w:rPr>
          <w:rFonts w:cs="Times New Roman"/>
          <w:sz w:val="24"/>
          <w:szCs w:val="24"/>
        </w:rPr>
        <w:t>dual-atom catalysts</w:t>
      </w:r>
      <w:r w:rsidRPr="000567D9">
        <w:rPr>
          <w:rFonts w:eastAsia="华文宋体" w:cs="Times New Roman"/>
          <w:sz w:val="24"/>
          <w:szCs w:val="24"/>
        </w:rPr>
        <w:t xml:space="preserve"> can provide </w:t>
      </w:r>
      <w:r w:rsidR="008C6117" w:rsidRPr="000567D9">
        <w:rPr>
          <w:rFonts w:eastAsia="华文宋体" w:cs="Times New Roman"/>
          <w:sz w:val="24"/>
          <w:szCs w:val="24"/>
        </w:rPr>
        <w:t xml:space="preserve">more </w:t>
      </w:r>
      <w:r w:rsidRPr="000567D9">
        <w:rPr>
          <w:rFonts w:eastAsia="华文宋体" w:cs="Times New Roman"/>
          <w:sz w:val="24"/>
          <w:szCs w:val="24"/>
        </w:rPr>
        <w:t>flexible configuration</w:t>
      </w:r>
      <w:r w:rsidR="00441F09" w:rsidRPr="000567D9">
        <w:rPr>
          <w:rFonts w:eastAsia="华文宋体" w:cs="Times New Roman"/>
          <w:sz w:val="24"/>
          <w:szCs w:val="24"/>
        </w:rPr>
        <w:t>s</w:t>
      </w:r>
      <w:r w:rsidRPr="000567D9">
        <w:rPr>
          <w:rFonts w:eastAsia="华文宋体" w:cs="Times New Roman"/>
          <w:sz w:val="24"/>
          <w:szCs w:val="24"/>
        </w:rPr>
        <w:t xml:space="preserve"> for </w:t>
      </w:r>
      <w:r w:rsidR="00441F09" w:rsidRPr="000567D9">
        <w:rPr>
          <w:rFonts w:eastAsia="华文宋体" w:cs="Times New Roman"/>
          <w:sz w:val="24"/>
          <w:szCs w:val="24"/>
        </w:rPr>
        <w:t xml:space="preserve">different </w:t>
      </w:r>
      <w:r w:rsidRPr="000567D9">
        <w:rPr>
          <w:rFonts w:eastAsia="华文宋体" w:cs="Times New Roman"/>
          <w:sz w:val="24"/>
          <w:szCs w:val="24"/>
        </w:rPr>
        <w:t>reaction intermediates</w:t>
      </w:r>
      <w:r w:rsidR="008C6117" w:rsidRPr="000567D9">
        <w:rPr>
          <w:rFonts w:eastAsia="华文宋体" w:cs="Times New Roman"/>
          <w:sz w:val="24"/>
          <w:szCs w:val="24"/>
        </w:rPr>
        <w:t>,</w:t>
      </w:r>
      <w:r w:rsidRPr="000567D9">
        <w:rPr>
          <w:rFonts w:eastAsia="华文宋体" w:cs="Times New Roman"/>
          <w:sz w:val="24"/>
          <w:szCs w:val="24"/>
        </w:rPr>
        <w:t xml:space="preserve"> and synergistic effect</w:t>
      </w:r>
      <w:r w:rsidR="00C609EE" w:rsidRPr="000567D9">
        <w:rPr>
          <w:rFonts w:eastAsia="华文宋体" w:cs="Times New Roman"/>
          <w:sz w:val="24"/>
          <w:szCs w:val="24"/>
        </w:rPr>
        <w:t>s</w:t>
      </w:r>
      <w:r w:rsidRPr="000567D9">
        <w:rPr>
          <w:rFonts w:eastAsia="华文宋体" w:cs="Times New Roman"/>
          <w:sz w:val="24"/>
          <w:szCs w:val="24"/>
        </w:rPr>
        <w:t xml:space="preserve"> </w:t>
      </w:r>
      <w:r w:rsidR="00F3418D" w:rsidRPr="000567D9">
        <w:rPr>
          <w:rFonts w:eastAsia="华文宋体" w:cs="Times New Roman"/>
          <w:sz w:val="24"/>
          <w:szCs w:val="24"/>
        </w:rPr>
        <w:t xml:space="preserve">between two different catalytic sites </w:t>
      </w:r>
      <w:r w:rsidR="008C6117" w:rsidRPr="000567D9">
        <w:rPr>
          <w:rFonts w:eastAsia="华文宋体" w:cs="Times New Roman"/>
          <w:sz w:val="24"/>
          <w:szCs w:val="24"/>
        </w:rPr>
        <w:t xml:space="preserve">may </w:t>
      </w:r>
      <w:r w:rsidR="00F3418D" w:rsidRPr="000567D9">
        <w:rPr>
          <w:rFonts w:eastAsia="华文宋体" w:cs="Times New Roman"/>
          <w:sz w:val="24"/>
          <w:szCs w:val="24"/>
        </w:rPr>
        <w:t xml:space="preserve">accelerate the </w:t>
      </w:r>
      <w:bookmarkStart w:id="22" w:name="_Hlk139393874"/>
      <w:bookmarkEnd w:id="21"/>
      <w:r w:rsidRPr="000567D9">
        <w:rPr>
          <w:rFonts w:cs="Times New Roman"/>
          <w:sz w:val="24"/>
          <w:szCs w:val="24"/>
        </w:rPr>
        <w:t xml:space="preserve">multi-intermediate reaction </w:t>
      </w:r>
      <w:r w:rsidRPr="000567D9">
        <w:rPr>
          <w:rFonts w:cs="Times New Roman"/>
          <w:sz w:val="24"/>
          <w:szCs w:val="28"/>
        </w:rPr>
        <w:t>kinetics</w:t>
      </w:r>
      <w:r w:rsidRPr="000567D9">
        <w:rPr>
          <w:rFonts w:cs="Times New Roman"/>
          <w:sz w:val="24"/>
          <w:szCs w:val="24"/>
        </w:rPr>
        <w:t>.</w:t>
      </w:r>
      <w:bookmarkEnd w:id="22"/>
      <w:r w:rsidR="0087036C" w:rsidRPr="000567D9">
        <w:rPr>
          <w:rFonts w:cs="Times New Roman"/>
          <w:noProof/>
          <w:sz w:val="24"/>
          <w:szCs w:val="24"/>
          <w:vertAlign w:val="superscript"/>
        </w:rPr>
        <w:t>16-18</w:t>
      </w:r>
      <w:r w:rsidRPr="000567D9">
        <w:rPr>
          <w:rFonts w:cs="Times New Roman"/>
          <w:sz w:val="24"/>
          <w:szCs w:val="24"/>
        </w:rPr>
        <w:t xml:space="preserve"> </w:t>
      </w:r>
      <w:r w:rsidR="00507D74" w:rsidRPr="000567D9">
        <w:rPr>
          <w:rFonts w:cs="Times New Roman"/>
          <w:sz w:val="24"/>
          <w:szCs w:val="24"/>
        </w:rPr>
        <w:t>To construct dual-atom electrocatalysts</w:t>
      </w:r>
      <w:bookmarkStart w:id="23" w:name="_Hlk142236480"/>
      <w:r w:rsidR="00507D74" w:rsidRPr="000567D9">
        <w:rPr>
          <w:rFonts w:cs="Times New Roman"/>
          <w:sz w:val="24"/>
          <w:szCs w:val="24"/>
        </w:rPr>
        <w:t xml:space="preserve">, the substrates play </w:t>
      </w:r>
      <w:r w:rsidR="00930D20" w:rsidRPr="000567D9">
        <w:rPr>
          <w:rFonts w:cs="Times New Roman"/>
          <w:sz w:val="24"/>
          <w:szCs w:val="24"/>
        </w:rPr>
        <w:t xml:space="preserve">a </w:t>
      </w:r>
      <w:r w:rsidR="00507D74" w:rsidRPr="000567D9">
        <w:rPr>
          <w:rFonts w:cs="Times New Roman"/>
          <w:sz w:val="24"/>
          <w:szCs w:val="24"/>
        </w:rPr>
        <w:t xml:space="preserve">critical role </w:t>
      </w:r>
      <w:r w:rsidR="00E96DC8">
        <w:rPr>
          <w:rFonts w:cs="Times New Roman"/>
          <w:sz w:val="24"/>
          <w:szCs w:val="24"/>
        </w:rPr>
        <w:t>in</w:t>
      </w:r>
      <w:r w:rsidR="00507D74" w:rsidRPr="000567D9">
        <w:rPr>
          <w:rFonts w:cs="Times New Roman"/>
          <w:sz w:val="24"/>
          <w:szCs w:val="24"/>
        </w:rPr>
        <w:t xml:space="preserve"> stabilizing the metal atoms and modulating their electronic structure</w:t>
      </w:r>
      <w:r w:rsidR="00B36F8A" w:rsidRPr="000567D9">
        <w:rPr>
          <w:rFonts w:cs="Times New Roman"/>
          <w:sz w:val="24"/>
          <w:szCs w:val="24"/>
        </w:rPr>
        <w:t>.</w:t>
      </w:r>
      <w:bookmarkEnd w:id="23"/>
      <w:r w:rsidR="0087036C" w:rsidRPr="000567D9">
        <w:rPr>
          <w:rFonts w:eastAsia="宋体" w:cs="Times New Roman"/>
          <w:noProof/>
          <w:sz w:val="24"/>
          <w:szCs w:val="24"/>
          <w:vertAlign w:val="superscript"/>
        </w:rPr>
        <w:t>19, 20</w:t>
      </w:r>
      <w:r w:rsidR="00B36F8A" w:rsidRPr="000567D9">
        <w:rPr>
          <w:rFonts w:cs="Times New Roman"/>
          <w:sz w:val="24"/>
          <w:szCs w:val="24"/>
        </w:rPr>
        <w:t xml:space="preserve"> </w:t>
      </w:r>
      <w:r w:rsidR="008C6117" w:rsidRPr="000567D9">
        <w:rPr>
          <w:rFonts w:cs="Times New Roman"/>
          <w:sz w:val="24"/>
          <w:szCs w:val="24"/>
        </w:rPr>
        <w:t>T</w:t>
      </w:r>
      <w:r w:rsidR="005B1131" w:rsidRPr="000567D9">
        <w:rPr>
          <w:rFonts w:cs="Times New Roman"/>
          <w:sz w:val="24"/>
          <w:szCs w:val="24"/>
        </w:rPr>
        <w:t xml:space="preserve">he </w:t>
      </w:r>
      <w:r w:rsidR="00507D74" w:rsidRPr="000567D9">
        <w:rPr>
          <w:rFonts w:cs="Times New Roman"/>
          <w:sz w:val="24"/>
          <w:szCs w:val="24"/>
        </w:rPr>
        <w:t>metal-support interactions</w:t>
      </w:r>
      <w:r w:rsidR="006861F5" w:rsidRPr="000567D9">
        <w:rPr>
          <w:rFonts w:cs="Times New Roman"/>
          <w:sz w:val="24"/>
          <w:szCs w:val="24"/>
        </w:rPr>
        <w:t xml:space="preserve"> </w:t>
      </w:r>
      <w:r w:rsidR="00FC6670" w:rsidRPr="000567D9">
        <w:rPr>
          <w:rFonts w:cs="Times New Roman"/>
          <w:sz w:val="24"/>
          <w:szCs w:val="24"/>
        </w:rPr>
        <w:t>(MSI)</w:t>
      </w:r>
      <w:r w:rsidR="00507D74" w:rsidRPr="000567D9">
        <w:rPr>
          <w:rFonts w:cs="Times New Roman"/>
          <w:sz w:val="24"/>
          <w:szCs w:val="24"/>
        </w:rPr>
        <w:t xml:space="preserve"> </w:t>
      </w:r>
      <w:r w:rsidR="005B1131" w:rsidRPr="000567D9">
        <w:rPr>
          <w:rFonts w:cs="Times New Roman"/>
          <w:sz w:val="24"/>
          <w:szCs w:val="24"/>
        </w:rPr>
        <w:t xml:space="preserve">would </w:t>
      </w:r>
      <w:r w:rsidR="00B36F8A" w:rsidRPr="000567D9">
        <w:rPr>
          <w:rFonts w:cs="Times New Roman"/>
          <w:sz w:val="24"/>
          <w:szCs w:val="24"/>
        </w:rPr>
        <w:t>cause</w:t>
      </w:r>
      <w:r w:rsidR="005B1131" w:rsidRPr="000567D9">
        <w:rPr>
          <w:rFonts w:cs="Times New Roman"/>
          <w:sz w:val="24"/>
          <w:szCs w:val="24"/>
        </w:rPr>
        <w:t xml:space="preserve"> electron orbital hybridization </w:t>
      </w:r>
      <w:r w:rsidR="00B36F8A" w:rsidRPr="000567D9">
        <w:rPr>
          <w:rFonts w:cs="Times New Roman"/>
          <w:sz w:val="24"/>
          <w:szCs w:val="24"/>
        </w:rPr>
        <w:t xml:space="preserve">and </w:t>
      </w:r>
      <w:r w:rsidR="008C6117" w:rsidRPr="000567D9">
        <w:rPr>
          <w:rFonts w:cs="Times New Roman"/>
          <w:sz w:val="24"/>
          <w:szCs w:val="24"/>
        </w:rPr>
        <w:t xml:space="preserve">enable </w:t>
      </w:r>
      <w:r w:rsidR="00B36F8A" w:rsidRPr="000567D9">
        <w:rPr>
          <w:rFonts w:cs="Times New Roman"/>
          <w:sz w:val="24"/>
          <w:szCs w:val="24"/>
        </w:rPr>
        <w:t xml:space="preserve">charge transfer </w:t>
      </w:r>
      <w:r w:rsidR="001F44E8" w:rsidRPr="000567D9">
        <w:rPr>
          <w:rFonts w:cs="Times New Roman"/>
          <w:sz w:val="24"/>
          <w:szCs w:val="24"/>
        </w:rPr>
        <w:t xml:space="preserve">between </w:t>
      </w:r>
      <w:r w:rsidR="008C6117" w:rsidRPr="000567D9">
        <w:rPr>
          <w:rFonts w:cs="Times New Roman"/>
          <w:sz w:val="24"/>
          <w:szCs w:val="24"/>
        </w:rPr>
        <w:t xml:space="preserve">the </w:t>
      </w:r>
      <w:r w:rsidR="00B36F8A" w:rsidRPr="000567D9">
        <w:rPr>
          <w:rFonts w:cs="Times New Roman"/>
          <w:sz w:val="24"/>
          <w:szCs w:val="24"/>
        </w:rPr>
        <w:t>metal</w:t>
      </w:r>
      <w:r w:rsidR="001F44E8" w:rsidRPr="000567D9">
        <w:rPr>
          <w:rFonts w:cs="Times New Roman"/>
          <w:sz w:val="24"/>
          <w:szCs w:val="24"/>
        </w:rPr>
        <w:t xml:space="preserve"> atom</w:t>
      </w:r>
      <w:r w:rsidR="00E50078" w:rsidRPr="000567D9">
        <w:rPr>
          <w:rFonts w:cs="Times New Roman"/>
          <w:sz w:val="24"/>
          <w:szCs w:val="24"/>
        </w:rPr>
        <w:t>s</w:t>
      </w:r>
      <w:r w:rsidR="001F44E8" w:rsidRPr="000567D9">
        <w:rPr>
          <w:rFonts w:cs="Times New Roman"/>
          <w:sz w:val="24"/>
          <w:szCs w:val="24"/>
        </w:rPr>
        <w:t xml:space="preserve"> and substrates</w:t>
      </w:r>
      <w:r w:rsidR="00B36F8A" w:rsidRPr="000567D9">
        <w:rPr>
          <w:rFonts w:cs="Times New Roman"/>
          <w:sz w:val="24"/>
          <w:szCs w:val="24"/>
        </w:rPr>
        <w:t xml:space="preserve">, </w:t>
      </w:r>
      <w:r w:rsidR="00E96345" w:rsidRPr="000567D9">
        <w:rPr>
          <w:rFonts w:cs="Times New Roman"/>
          <w:sz w:val="24"/>
          <w:szCs w:val="24"/>
        </w:rPr>
        <w:t xml:space="preserve">thus influencing </w:t>
      </w:r>
      <w:r w:rsidR="008C6117" w:rsidRPr="000567D9">
        <w:rPr>
          <w:rFonts w:cs="Times New Roman"/>
          <w:sz w:val="24"/>
          <w:szCs w:val="24"/>
        </w:rPr>
        <w:t xml:space="preserve">both </w:t>
      </w:r>
      <w:r w:rsidR="00E96345" w:rsidRPr="000567D9">
        <w:rPr>
          <w:rFonts w:cs="Times New Roman"/>
          <w:sz w:val="24"/>
          <w:szCs w:val="24"/>
        </w:rPr>
        <w:t>the catalytic activity and stability of electrocatalysts</w:t>
      </w:r>
      <w:r w:rsidR="00B36F8A" w:rsidRPr="000567D9">
        <w:rPr>
          <w:rFonts w:cs="Times New Roman"/>
          <w:sz w:val="24"/>
          <w:szCs w:val="24"/>
        </w:rPr>
        <w:t>.</w:t>
      </w:r>
      <w:r w:rsidR="0087036C" w:rsidRPr="000567D9">
        <w:rPr>
          <w:rFonts w:eastAsia="华文宋体" w:cs="Times New Roman"/>
          <w:noProof/>
          <w:sz w:val="24"/>
          <w:szCs w:val="24"/>
          <w:vertAlign w:val="superscript"/>
        </w:rPr>
        <w:t>21, 22</w:t>
      </w:r>
      <w:r w:rsidR="00C609EE" w:rsidRPr="000567D9">
        <w:rPr>
          <w:rFonts w:cs="Times New Roman"/>
          <w:sz w:val="24"/>
          <w:szCs w:val="24"/>
        </w:rPr>
        <w:t xml:space="preserve"> </w:t>
      </w:r>
      <w:r w:rsidR="0034070D" w:rsidRPr="000567D9">
        <w:rPr>
          <w:rFonts w:cs="Times New Roman"/>
          <w:sz w:val="24"/>
          <w:szCs w:val="24"/>
        </w:rPr>
        <w:t xml:space="preserve">For example, </w:t>
      </w:r>
      <w:r w:rsidR="0020571F" w:rsidRPr="000567D9">
        <w:rPr>
          <w:rFonts w:cs="Times New Roman"/>
          <w:sz w:val="24"/>
          <w:szCs w:val="24"/>
          <w:shd w:val="clear" w:color="auto" w:fill="FFFFFF"/>
        </w:rPr>
        <w:t>Han </w:t>
      </w:r>
      <w:r w:rsidR="0020571F" w:rsidRPr="000567D9">
        <w:rPr>
          <w:rStyle w:val="a9"/>
          <w:rFonts w:cs="Times New Roman"/>
          <w:sz w:val="24"/>
          <w:szCs w:val="24"/>
          <w:shd w:val="clear" w:color="auto" w:fill="FFFFFF"/>
        </w:rPr>
        <w:t>et al.</w:t>
      </w:r>
      <w:r w:rsidR="0020571F" w:rsidRPr="000567D9">
        <w:rPr>
          <w:rFonts w:cs="Times New Roman"/>
          <w:sz w:val="24"/>
          <w:szCs w:val="24"/>
          <w:shd w:val="clear" w:color="auto" w:fill="FFFFFF"/>
        </w:rPr>
        <w:t> </w:t>
      </w:r>
      <w:r w:rsidR="0034070D" w:rsidRPr="000567D9">
        <w:rPr>
          <w:rFonts w:cs="Times New Roman"/>
          <w:sz w:val="24"/>
          <w:szCs w:val="24"/>
          <w:shd w:val="clear" w:color="auto" w:fill="FFFFFF"/>
        </w:rPr>
        <w:t>pr</w:t>
      </w:r>
      <w:r w:rsidR="00D511BC" w:rsidRPr="000567D9">
        <w:rPr>
          <w:rFonts w:cs="Times New Roman"/>
          <w:sz w:val="24"/>
          <w:szCs w:val="24"/>
          <w:shd w:val="clear" w:color="auto" w:fill="FFFFFF"/>
        </w:rPr>
        <w:t>oposed a</w:t>
      </w:r>
      <w:r w:rsidR="008D58B8">
        <w:rPr>
          <w:rFonts w:cs="Times New Roman"/>
          <w:sz w:val="24"/>
          <w:szCs w:val="24"/>
          <w:shd w:val="clear" w:color="auto" w:fill="FFFFFF"/>
        </w:rPr>
        <w:t xml:space="preserve">n </w:t>
      </w:r>
      <w:r w:rsidR="0034070D" w:rsidRPr="000567D9">
        <w:rPr>
          <w:rFonts w:cs="Times New Roman"/>
          <w:sz w:val="24"/>
          <w:szCs w:val="24"/>
          <w:shd w:val="clear" w:color="auto" w:fill="FFFFFF"/>
        </w:rPr>
        <w:t xml:space="preserve">efficient strategy for utilizing the low electron-density region of </w:t>
      </w:r>
      <w:r w:rsidR="002C47DE">
        <w:rPr>
          <w:rFonts w:cs="Times New Roman"/>
          <w:sz w:val="24"/>
          <w:szCs w:val="24"/>
          <w:shd w:val="clear" w:color="auto" w:fill="FFFFFF"/>
        </w:rPr>
        <w:t xml:space="preserve">the </w:t>
      </w:r>
      <w:r w:rsidR="0034070D" w:rsidRPr="000567D9">
        <w:rPr>
          <w:rFonts w:cs="Times New Roman"/>
          <w:sz w:val="24"/>
          <w:szCs w:val="24"/>
          <w:shd w:val="clear" w:color="auto" w:fill="FFFFFF"/>
        </w:rPr>
        <w:t>substrate to effectively trap and confine high electron-density metal atoms</w:t>
      </w:r>
      <w:r w:rsidR="006F07A6" w:rsidRPr="000567D9">
        <w:rPr>
          <w:rFonts w:cs="Times New Roman"/>
          <w:sz w:val="24"/>
          <w:szCs w:val="24"/>
          <w:shd w:val="clear" w:color="auto" w:fill="FFFFFF"/>
        </w:rPr>
        <w:t xml:space="preserve">, which show excellent </w:t>
      </w:r>
      <w:r w:rsidR="004D6489" w:rsidRPr="000567D9">
        <w:rPr>
          <w:rFonts w:cs="Times New Roman"/>
          <w:sz w:val="24"/>
          <w:szCs w:val="24"/>
          <w:shd w:val="clear" w:color="auto" w:fill="FFFFFF"/>
        </w:rPr>
        <w:t xml:space="preserve">HER and OER </w:t>
      </w:r>
      <w:r w:rsidR="006F07A6" w:rsidRPr="000567D9">
        <w:rPr>
          <w:rFonts w:cs="Times New Roman"/>
          <w:sz w:val="24"/>
          <w:szCs w:val="24"/>
          <w:shd w:val="clear" w:color="auto" w:fill="FFFFFF"/>
        </w:rPr>
        <w:t>electrocatalytic performanc</w:t>
      </w:r>
      <w:r w:rsidR="004D6489" w:rsidRPr="000567D9">
        <w:rPr>
          <w:rFonts w:cs="Times New Roman"/>
          <w:sz w:val="24"/>
          <w:szCs w:val="24"/>
          <w:shd w:val="clear" w:color="auto" w:fill="FFFFFF"/>
        </w:rPr>
        <w:t>e</w:t>
      </w:r>
      <w:r w:rsidR="006F07A6" w:rsidRPr="000567D9">
        <w:rPr>
          <w:rFonts w:cs="Times New Roman"/>
          <w:sz w:val="24"/>
          <w:szCs w:val="24"/>
          <w:shd w:val="clear" w:color="auto" w:fill="FFFFFF"/>
        </w:rPr>
        <w:t>.</w:t>
      </w:r>
      <w:r w:rsidR="0087036C" w:rsidRPr="000567D9">
        <w:rPr>
          <w:rFonts w:cs="Times New Roman"/>
          <w:noProof/>
          <w:sz w:val="24"/>
          <w:szCs w:val="24"/>
          <w:shd w:val="clear" w:color="auto" w:fill="FFFFFF"/>
          <w:vertAlign w:val="superscript"/>
        </w:rPr>
        <w:t>23</w:t>
      </w:r>
      <w:r w:rsidR="008011C6" w:rsidRPr="000567D9">
        <w:rPr>
          <w:rFonts w:cs="Times New Roman"/>
          <w:sz w:val="24"/>
          <w:szCs w:val="24"/>
          <w:shd w:val="clear" w:color="auto" w:fill="FFFFFF"/>
        </w:rPr>
        <w:t xml:space="preserve"> </w:t>
      </w:r>
      <w:r w:rsidR="0010445F" w:rsidRPr="000567D9">
        <w:rPr>
          <w:rFonts w:cs="Times New Roman"/>
          <w:sz w:val="24"/>
          <w:szCs w:val="24"/>
        </w:rPr>
        <w:t xml:space="preserve">In general, </w:t>
      </w:r>
      <w:r w:rsidR="00C05332" w:rsidRPr="000567D9">
        <w:rPr>
          <w:rFonts w:cs="Times New Roman"/>
          <w:sz w:val="24"/>
          <w:szCs w:val="24"/>
        </w:rPr>
        <w:t>several kind</w:t>
      </w:r>
      <w:r w:rsidR="00B24B49" w:rsidRPr="000567D9">
        <w:rPr>
          <w:rFonts w:cs="Times New Roman"/>
          <w:sz w:val="24"/>
          <w:szCs w:val="24"/>
        </w:rPr>
        <w:t>s</w:t>
      </w:r>
      <w:r w:rsidR="00C05332" w:rsidRPr="000567D9">
        <w:rPr>
          <w:rFonts w:cs="Times New Roman"/>
          <w:sz w:val="24"/>
          <w:szCs w:val="24"/>
        </w:rPr>
        <w:t xml:space="preserve"> of </w:t>
      </w:r>
      <w:r w:rsidR="0010445F" w:rsidRPr="000567D9">
        <w:rPr>
          <w:rFonts w:cs="Times New Roman"/>
          <w:sz w:val="24"/>
          <w:szCs w:val="24"/>
        </w:rPr>
        <w:t xml:space="preserve">functional carbon materials (such as graphene and carbon nanotubes) and transition metal oxides were employed as substrates for anchoring </w:t>
      </w:r>
      <w:r w:rsidR="00EC113D" w:rsidRPr="000567D9">
        <w:rPr>
          <w:rFonts w:cs="Times New Roman"/>
          <w:sz w:val="24"/>
          <w:szCs w:val="24"/>
        </w:rPr>
        <w:t>dual-</w:t>
      </w:r>
      <w:r w:rsidR="0010445F" w:rsidRPr="000567D9">
        <w:rPr>
          <w:rFonts w:cs="Times New Roman"/>
          <w:sz w:val="24"/>
          <w:szCs w:val="24"/>
        </w:rPr>
        <w:t>metal atoms.</w:t>
      </w:r>
      <w:r w:rsidR="0087036C" w:rsidRPr="000567D9">
        <w:rPr>
          <w:rFonts w:cs="Times New Roman"/>
          <w:noProof/>
          <w:sz w:val="24"/>
          <w:szCs w:val="24"/>
          <w:vertAlign w:val="superscript"/>
        </w:rPr>
        <w:t>24-26</w:t>
      </w:r>
      <w:r w:rsidR="0010445F" w:rsidRPr="000567D9">
        <w:rPr>
          <w:rFonts w:cs="Times New Roman"/>
          <w:sz w:val="24"/>
          <w:szCs w:val="24"/>
        </w:rPr>
        <w:t xml:space="preserve"> However, the</w:t>
      </w:r>
      <w:r w:rsidR="00C05332" w:rsidRPr="000567D9">
        <w:rPr>
          <w:rFonts w:cs="Times New Roman"/>
          <w:sz w:val="24"/>
          <w:szCs w:val="24"/>
        </w:rPr>
        <w:t>ir</w:t>
      </w:r>
      <w:r w:rsidR="0010445F" w:rsidRPr="000567D9">
        <w:rPr>
          <w:rFonts w:cs="Times New Roman"/>
          <w:sz w:val="24"/>
          <w:szCs w:val="24"/>
        </w:rPr>
        <w:t xml:space="preserve"> </w:t>
      </w:r>
      <w:r w:rsidR="00C05332" w:rsidRPr="000567D9">
        <w:rPr>
          <w:rFonts w:cs="Times New Roman"/>
          <w:sz w:val="24"/>
          <w:szCs w:val="24"/>
        </w:rPr>
        <w:t xml:space="preserve">low </w:t>
      </w:r>
      <w:r w:rsidR="00DF2D4C" w:rsidRPr="000567D9">
        <w:rPr>
          <w:rFonts w:cs="Times New Roman"/>
          <w:sz w:val="24"/>
          <w:szCs w:val="24"/>
        </w:rPr>
        <w:t>corrosion resistance in alkaline electrolyte</w:t>
      </w:r>
      <w:r w:rsidR="00C05332" w:rsidRPr="000567D9">
        <w:rPr>
          <w:rFonts w:cs="Times New Roman"/>
          <w:sz w:val="24"/>
          <w:szCs w:val="24"/>
        </w:rPr>
        <w:t xml:space="preserve">s and </w:t>
      </w:r>
      <w:r w:rsidR="00C8585A" w:rsidRPr="000567D9">
        <w:rPr>
          <w:rFonts w:cs="Times New Roman"/>
          <w:sz w:val="24"/>
          <w:szCs w:val="24"/>
        </w:rPr>
        <w:t xml:space="preserve">insufficient </w:t>
      </w:r>
      <w:r w:rsidR="00DF2D4C" w:rsidRPr="000567D9">
        <w:rPr>
          <w:rFonts w:cs="Times New Roman"/>
          <w:sz w:val="24"/>
          <w:szCs w:val="24"/>
        </w:rPr>
        <w:t>conductivity</w:t>
      </w:r>
      <w:r w:rsidR="00F15A97" w:rsidRPr="000567D9">
        <w:rPr>
          <w:rFonts w:cs="Times New Roman"/>
          <w:sz w:val="24"/>
          <w:szCs w:val="24"/>
        </w:rPr>
        <w:t xml:space="preserve"> </w:t>
      </w:r>
      <w:r w:rsidR="00C05332" w:rsidRPr="000567D9">
        <w:rPr>
          <w:rFonts w:cs="Times New Roman"/>
          <w:sz w:val="24"/>
          <w:szCs w:val="24"/>
        </w:rPr>
        <w:t xml:space="preserve">limited </w:t>
      </w:r>
      <w:r w:rsidR="00C8585A" w:rsidRPr="000567D9">
        <w:rPr>
          <w:rFonts w:cs="Times New Roman"/>
          <w:sz w:val="24"/>
          <w:szCs w:val="24"/>
        </w:rPr>
        <w:t xml:space="preserve">their </w:t>
      </w:r>
      <w:r w:rsidR="00C05332" w:rsidRPr="000567D9">
        <w:rPr>
          <w:rFonts w:cs="Times New Roman"/>
          <w:sz w:val="24"/>
          <w:szCs w:val="24"/>
        </w:rPr>
        <w:t xml:space="preserve">overall </w:t>
      </w:r>
      <w:r w:rsidR="00C8585A" w:rsidRPr="000567D9">
        <w:rPr>
          <w:rFonts w:cs="Times New Roman"/>
          <w:sz w:val="24"/>
          <w:szCs w:val="24"/>
        </w:rPr>
        <w:t>catalytic performances.</w:t>
      </w:r>
      <w:r w:rsidR="00930D20" w:rsidRPr="000567D9">
        <w:rPr>
          <w:rFonts w:cs="Times New Roman"/>
          <w:sz w:val="24"/>
          <w:szCs w:val="24"/>
        </w:rPr>
        <w:t xml:space="preserve"> </w:t>
      </w:r>
      <w:r w:rsidR="00C609EE" w:rsidRPr="000567D9">
        <w:rPr>
          <w:rFonts w:cs="Times New Roman"/>
          <w:sz w:val="24"/>
          <w:szCs w:val="24"/>
        </w:rPr>
        <w:t>Therefore,</w:t>
      </w:r>
      <w:bookmarkStart w:id="24" w:name="OLE_LINK65"/>
      <w:r w:rsidR="00C609EE" w:rsidRPr="000567D9">
        <w:rPr>
          <w:rFonts w:cs="Times New Roman"/>
          <w:sz w:val="24"/>
          <w:szCs w:val="24"/>
        </w:rPr>
        <w:t xml:space="preserve"> </w:t>
      </w:r>
      <w:r w:rsidR="00364287" w:rsidRPr="000567D9">
        <w:rPr>
          <w:rFonts w:cs="Times New Roman"/>
          <w:sz w:val="24"/>
          <w:szCs w:val="24"/>
        </w:rPr>
        <w:t xml:space="preserve">exploring </w:t>
      </w:r>
      <w:r w:rsidR="00F15A97" w:rsidRPr="000567D9">
        <w:rPr>
          <w:rFonts w:cs="Times New Roman"/>
          <w:sz w:val="24"/>
          <w:szCs w:val="24"/>
        </w:rPr>
        <w:t xml:space="preserve">more </w:t>
      </w:r>
      <w:r w:rsidR="00C05332" w:rsidRPr="000567D9">
        <w:rPr>
          <w:rFonts w:cs="Times New Roman"/>
          <w:sz w:val="24"/>
          <w:szCs w:val="24"/>
        </w:rPr>
        <w:t xml:space="preserve">suitable </w:t>
      </w:r>
      <w:r w:rsidR="00A833B4" w:rsidRPr="000567D9">
        <w:rPr>
          <w:rFonts w:cs="Times New Roman"/>
          <w:sz w:val="24"/>
          <w:szCs w:val="24"/>
        </w:rPr>
        <w:t xml:space="preserve">substrates and </w:t>
      </w:r>
      <w:r w:rsidR="00A833B4" w:rsidRPr="000567D9">
        <w:rPr>
          <w:rFonts w:cs="Times New Roman"/>
          <w:sz w:val="24"/>
          <w:szCs w:val="24"/>
        </w:rPr>
        <w:lastRenderedPageBreak/>
        <w:t>rationally manipulating the local environment and electronic structure of active</w:t>
      </w:r>
      <w:r w:rsidR="00A60B87" w:rsidRPr="000567D9">
        <w:rPr>
          <w:rFonts w:cs="Times New Roman"/>
          <w:sz w:val="24"/>
          <w:szCs w:val="24"/>
        </w:rPr>
        <w:t xml:space="preserve"> </w:t>
      </w:r>
      <w:r w:rsidR="00A833B4" w:rsidRPr="000567D9">
        <w:rPr>
          <w:rFonts w:cs="Times New Roman"/>
          <w:sz w:val="24"/>
          <w:szCs w:val="24"/>
        </w:rPr>
        <w:t>site</w:t>
      </w:r>
      <w:r w:rsidR="00A60B87" w:rsidRPr="000567D9">
        <w:rPr>
          <w:rFonts w:cs="Times New Roman"/>
          <w:sz w:val="24"/>
          <w:szCs w:val="24"/>
        </w:rPr>
        <w:t>s</w:t>
      </w:r>
      <w:r w:rsidR="00A833B4" w:rsidRPr="000567D9">
        <w:rPr>
          <w:rFonts w:cs="Times New Roman"/>
          <w:sz w:val="24"/>
          <w:szCs w:val="24"/>
        </w:rPr>
        <w:t xml:space="preserve"> to construct efficient dual-atom electrocatalysts is an urgent t</w:t>
      </w:r>
      <w:r w:rsidR="00960A93" w:rsidRPr="000567D9">
        <w:rPr>
          <w:rFonts w:cs="Times New Roman"/>
          <w:sz w:val="24"/>
          <w:szCs w:val="24"/>
        </w:rPr>
        <w:t>a</w:t>
      </w:r>
      <w:r w:rsidR="00A833B4" w:rsidRPr="000567D9">
        <w:rPr>
          <w:rFonts w:cs="Times New Roman"/>
          <w:sz w:val="24"/>
          <w:szCs w:val="24"/>
        </w:rPr>
        <w:t>sk</w:t>
      </w:r>
      <w:r w:rsidR="00C609EE" w:rsidRPr="000567D9">
        <w:rPr>
          <w:rFonts w:cs="Times New Roman"/>
          <w:sz w:val="24"/>
          <w:szCs w:val="24"/>
        </w:rPr>
        <w:t>.</w:t>
      </w:r>
      <w:r w:rsidR="007F2B85" w:rsidRPr="000567D9">
        <w:rPr>
          <w:rFonts w:cs="Times New Roman"/>
          <w:sz w:val="24"/>
          <w:szCs w:val="24"/>
        </w:rPr>
        <w:t xml:space="preserve"> </w:t>
      </w:r>
    </w:p>
    <w:bookmarkEnd w:id="24"/>
    <w:p w14:paraId="7C54003C" w14:textId="513EFA18" w:rsidR="00B81750" w:rsidRPr="000567D9" w:rsidRDefault="007C053F" w:rsidP="0038640C">
      <w:pPr>
        <w:spacing w:beforeLines="0" w:before="0" w:afterLines="0" w:after="0" w:line="360" w:lineRule="auto"/>
        <w:ind w:firstLineChars="100" w:firstLine="240"/>
        <w:rPr>
          <w:rFonts w:cs="Times New Roman"/>
          <w:sz w:val="24"/>
          <w:szCs w:val="24"/>
        </w:rPr>
      </w:pPr>
      <w:r w:rsidRPr="000567D9">
        <w:rPr>
          <w:rFonts w:cs="Times New Roman"/>
          <w:sz w:val="24"/>
          <w:szCs w:val="24"/>
        </w:rPr>
        <w:t>MXenes</w:t>
      </w:r>
      <w:r w:rsidR="00B46E7F" w:rsidRPr="000567D9">
        <w:rPr>
          <w:rFonts w:cs="Times New Roman"/>
          <w:sz w:val="24"/>
          <w:szCs w:val="24"/>
        </w:rPr>
        <w:t xml:space="preserve"> are</w:t>
      </w:r>
      <w:r w:rsidR="00473CD3" w:rsidRPr="000567D9">
        <w:rPr>
          <w:rFonts w:cs="Times New Roman"/>
          <w:sz w:val="24"/>
          <w:szCs w:val="24"/>
        </w:rPr>
        <w:t xml:space="preserve"> </w:t>
      </w:r>
      <w:r w:rsidR="00E50078" w:rsidRPr="000567D9">
        <w:rPr>
          <w:rFonts w:cs="Times New Roman"/>
          <w:sz w:val="24"/>
          <w:szCs w:val="24"/>
        </w:rPr>
        <w:t>“</w:t>
      </w:r>
      <w:r w:rsidR="001A1F38" w:rsidRPr="000567D9">
        <w:rPr>
          <w:rFonts w:cs="Times New Roman"/>
          <w:sz w:val="24"/>
          <w:szCs w:val="24"/>
        </w:rPr>
        <w:t xml:space="preserve">metal-carbon-metal” </w:t>
      </w:r>
      <w:r w:rsidR="00FD51E1" w:rsidRPr="000567D9">
        <w:rPr>
          <w:rFonts w:cs="Times New Roman"/>
          <w:sz w:val="24"/>
          <w:szCs w:val="24"/>
        </w:rPr>
        <w:t>sandwich</w:t>
      </w:r>
      <w:r w:rsidR="00C05332" w:rsidRPr="000567D9">
        <w:rPr>
          <w:rFonts w:cs="Times New Roman"/>
          <w:sz w:val="24"/>
          <w:szCs w:val="24"/>
        </w:rPr>
        <w:t>-like</w:t>
      </w:r>
      <w:r w:rsidR="00FD51E1" w:rsidRPr="000567D9">
        <w:rPr>
          <w:rFonts w:cs="Times New Roman"/>
          <w:sz w:val="24"/>
          <w:szCs w:val="24"/>
        </w:rPr>
        <w:t xml:space="preserve"> structure</w:t>
      </w:r>
      <w:r w:rsidR="00473CD3" w:rsidRPr="000567D9">
        <w:rPr>
          <w:rFonts w:cs="Times New Roman"/>
          <w:sz w:val="24"/>
          <w:szCs w:val="24"/>
        </w:rPr>
        <w:t>s</w:t>
      </w:r>
      <w:r w:rsidR="009E2A18">
        <w:rPr>
          <w:rFonts w:cs="Times New Roman"/>
          <w:sz w:val="24"/>
          <w:szCs w:val="24"/>
        </w:rPr>
        <w:t xml:space="preserve"> that</w:t>
      </w:r>
      <w:r w:rsidR="00B46E7F" w:rsidRPr="000567D9">
        <w:rPr>
          <w:rFonts w:cs="Times New Roman"/>
          <w:sz w:val="24"/>
          <w:szCs w:val="24"/>
        </w:rPr>
        <w:t xml:space="preserve"> display superior electronic conductivity, high specific surface area, and hydrophilic properties, </w:t>
      </w:r>
      <w:r w:rsidR="00C05332" w:rsidRPr="000567D9">
        <w:rPr>
          <w:rFonts w:cs="Times New Roman"/>
          <w:sz w:val="24"/>
          <w:szCs w:val="24"/>
        </w:rPr>
        <w:t xml:space="preserve">and </w:t>
      </w:r>
      <w:r w:rsidR="00B46E7F" w:rsidRPr="000567D9">
        <w:rPr>
          <w:rFonts w:cs="Times New Roman"/>
          <w:sz w:val="24"/>
          <w:szCs w:val="24"/>
        </w:rPr>
        <w:t xml:space="preserve">thus </w:t>
      </w:r>
      <w:r w:rsidR="00C05332" w:rsidRPr="000567D9">
        <w:rPr>
          <w:rFonts w:cs="Times New Roman"/>
          <w:sz w:val="24"/>
          <w:szCs w:val="24"/>
        </w:rPr>
        <w:t xml:space="preserve">can be </w:t>
      </w:r>
      <w:r w:rsidRPr="000567D9">
        <w:rPr>
          <w:rFonts w:cs="Times New Roman"/>
          <w:sz w:val="24"/>
          <w:szCs w:val="24"/>
        </w:rPr>
        <w:t xml:space="preserve">considered </w:t>
      </w:r>
      <w:r w:rsidR="00C05332" w:rsidRPr="000567D9">
        <w:rPr>
          <w:rFonts w:cs="Times New Roman"/>
          <w:sz w:val="24"/>
          <w:szCs w:val="24"/>
        </w:rPr>
        <w:t xml:space="preserve">as </w:t>
      </w:r>
      <w:r w:rsidR="00E50078" w:rsidRPr="000567D9">
        <w:rPr>
          <w:rFonts w:cs="Times New Roman"/>
          <w:sz w:val="24"/>
          <w:szCs w:val="24"/>
        </w:rPr>
        <w:t xml:space="preserve">ideal </w:t>
      </w:r>
      <w:r w:rsidRPr="000567D9">
        <w:rPr>
          <w:rFonts w:cs="Times New Roman"/>
          <w:sz w:val="24"/>
          <w:szCs w:val="24"/>
        </w:rPr>
        <w:t xml:space="preserve">substrates for </w:t>
      </w:r>
      <w:r w:rsidR="00D84E53" w:rsidRPr="000567D9">
        <w:rPr>
          <w:rFonts w:eastAsiaTheme="minorEastAsia" w:cs="Times New Roman"/>
          <w:sz w:val="24"/>
          <w:szCs w:val="24"/>
        </w:rPr>
        <w:t>constructing atomic</w:t>
      </w:r>
      <w:r w:rsidR="00D84E53" w:rsidRPr="000567D9">
        <w:rPr>
          <w:rFonts w:cs="Times New Roman"/>
          <w:sz w:val="24"/>
          <w:szCs w:val="24"/>
        </w:rPr>
        <w:t>-level electro</w:t>
      </w:r>
      <w:r w:rsidRPr="000567D9">
        <w:rPr>
          <w:rFonts w:cs="Times New Roman"/>
          <w:sz w:val="24"/>
          <w:szCs w:val="24"/>
        </w:rPr>
        <w:t>catalysts</w:t>
      </w:r>
      <w:r w:rsidR="004500BE" w:rsidRPr="000567D9">
        <w:rPr>
          <w:rFonts w:cs="Times New Roman"/>
          <w:sz w:val="24"/>
          <w:szCs w:val="24"/>
        </w:rPr>
        <w:t>.</w:t>
      </w:r>
      <w:r w:rsidR="0087036C" w:rsidRPr="000567D9">
        <w:rPr>
          <w:rFonts w:cs="Times New Roman"/>
          <w:noProof/>
          <w:sz w:val="24"/>
          <w:szCs w:val="24"/>
          <w:vertAlign w:val="superscript"/>
        </w:rPr>
        <w:t>27-29</w:t>
      </w:r>
      <w:r w:rsidR="00473CD3" w:rsidRPr="000567D9">
        <w:rPr>
          <w:rFonts w:cs="Times New Roman"/>
          <w:sz w:val="24"/>
          <w:szCs w:val="24"/>
        </w:rPr>
        <w:t xml:space="preserve"> </w:t>
      </w:r>
      <w:bookmarkStart w:id="25" w:name="OLE_LINK94"/>
      <w:bookmarkStart w:id="26" w:name="OLE_LINK3"/>
      <w:bookmarkStart w:id="27" w:name="OLE_LINK2"/>
      <w:r w:rsidR="00895AB8" w:rsidRPr="000567D9">
        <w:rPr>
          <w:rFonts w:cs="Times New Roman"/>
          <w:sz w:val="24"/>
          <w:szCs w:val="24"/>
        </w:rPr>
        <w:t>Moreover, compar</w:t>
      </w:r>
      <w:r w:rsidR="00930D20" w:rsidRPr="000567D9">
        <w:rPr>
          <w:rFonts w:cs="Times New Roman"/>
          <w:sz w:val="24"/>
          <w:szCs w:val="24"/>
        </w:rPr>
        <w:t>ed</w:t>
      </w:r>
      <w:r w:rsidR="00895AB8" w:rsidRPr="000567D9">
        <w:rPr>
          <w:rFonts w:cs="Times New Roman"/>
          <w:sz w:val="24"/>
          <w:szCs w:val="24"/>
        </w:rPr>
        <w:t xml:space="preserve"> to carbon-based substrates, the electronic structure of </w:t>
      </w:r>
      <w:r w:rsidR="00C05332" w:rsidRPr="000567D9">
        <w:rPr>
          <w:rFonts w:cs="Times New Roman"/>
          <w:sz w:val="24"/>
          <w:szCs w:val="24"/>
        </w:rPr>
        <w:t xml:space="preserve">the </w:t>
      </w:r>
      <w:r w:rsidR="00895AB8" w:rsidRPr="000567D9">
        <w:rPr>
          <w:rFonts w:cs="Times New Roman"/>
          <w:sz w:val="24"/>
          <w:szCs w:val="24"/>
        </w:rPr>
        <w:t>active sites on MXene substrates can be potentially regulated in a wider range by both terminal functional groups and transition metals (such as Ti</w:t>
      </w:r>
      <w:r w:rsidR="00895AB8" w:rsidRPr="000567D9">
        <w:rPr>
          <w:rFonts w:eastAsiaTheme="minorEastAsia" w:cs="Times New Roman"/>
          <w:sz w:val="24"/>
          <w:szCs w:val="24"/>
        </w:rPr>
        <w:t xml:space="preserve"> in </w:t>
      </w:r>
      <w:r w:rsidR="00895AB8" w:rsidRPr="000567D9">
        <w:rPr>
          <w:rFonts w:cs="Times New Roman"/>
          <w:sz w:val="24"/>
          <w:szCs w:val="24"/>
        </w:rPr>
        <w:t>Ti</w:t>
      </w:r>
      <w:r w:rsidR="00895AB8" w:rsidRPr="000567D9">
        <w:rPr>
          <w:rFonts w:cs="Times New Roman"/>
          <w:sz w:val="24"/>
          <w:szCs w:val="24"/>
          <w:vertAlign w:val="subscript"/>
        </w:rPr>
        <w:t>3</w:t>
      </w:r>
      <w:r w:rsidR="00895AB8" w:rsidRPr="000567D9">
        <w:rPr>
          <w:rFonts w:cs="Times New Roman"/>
          <w:sz w:val="24"/>
          <w:szCs w:val="24"/>
        </w:rPr>
        <w:t>C</w:t>
      </w:r>
      <w:r w:rsidR="00895AB8" w:rsidRPr="000567D9">
        <w:rPr>
          <w:rFonts w:cs="Times New Roman"/>
          <w:sz w:val="24"/>
          <w:szCs w:val="24"/>
          <w:vertAlign w:val="subscript"/>
        </w:rPr>
        <w:t>2</w:t>
      </w:r>
      <w:r w:rsidR="00895AB8" w:rsidRPr="000567D9">
        <w:rPr>
          <w:rFonts w:cs="Times New Roman"/>
          <w:sz w:val="24"/>
          <w:szCs w:val="24"/>
        </w:rPr>
        <w:t>T</w:t>
      </w:r>
      <w:r w:rsidR="00895AB8" w:rsidRPr="000567D9">
        <w:rPr>
          <w:rFonts w:cs="Times New Roman"/>
          <w:sz w:val="24"/>
          <w:szCs w:val="24"/>
          <w:vertAlign w:val="subscript"/>
        </w:rPr>
        <w:t>x</w:t>
      </w:r>
      <w:r w:rsidR="00895AB8" w:rsidRPr="000567D9">
        <w:rPr>
          <w:rFonts w:cs="Times New Roman"/>
          <w:sz w:val="24"/>
          <w:szCs w:val="24"/>
        </w:rPr>
        <w:t>).</w:t>
      </w:r>
      <w:r w:rsidR="0087036C" w:rsidRPr="000567D9">
        <w:rPr>
          <w:rFonts w:cs="Times New Roman"/>
          <w:noProof/>
          <w:sz w:val="24"/>
          <w:szCs w:val="24"/>
          <w:vertAlign w:val="superscript"/>
        </w:rPr>
        <w:t>30</w:t>
      </w:r>
      <w:r w:rsidR="00895AB8" w:rsidRPr="000567D9">
        <w:rPr>
          <w:rFonts w:cs="Times New Roman"/>
          <w:sz w:val="24"/>
          <w:szCs w:val="24"/>
        </w:rPr>
        <w:t xml:space="preserve"> </w:t>
      </w:r>
      <w:r w:rsidR="00B81750" w:rsidRPr="000567D9">
        <w:rPr>
          <w:rFonts w:cs="Times New Roman"/>
          <w:sz w:val="24"/>
          <w:szCs w:val="24"/>
        </w:rPr>
        <w:t xml:space="preserve">However, due to the </w:t>
      </w:r>
      <w:bookmarkStart w:id="28" w:name="OLE_LINK93"/>
      <w:r w:rsidR="00B81750" w:rsidRPr="000567D9">
        <w:rPr>
          <w:rFonts w:cs="Times New Roman"/>
          <w:sz w:val="24"/>
          <w:szCs w:val="24"/>
        </w:rPr>
        <w:t xml:space="preserve">unsaturated </w:t>
      </w:r>
      <w:r w:rsidR="0038640C" w:rsidRPr="000567D9">
        <w:rPr>
          <w:rFonts w:cs="Times New Roman"/>
          <w:sz w:val="24"/>
          <w:szCs w:val="24"/>
        </w:rPr>
        <w:t>electronic</w:t>
      </w:r>
      <w:r w:rsidR="00B81750" w:rsidRPr="000567D9">
        <w:rPr>
          <w:rFonts w:cs="Times New Roman"/>
          <w:sz w:val="24"/>
          <w:szCs w:val="24"/>
        </w:rPr>
        <w:t xml:space="preserve"> structure </w:t>
      </w:r>
      <w:bookmarkEnd w:id="28"/>
      <w:r w:rsidR="00B81750" w:rsidRPr="000567D9">
        <w:rPr>
          <w:rFonts w:cs="Times New Roman"/>
          <w:sz w:val="24"/>
          <w:szCs w:val="24"/>
        </w:rPr>
        <w:t xml:space="preserve">and high surface energy, single </w:t>
      </w:r>
      <w:r w:rsidR="00C05332" w:rsidRPr="000567D9">
        <w:rPr>
          <w:rFonts w:cs="Times New Roman"/>
          <w:sz w:val="24"/>
          <w:szCs w:val="24"/>
        </w:rPr>
        <w:t xml:space="preserve">metal </w:t>
      </w:r>
      <w:r w:rsidR="00B81750" w:rsidRPr="000567D9">
        <w:rPr>
          <w:rFonts w:cs="Times New Roman"/>
          <w:sz w:val="24"/>
          <w:szCs w:val="24"/>
        </w:rPr>
        <w:t xml:space="preserve">atoms prefer to adsorb </w:t>
      </w:r>
      <w:r w:rsidR="00C05332" w:rsidRPr="000567D9">
        <w:rPr>
          <w:rFonts w:cs="Times New Roman"/>
          <w:sz w:val="24"/>
          <w:szCs w:val="24"/>
        </w:rPr>
        <w:t xml:space="preserve">at </w:t>
      </w:r>
      <w:r w:rsidR="00B81750" w:rsidRPr="000567D9">
        <w:rPr>
          <w:rFonts w:cs="Times New Roman"/>
          <w:sz w:val="24"/>
          <w:szCs w:val="24"/>
        </w:rPr>
        <w:t xml:space="preserve">the phase boundaries and defects rather than </w:t>
      </w:r>
      <w:r w:rsidR="00C05332" w:rsidRPr="000567D9">
        <w:rPr>
          <w:rFonts w:cs="Times New Roman"/>
          <w:sz w:val="24"/>
          <w:szCs w:val="24"/>
        </w:rPr>
        <w:t xml:space="preserve">on </w:t>
      </w:r>
      <w:r w:rsidR="00B81750" w:rsidRPr="000567D9">
        <w:rPr>
          <w:rFonts w:cs="Times New Roman"/>
          <w:sz w:val="24"/>
          <w:szCs w:val="24"/>
        </w:rPr>
        <w:t>planar facets.</w:t>
      </w:r>
      <w:r w:rsidR="0087036C" w:rsidRPr="000567D9">
        <w:rPr>
          <w:rFonts w:cs="Times New Roman"/>
          <w:noProof/>
          <w:sz w:val="24"/>
          <w:szCs w:val="24"/>
          <w:vertAlign w:val="superscript"/>
        </w:rPr>
        <w:t>31, 32</w:t>
      </w:r>
      <w:r w:rsidR="00B81750" w:rsidRPr="000567D9">
        <w:rPr>
          <w:rFonts w:cs="Times New Roman"/>
          <w:sz w:val="24"/>
          <w:szCs w:val="24"/>
        </w:rPr>
        <w:t xml:space="preserve"> </w:t>
      </w:r>
      <w:bookmarkStart w:id="29" w:name="OLE_LINK95"/>
      <w:r w:rsidR="0038640C" w:rsidRPr="000567D9">
        <w:rPr>
          <w:rFonts w:cs="Times New Roman"/>
          <w:sz w:val="24"/>
          <w:szCs w:val="24"/>
        </w:rPr>
        <w:t>As typical two</w:t>
      </w:r>
      <w:r w:rsidR="00930D20" w:rsidRPr="000567D9">
        <w:rPr>
          <w:rFonts w:cs="Times New Roman"/>
          <w:sz w:val="24"/>
          <w:szCs w:val="24"/>
        </w:rPr>
        <w:t>-</w:t>
      </w:r>
      <w:r w:rsidR="0038640C" w:rsidRPr="000567D9">
        <w:rPr>
          <w:rFonts w:cs="Times New Roman"/>
          <w:sz w:val="24"/>
          <w:szCs w:val="24"/>
        </w:rPr>
        <w:t>dimen</w:t>
      </w:r>
      <w:r w:rsidR="00930D20" w:rsidRPr="000567D9">
        <w:rPr>
          <w:rFonts w:cs="Times New Roman"/>
          <w:sz w:val="24"/>
          <w:szCs w:val="24"/>
        </w:rPr>
        <w:t>siona</w:t>
      </w:r>
      <w:r w:rsidR="0038640C" w:rsidRPr="000567D9">
        <w:rPr>
          <w:rFonts w:cs="Times New Roman"/>
          <w:sz w:val="24"/>
          <w:szCs w:val="24"/>
        </w:rPr>
        <w:t xml:space="preserve">l (2D) substrates, MXenes possess rich planar </w:t>
      </w:r>
      <w:bookmarkStart w:id="30" w:name="_Hlk142144402"/>
      <w:r w:rsidR="0038640C" w:rsidRPr="000567D9">
        <w:rPr>
          <w:rFonts w:cs="Times New Roman"/>
          <w:sz w:val="24"/>
          <w:szCs w:val="24"/>
        </w:rPr>
        <w:t>facets and cannot afford enough boundary defects</w:t>
      </w:r>
      <w:bookmarkEnd w:id="30"/>
      <w:r w:rsidR="00895AB8" w:rsidRPr="000567D9">
        <w:rPr>
          <w:rFonts w:cs="Times New Roman"/>
          <w:sz w:val="24"/>
          <w:szCs w:val="24"/>
        </w:rPr>
        <w:t>,</w:t>
      </w:r>
      <w:r w:rsidR="0087036C" w:rsidRPr="000567D9">
        <w:rPr>
          <w:rFonts w:cs="Times New Roman"/>
          <w:noProof/>
          <w:sz w:val="24"/>
          <w:szCs w:val="24"/>
          <w:vertAlign w:val="superscript"/>
        </w:rPr>
        <w:t>33, 34</w:t>
      </w:r>
      <w:r w:rsidR="0038640C" w:rsidRPr="000567D9">
        <w:rPr>
          <w:rFonts w:cs="Times New Roman"/>
          <w:sz w:val="24"/>
          <w:szCs w:val="24"/>
        </w:rPr>
        <w:t xml:space="preserve"> and th</w:t>
      </w:r>
      <w:r w:rsidR="00C05332" w:rsidRPr="000567D9">
        <w:rPr>
          <w:rFonts w:cs="Times New Roman"/>
          <w:sz w:val="24"/>
          <w:szCs w:val="24"/>
        </w:rPr>
        <w:t xml:space="preserve">is may be the reason why </w:t>
      </w:r>
      <w:r w:rsidR="0038640C" w:rsidRPr="000567D9">
        <w:rPr>
          <w:rFonts w:cs="Times New Roman"/>
          <w:sz w:val="24"/>
          <w:szCs w:val="24"/>
        </w:rPr>
        <w:t xml:space="preserve">the </w:t>
      </w:r>
      <w:r w:rsidR="00C05332" w:rsidRPr="000567D9">
        <w:rPr>
          <w:rFonts w:cs="Times New Roman"/>
          <w:sz w:val="24"/>
          <w:szCs w:val="24"/>
        </w:rPr>
        <w:t xml:space="preserve">reported </w:t>
      </w:r>
      <w:r w:rsidR="0038640C" w:rsidRPr="000567D9">
        <w:rPr>
          <w:rFonts w:cs="Times New Roman"/>
          <w:sz w:val="24"/>
          <w:szCs w:val="24"/>
        </w:rPr>
        <w:t>mass loading</w:t>
      </w:r>
      <w:r w:rsidR="00C05332" w:rsidRPr="000567D9">
        <w:rPr>
          <w:rFonts w:cs="Times New Roman"/>
          <w:sz w:val="24"/>
          <w:szCs w:val="24"/>
        </w:rPr>
        <w:t>s</w:t>
      </w:r>
      <w:r w:rsidR="0038640C" w:rsidRPr="000567D9">
        <w:rPr>
          <w:rFonts w:cs="Times New Roman"/>
          <w:sz w:val="24"/>
          <w:szCs w:val="24"/>
        </w:rPr>
        <w:t xml:space="preserve"> of transition metal heteroatoms on MXene substrates </w:t>
      </w:r>
      <w:r w:rsidR="00C05332" w:rsidRPr="000567D9">
        <w:rPr>
          <w:rFonts w:cs="Times New Roman"/>
          <w:sz w:val="24"/>
          <w:szCs w:val="24"/>
        </w:rPr>
        <w:t>w</w:t>
      </w:r>
      <w:r w:rsidR="00B07DCE">
        <w:rPr>
          <w:rFonts w:cs="Times New Roman"/>
          <w:sz w:val="24"/>
          <w:szCs w:val="24"/>
        </w:rPr>
        <w:t>ere</w:t>
      </w:r>
      <w:r w:rsidR="00C05332" w:rsidRPr="000567D9">
        <w:rPr>
          <w:rFonts w:cs="Times New Roman"/>
          <w:sz w:val="24"/>
          <w:szCs w:val="24"/>
        </w:rPr>
        <w:t xml:space="preserve"> </w:t>
      </w:r>
      <w:r w:rsidR="0038640C" w:rsidRPr="000567D9">
        <w:rPr>
          <w:rFonts w:cs="Times New Roman"/>
          <w:sz w:val="24"/>
          <w:szCs w:val="24"/>
        </w:rPr>
        <w:t>low</w:t>
      </w:r>
      <w:r w:rsidR="00C05332" w:rsidRPr="000567D9">
        <w:rPr>
          <w:rFonts w:cs="Times New Roman"/>
          <w:sz w:val="24"/>
          <w:szCs w:val="24"/>
        </w:rPr>
        <w:t xml:space="preserve">, </w:t>
      </w:r>
      <w:r w:rsidR="0038640C" w:rsidRPr="000567D9">
        <w:rPr>
          <w:rFonts w:cs="Times New Roman"/>
          <w:sz w:val="24"/>
          <w:szCs w:val="24"/>
        </w:rPr>
        <w:t>generally less than</w:t>
      </w:r>
      <w:r w:rsidR="00A340E5" w:rsidRPr="000567D9">
        <w:rPr>
          <w:rFonts w:cs="Times New Roman"/>
          <w:sz w:val="24"/>
          <w:szCs w:val="24"/>
        </w:rPr>
        <w:t xml:space="preserve"> 3</w:t>
      </w:r>
      <w:r w:rsidR="0038640C" w:rsidRPr="000567D9">
        <w:rPr>
          <w:rFonts w:cs="Times New Roman"/>
          <w:sz w:val="24"/>
          <w:szCs w:val="24"/>
        </w:rPr>
        <w:t xml:space="preserve"> wt%.</w:t>
      </w:r>
      <w:r w:rsidR="0087036C" w:rsidRPr="000567D9">
        <w:rPr>
          <w:rFonts w:cs="Times New Roman"/>
          <w:noProof/>
          <w:sz w:val="24"/>
          <w:szCs w:val="24"/>
          <w:vertAlign w:val="superscript"/>
        </w:rPr>
        <w:t>35-37</w:t>
      </w:r>
      <w:r w:rsidR="0038640C" w:rsidRPr="000567D9">
        <w:rPr>
          <w:rFonts w:cs="Times New Roman"/>
          <w:sz w:val="24"/>
          <w:szCs w:val="24"/>
        </w:rPr>
        <w:t xml:space="preserve"> </w:t>
      </w:r>
      <w:bookmarkEnd w:id="25"/>
      <w:bookmarkEnd w:id="29"/>
      <w:r w:rsidR="00B81750" w:rsidRPr="000567D9">
        <w:rPr>
          <w:rFonts w:cs="Times New Roman"/>
          <w:sz w:val="24"/>
          <w:szCs w:val="24"/>
        </w:rPr>
        <w:t xml:space="preserve">Although some strategies </w:t>
      </w:r>
      <w:r w:rsidR="0038640C" w:rsidRPr="000567D9">
        <w:rPr>
          <w:rFonts w:cs="Times New Roman"/>
          <w:sz w:val="24"/>
          <w:szCs w:val="24"/>
        </w:rPr>
        <w:t>such as wet-chemistry impregnation, self-reduction strategy</w:t>
      </w:r>
      <w:r w:rsidR="00895AB8" w:rsidRPr="000567D9">
        <w:rPr>
          <w:rFonts w:cs="Times New Roman"/>
          <w:sz w:val="24"/>
          <w:szCs w:val="24"/>
        </w:rPr>
        <w:t>,</w:t>
      </w:r>
      <w:r w:rsidR="0038640C" w:rsidRPr="000567D9">
        <w:rPr>
          <w:rFonts w:cs="Times New Roman"/>
          <w:sz w:val="24"/>
          <w:szCs w:val="24"/>
        </w:rPr>
        <w:t xml:space="preserve"> and electrochemical deposition </w:t>
      </w:r>
      <w:r w:rsidR="00B81750" w:rsidRPr="000567D9">
        <w:rPr>
          <w:rFonts w:cs="Times New Roman"/>
          <w:sz w:val="24"/>
          <w:szCs w:val="24"/>
        </w:rPr>
        <w:t xml:space="preserve">have been </w:t>
      </w:r>
      <w:r w:rsidR="00C05332" w:rsidRPr="000567D9">
        <w:rPr>
          <w:rFonts w:cs="Times New Roman"/>
          <w:sz w:val="24"/>
          <w:szCs w:val="24"/>
        </w:rPr>
        <w:t>suggested to mitigate this issue</w:t>
      </w:r>
      <w:r w:rsidR="00895AB8" w:rsidRPr="000567D9">
        <w:rPr>
          <w:rFonts w:cs="Times New Roman"/>
          <w:sz w:val="24"/>
          <w:szCs w:val="24"/>
        </w:rPr>
        <w:t xml:space="preserve">, </w:t>
      </w:r>
      <w:r w:rsidR="005C2568" w:rsidRPr="000567D9">
        <w:rPr>
          <w:rFonts w:cs="Times New Roman"/>
          <w:sz w:val="24"/>
          <w:szCs w:val="24"/>
        </w:rPr>
        <w:t xml:space="preserve">the </w:t>
      </w:r>
      <w:r w:rsidR="00B81750" w:rsidRPr="000567D9">
        <w:rPr>
          <w:rFonts w:cs="Times New Roman"/>
          <w:sz w:val="24"/>
          <w:szCs w:val="24"/>
        </w:rPr>
        <w:t>mass loading of heteroatoms</w:t>
      </w:r>
      <w:r w:rsidR="00895AB8" w:rsidRPr="000567D9">
        <w:rPr>
          <w:rFonts w:cs="Times New Roman"/>
          <w:sz w:val="24"/>
          <w:szCs w:val="24"/>
        </w:rPr>
        <w:t xml:space="preserve"> </w:t>
      </w:r>
      <w:r w:rsidR="00C05332" w:rsidRPr="000567D9">
        <w:rPr>
          <w:rFonts w:cs="Times New Roman"/>
          <w:sz w:val="24"/>
          <w:szCs w:val="24"/>
        </w:rPr>
        <w:t xml:space="preserve">on MXene substrates </w:t>
      </w:r>
      <w:r w:rsidR="00895AB8" w:rsidRPr="000567D9">
        <w:rPr>
          <w:rFonts w:cs="Times New Roman"/>
          <w:sz w:val="24"/>
          <w:szCs w:val="24"/>
        </w:rPr>
        <w:t xml:space="preserve">still </w:t>
      </w:r>
      <w:r w:rsidR="00C05332" w:rsidRPr="000567D9">
        <w:rPr>
          <w:rFonts w:cs="Times New Roman"/>
          <w:sz w:val="24"/>
          <w:szCs w:val="24"/>
        </w:rPr>
        <w:t>requires</w:t>
      </w:r>
      <w:r w:rsidR="00895AB8" w:rsidRPr="000567D9">
        <w:rPr>
          <w:rFonts w:cs="Times New Roman"/>
          <w:sz w:val="24"/>
          <w:szCs w:val="24"/>
        </w:rPr>
        <w:t xml:space="preserve"> improvement</w:t>
      </w:r>
      <w:r w:rsidR="00090716" w:rsidRPr="000567D9">
        <w:rPr>
          <w:rFonts w:cs="Times New Roman"/>
          <w:sz w:val="24"/>
          <w:szCs w:val="24"/>
        </w:rPr>
        <w:t>. In</w:t>
      </w:r>
      <w:r w:rsidR="00895AB8" w:rsidRPr="000567D9">
        <w:rPr>
          <w:rFonts w:cs="Times New Roman"/>
          <w:sz w:val="24"/>
          <w:szCs w:val="24"/>
        </w:rPr>
        <w:t xml:space="preserve"> </w:t>
      </w:r>
      <w:r w:rsidR="00090716" w:rsidRPr="000567D9">
        <w:rPr>
          <w:rFonts w:cs="Times New Roman"/>
          <w:sz w:val="24"/>
          <w:szCs w:val="24"/>
        </w:rPr>
        <w:t xml:space="preserve">this sense, </w:t>
      </w:r>
      <w:r w:rsidR="00B81750" w:rsidRPr="000567D9">
        <w:rPr>
          <w:rFonts w:cs="Times New Roman"/>
          <w:sz w:val="24"/>
          <w:szCs w:val="24"/>
        </w:rPr>
        <w:t xml:space="preserve">the OER and HER activity and stability of MXenes-based </w:t>
      </w:r>
      <w:r w:rsidR="0038640C" w:rsidRPr="000567D9">
        <w:rPr>
          <w:rFonts w:cs="Times New Roman"/>
          <w:sz w:val="24"/>
          <w:szCs w:val="24"/>
        </w:rPr>
        <w:t>atomic level</w:t>
      </w:r>
      <w:r w:rsidR="00B81750" w:rsidRPr="000567D9">
        <w:rPr>
          <w:rFonts w:cs="Times New Roman"/>
          <w:sz w:val="24"/>
          <w:szCs w:val="24"/>
        </w:rPr>
        <w:t xml:space="preserve"> </w:t>
      </w:r>
      <w:r w:rsidR="0038640C" w:rsidRPr="000567D9">
        <w:rPr>
          <w:rFonts w:cs="Times New Roman"/>
          <w:sz w:val="24"/>
          <w:szCs w:val="24"/>
        </w:rPr>
        <w:t>electro</w:t>
      </w:r>
      <w:r w:rsidR="00B81750" w:rsidRPr="000567D9">
        <w:rPr>
          <w:rFonts w:cs="Times New Roman"/>
          <w:sz w:val="24"/>
          <w:szCs w:val="24"/>
        </w:rPr>
        <w:t>catalysts are still far from satisfact</w:t>
      </w:r>
      <w:r w:rsidR="00677A78" w:rsidRPr="000567D9">
        <w:rPr>
          <w:rFonts w:cs="Times New Roman"/>
          <w:sz w:val="24"/>
          <w:szCs w:val="24"/>
        </w:rPr>
        <w:t>ory</w:t>
      </w:r>
      <w:r w:rsidR="00B81750" w:rsidRPr="000567D9">
        <w:rPr>
          <w:rFonts w:cs="Times New Roman"/>
          <w:sz w:val="24"/>
          <w:szCs w:val="24"/>
        </w:rPr>
        <w:t xml:space="preserve">. </w:t>
      </w:r>
      <w:r w:rsidR="0087036C" w:rsidRPr="000567D9">
        <w:rPr>
          <w:rFonts w:cs="Times New Roman"/>
          <w:noProof/>
          <w:sz w:val="24"/>
          <w:szCs w:val="24"/>
          <w:vertAlign w:val="superscript"/>
        </w:rPr>
        <w:t>5, 38-40</w:t>
      </w:r>
    </w:p>
    <w:bookmarkEnd w:id="26"/>
    <w:bookmarkEnd w:id="27"/>
    <w:p w14:paraId="1D0C9281" w14:textId="1BC0BBE6" w:rsidR="00A46FDA" w:rsidRPr="000567D9" w:rsidRDefault="00AD4874" w:rsidP="00CF6176">
      <w:pPr>
        <w:spacing w:beforeLines="0" w:before="0" w:afterLines="0" w:after="120" w:line="360" w:lineRule="auto"/>
        <w:ind w:firstLineChars="0" w:firstLine="240"/>
        <w:rPr>
          <w:rFonts w:eastAsiaTheme="minorEastAsia" w:cs="Times New Roman"/>
          <w:sz w:val="24"/>
          <w:szCs w:val="24"/>
        </w:rPr>
      </w:pPr>
      <w:r w:rsidRPr="000567D9">
        <w:rPr>
          <w:rFonts w:cs="Times New Roman"/>
          <w:sz w:val="24"/>
          <w:szCs w:val="24"/>
        </w:rPr>
        <w:t>To address th</w:t>
      </w:r>
      <w:r w:rsidR="00090716" w:rsidRPr="000567D9">
        <w:rPr>
          <w:rFonts w:cs="Times New Roman"/>
          <w:sz w:val="24"/>
          <w:szCs w:val="24"/>
        </w:rPr>
        <w:t>ese</w:t>
      </w:r>
      <w:r w:rsidRPr="000567D9">
        <w:rPr>
          <w:rFonts w:cs="Times New Roman"/>
          <w:sz w:val="24"/>
          <w:szCs w:val="24"/>
        </w:rPr>
        <w:t xml:space="preserve"> issue</w:t>
      </w:r>
      <w:r w:rsidR="00090716" w:rsidRPr="000567D9">
        <w:rPr>
          <w:rFonts w:cs="Times New Roman"/>
          <w:sz w:val="24"/>
          <w:szCs w:val="24"/>
        </w:rPr>
        <w:t>s</w:t>
      </w:r>
      <w:r w:rsidRPr="000567D9">
        <w:rPr>
          <w:rFonts w:cs="Times New Roman"/>
          <w:sz w:val="24"/>
          <w:szCs w:val="24"/>
        </w:rPr>
        <w:t xml:space="preserve">, </w:t>
      </w:r>
      <w:r w:rsidR="00C609EE" w:rsidRPr="000567D9">
        <w:rPr>
          <w:rFonts w:cs="Times New Roman"/>
          <w:sz w:val="24"/>
          <w:szCs w:val="24"/>
        </w:rPr>
        <w:t xml:space="preserve">we </w:t>
      </w:r>
      <w:r w:rsidR="00387996" w:rsidRPr="000567D9">
        <w:rPr>
          <w:rFonts w:cs="Times New Roman"/>
          <w:sz w:val="24"/>
          <w:szCs w:val="24"/>
        </w:rPr>
        <w:t xml:space="preserve">developed </w:t>
      </w:r>
      <w:r w:rsidR="00C609EE" w:rsidRPr="000567D9">
        <w:rPr>
          <w:rFonts w:cs="Times New Roman"/>
          <w:sz w:val="24"/>
          <w:szCs w:val="24"/>
        </w:rPr>
        <w:t xml:space="preserve">a </w:t>
      </w:r>
      <w:r w:rsidR="001A1F38" w:rsidRPr="000567D9">
        <w:rPr>
          <w:rFonts w:cs="Times New Roman"/>
          <w:sz w:val="24"/>
          <w:szCs w:val="24"/>
        </w:rPr>
        <w:t>surface modification</w:t>
      </w:r>
      <w:r w:rsidR="003A7323" w:rsidRPr="000567D9">
        <w:rPr>
          <w:rFonts w:cs="Times New Roman"/>
          <w:sz w:val="24"/>
          <w:szCs w:val="24"/>
        </w:rPr>
        <w:t xml:space="preserve"> </w:t>
      </w:r>
      <w:r w:rsidR="00387996" w:rsidRPr="000567D9">
        <w:rPr>
          <w:rFonts w:cs="Times New Roman"/>
          <w:sz w:val="24"/>
          <w:szCs w:val="24"/>
        </w:rPr>
        <w:t xml:space="preserve">strategy </w:t>
      </w:r>
      <w:r w:rsidR="0005711E" w:rsidRPr="000567D9">
        <w:rPr>
          <w:rFonts w:cs="Times New Roman"/>
          <w:sz w:val="24"/>
          <w:szCs w:val="24"/>
        </w:rPr>
        <w:t xml:space="preserve">to construct a dual-atom electrocatalyst </w:t>
      </w:r>
      <w:r w:rsidR="00090716" w:rsidRPr="000567D9">
        <w:rPr>
          <w:rFonts w:cs="Times New Roman"/>
          <w:sz w:val="24"/>
          <w:szCs w:val="24"/>
        </w:rPr>
        <w:t>with</w:t>
      </w:r>
      <w:r w:rsidR="00F35898" w:rsidRPr="000567D9">
        <w:rPr>
          <w:rFonts w:cs="Times New Roman"/>
          <w:sz w:val="24"/>
          <w:szCs w:val="24"/>
        </w:rPr>
        <w:t xml:space="preserve"> a</w:t>
      </w:r>
      <w:r w:rsidR="00994301" w:rsidRPr="000567D9">
        <w:rPr>
          <w:rFonts w:cs="Times New Roman"/>
          <w:sz w:val="24"/>
          <w:szCs w:val="24"/>
        </w:rPr>
        <w:t>n</w:t>
      </w:r>
      <w:r w:rsidR="0005711E" w:rsidRPr="000567D9">
        <w:rPr>
          <w:rFonts w:cs="Times New Roman"/>
          <w:sz w:val="24"/>
          <w:szCs w:val="24"/>
        </w:rPr>
        <w:t xml:space="preserve"> </w:t>
      </w:r>
      <w:r w:rsidRPr="000567D9">
        <w:rPr>
          <w:rFonts w:cs="Times New Roman"/>
          <w:sz w:val="24"/>
          <w:szCs w:val="24"/>
        </w:rPr>
        <w:t>M</w:t>
      </w:r>
      <w:r w:rsidR="00F15A97" w:rsidRPr="000567D9">
        <w:rPr>
          <w:rFonts w:cs="Times New Roman"/>
          <w:sz w:val="24"/>
          <w:szCs w:val="24"/>
        </w:rPr>
        <w:t>X</w:t>
      </w:r>
      <w:r w:rsidRPr="000567D9">
        <w:rPr>
          <w:rFonts w:cs="Times New Roman"/>
          <w:sz w:val="24"/>
          <w:szCs w:val="24"/>
        </w:rPr>
        <w:t>ene subst</w:t>
      </w:r>
      <w:r w:rsidR="00F54F2A" w:rsidRPr="000567D9">
        <w:rPr>
          <w:rFonts w:cs="Times New Roman"/>
          <w:sz w:val="24"/>
          <w:szCs w:val="24"/>
        </w:rPr>
        <w:t>r</w:t>
      </w:r>
      <w:r w:rsidRPr="000567D9">
        <w:rPr>
          <w:rFonts w:cs="Times New Roman"/>
          <w:sz w:val="24"/>
          <w:szCs w:val="24"/>
        </w:rPr>
        <w:t xml:space="preserve">ate, </w:t>
      </w:r>
      <w:r w:rsidR="00F35898" w:rsidRPr="000567D9">
        <w:rPr>
          <w:rFonts w:cs="Times New Roman"/>
          <w:sz w:val="24"/>
          <w:szCs w:val="24"/>
        </w:rPr>
        <w:t xml:space="preserve">namely </w:t>
      </w:r>
      <w:bookmarkStart w:id="31" w:name="OLE_LINK75"/>
      <w:r w:rsidR="0005711E" w:rsidRPr="000567D9">
        <w:rPr>
          <w:rFonts w:cs="Times New Roman"/>
          <w:sz w:val="24"/>
          <w:szCs w:val="24"/>
        </w:rPr>
        <w:t>CoNi-Ti</w:t>
      </w:r>
      <w:r w:rsidR="0005711E" w:rsidRPr="000567D9">
        <w:rPr>
          <w:rFonts w:cs="Times New Roman"/>
          <w:sz w:val="24"/>
          <w:szCs w:val="24"/>
          <w:vertAlign w:val="subscript"/>
        </w:rPr>
        <w:t>3</w:t>
      </w:r>
      <w:r w:rsidR="0005711E" w:rsidRPr="000567D9">
        <w:rPr>
          <w:rFonts w:cs="Times New Roman"/>
          <w:sz w:val="24"/>
          <w:szCs w:val="24"/>
        </w:rPr>
        <w:t>C</w:t>
      </w:r>
      <w:r w:rsidR="0005711E" w:rsidRPr="000567D9">
        <w:rPr>
          <w:rFonts w:cs="Times New Roman"/>
          <w:sz w:val="24"/>
          <w:szCs w:val="24"/>
          <w:vertAlign w:val="subscript"/>
        </w:rPr>
        <w:t>2</w:t>
      </w:r>
      <w:r w:rsidR="0005711E" w:rsidRPr="000567D9">
        <w:rPr>
          <w:rFonts w:cs="Times New Roman"/>
          <w:sz w:val="24"/>
          <w:szCs w:val="24"/>
        </w:rPr>
        <w:t>T</w:t>
      </w:r>
      <w:r w:rsidR="0005711E" w:rsidRPr="000567D9">
        <w:rPr>
          <w:rFonts w:cs="Times New Roman"/>
          <w:sz w:val="24"/>
          <w:szCs w:val="24"/>
          <w:vertAlign w:val="subscript"/>
        </w:rPr>
        <w:t>x</w:t>
      </w:r>
      <w:bookmarkEnd w:id="31"/>
      <w:r w:rsidR="0005711E" w:rsidRPr="000567D9">
        <w:rPr>
          <w:rFonts w:cs="Times New Roman"/>
          <w:sz w:val="24"/>
          <w:szCs w:val="24"/>
        </w:rPr>
        <w:t xml:space="preserve">. </w:t>
      </w:r>
      <w:bookmarkStart w:id="32" w:name="_Hlk150811679"/>
      <w:r w:rsidR="008D7D2F" w:rsidRPr="000567D9">
        <w:rPr>
          <w:rFonts w:cs="Times New Roman"/>
          <w:kern w:val="0"/>
          <w:sz w:val="24"/>
          <w:szCs w:val="24"/>
        </w:rPr>
        <w:t>Compa</w:t>
      </w:r>
      <w:r w:rsidR="00A975EA" w:rsidRPr="000567D9">
        <w:rPr>
          <w:rFonts w:cs="Times New Roman"/>
          <w:kern w:val="0"/>
          <w:sz w:val="24"/>
          <w:szCs w:val="24"/>
        </w:rPr>
        <w:t xml:space="preserve">ring to other MXenes </w:t>
      </w:r>
      <w:r w:rsidR="008D7D2F" w:rsidRPr="000567D9">
        <w:rPr>
          <w:rFonts w:cs="Times New Roman"/>
          <w:sz w:val="24"/>
          <w:szCs w:val="24"/>
        </w:rPr>
        <w:t xml:space="preserve">such as </w:t>
      </w:r>
      <w:r w:rsidR="009A57B5" w:rsidRPr="000567D9">
        <w:rPr>
          <w:rFonts w:cs="Times New Roman"/>
          <w:sz w:val="24"/>
          <w:szCs w:val="24"/>
        </w:rPr>
        <w:t>Nb</w:t>
      </w:r>
      <w:r w:rsidR="008D7D2F" w:rsidRPr="000567D9">
        <w:rPr>
          <w:rFonts w:cs="Times New Roman"/>
          <w:sz w:val="24"/>
          <w:szCs w:val="24"/>
          <w:vertAlign w:val="subscript"/>
        </w:rPr>
        <w:t>2</w:t>
      </w:r>
      <w:r w:rsidR="008D7D2F" w:rsidRPr="000567D9">
        <w:rPr>
          <w:rFonts w:cs="Times New Roman"/>
          <w:sz w:val="24"/>
          <w:szCs w:val="24"/>
        </w:rPr>
        <w:t>CT</w:t>
      </w:r>
      <w:r w:rsidR="008D7D2F" w:rsidRPr="000567D9">
        <w:rPr>
          <w:rFonts w:cs="Times New Roman"/>
          <w:sz w:val="24"/>
          <w:szCs w:val="24"/>
          <w:vertAlign w:val="subscript"/>
        </w:rPr>
        <w:t>x</w:t>
      </w:r>
      <w:r w:rsidR="008D7D2F" w:rsidRPr="000567D9">
        <w:rPr>
          <w:rFonts w:cs="Times New Roman"/>
          <w:sz w:val="24"/>
          <w:szCs w:val="24"/>
        </w:rPr>
        <w:t xml:space="preserve"> and Mo</w:t>
      </w:r>
      <w:r w:rsidR="009A57B5" w:rsidRPr="000567D9">
        <w:rPr>
          <w:rFonts w:cs="Times New Roman"/>
          <w:sz w:val="24"/>
          <w:szCs w:val="24"/>
          <w:vertAlign w:val="subscript"/>
        </w:rPr>
        <w:t>1.33</w:t>
      </w:r>
      <w:r w:rsidR="008D7D2F" w:rsidRPr="000567D9">
        <w:rPr>
          <w:rFonts w:cs="Times New Roman"/>
          <w:sz w:val="24"/>
          <w:szCs w:val="24"/>
        </w:rPr>
        <w:t>CT</w:t>
      </w:r>
      <w:r w:rsidR="008D7D2F" w:rsidRPr="000567D9">
        <w:rPr>
          <w:rFonts w:cs="Times New Roman"/>
          <w:sz w:val="24"/>
          <w:szCs w:val="24"/>
          <w:vertAlign w:val="subscript"/>
        </w:rPr>
        <w:t>x</w:t>
      </w:r>
      <w:r w:rsidR="008D7D2F" w:rsidRPr="000567D9">
        <w:rPr>
          <w:rFonts w:cs="Times New Roman"/>
          <w:kern w:val="0"/>
          <w:sz w:val="24"/>
          <w:szCs w:val="24"/>
        </w:rPr>
        <w:t xml:space="preserve">, </w:t>
      </w:r>
      <w:r w:rsidR="008D7D2F" w:rsidRPr="000567D9">
        <w:rPr>
          <w:rFonts w:cs="Times New Roman"/>
          <w:sz w:val="24"/>
          <w:szCs w:val="24"/>
          <w:shd w:val="clear" w:color="auto" w:fill="FFFFFF"/>
        </w:rPr>
        <w:t>Ti</w:t>
      </w:r>
      <w:r w:rsidR="008D7D2F" w:rsidRPr="000567D9">
        <w:rPr>
          <w:rFonts w:cs="Times New Roman"/>
          <w:sz w:val="24"/>
          <w:szCs w:val="24"/>
          <w:shd w:val="clear" w:color="auto" w:fill="FFFFFF"/>
          <w:vertAlign w:val="subscript"/>
        </w:rPr>
        <w:t>3</w:t>
      </w:r>
      <w:r w:rsidR="008D7D2F" w:rsidRPr="000567D9">
        <w:rPr>
          <w:rFonts w:cs="Times New Roman"/>
          <w:sz w:val="24"/>
          <w:szCs w:val="24"/>
          <w:shd w:val="clear" w:color="auto" w:fill="FFFFFF"/>
        </w:rPr>
        <w:t>C</w:t>
      </w:r>
      <w:r w:rsidR="008D7D2F" w:rsidRPr="000567D9">
        <w:rPr>
          <w:rFonts w:cs="Times New Roman"/>
          <w:sz w:val="24"/>
          <w:szCs w:val="24"/>
          <w:shd w:val="clear" w:color="auto" w:fill="FFFFFF"/>
          <w:vertAlign w:val="subscript"/>
        </w:rPr>
        <w:t>2</w:t>
      </w:r>
      <w:r w:rsidR="008D7D2F" w:rsidRPr="000567D9">
        <w:rPr>
          <w:rFonts w:cs="Times New Roman"/>
          <w:sz w:val="24"/>
          <w:szCs w:val="24"/>
          <w:shd w:val="clear" w:color="auto" w:fill="FFFFFF"/>
        </w:rPr>
        <w:t>T</w:t>
      </w:r>
      <w:r w:rsidR="008D7D2F" w:rsidRPr="000567D9">
        <w:rPr>
          <w:rFonts w:cs="Times New Roman"/>
          <w:sz w:val="24"/>
          <w:szCs w:val="24"/>
          <w:shd w:val="clear" w:color="auto" w:fill="FFFFFF"/>
          <w:vertAlign w:val="subscript"/>
        </w:rPr>
        <w:t>x</w:t>
      </w:r>
      <w:r w:rsidR="008D7D2F" w:rsidRPr="000567D9">
        <w:rPr>
          <w:rFonts w:cs="Times New Roman"/>
          <w:sz w:val="24"/>
          <w:szCs w:val="24"/>
          <w:shd w:val="clear" w:color="auto" w:fill="FFFFFF"/>
        </w:rPr>
        <w:t xml:space="preserve"> possesses superior electronic conductivity, large</w:t>
      </w:r>
      <w:r w:rsidR="008D7D2F" w:rsidRPr="000567D9">
        <w:rPr>
          <w:rFonts w:cs="Times New Roman"/>
          <w:sz w:val="24"/>
          <w:szCs w:val="24"/>
        </w:rPr>
        <w:t xml:space="preserve"> specific surface area, and high stability in alkaline electrolyte, which makes it suitable for being utilized as </w:t>
      </w:r>
      <w:r w:rsidR="00A975EA" w:rsidRPr="000567D9">
        <w:rPr>
          <w:rFonts w:cs="Times New Roman"/>
          <w:sz w:val="24"/>
          <w:szCs w:val="24"/>
        </w:rPr>
        <w:t xml:space="preserve">a </w:t>
      </w:r>
      <w:r w:rsidR="008D7D2F" w:rsidRPr="000567D9">
        <w:rPr>
          <w:rFonts w:cs="Times New Roman"/>
          <w:sz w:val="24"/>
          <w:szCs w:val="24"/>
        </w:rPr>
        <w:t xml:space="preserve">substrate for constructing single atom electrocatalysts. </w:t>
      </w:r>
      <w:bookmarkEnd w:id="32"/>
      <w:r w:rsidR="00D80679" w:rsidRPr="000567D9">
        <w:rPr>
          <w:rFonts w:cs="Times New Roman"/>
          <w:sz w:val="24"/>
          <w:szCs w:val="24"/>
        </w:rPr>
        <w:t>L-tryptophan</w:t>
      </w:r>
      <w:r w:rsidR="00AB1201" w:rsidRPr="000567D9">
        <w:rPr>
          <w:rFonts w:cs="Times New Roman"/>
          <w:sz w:val="24"/>
          <w:szCs w:val="24"/>
        </w:rPr>
        <w:t>, as an efficient surface modifier</w:t>
      </w:r>
      <w:r w:rsidR="00A66FE8" w:rsidRPr="000567D9">
        <w:rPr>
          <w:rFonts w:cs="Times New Roman"/>
          <w:sz w:val="24"/>
          <w:szCs w:val="24"/>
        </w:rPr>
        <w:t>,</w:t>
      </w:r>
      <w:r w:rsidR="00D80679" w:rsidRPr="000567D9">
        <w:rPr>
          <w:rFonts w:cs="Times New Roman"/>
          <w:sz w:val="24"/>
          <w:szCs w:val="24"/>
        </w:rPr>
        <w:t xml:space="preserve"> </w:t>
      </w:r>
      <w:r w:rsidRPr="000567D9">
        <w:rPr>
          <w:rFonts w:cs="Times New Roman"/>
          <w:sz w:val="24"/>
          <w:szCs w:val="24"/>
        </w:rPr>
        <w:t>w</w:t>
      </w:r>
      <w:r w:rsidR="00A66FE8" w:rsidRPr="000567D9">
        <w:rPr>
          <w:rFonts w:cs="Times New Roman"/>
          <w:sz w:val="24"/>
          <w:szCs w:val="24"/>
        </w:rPr>
        <w:t>as</w:t>
      </w:r>
      <w:r w:rsidRPr="000567D9">
        <w:rPr>
          <w:rFonts w:cs="Times New Roman"/>
          <w:sz w:val="24"/>
          <w:szCs w:val="24"/>
        </w:rPr>
        <w:t xml:space="preserve"> </w:t>
      </w:r>
      <w:r w:rsidR="00F35898" w:rsidRPr="000567D9">
        <w:rPr>
          <w:rFonts w:cs="Times New Roman"/>
          <w:sz w:val="24"/>
          <w:szCs w:val="24"/>
        </w:rPr>
        <w:t xml:space="preserve">attached to </w:t>
      </w:r>
      <w:r w:rsidR="00F15A97" w:rsidRPr="000567D9">
        <w:rPr>
          <w:rFonts w:cs="Times New Roman"/>
          <w:sz w:val="24"/>
          <w:szCs w:val="24"/>
        </w:rPr>
        <w:t>the terminated O</w:t>
      </w:r>
      <w:r w:rsidR="00D80679" w:rsidRPr="000567D9">
        <w:rPr>
          <w:rFonts w:cs="Times New Roman"/>
          <w:sz w:val="24"/>
          <w:szCs w:val="24"/>
        </w:rPr>
        <w:t xml:space="preserve"> </w:t>
      </w:r>
      <w:r w:rsidR="00F15A97" w:rsidRPr="000567D9">
        <w:rPr>
          <w:rFonts w:cs="Times New Roman"/>
          <w:sz w:val="24"/>
          <w:szCs w:val="24"/>
        </w:rPr>
        <w:t>of</w:t>
      </w:r>
      <w:r w:rsidR="00D80679" w:rsidRPr="000567D9">
        <w:rPr>
          <w:rFonts w:cs="Times New Roman"/>
          <w:sz w:val="24"/>
          <w:szCs w:val="24"/>
        </w:rPr>
        <w:t xml:space="preserve"> the</w:t>
      </w:r>
      <w:r w:rsidRPr="000567D9">
        <w:rPr>
          <w:rFonts w:cs="Times New Roman"/>
          <w:sz w:val="24"/>
          <w:szCs w:val="24"/>
        </w:rPr>
        <w:t xml:space="preserve"> </w:t>
      </w:r>
      <w:r w:rsidR="00A975EA" w:rsidRPr="000567D9">
        <w:rPr>
          <w:rFonts w:cs="Times New Roman"/>
          <w:sz w:val="24"/>
          <w:szCs w:val="24"/>
        </w:rPr>
        <w:t>Ti</w:t>
      </w:r>
      <w:r w:rsidR="00A975EA" w:rsidRPr="000567D9">
        <w:rPr>
          <w:rFonts w:cs="Times New Roman"/>
          <w:sz w:val="24"/>
          <w:szCs w:val="24"/>
          <w:vertAlign w:val="subscript"/>
        </w:rPr>
        <w:t>3</w:t>
      </w:r>
      <w:r w:rsidR="00A975EA" w:rsidRPr="000567D9">
        <w:rPr>
          <w:rFonts w:cs="Times New Roman"/>
          <w:sz w:val="24"/>
          <w:szCs w:val="24"/>
        </w:rPr>
        <w:t>C</w:t>
      </w:r>
      <w:r w:rsidR="00A975EA" w:rsidRPr="000567D9">
        <w:rPr>
          <w:rFonts w:cs="Times New Roman"/>
          <w:sz w:val="24"/>
          <w:szCs w:val="24"/>
          <w:vertAlign w:val="subscript"/>
        </w:rPr>
        <w:t>2</w:t>
      </w:r>
      <w:r w:rsidR="00A975EA" w:rsidRPr="000567D9">
        <w:rPr>
          <w:rFonts w:cs="Times New Roman"/>
          <w:sz w:val="24"/>
          <w:szCs w:val="24"/>
        </w:rPr>
        <w:t>T</w:t>
      </w:r>
      <w:r w:rsidR="00A975EA" w:rsidRPr="000567D9">
        <w:rPr>
          <w:rFonts w:cs="Times New Roman"/>
          <w:sz w:val="24"/>
          <w:szCs w:val="24"/>
          <w:vertAlign w:val="subscript"/>
        </w:rPr>
        <w:t>x</w:t>
      </w:r>
      <w:r w:rsidR="00A975EA" w:rsidRPr="000567D9">
        <w:rPr>
          <w:rFonts w:cs="Times New Roman"/>
          <w:sz w:val="24"/>
          <w:szCs w:val="24"/>
        </w:rPr>
        <w:t xml:space="preserve"> </w:t>
      </w:r>
      <w:r w:rsidRPr="000567D9">
        <w:rPr>
          <w:rFonts w:cs="Times New Roman"/>
          <w:sz w:val="24"/>
          <w:szCs w:val="24"/>
        </w:rPr>
        <w:t>M</w:t>
      </w:r>
      <w:r w:rsidR="00F15A97" w:rsidRPr="000567D9">
        <w:rPr>
          <w:rFonts w:cs="Times New Roman"/>
          <w:sz w:val="24"/>
          <w:szCs w:val="24"/>
        </w:rPr>
        <w:t>X</w:t>
      </w:r>
      <w:r w:rsidRPr="000567D9">
        <w:rPr>
          <w:rFonts w:cs="Times New Roman"/>
          <w:sz w:val="24"/>
          <w:szCs w:val="24"/>
        </w:rPr>
        <w:t>ene</w:t>
      </w:r>
      <w:r w:rsidR="00A975EA" w:rsidRPr="000567D9">
        <w:rPr>
          <w:rFonts w:cs="Times New Roman"/>
          <w:sz w:val="24"/>
          <w:szCs w:val="24"/>
        </w:rPr>
        <w:t xml:space="preserve">, and thus </w:t>
      </w:r>
      <w:r w:rsidR="0005711E" w:rsidRPr="000567D9">
        <w:rPr>
          <w:rFonts w:cs="Times New Roman"/>
          <w:sz w:val="24"/>
          <w:szCs w:val="24"/>
        </w:rPr>
        <w:t xml:space="preserve">metal atoms Co and Ni </w:t>
      </w:r>
      <w:r w:rsidR="00041BBD" w:rsidRPr="000567D9">
        <w:rPr>
          <w:rFonts w:cs="Times New Roman"/>
          <w:sz w:val="24"/>
          <w:szCs w:val="24"/>
        </w:rPr>
        <w:t xml:space="preserve">were stabilized </w:t>
      </w:r>
      <w:r w:rsidRPr="000567D9">
        <w:rPr>
          <w:rFonts w:cs="Times New Roman"/>
          <w:sz w:val="24"/>
          <w:szCs w:val="24"/>
        </w:rPr>
        <w:t xml:space="preserve">through </w:t>
      </w:r>
      <w:bookmarkStart w:id="33" w:name="OLE_LINK109"/>
      <w:r w:rsidR="000E16EF" w:rsidRPr="000567D9">
        <w:rPr>
          <w:rFonts w:cs="Times New Roman"/>
          <w:sz w:val="24"/>
          <w:szCs w:val="24"/>
        </w:rPr>
        <w:t>metal-O</w:t>
      </w:r>
      <w:r w:rsidR="00041BBD" w:rsidRPr="000567D9">
        <w:rPr>
          <w:rFonts w:cs="Times New Roman"/>
          <w:sz w:val="24"/>
          <w:szCs w:val="24"/>
        </w:rPr>
        <w:t>/</w:t>
      </w:r>
      <w:r w:rsidR="000E16EF" w:rsidRPr="000567D9">
        <w:rPr>
          <w:rFonts w:cs="Times New Roman"/>
          <w:sz w:val="24"/>
          <w:szCs w:val="24"/>
        </w:rPr>
        <w:t>metal</w:t>
      </w:r>
      <w:r w:rsidR="00041BBD" w:rsidRPr="000567D9">
        <w:rPr>
          <w:rFonts w:cs="Times New Roman"/>
          <w:sz w:val="24"/>
          <w:szCs w:val="24"/>
        </w:rPr>
        <w:t>-</w:t>
      </w:r>
      <w:r w:rsidR="000E16EF" w:rsidRPr="000567D9">
        <w:rPr>
          <w:rFonts w:cs="Times New Roman"/>
          <w:sz w:val="24"/>
          <w:szCs w:val="24"/>
        </w:rPr>
        <w:t>N</w:t>
      </w:r>
      <w:bookmarkEnd w:id="33"/>
      <w:r w:rsidR="00041BBD" w:rsidRPr="000567D9">
        <w:rPr>
          <w:rFonts w:cs="Times New Roman"/>
          <w:sz w:val="24"/>
          <w:szCs w:val="24"/>
        </w:rPr>
        <w:t xml:space="preserve"> bonds with Ti</w:t>
      </w:r>
      <w:r w:rsidR="00041BBD" w:rsidRPr="000567D9">
        <w:rPr>
          <w:rFonts w:cs="Times New Roman"/>
          <w:sz w:val="24"/>
          <w:szCs w:val="24"/>
          <w:vertAlign w:val="subscript"/>
        </w:rPr>
        <w:t>3</w:t>
      </w:r>
      <w:r w:rsidR="00041BBD" w:rsidRPr="000567D9">
        <w:rPr>
          <w:rFonts w:cs="Times New Roman"/>
          <w:sz w:val="24"/>
          <w:szCs w:val="24"/>
        </w:rPr>
        <w:t>C</w:t>
      </w:r>
      <w:r w:rsidR="00041BBD" w:rsidRPr="000567D9">
        <w:rPr>
          <w:rFonts w:cs="Times New Roman"/>
          <w:sz w:val="24"/>
          <w:szCs w:val="24"/>
          <w:vertAlign w:val="subscript"/>
        </w:rPr>
        <w:t>2</w:t>
      </w:r>
      <w:r w:rsidR="00041BBD" w:rsidRPr="000567D9">
        <w:rPr>
          <w:rFonts w:cs="Times New Roman"/>
          <w:sz w:val="24"/>
          <w:szCs w:val="24"/>
        </w:rPr>
        <w:t>T</w:t>
      </w:r>
      <w:r w:rsidR="00041BBD" w:rsidRPr="000567D9">
        <w:rPr>
          <w:rFonts w:cs="Times New Roman"/>
          <w:sz w:val="24"/>
          <w:szCs w:val="24"/>
          <w:vertAlign w:val="subscript"/>
        </w:rPr>
        <w:t>x</w:t>
      </w:r>
      <w:r w:rsidR="00041BBD" w:rsidRPr="000567D9">
        <w:rPr>
          <w:rFonts w:cs="Times New Roman"/>
          <w:sz w:val="24"/>
          <w:szCs w:val="24"/>
        </w:rPr>
        <w:t xml:space="preserve"> and L-tryptophan.</w:t>
      </w:r>
      <w:r w:rsidR="00185CD3" w:rsidRPr="000567D9">
        <w:rPr>
          <w:rFonts w:cs="Times New Roman"/>
          <w:sz w:val="24"/>
          <w:szCs w:val="24"/>
        </w:rPr>
        <w:t xml:space="preserve"> </w:t>
      </w:r>
      <w:r w:rsidR="00CF6176" w:rsidRPr="000567D9">
        <w:rPr>
          <w:rFonts w:cs="Times New Roman"/>
          <w:sz w:val="24"/>
          <w:szCs w:val="24"/>
        </w:rPr>
        <w:t>T</w:t>
      </w:r>
      <w:r w:rsidRPr="000567D9">
        <w:rPr>
          <w:rFonts w:cs="Times New Roman"/>
          <w:sz w:val="24"/>
          <w:szCs w:val="24"/>
        </w:rPr>
        <w:t xml:space="preserve">he </w:t>
      </w:r>
      <w:r w:rsidR="00041BBD" w:rsidRPr="000567D9">
        <w:rPr>
          <w:rFonts w:cs="Times New Roman"/>
          <w:sz w:val="24"/>
          <w:szCs w:val="24"/>
        </w:rPr>
        <w:t>CoNi-Ti</w:t>
      </w:r>
      <w:r w:rsidR="00041BBD" w:rsidRPr="000567D9">
        <w:rPr>
          <w:rFonts w:cs="Times New Roman"/>
          <w:sz w:val="24"/>
          <w:szCs w:val="24"/>
          <w:vertAlign w:val="subscript"/>
        </w:rPr>
        <w:t>3</w:t>
      </w:r>
      <w:r w:rsidR="00041BBD" w:rsidRPr="000567D9">
        <w:rPr>
          <w:rFonts w:cs="Times New Roman"/>
          <w:sz w:val="24"/>
          <w:szCs w:val="24"/>
        </w:rPr>
        <w:t>C</w:t>
      </w:r>
      <w:r w:rsidR="00041BBD" w:rsidRPr="000567D9">
        <w:rPr>
          <w:rFonts w:cs="Times New Roman"/>
          <w:sz w:val="24"/>
          <w:szCs w:val="24"/>
          <w:vertAlign w:val="subscript"/>
        </w:rPr>
        <w:t>2</w:t>
      </w:r>
      <w:r w:rsidR="00041BBD" w:rsidRPr="000567D9">
        <w:rPr>
          <w:rFonts w:cs="Times New Roman"/>
          <w:sz w:val="24"/>
          <w:szCs w:val="24"/>
        </w:rPr>
        <w:t>T</w:t>
      </w:r>
      <w:r w:rsidR="00041BBD" w:rsidRPr="000567D9">
        <w:rPr>
          <w:rFonts w:cs="Times New Roman"/>
          <w:sz w:val="24"/>
          <w:szCs w:val="24"/>
          <w:vertAlign w:val="subscript"/>
        </w:rPr>
        <w:t>x</w:t>
      </w:r>
      <w:r w:rsidR="00041BBD" w:rsidRPr="000567D9">
        <w:rPr>
          <w:rFonts w:cs="Times New Roman"/>
          <w:sz w:val="24"/>
          <w:szCs w:val="24"/>
        </w:rPr>
        <w:t xml:space="preserve"> </w:t>
      </w:r>
      <w:r w:rsidRPr="000567D9">
        <w:rPr>
          <w:rFonts w:cs="Times New Roman"/>
          <w:sz w:val="24"/>
          <w:szCs w:val="24"/>
        </w:rPr>
        <w:t xml:space="preserve">electrocatalyst </w:t>
      </w:r>
      <w:r w:rsidR="00041BBD" w:rsidRPr="000567D9">
        <w:rPr>
          <w:rFonts w:cs="Times New Roman"/>
          <w:sz w:val="24"/>
          <w:szCs w:val="24"/>
        </w:rPr>
        <w:t>display</w:t>
      </w:r>
      <w:r w:rsidRPr="000567D9">
        <w:rPr>
          <w:rFonts w:cs="Times New Roman"/>
          <w:sz w:val="24"/>
          <w:szCs w:val="24"/>
        </w:rPr>
        <w:t>ed</w:t>
      </w:r>
      <w:r w:rsidR="00041BBD" w:rsidRPr="000567D9">
        <w:rPr>
          <w:rFonts w:cs="Times New Roman"/>
          <w:sz w:val="24"/>
          <w:szCs w:val="24"/>
        </w:rPr>
        <w:t xml:space="preserve"> remarkably </w:t>
      </w:r>
      <w:r w:rsidR="00F15A97" w:rsidRPr="000567D9">
        <w:rPr>
          <w:rFonts w:cs="Times New Roman"/>
          <w:sz w:val="24"/>
          <w:szCs w:val="24"/>
        </w:rPr>
        <w:t xml:space="preserve">low </w:t>
      </w:r>
      <w:r w:rsidR="00041BBD" w:rsidRPr="000567D9">
        <w:rPr>
          <w:rStyle w:val="issue-underline"/>
          <w:rFonts w:cs="Times New Roman"/>
          <w:sz w:val="24"/>
          <w:szCs w:val="24"/>
        </w:rPr>
        <w:t>HER and OER overpotentials of 31 and 241 mV at 10 mA cm</w:t>
      </w:r>
      <w:r w:rsidR="00041BBD" w:rsidRPr="000567D9">
        <w:rPr>
          <w:rStyle w:val="issue-underline"/>
          <w:rFonts w:cs="Times New Roman"/>
          <w:sz w:val="24"/>
          <w:szCs w:val="24"/>
          <w:vertAlign w:val="superscript"/>
        </w:rPr>
        <w:t>-2</w:t>
      </w:r>
      <w:r w:rsidR="00041BBD" w:rsidRPr="000567D9">
        <w:rPr>
          <w:rStyle w:val="issue-underline"/>
          <w:rFonts w:cs="Times New Roman"/>
          <w:sz w:val="24"/>
          <w:szCs w:val="24"/>
        </w:rPr>
        <w:t xml:space="preserve">, respectively. </w:t>
      </w:r>
      <w:bookmarkStart w:id="34" w:name="OLE_LINK5"/>
      <w:r w:rsidR="00041BBD" w:rsidRPr="000567D9">
        <w:rPr>
          <w:rStyle w:val="issue-underline"/>
          <w:rFonts w:cs="Times New Roman"/>
          <w:sz w:val="24"/>
          <w:szCs w:val="24"/>
        </w:rPr>
        <w:t xml:space="preserve">Moreover, </w:t>
      </w:r>
      <w:r w:rsidRPr="000567D9">
        <w:rPr>
          <w:rStyle w:val="issue-underline"/>
          <w:rFonts w:cs="Times New Roman"/>
          <w:sz w:val="24"/>
          <w:szCs w:val="24"/>
        </w:rPr>
        <w:t xml:space="preserve">the </w:t>
      </w:r>
      <w:r w:rsidR="00041BBD" w:rsidRPr="000567D9">
        <w:rPr>
          <w:rFonts w:cs="Times New Roman"/>
          <w:sz w:val="24"/>
          <w:szCs w:val="24"/>
        </w:rPr>
        <w:t>CoNi-Ti</w:t>
      </w:r>
      <w:r w:rsidR="00041BBD" w:rsidRPr="000567D9">
        <w:rPr>
          <w:rFonts w:cs="Times New Roman"/>
          <w:sz w:val="24"/>
          <w:szCs w:val="24"/>
          <w:vertAlign w:val="subscript"/>
        </w:rPr>
        <w:t>3</w:t>
      </w:r>
      <w:r w:rsidR="00041BBD" w:rsidRPr="000567D9">
        <w:rPr>
          <w:rFonts w:cs="Times New Roman"/>
          <w:sz w:val="24"/>
          <w:szCs w:val="24"/>
        </w:rPr>
        <w:t>C</w:t>
      </w:r>
      <w:r w:rsidR="00041BBD" w:rsidRPr="000567D9">
        <w:rPr>
          <w:rFonts w:cs="Times New Roman"/>
          <w:sz w:val="24"/>
          <w:szCs w:val="24"/>
          <w:vertAlign w:val="subscript"/>
        </w:rPr>
        <w:t>2</w:t>
      </w:r>
      <w:r w:rsidR="00041BBD" w:rsidRPr="000567D9">
        <w:rPr>
          <w:rFonts w:cs="Times New Roman"/>
          <w:sz w:val="24"/>
          <w:szCs w:val="24"/>
        </w:rPr>
        <w:t>T</w:t>
      </w:r>
      <w:r w:rsidR="00041BBD" w:rsidRPr="000567D9">
        <w:rPr>
          <w:rFonts w:cs="Times New Roman"/>
          <w:sz w:val="24"/>
          <w:szCs w:val="24"/>
          <w:vertAlign w:val="subscript"/>
        </w:rPr>
        <w:t>x</w:t>
      </w:r>
      <w:r w:rsidR="00041BBD" w:rsidRPr="000567D9">
        <w:rPr>
          <w:rFonts w:cs="Times New Roman"/>
          <w:sz w:val="24"/>
          <w:szCs w:val="24"/>
        </w:rPr>
        <w:t xml:space="preserve"> </w:t>
      </w:r>
      <w:r w:rsidRPr="000567D9">
        <w:rPr>
          <w:rFonts w:cs="Times New Roman"/>
          <w:sz w:val="24"/>
          <w:szCs w:val="24"/>
        </w:rPr>
        <w:t xml:space="preserve">electrocatalyst </w:t>
      </w:r>
      <w:r w:rsidR="00041BBD" w:rsidRPr="000567D9">
        <w:rPr>
          <w:rFonts w:cs="Times New Roman"/>
          <w:sz w:val="24"/>
          <w:szCs w:val="24"/>
        </w:rPr>
        <w:t>exhibit</w:t>
      </w:r>
      <w:r w:rsidRPr="000567D9">
        <w:rPr>
          <w:rFonts w:cs="Times New Roman"/>
          <w:sz w:val="24"/>
          <w:szCs w:val="24"/>
        </w:rPr>
        <w:t>ed</w:t>
      </w:r>
      <w:r w:rsidR="00041BBD" w:rsidRPr="000567D9">
        <w:rPr>
          <w:rFonts w:cs="Times New Roman"/>
          <w:sz w:val="24"/>
          <w:szCs w:val="24"/>
        </w:rPr>
        <w:t xml:space="preserve"> </w:t>
      </w:r>
      <w:r w:rsidR="00EC330F" w:rsidRPr="000567D9">
        <w:rPr>
          <w:rFonts w:cs="Times New Roman"/>
          <w:sz w:val="24"/>
          <w:szCs w:val="24"/>
        </w:rPr>
        <w:t xml:space="preserve">excellent </w:t>
      </w:r>
      <w:r w:rsidR="000B5D7F" w:rsidRPr="000567D9">
        <w:rPr>
          <w:rFonts w:cs="Times New Roman"/>
          <w:sz w:val="24"/>
          <w:szCs w:val="24"/>
        </w:rPr>
        <w:t xml:space="preserve">OER </w:t>
      </w:r>
      <w:r w:rsidR="00EC330F" w:rsidRPr="000567D9">
        <w:rPr>
          <w:rFonts w:cs="Times New Roman"/>
          <w:sz w:val="24"/>
          <w:szCs w:val="24"/>
        </w:rPr>
        <w:t xml:space="preserve">catalytic activity at </w:t>
      </w:r>
      <w:r w:rsidR="00930D20" w:rsidRPr="000567D9">
        <w:rPr>
          <w:rFonts w:cs="Times New Roman"/>
          <w:sz w:val="24"/>
          <w:szCs w:val="24"/>
        </w:rPr>
        <w:t xml:space="preserve">an </w:t>
      </w:r>
      <w:r w:rsidR="00EC330F" w:rsidRPr="000567D9">
        <w:rPr>
          <w:rFonts w:cs="Times New Roman"/>
          <w:sz w:val="24"/>
          <w:szCs w:val="24"/>
        </w:rPr>
        <w:t>industrial current density of 500 mA cm</w:t>
      </w:r>
      <w:r w:rsidR="00EC330F" w:rsidRPr="000567D9">
        <w:rPr>
          <w:rFonts w:cs="Times New Roman"/>
          <w:sz w:val="24"/>
          <w:szCs w:val="24"/>
          <w:vertAlign w:val="superscript"/>
        </w:rPr>
        <w:t>-2</w:t>
      </w:r>
      <w:r w:rsidRPr="000567D9">
        <w:rPr>
          <w:rFonts w:cs="Times New Roman"/>
          <w:sz w:val="24"/>
          <w:szCs w:val="24"/>
        </w:rPr>
        <w:t xml:space="preserve">, with </w:t>
      </w:r>
      <w:r w:rsidRPr="000567D9">
        <w:rPr>
          <w:rFonts w:cs="Times New Roman"/>
          <w:sz w:val="24"/>
          <w:szCs w:val="24"/>
        </w:rPr>
        <w:lastRenderedPageBreak/>
        <w:t xml:space="preserve">degradation of </w:t>
      </w:r>
      <w:r w:rsidR="00EC330F" w:rsidRPr="000567D9">
        <w:rPr>
          <w:rFonts w:cs="Times New Roman"/>
          <w:sz w:val="24"/>
          <w:szCs w:val="24"/>
        </w:rPr>
        <w:t xml:space="preserve">only </w:t>
      </w:r>
      <w:r w:rsidR="000B5D7F" w:rsidRPr="000567D9">
        <w:rPr>
          <w:rFonts w:cs="Times New Roman"/>
          <w:sz w:val="24"/>
          <w:szCs w:val="24"/>
        </w:rPr>
        <w:t>5</w:t>
      </w:r>
      <w:r w:rsidR="00EC330F" w:rsidRPr="000567D9">
        <w:rPr>
          <w:rFonts w:cs="Times New Roman"/>
          <w:sz w:val="24"/>
          <w:szCs w:val="24"/>
        </w:rPr>
        <w:t>% for</w:t>
      </w:r>
      <w:r w:rsidR="00041BBD" w:rsidRPr="000567D9">
        <w:rPr>
          <w:rFonts w:cs="Times New Roman"/>
          <w:sz w:val="24"/>
          <w:szCs w:val="24"/>
        </w:rPr>
        <w:t xml:space="preserve"> </w:t>
      </w:r>
      <w:r w:rsidR="00EC330F" w:rsidRPr="000567D9">
        <w:rPr>
          <w:rFonts w:cs="Times New Roman"/>
          <w:sz w:val="24"/>
          <w:szCs w:val="24"/>
        </w:rPr>
        <w:t xml:space="preserve">more than </w:t>
      </w:r>
      <w:r w:rsidR="00930D20" w:rsidRPr="000567D9">
        <w:rPr>
          <w:rFonts w:cs="Times New Roman"/>
          <w:sz w:val="24"/>
          <w:szCs w:val="24"/>
        </w:rPr>
        <w:t>10</w:t>
      </w:r>
      <w:r w:rsidR="00EC330F" w:rsidRPr="000567D9">
        <w:rPr>
          <w:rFonts w:cs="Times New Roman"/>
          <w:sz w:val="24"/>
          <w:szCs w:val="24"/>
        </w:rPr>
        <w:t>0 h</w:t>
      </w:r>
      <w:r w:rsidRPr="000567D9">
        <w:rPr>
          <w:rFonts w:cs="Times New Roman"/>
          <w:sz w:val="24"/>
          <w:szCs w:val="24"/>
        </w:rPr>
        <w:t xml:space="preserve"> continuous operation</w:t>
      </w:r>
      <w:r w:rsidR="00EC330F" w:rsidRPr="000567D9">
        <w:rPr>
          <w:rFonts w:cs="Times New Roman"/>
          <w:sz w:val="24"/>
          <w:szCs w:val="24"/>
        </w:rPr>
        <w:t>.</w:t>
      </w:r>
      <w:bookmarkEnd w:id="14"/>
      <w:bookmarkEnd w:id="34"/>
      <w:r w:rsidR="00185CD3" w:rsidRPr="000567D9">
        <w:rPr>
          <w:rFonts w:cs="Times New Roman"/>
          <w:sz w:val="24"/>
          <w:szCs w:val="24"/>
        </w:rPr>
        <w:t xml:space="preserve"> Density functional theory (DFT) calculations suggest that</w:t>
      </w:r>
      <w:r w:rsidR="00322B12" w:rsidRPr="000567D9">
        <w:rPr>
          <w:rFonts w:cs="Times New Roman"/>
          <w:sz w:val="24"/>
          <w:szCs w:val="24"/>
        </w:rPr>
        <w:t xml:space="preserve"> the</w:t>
      </w:r>
      <w:r w:rsidR="001A5EAD" w:rsidRPr="000567D9">
        <w:rPr>
          <w:rFonts w:cs="Times New Roman"/>
          <w:sz w:val="24"/>
          <w:szCs w:val="24"/>
        </w:rPr>
        <w:t xml:space="preserve"> d-band center </w:t>
      </w:r>
      <w:r w:rsidR="00322B12" w:rsidRPr="000567D9">
        <w:rPr>
          <w:rFonts w:cs="Times New Roman"/>
          <w:sz w:val="24"/>
          <w:szCs w:val="24"/>
        </w:rPr>
        <w:t>in the CoNi-Ti</w:t>
      </w:r>
      <w:r w:rsidR="00322B12" w:rsidRPr="000567D9">
        <w:rPr>
          <w:rFonts w:cs="Times New Roman"/>
          <w:sz w:val="24"/>
          <w:szCs w:val="24"/>
          <w:vertAlign w:val="subscript"/>
        </w:rPr>
        <w:t>3</w:t>
      </w:r>
      <w:r w:rsidR="00322B12" w:rsidRPr="000567D9">
        <w:rPr>
          <w:rFonts w:cs="Times New Roman"/>
          <w:sz w:val="24"/>
          <w:szCs w:val="24"/>
        </w:rPr>
        <w:t>C</w:t>
      </w:r>
      <w:r w:rsidR="00322B12" w:rsidRPr="000567D9">
        <w:rPr>
          <w:rFonts w:cs="Times New Roman"/>
          <w:sz w:val="24"/>
          <w:szCs w:val="24"/>
          <w:vertAlign w:val="subscript"/>
        </w:rPr>
        <w:t>2</w:t>
      </w:r>
      <w:r w:rsidR="00322B12" w:rsidRPr="000567D9">
        <w:rPr>
          <w:rFonts w:cs="Times New Roman"/>
          <w:sz w:val="24"/>
          <w:szCs w:val="24"/>
        </w:rPr>
        <w:t>T</w:t>
      </w:r>
      <w:r w:rsidR="00322B12" w:rsidRPr="000567D9">
        <w:rPr>
          <w:rFonts w:cs="Times New Roman"/>
          <w:sz w:val="24"/>
          <w:szCs w:val="24"/>
          <w:vertAlign w:val="subscript"/>
        </w:rPr>
        <w:t>x</w:t>
      </w:r>
      <w:r w:rsidR="00322B12" w:rsidRPr="000567D9">
        <w:rPr>
          <w:rFonts w:cs="Times New Roman"/>
          <w:sz w:val="24"/>
          <w:szCs w:val="24"/>
        </w:rPr>
        <w:t xml:space="preserve"> composite </w:t>
      </w:r>
      <w:r w:rsidR="001A5EAD" w:rsidRPr="000567D9">
        <w:rPr>
          <w:rFonts w:cs="Times New Roman"/>
          <w:sz w:val="24"/>
          <w:szCs w:val="24"/>
        </w:rPr>
        <w:t>is regulated by the Co and Ni atoms</w:t>
      </w:r>
      <w:r w:rsidR="002B0B73" w:rsidRPr="000567D9">
        <w:rPr>
          <w:rFonts w:cs="Times New Roman"/>
          <w:sz w:val="24"/>
          <w:szCs w:val="24"/>
        </w:rPr>
        <w:t xml:space="preserve">, </w:t>
      </w:r>
      <w:r w:rsidR="00185CD3" w:rsidRPr="000567D9">
        <w:rPr>
          <w:rFonts w:cs="Times New Roman"/>
          <w:sz w:val="24"/>
          <w:szCs w:val="24"/>
        </w:rPr>
        <w:t xml:space="preserve">which </w:t>
      </w:r>
      <w:r w:rsidR="00612DED" w:rsidRPr="000567D9">
        <w:rPr>
          <w:rFonts w:cs="Times New Roman"/>
          <w:sz w:val="24"/>
          <w:szCs w:val="24"/>
        </w:rPr>
        <w:t>optimized</w:t>
      </w:r>
      <w:r w:rsidR="00185CD3" w:rsidRPr="000567D9">
        <w:rPr>
          <w:rFonts w:cs="Times New Roman"/>
          <w:sz w:val="24"/>
          <w:szCs w:val="24"/>
        </w:rPr>
        <w:t xml:space="preserve"> the adso</w:t>
      </w:r>
      <w:r w:rsidR="002B0B73" w:rsidRPr="000567D9">
        <w:rPr>
          <w:rFonts w:cs="Times New Roman"/>
          <w:sz w:val="24"/>
          <w:szCs w:val="24"/>
        </w:rPr>
        <w:t>r</w:t>
      </w:r>
      <w:r w:rsidR="00185CD3" w:rsidRPr="000567D9">
        <w:rPr>
          <w:rFonts w:cs="Times New Roman"/>
          <w:sz w:val="24"/>
          <w:szCs w:val="24"/>
        </w:rPr>
        <w:t xml:space="preserve">ption of </w:t>
      </w:r>
      <w:r w:rsidR="00322B12" w:rsidRPr="000567D9">
        <w:rPr>
          <w:rFonts w:cs="Times New Roman"/>
          <w:sz w:val="24"/>
          <w:szCs w:val="24"/>
          <w:shd w:val="clear" w:color="auto" w:fill="FFFFFF"/>
        </w:rPr>
        <w:t>*O and H and</w:t>
      </w:r>
      <w:r w:rsidR="00185CD3" w:rsidRPr="000567D9">
        <w:rPr>
          <w:rFonts w:cs="Times New Roman"/>
          <w:sz w:val="24"/>
          <w:szCs w:val="24"/>
          <w:shd w:val="clear" w:color="auto" w:fill="FFFFFF"/>
        </w:rPr>
        <w:t xml:space="preserve"> ultimately lower</w:t>
      </w:r>
      <w:r w:rsidR="00322B12" w:rsidRPr="000567D9">
        <w:rPr>
          <w:rFonts w:cs="Times New Roman"/>
          <w:sz w:val="24"/>
          <w:szCs w:val="24"/>
          <w:shd w:val="clear" w:color="auto" w:fill="FFFFFF"/>
        </w:rPr>
        <w:t xml:space="preserve">ed </w:t>
      </w:r>
      <w:r w:rsidR="00185CD3" w:rsidRPr="000567D9">
        <w:rPr>
          <w:rFonts w:cs="Times New Roman"/>
          <w:sz w:val="24"/>
          <w:szCs w:val="24"/>
          <w:shd w:val="clear" w:color="auto" w:fill="FFFFFF"/>
        </w:rPr>
        <w:t>the energy barriers of OER and HER</w:t>
      </w:r>
      <w:r w:rsidR="00185CD3" w:rsidRPr="000567D9">
        <w:rPr>
          <w:rFonts w:cs="Times New Roman"/>
          <w:sz w:val="24"/>
          <w:szCs w:val="24"/>
        </w:rPr>
        <w:t>.</w:t>
      </w:r>
      <w:r w:rsidR="00EC330F" w:rsidRPr="000567D9">
        <w:rPr>
          <w:rFonts w:cs="Times New Roman"/>
          <w:sz w:val="24"/>
          <w:szCs w:val="24"/>
        </w:rPr>
        <w:t xml:space="preserve"> </w:t>
      </w:r>
    </w:p>
    <w:bookmarkEnd w:id="16"/>
    <w:p w14:paraId="4A1D526D" w14:textId="1A58342C" w:rsidR="007C053F" w:rsidRPr="000567D9" w:rsidRDefault="007C053F" w:rsidP="00945C6D">
      <w:pPr>
        <w:pStyle w:val="target"/>
        <w:shd w:val="clear" w:color="auto" w:fill="FFFFFF"/>
        <w:spacing w:beforeLines="0" w:before="0" w:beforeAutospacing="0" w:afterLines="0" w:after="0" w:afterAutospacing="0" w:line="360" w:lineRule="auto"/>
        <w:ind w:firstLineChars="0" w:firstLine="0"/>
        <w:jc w:val="both"/>
        <w:rPr>
          <w:rFonts w:ascii="Times New Roman" w:hAnsi="Times New Roman" w:cs="Times New Roman"/>
          <w:b/>
          <w:bCs/>
        </w:rPr>
      </w:pPr>
      <w:r w:rsidRPr="000567D9">
        <w:rPr>
          <w:rFonts w:ascii="Times New Roman" w:hAnsi="Times New Roman" w:cs="Times New Roman"/>
          <w:b/>
          <w:bCs/>
        </w:rPr>
        <w:t>Results and Discussion</w:t>
      </w:r>
      <w:r w:rsidR="006969CB" w:rsidRPr="000567D9">
        <w:rPr>
          <w:rFonts w:ascii="Times New Roman" w:hAnsi="Times New Roman" w:cs="Times New Roman"/>
          <w:b/>
          <w:bCs/>
        </w:rPr>
        <w:t xml:space="preserve"> </w:t>
      </w:r>
    </w:p>
    <w:p w14:paraId="5B2DBD8D" w14:textId="5E507EF4" w:rsidR="00090716" w:rsidRPr="000567D9" w:rsidRDefault="007449E0" w:rsidP="007606A3">
      <w:pPr>
        <w:spacing w:beforeLines="0" w:before="0" w:afterLines="0" w:after="0" w:line="360" w:lineRule="auto"/>
        <w:ind w:firstLineChars="100" w:firstLine="240"/>
        <w:rPr>
          <w:rFonts w:cs="Times New Roman"/>
          <w:sz w:val="24"/>
          <w:szCs w:val="24"/>
        </w:rPr>
      </w:pPr>
      <w:bookmarkStart w:id="35" w:name="OLE_LINK83"/>
      <w:bookmarkStart w:id="36" w:name="OLE_LINK76"/>
      <w:r w:rsidRPr="000567D9">
        <w:rPr>
          <w:rFonts w:cs="Times New Roman"/>
          <w:sz w:val="24"/>
          <w:szCs w:val="24"/>
        </w:rPr>
        <w:t xml:space="preserve">We firstly </w:t>
      </w:r>
      <w:r w:rsidR="00BF1123" w:rsidRPr="000567D9">
        <w:rPr>
          <w:rFonts w:cs="Times New Roman"/>
          <w:sz w:val="24"/>
          <w:szCs w:val="24"/>
        </w:rPr>
        <w:t xml:space="preserve">fabricated </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i/>
          <w:iCs/>
          <w:sz w:val="24"/>
          <w:szCs w:val="24"/>
          <w:vertAlign w:val="subscript"/>
        </w:rPr>
        <w:t>x</w:t>
      </w:r>
      <w:r w:rsidR="00D95DAA" w:rsidRPr="000567D9">
        <w:rPr>
          <w:rFonts w:cs="Times New Roman"/>
          <w:sz w:val="24"/>
          <w:szCs w:val="24"/>
        </w:rPr>
        <w:t xml:space="preserve"> </w:t>
      </w:r>
      <w:r w:rsidR="00BF1123" w:rsidRPr="000567D9">
        <w:rPr>
          <w:rFonts w:cs="Times New Roman"/>
          <w:sz w:val="24"/>
          <w:szCs w:val="24"/>
        </w:rPr>
        <w:t xml:space="preserve">MXene </w:t>
      </w:r>
      <w:r w:rsidRPr="000567D9">
        <w:rPr>
          <w:rFonts w:cs="Times New Roman"/>
          <w:sz w:val="24"/>
          <w:szCs w:val="24"/>
        </w:rPr>
        <w:t xml:space="preserve">as </w:t>
      </w:r>
      <w:r w:rsidR="00BF1123" w:rsidRPr="000567D9">
        <w:rPr>
          <w:rFonts w:cs="Times New Roman"/>
          <w:sz w:val="24"/>
          <w:szCs w:val="24"/>
        </w:rPr>
        <w:t xml:space="preserve">a </w:t>
      </w:r>
      <w:r w:rsidRPr="000567D9">
        <w:rPr>
          <w:rFonts w:cs="Times New Roman"/>
          <w:sz w:val="24"/>
          <w:szCs w:val="24"/>
        </w:rPr>
        <w:t xml:space="preserve">substrate for </w:t>
      </w:r>
      <w:r w:rsidR="00884DE7" w:rsidRPr="000567D9">
        <w:rPr>
          <w:rFonts w:cs="Times New Roman"/>
          <w:sz w:val="24"/>
          <w:szCs w:val="24"/>
        </w:rPr>
        <w:t xml:space="preserve">subsequent </w:t>
      </w:r>
      <w:r w:rsidRPr="000567D9">
        <w:rPr>
          <w:rFonts w:cs="Times New Roman"/>
          <w:sz w:val="24"/>
          <w:szCs w:val="24"/>
        </w:rPr>
        <w:t xml:space="preserve">loading </w:t>
      </w:r>
      <w:r w:rsidR="004F1604">
        <w:rPr>
          <w:rFonts w:cs="Times New Roman"/>
          <w:sz w:val="24"/>
          <w:szCs w:val="24"/>
        </w:rPr>
        <w:t xml:space="preserve">of </w:t>
      </w:r>
      <w:r w:rsidRPr="000567D9">
        <w:rPr>
          <w:rFonts w:cs="Times New Roman"/>
          <w:sz w:val="24"/>
          <w:szCs w:val="24"/>
        </w:rPr>
        <w:t>Co and Ni</w:t>
      </w:r>
      <w:r w:rsidR="00BF1123" w:rsidRPr="000567D9">
        <w:rPr>
          <w:rFonts w:cs="Times New Roman"/>
          <w:sz w:val="24"/>
          <w:szCs w:val="24"/>
        </w:rPr>
        <w:t xml:space="preserve"> </w:t>
      </w:r>
      <w:r w:rsidR="00093DA2" w:rsidRPr="000567D9">
        <w:rPr>
          <w:rFonts w:cs="Times New Roman"/>
          <w:sz w:val="24"/>
          <w:szCs w:val="24"/>
        </w:rPr>
        <w:t>atoms</w:t>
      </w:r>
      <w:r w:rsidRPr="000567D9">
        <w:rPr>
          <w:rFonts w:cs="Times New Roman"/>
          <w:sz w:val="24"/>
          <w:szCs w:val="24"/>
        </w:rPr>
        <w:t xml:space="preserve">. </w:t>
      </w:r>
      <w:r w:rsidR="002908FC" w:rsidRPr="000567D9">
        <w:rPr>
          <w:rFonts w:cs="Times New Roman"/>
          <w:sz w:val="24"/>
          <w:szCs w:val="24"/>
        </w:rPr>
        <w:t xml:space="preserve">As illustrated in </w:t>
      </w:r>
      <w:r w:rsidR="002908FC" w:rsidRPr="000567D9">
        <w:rPr>
          <w:rFonts w:cs="Times New Roman"/>
          <w:b/>
          <w:bCs/>
          <w:sz w:val="24"/>
          <w:szCs w:val="24"/>
        </w:rPr>
        <w:t>Figure S1</w:t>
      </w:r>
      <w:r w:rsidR="002908FC" w:rsidRPr="000567D9">
        <w:rPr>
          <w:rFonts w:cs="Times New Roman"/>
          <w:sz w:val="24"/>
          <w:szCs w:val="24"/>
        </w:rPr>
        <w:t>, Ti</w:t>
      </w:r>
      <w:r w:rsidR="002908FC" w:rsidRPr="000567D9">
        <w:rPr>
          <w:rFonts w:cs="Times New Roman"/>
          <w:sz w:val="24"/>
          <w:szCs w:val="24"/>
          <w:vertAlign w:val="subscript"/>
        </w:rPr>
        <w:t>3</w:t>
      </w:r>
      <w:r w:rsidR="002908FC" w:rsidRPr="000567D9">
        <w:rPr>
          <w:rFonts w:cs="Times New Roman"/>
          <w:sz w:val="24"/>
          <w:szCs w:val="24"/>
        </w:rPr>
        <w:t>C</w:t>
      </w:r>
      <w:r w:rsidR="002908FC" w:rsidRPr="000567D9">
        <w:rPr>
          <w:rFonts w:cs="Times New Roman"/>
          <w:sz w:val="24"/>
          <w:szCs w:val="24"/>
          <w:vertAlign w:val="subscript"/>
        </w:rPr>
        <w:t>2</w:t>
      </w:r>
      <w:r w:rsidR="002908FC" w:rsidRPr="000567D9">
        <w:rPr>
          <w:rFonts w:cs="Times New Roman"/>
          <w:sz w:val="24"/>
          <w:szCs w:val="24"/>
        </w:rPr>
        <w:t>T</w:t>
      </w:r>
      <w:r w:rsidR="002908FC" w:rsidRPr="000567D9">
        <w:rPr>
          <w:rFonts w:cs="Times New Roman"/>
          <w:i/>
          <w:iCs/>
          <w:sz w:val="24"/>
          <w:szCs w:val="24"/>
          <w:vertAlign w:val="subscript"/>
        </w:rPr>
        <w:t>x</w:t>
      </w:r>
      <w:r w:rsidR="00D95DAA" w:rsidRPr="000567D9">
        <w:rPr>
          <w:rFonts w:cs="Times New Roman"/>
          <w:sz w:val="24"/>
          <w:szCs w:val="24"/>
        </w:rPr>
        <w:t xml:space="preserve"> </w:t>
      </w:r>
      <w:r w:rsidR="00FF1778" w:rsidRPr="000567D9">
        <w:rPr>
          <w:rFonts w:cs="Times New Roman"/>
          <w:sz w:val="24"/>
          <w:szCs w:val="24"/>
        </w:rPr>
        <w:t>nanosheets</w:t>
      </w:r>
      <w:r w:rsidR="000E16EF" w:rsidRPr="000567D9">
        <w:rPr>
          <w:rFonts w:cs="Times New Roman"/>
          <w:sz w:val="24"/>
          <w:szCs w:val="24"/>
        </w:rPr>
        <w:t xml:space="preserve"> (</w:t>
      </w:r>
      <w:r w:rsidR="00BF1123" w:rsidRPr="000567D9">
        <w:rPr>
          <w:rFonts w:cs="Times New Roman"/>
          <w:sz w:val="24"/>
          <w:szCs w:val="24"/>
        </w:rPr>
        <w:t xml:space="preserve">see </w:t>
      </w:r>
      <w:r w:rsidR="000E16EF" w:rsidRPr="000567D9">
        <w:rPr>
          <w:rFonts w:cs="Times New Roman"/>
          <w:b/>
          <w:bCs/>
          <w:sz w:val="24"/>
          <w:szCs w:val="24"/>
        </w:rPr>
        <w:t>Figure S</w:t>
      </w:r>
      <w:r w:rsidR="00930D20" w:rsidRPr="000567D9">
        <w:rPr>
          <w:rFonts w:cs="Times New Roman"/>
          <w:b/>
          <w:bCs/>
          <w:sz w:val="24"/>
          <w:szCs w:val="24"/>
        </w:rPr>
        <w:t>2</w:t>
      </w:r>
      <w:r w:rsidR="00BF1123" w:rsidRPr="000567D9">
        <w:rPr>
          <w:rFonts w:cs="Times New Roman"/>
          <w:bCs/>
          <w:sz w:val="24"/>
          <w:szCs w:val="24"/>
        </w:rPr>
        <w:t xml:space="preserve"> for their scanning electron microscopy </w:t>
      </w:r>
      <w:r w:rsidR="00090716" w:rsidRPr="000567D9">
        <w:rPr>
          <w:rFonts w:cs="Times New Roman"/>
          <w:bCs/>
          <w:sz w:val="24"/>
          <w:szCs w:val="24"/>
        </w:rPr>
        <w:t>(</w:t>
      </w:r>
      <w:r w:rsidR="00BF1123" w:rsidRPr="000567D9">
        <w:rPr>
          <w:rFonts w:cs="Times New Roman"/>
          <w:bCs/>
          <w:sz w:val="24"/>
          <w:szCs w:val="24"/>
        </w:rPr>
        <w:t>SEM</w:t>
      </w:r>
      <w:r w:rsidR="00090716" w:rsidRPr="000567D9">
        <w:rPr>
          <w:rFonts w:cs="Times New Roman"/>
          <w:bCs/>
          <w:sz w:val="24"/>
          <w:szCs w:val="24"/>
        </w:rPr>
        <w:t>)</w:t>
      </w:r>
      <w:r w:rsidR="00BF1123" w:rsidRPr="000567D9">
        <w:rPr>
          <w:rFonts w:cs="Times New Roman"/>
          <w:bCs/>
          <w:sz w:val="24"/>
          <w:szCs w:val="24"/>
        </w:rPr>
        <w:t xml:space="preserve"> image</w:t>
      </w:r>
      <w:r w:rsidR="0025173B" w:rsidRPr="000567D9">
        <w:rPr>
          <w:rFonts w:cs="Times New Roman"/>
          <w:sz w:val="24"/>
          <w:szCs w:val="24"/>
        </w:rPr>
        <w:t xml:space="preserve"> </w:t>
      </w:r>
      <w:r w:rsidR="007221B4" w:rsidRPr="000567D9">
        <w:rPr>
          <w:rFonts w:cs="Times New Roman"/>
          <w:sz w:val="24"/>
          <w:szCs w:val="24"/>
        </w:rPr>
        <w:t>w</w:t>
      </w:r>
      <w:r w:rsidR="00FF1778" w:rsidRPr="000567D9">
        <w:rPr>
          <w:rFonts w:cs="Times New Roman"/>
          <w:sz w:val="24"/>
          <w:szCs w:val="24"/>
        </w:rPr>
        <w:t>ere</w:t>
      </w:r>
      <w:r w:rsidR="007221B4" w:rsidRPr="000567D9">
        <w:rPr>
          <w:rFonts w:cs="Times New Roman"/>
          <w:sz w:val="24"/>
          <w:szCs w:val="24"/>
        </w:rPr>
        <w:t xml:space="preserve"> </w:t>
      </w:r>
      <w:r w:rsidR="00FF1778" w:rsidRPr="000567D9">
        <w:rPr>
          <w:rFonts w:cs="Times New Roman"/>
          <w:sz w:val="24"/>
          <w:szCs w:val="24"/>
        </w:rPr>
        <w:t>prepared</w:t>
      </w:r>
      <w:r w:rsidR="002908FC" w:rsidRPr="000567D9">
        <w:rPr>
          <w:rFonts w:cs="Times New Roman"/>
          <w:sz w:val="24"/>
          <w:szCs w:val="24"/>
        </w:rPr>
        <w:t xml:space="preserve"> by </w:t>
      </w:r>
      <w:r w:rsidR="007221B4" w:rsidRPr="000567D9">
        <w:rPr>
          <w:rFonts w:cs="Times New Roman"/>
          <w:sz w:val="24"/>
          <w:szCs w:val="24"/>
        </w:rPr>
        <w:t xml:space="preserve">selective </w:t>
      </w:r>
      <w:r w:rsidR="002908FC" w:rsidRPr="000567D9">
        <w:rPr>
          <w:rFonts w:cs="Times New Roman"/>
          <w:sz w:val="24"/>
          <w:szCs w:val="24"/>
        </w:rPr>
        <w:t xml:space="preserve">etching </w:t>
      </w:r>
      <w:r w:rsidR="00BF1123" w:rsidRPr="000567D9">
        <w:rPr>
          <w:rFonts w:cs="Times New Roman"/>
          <w:sz w:val="24"/>
          <w:szCs w:val="24"/>
        </w:rPr>
        <w:t xml:space="preserve">of </w:t>
      </w:r>
      <w:r w:rsidR="002908FC" w:rsidRPr="000567D9">
        <w:rPr>
          <w:rFonts w:cs="Times New Roman"/>
          <w:sz w:val="24"/>
          <w:szCs w:val="24"/>
        </w:rPr>
        <w:t>Ti</w:t>
      </w:r>
      <w:r w:rsidR="002908FC" w:rsidRPr="000567D9">
        <w:rPr>
          <w:rFonts w:cs="Times New Roman"/>
          <w:sz w:val="24"/>
          <w:szCs w:val="24"/>
          <w:vertAlign w:val="subscript"/>
        </w:rPr>
        <w:t>3</w:t>
      </w:r>
      <w:r w:rsidR="002908FC" w:rsidRPr="000567D9">
        <w:rPr>
          <w:rFonts w:cs="Times New Roman"/>
          <w:sz w:val="24"/>
          <w:szCs w:val="24"/>
        </w:rPr>
        <w:t>AlC</w:t>
      </w:r>
      <w:r w:rsidR="002908FC" w:rsidRPr="000567D9">
        <w:rPr>
          <w:rFonts w:cs="Times New Roman"/>
          <w:sz w:val="24"/>
          <w:szCs w:val="24"/>
          <w:vertAlign w:val="subscript"/>
        </w:rPr>
        <w:t>2</w:t>
      </w:r>
      <w:r w:rsidR="007221B4" w:rsidRPr="000567D9">
        <w:rPr>
          <w:rFonts w:cs="Times New Roman"/>
          <w:sz w:val="24"/>
          <w:szCs w:val="24"/>
        </w:rPr>
        <w:t xml:space="preserve"> in </w:t>
      </w:r>
      <w:r w:rsidR="00F54F2A" w:rsidRPr="000567D9">
        <w:rPr>
          <w:rFonts w:cs="Times New Roman"/>
          <w:sz w:val="24"/>
          <w:szCs w:val="24"/>
        </w:rPr>
        <w:t xml:space="preserve">an </w:t>
      </w:r>
      <w:r w:rsidR="007221B4" w:rsidRPr="000567D9">
        <w:rPr>
          <w:rFonts w:cs="Times New Roman"/>
          <w:sz w:val="24"/>
          <w:szCs w:val="24"/>
        </w:rPr>
        <w:t>acidic solution (LiF-HCl).</w:t>
      </w:r>
      <w:r w:rsidR="0087036C" w:rsidRPr="000567D9">
        <w:rPr>
          <w:rFonts w:cs="Times New Roman"/>
          <w:noProof/>
          <w:sz w:val="24"/>
          <w:szCs w:val="24"/>
          <w:vertAlign w:val="superscript"/>
        </w:rPr>
        <w:t>41</w:t>
      </w:r>
      <w:r w:rsidR="007221B4" w:rsidRPr="000567D9">
        <w:rPr>
          <w:rFonts w:cs="Times New Roman"/>
          <w:sz w:val="24"/>
          <w:szCs w:val="24"/>
        </w:rPr>
        <w:t xml:space="preserve"> </w:t>
      </w:r>
      <w:r w:rsidR="00C95E52" w:rsidRPr="000567D9">
        <w:rPr>
          <w:rFonts w:cs="Times New Roman"/>
          <w:sz w:val="24"/>
          <w:szCs w:val="24"/>
        </w:rPr>
        <w:t xml:space="preserve">Then, L-tryptophan molecules were </w:t>
      </w:r>
      <w:r w:rsidR="00BF1123" w:rsidRPr="000567D9">
        <w:rPr>
          <w:rFonts w:cs="Times New Roman"/>
          <w:sz w:val="24"/>
          <w:szCs w:val="24"/>
        </w:rPr>
        <w:t xml:space="preserve">attached at </w:t>
      </w:r>
      <w:r w:rsidR="00C95E52" w:rsidRPr="000567D9">
        <w:rPr>
          <w:rFonts w:cs="Times New Roman"/>
          <w:sz w:val="24"/>
          <w:szCs w:val="24"/>
        </w:rPr>
        <w:t>the surface of Ti</w:t>
      </w:r>
      <w:r w:rsidR="00C95E52" w:rsidRPr="000567D9">
        <w:rPr>
          <w:rFonts w:cs="Times New Roman"/>
          <w:sz w:val="24"/>
          <w:szCs w:val="24"/>
          <w:vertAlign w:val="subscript"/>
        </w:rPr>
        <w:t>3</w:t>
      </w:r>
      <w:r w:rsidR="00C95E52" w:rsidRPr="000567D9">
        <w:rPr>
          <w:rFonts w:cs="Times New Roman"/>
          <w:sz w:val="24"/>
          <w:szCs w:val="24"/>
        </w:rPr>
        <w:t>C</w:t>
      </w:r>
      <w:r w:rsidR="00C95E52" w:rsidRPr="000567D9">
        <w:rPr>
          <w:rFonts w:cs="Times New Roman"/>
          <w:sz w:val="24"/>
          <w:szCs w:val="24"/>
          <w:vertAlign w:val="subscript"/>
        </w:rPr>
        <w:t>2</w:t>
      </w:r>
      <w:r w:rsidR="00C95E52" w:rsidRPr="000567D9">
        <w:rPr>
          <w:rFonts w:cs="Times New Roman"/>
          <w:sz w:val="24"/>
          <w:szCs w:val="24"/>
        </w:rPr>
        <w:t>T</w:t>
      </w:r>
      <w:r w:rsidR="00C95E52" w:rsidRPr="000567D9">
        <w:rPr>
          <w:rFonts w:cs="Times New Roman"/>
          <w:sz w:val="24"/>
          <w:szCs w:val="24"/>
          <w:vertAlign w:val="subscript"/>
        </w:rPr>
        <w:t>x</w:t>
      </w:r>
      <w:r w:rsidR="00C95E52" w:rsidRPr="000567D9">
        <w:rPr>
          <w:rFonts w:cs="Times New Roman"/>
          <w:sz w:val="24"/>
          <w:szCs w:val="24"/>
        </w:rPr>
        <w:t xml:space="preserve"> </w:t>
      </w:r>
      <w:r w:rsidR="001332EA" w:rsidRPr="000567D9">
        <w:rPr>
          <w:rFonts w:cs="Times New Roman"/>
          <w:sz w:val="24"/>
          <w:szCs w:val="24"/>
        </w:rPr>
        <w:t>(</w:t>
      </w:r>
      <w:r w:rsidR="001332EA" w:rsidRPr="000567D9">
        <w:rPr>
          <w:rFonts w:cs="Times New Roman"/>
          <w:b/>
          <w:sz w:val="24"/>
          <w:szCs w:val="24"/>
        </w:rPr>
        <w:t>Figure 1a</w:t>
      </w:r>
      <w:r w:rsidR="001332EA" w:rsidRPr="000567D9">
        <w:rPr>
          <w:rFonts w:cs="Times New Roman"/>
          <w:sz w:val="24"/>
          <w:szCs w:val="24"/>
        </w:rPr>
        <w:t>)</w:t>
      </w:r>
      <w:r w:rsidR="00BF1123" w:rsidRPr="000567D9">
        <w:rPr>
          <w:rFonts w:cs="Times New Roman"/>
          <w:sz w:val="24"/>
          <w:szCs w:val="24"/>
        </w:rPr>
        <w:t xml:space="preserve">, resulting in what we will call </w:t>
      </w:r>
      <w:r w:rsidR="007606A3" w:rsidRPr="000567D9">
        <w:rPr>
          <w:rFonts w:cs="Times New Roman"/>
          <w:sz w:val="24"/>
          <w:szCs w:val="24"/>
        </w:rPr>
        <w:t>Try-Ti</w:t>
      </w:r>
      <w:r w:rsidR="007606A3" w:rsidRPr="000567D9">
        <w:rPr>
          <w:rFonts w:cs="Times New Roman"/>
          <w:sz w:val="24"/>
          <w:szCs w:val="24"/>
          <w:vertAlign w:val="subscript"/>
        </w:rPr>
        <w:t>3</w:t>
      </w:r>
      <w:r w:rsidR="007606A3" w:rsidRPr="000567D9">
        <w:rPr>
          <w:rFonts w:cs="Times New Roman"/>
          <w:sz w:val="24"/>
          <w:szCs w:val="24"/>
        </w:rPr>
        <w:t>C</w:t>
      </w:r>
      <w:r w:rsidR="007606A3" w:rsidRPr="000567D9">
        <w:rPr>
          <w:rFonts w:cs="Times New Roman"/>
          <w:sz w:val="24"/>
          <w:szCs w:val="24"/>
          <w:vertAlign w:val="subscript"/>
        </w:rPr>
        <w:t>2</w:t>
      </w:r>
      <w:r w:rsidR="007606A3" w:rsidRPr="000567D9">
        <w:rPr>
          <w:rFonts w:cs="Times New Roman"/>
          <w:sz w:val="24"/>
          <w:szCs w:val="24"/>
        </w:rPr>
        <w:t>T</w:t>
      </w:r>
      <w:r w:rsidR="007606A3" w:rsidRPr="000567D9">
        <w:rPr>
          <w:rFonts w:cs="Times New Roman"/>
          <w:sz w:val="24"/>
          <w:szCs w:val="24"/>
          <w:vertAlign w:val="subscript"/>
        </w:rPr>
        <w:t>x</w:t>
      </w:r>
      <w:r w:rsidR="007606A3" w:rsidRPr="000567D9">
        <w:rPr>
          <w:rFonts w:cs="Times New Roman"/>
          <w:sz w:val="24"/>
          <w:szCs w:val="24"/>
        </w:rPr>
        <w:t xml:space="preserve"> </w:t>
      </w:r>
      <w:r w:rsidR="00BF1123" w:rsidRPr="000567D9">
        <w:rPr>
          <w:rFonts w:cs="Times New Roman"/>
          <w:sz w:val="24"/>
          <w:szCs w:val="24"/>
        </w:rPr>
        <w:t>further one</w:t>
      </w:r>
      <w:r w:rsidR="00625BEC" w:rsidRPr="000567D9">
        <w:rPr>
          <w:rFonts w:cs="Times New Roman"/>
          <w:sz w:val="24"/>
          <w:szCs w:val="24"/>
        </w:rPr>
        <w:t xml:space="preserve">. </w:t>
      </w:r>
      <w:r w:rsidR="002515C1" w:rsidRPr="000567D9">
        <w:rPr>
          <w:rFonts w:cs="Times New Roman"/>
          <w:sz w:val="24"/>
          <w:szCs w:val="24"/>
        </w:rPr>
        <w:t xml:space="preserve">We </w:t>
      </w:r>
      <w:r w:rsidR="00BF1123" w:rsidRPr="000567D9">
        <w:rPr>
          <w:rFonts w:cs="Times New Roman"/>
          <w:sz w:val="24"/>
          <w:szCs w:val="24"/>
        </w:rPr>
        <w:t xml:space="preserve">expect </w:t>
      </w:r>
      <w:r w:rsidR="002515C1" w:rsidRPr="000567D9">
        <w:rPr>
          <w:rFonts w:cs="Times New Roman"/>
          <w:sz w:val="24"/>
          <w:szCs w:val="24"/>
        </w:rPr>
        <w:t xml:space="preserve">that </w:t>
      </w:r>
      <w:r w:rsidR="00BF1123" w:rsidRPr="000567D9">
        <w:rPr>
          <w:rFonts w:cs="Times New Roman"/>
          <w:sz w:val="24"/>
          <w:szCs w:val="24"/>
        </w:rPr>
        <w:t xml:space="preserve">the </w:t>
      </w:r>
      <w:r w:rsidR="00C95E52" w:rsidRPr="000567D9">
        <w:rPr>
          <w:rFonts w:cs="Times New Roman"/>
          <w:sz w:val="24"/>
          <w:szCs w:val="24"/>
        </w:rPr>
        <w:t xml:space="preserve">Ti–O–C </w:t>
      </w:r>
      <w:r w:rsidR="00884DE7" w:rsidRPr="000567D9">
        <w:rPr>
          <w:rFonts w:cs="Times New Roman"/>
          <w:sz w:val="24"/>
          <w:szCs w:val="24"/>
        </w:rPr>
        <w:t xml:space="preserve">linkage </w:t>
      </w:r>
      <w:r w:rsidR="00BF1123" w:rsidRPr="000567D9">
        <w:rPr>
          <w:rFonts w:cs="Times New Roman"/>
          <w:sz w:val="24"/>
          <w:szCs w:val="24"/>
        </w:rPr>
        <w:t xml:space="preserve">should </w:t>
      </w:r>
      <w:r w:rsidR="002515C1" w:rsidRPr="000567D9">
        <w:rPr>
          <w:rFonts w:cs="Times New Roman"/>
          <w:sz w:val="24"/>
          <w:szCs w:val="24"/>
        </w:rPr>
        <w:t>be</w:t>
      </w:r>
      <w:r w:rsidR="00C95E52" w:rsidRPr="000567D9">
        <w:rPr>
          <w:rFonts w:cs="Times New Roman"/>
          <w:sz w:val="24"/>
          <w:szCs w:val="24"/>
        </w:rPr>
        <w:t xml:space="preserve"> formed between the carboxylic group in L-tryptophan and the terminal −OH sites in Ti</w:t>
      </w:r>
      <w:r w:rsidR="00C95E52" w:rsidRPr="000567D9">
        <w:rPr>
          <w:rFonts w:cs="Times New Roman"/>
          <w:sz w:val="24"/>
          <w:szCs w:val="24"/>
          <w:vertAlign w:val="subscript"/>
        </w:rPr>
        <w:t>3</w:t>
      </w:r>
      <w:r w:rsidR="00C95E52" w:rsidRPr="000567D9">
        <w:rPr>
          <w:rFonts w:cs="Times New Roman"/>
          <w:sz w:val="24"/>
          <w:szCs w:val="24"/>
        </w:rPr>
        <w:t>C</w:t>
      </w:r>
      <w:r w:rsidR="00C95E52" w:rsidRPr="000567D9">
        <w:rPr>
          <w:rFonts w:cs="Times New Roman"/>
          <w:sz w:val="24"/>
          <w:szCs w:val="24"/>
          <w:vertAlign w:val="subscript"/>
        </w:rPr>
        <w:t>2</w:t>
      </w:r>
      <w:r w:rsidR="00C95E52" w:rsidRPr="000567D9">
        <w:rPr>
          <w:rFonts w:cs="Times New Roman"/>
          <w:sz w:val="24"/>
          <w:szCs w:val="24"/>
        </w:rPr>
        <w:t>T</w:t>
      </w:r>
      <w:r w:rsidR="00C95E52" w:rsidRPr="000567D9">
        <w:rPr>
          <w:rFonts w:cs="Times New Roman"/>
          <w:i/>
          <w:iCs/>
          <w:sz w:val="24"/>
          <w:szCs w:val="24"/>
          <w:vertAlign w:val="subscript"/>
        </w:rPr>
        <w:t xml:space="preserve">x </w:t>
      </w:r>
      <w:r w:rsidR="00C95E52" w:rsidRPr="000567D9">
        <w:rPr>
          <w:rFonts w:cs="Times New Roman"/>
          <w:sz w:val="24"/>
          <w:szCs w:val="24"/>
        </w:rPr>
        <w:t>via</w:t>
      </w:r>
      <w:r w:rsidR="007777EC" w:rsidRPr="000567D9">
        <w:rPr>
          <w:rFonts w:cs="Times New Roman"/>
          <w:sz w:val="24"/>
          <w:szCs w:val="24"/>
        </w:rPr>
        <w:t xml:space="preserve"> </w:t>
      </w:r>
      <w:r w:rsidR="00C95E52" w:rsidRPr="000567D9">
        <w:rPr>
          <w:rFonts w:cs="Times New Roman"/>
          <w:sz w:val="24"/>
          <w:szCs w:val="24"/>
        </w:rPr>
        <w:t>a nucleophilic substitution and dehydration reaction, as shown in</w:t>
      </w:r>
      <w:r w:rsidR="009B319A" w:rsidRPr="000567D9">
        <w:rPr>
          <w:rFonts w:cs="Times New Roman"/>
          <w:sz w:val="24"/>
          <w:szCs w:val="24"/>
        </w:rPr>
        <w:t xml:space="preserve"> </w:t>
      </w:r>
      <w:r w:rsidR="009B319A" w:rsidRPr="000567D9">
        <w:rPr>
          <w:rFonts w:cs="Times New Roman"/>
          <w:b/>
          <w:bCs/>
          <w:sz w:val="24"/>
          <w:szCs w:val="24"/>
        </w:rPr>
        <w:t>Figure 1a</w:t>
      </w:r>
      <w:r w:rsidR="009B319A" w:rsidRPr="000567D9">
        <w:rPr>
          <w:rFonts w:cs="Times New Roman"/>
          <w:sz w:val="24"/>
          <w:szCs w:val="24"/>
        </w:rPr>
        <w:t xml:space="preserve"> and</w:t>
      </w:r>
      <w:r w:rsidR="00C95E52" w:rsidRPr="000567D9">
        <w:rPr>
          <w:rFonts w:cs="Times New Roman"/>
          <w:b/>
          <w:bCs/>
          <w:sz w:val="24"/>
          <w:szCs w:val="24"/>
        </w:rPr>
        <w:t xml:space="preserve"> Figure S</w:t>
      </w:r>
      <w:r w:rsidR="00930D20" w:rsidRPr="000567D9">
        <w:rPr>
          <w:rFonts w:cs="Times New Roman"/>
          <w:b/>
          <w:bCs/>
          <w:sz w:val="24"/>
          <w:szCs w:val="24"/>
        </w:rPr>
        <w:t>3</w:t>
      </w:r>
      <w:r w:rsidR="00C95E52" w:rsidRPr="000567D9">
        <w:rPr>
          <w:rFonts w:cs="Times New Roman"/>
          <w:sz w:val="24"/>
          <w:szCs w:val="24"/>
        </w:rPr>
        <w:t>.</w:t>
      </w:r>
      <w:r w:rsidR="009E6934" w:rsidRPr="000567D9">
        <w:rPr>
          <w:rFonts w:cs="Times New Roman"/>
          <w:sz w:val="24"/>
          <w:szCs w:val="24"/>
        </w:rPr>
        <w:t xml:space="preserve"> </w:t>
      </w:r>
      <w:r w:rsidR="00090716" w:rsidRPr="000567D9">
        <w:rPr>
          <w:rFonts w:cs="Times New Roman"/>
          <w:sz w:val="24"/>
          <w:szCs w:val="24"/>
        </w:rPr>
        <w:t>As the final step, to fabricate CoNi-Ti</w:t>
      </w:r>
      <w:r w:rsidR="00090716" w:rsidRPr="000567D9">
        <w:rPr>
          <w:rFonts w:cs="Times New Roman"/>
          <w:sz w:val="24"/>
          <w:szCs w:val="24"/>
          <w:vertAlign w:val="subscript"/>
        </w:rPr>
        <w:t>3</w:t>
      </w:r>
      <w:r w:rsidR="00090716" w:rsidRPr="000567D9">
        <w:rPr>
          <w:rFonts w:cs="Times New Roman"/>
          <w:sz w:val="24"/>
          <w:szCs w:val="24"/>
        </w:rPr>
        <w:t>C</w:t>
      </w:r>
      <w:r w:rsidR="00090716" w:rsidRPr="000567D9">
        <w:rPr>
          <w:rFonts w:cs="Times New Roman"/>
          <w:sz w:val="24"/>
          <w:szCs w:val="24"/>
          <w:vertAlign w:val="subscript"/>
        </w:rPr>
        <w:t>2</w:t>
      </w:r>
      <w:r w:rsidR="00090716" w:rsidRPr="000567D9">
        <w:rPr>
          <w:rFonts w:cs="Times New Roman"/>
          <w:sz w:val="24"/>
          <w:szCs w:val="24"/>
        </w:rPr>
        <w:t>T</w:t>
      </w:r>
      <w:r w:rsidR="00090716" w:rsidRPr="000567D9">
        <w:rPr>
          <w:rFonts w:cs="Times New Roman"/>
          <w:sz w:val="24"/>
          <w:szCs w:val="24"/>
          <w:vertAlign w:val="subscript"/>
        </w:rPr>
        <w:t>x</w:t>
      </w:r>
      <w:r w:rsidR="00090716" w:rsidRPr="000567D9">
        <w:rPr>
          <w:rFonts w:cs="Times New Roman"/>
          <w:sz w:val="24"/>
          <w:szCs w:val="24"/>
        </w:rPr>
        <w:t xml:space="preserve"> dual-atom electrocatalysts, CoCl</w:t>
      </w:r>
      <w:r w:rsidR="00090716" w:rsidRPr="000567D9">
        <w:rPr>
          <w:rFonts w:cs="Times New Roman"/>
          <w:sz w:val="24"/>
          <w:szCs w:val="24"/>
          <w:vertAlign w:val="subscript"/>
        </w:rPr>
        <w:t>2</w:t>
      </w:r>
      <w:r w:rsidR="00090716" w:rsidRPr="000567D9">
        <w:rPr>
          <w:rFonts w:cs="Times New Roman"/>
          <w:sz w:val="24"/>
          <w:szCs w:val="24"/>
        </w:rPr>
        <w:t xml:space="preserve"> and NiCl</w:t>
      </w:r>
      <w:r w:rsidR="00090716" w:rsidRPr="000567D9">
        <w:rPr>
          <w:rFonts w:cs="Times New Roman"/>
          <w:sz w:val="24"/>
          <w:szCs w:val="24"/>
          <w:vertAlign w:val="subscript"/>
        </w:rPr>
        <w:t>2</w:t>
      </w:r>
      <w:r w:rsidR="00090716" w:rsidRPr="000567D9">
        <w:rPr>
          <w:rFonts w:cs="Times New Roman"/>
          <w:sz w:val="24"/>
          <w:szCs w:val="24"/>
          <w:vertAlign w:val="superscript"/>
        </w:rPr>
        <w:t xml:space="preserve"> </w:t>
      </w:r>
      <w:r w:rsidR="00090716" w:rsidRPr="000567D9">
        <w:rPr>
          <w:rFonts w:cs="Times New Roman"/>
          <w:sz w:val="24"/>
          <w:szCs w:val="24"/>
        </w:rPr>
        <w:t>aqueous solutions were mixed and frozen, and the resulting ice cubes were added to aqueous Try-Ti</w:t>
      </w:r>
      <w:r w:rsidR="00090716" w:rsidRPr="000567D9">
        <w:rPr>
          <w:rFonts w:cs="Times New Roman"/>
          <w:sz w:val="24"/>
          <w:szCs w:val="24"/>
          <w:vertAlign w:val="subscript"/>
        </w:rPr>
        <w:t>3</w:t>
      </w:r>
      <w:r w:rsidR="00090716" w:rsidRPr="000567D9">
        <w:rPr>
          <w:rFonts w:cs="Times New Roman"/>
          <w:sz w:val="24"/>
          <w:szCs w:val="24"/>
        </w:rPr>
        <w:t>C</w:t>
      </w:r>
      <w:r w:rsidR="00090716" w:rsidRPr="000567D9">
        <w:rPr>
          <w:rFonts w:cs="Times New Roman"/>
          <w:sz w:val="24"/>
          <w:szCs w:val="24"/>
          <w:vertAlign w:val="subscript"/>
        </w:rPr>
        <w:t>2</w:t>
      </w:r>
      <w:r w:rsidR="00090716" w:rsidRPr="000567D9">
        <w:rPr>
          <w:rFonts w:cs="Times New Roman"/>
          <w:sz w:val="24"/>
          <w:szCs w:val="24"/>
        </w:rPr>
        <w:t>T</w:t>
      </w:r>
      <w:r w:rsidR="00090716" w:rsidRPr="000567D9">
        <w:rPr>
          <w:rFonts w:cs="Times New Roman"/>
          <w:sz w:val="24"/>
          <w:szCs w:val="24"/>
          <w:vertAlign w:val="subscript"/>
        </w:rPr>
        <w:t>x</w:t>
      </w:r>
      <w:r w:rsidR="00090716" w:rsidRPr="000567D9">
        <w:rPr>
          <w:rFonts w:cs="Times New Roman"/>
          <w:sz w:val="24"/>
          <w:szCs w:val="24"/>
        </w:rPr>
        <w:t xml:space="preserve"> solution, which was exposed to UV light and kept at 0°C for 2 h (see Experimental Section in SI for details). Through this approach, which was based on our and other previous related studies,</w:t>
      </w:r>
      <w:r w:rsidR="0087036C" w:rsidRPr="000567D9">
        <w:rPr>
          <w:rFonts w:cs="Times New Roman"/>
          <w:noProof/>
          <w:sz w:val="24"/>
          <w:szCs w:val="24"/>
          <w:vertAlign w:val="superscript"/>
        </w:rPr>
        <w:t>39, 42, 43</w:t>
      </w:r>
      <w:r w:rsidR="00090716" w:rsidRPr="000567D9">
        <w:rPr>
          <w:rFonts w:cs="Times New Roman"/>
          <w:sz w:val="24"/>
          <w:szCs w:val="24"/>
        </w:rPr>
        <w:t xml:space="preserve"> Co</w:t>
      </w:r>
      <w:r w:rsidR="00090716" w:rsidRPr="000567D9">
        <w:rPr>
          <w:rFonts w:cs="Times New Roman"/>
          <w:sz w:val="24"/>
          <w:szCs w:val="24"/>
          <w:vertAlign w:val="superscript"/>
        </w:rPr>
        <w:t xml:space="preserve">2+ </w:t>
      </w:r>
      <w:r w:rsidR="00090716" w:rsidRPr="000567D9">
        <w:rPr>
          <w:rFonts w:cs="Times New Roman"/>
          <w:sz w:val="24"/>
          <w:szCs w:val="24"/>
        </w:rPr>
        <w:t>and Ni</w:t>
      </w:r>
      <w:r w:rsidR="00090716" w:rsidRPr="000567D9">
        <w:rPr>
          <w:rFonts w:cs="Times New Roman"/>
          <w:sz w:val="24"/>
          <w:szCs w:val="24"/>
          <w:vertAlign w:val="superscript"/>
        </w:rPr>
        <w:t>2+</w:t>
      </w:r>
      <w:r w:rsidR="00090716" w:rsidRPr="000567D9">
        <w:rPr>
          <w:rFonts w:cs="Times New Roman"/>
          <w:sz w:val="24"/>
          <w:szCs w:val="24"/>
        </w:rPr>
        <w:t xml:space="preserve"> ions were chelated and deposited on the Try-Ti</w:t>
      </w:r>
      <w:r w:rsidR="00090716" w:rsidRPr="000567D9">
        <w:rPr>
          <w:rFonts w:cs="Times New Roman"/>
          <w:sz w:val="24"/>
          <w:szCs w:val="24"/>
          <w:vertAlign w:val="subscript"/>
        </w:rPr>
        <w:t>3</w:t>
      </w:r>
      <w:r w:rsidR="00090716" w:rsidRPr="000567D9">
        <w:rPr>
          <w:rFonts w:cs="Times New Roman"/>
          <w:sz w:val="24"/>
          <w:szCs w:val="24"/>
        </w:rPr>
        <w:t>C</w:t>
      </w:r>
      <w:r w:rsidR="00090716" w:rsidRPr="000567D9">
        <w:rPr>
          <w:rFonts w:cs="Times New Roman"/>
          <w:sz w:val="24"/>
          <w:szCs w:val="24"/>
          <w:vertAlign w:val="subscript"/>
        </w:rPr>
        <w:t>2</w:t>
      </w:r>
      <w:r w:rsidR="00090716" w:rsidRPr="000567D9">
        <w:rPr>
          <w:rFonts w:cs="Times New Roman"/>
          <w:sz w:val="24"/>
          <w:szCs w:val="24"/>
        </w:rPr>
        <w:t>T</w:t>
      </w:r>
      <w:r w:rsidR="00090716" w:rsidRPr="000567D9">
        <w:rPr>
          <w:rFonts w:cs="Times New Roman"/>
          <w:sz w:val="24"/>
          <w:szCs w:val="24"/>
          <w:vertAlign w:val="subscript"/>
        </w:rPr>
        <w:t>x</w:t>
      </w:r>
      <w:r w:rsidR="00090716" w:rsidRPr="000567D9">
        <w:rPr>
          <w:rFonts w:cs="Times New Roman"/>
          <w:sz w:val="24"/>
          <w:szCs w:val="24"/>
        </w:rPr>
        <w:t xml:space="preserve"> substrates in the form of dispersed single atoms (as will be demonstrated below), resulting in the formation of dual-atom CoNi-Ti</w:t>
      </w:r>
      <w:r w:rsidR="00090716" w:rsidRPr="000567D9">
        <w:rPr>
          <w:rFonts w:cs="Times New Roman"/>
          <w:sz w:val="24"/>
          <w:szCs w:val="24"/>
          <w:vertAlign w:val="subscript"/>
        </w:rPr>
        <w:t>3</w:t>
      </w:r>
      <w:r w:rsidR="00090716" w:rsidRPr="000567D9">
        <w:rPr>
          <w:rFonts w:cs="Times New Roman"/>
          <w:sz w:val="24"/>
          <w:szCs w:val="24"/>
        </w:rPr>
        <w:t>C</w:t>
      </w:r>
      <w:r w:rsidR="00090716" w:rsidRPr="000567D9">
        <w:rPr>
          <w:rFonts w:cs="Times New Roman"/>
          <w:sz w:val="24"/>
          <w:szCs w:val="24"/>
          <w:vertAlign w:val="subscript"/>
        </w:rPr>
        <w:t>2</w:t>
      </w:r>
      <w:r w:rsidR="00090716" w:rsidRPr="000567D9">
        <w:rPr>
          <w:rFonts w:cs="Times New Roman"/>
          <w:sz w:val="24"/>
          <w:szCs w:val="24"/>
        </w:rPr>
        <w:t>T</w:t>
      </w:r>
      <w:r w:rsidR="00090716" w:rsidRPr="000567D9">
        <w:rPr>
          <w:rFonts w:cs="Times New Roman"/>
          <w:sz w:val="24"/>
          <w:szCs w:val="24"/>
          <w:vertAlign w:val="subscript"/>
        </w:rPr>
        <w:t>x</w:t>
      </w:r>
      <w:r w:rsidR="00090716" w:rsidRPr="000567D9">
        <w:rPr>
          <w:rFonts w:cs="Times New Roman"/>
          <w:sz w:val="24"/>
          <w:szCs w:val="24"/>
        </w:rPr>
        <w:t xml:space="preserve"> composites. Using </w:t>
      </w:r>
      <w:r w:rsidR="005A7E9B" w:rsidRPr="000567D9">
        <w:rPr>
          <w:rFonts w:cs="Times New Roman"/>
          <w:sz w:val="24"/>
          <w:szCs w:val="24"/>
        </w:rPr>
        <w:t xml:space="preserve">a </w:t>
      </w:r>
      <w:r w:rsidR="00090716" w:rsidRPr="000567D9">
        <w:rPr>
          <w:rFonts w:cs="Times New Roman"/>
          <w:sz w:val="24"/>
          <w:szCs w:val="24"/>
        </w:rPr>
        <w:t>similar approach but either CoCl</w:t>
      </w:r>
      <w:r w:rsidR="00090716" w:rsidRPr="000567D9">
        <w:rPr>
          <w:rFonts w:cs="Times New Roman"/>
          <w:sz w:val="24"/>
          <w:szCs w:val="24"/>
          <w:vertAlign w:val="subscript"/>
        </w:rPr>
        <w:t>2</w:t>
      </w:r>
      <w:r w:rsidR="00090716" w:rsidRPr="000567D9">
        <w:rPr>
          <w:rFonts w:cs="Times New Roman"/>
          <w:sz w:val="24"/>
          <w:szCs w:val="24"/>
        </w:rPr>
        <w:t xml:space="preserve"> or NiCl</w:t>
      </w:r>
      <w:r w:rsidR="00090716" w:rsidRPr="000567D9">
        <w:rPr>
          <w:rFonts w:cs="Times New Roman"/>
          <w:sz w:val="24"/>
          <w:szCs w:val="24"/>
          <w:vertAlign w:val="subscript"/>
        </w:rPr>
        <w:t>2</w:t>
      </w:r>
      <w:r w:rsidR="00090716" w:rsidRPr="000567D9">
        <w:rPr>
          <w:rFonts w:cs="Times New Roman"/>
          <w:sz w:val="24"/>
          <w:szCs w:val="24"/>
        </w:rPr>
        <w:t xml:space="preserve"> aqueous solutions, single-atom Co-Ti</w:t>
      </w:r>
      <w:r w:rsidR="00090716" w:rsidRPr="000567D9">
        <w:rPr>
          <w:rFonts w:cs="Times New Roman"/>
          <w:sz w:val="24"/>
          <w:szCs w:val="24"/>
          <w:vertAlign w:val="subscript"/>
        </w:rPr>
        <w:t>3</w:t>
      </w:r>
      <w:r w:rsidR="00090716" w:rsidRPr="000567D9">
        <w:rPr>
          <w:rFonts w:cs="Times New Roman"/>
          <w:sz w:val="24"/>
          <w:szCs w:val="24"/>
        </w:rPr>
        <w:t>C</w:t>
      </w:r>
      <w:r w:rsidR="00090716" w:rsidRPr="000567D9">
        <w:rPr>
          <w:rFonts w:cs="Times New Roman"/>
          <w:sz w:val="24"/>
          <w:szCs w:val="24"/>
          <w:vertAlign w:val="subscript"/>
        </w:rPr>
        <w:t>2</w:t>
      </w:r>
      <w:r w:rsidR="00090716" w:rsidRPr="000567D9">
        <w:rPr>
          <w:rFonts w:cs="Times New Roman"/>
          <w:sz w:val="24"/>
          <w:szCs w:val="24"/>
        </w:rPr>
        <w:t>T</w:t>
      </w:r>
      <w:r w:rsidR="00090716" w:rsidRPr="000567D9">
        <w:rPr>
          <w:rFonts w:cs="Times New Roman"/>
          <w:sz w:val="24"/>
          <w:szCs w:val="24"/>
          <w:vertAlign w:val="subscript"/>
        </w:rPr>
        <w:t>x</w:t>
      </w:r>
      <w:r w:rsidR="00090716" w:rsidRPr="000567D9">
        <w:rPr>
          <w:rFonts w:eastAsia="宋体" w:cs="Times New Roman"/>
          <w:sz w:val="24"/>
          <w:szCs w:val="24"/>
        </w:rPr>
        <w:t xml:space="preserve"> and </w:t>
      </w:r>
      <w:r w:rsidR="00090716" w:rsidRPr="000567D9">
        <w:rPr>
          <w:rFonts w:cs="Times New Roman"/>
          <w:sz w:val="24"/>
          <w:szCs w:val="24"/>
        </w:rPr>
        <w:t>Ni-Ti</w:t>
      </w:r>
      <w:r w:rsidR="00090716" w:rsidRPr="000567D9">
        <w:rPr>
          <w:rFonts w:cs="Times New Roman"/>
          <w:sz w:val="24"/>
          <w:szCs w:val="24"/>
          <w:vertAlign w:val="subscript"/>
        </w:rPr>
        <w:t>3</w:t>
      </w:r>
      <w:r w:rsidR="00090716" w:rsidRPr="000567D9">
        <w:rPr>
          <w:rFonts w:cs="Times New Roman"/>
          <w:sz w:val="24"/>
          <w:szCs w:val="24"/>
        </w:rPr>
        <w:t>C</w:t>
      </w:r>
      <w:r w:rsidR="00090716" w:rsidRPr="000567D9">
        <w:rPr>
          <w:rFonts w:cs="Times New Roman"/>
          <w:sz w:val="24"/>
          <w:szCs w:val="24"/>
          <w:vertAlign w:val="subscript"/>
        </w:rPr>
        <w:t>2</w:t>
      </w:r>
      <w:r w:rsidR="00090716" w:rsidRPr="000567D9">
        <w:rPr>
          <w:rFonts w:cs="Times New Roman"/>
          <w:sz w:val="24"/>
          <w:szCs w:val="24"/>
        </w:rPr>
        <w:t>T</w:t>
      </w:r>
      <w:r w:rsidR="00090716" w:rsidRPr="000567D9">
        <w:rPr>
          <w:rFonts w:cs="Times New Roman"/>
          <w:sz w:val="24"/>
          <w:szCs w:val="24"/>
          <w:vertAlign w:val="subscript"/>
        </w:rPr>
        <w:t>x</w:t>
      </w:r>
      <w:r w:rsidR="00090716" w:rsidRPr="000567D9">
        <w:rPr>
          <w:rFonts w:cs="Times New Roman"/>
          <w:sz w:val="24"/>
          <w:szCs w:val="24"/>
        </w:rPr>
        <w:t xml:space="preserve"> electrocatalysts were produced for comparative studies.</w:t>
      </w:r>
    </w:p>
    <w:p w14:paraId="28327AE9" w14:textId="02AAE1B3" w:rsidR="000F01D7" w:rsidRPr="000567D9" w:rsidRDefault="002515C1" w:rsidP="007606A3">
      <w:pPr>
        <w:spacing w:beforeLines="0" w:before="0" w:afterLines="0" w:after="0" w:line="360" w:lineRule="auto"/>
        <w:ind w:firstLineChars="100" w:firstLine="240"/>
        <w:rPr>
          <w:rFonts w:cs="Times New Roman"/>
          <w:sz w:val="24"/>
          <w:szCs w:val="24"/>
        </w:rPr>
      </w:pPr>
      <w:r w:rsidRPr="000567D9">
        <w:rPr>
          <w:rFonts w:cs="Times New Roman"/>
          <w:sz w:val="24"/>
          <w:szCs w:val="24"/>
        </w:rPr>
        <w:t xml:space="preserve">To analyze the </w:t>
      </w:r>
      <w:r w:rsidR="00BF1123" w:rsidRPr="000567D9">
        <w:rPr>
          <w:rFonts w:cs="Times New Roman"/>
          <w:sz w:val="24"/>
          <w:szCs w:val="24"/>
        </w:rPr>
        <w:t xml:space="preserve">actual </w:t>
      </w:r>
      <w:r w:rsidRPr="000567D9">
        <w:rPr>
          <w:rFonts w:cs="Times New Roman"/>
          <w:sz w:val="24"/>
          <w:szCs w:val="24"/>
        </w:rPr>
        <w:t xml:space="preserve">coordination structure </w:t>
      </w:r>
      <w:r w:rsidR="00BF1123" w:rsidRPr="000567D9">
        <w:rPr>
          <w:rFonts w:cs="Times New Roman"/>
          <w:sz w:val="24"/>
          <w:szCs w:val="24"/>
        </w:rPr>
        <w:t xml:space="preserve">between </w:t>
      </w:r>
      <w:r w:rsidRPr="000567D9">
        <w:rPr>
          <w:rFonts w:cs="Times New Roman"/>
          <w:sz w:val="24"/>
          <w:szCs w:val="24"/>
        </w:rPr>
        <w:t xml:space="preserve">L-tryptophan </w:t>
      </w:r>
      <w:r w:rsidR="00BF1123" w:rsidRPr="000567D9">
        <w:rPr>
          <w:rFonts w:cs="Times New Roman"/>
          <w:sz w:val="24"/>
          <w:szCs w:val="24"/>
        </w:rPr>
        <w:t xml:space="preserve">ligands </w:t>
      </w:r>
      <w:r w:rsidRPr="000567D9">
        <w:rPr>
          <w:rFonts w:cs="Times New Roman"/>
          <w:sz w:val="24"/>
          <w:szCs w:val="24"/>
        </w:rPr>
        <w:t>and 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w:t>
      </w:r>
      <w:r w:rsidR="001E1CB1" w:rsidRPr="000567D9">
        <w:rPr>
          <w:rFonts w:cs="Times New Roman"/>
          <w:sz w:val="24"/>
          <w:szCs w:val="24"/>
        </w:rPr>
        <w:t xml:space="preserve">a series of spectroscopy and imaging techniques </w:t>
      </w:r>
      <w:r w:rsidR="00BF1123" w:rsidRPr="000567D9">
        <w:rPr>
          <w:rFonts w:cs="Times New Roman"/>
          <w:sz w:val="24"/>
          <w:szCs w:val="24"/>
        </w:rPr>
        <w:t xml:space="preserve">have been </w:t>
      </w:r>
      <w:r w:rsidR="001E1CB1" w:rsidRPr="000567D9">
        <w:rPr>
          <w:rFonts w:cs="Times New Roman"/>
          <w:sz w:val="24"/>
          <w:szCs w:val="24"/>
        </w:rPr>
        <w:t>applied.</w:t>
      </w:r>
      <w:bookmarkStart w:id="37" w:name="_Hlk150889393"/>
      <w:r w:rsidR="001058B8" w:rsidRPr="000567D9">
        <w:rPr>
          <w:rFonts w:cs="Times New Roman"/>
          <w:sz w:val="24"/>
          <w:szCs w:val="24"/>
          <w:shd w:val="clear" w:color="auto" w:fill="FFFFFF"/>
        </w:rPr>
        <w:t> </w:t>
      </w:r>
      <w:r w:rsidR="004D0712" w:rsidRPr="000567D9">
        <w:rPr>
          <w:rFonts w:cs="Times New Roman"/>
          <w:sz w:val="24"/>
          <w:szCs w:val="24"/>
          <w:shd w:val="clear" w:color="auto" w:fill="FFFFFF"/>
        </w:rPr>
        <w:t xml:space="preserve">The </w:t>
      </w:r>
      <w:r w:rsidR="00A975EA" w:rsidRPr="000567D9">
        <w:rPr>
          <w:rFonts w:cs="Times New Roman"/>
          <w:sz w:val="24"/>
          <w:szCs w:val="24"/>
          <w:shd w:val="clear" w:color="auto" w:fill="FFFFFF"/>
        </w:rPr>
        <w:t xml:space="preserve">X-ray </w:t>
      </w:r>
      <w:r w:rsidR="004D0712" w:rsidRPr="000567D9">
        <w:rPr>
          <w:rFonts w:cs="Times New Roman"/>
          <w:sz w:val="24"/>
          <w:szCs w:val="24"/>
          <w:shd w:val="clear" w:color="auto" w:fill="FFFFFF"/>
        </w:rPr>
        <w:t xml:space="preserve">diffraction </w:t>
      </w:r>
      <w:r w:rsidR="00A975EA" w:rsidRPr="000567D9">
        <w:rPr>
          <w:rFonts w:cs="Times New Roman"/>
          <w:sz w:val="24"/>
          <w:szCs w:val="24"/>
          <w:shd w:val="clear" w:color="auto" w:fill="FFFFFF"/>
        </w:rPr>
        <w:t xml:space="preserve">(XRD) </w:t>
      </w:r>
      <w:r w:rsidR="001058B8" w:rsidRPr="000567D9">
        <w:rPr>
          <w:rFonts w:cs="Times New Roman"/>
          <w:sz w:val="24"/>
          <w:szCs w:val="24"/>
          <w:shd w:val="clear" w:color="auto" w:fill="FFFFFF"/>
        </w:rPr>
        <w:t xml:space="preserve">peaks </w:t>
      </w:r>
      <w:r w:rsidR="004D0712" w:rsidRPr="000567D9">
        <w:rPr>
          <w:rFonts w:cs="Times New Roman"/>
          <w:sz w:val="24"/>
          <w:szCs w:val="24"/>
          <w:shd w:val="clear" w:color="auto" w:fill="FFFFFF"/>
        </w:rPr>
        <w:t xml:space="preserve">for </w:t>
      </w:r>
      <w:r w:rsidR="004D0712" w:rsidRPr="000567D9">
        <w:rPr>
          <w:rFonts w:cs="Times New Roman"/>
          <w:sz w:val="24"/>
          <w:szCs w:val="24"/>
        </w:rPr>
        <w:t>Ti</w:t>
      </w:r>
      <w:r w:rsidR="004D0712" w:rsidRPr="000567D9">
        <w:rPr>
          <w:rFonts w:cs="Times New Roman"/>
          <w:sz w:val="24"/>
          <w:szCs w:val="24"/>
          <w:vertAlign w:val="subscript"/>
        </w:rPr>
        <w:t>3</w:t>
      </w:r>
      <w:r w:rsidR="004D0712" w:rsidRPr="000567D9">
        <w:rPr>
          <w:rFonts w:cs="Times New Roman"/>
          <w:sz w:val="24"/>
          <w:szCs w:val="24"/>
        </w:rPr>
        <w:t>C</w:t>
      </w:r>
      <w:r w:rsidR="004D0712" w:rsidRPr="000567D9">
        <w:rPr>
          <w:rFonts w:cs="Times New Roman"/>
          <w:sz w:val="24"/>
          <w:szCs w:val="24"/>
          <w:vertAlign w:val="subscript"/>
        </w:rPr>
        <w:t>2</w:t>
      </w:r>
      <w:r w:rsidR="004D0712" w:rsidRPr="000567D9">
        <w:rPr>
          <w:rFonts w:cs="Times New Roman"/>
          <w:sz w:val="24"/>
          <w:szCs w:val="24"/>
        </w:rPr>
        <w:t>T</w:t>
      </w:r>
      <w:r w:rsidR="004D0712" w:rsidRPr="000567D9">
        <w:rPr>
          <w:rFonts w:cs="Times New Roman"/>
          <w:sz w:val="24"/>
          <w:szCs w:val="24"/>
          <w:vertAlign w:val="subscript"/>
        </w:rPr>
        <w:t>x</w:t>
      </w:r>
      <w:r w:rsidR="004D0712" w:rsidRPr="000567D9">
        <w:rPr>
          <w:rFonts w:cs="Times New Roman"/>
          <w:sz w:val="24"/>
          <w:szCs w:val="24"/>
          <w:shd w:val="clear" w:color="auto" w:fill="FFFFFF"/>
        </w:rPr>
        <w:t xml:space="preserve"> evolved from </w:t>
      </w:r>
      <w:r w:rsidR="00A975EA" w:rsidRPr="000567D9">
        <w:rPr>
          <w:rFonts w:cs="Times New Roman"/>
          <w:sz w:val="24"/>
          <w:szCs w:val="24"/>
          <w:shd w:val="clear" w:color="auto" w:fill="FFFFFF"/>
        </w:rPr>
        <w:t xml:space="preserve">its </w:t>
      </w:r>
      <w:r w:rsidR="004D0712" w:rsidRPr="000567D9">
        <w:rPr>
          <w:rFonts w:cs="Times New Roman"/>
          <w:sz w:val="24"/>
          <w:szCs w:val="24"/>
          <w:shd w:val="clear" w:color="auto" w:fill="FFFFFF"/>
        </w:rPr>
        <w:t>precursor</w:t>
      </w:r>
      <w:r w:rsidR="001058B8" w:rsidRPr="000567D9">
        <w:rPr>
          <w:rFonts w:cs="Times New Roman"/>
          <w:sz w:val="24"/>
          <w:szCs w:val="24"/>
          <w:shd w:val="clear" w:color="auto" w:fill="FFFFFF"/>
        </w:rPr>
        <w:t xml:space="preserve"> Ti</w:t>
      </w:r>
      <w:r w:rsidR="001058B8" w:rsidRPr="000567D9">
        <w:rPr>
          <w:rFonts w:cs="Times New Roman"/>
          <w:sz w:val="24"/>
          <w:szCs w:val="24"/>
          <w:shd w:val="clear" w:color="auto" w:fill="FFFFFF"/>
          <w:vertAlign w:val="subscript"/>
        </w:rPr>
        <w:t>3</w:t>
      </w:r>
      <w:r w:rsidR="001058B8" w:rsidRPr="000567D9">
        <w:rPr>
          <w:rFonts w:cs="Times New Roman"/>
          <w:sz w:val="24"/>
          <w:szCs w:val="24"/>
          <w:shd w:val="clear" w:color="auto" w:fill="FFFFFF"/>
        </w:rPr>
        <w:t>AlC</w:t>
      </w:r>
      <w:r w:rsidR="001058B8" w:rsidRPr="000567D9">
        <w:rPr>
          <w:rFonts w:cs="Times New Roman"/>
          <w:sz w:val="24"/>
          <w:szCs w:val="24"/>
          <w:shd w:val="clear" w:color="auto" w:fill="FFFFFF"/>
          <w:vertAlign w:val="subscript"/>
        </w:rPr>
        <w:t>2</w:t>
      </w:r>
      <w:r w:rsidR="001058B8" w:rsidRPr="000567D9">
        <w:rPr>
          <w:rFonts w:cs="Times New Roman"/>
          <w:sz w:val="24"/>
          <w:szCs w:val="24"/>
          <w:shd w:val="clear" w:color="auto" w:fill="FFFFFF"/>
        </w:rPr>
        <w:t> phase (</w:t>
      </w:r>
      <w:r w:rsidR="00C2286E" w:rsidRPr="000567D9">
        <w:rPr>
          <w:rFonts w:cs="Times New Roman"/>
          <w:sz w:val="24"/>
          <w:szCs w:val="24"/>
          <w:shd w:val="clear" w:color="auto" w:fill="FFFFFF"/>
        </w:rPr>
        <w:t>PDF</w:t>
      </w:r>
      <w:r w:rsidR="00605505" w:rsidRPr="000567D9">
        <w:rPr>
          <w:rFonts w:cs="Times New Roman"/>
          <w:sz w:val="24"/>
          <w:szCs w:val="24"/>
          <w:shd w:val="clear" w:color="auto" w:fill="FFFFFF"/>
        </w:rPr>
        <w:t xml:space="preserve"># </w:t>
      </w:r>
      <w:r w:rsidR="001058B8" w:rsidRPr="000567D9">
        <w:rPr>
          <w:rFonts w:cs="Times New Roman"/>
          <w:sz w:val="24"/>
          <w:szCs w:val="24"/>
          <w:shd w:val="clear" w:color="auto" w:fill="FFFFFF"/>
        </w:rPr>
        <w:t>52-0875)</w:t>
      </w:r>
      <w:r w:rsidR="004D0712" w:rsidRPr="000567D9">
        <w:rPr>
          <w:rFonts w:cs="Times New Roman"/>
          <w:sz w:val="24"/>
          <w:szCs w:val="24"/>
          <w:shd w:val="clear" w:color="auto" w:fill="FFFFFF"/>
        </w:rPr>
        <w:t xml:space="preserve"> as shown in</w:t>
      </w:r>
      <w:r w:rsidR="001058B8" w:rsidRPr="000567D9">
        <w:rPr>
          <w:rFonts w:cs="Times New Roman"/>
          <w:sz w:val="24"/>
          <w:szCs w:val="24"/>
          <w:shd w:val="clear" w:color="auto" w:fill="FFFFFF"/>
        </w:rPr>
        <w:t xml:space="preserve"> </w:t>
      </w:r>
      <w:r w:rsidR="00F658CE" w:rsidRPr="000567D9">
        <w:rPr>
          <w:rFonts w:cs="Times New Roman"/>
          <w:b/>
          <w:bCs/>
          <w:sz w:val="24"/>
          <w:szCs w:val="24"/>
          <w:shd w:val="clear" w:color="auto" w:fill="FFFFFF"/>
        </w:rPr>
        <w:t xml:space="preserve">Figure </w:t>
      </w:r>
      <w:hyperlink r:id="rId8" w:anchor="fig_body_display_nanomaterials-10-00695-f002" w:history="1">
        <w:r w:rsidR="00605505" w:rsidRPr="000567D9">
          <w:rPr>
            <w:rStyle w:val="a4"/>
            <w:rFonts w:cs="Times New Roman"/>
            <w:b/>
            <w:bCs/>
            <w:color w:val="000000" w:themeColor="text1"/>
            <w:sz w:val="24"/>
            <w:szCs w:val="24"/>
            <w:u w:val="none"/>
            <w:shd w:val="clear" w:color="auto" w:fill="FFFFFF"/>
          </w:rPr>
          <w:t>1</w:t>
        </w:r>
        <w:r w:rsidR="00605505" w:rsidRPr="000567D9">
          <w:rPr>
            <w:rStyle w:val="a4"/>
            <w:rFonts w:eastAsiaTheme="minorEastAsia" w:cs="Times New Roman"/>
            <w:b/>
            <w:bCs/>
            <w:color w:val="000000" w:themeColor="text1"/>
            <w:sz w:val="24"/>
            <w:szCs w:val="24"/>
            <w:u w:val="none"/>
            <w:shd w:val="clear" w:color="auto" w:fill="FFFFFF"/>
          </w:rPr>
          <w:t>b</w:t>
        </w:r>
      </w:hyperlink>
      <w:r w:rsidR="004D0712" w:rsidRPr="000567D9">
        <w:rPr>
          <w:rStyle w:val="a4"/>
          <w:rFonts w:eastAsiaTheme="minorEastAsia" w:cs="Times New Roman"/>
          <w:color w:val="000000" w:themeColor="text1"/>
          <w:sz w:val="24"/>
          <w:szCs w:val="24"/>
          <w:u w:val="none"/>
          <w:shd w:val="clear" w:color="auto" w:fill="FFFFFF"/>
        </w:rPr>
        <w:t xml:space="preserve">, which is consistent with </w:t>
      </w:r>
      <w:r w:rsidR="00A975EA" w:rsidRPr="000567D9">
        <w:rPr>
          <w:rStyle w:val="a4"/>
          <w:rFonts w:eastAsiaTheme="minorEastAsia" w:cs="Times New Roman"/>
          <w:color w:val="000000" w:themeColor="text1"/>
          <w:sz w:val="24"/>
          <w:szCs w:val="24"/>
          <w:u w:val="none"/>
          <w:shd w:val="clear" w:color="auto" w:fill="FFFFFF"/>
        </w:rPr>
        <w:t xml:space="preserve">previous </w:t>
      </w:r>
      <w:r w:rsidR="004D0712" w:rsidRPr="000567D9">
        <w:rPr>
          <w:rStyle w:val="a4"/>
          <w:rFonts w:eastAsiaTheme="minorEastAsia" w:cs="Times New Roman"/>
          <w:color w:val="000000" w:themeColor="text1"/>
          <w:sz w:val="24"/>
          <w:szCs w:val="24"/>
          <w:u w:val="none"/>
          <w:shd w:val="clear" w:color="auto" w:fill="FFFFFF"/>
        </w:rPr>
        <w:t>reports</w:t>
      </w:r>
      <w:r w:rsidR="001058B8" w:rsidRPr="000567D9">
        <w:rPr>
          <w:rFonts w:cs="Times New Roman"/>
          <w:sz w:val="24"/>
          <w:szCs w:val="24"/>
          <w:shd w:val="clear" w:color="auto" w:fill="FFFFFF"/>
        </w:rPr>
        <w:t>.</w:t>
      </w:r>
      <w:bookmarkEnd w:id="37"/>
      <w:r w:rsidR="0087036C" w:rsidRPr="000567D9">
        <w:rPr>
          <w:rFonts w:cs="Times New Roman"/>
          <w:noProof/>
          <w:sz w:val="24"/>
          <w:szCs w:val="24"/>
          <w:shd w:val="clear" w:color="auto" w:fill="FFFFFF"/>
          <w:vertAlign w:val="superscript"/>
        </w:rPr>
        <w:t>44</w:t>
      </w:r>
      <w:r w:rsidR="00A30D99" w:rsidRPr="000567D9">
        <w:rPr>
          <w:rFonts w:cs="Times New Roman"/>
          <w:sz w:val="24"/>
          <w:szCs w:val="24"/>
          <w:shd w:val="clear" w:color="auto" w:fill="FFFFFF"/>
        </w:rPr>
        <w:t xml:space="preserve"> A</w:t>
      </w:r>
      <w:r w:rsidR="00A30D99" w:rsidRPr="000567D9">
        <w:rPr>
          <w:rFonts w:cs="Times New Roman"/>
          <w:sz w:val="24"/>
          <w:szCs w:val="24"/>
        </w:rPr>
        <w:t xml:space="preserve">fter the etching process, </w:t>
      </w:r>
      <w:r w:rsidR="00904429" w:rsidRPr="000567D9">
        <w:rPr>
          <w:rFonts w:cs="Times New Roman"/>
          <w:sz w:val="24"/>
          <w:szCs w:val="24"/>
        </w:rPr>
        <w:t xml:space="preserve">the characteristic </w:t>
      </w:r>
      <w:r w:rsidR="00A975EA" w:rsidRPr="000567D9">
        <w:rPr>
          <w:rFonts w:cs="Times New Roman"/>
          <w:sz w:val="24"/>
          <w:szCs w:val="24"/>
        </w:rPr>
        <w:t xml:space="preserve">XRD </w:t>
      </w:r>
      <w:r w:rsidR="00904429" w:rsidRPr="000567D9">
        <w:rPr>
          <w:rFonts w:cs="Times New Roman"/>
          <w:sz w:val="24"/>
          <w:szCs w:val="24"/>
        </w:rPr>
        <w:t>peaks of Ti</w:t>
      </w:r>
      <w:r w:rsidR="00904429" w:rsidRPr="000567D9">
        <w:rPr>
          <w:rFonts w:cs="Times New Roman"/>
          <w:sz w:val="24"/>
          <w:szCs w:val="24"/>
          <w:vertAlign w:val="subscript"/>
        </w:rPr>
        <w:t>3</w:t>
      </w:r>
      <w:r w:rsidR="00904429" w:rsidRPr="000567D9">
        <w:rPr>
          <w:rFonts w:cs="Times New Roman"/>
          <w:sz w:val="24"/>
          <w:szCs w:val="24"/>
        </w:rPr>
        <w:t>AlC</w:t>
      </w:r>
      <w:r w:rsidR="00904429" w:rsidRPr="000567D9">
        <w:rPr>
          <w:rFonts w:cs="Times New Roman"/>
          <w:sz w:val="24"/>
          <w:szCs w:val="24"/>
          <w:vertAlign w:val="subscript"/>
        </w:rPr>
        <w:t>2</w:t>
      </w:r>
      <w:r w:rsidR="00904429" w:rsidRPr="000567D9">
        <w:rPr>
          <w:rFonts w:cs="Times New Roman"/>
          <w:sz w:val="24"/>
          <w:szCs w:val="24"/>
        </w:rPr>
        <w:t xml:space="preserve"> </w:t>
      </w:r>
      <w:r w:rsidR="00BF1123" w:rsidRPr="000567D9">
        <w:rPr>
          <w:rFonts w:cs="Times New Roman"/>
          <w:sz w:val="24"/>
          <w:szCs w:val="24"/>
        </w:rPr>
        <w:t xml:space="preserve">in the range of </w:t>
      </w:r>
      <w:r w:rsidR="00904429" w:rsidRPr="000567D9">
        <w:rPr>
          <w:rFonts w:cs="Times New Roman"/>
          <w:sz w:val="24"/>
          <w:szCs w:val="24"/>
        </w:rPr>
        <w:t>32</w:t>
      </w:r>
      <w:r w:rsidR="00904429" w:rsidRPr="000567D9">
        <w:rPr>
          <w:rFonts w:eastAsiaTheme="minorEastAsia" w:cs="Times New Roman"/>
          <w:sz w:val="24"/>
          <w:szCs w:val="24"/>
        </w:rPr>
        <w:t xml:space="preserve">° </w:t>
      </w:r>
      <w:r w:rsidR="00BF1123" w:rsidRPr="000567D9">
        <w:rPr>
          <w:rFonts w:eastAsiaTheme="minorEastAsia" w:cs="Times New Roman"/>
          <w:sz w:val="24"/>
          <w:szCs w:val="24"/>
        </w:rPr>
        <w:t>-</w:t>
      </w:r>
      <w:r w:rsidR="00093DA2" w:rsidRPr="000567D9">
        <w:rPr>
          <w:rFonts w:eastAsiaTheme="minorEastAsia" w:cs="Times New Roman"/>
          <w:sz w:val="24"/>
          <w:szCs w:val="24"/>
        </w:rPr>
        <w:t xml:space="preserve"> </w:t>
      </w:r>
      <w:r w:rsidR="00904429" w:rsidRPr="000567D9">
        <w:rPr>
          <w:rFonts w:cs="Times New Roman"/>
          <w:sz w:val="24"/>
          <w:szCs w:val="24"/>
        </w:rPr>
        <w:t>45</w:t>
      </w:r>
      <w:r w:rsidR="00904429" w:rsidRPr="000567D9">
        <w:rPr>
          <w:rFonts w:eastAsiaTheme="minorEastAsia" w:cs="Times New Roman"/>
          <w:sz w:val="24"/>
          <w:szCs w:val="24"/>
        </w:rPr>
        <w:t>°</w:t>
      </w:r>
      <w:r w:rsidR="00904429" w:rsidRPr="000567D9">
        <w:rPr>
          <w:rFonts w:cs="Times New Roman"/>
          <w:sz w:val="24"/>
          <w:szCs w:val="24"/>
        </w:rPr>
        <w:t xml:space="preserve"> disappeared</w:t>
      </w:r>
      <w:r w:rsidR="00BF1123" w:rsidRPr="000567D9">
        <w:rPr>
          <w:rFonts w:cs="Times New Roman"/>
          <w:sz w:val="24"/>
          <w:szCs w:val="24"/>
        </w:rPr>
        <w:t>, and the</w:t>
      </w:r>
      <w:r w:rsidR="00904429" w:rsidRPr="000567D9">
        <w:rPr>
          <w:rFonts w:cs="Times New Roman"/>
          <w:sz w:val="24"/>
          <w:szCs w:val="24"/>
        </w:rPr>
        <w:t xml:space="preserve"> (002) peak of Ti</w:t>
      </w:r>
      <w:r w:rsidR="00904429" w:rsidRPr="000567D9">
        <w:rPr>
          <w:rFonts w:cs="Times New Roman"/>
          <w:sz w:val="24"/>
          <w:szCs w:val="24"/>
          <w:vertAlign w:val="subscript"/>
        </w:rPr>
        <w:t>3</w:t>
      </w:r>
      <w:r w:rsidR="00904429" w:rsidRPr="000567D9">
        <w:rPr>
          <w:rFonts w:cs="Times New Roman"/>
          <w:sz w:val="24"/>
          <w:szCs w:val="24"/>
        </w:rPr>
        <w:t>C</w:t>
      </w:r>
      <w:r w:rsidR="00904429" w:rsidRPr="000567D9">
        <w:rPr>
          <w:rFonts w:cs="Times New Roman"/>
          <w:sz w:val="24"/>
          <w:szCs w:val="24"/>
          <w:vertAlign w:val="subscript"/>
        </w:rPr>
        <w:t>2</w:t>
      </w:r>
      <w:r w:rsidR="00904429" w:rsidRPr="000567D9">
        <w:rPr>
          <w:rFonts w:cs="Times New Roman"/>
          <w:sz w:val="24"/>
          <w:szCs w:val="24"/>
        </w:rPr>
        <w:t>T</w:t>
      </w:r>
      <w:r w:rsidR="00904429" w:rsidRPr="000567D9">
        <w:rPr>
          <w:rFonts w:cs="Times New Roman"/>
          <w:sz w:val="24"/>
          <w:szCs w:val="24"/>
          <w:vertAlign w:val="subscript"/>
        </w:rPr>
        <w:t>x</w:t>
      </w:r>
      <w:r w:rsidR="00904429" w:rsidRPr="000567D9">
        <w:rPr>
          <w:rFonts w:eastAsia="宋体" w:cs="Times New Roman"/>
          <w:sz w:val="24"/>
          <w:szCs w:val="24"/>
        </w:rPr>
        <w:t xml:space="preserve"> </w:t>
      </w:r>
      <w:r w:rsidR="00904429" w:rsidRPr="000567D9">
        <w:rPr>
          <w:rFonts w:eastAsiaTheme="minorEastAsia" w:cs="Times New Roman"/>
          <w:sz w:val="24"/>
          <w:szCs w:val="24"/>
        </w:rPr>
        <w:t>shifted towards small angle</w:t>
      </w:r>
      <w:r w:rsidR="00BF1123" w:rsidRPr="000567D9">
        <w:rPr>
          <w:rFonts w:eastAsiaTheme="minorEastAsia" w:cs="Times New Roman"/>
          <w:sz w:val="24"/>
          <w:szCs w:val="24"/>
        </w:rPr>
        <w:t>s</w:t>
      </w:r>
      <w:r w:rsidR="00904429" w:rsidRPr="000567D9">
        <w:rPr>
          <w:rFonts w:eastAsiaTheme="minorEastAsia" w:cs="Times New Roman"/>
          <w:sz w:val="24"/>
          <w:szCs w:val="24"/>
        </w:rPr>
        <w:t xml:space="preserve"> owing to the </w:t>
      </w:r>
      <w:r w:rsidR="00904429" w:rsidRPr="000567D9">
        <w:rPr>
          <w:rFonts w:eastAsiaTheme="minorEastAsia" w:cs="Times New Roman"/>
          <w:sz w:val="24"/>
          <w:szCs w:val="24"/>
        </w:rPr>
        <w:lastRenderedPageBreak/>
        <w:t xml:space="preserve">extraction of Al layers from </w:t>
      </w:r>
      <w:r w:rsidR="00904429" w:rsidRPr="000567D9">
        <w:rPr>
          <w:rFonts w:cs="Times New Roman"/>
          <w:sz w:val="24"/>
          <w:szCs w:val="24"/>
        </w:rPr>
        <w:t>Ti</w:t>
      </w:r>
      <w:r w:rsidR="00904429" w:rsidRPr="000567D9">
        <w:rPr>
          <w:rFonts w:cs="Times New Roman"/>
          <w:sz w:val="24"/>
          <w:szCs w:val="24"/>
          <w:vertAlign w:val="subscript"/>
        </w:rPr>
        <w:t>3</w:t>
      </w:r>
      <w:r w:rsidR="00904429" w:rsidRPr="000567D9">
        <w:rPr>
          <w:rFonts w:cs="Times New Roman"/>
          <w:sz w:val="24"/>
          <w:szCs w:val="24"/>
        </w:rPr>
        <w:t>AlC</w:t>
      </w:r>
      <w:r w:rsidR="00904429" w:rsidRPr="000567D9">
        <w:rPr>
          <w:rFonts w:cs="Times New Roman"/>
          <w:sz w:val="24"/>
          <w:szCs w:val="24"/>
          <w:vertAlign w:val="subscript"/>
        </w:rPr>
        <w:t>2</w:t>
      </w:r>
      <w:r w:rsidR="00904429" w:rsidRPr="000567D9">
        <w:rPr>
          <w:rFonts w:eastAsiaTheme="minorEastAsia" w:cs="Times New Roman"/>
          <w:sz w:val="24"/>
          <w:szCs w:val="24"/>
        </w:rPr>
        <w:t xml:space="preserve">. Moreover, the </w:t>
      </w:r>
      <w:r w:rsidR="00904429" w:rsidRPr="000567D9">
        <w:rPr>
          <w:rFonts w:cs="Times New Roman"/>
          <w:sz w:val="24"/>
          <w:szCs w:val="24"/>
        </w:rPr>
        <w:t xml:space="preserve">(002) peak </w:t>
      </w:r>
      <w:r w:rsidR="000B5D7F" w:rsidRPr="000567D9">
        <w:rPr>
          <w:rFonts w:cs="Times New Roman"/>
          <w:sz w:val="24"/>
          <w:szCs w:val="24"/>
        </w:rPr>
        <w:t>in Try-Ti</w:t>
      </w:r>
      <w:r w:rsidR="000B5D7F" w:rsidRPr="000567D9">
        <w:rPr>
          <w:rFonts w:cs="Times New Roman"/>
          <w:sz w:val="24"/>
          <w:szCs w:val="24"/>
          <w:vertAlign w:val="subscript"/>
        </w:rPr>
        <w:t>3</w:t>
      </w:r>
      <w:r w:rsidR="000B5D7F" w:rsidRPr="000567D9">
        <w:rPr>
          <w:rFonts w:cs="Times New Roman"/>
          <w:sz w:val="24"/>
          <w:szCs w:val="24"/>
        </w:rPr>
        <w:t>C</w:t>
      </w:r>
      <w:r w:rsidR="000B5D7F" w:rsidRPr="000567D9">
        <w:rPr>
          <w:rFonts w:cs="Times New Roman"/>
          <w:sz w:val="24"/>
          <w:szCs w:val="24"/>
          <w:vertAlign w:val="subscript"/>
        </w:rPr>
        <w:t>2</w:t>
      </w:r>
      <w:r w:rsidR="000B5D7F" w:rsidRPr="000567D9">
        <w:rPr>
          <w:rFonts w:cs="Times New Roman"/>
          <w:sz w:val="24"/>
          <w:szCs w:val="24"/>
        </w:rPr>
        <w:t>T</w:t>
      </w:r>
      <w:r w:rsidR="000B5D7F" w:rsidRPr="000567D9">
        <w:rPr>
          <w:rFonts w:cs="Times New Roman"/>
          <w:sz w:val="24"/>
          <w:szCs w:val="24"/>
          <w:vertAlign w:val="subscript"/>
        </w:rPr>
        <w:t>x</w:t>
      </w:r>
      <w:r w:rsidR="000B5D7F" w:rsidRPr="000567D9">
        <w:rPr>
          <w:rFonts w:cs="Times New Roman"/>
          <w:sz w:val="24"/>
          <w:szCs w:val="24"/>
        </w:rPr>
        <w:t xml:space="preserve"> </w:t>
      </w:r>
      <w:r w:rsidR="00904429" w:rsidRPr="000567D9">
        <w:rPr>
          <w:rFonts w:cs="Times New Roman"/>
          <w:sz w:val="24"/>
          <w:szCs w:val="24"/>
        </w:rPr>
        <w:t>further shifted to smaller ang</w:t>
      </w:r>
      <w:r w:rsidR="00930D20" w:rsidRPr="000567D9">
        <w:rPr>
          <w:rFonts w:cs="Times New Roman"/>
          <w:sz w:val="24"/>
          <w:szCs w:val="24"/>
        </w:rPr>
        <w:t>le</w:t>
      </w:r>
      <w:r w:rsidR="00BF1123" w:rsidRPr="000567D9">
        <w:rPr>
          <w:rFonts w:cs="Times New Roman"/>
          <w:sz w:val="24"/>
          <w:szCs w:val="24"/>
        </w:rPr>
        <w:t>s</w:t>
      </w:r>
      <w:r w:rsidR="00904429" w:rsidRPr="000567D9">
        <w:rPr>
          <w:rFonts w:cs="Times New Roman"/>
          <w:sz w:val="24"/>
          <w:szCs w:val="24"/>
        </w:rPr>
        <w:t xml:space="preserve">, which </w:t>
      </w:r>
      <w:r w:rsidR="00BF1123" w:rsidRPr="000567D9">
        <w:rPr>
          <w:rFonts w:cs="Times New Roman"/>
          <w:sz w:val="24"/>
          <w:szCs w:val="24"/>
        </w:rPr>
        <w:t xml:space="preserve">can be due to </w:t>
      </w:r>
      <w:r w:rsidR="00904429" w:rsidRPr="000567D9">
        <w:rPr>
          <w:rFonts w:cs="Times New Roman"/>
          <w:sz w:val="24"/>
          <w:szCs w:val="24"/>
        </w:rPr>
        <w:t xml:space="preserve">the intercalation of </w:t>
      </w:r>
      <w:r w:rsidR="00904429" w:rsidRPr="000567D9">
        <w:rPr>
          <w:rFonts w:eastAsiaTheme="minorEastAsia" w:cs="Times New Roman"/>
          <w:sz w:val="24"/>
          <w:szCs w:val="24"/>
        </w:rPr>
        <w:t xml:space="preserve">L-tryptophan </w:t>
      </w:r>
      <w:r w:rsidR="00BF1123" w:rsidRPr="000567D9">
        <w:rPr>
          <w:rFonts w:eastAsiaTheme="minorEastAsia" w:cs="Times New Roman"/>
          <w:sz w:val="24"/>
          <w:szCs w:val="24"/>
        </w:rPr>
        <w:t xml:space="preserve">between the </w:t>
      </w:r>
      <w:r w:rsidR="00904429" w:rsidRPr="000567D9">
        <w:rPr>
          <w:rFonts w:eastAsiaTheme="minorEastAsia" w:cs="Times New Roman"/>
          <w:sz w:val="24"/>
          <w:szCs w:val="24"/>
        </w:rPr>
        <w:t>layer</w:t>
      </w:r>
      <w:r w:rsidR="00BF1123" w:rsidRPr="000567D9">
        <w:rPr>
          <w:rFonts w:eastAsiaTheme="minorEastAsia" w:cs="Times New Roman"/>
          <w:sz w:val="24"/>
          <w:szCs w:val="24"/>
        </w:rPr>
        <w:t>s</w:t>
      </w:r>
      <w:r w:rsidR="00904429" w:rsidRPr="000567D9">
        <w:rPr>
          <w:rFonts w:eastAsiaTheme="minorEastAsia" w:cs="Times New Roman"/>
          <w:sz w:val="24"/>
          <w:szCs w:val="24"/>
        </w:rPr>
        <w:t xml:space="preserve"> of </w:t>
      </w:r>
      <w:r w:rsidR="00904429" w:rsidRPr="000567D9">
        <w:rPr>
          <w:rFonts w:cs="Times New Roman"/>
          <w:sz w:val="24"/>
          <w:szCs w:val="24"/>
        </w:rPr>
        <w:t>Ti</w:t>
      </w:r>
      <w:r w:rsidR="00904429" w:rsidRPr="000567D9">
        <w:rPr>
          <w:rFonts w:cs="Times New Roman"/>
          <w:sz w:val="24"/>
          <w:szCs w:val="24"/>
          <w:vertAlign w:val="subscript"/>
        </w:rPr>
        <w:t>3</w:t>
      </w:r>
      <w:r w:rsidR="00904429" w:rsidRPr="000567D9">
        <w:rPr>
          <w:rFonts w:cs="Times New Roman"/>
          <w:sz w:val="24"/>
          <w:szCs w:val="24"/>
        </w:rPr>
        <w:t>C</w:t>
      </w:r>
      <w:r w:rsidR="00904429" w:rsidRPr="000567D9">
        <w:rPr>
          <w:rFonts w:cs="Times New Roman"/>
          <w:sz w:val="24"/>
          <w:szCs w:val="24"/>
          <w:vertAlign w:val="subscript"/>
        </w:rPr>
        <w:t>2</w:t>
      </w:r>
      <w:r w:rsidR="00904429" w:rsidRPr="000567D9">
        <w:rPr>
          <w:rFonts w:cs="Times New Roman"/>
          <w:sz w:val="24"/>
          <w:szCs w:val="24"/>
        </w:rPr>
        <w:t>T</w:t>
      </w:r>
      <w:r w:rsidR="00904429" w:rsidRPr="000567D9">
        <w:rPr>
          <w:rFonts w:cs="Times New Roman"/>
          <w:sz w:val="24"/>
          <w:szCs w:val="24"/>
          <w:vertAlign w:val="subscript"/>
        </w:rPr>
        <w:t>x</w:t>
      </w:r>
      <w:r w:rsidR="00904429" w:rsidRPr="000567D9">
        <w:rPr>
          <w:rFonts w:cs="Times New Roman"/>
          <w:sz w:val="24"/>
          <w:szCs w:val="24"/>
        </w:rPr>
        <w:t xml:space="preserve">. </w:t>
      </w:r>
      <w:r w:rsidR="001E1CB1" w:rsidRPr="000567D9">
        <w:rPr>
          <w:rFonts w:cs="Times New Roman"/>
          <w:sz w:val="24"/>
          <w:szCs w:val="24"/>
        </w:rPr>
        <w:t>SEM and transmission</w:t>
      </w:r>
      <w:r w:rsidR="004C3D55" w:rsidRPr="000567D9">
        <w:rPr>
          <w:rFonts w:cs="Times New Roman"/>
          <w:sz w:val="24"/>
          <w:szCs w:val="24"/>
        </w:rPr>
        <w:t xml:space="preserve"> </w:t>
      </w:r>
      <w:r w:rsidR="001E1CB1" w:rsidRPr="000567D9">
        <w:rPr>
          <w:rFonts w:cs="Times New Roman"/>
          <w:sz w:val="24"/>
          <w:szCs w:val="24"/>
        </w:rPr>
        <w:t>electron</w:t>
      </w:r>
      <w:r w:rsidR="004C3D55" w:rsidRPr="000567D9">
        <w:rPr>
          <w:rFonts w:cs="Times New Roman"/>
          <w:sz w:val="24"/>
          <w:szCs w:val="24"/>
        </w:rPr>
        <w:t xml:space="preserve"> </w:t>
      </w:r>
      <w:r w:rsidR="001E1CB1" w:rsidRPr="000567D9">
        <w:rPr>
          <w:rFonts w:cs="Times New Roman"/>
          <w:sz w:val="24"/>
          <w:szCs w:val="24"/>
        </w:rPr>
        <w:t xml:space="preserve">microscope (TEM) images </w:t>
      </w:r>
      <w:r w:rsidR="00BF1123" w:rsidRPr="000567D9">
        <w:rPr>
          <w:rFonts w:cs="Times New Roman"/>
          <w:sz w:val="24"/>
          <w:szCs w:val="24"/>
        </w:rPr>
        <w:t xml:space="preserve">shown in </w:t>
      </w:r>
      <w:r w:rsidR="00AA4711" w:rsidRPr="000567D9">
        <w:rPr>
          <w:rFonts w:cs="Times New Roman"/>
          <w:b/>
          <w:bCs/>
          <w:sz w:val="24"/>
          <w:szCs w:val="24"/>
        </w:rPr>
        <w:t>Figure 1c-d</w:t>
      </w:r>
      <w:r w:rsidR="00AA4711" w:rsidRPr="000567D9">
        <w:rPr>
          <w:rFonts w:cs="Times New Roman"/>
          <w:sz w:val="24"/>
          <w:szCs w:val="24"/>
        </w:rPr>
        <w:t xml:space="preserve"> </w:t>
      </w:r>
      <w:r w:rsidR="00BF1123" w:rsidRPr="000567D9">
        <w:rPr>
          <w:rFonts w:cs="Times New Roman"/>
          <w:sz w:val="24"/>
          <w:szCs w:val="24"/>
        </w:rPr>
        <w:t xml:space="preserve">confirm </w:t>
      </w:r>
      <w:r w:rsidR="001E1CB1" w:rsidRPr="000567D9">
        <w:rPr>
          <w:rFonts w:cs="Times New Roman"/>
          <w:sz w:val="24"/>
          <w:szCs w:val="24"/>
        </w:rPr>
        <w:t xml:space="preserve">that </w:t>
      </w:r>
      <w:r w:rsidR="000F01D7" w:rsidRPr="000567D9">
        <w:rPr>
          <w:rFonts w:cs="Times New Roman"/>
          <w:sz w:val="24"/>
          <w:szCs w:val="24"/>
        </w:rPr>
        <w:t>the nanosheet morphology was preserved in Try-Ti</w:t>
      </w:r>
      <w:r w:rsidR="000F01D7" w:rsidRPr="000567D9">
        <w:rPr>
          <w:rFonts w:cs="Times New Roman"/>
          <w:sz w:val="24"/>
          <w:szCs w:val="24"/>
          <w:vertAlign w:val="subscript"/>
        </w:rPr>
        <w:t>3</w:t>
      </w:r>
      <w:r w:rsidR="000F01D7" w:rsidRPr="000567D9">
        <w:rPr>
          <w:rFonts w:cs="Times New Roman"/>
          <w:sz w:val="24"/>
          <w:szCs w:val="24"/>
        </w:rPr>
        <w:t>C</w:t>
      </w:r>
      <w:r w:rsidR="000F01D7" w:rsidRPr="000567D9">
        <w:rPr>
          <w:rFonts w:cs="Times New Roman"/>
          <w:sz w:val="24"/>
          <w:szCs w:val="24"/>
          <w:vertAlign w:val="subscript"/>
        </w:rPr>
        <w:t>2</w:t>
      </w:r>
      <w:r w:rsidR="000F01D7" w:rsidRPr="000567D9">
        <w:rPr>
          <w:rFonts w:cs="Times New Roman"/>
          <w:sz w:val="24"/>
          <w:szCs w:val="24"/>
        </w:rPr>
        <w:t>T</w:t>
      </w:r>
      <w:r w:rsidR="000F01D7" w:rsidRPr="000567D9">
        <w:rPr>
          <w:rFonts w:cs="Times New Roman"/>
          <w:sz w:val="24"/>
          <w:szCs w:val="24"/>
          <w:vertAlign w:val="subscript"/>
        </w:rPr>
        <w:t>x</w:t>
      </w:r>
      <w:r w:rsidR="000F01D7" w:rsidRPr="000567D9">
        <w:rPr>
          <w:rFonts w:cs="Times New Roman"/>
          <w:sz w:val="24"/>
          <w:szCs w:val="24"/>
        </w:rPr>
        <w:t xml:space="preserve"> after surface modification</w:t>
      </w:r>
      <w:r w:rsidR="001332EA" w:rsidRPr="000567D9">
        <w:rPr>
          <w:rFonts w:cs="Times New Roman"/>
          <w:sz w:val="24"/>
          <w:szCs w:val="24"/>
        </w:rPr>
        <w:t xml:space="preserve"> with L-tryptophan molecules</w:t>
      </w:r>
      <w:r w:rsidR="000F01D7" w:rsidRPr="000567D9">
        <w:rPr>
          <w:rFonts w:cs="Times New Roman"/>
          <w:sz w:val="24"/>
          <w:szCs w:val="24"/>
        </w:rPr>
        <w:t xml:space="preserve">. </w:t>
      </w:r>
      <w:r w:rsidR="00A6445B" w:rsidRPr="000567D9">
        <w:rPr>
          <w:rFonts w:cs="Times New Roman"/>
          <w:sz w:val="24"/>
          <w:szCs w:val="24"/>
        </w:rPr>
        <w:t xml:space="preserve">The selected area electron diffraction (SAED) pattern shown in the inset of </w:t>
      </w:r>
      <w:r w:rsidR="00A6445B" w:rsidRPr="000567D9">
        <w:rPr>
          <w:rFonts w:cs="Times New Roman"/>
          <w:b/>
          <w:bCs/>
          <w:sz w:val="24"/>
          <w:szCs w:val="24"/>
        </w:rPr>
        <w:t>Figure 1d</w:t>
      </w:r>
      <w:r w:rsidR="00A6445B" w:rsidRPr="000567D9">
        <w:rPr>
          <w:rFonts w:cs="Times New Roman"/>
          <w:sz w:val="24"/>
          <w:szCs w:val="24"/>
        </w:rPr>
        <w:t xml:space="preserve"> indicates that the Ti</w:t>
      </w:r>
      <w:r w:rsidR="00A6445B" w:rsidRPr="000567D9">
        <w:rPr>
          <w:rFonts w:cs="Times New Roman"/>
          <w:sz w:val="24"/>
          <w:szCs w:val="24"/>
          <w:vertAlign w:val="subscript"/>
        </w:rPr>
        <w:t>3</w:t>
      </w:r>
      <w:r w:rsidR="00A6445B" w:rsidRPr="000567D9">
        <w:rPr>
          <w:rFonts w:cs="Times New Roman"/>
          <w:sz w:val="24"/>
          <w:szCs w:val="24"/>
        </w:rPr>
        <w:t>C</w:t>
      </w:r>
      <w:r w:rsidR="00A6445B" w:rsidRPr="000567D9">
        <w:rPr>
          <w:rFonts w:cs="Times New Roman"/>
          <w:sz w:val="24"/>
          <w:szCs w:val="24"/>
          <w:vertAlign w:val="subscript"/>
        </w:rPr>
        <w:t>2</w:t>
      </w:r>
      <w:r w:rsidR="00A6445B" w:rsidRPr="000567D9">
        <w:rPr>
          <w:rFonts w:cs="Times New Roman"/>
          <w:sz w:val="24"/>
          <w:szCs w:val="24"/>
        </w:rPr>
        <w:t>T</w:t>
      </w:r>
      <w:r w:rsidR="00A6445B" w:rsidRPr="000567D9">
        <w:rPr>
          <w:rFonts w:cs="Times New Roman"/>
          <w:sz w:val="24"/>
          <w:szCs w:val="24"/>
          <w:vertAlign w:val="subscript"/>
        </w:rPr>
        <w:t>x</w:t>
      </w:r>
      <w:r w:rsidR="00A6445B" w:rsidRPr="000567D9">
        <w:rPr>
          <w:rFonts w:cs="Times New Roman"/>
          <w:sz w:val="24"/>
          <w:szCs w:val="24"/>
        </w:rPr>
        <w:t xml:space="preserve"> nanosheets were single crystalline</w:t>
      </w:r>
      <w:r w:rsidR="00A975EA" w:rsidRPr="000567D9">
        <w:rPr>
          <w:rFonts w:cs="Times New Roman"/>
          <w:sz w:val="24"/>
          <w:szCs w:val="24"/>
        </w:rPr>
        <w:t xml:space="preserve">, and the </w:t>
      </w:r>
      <w:r w:rsidR="00AF2DF2" w:rsidRPr="000567D9">
        <w:rPr>
          <w:rFonts w:cs="Times New Roman"/>
          <w:sz w:val="24"/>
          <w:szCs w:val="24"/>
        </w:rPr>
        <w:t xml:space="preserve">elemental mapping images </w:t>
      </w:r>
      <w:r w:rsidR="001332EA" w:rsidRPr="000567D9">
        <w:rPr>
          <w:rFonts w:cs="Times New Roman"/>
          <w:sz w:val="24"/>
          <w:szCs w:val="24"/>
        </w:rPr>
        <w:t xml:space="preserve">acquired in </w:t>
      </w:r>
      <w:r w:rsidR="002F3AAE" w:rsidRPr="000567D9">
        <w:rPr>
          <w:rFonts w:cs="Times New Roman"/>
          <w:sz w:val="24"/>
          <w:szCs w:val="24"/>
        </w:rPr>
        <w:t>T</w:t>
      </w:r>
      <w:r w:rsidR="001332EA" w:rsidRPr="000567D9">
        <w:rPr>
          <w:rFonts w:cs="Times New Roman"/>
          <w:sz w:val="24"/>
          <w:szCs w:val="24"/>
        </w:rPr>
        <w:t xml:space="preserve">EM </w:t>
      </w:r>
      <w:r w:rsidR="00AA4711" w:rsidRPr="000567D9">
        <w:rPr>
          <w:rFonts w:cs="Times New Roman"/>
          <w:sz w:val="24"/>
          <w:szCs w:val="24"/>
        </w:rPr>
        <w:t>(</w:t>
      </w:r>
      <w:r w:rsidR="00AA4711" w:rsidRPr="000567D9">
        <w:rPr>
          <w:rFonts w:cs="Times New Roman"/>
          <w:b/>
          <w:bCs/>
          <w:sz w:val="24"/>
          <w:szCs w:val="24"/>
        </w:rPr>
        <w:t>Figure 1e</w:t>
      </w:r>
      <w:r w:rsidR="00AA4711" w:rsidRPr="000567D9">
        <w:rPr>
          <w:rFonts w:cs="Times New Roman"/>
          <w:sz w:val="24"/>
          <w:szCs w:val="24"/>
        </w:rPr>
        <w:t xml:space="preserve">) </w:t>
      </w:r>
      <w:r w:rsidR="00AF2DF2" w:rsidRPr="000567D9">
        <w:rPr>
          <w:rFonts w:cs="Times New Roman"/>
          <w:sz w:val="24"/>
          <w:szCs w:val="24"/>
        </w:rPr>
        <w:t xml:space="preserve">show that </w:t>
      </w:r>
      <w:r w:rsidR="000F01D7" w:rsidRPr="000567D9">
        <w:rPr>
          <w:rFonts w:cs="Times New Roman"/>
          <w:sz w:val="24"/>
          <w:szCs w:val="24"/>
        </w:rPr>
        <w:t xml:space="preserve">the </w:t>
      </w:r>
      <w:r w:rsidR="00BF1123" w:rsidRPr="000567D9">
        <w:rPr>
          <w:rFonts w:cs="Times New Roman"/>
          <w:sz w:val="24"/>
          <w:szCs w:val="24"/>
        </w:rPr>
        <w:t xml:space="preserve">constituting </w:t>
      </w:r>
      <w:r w:rsidR="000F01D7" w:rsidRPr="000567D9">
        <w:rPr>
          <w:rFonts w:cs="Times New Roman"/>
          <w:sz w:val="24"/>
          <w:szCs w:val="24"/>
        </w:rPr>
        <w:t xml:space="preserve">elements of Ti, O, C, and N were evenly distributed </w:t>
      </w:r>
      <w:r w:rsidR="00BF1123" w:rsidRPr="000567D9">
        <w:rPr>
          <w:rFonts w:cs="Times New Roman"/>
          <w:sz w:val="24"/>
          <w:szCs w:val="24"/>
        </w:rPr>
        <w:t>over Try-Ti</w:t>
      </w:r>
      <w:r w:rsidR="00BF1123" w:rsidRPr="000567D9">
        <w:rPr>
          <w:rFonts w:cs="Times New Roman"/>
          <w:sz w:val="24"/>
          <w:szCs w:val="24"/>
          <w:vertAlign w:val="subscript"/>
        </w:rPr>
        <w:t>3</w:t>
      </w:r>
      <w:r w:rsidR="00BF1123" w:rsidRPr="000567D9">
        <w:rPr>
          <w:rFonts w:cs="Times New Roman"/>
          <w:sz w:val="24"/>
          <w:szCs w:val="24"/>
        </w:rPr>
        <w:t>C</w:t>
      </w:r>
      <w:r w:rsidR="00BF1123" w:rsidRPr="000567D9">
        <w:rPr>
          <w:rFonts w:cs="Times New Roman"/>
          <w:sz w:val="24"/>
          <w:szCs w:val="24"/>
          <w:vertAlign w:val="subscript"/>
        </w:rPr>
        <w:t>2</w:t>
      </w:r>
      <w:r w:rsidR="00BF1123" w:rsidRPr="000567D9">
        <w:rPr>
          <w:rFonts w:cs="Times New Roman"/>
          <w:sz w:val="24"/>
          <w:szCs w:val="24"/>
        </w:rPr>
        <w:t>T</w:t>
      </w:r>
      <w:r w:rsidR="00BF1123" w:rsidRPr="000567D9">
        <w:rPr>
          <w:rFonts w:cs="Times New Roman"/>
          <w:sz w:val="24"/>
          <w:szCs w:val="24"/>
          <w:vertAlign w:val="subscript"/>
        </w:rPr>
        <w:t>x</w:t>
      </w:r>
      <w:r w:rsidR="00BF1123" w:rsidRPr="000567D9">
        <w:rPr>
          <w:rFonts w:cs="Times New Roman"/>
          <w:sz w:val="24"/>
          <w:szCs w:val="24"/>
        </w:rPr>
        <w:t xml:space="preserve">. </w:t>
      </w:r>
      <w:r w:rsidR="000F01D7" w:rsidRPr="000567D9">
        <w:rPr>
          <w:rFonts w:cs="Times New Roman"/>
          <w:sz w:val="24"/>
          <w:szCs w:val="24"/>
        </w:rPr>
        <w:t>Compar</w:t>
      </w:r>
      <w:r w:rsidR="00DC0F6B" w:rsidRPr="000567D9">
        <w:rPr>
          <w:rFonts w:cs="Times New Roman"/>
          <w:sz w:val="24"/>
          <w:szCs w:val="24"/>
        </w:rPr>
        <w:t>ed</w:t>
      </w:r>
      <w:r w:rsidR="000F01D7" w:rsidRPr="000567D9">
        <w:rPr>
          <w:rFonts w:cs="Times New Roman"/>
          <w:sz w:val="24"/>
          <w:szCs w:val="24"/>
        </w:rPr>
        <w:t xml:space="preserve"> to Ti</w:t>
      </w:r>
      <w:r w:rsidR="000F01D7" w:rsidRPr="000567D9">
        <w:rPr>
          <w:rFonts w:cs="Times New Roman"/>
          <w:sz w:val="24"/>
          <w:szCs w:val="24"/>
          <w:vertAlign w:val="subscript"/>
        </w:rPr>
        <w:t>3</w:t>
      </w:r>
      <w:r w:rsidR="000F01D7" w:rsidRPr="000567D9">
        <w:rPr>
          <w:rFonts w:cs="Times New Roman"/>
          <w:sz w:val="24"/>
          <w:szCs w:val="24"/>
        </w:rPr>
        <w:t>C</w:t>
      </w:r>
      <w:r w:rsidR="000F01D7" w:rsidRPr="000567D9">
        <w:rPr>
          <w:rFonts w:cs="Times New Roman"/>
          <w:sz w:val="24"/>
          <w:szCs w:val="24"/>
          <w:vertAlign w:val="subscript"/>
        </w:rPr>
        <w:t>2</w:t>
      </w:r>
      <w:r w:rsidR="000F01D7" w:rsidRPr="000567D9">
        <w:rPr>
          <w:rFonts w:cs="Times New Roman"/>
          <w:sz w:val="24"/>
          <w:szCs w:val="24"/>
        </w:rPr>
        <w:t>T</w:t>
      </w:r>
      <w:r w:rsidR="000F01D7" w:rsidRPr="000567D9">
        <w:rPr>
          <w:rFonts w:cs="Times New Roman"/>
          <w:sz w:val="24"/>
          <w:szCs w:val="24"/>
          <w:vertAlign w:val="subscript"/>
        </w:rPr>
        <w:t>x</w:t>
      </w:r>
      <w:r w:rsidR="000F01D7" w:rsidRPr="000567D9">
        <w:rPr>
          <w:rFonts w:cs="Times New Roman"/>
          <w:sz w:val="24"/>
          <w:szCs w:val="24"/>
        </w:rPr>
        <w:t xml:space="preserve">, the </w:t>
      </w:r>
      <w:r w:rsidR="00884DE7" w:rsidRPr="000567D9">
        <w:rPr>
          <w:rFonts w:cs="Times New Roman"/>
          <w:sz w:val="24"/>
          <w:szCs w:val="24"/>
        </w:rPr>
        <w:t xml:space="preserve">additional element </w:t>
      </w:r>
      <w:r w:rsidR="000F01D7" w:rsidRPr="000567D9">
        <w:rPr>
          <w:rFonts w:cs="Times New Roman"/>
          <w:sz w:val="24"/>
          <w:szCs w:val="24"/>
        </w:rPr>
        <w:t xml:space="preserve">N </w:t>
      </w:r>
      <w:r w:rsidR="00884DE7" w:rsidRPr="000567D9">
        <w:rPr>
          <w:rFonts w:cs="Times New Roman"/>
          <w:sz w:val="24"/>
          <w:szCs w:val="24"/>
        </w:rPr>
        <w:t xml:space="preserve">has </w:t>
      </w:r>
      <w:r w:rsidR="00093DA2" w:rsidRPr="000567D9">
        <w:rPr>
          <w:rFonts w:cs="Times New Roman"/>
          <w:sz w:val="24"/>
          <w:szCs w:val="24"/>
        </w:rPr>
        <w:t>appeared</w:t>
      </w:r>
      <w:r w:rsidR="00BF1123" w:rsidRPr="000567D9">
        <w:rPr>
          <w:rFonts w:cs="Times New Roman"/>
          <w:sz w:val="24"/>
          <w:szCs w:val="24"/>
        </w:rPr>
        <w:t xml:space="preserve">, attributed </w:t>
      </w:r>
      <w:r w:rsidR="000F01D7" w:rsidRPr="000567D9">
        <w:rPr>
          <w:rFonts w:cs="Times New Roman"/>
          <w:sz w:val="24"/>
          <w:szCs w:val="24"/>
        </w:rPr>
        <w:t xml:space="preserve">to the existence of </w:t>
      </w:r>
      <w:r w:rsidR="000F01D7" w:rsidRPr="000567D9">
        <w:rPr>
          <w:rFonts w:eastAsiaTheme="minorEastAsia" w:cs="Times New Roman"/>
          <w:sz w:val="24"/>
          <w:szCs w:val="24"/>
        </w:rPr>
        <w:t xml:space="preserve">L-tryptophan </w:t>
      </w:r>
      <w:r w:rsidR="00381E4B" w:rsidRPr="000567D9">
        <w:rPr>
          <w:rFonts w:eastAsiaTheme="minorEastAsia" w:cs="Times New Roman"/>
          <w:sz w:val="24"/>
          <w:szCs w:val="24"/>
        </w:rPr>
        <w:t xml:space="preserve">at </w:t>
      </w:r>
      <w:r w:rsidR="00930D20" w:rsidRPr="000567D9">
        <w:rPr>
          <w:rFonts w:eastAsiaTheme="minorEastAsia" w:cs="Times New Roman"/>
          <w:sz w:val="24"/>
          <w:szCs w:val="24"/>
        </w:rPr>
        <w:t xml:space="preserve">the </w:t>
      </w:r>
      <w:r w:rsidR="000F01D7" w:rsidRPr="000567D9">
        <w:rPr>
          <w:rFonts w:eastAsiaTheme="minorEastAsia" w:cs="Times New Roman"/>
          <w:sz w:val="24"/>
          <w:szCs w:val="24"/>
        </w:rPr>
        <w:t xml:space="preserve">surface of </w:t>
      </w:r>
      <w:r w:rsidR="000F01D7" w:rsidRPr="000567D9">
        <w:rPr>
          <w:rFonts w:cs="Times New Roman"/>
          <w:sz w:val="24"/>
          <w:szCs w:val="24"/>
        </w:rPr>
        <w:t>Try-Ti</w:t>
      </w:r>
      <w:r w:rsidR="000F01D7" w:rsidRPr="000567D9">
        <w:rPr>
          <w:rFonts w:cs="Times New Roman"/>
          <w:sz w:val="24"/>
          <w:szCs w:val="24"/>
          <w:vertAlign w:val="subscript"/>
        </w:rPr>
        <w:t>3</w:t>
      </w:r>
      <w:r w:rsidR="000F01D7" w:rsidRPr="000567D9">
        <w:rPr>
          <w:rFonts w:cs="Times New Roman"/>
          <w:sz w:val="24"/>
          <w:szCs w:val="24"/>
        </w:rPr>
        <w:t>C</w:t>
      </w:r>
      <w:r w:rsidR="000F01D7" w:rsidRPr="000567D9">
        <w:rPr>
          <w:rFonts w:cs="Times New Roman"/>
          <w:sz w:val="24"/>
          <w:szCs w:val="24"/>
          <w:vertAlign w:val="subscript"/>
        </w:rPr>
        <w:t>2</w:t>
      </w:r>
      <w:r w:rsidR="000F01D7" w:rsidRPr="000567D9">
        <w:rPr>
          <w:rFonts w:cs="Times New Roman"/>
          <w:sz w:val="24"/>
          <w:szCs w:val="24"/>
        </w:rPr>
        <w:t>T</w:t>
      </w:r>
      <w:r w:rsidR="000F01D7" w:rsidRPr="000567D9">
        <w:rPr>
          <w:rFonts w:cs="Times New Roman"/>
          <w:sz w:val="24"/>
          <w:szCs w:val="24"/>
          <w:vertAlign w:val="subscript"/>
        </w:rPr>
        <w:t>x</w:t>
      </w:r>
      <w:r w:rsidR="000F01D7" w:rsidRPr="000567D9">
        <w:rPr>
          <w:rFonts w:cs="Times New Roman"/>
          <w:sz w:val="24"/>
          <w:szCs w:val="24"/>
        </w:rPr>
        <w:t xml:space="preserve">. </w:t>
      </w:r>
    </w:p>
    <w:p w14:paraId="0F2165B4" w14:textId="69642D74" w:rsidR="000E16EF" w:rsidRPr="000567D9" w:rsidRDefault="00895AB8" w:rsidP="000E16EF">
      <w:pPr>
        <w:spacing w:beforeLines="0" w:before="0" w:afterLines="0" w:after="0" w:line="360" w:lineRule="auto"/>
        <w:ind w:firstLineChars="0" w:firstLine="240"/>
        <w:rPr>
          <w:rFonts w:cs="Times New Roman"/>
          <w:sz w:val="24"/>
          <w:szCs w:val="24"/>
        </w:rPr>
      </w:pPr>
      <w:bookmarkStart w:id="38" w:name="OLE_LINK67"/>
      <w:r w:rsidRPr="000567D9">
        <w:rPr>
          <w:rFonts w:cs="Times New Roman"/>
          <w:sz w:val="24"/>
          <w:szCs w:val="24"/>
        </w:rPr>
        <w:t xml:space="preserve">Raman spectroscopy is an effective </w:t>
      </w:r>
      <w:r w:rsidR="00873C1E" w:rsidRPr="000567D9">
        <w:rPr>
          <w:rFonts w:cs="Times New Roman"/>
          <w:sz w:val="24"/>
          <w:szCs w:val="24"/>
        </w:rPr>
        <w:t>technique</w:t>
      </w:r>
      <w:r w:rsidRPr="000567D9">
        <w:rPr>
          <w:rFonts w:cs="Times New Roman"/>
          <w:sz w:val="24"/>
          <w:szCs w:val="24"/>
        </w:rPr>
        <w:t xml:space="preserve"> to detect </w:t>
      </w:r>
      <w:r w:rsidR="00873C1E" w:rsidRPr="000567D9">
        <w:rPr>
          <w:rFonts w:cs="Times New Roman"/>
          <w:sz w:val="24"/>
          <w:szCs w:val="24"/>
        </w:rPr>
        <w:t>variation</w:t>
      </w:r>
      <w:r w:rsidR="00DC0F6B" w:rsidRPr="000567D9">
        <w:rPr>
          <w:rFonts w:cs="Times New Roman"/>
          <w:sz w:val="24"/>
          <w:szCs w:val="24"/>
        </w:rPr>
        <w:t>s</w:t>
      </w:r>
      <w:r w:rsidRPr="000567D9">
        <w:rPr>
          <w:rFonts w:cs="Times New Roman"/>
          <w:sz w:val="24"/>
          <w:szCs w:val="24"/>
        </w:rPr>
        <w:t xml:space="preserve"> </w:t>
      </w:r>
      <w:r w:rsidR="00873C1E" w:rsidRPr="000567D9">
        <w:rPr>
          <w:rFonts w:cs="Times New Roman"/>
          <w:sz w:val="24"/>
          <w:szCs w:val="24"/>
        </w:rPr>
        <w:t xml:space="preserve">of </w:t>
      </w:r>
      <w:r w:rsidR="00060D10" w:rsidRPr="000567D9">
        <w:rPr>
          <w:rFonts w:cs="Times New Roman"/>
          <w:sz w:val="24"/>
          <w:szCs w:val="24"/>
        </w:rPr>
        <w:t xml:space="preserve">chemical </w:t>
      </w:r>
      <w:r w:rsidR="00873C1E" w:rsidRPr="000567D9">
        <w:rPr>
          <w:rFonts w:cs="Times New Roman"/>
          <w:sz w:val="24"/>
          <w:szCs w:val="24"/>
        </w:rPr>
        <w:t xml:space="preserve">functional groups </w:t>
      </w:r>
      <w:r w:rsidR="00060D10" w:rsidRPr="000567D9">
        <w:rPr>
          <w:rFonts w:cs="Times New Roman"/>
          <w:sz w:val="24"/>
          <w:szCs w:val="24"/>
        </w:rPr>
        <w:t xml:space="preserve">at </w:t>
      </w:r>
      <w:r w:rsidRPr="000567D9">
        <w:rPr>
          <w:rFonts w:cs="Times New Roman"/>
          <w:sz w:val="24"/>
          <w:szCs w:val="24"/>
        </w:rPr>
        <w:t xml:space="preserve">the surface </w:t>
      </w:r>
      <w:bookmarkEnd w:id="38"/>
      <w:r w:rsidR="00873C1E" w:rsidRPr="000567D9">
        <w:rPr>
          <w:rFonts w:cs="Times New Roman"/>
          <w:sz w:val="24"/>
          <w:szCs w:val="24"/>
        </w:rPr>
        <w:t>of catalysts</w:t>
      </w:r>
      <w:r w:rsidRPr="000567D9">
        <w:rPr>
          <w:rFonts w:cs="Times New Roman"/>
          <w:sz w:val="24"/>
          <w:szCs w:val="24"/>
        </w:rPr>
        <w:t>.</w:t>
      </w:r>
      <w:r w:rsidR="0087036C" w:rsidRPr="000567D9">
        <w:rPr>
          <w:rFonts w:cs="Times New Roman"/>
          <w:noProof/>
          <w:sz w:val="24"/>
          <w:szCs w:val="24"/>
          <w:vertAlign w:val="superscript"/>
        </w:rPr>
        <w:t>45, 46</w:t>
      </w:r>
      <w:r w:rsidRPr="000567D9">
        <w:rPr>
          <w:rFonts w:cs="Times New Roman"/>
          <w:sz w:val="24"/>
          <w:szCs w:val="24"/>
        </w:rPr>
        <w:t xml:space="preserve"> </w:t>
      </w:r>
      <w:r w:rsidR="005C7CDD" w:rsidRPr="000567D9">
        <w:rPr>
          <w:rFonts w:cs="Times New Roman"/>
          <w:sz w:val="24"/>
          <w:szCs w:val="24"/>
        </w:rPr>
        <w:t>A</w:t>
      </w:r>
      <w:r w:rsidRPr="000567D9">
        <w:rPr>
          <w:rFonts w:cs="Times New Roman"/>
          <w:sz w:val="24"/>
          <w:szCs w:val="24"/>
        </w:rPr>
        <w:t>s shown in</w:t>
      </w:r>
      <w:r w:rsidRPr="000567D9">
        <w:rPr>
          <w:rFonts w:cs="Times New Roman"/>
          <w:b/>
          <w:bCs/>
          <w:sz w:val="24"/>
          <w:szCs w:val="24"/>
        </w:rPr>
        <w:t xml:space="preserve"> Figure 1f</w:t>
      </w:r>
      <w:r w:rsidR="005C7CDD" w:rsidRPr="000567D9">
        <w:rPr>
          <w:rFonts w:eastAsia="宋体" w:cs="Times New Roman"/>
          <w:sz w:val="24"/>
          <w:szCs w:val="24"/>
        </w:rPr>
        <w:t>,</w:t>
      </w:r>
      <w:r w:rsidRPr="000567D9">
        <w:rPr>
          <w:rFonts w:cs="Times New Roman"/>
          <w:sz w:val="24"/>
          <w:szCs w:val="24"/>
        </w:rPr>
        <w:t xml:space="preserve"> </w:t>
      </w:r>
      <w:r w:rsidR="005C7CDD" w:rsidRPr="000567D9">
        <w:rPr>
          <w:rFonts w:cs="Times New Roman"/>
          <w:sz w:val="24"/>
          <w:szCs w:val="24"/>
        </w:rPr>
        <w:t>t</w:t>
      </w:r>
      <w:r w:rsidRPr="000567D9">
        <w:rPr>
          <w:rFonts w:cs="Times New Roman"/>
          <w:sz w:val="24"/>
          <w:szCs w:val="24"/>
        </w:rPr>
        <w:t xml:space="preserve">he changes </w:t>
      </w:r>
      <w:r w:rsidR="005C7CDD" w:rsidRPr="000567D9">
        <w:rPr>
          <w:rFonts w:cs="Times New Roman"/>
          <w:sz w:val="24"/>
          <w:szCs w:val="24"/>
        </w:rPr>
        <w:t xml:space="preserve">of Raman </w:t>
      </w:r>
      <w:r w:rsidR="00060D10" w:rsidRPr="000567D9">
        <w:rPr>
          <w:rFonts w:cs="Times New Roman"/>
          <w:sz w:val="24"/>
          <w:szCs w:val="24"/>
        </w:rPr>
        <w:t xml:space="preserve">signals in the region </w:t>
      </w:r>
      <w:r w:rsidRPr="000567D9">
        <w:rPr>
          <w:rFonts w:cs="Times New Roman"/>
          <w:sz w:val="24"/>
          <w:szCs w:val="24"/>
        </w:rPr>
        <w:t>230</w:t>
      </w:r>
      <w:r w:rsidR="00C0347C" w:rsidRPr="000567D9">
        <w:rPr>
          <w:rFonts w:cs="Times New Roman"/>
          <w:sz w:val="24"/>
          <w:szCs w:val="24"/>
        </w:rPr>
        <w:t xml:space="preserve"> </w:t>
      </w:r>
      <w:r w:rsidR="00060D10" w:rsidRPr="000567D9">
        <w:rPr>
          <w:rFonts w:cs="Times New Roman"/>
          <w:sz w:val="24"/>
          <w:szCs w:val="24"/>
        </w:rPr>
        <w:t>-</w:t>
      </w:r>
      <w:r w:rsidR="00C0347C" w:rsidRPr="000567D9">
        <w:rPr>
          <w:rFonts w:cs="Times New Roman"/>
          <w:sz w:val="24"/>
          <w:szCs w:val="24"/>
        </w:rPr>
        <w:t xml:space="preserve"> </w:t>
      </w:r>
      <w:r w:rsidRPr="000567D9">
        <w:rPr>
          <w:rFonts w:cs="Times New Roman"/>
          <w:sz w:val="24"/>
          <w:szCs w:val="24"/>
        </w:rPr>
        <w:t>470 cm</w:t>
      </w:r>
      <w:r w:rsidRPr="000567D9">
        <w:rPr>
          <w:rFonts w:cs="Times New Roman"/>
          <w:sz w:val="24"/>
          <w:szCs w:val="24"/>
          <w:vertAlign w:val="superscript"/>
        </w:rPr>
        <w:t>–1</w:t>
      </w:r>
      <w:r w:rsidR="008825C7" w:rsidRPr="000567D9">
        <w:rPr>
          <w:rFonts w:cs="Times New Roman"/>
          <w:sz w:val="24"/>
          <w:szCs w:val="24"/>
        </w:rPr>
        <w:t xml:space="preserve"> </w:t>
      </w:r>
      <w:r w:rsidRPr="000567D9">
        <w:rPr>
          <w:rFonts w:cs="Times New Roman"/>
          <w:sz w:val="24"/>
          <w:szCs w:val="24"/>
        </w:rPr>
        <w:t>represent in-plane (</w:t>
      </w:r>
      <w:proofErr w:type="spellStart"/>
      <w:r w:rsidRPr="000567D9">
        <w:rPr>
          <w:rFonts w:cs="Times New Roman"/>
          <w:sz w:val="24"/>
          <w:szCs w:val="24"/>
        </w:rPr>
        <w:t>E</w:t>
      </w:r>
      <w:r w:rsidRPr="000567D9">
        <w:rPr>
          <w:rFonts w:cs="Times New Roman"/>
          <w:sz w:val="24"/>
          <w:szCs w:val="24"/>
          <w:vertAlign w:val="subscript"/>
        </w:rPr>
        <w:t>g</w:t>
      </w:r>
      <w:proofErr w:type="spellEnd"/>
      <w:r w:rsidRPr="000567D9">
        <w:rPr>
          <w:rFonts w:cs="Times New Roman"/>
          <w:sz w:val="24"/>
          <w:szCs w:val="24"/>
        </w:rPr>
        <w:t>) vibrations of surface functional groups</w:t>
      </w:r>
      <w:r w:rsidR="00884DE7" w:rsidRPr="000567D9">
        <w:rPr>
          <w:rFonts w:cs="Times New Roman"/>
          <w:sz w:val="24"/>
          <w:szCs w:val="24"/>
        </w:rPr>
        <w:t xml:space="preserve"> </w:t>
      </w:r>
      <w:r w:rsidR="005C7CDD" w:rsidRPr="000567D9">
        <w:rPr>
          <w:rFonts w:cs="Times New Roman"/>
          <w:sz w:val="24"/>
          <w:szCs w:val="24"/>
        </w:rPr>
        <w:t xml:space="preserve">caused by surface modification of </w:t>
      </w:r>
      <w:bookmarkStart w:id="39" w:name="OLE_LINK8"/>
      <w:r w:rsidR="005C7CDD" w:rsidRPr="000567D9">
        <w:rPr>
          <w:rFonts w:cs="Times New Roman"/>
          <w:sz w:val="24"/>
          <w:szCs w:val="24"/>
        </w:rPr>
        <w:t>L-tryptophan</w:t>
      </w:r>
      <w:bookmarkEnd w:id="39"/>
      <w:r w:rsidR="005C7CDD" w:rsidRPr="000567D9">
        <w:rPr>
          <w:rFonts w:cs="Times New Roman"/>
          <w:sz w:val="24"/>
          <w:szCs w:val="24"/>
        </w:rPr>
        <w:t xml:space="preserve"> on </w:t>
      </w:r>
      <w:r w:rsidRPr="000567D9">
        <w:rPr>
          <w:rFonts w:cs="Times New Roman"/>
          <w:sz w:val="24"/>
          <w:szCs w:val="24"/>
        </w:rPr>
        <w:t>MXenes.</w:t>
      </w:r>
      <w:r w:rsidR="0087036C" w:rsidRPr="000567D9">
        <w:rPr>
          <w:rFonts w:cs="Times New Roman"/>
          <w:noProof/>
          <w:sz w:val="24"/>
          <w:szCs w:val="24"/>
          <w:vertAlign w:val="superscript"/>
        </w:rPr>
        <w:t>46</w:t>
      </w:r>
      <w:r w:rsidRPr="000567D9">
        <w:rPr>
          <w:rFonts w:cs="Times New Roman"/>
          <w:sz w:val="24"/>
          <w:szCs w:val="24"/>
        </w:rPr>
        <w:t xml:space="preserve"> </w:t>
      </w:r>
      <w:bookmarkStart w:id="40" w:name="OLE_LINK97"/>
      <w:r w:rsidR="00060D10" w:rsidRPr="000567D9">
        <w:rPr>
          <w:rFonts w:cs="Times New Roman"/>
          <w:sz w:val="24"/>
          <w:szCs w:val="24"/>
        </w:rPr>
        <w:t>B</w:t>
      </w:r>
      <w:r w:rsidRPr="000567D9">
        <w:rPr>
          <w:rFonts w:cs="Times New Roman"/>
          <w:sz w:val="24"/>
          <w:szCs w:val="24"/>
        </w:rPr>
        <w:t>and</w:t>
      </w:r>
      <w:r w:rsidR="00060D10" w:rsidRPr="000567D9">
        <w:rPr>
          <w:rFonts w:cs="Times New Roman"/>
          <w:sz w:val="24"/>
          <w:szCs w:val="24"/>
        </w:rPr>
        <w:t>s</w:t>
      </w:r>
      <w:r w:rsidRPr="000567D9">
        <w:rPr>
          <w:rFonts w:cs="Times New Roman"/>
          <w:sz w:val="24"/>
          <w:szCs w:val="24"/>
        </w:rPr>
        <w:t xml:space="preserve"> at 250 and 418 cm</w:t>
      </w:r>
      <w:r w:rsidRPr="000567D9">
        <w:rPr>
          <w:rFonts w:cs="Times New Roman"/>
          <w:sz w:val="24"/>
          <w:szCs w:val="24"/>
          <w:vertAlign w:val="superscript"/>
        </w:rPr>
        <w:t>−1</w:t>
      </w:r>
      <w:r w:rsidRPr="000567D9">
        <w:rPr>
          <w:rFonts w:cs="Times New Roman"/>
          <w:sz w:val="24"/>
          <w:szCs w:val="24"/>
        </w:rPr>
        <w:t xml:space="preserve"> in the </w:t>
      </w:r>
      <w:r w:rsidR="00C0347C" w:rsidRPr="000567D9">
        <w:rPr>
          <w:rFonts w:cs="Times New Roman"/>
          <w:sz w:val="24"/>
          <w:szCs w:val="24"/>
        </w:rPr>
        <w:t>Ti</w:t>
      </w:r>
      <w:r w:rsidR="00C0347C" w:rsidRPr="000567D9">
        <w:rPr>
          <w:rFonts w:cs="Times New Roman"/>
          <w:sz w:val="24"/>
          <w:szCs w:val="24"/>
          <w:vertAlign w:val="subscript"/>
        </w:rPr>
        <w:t>3</w:t>
      </w:r>
      <w:r w:rsidR="00C0347C" w:rsidRPr="000567D9">
        <w:rPr>
          <w:rFonts w:cs="Times New Roman"/>
          <w:sz w:val="24"/>
          <w:szCs w:val="24"/>
        </w:rPr>
        <w:t>C</w:t>
      </w:r>
      <w:r w:rsidR="00C0347C" w:rsidRPr="000567D9">
        <w:rPr>
          <w:rFonts w:cs="Times New Roman"/>
          <w:sz w:val="24"/>
          <w:szCs w:val="24"/>
          <w:vertAlign w:val="subscript"/>
        </w:rPr>
        <w:t>2</w:t>
      </w:r>
      <w:r w:rsidR="00C0347C" w:rsidRPr="000567D9">
        <w:rPr>
          <w:rFonts w:cs="Times New Roman"/>
          <w:sz w:val="24"/>
          <w:szCs w:val="24"/>
        </w:rPr>
        <w:t>T</w:t>
      </w:r>
      <w:r w:rsidR="00C0347C" w:rsidRPr="000567D9">
        <w:rPr>
          <w:rFonts w:cs="Times New Roman"/>
          <w:sz w:val="24"/>
          <w:szCs w:val="24"/>
          <w:vertAlign w:val="subscript"/>
        </w:rPr>
        <w:t>x</w:t>
      </w:r>
      <w:r w:rsidRPr="000567D9">
        <w:rPr>
          <w:rFonts w:cs="Times New Roman"/>
          <w:sz w:val="24"/>
          <w:szCs w:val="24"/>
        </w:rPr>
        <w:t xml:space="preserve"> can be ascribed to the </w:t>
      </w:r>
      <w:r w:rsidR="00A7115A" w:rsidRPr="000567D9">
        <w:rPr>
          <w:rFonts w:cs="Times New Roman"/>
          <w:sz w:val="24"/>
          <w:szCs w:val="24"/>
        </w:rPr>
        <w:t xml:space="preserve">H atoms </w:t>
      </w:r>
      <w:r w:rsidRPr="000567D9">
        <w:rPr>
          <w:rFonts w:cs="Times New Roman"/>
          <w:sz w:val="24"/>
          <w:szCs w:val="24"/>
        </w:rPr>
        <w:t>vibration</w:t>
      </w:r>
      <w:r w:rsidR="00060D10" w:rsidRPr="000567D9">
        <w:rPr>
          <w:rFonts w:cs="Times New Roman"/>
          <w:sz w:val="24"/>
          <w:szCs w:val="24"/>
        </w:rPr>
        <w:t>s</w:t>
      </w:r>
      <w:r w:rsidRPr="000567D9">
        <w:rPr>
          <w:rFonts w:cs="Times New Roman"/>
          <w:sz w:val="24"/>
          <w:szCs w:val="24"/>
        </w:rPr>
        <w:t xml:space="preserve"> and </w:t>
      </w:r>
      <w:bookmarkStart w:id="41" w:name="OLE_LINK6"/>
      <w:r w:rsidRPr="000567D9">
        <w:rPr>
          <w:rFonts w:cs="Times New Roman"/>
          <w:sz w:val="24"/>
          <w:szCs w:val="24"/>
        </w:rPr>
        <w:t xml:space="preserve">in-plane </w:t>
      </w:r>
      <w:r w:rsidR="00A7115A" w:rsidRPr="000567D9">
        <w:rPr>
          <w:rFonts w:cs="Times New Roman"/>
          <w:sz w:val="24"/>
          <w:szCs w:val="24"/>
        </w:rPr>
        <w:t>O-atoms (</w:t>
      </w:r>
      <w:proofErr w:type="spellStart"/>
      <w:r w:rsidR="00A7115A" w:rsidRPr="000567D9">
        <w:rPr>
          <w:rFonts w:cs="Times New Roman"/>
          <w:sz w:val="24"/>
          <w:szCs w:val="24"/>
        </w:rPr>
        <w:t>E</w:t>
      </w:r>
      <w:r w:rsidR="00A7115A" w:rsidRPr="000567D9">
        <w:rPr>
          <w:rFonts w:cs="Times New Roman"/>
          <w:sz w:val="24"/>
          <w:szCs w:val="24"/>
          <w:vertAlign w:val="subscript"/>
        </w:rPr>
        <w:t>g</w:t>
      </w:r>
      <w:proofErr w:type="spellEnd"/>
      <w:r w:rsidR="00A7115A" w:rsidRPr="000567D9">
        <w:rPr>
          <w:rFonts w:cs="Times New Roman"/>
          <w:sz w:val="24"/>
          <w:szCs w:val="24"/>
        </w:rPr>
        <w:t xml:space="preserve"> symmetry) </w:t>
      </w:r>
      <w:r w:rsidRPr="000567D9">
        <w:rPr>
          <w:rFonts w:cs="Times New Roman"/>
          <w:sz w:val="24"/>
          <w:szCs w:val="24"/>
        </w:rPr>
        <w:t>vibration</w:t>
      </w:r>
      <w:r w:rsidR="00060D10" w:rsidRPr="000567D9">
        <w:rPr>
          <w:rFonts w:cs="Times New Roman"/>
          <w:sz w:val="24"/>
          <w:szCs w:val="24"/>
        </w:rPr>
        <w:t>s</w:t>
      </w:r>
      <w:r w:rsidRPr="000567D9">
        <w:rPr>
          <w:rFonts w:cs="Times New Roman"/>
          <w:sz w:val="24"/>
          <w:szCs w:val="24"/>
        </w:rPr>
        <w:t xml:space="preserve"> </w:t>
      </w:r>
      <w:bookmarkEnd w:id="41"/>
      <w:r w:rsidRPr="000567D9">
        <w:rPr>
          <w:rFonts w:cs="Times New Roman"/>
          <w:sz w:val="24"/>
          <w:szCs w:val="24"/>
        </w:rPr>
        <w:t>of OH-terminated MXene, respectively</w:t>
      </w:r>
      <w:bookmarkEnd w:id="40"/>
      <w:r w:rsidRPr="000567D9">
        <w:rPr>
          <w:rFonts w:cs="Times New Roman"/>
          <w:sz w:val="24"/>
          <w:szCs w:val="24"/>
        </w:rPr>
        <w:t>.</w:t>
      </w:r>
      <w:r w:rsidR="0087036C" w:rsidRPr="000567D9">
        <w:rPr>
          <w:rFonts w:cs="Times New Roman"/>
          <w:noProof/>
          <w:sz w:val="24"/>
          <w:szCs w:val="24"/>
          <w:vertAlign w:val="superscript"/>
        </w:rPr>
        <w:t>47-49</w:t>
      </w:r>
      <w:r w:rsidRPr="000567D9">
        <w:rPr>
          <w:rFonts w:cs="Times New Roman"/>
          <w:sz w:val="24"/>
          <w:szCs w:val="24"/>
        </w:rPr>
        <w:t xml:space="preserve"> </w:t>
      </w:r>
      <w:bookmarkStart w:id="42" w:name="OLE_LINK80"/>
      <w:r w:rsidR="00A7115A" w:rsidRPr="000567D9">
        <w:rPr>
          <w:rFonts w:cs="Times New Roman"/>
          <w:sz w:val="24"/>
          <w:szCs w:val="24"/>
        </w:rPr>
        <w:t>I</w:t>
      </w:r>
      <w:r w:rsidRPr="000567D9">
        <w:rPr>
          <w:rFonts w:cs="Times New Roman"/>
          <w:sz w:val="24"/>
          <w:szCs w:val="24"/>
        </w:rPr>
        <w:t>n 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the </w:t>
      </w:r>
      <w:r w:rsidR="00060D10" w:rsidRPr="000567D9">
        <w:rPr>
          <w:rFonts w:cs="Times New Roman"/>
          <w:sz w:val="24"/>
          <w:szCs w:val="24"/>
        </w:rPr>
        <w:t xml:space="preserve">former </w:t>
      </w:r>
      <w:r w:rsidRPr="000567D9">
        <w:rPr>
          <w:rFonts w:cs="Times New Roman"/>
          <w:sz w:val="24"/>
          <w:szCs w:val="24"/>
        </w:rPr>
        <w:t xml:space="preserve">band </w:t>
      </w:r>
      <w:r w:rsidR="00060D10" w:rsidRPr="000567D9">
        <w:rPr>
          <w:rFonts w:cs="Times New Roman"/>
          <w:sz w:val="24"/>
          <w:szCs w:val="24"/>
        </w:rPr>
        <w:t xml:space="preserve">belonging to </w:t>
      </w:r>
      <w:r w:rsidR="00A7115A" w:rsidRPr="000567D9">
        <w:rPr>
          <w:rFonts w:cs="Times New Roman"/>
          <w:sz w:val="24"/>
          <w:szCs w:val="24"/>
        </w:rPr>
        <w:t xml:space="preserve">H atoms </w:t>
      </w:r>
      <w:r w:rsidRPr="000567D9">
        <w:rPr>
          <w:rFonts w:cs="Times New Roman"/>
          <w:sz w:val="24"/>
          <w:szCs w:val="24"/>
        </w:rPr>
        <w:t>vibration</w:t>
      </w:r>
      <w:r w:rsidR="00060D10" w:rsidRPr="000567D9">
        <w:rPr>
          <w:rFonts w:cs="Times New Roman"/>
          <w:sz w:val="24"/>
          <w:szCs w:val="24"/>
        </w:rPr>
        <w:t>s</w:t>
      </w:r>
      <w:r w:rsidRPr="000567D9">
        <w:rPr>
          <w:rFonts w:cs="Times New Roman"/>
          <w:sz w:val="24"/>
          <w:szCs w:val="24"/>
        </w:rPr>
        <w:t xml:space="preserve"> </w:t>
      </w:r>
      <w:r w:rsidR="00060D10" w:rsidRPr="000567D9">
        <w:rPr>
          <w:rFonts w:cs="Times New Roman"/>
          <w:sz w:val="24"/>
          <w:szCs w:val="24"/>
        </w:rPr>
        <w:t xml:space="preserve">strongly </w:t>
      </w:r>
      <w:r w:rsidRPr="000567D9">
        <w:rPr>
          <w:rFonts w:cs="Times New Roman"/>
          <w:sz w:val="24"/>
          <w:szCs w:val="24"/>
        </w:rPr>
        <w:t>decreased</w:t>
      </w:r>
      <w:r w:rsidR="00060D10" w:rsidRPr="000567D9">
        <w:rPr>
          <w:rFonts w:cs="Times New Roman"/>
          <w:sz w:val="24"/>
          <w:szCs w:val="24"/>
        </w:rPr>
        <w:t>,</w:t>
      </w:r>
      <w:r w:rsidRPr="000567D9">
        <w:rPr>
          <w:rFonts w:cs="Times New Roman"/>
          <w:sz w:val="24"/>
          <w:szCs w:val="24"/>
        </w:rPr>
        <w:t xml:space="preserve"> </w:t>
      </w:r>
      <w:r w:rsidR="00060D10" w:rsidRPr="000567D9">
        <w:rPr>
          <w:rFonts w:cs="Times New Roman"/>
          <w:sz w:val="24"/>
          <w:szCs w:val="24"/>
        </w:rPr>
        <w:t xml:space="preserve">while </w:t>
      </w:r>
      <w:r w:rsidRPr="000567D9">
        <w:rPr>
          <w:rFonts w:cs="Times New Roman"/>
          <w:sz w:val="24"/>
          <w:szCs w:val="24"/>
        </w:rPr>
        <w:t xml:space="preserve">the </w:t>
      </w:r>
      <w:r w:rsidR="00060D10" w:rsidRPr="000567D9">
        <w:rPr>
          <w:rFonts w:cs="Times New Roman"/>
          <w:sz w:val="24"/>
          <w:szCs w:val="24"/>
        </w:rPr>
        <w:t xml:space="preserve">latter </w:t>
      </w:r>
      <w:r w:rsidRPr="000567D9">
        <w:rPr>
          <w:rFonts w:cs="Times New Roman"/>
          <w:sz w:val="24"/>
          <w:szCs w:val="24"/>
        </w:rPr>
        <w:t>band shift</w:t>
      </w:r>
      <w:r w:rsidRPr="000567D9">
        <w:rPr>
          <w:rFonts w:eastAsiaTheme="minorEastAsia" w:cs="Times New Roman"/>
          <w:sz w:val="24"/>
          <w:szCs w:val="24"/>
        </w:rPr>
        <w:t>ed</w:t>
      </w:r>
      <w:r w:rsidRPr="000567D9">
        <w:rPr>
          <w:rFonts w:cs="Times New Roman"/>
          <w:sz w:val="24"/>
          <w:szCs w:val="24"/>
        </w:rPr>
        <w:t xml:space="preserve"> to 401 cm</w:t>
      </w:r>
      <w:r w:rsidRPr="000567D9">
        <w:rPr>
          <w:rFonts w:cs="Times New Roman"/>
          <w:sz w:val="24"/>
          <w:szCs w:val="24"/>
          <w:vertAlign w:val="superscript"/>
        </w:rPr>
        <w:t>-1</w:t>
      </w:r>
      <w:r w:rsidR="00060D10" w:rsidRPr="000567D9">
        <w:rPr>
          <w:rFonts w:cs="Times New Roman"/>
          <w:sz w:val="24"/>
          <w:szCs w:val="24"/>
        </w:rPr>
        <w:t>,</w:t>
      </w:r>
      <w:r w:rsidRPr="000567D9">
        <w:rPr>
          <w:rFonts w:cs="Times New Roman"/>
          <w:sz w:val="24"/>
          <w:szCs w:val="24"/>
        </w:rPr>
        <w:t xml:space="preserve"> indicat</w:t>
      </w:r>
      <w:r w:rsidR="00060D10" w:rsidRPr="000567D9">
        <w:rPr>
          <w:rFonts w:cs="Times New Roman"/>
          <w:sz w:val="24"/>
          <w:szCs w:val="24"/>
        </w:rPr>
        <w:t xml:space="preserve">ing </w:t>
      </w:r>
      <w:r w:rsidRPr="000567D9">
        <w:rPr>
          <w:rFonts w:cs="Times New Roman"/>
          <w:sz w:val="24"/>
          <w:szCs w:val="24"/>
        </w:rPr>
        <w:t xml:space="preserve">that </w:t>
      </w:r>
      <w:r w:rsidR="00C53DEA" w:rsidRPr="000567D9">
        <w:rPr>
          <w:rFonts w:cs="Times New Roman"/>
          <w:sz w:val="24"/>
          <w:szCs w:val="24"/>
        </w:rPr>
        <w:t>the</w:t>
      </w:r>
      <w:r w:rsidRPr="000567D9">
        <w:rPr>
          <w:rFonts w:cs="Times New Roman"/>
          <w:sz w:val="24"/>
          <w:szCs w:val="24"/>
        </w:rPr>
        <w:t xml:space="preserve"> chemical reaction occurred between L-tryptophan and the </w:t>
      </w:r>
      <w:bookmarkStart w:id="43" w:name="OLE_LINK110"/>
      <w:r w:rsidRPr="000567D9">
        <w:rPr>
          <w:rFonts w:cs="Times New Roman"/>
          <w:sz w:val="24"/>
          <w:szCs w:val="24"/>
        </w:rPr>
        <w:t xml:space="preserve">−OH functional groups </w:t>
      </w:r>
      <w:r w:rsidR="00C53DEA" w:rsidRPr="000567D9">
        <w:rPr>
          <w:rFonts w:cs="Times New Roman"/>
          <w:sz w:val="24"/>
          <w:szCs w:val="24"/>
        </w:rPr>
        <w:t>in</w:t>
      </w:r>
      <w:r w:rsidRPr="000567D9">
        <w:rPr>
          <w:rFonts w:cs="Times New Roman"/>
          <w:sz w:val="24"/>
          <w:szCs w:val="24"/>
        </w:rPr>
        <w:t xml:space="preserve"> 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bookmarkEnd w:id="43"/>
      <w:r w:rsidR="00060D10" w:rsidRPr="000567D9">
        <w:rPr>
          <w:rFonts w:cs="Times New Roman"/>
          <w:sz w:val="24"/>
          <w:szCs w:val="24"/>
        </w:rPr>
        <w:t xml:space="preserve"> MXene.</w:t>
      </w:r>
      <w:bookmarkStart w:id="44" w:name="OLE_LINK56"/>
      <w:r w:rsidR="00873C1E" w:rsidRPr="000567D9">
        <w:rPr>
          <w:rFonts w:cs="Times New Roman"/>
          <w:sz w:val="24"/>
          <w:szCs w:val="24"/>
        </w:rPr>
        <w:t xml:space="preserve"> </w:t>
      </w:r>
      <w:bookmarkEnd w:id="42"/>
      <w:r w:rsidRPr="000567D9">
        <w:rPr>
          <w:rFonts w:cs="Times New Roman"/>
          <w:sz w:val="24"/>
          <w:szCs w:val="24"/>
        </w:rPr>
        <w:t xml:space="preserve">To verify </w:t>
      </w:r>
      <w:r w:rsidR="00060D10" w:rsidRPr="000567D9">
        <w:rPr>
          <w:rFonts w:cs="Times New Roman"/>
          <w:sz w:val="24"/>
          <w:szCs w:val="24"/>
        </w:rPr>
        <w:t xml:space="preserve">that </w:t>
      </w:r>
      <w:r w:rsidRPr="000567D9">
        <w:rPr>
          <w:rFonts w:cs="Times New Roman"/>
          <w:sz w:val="24"/>
          <w:szCs w:val="24"/>
        </w:rPr>
        <w:t xml:space="preserve">the covalent bonding </w:t>
      </w:r>
      <w:r w:rsidR="00060D10" w:rsidRPr="000567D9">
        <w:rPr>
          <w:rFonts w:cs="Times New Roman"/>
          <w:sz w:val="24"/>
          <w:szCs w:val="24"/>
        </w:rPr>
        <w:t xml:space="preserve">occurred indeed, </w:t>
      </w:r>
      <w:r w:rsidRPr="000567D9">
        <w:rPr>
          <w:rFonts w:cs="Times New Roman"/>
          <w:sz w:val="24"/>
          <w:szCs w:val="24"/>
        </w:rPr>
        <w:t xml:space="preserve">Fourier transform infrared (FTIR) </w:t>
      </w:r>
      <w:r w:rsidR="00C53DEA" w:rsidRPr="000567D9">
        <w:rPr>
          <w:rFonts w:cs="Times New Roman"/>
          <w:sz w:val="24"/>
          <w:szCs w:val="24"/>
        </w:rPr>
        <w:t xml:space="preserve">spectra were </w:t>
      </w:r>
      <w:r w:rsidR="00060D10" w:rsidRPr="000567D9">
        <w:rPr>
          <w:rFonts w:cs="Times New Roman"/>
          <w:sz w:val="24"/>
          <w:szCs w:val="24"/>
        </w:rPr>
        <w:t xml:space="preserve">recorded for </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000E16EF" w:rsidRPr="000567D9">
        <w:rPr>
          <w:rFonts w:cs="Times New Roman"/>
          <w:sz w:val="24"/>
          <w:szCs w:val="24"/>
        </w:rPr>
        <w:t xml:space="preserve">, </w:t>
      </w:r>
      <w:r w:rsidRPr="000567D9">
        <w:rPr>
          <w:rFonts w:cs="Times New Roman"/>
          <w:sz w:val="24"/>
          <w:szCs w:val="24"/>
        </w:rPr>
        <w:t>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w:t>
      </w:r>
      <w:r w:rsidR="000E16EF" w:rsidRPr="000567D9">
        <w:rPr>
          <w:rFonts w:cs="Times New Roman"/>
          <w:sz w:val="24"/>
          <w:szCs w:val="24"/>
        </w:rPr>
        <w:t xml:space="preserve">and </w:t>
      </w:r>
      <w:r w:rsidR="00060D10" w:rsidRPr="000567D9">
        <w:rPr>
          <w:rFonts w:cs="Times New Roman"/>
          <w:sz w:val="24"/>
          <w:szCs w:val="24"/>
        </w:rPr>
        <w:t>L-</w:t>
      </w:r>
      <w:r w:rsidR="000E16EF" w:rsidRPr="000567D9">
        <w:rPr>
          <w:rFonts w:cs="Times New Roman"/>
          <w:sz w:val="24"/>
          <w:szCs w:val="24"/>
        </w:rPr>
        <w:t>tryptophan</w:t>
      </w:r>
      <w:r w:rsidR="00C53DEA" w:rsidRPr="000567D9">
        <w:rPr>
          <w:rFonts w:cs="Times New Roman"/>
          <w:sz w:val="24"/>
          <w:szCs w:val="24"/>
        </w:rPr>
        <w:t xml:space="preserve">, </w:t>
      </w:r>
      <w:r w:rsidR="00060D10" w:rsidRPr="000567D9">
        <w:rPr>
          <w:rFonts w:cs="Times New Roman"/>
          <w:sz w:val="24"/>
          <w:szCs w:val="24"/>
        </w:rPr>
        <w:t xml:space="preserve">which are presented </w:t>
      </w:r>
      <w:r w:rsidRPr="000567D9">
        <w:rPr>
          <w:rFonts w:cs="Times New Roman"/>
          <w:sz w:val="24"/>
          <w:szCs w:val="24"/>
        </w:rPr>
        <w:t>in</w:t>
      </w:r>
      <w:r w:rsidRPr="000567D9">
        <w:rPr>
          <w:rFonts w:cs="Times New Roman"/>
          <w:b/>
          <w:bCs/>
          <w:sz w:val="24"/>
          <w:szCs w:val="24"/>
        </w:rPr>
        <w:t xml:space="preserve"> Figure 1g</w:t>
      </w:r>
      <w:r w:rsidR="000E16EF" w:rsidRPr="000567D9">
        <w:rPr>
          <w:rFonts w:cs="Times New Roman"/>
          <w:sz w:val="24"/>
          <w:szCs w:val="24"/>
        </w:rPr>
        <w:t xml:space="preserve"> and</w:t>
      </w:r>
      <w:r w:rsidR="000E16EF" w:rsidRPr="000567D9">
        <w:rPr>
          <w:rFonts w:cs="Times New Roman"/>
          <w:b/>
          <w:bCs/>
          <w:sz w:val="24"/>
          <w:szCs w:val="24"/>
        </w:rPr>
        <w:t xml:space="preserve"> Figure S</w:t>
      </w:r>
      <w:r w:rsidR="00930D20" w:rsidRPr="000567D9">
        <w:rPr>
          <w:rFonts w:cs="Times New Roman"/>
          <w:b/>
          <w:bCs/>
          <w:sz w:val="24"/>
          <w:szCs w:val="24"/>
        </w:rPr>
        <w:t>4</w:t>
      </w:r>
      <w:r w:rsidRPr="000567D9">
        <w:rPr>
          <w:rFonts w:cs="Times New Roman"/>
          <w:sz w:val="24"/>
          <w:szCs w:val="24"/>
        </w:rPr>
        <w:t xml:space="preserve">. </w:t>
      </w:r>
      <w:bookmarkEnd w:id="44"/>
      <w:r w:rsidRPr="000567D9">
        <w:rPr>
          <w:rFonts w:cs="Times New Roman"/>
          <w:sz w:val="24"/>
          <w:szCs w:val="24"/>
        </w:rPr>
        <w:t xml:space="preserve">The peaks </w:t>
      </w:r>
      <w:r w:rsidR="000E16EF" w:rsidRPr="000567D9">
        <w:rPr>
          <w:rFonts w:cs="Times New Roman"/>
          <w:sz w:val="24"/>
          <w:szCs w:val="24"/>
        </w:rPr>
        <w:t xml:space="preserve">of C-O </w:t>
      </w:r>
      <w:r w:rsidRPr="000567D9">
        <w:rPr>
          <w:rFonts w:cs="Times New Roman"/>
          <w:sz w:val="24"/>
          <w:szCs w:val="24"/>
        </w:rPr>
        <w:t>at 122</w:t>
      </w:r>
      <w:r w:rsidR="000E16EF" w:rsidRPr="000567D9">
        <w:rPr>
          <w:rFonts w:cs="Times New Roman"/>
          <w:sz w:val="24"/>
          <w:szCs w:val="24"/>
        </w:rPr>
        <w:t>8</w:t>
      </w:r>
      <w:r w:rsidRPr="000567D9">
        <w:rPr>
          <w:rFonts w:cs="Times New Roman"/>
          <w:sz w:val="24"/>
          <w:szCs w:val="24"/>
        </w:rPr>
        <w:t xml:space="preserve"> cm</w:t>
      </w:r>
      <w:r w:rsidRPr="000567D9">
        <w:rPr>
          <w:rFonts w:cs="Times New Roman"/>
          <w:sz w:val="24"/>
          <w:szCs w:val="24"/>
          <w:vertAlign w:val="superscript"/>
        </w:rPr>
        <w:t>−1</w:t>
      </w:r>
      <w:r w:rsidRPr="000567D9">
        <w:rPr>
          <w:rFonts w:cs="Times New Roman"/>
          <w:sz w:val="24"/>
          <w:szCs w:val="24"/>
        </w:rPr>
        <w:t xml:space="preserve"> </w:t>
      </w:r>
      <w:r w:rsidR="000E16EF" w:rsidRPr="000567D9">
        <w:rPr>
          <w:rFonts w:cs="Times New Roman"/>
          <w:sz w:val="24"/>
          <w:szCs w:val="24"/>
        </w:rPr>
        <w:t xml:space="preserve">in </w:t>
      </w:r>
      <w:r w:rsidR="00060D10" w:rsidRPr="000567D9">
        <w:rPr>
          <w:rFonts w:cs="Times New Roman"/>
          <w:sz w:val="24"/>
          <w:szCs w:val="24"/>
        </w:rPr>
        <w:t>L-</w:t>
      </w:r>
      <w:r w:rsidR="000E16EF" w:rsidRPr="000567D9">
        <w:rPr>
          <w:rFonts w:cs="Times New Roman"/>
          <w:sz w:val="24"/>
          <w:szCs w:val="24"/>
        </w:rPr>
        <w:t>tryptophan shift</w:t>
      </w:r>
      <w:r w:rsidR="00060D10" w:rsidRPr="000567D9">
        <w:rPr>
          <w:rFonts w:cs="Times New Roman"/>
          <w:sz w:val="24"/>
          <w:szCs w:val="24"/>
        </w:rPr>
        <w:t>ed</w:t>
      </w:r>
      <w:r w:rsidR="000E16EF" w:rsidRPr="000567D9">
        <w:rPr>
          <w:rFonts w:cs="Times New Roman"/>
          <w:sz w:val="24"/>
          <w:szCs w:val="24"/>
        </w:rPr>
        <w:t xml:space="preserve"> to 1224 cm</w:t>
      </w:r>
      <w:r w:rsidR="000E16EF" w:rsidRPr="000567D9">
        <w:rPr>
          <w:rFonts w:cs="Times New Roman"/>
          <w:sz w:val="24"/>
          <w:szCs w:val="24"/>
          <w:vertAlign w:val="superscript"/>
        </w:rPr>
        <w:t xml:space="preserve">−1 </w:t>
      </w:r>
      <w:r w:rsidR="000E16EF" w:rsidRPr="000567D9">
        <w:rPr>
          <w:rFonts w:cs="Times New Roman"/>
          <w:sz w:val="24"/>
          <w:szCs w:val="24"/>
        </w:rPr>
        <w:t>after bonding with −OH functional groups of Ti</w:t>
      </w:r>
      <w:r w:rsidR="000E16EF" w:rsidRPr="000567D9">
        <w:rPr>
          <w:rFonts w:cs="Times New Roman"/>
          <w:sz w:val="24"/>
          <w:szCs w:val="24"/>
          <w:vertAlign w:val="subscript"/>
        </w:rPr>
        <w:t>3</w:t>
      </w:r>
      <w:r w:rsidR="000E16EF" w:rsidRPr="000567D9">
        <w:rPr>
          <w:rFonts w:cs="Times New Roman"/>
          <w:sz w:val="24"/>
          <w:szCs w:val="24"/>
        </w:rPr>
        <w:t>C</w:t>
      </w:r>
      <w:r w:rsidR="000E16EF" w:rsidRPr="000567D9">
        <w:rPr>
          <w:rFonts w:cs="Times New Roman"/>
          <w:sz w:val="24"/>
          <w:szCs w:val="24"/>
          <w:vertAlign w:val="subscript"/>
        </w:rPr>
        <w:t>2</w:t>
      </w:r>
      <w:r w:rsidR="000E16EF" w:rsidRPr="000567D9">
        <w:rPr>
          <w:rFonts w:cs="Times New Roman"/>
          <w:sz w:val="24"/>
          <w:szCs w:val="24"/>
        </w:rPr>
        <w:t>T</w:t>
      </w:r>
      <w:r w:rsidR="000E16EF" w:rsidRPr="000567D9">
        <w:rPr>
          <w:rFonts w:cs="Times New Roman"/>
          <w:sz w:val="24"/>
          <w:szCs w:val="24"/>
          <w:vertAlign w:val="subscript"/>
        </w:rPr>
        <w:t>x</w:t>
      </w:r>
      <w:r w:rsidRPr="000567D9">
        <w:rPr>
          <w:rFonts w:cs="Times New Roman"/>
          <w:sz w:val="24"/>
          <w:szCs w:val="24"/>
        </w:rPr>
        <w:t xml:space="preserve">. </w:t>
      </w:r>
      <w:r w:rsidR="0087036C" w:rsidRPr="000567D9">
        <w:rPr>
          <w:rFonts w:cs="Times New Roman"/>
          <w:noProof/>
          <w:sz w:val="24"/>
          <w:szCs w:val="24"/>
          <w:vertAlign w:val="superscript"/>
        </w:rPr>
        <w:t>50-52</w:t>
      </w:r>
      <w:r w:rsidRPr="000567D9">
        <w:rPr>
          <w:rFonts w:cs="Times New Roman"/>
          <w:sz w:val="24"/>
          <w:szCs w:val="24"/>
        </w:rPr>
        <w:t xml:space="preserve"> The deformation vibration of the Ti-O bond at 669 </w:t>
      </w:r>
      <w:r w:rsidR="00C53DEA" w:rsidRPr="000567D9">
        <w:rPr>
          <w:rFonts w:cs="Times New Roman"/>
          <w:sz w:val="24"/>
          <w:szCs w:val="24"/>
        </w:rPr>
        <w:t>cm</w:t>
      </w:r>
      <w:r w:rsidR="00C53DEA" w:rsidRPr="000567D9">
        <w:rPr>
          <w:rFonts w:cs="Times New Roman"/>
          <w:sz w:val="24"/>
          <w:szCs w:val="24"/>
          <w:vertAlign w:val="superscript"/>
        </w:rPr>
        <w:t>-1</w:t>
      </w:r>
      <w:r w:rsidR="00C53DEA" w:rsidRPr="000567D9">
        <w:rPr>
          <w:rFonts w:cs="Times New Roman"/>
          <w:sz w:val="24"/>
          <w:szCs w:val="24"/>
        </w:rPr>
        <w:t xml:space="preserve"> </w:t>
      </w:r>
      <w:r w:rsidR="00060D10" w:rsidRPr="000567D9">
        <w:rPr>
          <w:rFonts w:cs="Times New Roman"/>
          <w:sz w:val="24"/>
          <w:szCs w:val="24"/>
        </w:rPr>
        <w:t xml:space="preserve">in </w:t>
      </w:r>
      <w:r w:rsidR="000E16EF" w:rsidRPr="000567D9">
        <w:rPr>
          <w:rFonts w:cs="Times New Roman"/>
          <w:sz w:val="24"/>
          <w:szCs w:val="24"/>
        </w:rPr>
        <w:t>Ti</w:t>
      </w:r>
      <w:r w:rsidR="000E16EF" w:rsidRPr="000567D9">
        <w:rPr>
          <w:rFonts w:cs="Times New Roman"/>
          <w:sz w:val="24"/>
          <w:szCs w:val="24"/>
          <w:vertAlign w:val="subscript"/>
        </w:rPr>
        <w:t>3</w:t>
      </w:r>
      <w:r w:rsidR="000E16EF" w:rsidRPr="000567D9">
        <w:rPr>
          <w:rFonts w:cs="Times New Roman"/>
          <w:sz w:val="24"/>
          <w:szCs w:val="24"/>
        </w:rPr>
        <w:t>C</w:t>
      </w:r>
      <w:r w:rsidR="000E16EF" w:rsidRPr="000567D9">
        <w:rPr>
          <w:rFonts w:cs="Times New Roman"/>
          <w:sz w:val="24"/>
          <w:szCs w:val="24"/>
          <w:vertAlign w:val="subscript"/>
        </w:rPr>
        <w:t>2</w:t>
      </w:r>
      <w:r w:rsidR="000E16EF" w:rsidRPr="000567D9">
        <w:rPr>
          <w:rFonts w:cs="Times New Roman"/>
          <w:sz w:val="24"/>
          <w:szCs w:val="24"/>
        </w:rPr>
        <w:t>T</w:t>
      </w:r>
      <w:r w:rsidR="000E16EF" w:rsidRPr="000567D9">
        <w:rPr>
          <w:rFonts w:cs="Times New Roman"/>
          <w:sz w:val="24"/>
          <w:szCs w:val="24"/>
          <w:vertAlign w:val="subscript"/>
        </w:rPr>
        <w:t>x</w:t>
      </w:r>
      <w:r w:rsidR="000E16EF" w:rsidRPr="000567D9">
        <w:rPr>
          <w:rFonts w:cs="Times New Roman"/>
          <w:sz w:val="24"/>
          <w:szCs w:val="24"/>
        </w:rPr>
        <w:t xml:space="preserve"> </w:t>
      </w:r>
      <w:r w:rsidRPr="000567D9">
        <w:rPr>
          <w:rFonts w:cs="Times New Roman"/>
          <w:sz w:val="24"/>
          <w:szCs w:val="24"/>
        </w:rPr>
        <w:t>shift</w:t>
      </w:r>
      <w:r w:rsidR="000B5D7F" w:rsidRPr="000567D9">
        <w:rPr>
          <w:rFonts w:cs="Times New Roman"/>
          <w:sz w:val="24"/>
          <w:szCs w:val="24"/>
        </w:rPr>
        <w:t>ed</w:t>
      </w:r>
      <w:r w:rsidRPr="000567D9">
        <w:rPr>
          <w:rFonts w:cs="Times New Roman"/>
          <w:sz w:val="24"/>
          <w:szCs w:val="24"/>
        </w:rPr>
        <w:t xml:space="preserve"> to 664 cm</w:t>
      </w:r>
      <w:r w:rsidRPr="000567D9">
        <w:rPr>
          <w:rFonts w:cs="Times New Roman"/>
          <w:sz w:val="24"/>
          <w:szCs w:val="24"/>
          <w:vertAlign w:val="superscript"/>
        </w:rPr>
        <w:t>-1</w:t>
      </w:r>
      <w:r w:rsidR="00060D10" w:rsidRPr="000567D9">
        <w:rPr>
          <w:rFonts w:eastAsia="宋体" w:cs="Times New Roman"/>
          <w:sz w:val="24"/>
          <w:szCs w:val="24"/>
        </w:rPr>
        <w:t xml:space="preserve"> in </w:t>
      </w:r>
      <w:r w:rsidR="000E16EF" w:rsidRPr="000567D9">
        <w:rPr>
          <w:rFonts w:cs="Times New Roman"/>
          <w:sz w:val="24"/>
          <w:szCs w:val="24"/>
        </w:rPr>
        <w:t>Try-Ti</w:t>
      </w:r>
      <w:r w:rsidR="000E16EF" w:rsidRPr="000567D9">
        <w:rPr>
          <w:rFonts w:cs="Times New Roman"/>
          <w:sz w:val="24"/>
          <w:szCs w:val="24"/>
          <w:vertAlign w:val="subscript"/>
        </w:rPr>
        <w:t>3</w:t>
      </w:r>
      <w:r w:rsidR="000E16EF" w:rsidRPr="000567D9">
        <w:rPr>
          <w:rFonts w:cs="Times New Roman"/>
          <w:sz w:val="24"/>
          <w:szCs w:val="24"/>
        </w:rPr>
        <w:t>C</w:t>
      </w:r>
      <w:r w:rsidR="000E16EF" w:rsidRPr="000567D9">
        <w:rPr>
          <w:rFonts w:cs="Times New Roman"/>
          <w:sz w:val="24"/>
          <w:szCs w:val="24"/>
          <w:vertAlign w:val="subscript"/>
        </w:rPr>
        <w:t>2</w:t>
      </w:r>
      <w:r w:rsidR="000E16EF" w:rsidRPr="000567D9">
        <w:rPr>
          <w:rFonts w:cs="Times New Roman"/>
          <w:sz w:val="24"/>
          <w:szCs w:val="24"/>
        </w:rPr>
        <w:t>T</w:t>
      </w:r>
      <w:r w:rsidR="000E16EF" w:rsidRPr="000567D9">
        <w:rPr>
          <w:rFonts w:cs="Times New Roman"/>
          <w:sz w:val="24"/>
          <w:szCs w:val="24"/>
          <w:vertAlign w:val="subscript"/>
        </w:rPr>
        <w:t>x</w:t>
      </w:r>
      <w:r w:rsidR="00060D10" w:rsidRPr="000567D9">
        <w:rPr>
          <w:rFonts w:eastAsia="宋体" w:cs="Times New Roman"/>
          <w:sz w:val="24"/>
          <w:szCs w:val="24"/>
        </w:rPr>
        <w:t>,</w:t>
      </w:r>
      <w:r w:rsidR="000E16EF" w:rsidRPr="000567D9">
        <w:rPr>
          <w:rFonts w:eastAsia="宋体" w:cs="Times New Roman"/>
          <w:sz w:val="24"/>
          <w:szCs w:val="24"/>
        </w:rPr>
        <w:t xml:space="preserve"> </w:t>
      </w:r>
      <w:r w:rsidRPr="000567D9">
        <w:rPr>
          <w:rFonts w:cs="Times New Roman"/>
          <w:sz w:val="24"/>
          <w:szCs w:val="24"/>
        </w:rPr>
        <w:t>demonstrat</w:t>
      </w:r>
      <w:r w:rsidR="00C53DEA" w:rsidRPr="000567D9">
        <w:rPr>
          <w:rFonts w:cs="Times New Roman"/>
          <w:sz w:val="24"/>
          <w:szCs w:val="24"/>
        </w:rPr>
        <w:t>ing</w:t>
      </w:r>
      <w:r w:rsidRPr="000567D9">
        <w:rPr>
          <w:rFonts w:cs="Times New Roman"/>
          <w:sz w:val="24"/>
          <w:szCs w:val="24"/>
        </w:rPr>
        <w:t xml:space="preserve"> </w:t>
      </w:r>
      <w:r w:rsidR="00060D10" w:rsidRPr="000567D9">
        <w:rPr>
          <w:rFonts w:cs="Times New Roman"/>
          <w:sz w:val="24"/>
          <w:szCs w:val="24"/>
        </w:rPr>
        <w:t xml:space="preserve">that </w:t>
      </w:r>
      <w:r w:rsidRPr="000567D9">
        <w:rPr>
          <w:rFonts w:cs="Times New Roman"/>
          <w:sz w:val="24"/>
          <w:szCs w:val="24"/>
        </w:rPr>
        <w:t>L-tryptophan molecules were covalently immobilized on 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 xml:space="preserve">though </w:t>
      </w:r>
      <w:r w:rsidR="00060D10" w:rsidRPr="000567D9">
        <w:rPr>
          <w:rFonts w:cs="Times New Roman"/>
          <w:sz w:val="24"/>
          <w:szCs w:val="24"/>
        </w:rPr>
        <w:t xml:space="preserve">the </w:t>
      </w:r>
      <w:r w:rsidRPr="000567D9">
        <w:rPr>
          <w:rFonts w:cs="Times New Roman"/>
          <w:sz w:val="24"/>
          <w:szCs w:val="24"/>
        </w:rPr>
        <w:t>surface terminated oxygen.</w:t>
      </w:r>
      <w:r w:rsidR="0087036C" w:rsidRPr="000567D9">
        <w:rPr>
          <w:rFonts w:cs="Times New Roman"/>
          <w:noProof/>
          <w:sz w:val="24"/>
          <w:szCs w:val="24"/>
          <w:vertAlign w:val="superscript"/>
        </w:rPr>
        <w:t>53, 54</w:t>
      </w:r>
      <w:r w:rsidRPr="000567D9">
        <w:rPr>
          <w:rFonts w:cs="Times New Roman"/>
          <w:sz w:val="24"/>
          <w:szCs w:val="24"/>
        </w:rPr>
        <w:t xml:space="preserve"> </w:t>
      </w:r>
      <w:r w:rsidR="00060D10" w:rsidRPr="000567D9">
        <w:rPr>
          <w:rFonts w:cs="Times New Roman"/>
          <w:sz w:val="24"/>
          <w:szCs w:val="24"/>
        </w:rPr>
        <w:t>X-</w:t>
      </w:r>
      <w:r w:rsidR="00DC0F6B" w:rsidRPr="000567D9">
        <w:rPr>
          <w:rFonts w:cs="Times New Roman"/>
          <w:sz w:val="24"/>
          <w:szCs w:val="24"/>
        </w:rPr>
        <w:t>r</w:t>
      </w:r>
      <w:r w:rsidR="00060D10" w:rsidRPr="000567D9">
        <w:rPr>
          <w:rFonts w:cs="Times New Roman"/>
          <w:sz w:val="24"/>
          <w:szCs w:val="24"/>
        </w:rPr>
        <w:t>ay photoelectron spectroscopy (</w:t>
      </w:r>
      <w:r w:rsidR="00BF3D73" w:rsidRPr="000567D9">
        <w:rPr>
          <w:rFonts w:cs="Times New Roman"/>
          <w:sz w:val="24"/>
          <w:szCs w:val="24"/>
        </w:rPr>
        <w:t>XPS</w:t>
      </w:r>
      <w:r w:rsidR="00060D10" w:rsidRPr="000567D9">
        <w:rPr>
          <w:rFonts w:cs="Times New Roman"/>
          <w:sz w:val="24"/>
          <w:szCs w:val="24"/>
        </w:rPr>
        <w:t>)</w:t>
      </w:r>
      <w:r w:rsidR="00BF3D73" w:rsidRPr="000567D9">
        <w:rPr>
          <w:rFonts w:cs="Times New Roman"/>
          <w:sz w:val="24"/>
          <w:szCs w:val="24"/>
        </w:rPr>
        <w:t xml:space="preserve"> </w:t>
      </w:r>
      <w:r w:rsidR="00060D10" w:rsidRPr="000567D9">
        <w:rPr>
          <w:rFonts w:cs="Times New Roman"/>
          <w:sz w:val="24"/>
          <w:szCs w:val="24"/>
        </w:rPr>
        <w:t xml:space="preserve">has been performed </w:t>
      </w:r>
      <w:r w:rsidR="00BF3D73" w:rsidRPr="000567D9">
        <w:rPr>
          <w:rFonts w:cs="Times New Roman"/>
          <w:sz w:val="24"/>
          <w:szCs w:val="24"/>
        </w:rPr>
        <w:t xml:space="preserve">to </w:t>
      </w:r>
      <w:r w:rsidR="00060D10" w:rsidRPr="000567D9">
        <w:rPr>
          <w:rFonts w:cs="Times New Roman"/>
          <w:sz w:val="24"/>
          <w:szCs w:val="24"/>
        </w:rPr>
        <w:t xml:space="preserve">determine </w:t>
      </w:r>
      <w:r w:rsidR="00BF3D73" w:rsidRPr="000567D9">
        <w:rPr>
          <w:rFonts w:cs="Times New Roman"/>
          <w:sz w:val="24"/>
          <w:szCs w:val="24"/>
        </w:rPr>
        <w:t xml:space="preserve">the </w:t>
      </w:r>
      <w:r w:rsidR="00C0347C" w:rsidRPr="000567D9">
        <w:rPr>
          <w:rFonts w:cs="Times New Roman"/>
          <w:sz w:val="24"/>
          <w:szCs w:val="24"/>
        </w:rPr>
        <w:t>bonding structure</w:t>
      </w:r>
      <w:bookmarkStart w:id="45" w:name="OLE_LINK106"/>
      <w:r w:rsidR="00C0347C" w:rsidRPr="000567D9">
        <w:rPr>
          <w:rFonts w:cs="Times New Roman"/>
          <w:sz w:val="24"/>
          <w:szCs w:val="24"/>
        </w:rPr>
        <w:t xml:space="preserve"> </w:t>
      </w:r>
      <w:r w:rsidR="00C53DEA" w:rsidRPr="000567D9">
        <w:rPr>
          <w:rFonts w:cs="Times New Roman"/>
          <w:sz w:val="24"/>
          <w:szCs w:val="24"/>
        </w:rPr>
        <w:t xml:space="preserve">in </w:t>
      </w:r>
      <w:r w:rsidR="00BF3D73" w:rsidRPr="000567D9">
        <w:rPr>
          <w:rFonts w:cs="Times New Roman"/>
          <w:sz w:val="24"/>
          <w:szCs w:val="24"/>
        </w:rPr>
        <w:t>Try-Ti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r w:rsidR="00D114C2" w:rsidRPr="000567D9">
        <w:rPr>
          <w:rFonts w:cs="Times New Roman"/>
          <w:sz w:val="24"/>
          <w:szCs w:val="24"/>
        </w:rPr>
        <w:t xml:space="preserve"> </w:t>
      </w:r>
      <w:r w:rsidR="00BF3D73" w:rsidRPr="000567D9">
        <w:rPr>
          <w:rFonts w:cs="Times New Roman"/>
          <w:sz w:val="24"/>
          <w:szCs w:val="24"/>
        </w:rPr>
        <w:t xml:space="preserve">and </w:t>
      </w:r>
      <w:bookmarkStart w:id="46" w:name="OLE_LINK103"/>
      <w:r w:rsidR="00BF3D73" w:rsidRPr="000567D9">
        <w:rPr>
          <w:rFonts w:cs="Times New Roman"/>
          <w:sz w:val="24"/>
          <w:szCs w:val="24"/>
        </w:rPr>
        <w:t>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bookmarkEnd w:id="45"/>
      <w:bookmarkEnd w:id="46"/>
      <w:r w:rsidR="00BF3D73" w:rsidRPr="000567D9">
        <w:rPr>
          <w:rFonts w:cs="Times New Roman"/>
          <w:sz w:val="24"/>
          <w:szCs w:val="24"/>
        </w:rPr>
        <w:t xml:space="preserve">. </w:t>
      </w:r>
      <w:bookmarkStart w:id="47" w:name="OLE_LINK77"/>
      <w:r w:rsidR="00613004" w:rsidRPr="000567D9">
        <w:rPr>
          <w:rFonts w:eastAsia="宋体" w:cs="Times New Roman"/>
          <w:kern w:val="0"/>
          <w:sz w:val="24"/>
          <w:szCs w:val="24"/>
        </w:rPr>
        <w:t xml:space="preserve">High-resolution N 1s, C 1s and Ti 2p XPS spectra of </w:t>
      </w:r>
      <w:r w:rsidR="00613004" w:rsidRPr="000567D9">
        <w:rPr>
          <w:rFonts w:cs="Times New Roman"/>
          <w:sz w:val="24"/>
          <w:szCs w:val="24"/>
        </w:rPr>
        <w:t>Ti</w:t>
      </w:r>
      <w:r w:rsidR="00613004" w:rsidRPr="000567D9">
        <w:rPr>
          <w:rFonts w:cs="Times New Roman"/>
          <w:sz w:val="24"/>
          <w:szCs w:val="24"/>
          <w:vertAlign w:val="subscript"/>
        </w:rPr>
        <w:t>3</w:t>
      </w:r>
      <w:r w:rsidR="00613004" w:rsidRPr="000567D9">
        <w:rPr>
          <w:rFonts w:cs="Times New Roman"/>
          <w:sz w:val="24"/>
          <w:szCs w:val="24"/>
        </w:rPr>
        <w:t>C</w:t>
      </w:r>
      <w:r w:rsidR="00613004" w:rsidRPr="000567D9">
        <w:rPr>
          <w:rFonts w:cs="Times New Roman"/>
          <w:sz w:val="24"/>
          <w:szCs w:val="24"/>
          <w:vertAlign w:val="subscript"/>
        </w:rPr>
        <w:t>2</w:t>
      </w:r>
      <w:r w:rsidR="00613004" w:rsidRPr="000567D9">
        <w:rPr>
          <w:rFonts w:cs="Times New Roman"/>
          <w:sz w:val="24"/>
          <w:szCs w:val="24"/>
        </w:rPr>
        <w:t>T</w:t>
      </w:r>
      <w:r w:rsidR="00613004" w:rsidRPr="000567D9">
        <w:rPr>
          <w:rFonts w:cs="Times New Roman"/>
          <w:sz w:val="24"/>
          <w:szCs w:val="24"/>
          <w:vertAlign w:val="subscript"/>
        </w:rPr>
        <w:t>x</w:t>
      </w:r>
      <w:r w:rsidR="00613004" w:rsidRPr="000567D9">
        <w:rPr>
          <w:rFonts w:eastAsia="宋体" w:cs="Times New Roman"/>
          <w:kern w:val="0"/>
          <w:sz w:val="24"/>
          <w:szCs w:val="24"/>
        </w:rPr>
        <w:t xml:space="preserve"> and Try-</w:t>
      </w:r>
      <w:r w:rsidR="00613004" w:rsidRPr="000567D9">
        <w:rPr>
          <w:rFonts w:cs="Times New Roman"/>
          <w:sz w:val="24"/>
          <w:szCs w:val="24"/>
        </w:rPr>
        <w:t>Ti</w:t>
      </w:r>
      <w:r w:rsidR="00613004" w:rsidRPr="000567D9">
        <w:rPr>
          <w:rFonts w:cs="Times New Roman"/>
          <w:sz w:val="24"/>
          <w:szCs w:val="24"/>
          <w:vertAlign w:val="subscript"/>
        </w:rPr>
        <w:t>3</w:t>
      </w:r>
      <w:r w:rsidR="00613004" w:rsidRPr="000567D9">
        <w:rPr>
          <w:rFonts w:cs="Times New Roman"/>
          <w:sz w:val="24"/>
          <w:szCs w:val="24"/>
        </w:rPr>
        <w:t>C</w:t>
      </w:r>
      <w:r w:rsidR="00613004" w:rsidRPr="000567D9">
        <w:rPr>
          <w:rFonts w:cs="Times New Roman"/>
          <w:sz w:val="24"/>
          <w:szCs w:val="24"/>
          <w:vertAlign w:val="subscript"/>
        </w:rPr>
        <w:t>2</w:t>
      </w:r>
      <w:r w:rsidR="00613004" w:rsidRPr="000567D9">
        <w:rPr>
          <w:rFonts w:cs="Times New Roman"/>
          <w:sz w:val="24"/>
          <w:szCs w:val="24"/>
        </w:rPr>
        <w:t>T</w:t>
      </w:r>
      <w:r w:rsidR="00613004" w:rsidRPr="000567D9">
        <w:rPr>
          <w:rFonts w:cs="Times New Roman"/>
          <w:sz w:val="24"/>
          <w:szCs w:val="24"/>
          <w:vertAlign w:val="subscript"/>
        </w:rPr>
        <w:t>x</w:t>
      </w:r>
      <w:r w:rsidR="00613004" w:rsidRPr="000567D9">
        <w:rPr>
          <w:rFonts w:eastAsia="宋体" w:cs="Times New Roman"/>
          <w:kern w:val="0"/>
          <w:sz w:val="24"/>
          <w:szCs w:val="24"/>
        </w:rPr>
        <w:t xml:space="preserve"> are shown in </w:t>
      </w:r>
      <w:r w:rsidR="00613004" w:rsidRPr="000567D9">
        <w:rPr>
          <w:rFonts w:eastAsia="宋体" w:cs="Times New Roman"/>
          <w:b/>
          <w:bCs/>
          <w:kern w:val="0"/>
          <w:sz w:val="24"/>
          <w:szCs w:val="24"/>
        </w:rPr>
        <w:t>Figure S5</w:t>
      </w:r>
      <w:r w:rsidR="00613004" w:rsidRPr="000567D9">
        <w:rPr>
          <w:rFonts w:eastAsia="宋体" w:cs="Times New Roman"/>
          <w:kern w:val="0"/>
          <w:sz w:val="24"/>
          <w:szCs w:val="24"/>
        </w:rPr>
        <w:t xml:space="preserve">. </w:t>
      </w:r>
      <w:r w:rsidR="00BF3D73" w:rsidRPr="000567D9">
        <w:rPr>
          <w:rFonts w:cs="Times New Roman"/>
          <w:sz w:val="24"/>
          <w:szCs w:val="24"/>
        </w:rPr>
        <w:t xml:space="preserve">N element was </w:t>
      </w:r>
      <w:r w:rsidR="00060D10" w:rsidRPr="000567D9">
        <w:rPr>
          <w:rFonts w:cs="Times New Roman"/>
          <w:sz w:val="24"/>
          <w:szCs w:val="24"/>
        </w:rPr>
        <w:t xml:space="preserve">present </w:t>
      </w:r>
      <w:r w:rsidR="00BF3D73" w:rsidRPr="000567D9">
        <w:rPr>
          <w:rFonts w:cs="Times New Roman"/>
          <w:sz w:val="24"/>
          <w:szCs w:val="24"/>
        </w:rPr>
        <w:t>in Try-Ti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r w:rsidR="00BF3D73" w:rsidRPr="000567D9">
        <w:rPr>
          <w:rFonts w:cs="Times New Roman"/>
          <w:sz w:val="24"/>
          <w:szCs w:val="24"/>
        </w:rPr>
        <w:t xml:space="preserve"> </w:t>
      </w:r>
      <w:bookmarkStart w:id="48" w:name="OLE_LINK50"/>
      <w:r w:rsidR="00C0347C" w:rsidRPr="000567D9">
        <w:rPr>
          <w:rFonts w:cs="Times New Roman"/>
          <w:sz w:val="24"/>
          <w:szCs w:val="24"/>
        </w:rPr>
        <w:t>belonging to</w:t>
      </w:r>
      <w:bookmarkEnd w:id="48"/>
      <w:r w:rsidR="00C0347C" w:rsidRPr="000567D9">
        <w:rPr>
          <w:rFonts w:cs="Times New Roman"/>
          <w:sz w:val="24"/>
          <w:szCs w:val="24"/>
        </w:rPr>
        <w:t xml:space="preserve"> </w:t>
      </w:r>
      <w:r w:rsidR="00BF3D73" w:rsidRPr="000567D9">
        <w:rPr>
          <w:rFonts w:cs="Times New Roman"/>
          <w:sz w:val="24"/>
          <w:szCs w:val="24"/>
        </w:rPr>
        <w:t>tryptophan</w:t>
      </w:r>
      <w:r w:rsidR="00C0347C" w:rsidRPr="000567D9">
        <w:rPr>
          <w:rFonts w:cs="Times New Roman"/>
          <w:sz w:val="24"/>
          <w:szCs w:val="24"/>
        </w:rPr>
        <w:t xml:space="preserve"> molecules</w:t>
      </w:r>
      <w:r w:rsidR="00BF3D73" w:rsidRPr="000567D9">
        <w:rPr>
          <w:rFonts w:cs="Times New Roman"/>
          <w:sz w:val="24"/>
          <w:szCs w:val="24"/>
        </w:rPr>
        <w:t xml:space="preserve"> </w:t>
      </w:r>
      <w:r w:rsidR="00BF3D73" w:rsidRPr="000567D9">
        <w:rPr>
          <w:rFonts w:cs="Times New Roman"/>
          <w:sz w:val="24"/>
          <w:szCs w:val="24"/>
        </w:rPr>
        <w:lastRenderedPageBreak/>
        <w:t>in its amino group or indole unit in</w:t>
      </w:r>
      <w:r w:rsidR="00BF3D73" w:rsidRPr="000567D9">
        <w:rPr>
          <w:rFonts w:cs="Times New Roman"/>
          <w:b/>
          <w:bCs/>
          <w:sz w:val="24"/>
          <w:szCs w:val="24"/>
        </w:rPr>
        <w:t xml:space="preserve"> Figure </w:t>
      </w:r>
      <w:r w:rsidR="00307AFA" w:rsidRPr="000567D9">
        <w:rPr>
          <w:rFonts w:cs="Times New Roman"/>
          <w:b/>
          <w:bCs/>
          <w:sz w:val="24"/>
          <w:szCs w:val="24"/>
        </w:rPr>
        <w:t>S</w:t>
      </w:r>
      <w:r w:rsidR="005A2BCB" w:rsidRPr="000567D9">
        <w:rPr>
          <w:rFonts w:cs="Times New Roman"/>
          <w:b/>
          <w:bCs/>
          <w:sz w:val="24"/>
          <w:szCs w:val="24"/>
        </w:rPr>
        <w:t>5a</w:t>
      </w:r>
      <w:r w:rsidR="00BF3D73" w:rsidRPr="000567D9">
        <w:rPr>
          <w:rFonts w:cs="Times New Roman"/>
          <w:sz w:val="24"/>
          <w:szCs w:val="24"/>
        </w:rPr>
        <w:t>.</w:t>
      </w:r>
      <w:bookmarkEnd w:id="47"/>
      <w:r w:rsidR="00BF3D73" w:rsidRPr="000567D9">
        <w:rPr>
          <w:rFonts w:cs="Times New Roman"/>
          <w:sz w:val="24"/>
          <w:szCs w:val="24"/>
        </w:rPr>
        <w:t xml:space="preserve"> The C 1s spectrum of 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r w:rsidR="00BF3D73" w:rsidRPr="000567D9">
        <w:rPr>
          <w:rFonts w:cs="Times New Roman"/>
          <w:sz w:val="24"/>
          <w:szCs w:val="24"/>
        </w:rPr>
        <w:t xml:space="preserve"> in</w:t>
      </w:r>
      <w:r w:rsidR="00BF3D73" w:rsidRPr="000567D9">
        <w:rPr>
          <w:rFonts w:cs="Times New Roman"/>
          <w:b/>
          <w:bCs/>
          <w:sz w:val="24"/>
          <w:szCs w:val="24"/>
        </w:rPr>
        <w:t xml:space="preserve"> Figure S</w:t>
      </w:r>
      <w:r w:rsidR="00930D20" w:rsidRPr="000567D9">
        <w:rPr>
          <w:rFonts w:cs="Times New Roman"/>
          <w:b/>
          <w:bCs/>
          <w:sz w:val="24"/>
          <w:szCs w:val="24"/>
        </w:rPr>
        <w:t>5</w:t>
      </w:r>
      <w:r w:rsidR="005A2BCB" w:rsidRPr="000567D9">
        <w:rPr>
          <w:rFonts w:cs="Times New Roman"/>
          <w:b/>
          <w:bCs/>
          <w:sz w:val="24"/>
          <w:szCs w:val="24"/>
        </w:rPr>
        <w:t>b</w:t>
      </w:r>
      <w:r w:rsidR="00BF3D73" w:rsidRPr="000567D9">
        <w:rPr>
          <w:rFonts w:cs="Times New Roman"/>
          <w:b/>
          <w:bCs/>
          <w:sz w:val="24"/>
          <w:szCs w:val="24"/>
        </w:rPr>
        <w:t xml:space="preserve"> </w:t>
      </w:r>
      <w:r w:rsidR="00BF3D73" w:rsidRPr="000567D9">
        <w:rPr>
          <w:rFonts w:cs="Times New Roman"/>
          <w:sz w:val="24"/>
          <w:szCs w:val="24"/>
        </w:rPr>
        <w:t>h</w:t>
      </w:r>
      <w:r w:rsidR="00060D10" w:rsidRPr="000567D9">
        <w:rPr>
          <w:rFonts w:cs="Times New Roman"/>
          <w:sz w:val="24"/>
          <w:szCs w:val="24"/>
        </w:rPr>
        <w:t>a</w:t>
      </w:r>
      <w:r w:rsidR="00BF3D73" w:rsidRPr="000567D9">
        <w:rPr>
          <w:rFonts w:cs="Times New Roman"/>
          <w:sz w:val="24"/>
          <w:szCs w:val="24"/>
        </w:rPr>
        <w:t xml:space="preserve">s four peaks </w:t>
      </w:r>
      <w:r w:rsidR="00060D10" w:rsidRPr="000567D9">
        <w:rPr>
          <w:rFonts w:cs="Times New Roman"/>
          <w:sz w:val="24"/>
          <w:szCs w:val="24"/>
        </w:rPr>
        <w:t xml:space="preserve">which were </w:t>
      </w:r>
      <w:r w:rsidR="00BF3D73" w:rsidRPr="000567D9">
        <w:rPr>
          <w:rFonts w:cs="Times New Roman"/>
          <w:sz w:val="24"/>
          <w:szCs w:val="24"/>
        </w:rPr>
        <w:t xml:space="preserve">assigned to C–C, </w:t>
      </w:r>
      <w:r w:rsidR="00BF3D73" w:rsidRPr="000567D9">
        <w:rPr>
          <w:rFonts w:eastAsia="宋体" w:cs="Times New Roman"/>
          <w:sz w:val="24"/>
          <w:szCs w:val="24"/>
        </w:rPr>
        <w:t>C-Ti, C-O, and O-C=O</w:t>
      </w:r>
      <w:r w:rsidR="00060D10" w:rsidRPr="000567D9">
        <w:rPr>
          <w:rFonts w:eastAsia="宋体" w:cs="Times New Roman"/>
          <w:sz w:val="24"/>
          <w:szCs w:val="24"/>
        </w:rPr>
        <w:t xml:space="preserve"> bonds</w:t>
      </w:r>
      <w:r w:rsidR="00BF3D73" w:rsidRPr="000567D9">
        <w:rPr>
          <w:rFonts w:eastAsia="宋体" w:cs="Times New Roman"/>
          <w:sz w:val="24"/>
          <w:szCs w:val="24"/>
        </w:rPr>
        <w:t xml:space="preserve">, </w:t>
      </w:r>
      <w:r w:rsidR="00BF3D73" w:rsidRPr="000567D9">
        <w:rPr>
          <w:rFonts w:cs="Times New Roman"/>
          <w:sz w:val="24"/>
          <w:szCs w:val="24"/>
        </w:rPr>
        <w:t>respectively</w:t>
      </w:r>
      <w:r w:rsidR="00534F57" w:rsidRPr="000567D9">
        <w:rPr>
          <w:rFonts w:cs="Times New Roman"/>
          <w:sz w:val="24"/>
          <w:szCs w:val="24"/>
        </w:rPr>
        <w:t xml:space="preserve">, while additional </w:t>
      </w:r>
      <w:r w:rsidR="00BF3D73" w:rsidRPr="000567D9">
        <w:rPr>
          <w:rFonts w:eastAsia="宋体" w:cs="Times New Roman"/>
          <w:kern w:val="0"/>
          <w:sz w:val="24"/>
          <w:szCs w:val="24"/>
        </w:rPr>
        <w:t xml:space="preserve">peak </w:t>
      </w:r>
      <w:r w:rsidR="00534F57" w:rsidRPr="000567D9">
        <w:rPr>
          <w:rFonts w:eastAsia="宋体" w:cs="Times New Roman"/>
          <w:kern w:val="0"/>
          <w:sz w:val="24"/>
          <w:szCs w:val="24"/>
        </w:rPr>
        <w:t xml:space="preserve">belonging to </w:t>
      </w:r>
      <w:r w:rsidR="00BF3D73" w:rsidRPr="000567D9">
        <w:rPr>
          <w:rFonts w:eastAsia="宋体" w:cs="Times New Roman"/>
          <w:kern w:val="0"/>
          <w:sz w:val="24"/>
          <w:szCs w:val="24"/>
        </w:rPr>
        <w:t>C-O-Ti appeared in the C 1s spectrum in Try-</w:t>
      </w:r>
      <w:r w:rsidR="00BF3D73" w:rsidRPr="000567D9">
        <w:rPr>
          <w:rFonts w:cs="Times New Roman"/>
          <w:sz w:val="24"/>
          <w:szCs w:val="24"/>
        </w:rPr>
        <w:t>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r w:rsidR="00BF3D73" w:rsidRPr="000567D9">
        <w:rPr>
          <w:rFonts w:eastAsia="宋体" w:cs="Times New Roman"/>
          <w:kern w:val="0"/>
          <w:sz w:val="24"/>
          <w:szCs w:val="24"/>
        </w:rPr>
        <w:t xml:space="preserve">, </w:t>
      </w:r>
      <w:r w:rsidR="00C53DEA" w:rsidRPr="000567D9">
        <w:rPr>
          <w:rFonts w:eastAsia="宋体" w:cs="Times New Roman"/>
          <w:kern w:val="0"/>
          <w:sz w:val="24"/>
          <w:szCs w:val="24"/>
        </w:rPr>
        <w:t xml:space="preserve">which was </w:t>
      </w:r>
      <w:r w:rsidR="00534F57" w:rsidRPr="000567D9">
        <w:rPr>
          <w:rFonts w:eastAsia="宋体" w:cs="Times New Roman"/>
          <w:kern w:val="0"/>
          <w:sz w:val="24"/>
          <w:szCs w:val="24"/>
        </w:rPr>
        <w:t xml:space="preserve">also reported in </w:t>
      </w:r>
      <w:r w:rsidR="00BF3D73" w:rsidRPr="000567D9">
        <w:rPr>
          <w:rFonts w:eastAsia="宋体" w:cs="Times New Roman"/>
          <w:kern w:val="0"/>
          <w:sz w:val="24"/>
          <w:szCs w:val="24"/>
        </w:rPr>
        <w:t xml:space="preserve">recent </w:t>
      </w:r>
      <w:r w:rsidR="00534F57" w:rsidRPr="000567D9">
        <w:rPr>
          <w:rFonts w:eastAsia="宋体" w:cs="Times New Roman"/>
          <w:kern w:val="0"/>
          <w:sz w:val="24"/>
          <w:szCs w:val="24"/>
        </w:rPr>
        <w:t xml:space="preserve">studies of </w:t>
      </w:r>
      <w:r w:rsidR="00BF3D73" w:rsidRPr="000567D9">
        <w:rPr>
          <w:rFonts w:eastAsia="宋体" w:cs="Times New Roman"/>
          <w:kern w:val="0"/>
          <w:sz w:val="24"/>
          <w:szCs w:val="24"/>
        </w:rPr>
        <w:t xml:space="preserve">functionalized </w:t>
      </w:r>
      <w:bookmarkStart w:id="49" w:name="OLE_LINK108"/>
      <w:r w:rsidR="00BF3D73" w:rsidRPr="000567D9">
        <w:rPr>
          <w:rFonts w:cs="Times New Roman"/>
          <w:sz w:val="24"/>
          <w:szCs w:val="24"/>
        </w:rPr>
        <w:t>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bookmarkEnd w:id="49"/>
      <w:r w:rsidR="00BF3D73" w:rsidRPr="000567D9">
        <w:rPr>
          <w:rFonts w:eastAsia="宋体" w:cs="Times New Roman"/>
          <w:kern w:val="0"/>
          <w:sz w:val="24"/>
          <w:szCs w:val="24"/>
        </w:rPr>
        <w:t>.</w:t>
      </w:r>
      <w:r w:rsidR="0087036C" w:rsidRPr="000567D9">
        <w:rPr>
          <w:rFonts w:eastAsia="宋体" w:cs="Times New Roman"/>
          <w:noProof/>
          <w:kern w:val="0"/>
          <w:sz w:val="24"/>
          <w:szCs w:val="24"/>
          <w:vertAlign w:val="superscript"/>
        </w:rPr>
        <w:t>55</w:t>
      </w:r>
      <w:r w:rsidR="00BF3D73" w:rsidRPr="000567D9">
        <w:rPr>
          <w:rFonts w:cs="Times New Roman"/>
          <w:sz w:val="24"/>
          <w:szCs w:val="24"/>
        </w:rPr>
        <w:t xml:space="preserve"> In addition, </w:t>
      </w:r>
      <w:r w:rsidR="00534F57" w:rsidRPr="000567D9">
        <w:rPr>
          <w:rFonts w:cs="Times New Roman"/>
          <w:sz w:val="24"/>
          <w:szCs w:val="24"/>
        </w:rPr>
        <w:t xml:space="preserve">signals from </w:t>
      </w:r>
      <w:r w:rsidR="00BF3D73" w:rsidRPr="000567D9">
        <w:rPr>
          <w:rFonts w:cs="Times New Roman"/>
          <w:sz w:val="24"/>
          <w:szCs w:val="24"/>
        </w:rPr>
        <w:t xml:space="preserve">Ti-C, Ti-O, </w:t>
      </w:r>
      <w:r w:rsidR="00534F57" w:rsidRPr="000567D9">
        <w:rPr>
          <w:rFonts w:cs="Times New Roman"/>
          <w:sz w:val="24"/>
          <w:szCs w:val="24"/>
        </w:rPr>
        <w:t xml:space="preserve">and </w:t>
      </w:r>
      <w:r w:rsidR="00BF3D73" w:rsidRPr="000567D9">
        <w:rPr>
          <w:rFonts w:cs="Times New Roman"/>
          <w:sz w:val="24"/>
          <w:szCs w:val="24"/>
        </w:rPr>
        <w:t>TiO</w:t>
      </w:r>
      <w:r w:rsidR="00BF3D73" w:rsidRPr="000567D9">
        <w:rPr>
          <w:rFonts w:cs="Times New Roman"/>
          <w:sz w:val="24"/>
          <w:szCs w:val="24"/>
          <w:vertAlign w:val="subscript"/>
        </w:rPr>
        <w:t>2</w:t>
      </w:r>
      <w:r w:rsidR="00534F57" w:rsidRPr="000567D9">
        <w:rPr>
          <w:rFonts w:cs="Times New Roman"/>
          <w:sz w:val="24"/>
          <w:szCs w:val="24"/>
        </w:rPr>
        <w:t xml:space="preserve"> were present </w:t>
      </w:r>
      <w:r w:rsidR="00BF3D73" w:rsidRPr="000567D9">
        <w:rPr>
          <w:rFonts w:cs="Times New Roman"/>
          <w:sz w:val="24"/>
          <w:szCs w:val="24"/>
        </w:rPr>
        <w:t xml:space="preserve">in the Ti 2p spectrum </w:t>
      </w:r>
      <w:r w:rsidR="00534F57" w:rsidRPr="000567D9">
        <w:rPr>
          <w:rFonts w:cs="Times New Roman"/>
          <w:sz w:val="24"/>
          <w:szCs w:val="24"/>
        </w:rPr>
        <w:t xml:space="preserve">of </w:t>
      </w:r>
      <w:r w:rsidR="00BF3D73" w:rsidRPr="000567D9">
        <w:rPr>
          <w:rFonts w:cs="Times New Roman"/>
          <w:sz w:val="24"/>
          <w:szCs w:val="24"/>
        </w:rPr>
        <w:t>both 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r w:rsidR="00BF3D73" w:rsidRPr="000567D9">
        <w:rPr>
          <w:rFonts w:cs="Times New Roman"/>
          <w:sz w:val="24"/>
          <w:szCs w:val="24"/>
        </w:rPr>
        <w:t xml:space="preserve"> and </w:t>
      </w:r>
      <w:r w:rsidR="00BF3D73" w:rsidRPr="000567D9">
        <w:rPr>
          <w:rFonts w:eastAsia="宋体" w:cs="Times New Roman"/>
          <w:kern w:val="0"/>
          <w:sz w:val="24"/>
          <w:szCs w:val="24"/>
        </w:rPr>
        <w:t>Try-</w:t>
      </w:r>
      <w:r w:rsidR="00BF3D73" w:rsidRPr="000567D9">
        <w:rPr>
          <w:rFonts w:cs="Times New Roman"/>
          <w:sz w:val="24"/>
          <w:szCs w:val="24"/>
        </w:rPr>
        <w:t>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r w:rsidR="00BF3D73" w:rsidRPr="000567D9">
        <w:rPr>
          <w:rFonts w:cs="Times New Roman"/>
          <w:sz w:val="24"/>
          <w:szCs w:val="24"/>
        </w:rPr>
        <w:t xml:space="preserve"> at </w:t>
      </w:r>
      <w:r w:rsidR="00534F57" w:rsidRPr="000567D9">
        <w:rPr>
          <w:rFonts w:cs="Times New Roman"/>
          <w:sz w:val="24"/>
          <w:szCs w:val="24"/>
        </w:rPr>
        <w:t xml:space="preserve">the same </w:t>
      </w:r>
      <w:r w:rsidR="00BF3D73" w:rsidRPr="000567D9">
        <w:rPr>
          <w:rFonts w:cs="Times New Roman"/>
          <w:sz w:val="24"/>
          <w:szCs w:val="24"/>
        </w:rPr>
        <w:t>binding energies</w:t>
      </w:r>
      <w:r w:rsidR="00534F57" w:rsidRPr="000567D9">
        <w:rPr>
          <w:rFonts w:cs="Times New Roman"/>
          <w:sz w:val="24"/>
          <w:szCs w:val="24"/>
        </w:rPr>
        <w:t>, as shown</w:t>
      </w:r>
      <w:r w:rsidR="00BF3D73" w:rsidRPr="000567D9">
        <w:rPr>
          <w:rFonts w:cs="Times New Roman"/>
          <w:sz w:val="24"/>
          <w:szCs w:val="24"/>
        </w:rPr>
        <w:t xml:space="preserve"> in </w:t>
      </w:r>
      <w:r w:rsidR="00BF3D73" w:rsidRPr="000567D9">
        <w:rPr>
          <w:rFonts w:cs="Times New Roman"/>
          <w:b/>
          <w:bCs/>
          <w:sz w:val="24"/>
          <w:szCs w:val="24"/>
        </w:rPr>
        <w:t>Figure S</w:t>
      </w:r>
      <w:r w:rsidR="00930D20" w:rsidRPr="000567D9">
        <w:rPr>
          <w:rFonts w:cs="Times New Roman"/>
          <w:b/>
          <w:bCs/>
          <w:sz w:val="24"/>
          <w:szCs w:val="24"/>
        </w:rPr>
        <w:t>5</w:t>
      </w:r>
      <w:r w:rsidR="00613004" w:rsidRPr="000567D9">
        <w:rPr>
          <w:rFonts w:cs="Times New Roman"/>
          <w:b/>
          <w:bCs/>
          <w:sz w:val="24"/>
          <w:szCs w:val="24"/>
        </w:rPr>
        <w:t>c</w:t>
      </w:r>
      <w:r w:rsidR="00BF3D73" w:rsidRPr="000567D9">
        <w:rPr>
          <w:rFonts w:cs="Times New Roman"/>
          <w:sz w:val="24"/>
          <w:szCs w:val="24"/>
        </w:rPr>
        <w:t>.</w:t>
      </w:r>
      <w:bookmarkStart w:id="50" w:name="OLE_LINK10"/>
      <w:r w:rsidR="00BF3D73" w:rsidRPr="000567D9">
        <w:rPr>
          <w:rFonts w:cs="Times New Roman"/>
          <w:sz w:val="24"/>
          <w:szCs w:val="24"/>
        </w:rPr>
        <w:t xml:space="preserve"> Two additional </w:t>
      </w:r>
      <w:r w:rsidR="004B78D7" w:rsidRPr="000567D9">
        <w:rPr>
          <w:rFonts w:cs="Times New Roman"/>
          <w:sz w:val="24"/>
          <w:szCs w:val="24"/>
        </w:rPr>
        <w:t>peak</w:t>
      </w:r>
      <w:r w:rsidR="00BF3D73" w:rsidRPr="000567D9">
        <w:rPr>
          <w:rFonts w:cs="Times New Roman"/>
          <w:sz w:val="24"/>
          <w:szCs w:val="24"/>
        </w:rPr>
        <w:t xml:space="preserve">s were found in the fitted spectra of </w:t>
      </w:r>
      <w:bookmarkStart w:id="51" w:name="OLE_LINK43"/>
      <w:bookmarkStart w:id="52" w:name="OLE_LINK21"/>
      <w:r w:rsidR="00BF3D73" w:rsidRPr="000567D9">
        <w:rPr>
          <w:rFonts w:cs="Times New Roman"/>
          <w:sz w:val="24"/>
          <w:szCs w:val="24"/>
        </w:rPr>
        <w:t>Try-Ti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bookmarkEnd w:id="51"/>
      <w:r w:rsidR="00BF3D73" w:rsidRPr="000567D9">
        <w:rPr>
          <w:rFonts w:cs="Times New Roman"/>
          <w:sz w:val="24"/>
          <w:szCs w:val="24"/>
        </w:rPr>
        <w:t xml:space="preserve"> </w:t>
      </w:r>
      <w:bookmarkEnd w:id="52"/>
      <w:r w:rsidR="00BF3D73" w:rsidRPr="000567D9">
        <w:rPr>
          <w:rFonts w:cs="Times New Roman"/>
          <w:sz w:val="24"/>
          <w:szCs w:val="24"/>
        </w:rPr>
        <w:t>at 463.3 eV (</w:t>
      </w:r>
      <w:r w:rsidR="00534F57" w:rsidRPr="000567D9">
        <w:rPr>
          <w:rFonts w:cs="Times New Roman"/>
          <w:sz w:val="24"/>
          <w:szCs w:val="24"/>
        </w:rPr>
        <w:t xml:space="preserve">ascribed to </w:t>
      </w:r>
      <w:r w:rsidR="00BF3D73" w:rsidRPr="000567D9">
        <w:rPr>
          <w:rFonts w:cs="Times New Roman"/>
          <w:sz w:val="24"/>
          <w:szCs w:val="24"/>
        </w:rPr>
        <w:t>Ti–O–C 2p</w:t>
      </w:r>
      <w:r w:rsidR="00BF3D73" w:rsidRPr="000567D9">
        <w:rPr>
          <w:rFonts w:cs="Times New Roman"/>
          <w:sz w:val="24"/>
          <w:szCs w:val="24"/>
          <w:vertAlign w:val="subscript"/>
        </w:rPr>
        <w:t>1/2</w:t>
      </w:r>
      <w:r w:rsidR="00BF3D73" w:rsidRPr="000567D9">
        <w:rPr>
          <w:rFonts w:cs="Times New Roman"/>
          <w:sz w:val="24"/>
          <w:szCs w:val="24"/>
        </w:rPr>
        <w:t>) and 456.7 eV (</w:t>
      </w:r>
      <w:r w:rsidR="00534F57" w:rsidRPr="000567D9">
        <w:rPr>
          <w:rFonts w:cs="Times New Roman"/>
          <w:sz w:val="24"/>
          <w:szCs w:val="24"/>
        </w:rPr>
        <w:t xml:space="preserve">ascribed to </w:t>
      </w:r>
      <w:r w:rsidR="00BF3D73" w:rsidRPr="000567D9">
        <w:rPr>
          <w:rFonts w:cs="Times New Roman"/>
          <w:sz w:val="24"/>
          <w:szCs w:val="24"/>
        </w:rPr>
        <w:t>Ti–O–C 2p</w:t>
      </w:r>
      <w:r w:rsidR="00BF3D73" w:rsidRPr="000567D9">
        <w:rPr>
          <w:rFonts w:cs="Times New Roman"/>
          <w:sz w:val="24"/>
          <w:szCs w:val="24"/>
          <w:vertAlign w:val="subscript"/>
        </w:rPr>
        <w:t>3/2</w:t>
      </w:r>
      <w:r w:rsidR="00BF3D73" w:rsidRPr="000567D9">
        <w:rPr>
          <w:rFonts w:cs="Times New Roman"/>
          <w:sz w:val="24"/>
          <w:szCs w:val="24"/>
        </w:rPr>
        <w:t xml:space="preserve">), which is consistent </w:t>
      </w:r>
      <w:r w:rsidR="00884DE7" w:rsidRPr="000567D9">
        <w:rPr>
          <w:rFonts w:cs="Times New Roman"/>
          <w:sz w:val="24"/>
          <w:szCs w:val="24"/>
        </w:rPr>
        <w:t>with the</w:t>
      </w:r>
      <w:r w:rsidR="00BF3D73" w:rsidRPr="000567D9">
        <w:rPr>
          <w:rFonts w:cs="Times New Roman"/>
          <w:sz w:val="24"/>
          <w:szCs w:val="24"/>
        </w:rPr>
        <w:t xml:space="preserve"> </w:t>
      </w:r>
      <w:r w:rsidR="00884DE7" w:rsidRPr="000567D9">
        <w:rPr>
          <w:rFonts w:cs="Times New Roman"/>
          <w:sz w:val="24"/>
          <w:szCs w:val="24"/>
        </w:rPr>
        <w:t xml:space="preserve">existence of </w:t>
      </w:r>
      <w:r w:rsidR="00C0347C" w:rsidRPr="000567D9">
        <w:rPr>
          <w:rFonts w:eastAsia="宋体" w:cs="Times New Roman"/>
          <w:kern w:val="0"/>
          <w:sz w:val="24"/>
          <w:szCs w:val="24"/>
        </w:rPr>
        <w:t>C-O-Ti</w:t>
      </w:r>
      <w:r w:rsidR="00884DE7" w:rsidRPr="000567D9">
        <w:rPr>
          <w:rFonts w:cs="Times New Roman"/>
          <w:sz w:val="24"/>
          <w:szCs w:val="24"/>
        </w:rPr>
        <w:t xml:space="preserve"> bond</w:t>
      </w:r>
      <w:r w:rsidR="00BF3D73" w:rsidRPr="000567D9">
        <w:rPr>
          <w:rFonts w:cs="Times New Roman"/>
          <w:sz w:val="24"/>
          <w:szCs w:val="24"/>
        </w:rPr>
        <w:t xml:space="preserve"> found in C1s spectrum.</w:t>
      </w:r>
      <w:bookmarkEnd w:id="50"/>
      <w:r w:rsidR="0087036C" w:rsidRPr="000567D9">
        <w:rPr>
          <w:rFonts w:cs="Times New Roman"/>
          <w:noProof/>
          <w:sz w:val="24"/>
          <w:szCs w:val="24"/>
          <w:vertAlign w:val="superscript"/>
        </w:rPr>
        <w:t>56</w:t>
      </w:r>
      <w:r w:rsidR="00BF3D73" w:rsidRPr="000567D9">
        <w:rPr>
          <w:rFonts w:cs="Times New Roman"/>
          <w:sz w:val="24"/>
          <w:szCs w:val="24"/>
        </w:rPr>
        <w:t xml:space="preserve"> </w:t>
      </w:r>
      <w:r w:rsidR="00C53DEA" w:rsidRPr="000567D9">
        <w:rPr>
          <w:rFonts w:cs="Times New Roman"/>
          <w:sz w:val="24"/>
          <w:szCs w:val="24"/>
        </w:rPr>
        <w:t xml:space="preserve">Based on these </w:t>
      </w:r>
      <w:r w:rsidR="00534F57" w:rsidRPr="000567D9">
        <w:rPr>
          <w:rFonts w:cs="Times New Roman"/>
          <w:sz w:val="24"/>
          <w:szCs w:val="24"/>
        </w:rPr>
        <w:t>observations</w:t>
      </w:r>
      <w:r w:rsidR="00884DE7" w:rsidRPr="000567D9">
        <w:rPr>
          <w:rFonts w:cs="Times New Roman"/>
          <w:sz w:val="24"/>
          <w:szCs w:val="24"/>
        </w:rPr>
        <w:t>, which are also</w:t>
      </w:r>
      <w:r w:rsidR="00534F57" w:rsidRPr="000567D9">
        <w:rPr>
          <w:rFonts w:cs="Times New Roman"/>
          <w:sz w:val="24"/>
          <w:szCs w:val="24"/>
        </w:rPr>
        <w:t xml:space="preserve"> supported by </w:t>
      </w:r>
      <w:r w:rsidR="00BF3D73" w:rsidRPr="000567D9">
        <w:rPr>
          <w:rFonts w:cs="Times New Roman"/>
          <w:sz w:val="24"/>
          <w:szCs w:val="24"/>
        </w:rPr>
        <w:t xml:space="preserve">previously </w:t>
      </w:r>
      <w:r w:rsidR="00534F57" w:rsidRPr="000567D9">
        <w:rPr>
          <w:rFonts w:cs="Times New Roman"/>
          <w:sz w:val="24"/>
          <w:szCs w:val="24"/>
        </w:rPr>
        <w:t>reported data</w:t>
      </w:r>
      <w:r w:rsidR="00BF3D73" w:rsidRPr="000567D9">
        <w:rPr>
          <w:rFonts w:cs="Times New Roman"/>
          <w:sz w:val="24"/>
          <w:szCs w:val="24"/>
        </w:rPr>
        <w:t>,</w:t>
      </w:r>
      <w:r w:rsidR="0087036C" w:rsidRPr="000567D9">
        <w:rPr>
          <w:rFonts w:cs="Times New Roman"/>
          <w:noProof/>
          <w:sz w:val="24"/>
          <w:szCs w:val="24"/>
          <w:vertAlign w:val="superscript"/>
        </w:rPr>
        <w:t>55, 56</w:t>
      </w:r>
      <w:r w:rsidR="00BF3D73" w:rsidRPr="000567D9">
        <w:rPr>
          <w:rFonts w:cs="Times New Roman"/>
          <w:sz w:val="24"/>
          <w:szCs w:val="24"/>
        </w:rPr>
        <w:t xml:space="preserve"> </w:t>
      </w:r>
      <w:r w:rsidR="00C53DEA" w:rsidRPr="000567D9">
        <w:rPr>
          <w:rFonts w:cs="Times New Roman"/>
          <w:sz w:val="24"/>
          <w:szCs w:val="24"/>
        </w:rPr>
        <w:t xml:space="preserve">we </w:t>
      </w:r>
      <w:r w:rsidR="00534F57" w:rsidRPr="000567D9">
        <w:rPr>
          <w:rFonts w:cs="Times New Roman"/>
          <w:sz w:val="24"/>
          <w:szCs w:val="24"/>
        </w:rPr>
        <w:t xml:space="preserve">conclude </w:t>
      </w:r>
      <w:r w:rsidR="00C53DEA" w:rsidRPr="000567D9">
        <w:rPr>
          <w:rFonts w:cs="Times New Roman"/>
          <w:sz w:val="24"/>
          <w:szCs w:val="24"/>
        </w:rPr>
        <w:t xml:space="preserve">that </w:t>
      </w:r>
      <w:r w:rsidR="00534F57" w:rsidRPr="000567D9">
        <w:rPr>
          <w:rFonts w:cs="Times New Roman"/>
          <w:sz w:val="24"/>
          <w:szCs w:val="24"/>
        </w:rPr>
        <w:t>L-</w:t>
      </w:r>
      <w:r w:rsidR="00BF3D73" w:rsidRPr="000567D9">
        <w:rPr>
          <w:rFonts w:cs="Times New Roman"/>
          <w:sz w:val="24"/>
          <w:szCs w:val="24"/>
        </w:rPr>
        <w:t xml:space="preserve">tryptophan molecules </w:t>
      </w:r>
      <w:r w:rsidR="00C53DEA" w:rsidRPr="000567D9">
        <w:rPr>
          <w:rFonts w:cs="Times New Roman"/>
          <w:sz w:val="24"/>
          <w:szCs w:val="24"/>
        </w:rPr>
        <w:t xml:space="preserve">were </w:t>
      </w:r>
      <w:r w:rsidR="00534F57" w:rsidRPr="000567D9">
        <w:rPr>
          <w:rFonts w:cs="Times New Roman"/>
          <w:sz w:val="24"/>
          <w:szCs w:val="24"/>
        </w:rPr>
        <w:t>indeed attached at the surface of</w:t>
      </w:r>
      <w:r w:rsidR="00BF3D73" w:rsidRPr="000567D9">
        <w:rPr>
          <w:rFonts w:cs="Times New Roman"/>
          <w:sz w:val="24"/>
          <w:szCs w:val="24"/>
        </w:rPr>
        <w:t xml:space="preserve"> Ti</w:t>
      </w:r>
      <w:r w:rsidR="00BF3D73" w:rsidRPr="000567D9">
        <w:rPr>
          <w:rFonts w:cs="Times New Roman"/>
          <w:sz w:val="24"/>
          <w:szCs w:val="24"/>
          <w:vertAlign w:val="subscript"/>
        </w:rPr>
        <w:t>3</w:t>
      </w:r>
      <w:r w:rsidR="00BF3D73" w:rsidRPr="000567D9">
        <w:rPr>
          <w:rFonts w:cs="Times New Roman"/>
          <w:sz w:val="24"/>
          <w:szCs w:val="24"/>
        </w:rPr>
        <w:t>C</w:t>
      </w:r>
      <w:r w:rsidR="00BF3D73" w:rsidRPr="000567D9">
        <w:rPr>
          <w:rFonts w:cs="Times New Roman"/>
          <w:sz w:val="24"/>
          <w:szCs w:val="24"/>
          <w:vertAlign w:val="subscript"/>
        </w:rPr>
        <w:t>2</w:t>
      </w:r>
      <w:r w:rsidR="00BF3D73" w:rsidRPr="000567D9">
        <w:rPr>
          <w:rFonts w:cs="Times New Roman"/>
          <w:sz w:val="24"/>
          <w:szCs w:val="24"/>
        </w:rPr>
        <w:t>T</w:t>
      </w:r>
      <w:r w:rsidR="00BF3D73" w:rsidRPr="000567D9">
        <w:rPr>
          <w:rFonts w:cs="Times New Roman"/>
          <w:sz w:val="24"/>
          <w:szCs w:val="24"/>
          <w:vertAlign w:val="subscript"/>
        </w:rPr>
        <w:t>x</w:t>
      </w:r>
      <w:r w:rsidR="00BF3D73" w:rsidRPr="000567D9">
        <w:rPr>
          <w:rFonts w:cs="Times New Roman"/>
          <w:sz w:val="24"/>
          <w:szCs w:val="24"/>
        </w:rPr>
        <w:t xml:space="preserve"> </w:t>
      </w:r>
      <w:r w:rsidR="00534F57" w:rsidRPr="000567D9">
        <w:rPr>
          <w:rFonts w:cs="Times New Roman"/>
          <w:sz w:val="24"/>
          <w:szCs w:val="24"/>
        </w:rPr>
        <w:t xml:space="preserve">MXene through the </w:t>
      </w:r>
      <w:r w:rsidR="00BF3D73" w:rsidRPr="000567D9">
        <w:rPr>
          <w:rFonts w:cs="Times New Roman"/>
          <w:sz w:val="24"/>
          <w:szCs w:val="24"/>
        </w:rPr>
        <w:t>covalent Ti-O-C</w:t>
      </w:r>
      <w:r w:rsidR="000E16EF" w:rsidRPr="000567D9">
        <w:rPr>
          <w:rFonts w:cs="Times New Roman"/>
          <w:sz w:val="24"/>
          <w:szCs w:val="24"/>
        </w:rPr>
        <w:t xml:space="preserve"> </w:t>
      </w:r>
      <w:r w:rsidR="00534F57" w:rsidRPr="000567D9">
        <w:rPr>
          <w:rFonts w:cs="Times New Roman"/>
          <w:sz w:val="24"/>
          <w:szCs w:val="24"/>
        </w:rPr>
        <w:t xml:space="preserve">bonding, as illustrated in </w:t>
      </w:r>
      <w:r w:rsidR="000E16EF" w:rsidRPr="000567D9">
        <w:rPr>
          <w:rFonts w:cs="Times New Roman"/>
          <w:b/>
          <w:bCs/>
          <w:sz w:val="24"/>
          <w:szCs w:val="24"/>
        </w:rPr>
        <w:t xml:space="preserve">Figure </w:t>
      </w:r>
      <w:r w:rsidR="001D562B" w:rsidRPr="000567D9">
        <w:rPr>
          <w:rFonts w:cs="Times New Roman"/>
          <w:b/>
          <w:bCs/>
          <w:sz w:val="24"/>
          <w:szCs w:val="24"/>
        </w:rPr>
        <w:t>1a</w:t>
      </w:r>
      <w:r w:rsidR="00383568" w:rsidRPr="000567D9">
        <w:rPr>
          <w:rFonts w:cs="Times New Roman"/>
          <w:b/>
          <w:bCs/>
          <w:sz w:val="24"/>
          <w:szCs w:val="24"/>
        </w:rPr>
        <w:t xml:space="preserve"> </w:t>
      </w:r>
      <w:r w:rsidR="00383568" w:rsidRPr="000567D9">
        <w:rPr>
          <w:rFonts w:cs="Times New Roman"/>
          <w:sz w:val="24"/>
          <w:szCs w:val="24"/>
        </w:rPr>
        <w:t xml:space="preserve">and </w:t>
      </w:r>
      <w:r w:rsidR="00383568" w:rsidRPr="000567D9">
        <w:rPr>
          <w:rFonts w:cs="Times New Roman"/>
          <w:b/>
          <w:bCs/>
          <w:sz w:val="24"/>
          <w:szCs w:val="24"/>
        </w:rPr>
        <w:t>S3</w:t>
      </w:r>
      <w:r w:rsidR="00BF3D73" w:rsidRPr="000567D9">
        <w:rPr>
          <w:rFonts w:cs="Times New Roman"/>
          <w:sz w:val="24"/>
          <w:szCs w:val="24"/>
        </w:rPr>
        <w:t>.</w:t>
      </w:r>
    </w:p>
    <w:p w14:paraId="1B1FC580" w14:textId="2F4C4348" w:rsidR="009E4377" w:rsidRPr="000567D9" w:rsidRDefault="00A6445B" w:rsidP="000E16EF">
      <w:pPr>
        <w:spacing w:beforeLines="0" w:before="0" w:afterLines="0" w:after="0" w:line="360" w:lineRule="auto"/>
        <w:ind w:firstLineChars="0" w:firstLine="240"/>
        <w:rPr>
          <w:rFonts w:eastAsiaTheme="minorEastAsia" w:cs="Times New Roman"/>
          <w:sz w:val="24"/>
          <w:szCs w:val="24"/>
        </w:rPr>
      </w:pPr>
      <w:bookmarkStart w:id="53" w:name="_Hlk150890063"/>
      <w:r w:rsidRPr="000567D9">
        <w:rPr>
          <w:rFonts w:cs="Times New Roman"/>
          <w:sz w:val="24"/>
          <w:szCs w:val="24"/>
        </w:rPr>
        <w:t xml:space="preserve">We carried out DFT calculations to further elucidate the adsorption energy of metal atoms (Co </w:t>
      </w:r>
      <w:r w:rsidRPr="000567D9">
        <w:rPr>
          <w:rFonts w:eastAsia="宋体" w:cs="Times New Roman"/>
          <w:sz w:val="24"/>
          <w:szCs w:val="24"/>
        </w:rPr>
        <w:t>and Ni</w:t>
      </w:r>
      <w:r w:rsidRPr="000567D9">
        <w:rPr>
          <w:rFonts w:cs="Times New Roman"/>
          <w:sz w:val="24"/>
          <w:szCs w:val="24"/>
        </w:rPr>
        <w:t>) on 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and 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respectively (</w:t>
      </w:r>
      <w:r w:rsidRPr="000567D9">
        <w:rPr>
          <w:rFonts w:cs="Times New Roman"/>
          <w:b/>
          <w:bCs/>
          <w:sz w:val="24"/>
          <w:szCs w:val="24"/>
        </w:rPr>
        <w:t>Figure 1h</w:t>
      </w:r>
      <w:r w:rsidRPr="000567D9">
        <w:rPr>
          <w:rFonts w:cs="Times New Roman"/>
          <w:sz w:val="24"/>
          <w:szCs w:val="24"/>
        </w:rPr>
        <w:t xml:space="preserve">). It was found that all the adsorption energies are negative, suggesting </w:t>
      </w:r>
      <w:r w:rsidR="00A975EA" w:rsidRPr="000567D9">
        <w:rPr>
          <w:rFonts w:cs="Times New Roman"/>
          <w:sz w:val="24"/>
          <w:szCs w:val="24"/>
        </w:rPr>
        <w:t xml:space="preserve">that these substrates could </w:t>
      </w:r>
      <w:r w:rsidRPr="000567D9">
        <w:rPr>
          <w:rFonts w:cs="Times New Roman"/>
          <w:sz w:val="24"/>
          <w:szCs w:val="24"/>
        </w:rPr>
        <w:t xml:space="preserve">adsorb metal atoms. Moreover, the adsorption of </w:t>
      </w:r>
      <w:r w:rsidR="00A975EA" w:rsidRPr="000567D9">
        <w:rPr>
          <w:rFonts w:cs="Times New Roman"/>
          <w:sz w:val="24"/>
          <w:szCs w:val="24"/>
        </w:rPr>
        <w:t xml:space="preserve">these two </w:t>
      </w:r>
      <w:r w:rsidRPr="000567D9">
        <w:rPr>
          <w:rFonts w:cs="Times New Roman"/>
          <w:sz w:val="24"/>
          <w:szCs w:val="24"/>
        </w:rPr>
        <w:t xml:space="preserve">metal atoms </w:t>
      </w:r>
      <w:r w:rsidR="00A975EA" w:rsidRPr="000567D9">
        <w:rPr>
          <w:rFonts w:cs="Times New Roman"/>
          <w:sz w:val="24"/>
          <w:szCs w:val="24"/>
        </w:rPr>
        <w:t>on</w:t>
      </w:r>
      <w:r w:rsidRPr="000567D9">
        <w:rPr>
          <w:rFonts w:cs="Times New Roman"/>
          <w:sz w:val="24"/>
          <w:szCs w:val="24"/>
        </w:rPr>
        <w:t xml:space="preserve"> 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00A975EA" w:rsidRPr="000567D9">
        <w:rPr>
          <w:rFonts w:cs="Times New Roman"/>
          <w:sz w:val="24"/>
          <w:szCs w:val="24"/>
        </w:rPr>
        <w:t>wa</w:t>
      </w:r>
      <w:r w:rsidRPr="000567D9">
        <w:rPr>
          <w:rFonts w:cs="Times New Roman"/>
          <w:sz w:val="24"/>
          <w:szCs w:val="24"/>
        </w:rPr>
        <w:t>s</w:t>
      </w:r>
      <w:r w:rsidRPr="000567D9">
        <w:rPr>
          <w:rFonts w:cs="Times New Roman"/>
          <w:sz w:val="24"/>
          <w:szCs w:val="24"/>
          <w:vertAlign w:val="subscript"/>
        </w:rPr>
        <w:t xml:space="preserve"> </w:t>
      </w:r>
      <w:r w:rsidRPr="000567D9">
        <w:rPr>
          <w:rFonts w:cs="Times New Roman"/>
          <w:sz w:val="24"/>
          <w:szCs w:val="24"/>
        </w:rPr>
        <w:t xml:space="preserve">much higher than </w:t>
      </w:r>
      <w:r w:rsidR="00A975EA" w:rsidRPr="000567D9">
        <w:rPr>
          <w:rFonts w:cs="Times New Roman"/>
          <w:sz w:val="24"/>
          <w:szCs w:val="24"/>
        </w:rPr>
        <w:t xml:space="preserve">on </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demonstrating that </w:t>
      </w:r>
      <w:r w:rsidR="00966299" w:rsidRPr="000567D9">
        <w:rPr>
          <w:rFonts w:cs="Times New Roman"/>
          <w:sz w:val="24"/>
          <w:szCs w:val="24"/>
        </w:rPr>
        <w:t>L-</w:t>
      </w:r>
      <w:r w:rsidR="009B69E2" w:rsidRPr="000567D9">
        <w:rPr>
          <w:rFonts w:cs="Times New Roman"/>
          <w:sz w:val="24"/>
          <w:szCs w:val="24"/>
        </w:rPr>
        <w:t xml:space="preserve">tryptophan </w:t>
      </w:r>
      <w:r w:rsidRPr="000567D9">
        <w:rPr>
          <w:rFonts w:cs="Times New Roman"/>
          <w:sz w:val="24"/>
          <w:szCs w:val="24"/>
        </w:rPr>
        <w:t xml:space="preserve">surface modification is </w:t>
      </w:r>
      <w:r w:rsidR="00A975EA" w:rsidRPr="000567D9">
        <w:rPr>
          <w:rFonts w:cs="Times New Roman"/>
          <w:sz w:val="24"/>
          <w:szCs w:val="24"/>
        </w:rPr>
        <w:t xml:space="preserve">indeed </w:t>
      </w:r>
      <w:r w:rsidRPr="000567D9">
        <w:rPr>
          <w:rFonts w:cs="Times New Roman"/>
          <w:sz w:val="24"/>
          <w:szCs w:val="24"/>
        </w:rPr>
        <w:t>an effective method to increase the</w:t>
      </w:r>
      <w:r w:rsidR="00A975EA" w:rsidRPr="000567D9">
        <w:rPr>
          <w:rFonts w:cs="Times New Roman"/>
          <w:sz w:val="24"/>
          <w:szCs w:val="24"/>
        </w:rPr>
        <w:t>ir</w:t>
      </w:r>
      <w:r w:rsidRPr="000567D9">
        <w:rPr>
          <w:rFonts w:cs="Times New Roman"/>
          <w:sz w:val="24"/>
          <w:szCs w:val="24"/>
        </w:rPr>
        <w:t xml:space="preserve"> mass loading. It is worth mentioning that </w:t>
      </w:r>
      <w:r w:rsidR="00A975EA" w:rsidRPr="000567D9">
        <w:rPr>
          <w:rFonts w:cs="Times New Roman"/>
          <w:sz w:val="24"/>
          <w:szCs w:val="24"/>
        </w:rPr>
        <w:t xml:space="preserve">according to DFT data, </w:t>
      </w:r>
      <w:r w:rsidRPr="000567D9">
        <w:rPr>
          <w:rFonts w:cs="Times New Roman"/>
          <w:sz w:val="24"/>
          <w:szCs w:val="24"/>
        </w:rPr>
        <w:t>the</w:t>
      </w:r>
      <w:r w:rsidRPr="000567D9">
        <w:rPr>
          <w:rFonts w:cs="Times New Roman"/>
          <w:sz w:val="24"/>
          <w:szCs w:val="24"/>
          <w:shd w:val="clear" w:color="auto" w:fill="FFFFFF"/>
        </w:rPr>
        <w:t xml:space="preserve"> adsorption energy reached the highest </w:t>
      </w:r>
      <w:r w:rsidR="00A975EA" w:rsidRPr="000567D9">
        <w:rPr>
          <w:rFonts w:cs="Times New Roman"/>
          <w:sz w:val="24"/>
          <w:szCs w:val="24"/>
          <w:shd w:val="clear" w:color="auto" w:fill="FFFFFF"/>
        </w:rPr>
        <w:t xml:space="preserve">value </w:t>
      </w:r>
      <w:r w:rsidRPr="000567D9">
        <w:rPr>
          <w:rFonts w:cs="Times New Roman"/>
          <w:sz w:val="24"/>
          <w:szCs w:val="24"/>
          <w:shd w:val="clear" w:color="auto" w:fill="FFFFFF"/>
        </w:rPr>
        <w:t xml:space="preserve">when a pair of Co and Ni atoms </w:t>
      </w:r>
      <w:r w:rsidR="00A04B8D">
        <w:rPr>
          <w:rFonts w:cs="Times New Roman"/>
          <w:sz w:val="24"/>
          <w:szCs w:val="24"/>
          <w:shd w:val="clear" w:color="auto" w:fill="FFFFFF"/>
        </w:rPr>
        <w:t xml:space="preserve">were </w:t>
      </w:r>
      <w:r w:rsidRPr="000567D9">
        <w:rPr>
          <w:rFonts w:cs="Times New Roman"/>
          <w:sz w:val="24"/>
          <w:szCs w:val="24"/>
          <w:shd w:val="clear" w:color="auto" w:fill="FFFFFF"/>
        </w:rPr>
        <w:t>simultaneously anchored on the MXene surface</w:t>
      </w:r>
      <w:r w:rsidR="00A975EA" w:rsidRPr="000567D9">
        <w:rPr>
          <w:rFonts w:cs="Times New Roman"/>
          <w:sz w:val="24"/>
          <w:szCs w:val="24"/>
          <w:shd w:val="clear" w:color="auto" w:fill="FFFFFF"/>
        </w:rPr>
        <w:t xml:space="preserve"> (</w:t>
      </w:r>
      <w:r w:rsidR="00A975EA" w:rsidRPr="000567D9">
        <w:rPr>
          <w:rFonts w:cs="Times New Roman"/>
          <w:b/>
          <w:bCs/>
          <w:sz w:val="24"/>
          <w:szCs w:val="24"/>
          <w:shd w:val="clear" w:color="auto" w:fill="FFFFFF"/>
        </w:rPr>
        <w:t>Figure 1h</w:t>
      </w:r>
      <w:r w:rsidR="00A975EA" w:rsidRPr="000567D9">
        <w:rPr>
          <w:rFonts w:cs="Times New Roman"/>
          <w:sz w:val="24"/>
          <w:szCs w:val="24"/>
          <w:shd w:val="clear" w:color="auto" w:fill="FFFFFF"/>
        </w:rPr>
        <w:t>)</w:t>
      </w:r>
      <w:r w:rsidRPr="000567D9">
        <w:rPr>
          <w:rFonts w:cs="Times New Roman"/>
          <w:sz w:val="24"/>
          <w:szCs w:val="24"/>
          <w:shd w:val="clear" w:color="auto" w:fill="FFFFFF"/>
        </w:rPr>
        <w:t xml:space="preserve">. These results suggest that </w:t>
      </w:r>
      <w:r w:rsidR="00A975EA" w:rsidRPr="000567D9">
        <w:rPr>
          <w:rFonts w:cs="Times New Roman"/>
          <w:sz w:val="24"/>
          <w:szCs w:val="24"/>
          <w:shd w:val="clear" w:color="auto" w:fill="FFFFFF"/>
        </w:rPr>
        <w:t xml:space="preserve">the dual-atom </w:t>
      </w:r>
      <w:r w:rsidR="00A975EA" w:rsidRPr="00D15BF2">
        <w:rPr>
          <w:rFonts w:cs="Times New Roman"/>
          <w:color w:val="FF0000"/>
          <w:sz w:val="24"/>
          <w:szCs w:val="24"/>
          <w:shd w:val="clear" w:color="auto" w:fill="FFFFFF"/>
        </w:rPr>
        <w:t>Co/</w:t>
      </w:r>
      <w:r w:rsidR="005D3F65">
        <w:rPr>
          <w:rFonts w:cs="Times New Roman"/>
          <w:color w:val="FF0000"/>
          <w:sz w:val="24"/>
          <w:szCs w:val="24"/>
          <w:shd w:val="clear" w:color="auto" w:fill="FFFFFF"/>
        </w:rPr>
        <w:t>N</w:t>
      </w:r>
      <w:r w:rsidR="00A975EA" w:rsidRPr="00D15BF2">
        <w:rPr>
          <w:rFonts w:cs="Times New Roman"/>
          <w:color w:val="FF0000"/>
          <w:sz w:val="24"/>
          <w:szCs w:val="24"/>
          <w:shd w:val="clear" w:color="auto" w:fill="FFFFFF"/>
        </w:rPr>
        <w:t>i</w:t>
      </w:r>
      <w:r w:rsidRPr="000567D9">
        <w:rPr>
          <w:rFonts w:cs="Times New Roman"/>
          <w:sz w:val="24"/>
          <w:szCs w:val="24"/>
          <w:shd w:val="clear" w:color="auto" w:fill="FFFFFF"/>
        </w:rPr>
        <w:t xml:space="preserve"> electrocatalysts </w:t>
      </w:r>
      <w:r w:rsidR="00A975EA" w:rsidRPr="000567D9">
        <w:rPr>
          <w:rFonts w:cs="Times New Roman"/>
          <w:sz w:val="24"/>
          <w:szCs w:val="24"/>
          <w:shd w:val="clear" w:color="auto" w:fill="FFFFFF"/>
        </w:rPr>
        <w:t xml:space="preserve">should </w:t>
      </w:r>
      <w:r w:rsidRPr="000567D9">
        <w:rPr>
          <w:rFonts w:cs="Times New Roman"/>
          <w:sz w:val="24"/>
          <w:szCs w:val="24"/>
          <w:shd w:val="clear" w:color="auto" w:fill="FFFFFF"/>
        </w:rPr>
        <w:t xml:space="preserve">possess superior thermodynamic stability, </w:t>
      </w:r>
      <w:r w:rsidR="00A975EA" w:rsidRPr="000567D9">
        <w:rPr>
          <w:rFonts w:cs="Times New Roman"/>
          <w:sz w:val="24"/>
          <w:szCs w:val="24"/>
          <w:shd w:val="clear" w:color="auto" w:fill="FFFFFF"/>
        </w:rPr>
        <w:t xml:space="preserve">which is </w:t>
      </w:r>
      <w:r w:rsidRPr="000567D9">
        <w:rPr>
          <w:rFonts w:cs="Times New Roman"/>
          <w:sz w:val="24"/>
          <w:szCs w:val="24"/>
          <w:shd w:val="clear" w:color="auto" w:fill="FFFFFF"/>
        </w:rPr>
        <w:t xml:space="preserve">favorable for increasing the mass loading </w:t>
      </w:r>
      <w:r w:rsidR="00A975EA" w:rsidRPr="000567D9">
        <w:rPr>
          <w:rFonts w:cs="Times New Roman"/>
          <w:sz w:val="24"/>
          <w:szCs w:val="24"/>
          <w:shd w:val="clear" w:color="auto" w:fill="FFFFFF"/>
        </w:rPr>
        <w:t>of metal atoms to effectively improve its</w:t>
      </w:r>
      <w:r w:rsidRPr="000567D9">
        <w:rPr>
          <w:rFonts w:cs="Times New Roman"/>
          <w:sz w:val="24"/>
          <w:szCs w:val="24"/>
          <w:shd w:val="clear" w:color="auto" w:fill="FFFFFF"/>
        </w:rPr>
        <w:t xml:space="preserve"> catalytic activity </w:t>
      </w:r>
      <w:r w:rsidR="00A975EA" w:rsidRPr="000567D9">
        <w:rPr>
          <w:rFonts w:cs="Times New Roman"/>
          <w:sz w:val="24"/>
          <w:szCs w:val="24"/>
          <w:shd w:val="clear" w:color="auto" w:fill="FFFFFF"/>
        </w:rPr>
        <w:t>in</w:t>
      </w:r>
      <w:r w:rsidRPr="000567D9">
        <w:rPr>
          <w:rFonts w:cs="Times New Roman"/>
          <w:sz w:val="24"/>
          <w:szCs w:val="24"/>
          <w:shd w:val="clear" w:color="auto" w:fill="FFFFFF"/>
        </w:rPr>
        <w:t> HER and OER.</w:t>
      </w:r>
    </w:p>
    <w:bookmarkEnd w:id="35"/>
    <w:bookmarkEnd w:id="53"/>
    <w:p w14:paraId="37BB6463" w14:textId="6D2A1474" w:rsidR="005967C1" w:rsidRPr="000567D9" w:rsidRDefault="00B3357E" w:rsidP="00905E0C">
      <w:pPr>
        <w:spacing w:beforeLines="0" w:before="0" w:afterLines="0" w:after="0" w:line="360" w:lineRule="auto"/>
        <w:ind w:firstLineChars="0" w:firstLine="0"/>
        <w:jc w:val="center"/>
        <w:rPr>
          <w:rFonts w:eastAsiaTheme="minorEastAsia" w:cs="Times New Roman"/>
          <w:sz w:val="24"/>
          <w:szCs w:val="24"/>
        </w:rPr>
      </w:pPr>
      <w:r w:rsidRPr="000567D9">
        <w:rPr>
          <w:rFonts w:eastAsiaTheme="minorEastAsia" w:cs="Times New Roman"/>
          <w:noProof/>
          <w:sz w:val="24"/>
          <w:szCs w:val="24"/>
        </w:rPr>
        <w:lastRenderedPageBreak/>
        <w:drawing>
          <wp:inline distT="0" distB="0" distL="0" distR="0" wp14:anchorId="025FA333" wp14:editId="396A877F">
            <wp:extent cx="5042781" cy="5473700"/>
            <wp:effectExtent l="0" t="0" r="0" b="0"/>
            <wp:docPr id="12356563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56318" name="图片 1235656318"/>
                    <pic:cNvPicPr/>
                  </pic:nvPicPr>
                  <pic:blipFill rotWithShape="1">
                    <a:blip r:embed="rId9" cstate="print">
                      <a:extLst>
                        <a:ext uri="{28A0092B-C50C-407E-A947-70E740481C1C}">
                          <a14:useLocalDpi xmlns:a14="http://schemas.microsoft.com/office/drawing/2010/main" val="0"/>
                        </a:ext>
                      </a:extLst>
                    </a:blip>
                    <a:srcRect r="4390"/>
                    <a:stretch/>
                  </pic:blipFill>
                  <pic:spPr bwMode="auto">
                    <a:xfrm>
                      <a:off x="0" y="0"/>
                      <a:ext cx="5042781" cy="5473700"/>
                    </a:xfrm>
                    <a:prstGeom prst="rect">
                      <a:avLst/>
                    </a:prstGeom>
                    <a:ln>
                      <a:noFill/>
                    </a:ln>
                    <a:extLst>
                      <a:ext uri="{53640926-AAD7-44D8-BBD7-CCE9431645EC}">
                        <a14:shadowObscured xmlns:a14="http://schemas.microsoft.com/office/drawing/2010/main"/>
                      </a:ext>
                    </a:extLst>
                  </pic:spPr>
                </pic:pic>
              </a:graphicData>
            </a:graphic>
          </wp:inline>
        </w:drawing>
      </w:r>
    </w:p>
    <w:p w14:paraId="6285749B" w14:textId="6FBF6635" w:rsidR="005967C1" w:rsidRPr="000567D9" w:rsidRDefault="005967C1" w:rsidP="00F61123">
      <w:pPr>
        <w:spacing w:beforeLines="0" w:before="0" w:afterLines="0" w:after="240" w:line="360" w:lineRule="auto"/>
        <w:ind w:firstLineChars="0" w:firstLine="0"/>
        <w:rPr>
          <w:rFonts w:cs="Times New Roman"/>
          <w:sz w:val="24"/>
          <w:szCs w:val="24"/>
        </w:rPr>
      </w:pPr>
      <w:r w:rsidRPr="000567D9">
        <w:rPr>
          <w:rFonts w:cs="Times New Roman"/>
          <w:b/>
          <w:bCs/>
          <w:sz w:val="24"/>
          <w:szCs w:val="24"/>
        </w:rPr>
        <w:t>Figure 1.</w:t>
      </w:r>
      <w:r w:rsidRPr="000567D9">
        <w:rPr>
          <w:rFonts w:cs="Times New Roman"/>
          <w:sz w:val="24"/>
          <w:szCs w:val="24"/>
        </w:rPr>
        <w:t xml:space="preserve"> a) Schematic illustration of </w:t>
      </w:r>
      <w:r w:rsidR="001332EA" w:rsidRPr="000567D9">
        <w:rPr>
          <w:rFonts w:cs="Times New Roman"/>
          <w:sz w:val="24"/>
          <w:szCs w:val="24"/>
        </w:rPr>
        <w:t>anchoring L-tryptophan at the surface of Ti</w:t>
      </w:r>
      <w:r w:rsidR="001332EA" w:rsidRPr="000567D9">
        <w:rPr>
          <w:rFonts w:cs="Times New Roman"/>
          <w:sz w:val="24"/>
          <w:szCs w:val="24"/>
          <w:vertAlign w:val="subscript"/>
        </w:rPr>
        <w:t>3</w:t>
      </w:r>
      <w:r w:rsidR="001332EA" w:rsidRPr="000567D9">
        <w:rPr>
          <w:rFonts w:cs="Times New Roman"/>
          <w:sz w:val="24"/>
          <w:szCs w:val="24"/>
        </w:rPr>
        <w:t>C</w:t>
      </w:r>
      <w:r w:rsidR="001332EA" w:rsidRPr="000567D9">
        <w:rPr>
          <w:rFonts w:cs="Times New Roman"/>
          <w:sz w:val="24"/>
          <w:szCs w:val="24"/>
          <w:vertAlign w:val="subscript"/>
        </w:rPr>
        <w:t>2</w:t>
      </w:r>
      <w:r w:rsidR="001332EA" w:rsidRPr="000567D9">
        <w:rPr>
          <w:rFonts w:cs="Times New Roman"/>
          <w:sz w:val="24"/>
          <w:szCs w:val="24"/>
        </w:rPr>
        <w:t>T</w:t>
      </w:r>
      <w:r w:rsidR="001332EA" w:rsidRPr="000567D9">
        <w:rPr>
          <w:rFonts w:cs="Times New Roman"/>
          <w:sz w:val="24"/>
          <w:szCs w:val="24"/>
          <w:vertAlign w:val="subscript"/>
        </w:rPr>
        <w:t xml:space="preserve">x </w:t>
      </w:r>
      <w:r w:rsidR="001332EA" w:rsidRPr="000567D9">
        <w:rPr>
          <w:rFonts w:cs="Times New Roman"/>
          <w:sz w:val="24"/>
          <w:szCs w:val="24"/>
        </w:rPr>
        <w:t>M</w:t>
      </w:r>
      <w:r w:rsidR="00673F8E" w:rsidRPr="000567D9">
        <w:rPr>
          <w:rFonts w:cs="Times New Roman"/>
          <w:sz w:val="24"/>
          <w:szCs w:val="24"/>
        </w:rPr>
        <w:t>X</w:t>
      </w:r>
      <w:r w:rsidR="001332EA" w:rsidRPr="000567D9">
        <w:rPr>
          <w:rFonts w:cs="Times New Roman"/>
          <w:sz w:val="24"/>
          <w:szCs w:val="24"/>
        </w:rPr>
        <w:t xml:space="preserve">ene, followed by fabrication of </w:t>
      </w:r>
      <w:r w:rsidR="00884DE7" w:rsidRPr="000567D9">
        <w:rPr>
          <w:rFonts w:cs="Times New Roman"/>
          <w:sz w:val="24"/>
          <w:szCs w:val="24"/>
        </w:rPr>
        <w:t xml:space="preserve">dual-atom </w:t>
      </w:r>
      <w:r w:rsidRPr="000567D9">
        <w:rPr>
          <w:rFonts w:cs="Times New Roman"/>
          <w:sz w:val="24"/>
          <w:szCs w:val="24"/>
        </w:rPr>
        <w:t>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 xml:space="preserve">composites. b) XRD patterns of </w:t>
      </w:r>
      <w:bookmarkStart w:id="54" w:name="OLE_LINK36"/>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AlC</w:t>
      </w:r>
      <w:r w:rsidRPr="000567D9">
        <w:rPr>
          <w:rFonts w:cs="Times New Roman"/>
          <w:sz w:val="24"/>
          <w:szCs w:val="24"/>
          <w:vertAlign w:val="subscript"/>
        </w:rPr>
        <w:t>2</w:t>
      </w:r>
      <w:bookmarkEnd w:id="54"/>
      <w:r w:rsidRPr="000567D9">
        <w:rPr>
          <w:rFonts w:cs="Times New Roman"/>
          <w:sz w:val="24"/>
          <w:szCs w:val="24"/>
        </w:rPr>
        <w:t>, 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and </w:t>
      </w:r>
      <w:bookmarkStart w:id="55" w:name="OLE_LINK70"/>
      <w:r w:rsidRPr="000567D9">
        <w:rPr>
          <w:rFonts w:cs="Times New Roman"/>
          <w:sz w:val="24"/>
          <w:szCs w:val="24"/>
        </w:rPr>
        <w:t>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bookmarkEnd w:id="55"/>
      <w:r w:rsidR="00E93D98" w:rsidRPr="000567D9">
        <w:rPr>
          <w:rFonts w:eastAsiaTheme="minorEastAsia" w:cs="Times New Roman"/>
          <w:sz w:val="24"/>
          <w:szCs w:val="24"/>
        </w:rPr>
        <w:t>; PDF card #</w:t>
      </w:r>
      <w:r w:rsidR="00203002" w:rsidRPr="000567D9">
        <w:rPr>
          <w:rFonts w:eastAsiaTheme="minorEastAsia" w:cs="Times New Roman"/>
          <w:sz w:val="24"/>
          <w:szCs w:val="24"/>
        </w:rPr>
        <w:t>52-0</w:t>
      </w:r>
      <w:r w:rsidR="00E93D98" w:rsidRPr="000567D9">
        <w:rPr>
          <w:rFonts w:eastAsiaTheme="minorEastAsia" w:cs="Times New Roman"/>
          <w:sz w:val="24"/>
          <w:szCs w:val="24"/>
        </w:rPr>
        <w:t>8</w:t>
      </w:r>
      <w:r w:rsidR="00203002" w:rsidRPr="000567D9">
        <w:rPr>
          <w:rFonts w:eastAsiaTheme="minorEastAsia" w:cs="Times New Roman"/>
          <w:sz w:val="24"/>
          <w:szCs w:val="24"/>
        </w:rPr>
        <w:t>75</w:t>
      </w:r>
      <w:r w:rsidR="00E93D98" w:rsidRPr="000567D9">
        <w:rPr>
          <w:rFonts w:eastAsiaTheme="minorEastAsia" w:cs="Times New Roman"/>
          <w:sz w:val="24"/>
          <w:szCs w:val="24"/>
        </w:rPr>
        <w:t xml:space="preserve"> of </w:t>
      </w:r>
      <w:r w:rsidR="00203002" w:rsidRPr="000567D9">
        <w:rPr>
          <w:rFonts w:cs="Times New Roman"/>
          <w:sz w:val="24"/>
          <w:szCs w:val="24"/>
        </w:rPr>
        <w:t>Ti</w:t>
      </w:r>
      <w:r w:rsidR="00203002" w:rsidRPr="000567D9">
        <w:rPr>
          <w:rFonts w:cs="Times New Roman"/>
          <w:sz w:val="24"/>
          <w:szCs w:val="24"/>
          <w:vertAlign w:val="subscript"/>
        </w:rPr>
        <w:t>3</w:t>
      </w:r>
      <w:r w:rsidR="00203002" w:rsidRPr="000567D9">
        <w:rPr>
          <w:rFonts w:cs="Times New Roman"/>
          <w:sz w:val="24"/>
          <w:szCs w:val="24"/>
        </w:rPr>
        <w:t>AlC</w:t>
      </w:r>
      <w:r w:rsidR="00203002" w:rsidRPr="000567D9">
        <w:rPr>
          <w:rFonts w:cs="Times New Roman"/>
          <w:sz w:val="24"/>
          <w:szCs w:val="24"/>
          <w:vertAlign w:val="subscript"/>
        </w:rPr>
        <w:t>2</w:t>
      </w:r>
      <w:r w:rsidRPr="000567D9">
        <w:rPr>
          <w:rFonts w:cs="Times New Roman"/>
          <w:sz w:val="24"/>
          <w:szCs w:val="24"/>
        </w:rPr>
        <w:t xml:space="preserve">. c) SEM </w:t>
      </w:r>
      <w:r w:rsidR="00067B7B" w:rsidRPr="000567D9">
        <w:rPr>
          <w:rFonts w:cs="Times New Roman"/>
          <w:sz w:val="24"/>
          <w:szCs w:val="24"/>
        </w:rPr>
        <w:t>image of Try-Ti</w:t>
      </w:r>
      <w:r w:rsidR="00067B7B" w:rsidRPr="000567D9">
        <w:rPr>
          <w:rFonts w:cs="Times New Roman"/>
          <w:sz w:val="24"/>
          <w:szCs w:val="24"/>
          <w:vertAlign w:val="subscript"/>
        </w:rPr>
        <w:t>3</w:t>
      </w:r>
      <w:r w:rsidR="00067B7B" w:rsidRPr="000567D9">
        <w:rPr>
          <w:rFonts w:cs="Times New Roman"/>
          <w:sz w:val="24"/>
          <w:szCs w:val="24"/>
        </w:rPr>
        <w:t>C</w:t>
      </w:r>
      <w:r w:rsidR="00067B7B" w:rsidRPr="000567D9">
        <w:rPr>
          <w:rFonts w:cs="Times New Roman"/>
          <w:sz w:val="24"/>
          <w:szCs w:val="24"/>
          <w:vertAlign w:val="subscript"/>
        </w:rPr>
        <w:t>2</w:t>
      </w:r>
      <w:r w:rsidR="00067B7B" w:rsidRPr="000567D9">
        <w:rPr>
          <w:rFonts w:cs="Times New Roman"/>
          <w:sz w:val="24"/>
          <w:szCs w:val="24"/>
        </w:rPr>
        <w:t>T</w:t>
      </w:r>
      <w:r w:rsidR="00067B7B" w:rsidRPr="000567D9">
        <w:rPr>
          <w:rFonts w:cs="Times New Roman"/>
          <w:sz w:val="24"/>
          <w:szCs w:val="24"/>
          <w:vertAlign w:val="subscript"/>
        </w:rPr>
        <w:t>x</w:t>
      </w:r>
      <w:r w:rsidR="00067B7B" w:rsidRPr="000567D9">
        <w:rPr>
          <w:rFonts w:cs="Times New Roman"/>
          <w:sz w:val="24"/>
          <w:szCs w:val="24"/>
        </w:rPr>
        <w:t xml:space="preserve">. </w:t>
      </w:r>
      <w:r w:rsidR="00CE7ED2" w:rsidRPr="000567D9">
        <w:rPr>
          <w:rFonts w:cs="Times New Roman"/>
          <w:sz w:val="24"/>
          <w:szCs w:val="24"/>
        </w:rPr>
        <w:t xml:space="preserve">d) TEM image </w:t>
      </w:r>
      <w:r w:rsidRPr="000567D9">
        <w:rPr>
          <w:rFonts w:cs="Times New Roman"/>
          <w:sz w:val="24"/>
          <w:szCs w:val="24"/>
        </w:rPr>
        <w:t>of 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00127FDD" w:rsidRPr="000567D9">
        <w:rPr>
          <w:rFonts w:cs="Times New Roman"/>
          <w:sz w:val="24"/>
          <w:szCs w:val="24"/>
          <w:vertAlign w:val="subscript"/>
        </w:rPr>
        <w:t xml:space="preserve"> </w:t>
      </w:r>
      <w:r w:rsidR="00127FDD" w:rsidRPr="000567D9">
        <w:rPr>
          <w:rFonts w:cs="Times New Roman"/>
          <w:sz w:val="24"/>
          <w:szCs w:val="24"/>
        </w:rPr>
        <w:t>with the corresponding SAED pattern shown in the inset</w:t>
      </w:r>
      <w:r w:rsidRPr="000567D9">
        <w:rPr>
          <w:rFonts w:cs="Times New Roman"/>
          <w:sz w:val="24"/>
          <w:szCs w:val="24"/>
        </w:rPr>
        <w:t xml:space="preserve">. e) Elemental mapping of Ti, O, C, and N </w:t>
      </w:r>
      <w:r w:rsidR="001332EA" w:rsidRPr="000567D9">
        <w:rPr>
          <w:rFonts w:cs="Times New Roman"/>
          <w:sz w:val="24"/>
          <w:szCs w:val="24"/>
        </w:rPr>
        <w:t>o</w:t>
      </w:r>
      <w:r w:rsidR="00233AD2" w:rsidRPr="000567D9">
        <w:rPr>
          <w:rFonts w:cs="Times New Roman"/>
          <w:sz w:val="24"/>
          <w:szCs w:val="24"/>
        </w:rPr>
        <w:t xml:space="preserve">n the </w:t>
      </w:r>
      <w:r w:rsidR="001332EA" w:rsidRPr="000567D9">
        <w:rPr>
          <w:rFonts w:cs="Times New Roman"/>
          <w:sz w:val="24"/>
          <w:szCs w:val="24"/>
        </w:rPr>
        <w:t xml:space="preserve">corner piece of </w:t>
      </w:r>
      <w:r w:rsidRPr="000567D9">
        <w:rPr>
          <w:rFonts w:cs="Times New Roman"/>
          <w:sz w:val="24"/>
          <w:szCs w:val="24"/>
        </w:rPr>
        <w:t>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001332EA" w:rsidRPr="000567D9">
        <w:rPr>
          <w:rFonts w:cs="Times New Roman"/>
          <w:sz w:val="24"/>
          <w:szCs w:val="24"/>
        </w:rPr>
        <w:t xml:space="preserve"> </w:t>
      </w:r>
      <w:r w:rsidR="00233AD2" w:rsidRPr="000567D9">
        <w:rPr>
          <w:rFonts w:cs="Times New Roman"/>
          <w:sz w:val="24"/>
          <w:szCs w:val="24"/>
        </w:rPr>
        <w:t xml:space="preserve">composite, </w:t>
      </w:r>
      <w:r w:rsidR="001332EA" w:rsidRPr="000567D9">
        <w:rPr>
          <w:rFonts w:cs="Times New Roman"/>
          <w:sz w:val="24"/>
          <w:szCs w:val="24"/>
        </w:rPr>
        <w:t xml:space="preserve">whose </w:t>
      </w:r>
      <w:r w:rsidR="00C0347C" w:rsidRPr="000567D9">
        <w:rPr>
          <w:rFonts w:cs="Times New Roman"/>
          <w:sz w:val="24"/>
          <w:szCs w:val="24"/>
        </w:rPr>
        <w:t>T</w:t>
      </w:r>
      <w:r w:rsidR="001332EA" w:rsidRPr="000567D9">
        <w:rPr>
          <w:rFonts w:cs="Times New Roman"/>
          <w:sz w:val="24"/>
          <w:szCs w:val="24"/>
        </w:rPr>
        <w:t>EM image is shown on the left</w:t>
      </w:r>
      <w:r w:rsidR="00C0347C" w:rsidRPr="000567D9">
        <w:rPr>
          <w:rFonts w:cs="Times New Roman"/>
          <w:sz w:val="24"/>
          <w:szCs w:val="24"/>
        </w:rPr>
        <w:t>.</w:t>
      </w:r>
      <w:r w:rsidRPr="000567D9">
        <w:rPr>
          <w:rFonts w:cs="Times New Roman"/>
          <w:sz w:val="24"/>
          <w:szCs w:val="24"/>
        </w:rPr>
        <w:t xml:space="preserve"> </w:t>
      </w:r>
      <w:bookmarkStart w:id="56" w:name="OLE_LINK92"/>
      <w:r w:rsidRPr="000567D9">
        <w:rPr>
          <w:rFonts w:cs="Times New Roman"/>
          <w:sz w:val="24"/>
          <w:szCs w:val="24"/>
        </w:rPr>
        <w:t xml:space="preserve">f) </w:t>
      </w:r>
      <w:bookmarkStart w:id="57" w:name="OLE_LINK14"/>
      <w:r w:rsidRPr="000567D9">
        <w:rPr>
          <w:rFonts w:cs="Times New Roman"/>
          <w:sz w:val="24"/>
          <w:szCs w:val="24"/>
        </w:rPr>
        <w:t>Raman spectra of 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and</w:t>
      </w:r>
      <w:r w:rsidRPr="000567D9">
        <w:rPr>
          <w:rFonts w:cs="Times New Roman"/>
          <w:sz w:val="24"/>
          <w:szCs w:val="24"/>
          <w:vertAlign w:val="subscript"/>
        </w:rPr>
        <w:t xml:space="preserve"> </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001332EA" w:rsidRPr="000567D9">
        <w:rPr>
          <w:rFonts w:cs="Times New Roman"/>
          <w:sz w:val="24"/>
          <w:szCs w:val="24"/>
        </w:rPr>
        <w:t xml:space="preserve">, both </w:t>
      </w:r>
      <w:r w:rsidRPr="000567D9">
        <w:rPr>
          <w:rFonts w:cs="Times New Roman"/>
          <w:sz w:val="24"/>
          <w:szCs w:val="24"/>
        </w:rPr>
        <w:t xml:space="preserve">excited at 532 nm. </w:t>
      </w:r>
      <w:bookmarkEnd w:id="56"/>
      <w:r w:rsidRPr="000567D9">
        <w:rPr>
          <w:rFonts w:cs="Times New Roman"/>
          <w:sz w:val="24"/>
          <w:szCs w:val="24"/>
        </w:rPr>
        <w:t>g)</w:t>
      </w:r>
      <w:bookmarkStart w:id="58" w:name="_Hlk142593689"/>
      <w:r w:rsidRPr="000567D9">
        <w:rPr>
          <w:rFonts w:cs="Times New Roman"/>
          <w:sz w:val="24"/>
          <w:szCs w:val="24"/>
        </w:rPr>
        <w:t xml:space="preserve"> FTIR spectra of </w:t>
      </w:r>
      <w:bookmarkStart w:id="59" w:name="OLE_LINK46"/>
      <w:bookmarkEnd w:id="58"/>
      <w:r w:rsidRPr="000567D9">
        <w:rPr>
          <w:rFonts w:cs="Times New Roman"/>
          <w:sz w:val="24"/>
          <w:szCs w:val="24"/>
        </w:rPr>
        <w:t>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and</w:t>
      </w:r>
      <w:r w:rsidRPr="000567D9">
        <w:rPr>
          <w:rFonts w:cs="Times New Roman"/>
          <w:sz w:val="24"/>
          <w:szCs w:val="24"/>
          <w:vertAlign w:val="subscript"/>
        </w:rPr>
        <w:t xml:space="preserve"> </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bookmarkEnd w:id="59"/>
      <w:r w:rsidR="001332EA" w:rsidRPr="000567D9">
        <w:rPr>
          <w:rFonts w:eastAsia="宋体" w:cs="Times New Roman"/>
          <w:sz w:val="24"/>
          <w:szCs w:val="24"/>
        </w:rPr>
        <w:t xml:space="preserve">, </w:t>
      </w:r>
      <w:bookmarkStart w:id="60" w:name="OLE_LINK17"/>
      <w:r w:rsidRPr="000567D9">
        <w:rPr>
          <w:rFonts w:cs="Times New Roman"/>
          <w:sz w:val="24"/>
          <w:szCs w:val="24"/>
        </w:rPr>
        <w:t>with an enlarge</w:t>
      </w:r>
      <w:r w:rsidR="001332EA" w:rsidRPr="000567D9">
        <w:rPr>
          <w:rFonts w:cs="Times New Roman"/>
          <w:sz w:val="24"/>
          <w:szCs w:val="24"/>
        </w:rPr>
        <w:t xml:space="preserve">d </w:t>
      </w:r>
      <w:r w:rsidRPr="000567D9">
        <w:rPr>
          <w:rFonts w:cs="Times New Roman"/>
          <w:sz w:val="24"/>
          <w:szCs w:val="24"/>
        </w:rPr>
        <w:t xml:space="preserve">selected region </w:t>
      </w:r>
      <w:r w:rsidR="001332EA" w:rsidRPr="000567D9">
        <w:rPr>
          <w:rFonts w:cs="Times New Roman"/>
          <w:sz w:val="24"/>
          <w:szCs w:val="24"/>
        </w:rPr>
        <w:t xml:space="preserve">of N-H bonds </w:t>
      </w:r>
      <w:r w:rsidRPr="000567D9">
        <w:rPr>
          <w:rFonts w:cs="Times New Roman"/>
          <w:sz w:val="24"/>
          <w:szCs w:val="24"/>
        </w:rPr>
        <w:t>shown in the inset.</w:t>
      </w:r>
      <w:bookmarkEnd w:id="60"/>
      <w:r w:rsidRPr="000567D9">
        <w:rPr>
          <w:rFonts w:cs="Times New Roman"/>
          <w:sz w:val="24"/>
          <w:szCs w:val="24"/>
        </w:rPr>
        <w:t xml:space="preserve"> h) </w:t>
      </w:r>
      <w:bookmarkStart w:id="61" w:name="OLE_LINK96"/>
      <w:r w:rsidR="001558D6" w:rsidRPr="000567D9">
        <w:rPr>
          <w:rFonts w:cs="Times New Roman"/>
          <w:sz w:val="24"/>
          <w:szCs w:val="24"/>
        </w:rPr>
        <w:t xml:space="preserve">Adsorption energy of </w:t>
      </w:r>
      <w:r w:rsidR="002B08F2" w:rsidRPr="000567D9">
        <w:rPr>
          <w:rFonts w:cs="Times New Roman"/>
          <w:sz w:val="24"/>
          <w:szCs w:val="24"/>
        </w:rPr>
        <w:t>Co</w:t>
      </w:r>
      <w:r w:rsidR="00A975EA" w:rsidRPr="000567D9">
        <w:rPr>
          <w:rFonts w:cs="Times New Roman"/>
          <w:sz w:val="24"/>
          <w:szCs w:val="24"/>
        </w:rPr>
        <w:t xml:space="preserve">, Ni, and Co/Ni atoms </w:t>
      </w:r>
      <w:r w:rsidR="002B08F2" w:rsidRPr="000567D9">
        <w:rPr>
          <w:rFonts w:cs="Times New Roman"/>
          <w:sz w:val="24"/>
          <w:szCs w:val="24"/>
        </w:rPr>
        <w:t>on</w:t>
      </w:r>
      <w:r w:rsidRPr="000567D9">
        <w:rPr>
          <w:rFonts w:cs="Times New Roman"/>
          <w:sz w:val="24"/>
          <w:szCs w:val="24"/>
        </w:rPr>
        <w:t xml:space="preserve"> 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and</w:t>
      </w:r>
      <w:r w:rsidRPr="000567D9">
        <w:rPr>
          <w:rFonts w:cs="Times New Roman"/>
          <w:sz w:val="24"/>
          <w:szCs w:val="24"/>
          <w:vertAlign w:val="subscript"/>
        </w:rPr>
        <w:t xml:space="preserve"> </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00A975EA" w:rsidRPr="000567D9">
        <w:rPr>
          <w:rFonts w:cs="Times New Roman"/>
          <w:sz w:val="24"/>
          <w:szCs w:val="24"/>
        </w:rPr>
        <w:t>, estimated from DFT calculations.</w:t>
      </w:r>
      <w:r w:rsidR="00CE7ED2" w:rsidRPr="000567D9">
        <w:rPr>
          <w:rFonts w:cs="Times New Roman"/>
          <w:sz w:val="24"/>
          <w:szCs w:val="24"/>
        </w:rPr>
        <w:t xml:space="preserve">  </w:t>
      </w:r>
      <w:bookmarkEnd w:id="61"/>
    </w:p>
    <w:p w14:paraId="6DE758C4" w14:textId="580E83B3" w:rsidR="00233AD2" w:rsidRPr="000567D9" w:rsidRDefault="00534F57" w:rsidP="00E04EEC">
      <w:pPr>
        <w:spacing w:beforeLines="0" w:before="0" w:afterLines="0" w:after="0" w:line="360" w:lineRule="auto"/>
        <w:ind w:firstLineChars="100" w:firstLine="240"/>
        <w:rPr>
          <w:rFonts w:cs="Times New Roman"/>
          <w:sz w:val="24"/>
          <w:szCs w:val="24"/>
        </w:rPr>
      </w:pPr>
      <w:bookmarkStart w:id="62" w:name="OLE_LINK90"/>
      <w:bookmarkEnd w:id="57"/>
      <w:r w:rsidRPr="000567D9">
        <w:rPr>
          <w:rFonts w:cs="Times New Roman"/>
          <w:sz w:val="24"/>
          <w:szCs w:val="24"/>
        </w:rPr>
        <w:lastRenderedPageBreak/>
        <w:t>A</w:t>
      </w:r>
      <w:r w:rsidR="00E07E5B" w:rsidRPr="000567D9">
        <w:rPr>
          <w:rFonts w:cs="Times New Roman"/>
          <w:sz w:val="24"/>
          <w:szCs w:val="24"/>
        </w:rPr>
        <w:t xml:space="preserve">berration-corrected high-angle annular dark-field scanning transmission electron microscopy (HAADF-STEM) </w:t>
      </w:r>
      <w:r w:rsidR="006D028A" w:rsidRPr="000567D9">
        <w:rPr>
          <w:rFonts w:cs="Times New Roman"/>
          <w:sz w:val="24"/>
          <w:szCs w:val="24"/>
        </w:rPr>
        <w:t xml:space="preserve">images </w:t>
      </w:r>
      <w:r w:rsidR="00E07E5B" w:rsidRPr="000567D9">
        <w:rPr>
          <w:rFonts w:cs="Times New Roman"/>
          <w:sz w:val="24"/>
          <w:szCs w:val="24"/>
        </w:rPr>
        <w:t xml:space="preserve">were </w:t>
      </w:r>
      <w:r w:rsidRPr="000567D9">
        <w:rPr>
          <w:rFonts w:cs="Times New Roman"/>
          <w:sz w:val="24"/>
          <w:szCs w:val="24"/>
        </w:rPr>
        <w:t>collected for</w:t>
      </w:r>
      <w:r w:rsidR="00E00818" w:rsidRPr="000567D9">
        <w:rPr>
          <w:rFonts w:cs="Times New Roman"/>
          <w:sz w:val="24"/>
          <w:szCs w:val="24"/>
        </w:rPr>
        <w:t xml:space="preserve"> </w:t>
      </w:r>
      <w:r w:rsidR="00E00818" w:rsidRPr="000567D9">
        <w:rPr>
          <w:rFonts w:eastAsiaTheme="minorEastAsia" w:cs="Times New Roman"/>
          <w:sz w:val="24"/>
          <w:szCs w:val="24"/>
        </w:rPr>
        <w:t>CoNi-</w:t>
      </w:r>
      <w:bookmarkStart w:id="63" w:name="OLE_LINK41"/>
      <w:r w:rsidR="00E00818" w:rsidRPr="000567D9">
        <w:rPr>
          <w:rFonts w:eastAsiaTheme="minorEastAsia" w:cs="Times New Roman"/>
          <w:sz w:val="24"/>
          <w:szCs w:val="24"/>
        </w:rPr>
        <w:t>Ti</w:t>
      </w:r>
      <w:r w:rsidR="00E00818" w:rsidRPr="000567D9">
        <w:rPr>
          <w:rFonts w:eastAsiaTheme="minorEastAsia" w:cs="Times New Roman"/>
          <w:sz w:val="24"/>
          <w:szCs w:val="24"/>
          <w:vertAlign w:val="subscript"/>
        </w:rPr>
        <w:t>3</w:t>
      </w:r>
      <w:r w:rsidR="00E00818" w:rsidRPr="000567D9">
        <w:rPr>
          <w:rFonts w:eastAsiaTheme="minorEastAsia" w:cs="Times New Roman"/>
          <w:sz w:val="24"/>
          <w:szCs w:val="24"/>
        </w:rPr>
        <w:t>C</w:t>
      </w:r>
      <w:r w:rsidR="00E00818" w:rsidRPr="000567D9">
        <w:rPr>
          <w:rFonts w:eastAsiaTheme="minorEastAsia" w:cs="Times New Roman"/>
          <w:sz w:val="24"/>
          <w:szCs w:val="24"/>
          <w:vertAlign w:val="subscript"/>
        </w:rPr>
        <w:t>2</w:t>
      </w:r>
      <w:r w:rsidR="00E00818" w:rsidRPr="000567D9">
        <w:rPr>
          <w:rFonts w:eastAsiaTheme="minorEastAsia" w:cs="Times New Roman"/>
          <w:sz w:val="24"/>
          <w:szCs w:val="24"/>
        </w:rPr>
        <w:t>T</w:t>
      </w:r>
      <w:r w:rsidR="00E00818" w:rsidRPr="000567D9">
        <w:rPr>
          <w:rFonts w:eastAsiaTheme="minorEastAsia" w:cs="Times New Roman"/>
          <w:sz w:val="24"/>
          <w:szCs w:val="24"/>
          <w:vertAlign w:val="subscript"/>
        </w:rPr>
        <w:t>x</w:t>
      </w:r>
      <w:bookmarkEnd w:id="63"/>
      <w:r w:rsidR="00E00818" w:rsidRPr="000567D9">
        <w:rPr>
          <w:rFonts w:eastAsiaTheme="minorEastAsia" w:cs="Times New Roman"/>
          <w:sz w:val="24"/>
          <w:szCs w:val="24"/>
        </w:rPr>
        <w:t>, Ni-Ti</w:t>
      </w:r>
      <w:r w:rsidR="00E00818" w:rsidRPr="000567D9">
        <w:rPr>
          <w:rFonts w:eastAsiaTheme="minorEastAsia" w:cs="Times New Roman"/>
          <w:sz w:val="24"/>
          <w:szCs w:val="24"/>
          <w:vertAlign w:val="subscript"/>
        </w:rPr>
        <w:t>3</w:t>
      </w:r>
      <w:r w:rsidR="00E00818" w:rsidRPr="000567D9">
        <w:rPr>
          <w:rFonts w:eastAsiaTheme="minorEastAsia" w:cs="Times New Roman"/>
          <w:sz w:val="24"/>
          <w:szCs w:val="24"/>
        </w:rPr>
        <w:t>C</w:t>
      </w:r>
      <w:r w:rsidR="00E00818" w:rsidRPr="000567D9">
        <w:rPr>
          <w:rFonts w:eastAsiaTheme="minorEastAsia" w:cs="Times New Roman"/>
          <w:sz w:val="24"/>
          <w:szCs w:val="24"/>
          <w:vertAlign w:val="subscript"/>
        </w:rPr>
        <w:t>2</w:t>
      </w:r>
      <w:r w:rsidR="00E00818" w:rsidRPr="000567D9">
        <w:rPr>
          <w:rFonts w:eastAsiaTheme="minorEastAsia" w:cs="Times New Roman"/>
          <w:sz w:val="24"/>
          <w:szCs w:val="24"/>
        </w:rPr>
        <w:t>T</w:t>
      </w:r>
      <w:r w:rsidR="00E00818" w:rsidRPr="000567D9">
        <w:rPr>
          <w:rFonts w:eastAsiaTheme="minorEastAsia" w:cs="Times New Roman"/>
          <w:sz w:val="24"/>
          <w:szCs w:val="24"/>
          <w:vertAlign w:val="subscript"/>
        </w:rPr>
        <w:t>x</w:t>
      </w:r>
      <w:r w:rsidR="00E00818" w:rsidRPr="000567D9">
        <w:rPr>
          <w:rFonts w:eastAsiaTheme="minorEastAsia" w:cs="Times New Roman"/>
          <w:sz w:val="24"/>
          <w:szCs w:val="24"/>
        </w:rPr>
        <w:t xml:space="preserve">, </w:t>
      </w:r>
      <w:r w:rsidR="00E00818" w:rsidRPr="001814C9">
        <w:rPr>
          <w:rFonts w:eastAsiaTheme="minorEastAsia" w:cs="Times New Roman"/>
          <w:color w:val="auto"/>
          <w:sz w:val="24"/>
          <w:szCs w:val="24"/>
        </w:rPr>
        <w:t>and Co-Ti</w:t>
      </w:r>
      <w:r w:rsidR="00E00818" w:rsidRPr="001814C9">
        <w:rPr>
          <w:rFonts w:eastAsiaTheme="minorEastAsia" w:cs="Times New Roman"/>
          <w:color w:val="auto"/>
          <w:sz w:val="24"/>
          <w:szCs w:val="24"/>
          <w:vertAlign w:val="subscript"/>
        </w:rPr>
        <w:t>3</w:t>
      </w:r>
      <w:r w:rsidR="00E00818" w:rsidRPr="001814C9">
        <w:rPr>
          <w:rFonts w:eastAsiaTheme="minorEastAsia" w:cs="Times New Roman"/>
          <w:color w:val="auto"/>
          <w:sz w:val="24"/>
          <w:szCs w:val="24"/>
        </w:rPr>
        <w:t>C</w:t>
      </w:r>
      <w:r w:rsidR="00E00818" w:rsidRPr="001814C9">
        <w:rPr>
          <w:rFonts w:eastAsiaTheme="minorEastAsia" w:cs="Times New Roman"/>
          <w:color w:val="auto"/>
          <w:sz w:val="24"/>
          <w:szCs w:val="24"/>
          <w:vertAlign w:val="subscript"/>
        </w:rPr>
        <w:t>2</w:t>
      </w:r>
      <w:r w:rsidR="00E00818" w:rsidRPr="001814C9">
        <w:rPr>
          <w:rFonts w:eastAsiaTheme="minorEastAsia" w:cs="Times New Roman"/>
          <w:color w:val="auto"/>
          <w:sz w:val="24"/>
          <w:szCs w:val="24"/>
        </w:rPr>
        <w:t>T</w:t>
      </w:r>
      <w:r w:rsidR="00E00818" w:rsidRPr="001814C9">
        <w:rPr>
          <w:rFonts w:eastAsiaTheme="minorEastAsia" w:cs="Times New Roman"/>
          <w:color w:val="auto"/>
          <w:sz w:val="24"/>
          <w:szCs w:val="24"/>
          <w:vertAlign w:val="subscript"/>
        </w:rPr>
        <w:t>x</w:t>
      </w:r>
      <w:r w:rsidR="00233AD2" w:rsidRPr="001814C9">
        <w:rPr>
          <w:rFonts w:eastAsiaTheme="minorEastAsia" w:cs="Times New Roman"/>
          <w:color w:val="auto"/>
          <w:sz w:val="24"/>
          <w:szCs w:val="24"/>
        </w:rPr>
        <w:t xml:space="preserve"> composites.</w:t>
      </w:r>
      <w:bookmarkStart w:id="64" w:name="OLE_LINK37"/>
      <w:r w:rsidR="001F1546" w:rsidRPr="001814C9">
        <w:rPr>
          <w:rFonts w:eastAsiaTheme="minorEastAsia" w:cs="Times New Roman"/>
          <w:color w:val="auto"/>
          <w:sz w:val="24"/>
          <w:szCs w:val="24"/>
        </w:rPr>
        <w:t xml:space="preserve"> C</w:t>
      </w:r>
      <w:r w:rsidR="001F1546" w:rsidRPr="001814C9">
        <w:rPr>
          <w:rFonts w:eastAsiaTheme="minorEastAsia" w:cs="Times New Roman" w:hint="eastAsia"/>
          <w:color w:val="auto"/>
          <w:sz w:val="24"/>
          <w:szCs w:val="24"/>
        </w:rPr>
        <w:t>ompar</w:t>
      </w:r>
      <w:r w:rsidR="001814C9" w:rsidRPr="001814C9">
        <w:rPr>
          <w:rFonts w:eastAsiaTheme="minorEastAsia" w:cs="Times New Roman"/>
          <w:color w:val="auto"/>
          <w:sz w:val="24"/>
          <w:szCs w:val="24"/>
        </w:rPr>
        <w:t>ed</w:t>
      </w:r>
      <w:r w:rsidR="001F1546" w:rsidRPr="001814C9">
        <w:rPr>
          <w:rFonts w:eastAsiaTheme="minorEastAsia" w:cs="Times New Roman"/>
          <w:color w:val="auto"/>
          <w:sz w:val="24"/>
          <w:szCs w:val="24"/>
        </w:rPr>
        <w:t xml:space="preserve"> with </w:t>
      </w:r>
      <w:r w:rsidR="00922BE7" w:rsidRPr="001814C9">
        <w:rPr>
          <w:rFonts w:eastAsiaTheme="minorEastAsia" w:cs="Times New Roman"/>
          <w:color w:val="auto"/>
          <w:sz w:val="24"/>
          <w:szCs w:val="24"/>
        </w:rPr>
        <w:t xml:space="preserve">the HAADF-STEM </w:t>
      </w:r>
      <w:r w:rsidR="009B66F9" w:rsidRPr="001814C9">
        <w:rPr>
          <w:rFonts w:eastAsiaTheme="minorEastAsia" w:cs="Times New Roman" w:hint="eastAsia"/>
          <w:color w:val="auto"/>
          <w:sz w:val="24"/>
          <w:szCs w:val="24"/>
        </w:rPr>
        <w:t>image</w:t>
      </w:r>
      <w:r w:rsidR="009B66F9" w:rsidRPr="001814C9">
        <w:rPr>
          <w:rFonts w:eastAsiaTheme="minorEastAsia" w:cs="Times New Roman"/>
          <w:color w:val="auto"/>
          <w:sz w:val="24"/>
          <w:szCs w:val="24"/>
        </w:rPr>
        <w:t xml:space="preserve"> </w:t>
      </w:r>
      <w:r w:rsidR="00922BE7" w:rsidRPr="001814C9">
        <w:rPr>
          <w:rFonts w:eastAsiaTheme="minorEastAsia" w:cs="Times New Roman"/>
          <w:color w:val="auto"/>
          <w:sz w:val="24"/>
          <w:szCs w:val="24"/>
        </w:rPr>
        <w:t xml:space="preserve">of </w:t>
      </w:r>
      <w:r w:rsidR="00CC6AA0" w:rsidRPr="001814C9">
        <w:rPr>
          <w:rFonts w:eastAsiaTheme="minorEastAsia" w:cs="Times New Roman"/>
          <w:color w:val="auto"/>
          <w:sz w:val="24"/>
          <w:szCs w:val="24"/>
        </w:rPr>
        <w:t>Try-Ti</w:t>
      </w:r>
      <w:r w:rsidR="00CC6AA0" w:rsidRPr="001814C9">
        <w:rPr>
          <w:rFonts w:eastAsiaTheme="minorEastAsia" w:cs="Times New Roman"/>
          <w:color w:val="auto"/>
          <w:sz w:val="24"/>
          <w:szCs w:val="24"/>
          <w:vertAlign w:val="subscript"/>
        </w:rPr>
        <w:t>3</w:t>
      </w:r>
      <w:r w:rsidR="00CC6AA0" w:rsidRPr="001814C9">
        <w:rPr>
          <w:rFonts w:eastAsiaTheme="minorEastAsia" w:cs="Times New Roman"/>
          <w:color w:val="auto"/>
          <w:sz w:val="24"/>
          <w:szCs w:val="24"/>
        </w:rPr>
        <w:t>C</w:t>
      </w:r>
      <w:r w:rsidR="00CC6AA0" w:rsidRPr="001814C9">
        <w:rPr>
          <w:rFonts w:eastAsiaTheme="minorEastAsia" w:cs="Times New Roman"/>
          <w:color w:val="auto"/>
          <w:sz w:val="24"/>
          <w:szCs w:val="24"/>
          <w:vertAlign w:val="subscript"/>
        </w:rPr>
        <w:t>2</w:t>
      </w:r>
      <w:r w:rsidR="00CC6AA0" w:rsidRPr="001814C9">
        <w:rPr>
          <w:rFonts w:eastAsiaTheme="minorEastAsia" w:cs="Times New Roman"/>
          <w:color w:val="auto"/>
          <w:sz w:val="24"/>
          <w:szCs w:val="24"/>
        </w:rPr>
        <w:t>T</w:t>
      </w:r>
      <w:r w:rsidR="00CC6AA0" w:rsidRPr="001814C9">
        <w:rPr>
          <w:rFonts w:eastAsiaTheme="minorEastAsia" w:cs="Times New Roman"/>
          <w:color w:val="auto"/>
          <w:sz w:val="24"/>
          <w:szCs w:val="24"/>
          <w:vertAlign w:val="subscript"/>
        </w:rPr>
        <w:t>x</w:t>
      </w:r>
      <w:r w:rsidR="00CC6AA0" w:rsidRPr="001814C9">
        <w:rPr>
          <w:rFonts w:eastAsiaTheme="minorEastAsia" w:cs="Times New Roman"/>
          <w:color w:val="auto"/>
          <w:sz w:val="24"/>
          <w:szCs w:val="24"/>
        </w:rPr>
        <w:t xml:space="preserve"> (</w:t>
      </w:r>
      <w:r w:rsidR="00CC6AA0" w:rsidRPr="001814C9">
        <w:rPr>
          <w:rFonts w:eastAsiaTheme="minorEastAsia" w:cs="Times New Roman"/>
          <w:b/>
          <w:bCs/>
          <w:color w:val="auto"/>
          <w:sz w:val="24"/>
          <w:szCs w:val="24"/>
        </w:rPr>
        <w:t>Figure S</w:t>
      </w:r>
      <w:r w:rsidR="00257FF1" w:rsidRPr="001814C9">
        <w:rPr>
          <w:rFonts w:eastAsiaTheme="minorEastAsia" w:cs="Times New Roman"/>
          <w:b/>
          <w:bCs/>
          <w:color w:val="auto"/>
          <w:sz w:val="24"/>
          <w:szCs w:val="24"/>
        </w:rPr>
        <w:t>6</w:t>
      </w:r>
      <w:r w:rsidR="00CC6AA0" w:rsidRPr="001814C9">
        <w:rPr>
          <w:rFonts w:eastAsiaTheme="minorEastAsia" w:cs="Times New Roman"/>
          <w:color w:val="auto"/>
          <w:sz w:val="24"/>
          <w:szCs w:val="24"/>
        </w:rPr>
        <w:t>)</w:t>
      </w:r>
      <w:r w:rsidR="00CC6AA0" w:rsidRPr="001814C9">
        <w:rPr>
          <w:rFonts w:eastAsiaTheme="minorEastAsia" w:cs="Times New Roman"/>
          <w:color w:val="auto"/>
          <w:sz w:val="24"/>
          <w:szCs w:val="24"/>
          <w:vertAlign w:val="subscript"/>
        </w:rPr>
        <w:t>,</w:t>
      </w:r>
      <w:r w:rsidR="00804660" w:rsidRPr="001814C9">
        <w:rPr>
          <w:rFonts w:eastAsiaTheme="minorEastAsia" w:cs="Times New Roman"/>
          <w:color w:val="auto"/>
          <w:sz w:val="24"/>
          <w:szCs w:val="24"/>
        </w:rPr>
        <w:t xml:space="preserve"> </w:t>
      </w:r>
      <w:r w:rsidR="00CC6AA0" w:rsidRPr="001814C9">
        <w:rPr>
          <w:rFonts w:eastAsiaTheme="minorEastAsia" w:cs="Times New Roman"/>
          <w:color w:val="auto"/>
          <w:sz w:val="24"/>
          <w:szCs w:val="24"/>
        </w:rPr>
        <w:t>b</w:t>
      </w:r>
      <w:r w:rsidR="00E07E5B" w:rsidRPr="001814C9">
        <w:rPr>
          <w:rFonts w:cs="Times New Roman"/>
          <w:color w:val="auto"/>
          <w:sz w:val="24"/>
          <w:szCs w:val="24"/>
        </w:rPr>
        <w:t xml:space="preserve">right </w:t>
      </w:r>
      <w:r w:rsidRPr="001814C9">
        <w:rPr>
          <w:rFonts w:cs="Times New Roman"/>
          <w:color w:val="auto"/>
          <w:sz w:val="24"/>
          <w:szCs w:val="24"/>
        </w:rPr>
        <w:t>well-</w:t>
      </w:r>
      <w:r w:rsidR="00E07E5B" w:rsidRPr="001814C9">
        <w:rPr>
          <w:rFonts w:cs="Times New Roman"/>
          <w:color w:val="auto"/>
          <w:sz w:val="24"/>
          <w:szCs w:val="24"/>
        </w:rPr>
        <w:t xml:space="preserve">dispersed </w:t>
      </w:r>
      <w:r w:rsidR="0049630C" w:rsidRPr="001814C9">
        <w:rPr>
          <w:rFonts w:cs="Times New Roman"/>
          <w:color w:val="auto"/>
          <w:sz w:val="24"/>
          <w:szCs w:val="24"/>
        </w:rPr>
        <w:t>spots</w:t>
      </w:r>
      <w:bookmarkEnd w:id="64"/>
      <w:r w:rsidR="0049630C" w:rsidRPr="001814C9">
        <w:rPr>
          <w:rFonts w:cs="Times New Roman"/>
          <w:color w:val="auto"/>
          <w:sz w:val="24"/>
          <w:szCs w:val="24"/>
        </w:rPr>
        <w:t xml:space="preserve"> </w:t>
      </w:r>
      <w:r w:rsidR="00E07E5B" w:rsidRPr="001814C9">
        <w:rPr>
          <w:rFonts w:cs="Times New Roman"/>
          <w:color w:val="auto"/>
          <w:sz w:val="24"/>
          <w:szCs w:val="24"/>
        </w:rPr>
        <w:t xml:space="preserve">in </w:t>
      </w:r>
      <w:r w:rsidR="00E07E5B" w:rsidRPr="001814C9">
        <w:rPr>
          <w:rFonts w:cs="Times New Roman"/>
          <w:b/>
          <w:bCs/>
          <w:color w:val="auto"/>
          <w:sz w:val="24"/>
          <w:szCs w:val="24"/>
        </w:rPr>
        <w:t>Figure 2a</w:t>
      </w:r>
      <w:r w:rsidR="00C7314A" w:rsidRPr="001814C9">
        <w:rPr>
          <w:rFonts w:cs="Times New Roman"/>
          <w:b/>
          <w:bCs/>
          <w:color w:val="auto"/>
          <w:sz w:val="24"/>
          <w:szCs w:val="24"/>
        </w:rPr>
        <w:t>-c</w:t>
      </w:r>
      <w:r w:rsidR="00E07E5B" w:rsidRPr="001814C9">
        <w:rPr>
          <w:rFonts w:cs="Times New Roman"/>
          <w:color w:val="auto"/>
          <w:sz w:val="24"/>
          <w:szCs w:val="24"/>
        </w:rPr>
        <w:t xml:space="preserve"> </w:t>
      </w:r>
      <w:r w:rsidRPr="001814C9">
        <w:rPr>
          <w:rFonts w:cs="Times New Roman"/>
          <w:color w:val="auto"/>
          <w:sz w:val="24"/>
          <w:szCs w:val="24"/>
        </w:rPr>
        <w:t xml:space="preserve">were </w:t>
      </w:r>
      <w:r w:rsidR="00621FEC" w:rsidRPr="001814C9">
        <w:rPr>
          <w:rFonts w:cs="Times New Roman"/>
          <w:color w:val="auto"/>
          <w:sz w:val="24"/>
          <w:szCs w:val="24"/>
        </w:rPr>
        <w:t xml:space="preserve">combined with the </w:t>
      </w:r>
      <w:r w:rsidR="00621FEC" w:rsidRPr="000567D9">
        <w:rPr>
          <w:rFonts w:cs="Times New Roman"/>
          <w:sz w:val="24"/>
          <w:szCs w:val="24"/>
        </w:rPr>
        <w:t>elemental mapping images (</w:t>
      </w:r>
      <w:r w:rsidR="00621FEC" w:rsidRPr="000567D9">
        <w:rPr>
          <w:rFonts w:cs="Times New Roman"/>
          <w:b/>
          <w:bCs/>
          <w:sz w:val="24"/>
          <w:szCs w:val="24"/>
        </w:rPr>
        <w:t>Figure 2</w:t>
      </w:r>
      <w:r w:rsidR="00C7314A" w:rsidRPr="000567D9">
        <w:rPr>
          <w:rFonts w:cs="Times New Roman"/>
          <w:b/>
          <w:bCs/>
          <w:sz w:val="24"/>
          <w:szCs w:val="24"/>
        </w:rPr>
        <w:t>d,</w:t>
      </w:r>
      <w:r w:rsidRPr="000567D9">
        <w:rPr>
          <w:rFonts w:cs="Times New Roman"/>
          <w:sz w:val="24"/>
          <w:szCs w:val="24"/>
        </w:rPr>
        <w:t xml:space="preserve"> </w:t>
      </w:r>
      <w:r w:rsidRPr="000567D9">
        <w:rPr>
          <w:rFonts w:cs="Times New Roman"/>
          <w:b/>
          <w:bCs/>
          <w:sz w:val="24"/>
          <w:szCs w:val="24"/>
        </w:rPr>
        <w:t xml:space="preserve">Figures </w:t>
      </w:r>
      <w:r w:rsidR="00C7314A" w:rsidRPr="000567D9">
        <w:rPr>
          <w:rFonts w:cs="Times New Roman"/>
          <w:b/>
          <w:bCs/>
          <w:sz w:val="24"/>
          <w:szCs w:val="24"/>
        </w:rPr>
        <w:t>S</w:t>
      </w:r>
      <w:r w:rsidR="00054C5D">
        <w:rPr>
          <w:rFonts w:cs="Times New Roman"/>
          <w:b/>
          <w:bCs/>
          <w:sz w:val="24"/>
          <w:szCs w:val="24"/>
        </w:rPr>
        <w:t>7</w:t>
      </w:r>
      <w:r w:rsidRPr="000567D9">
        <w:rPr>
          <w:rFonts w:cs="Times New Roman"/>
          <w:sz w:val="24"/>
          <w:szCs w:val="24"/>
        </w:rPr>
        <w:t xml:space="preserve"> and </w:t>
      </w:r>
      <w:r w:rsidRPr="000567D9">
        <w:rPr>
          <w:rFonts w:cs="Times New Roman"/>
          <w:b/>
          <w:bCs/>
          <w:sz w:val="24"/>
          <w:szCs w:val="24"/>
        </w:rPr>
        <w:t>S</w:t>
      </w:r>
      <w:r w:rsidR="00054C5D">
        <w:rPr>
          <w:rFonts w:cs="Times New Roman"/>
          <w:b/>
          <w:bCs/>
          <w:sz w:val="24"/>
          <w:szCs w:val="24"/>
        </w:rPr>
        <w:t>8</w:t>
      </w:r>
      <w:r w:rsidR="00621FEC" w:rsidRPr="000567D9">
        <w:rPr>
          <w:rFonts w:cs="Times New Roman"/>
          <w:sz w:val="24"/>
          <w:szCs w:val="24"/>
        </w:rPr>
        <w:t xml:space="preserve">) </w:t>
      </w:r>
      <w:r w:rsidRPr="000567D9">
        <w:rPr>
          <w:rFonts w:cs="Times New Roman"/>
          <w:sz w:val="24"/>
          <w:szCs w:val="24"/>
        </w:rPr>
        <w:t xml:space="preserve">to prove </w:t>
      </w:r>
      <w:r w:rsidR="00C0347C" w:rsidRPr="000567D9">
        <w:rPr>
          <w:rFonts w:cs="Times New Roman"/>
          <w:sz w:val="24"/>
          <w:szCs w:val="24"/>
        </w:rPr>
        <w:t xml:space="preserve">the successful synthesis of atomic </w:t>
      </w:r>
      <w:r w:rsidR="00C0347C" w:rsidRPr="000567D9">
        <w:rPr>
          <w:rFonts w:eastAsiaTheme="minorEastAsia" w:cs="Times New Roman"/>
          <w:sz w:val="24"/>
          <w:szCs w:val="24"/>
        </w:rPr>
        <w:t>CoNi-Ti</w:t>
      </w:r>
      <w:r w:rsidR="00C0347C" w:rsidRPr="000567D9">
        <w:rPr>
          <w:rFonts w:eastAsiaTheme="minorEastAsia" w:cs="Times New Roman"/>
          <w:sz w:val="24"/>
          <w:szCs w:val="24"/>
          <w:vertAlign w:val="subscript"/>
        </w:rPr>
        <w:t>3</w:t>
      </w:r>
      <w:r w:rsidR="00C0347C" w:rsidRPr="000567D9">
        <w:rPr>
          <w:rFonts w:eastAsiaTheme="minorEastAsia" w:cs="Times New Roman"/>
          <w:sz w:val="24"/>
          <w:szCs w:val="24"/>
        </w:rPr>
        <w:t>C</w:t>
      </w:r>
      <w:r w:rsidR="00C0347C" w:rsidRPr="000567D9">
        <w:rPr>
          <w:rFonts w:eastAsiaTheme="minorEastAsia" w:cs="Times New Roman"/>
          <w:sz w:val="24"/>
          <w:szCs w:val="24"/>
          <w:vertAlign w:val="subscript"/>
        </w:rPr>
        <w:t>2</w:t>
      </w:r>
      <w:r w:rsidR="00C0347C" w:rsidRPr="000567D9">
        <w:rPr>
          <w:rFonts w:eastAsiaTheme="minorEastAsia" w:cs="Times New Roman"/>
          <w:sz w:val="24"/>
          <w:szCs w:val="24"/>
        </w:rPr>
        <w:t>T</w:t>
      </w:r>
      <w:r w:rsidR="00C0347C" w:rsidRPr="000567D9">
        <w:rPr>
          <w:rFonts w:eastAsiaTheme="minorEastAsia" w:cs="Times New Roman"/>
          <w:sz w:val="24"/>
          <w:szCs w:val="24"/>
          <w:vertAlign w:val="subscript"/>
        </w:rPr>
        <w:t>x</w:t>
      </w:r>
      <w:r w:rsidR="00C0347C" w:rsidRPr="000567D9">
        <w:rPr>
          <w:rFonts w:eastAsiaTheme="minorEastAsia" w:cs="Times New Roman"/>
          <w:sz w:val="24"/>
          <w:szCs w:val="24"/>
        </w:rPr>
        <w:t>, Ni-Ti</w:t>
      </w:r>
      <w:r w:rsidR="00C0347C" w:rsidRPr="000567D9">
        <w:rPr>
          <w:rFonts w:eastAsiaTheme="minorEastAsia" w:cs="Times New Roman"/>
          <w:sz w:val="24"/>
          <w:szCs w:val="24"/>
          <w:vertAlign w:val="subscript"/>
        </w:rPr>
        <w:t>3</w:t>
      </w:r>
      <w:r w:rsidR="00C0347C" w:rsidRPr="000567D9">
        <w:rPr>
          <w:rFonts w:eastAsiaTheme="minorEastAsia" w:cs="Times New Roman"/>
          <w:sz w:val="24"/>
          <w:szCs w:val="24"/>
        </w:rPr>
        <w:t>C</w:t>
      </w:r>
      <w:r w:rsidR="00C0347C" w:rsidRPr="000567D9">
        <w:rPr>
          <w:rFonts w:eastAsiaTheme="minorEastAsia" w:cs="Times New Roman"/>
          <w:sz w:val="24"/>
          <w:szCs w:val="24"/>
          <w:vertAlign w:val="subscript"/>
        </w:rPr>
        <w:t>2</w:t>
      </w:r>
      <w:r w:rsidR="00C0347C" w:rsidRPr="000567D9">
        <w:rPr>
          <w:rFonts w:eastAsiaTheme="minorEastAsia" w:cs="Times New Roman"/>
          <w:sz w:val="24"/>
          <w:szCs w:val="24"/>
        </w:rPr>
        <w:t>T</w:t>
      </w:r>
      <w:r w:rsidR="00C0347C" w:rsidRPr="000567D9">
        <w:rPr>
          <w:rFonts w:eastAsiaTheme="minorEastAsia" w:cs="Times New Roman"/>
          <w:sz w:val="24"/>
          <w:szCs w:val="24"/>
          <w:vertAlign w:val="subscript"/>
        </w:rPr>
        <w:t>x</w:t>
      </w:r>
      <w:r w:rsidR="00C0347C" w:rsidRPr="000567D9">
        <w:rPr>
          <w:rFonts w:eastAsiaTheme="minorEastAsia" w:cs="Times New Roman"/>
          <w:sz w:val="24"/>
          <w:szCs w:val="24"/>
        </w:rPr>
        <w:t>, and Co-Ti</w:t>
      </w:r>
      <w:r w:rsidR="00C0347C" w:rsidRPr="000567D9">
        <w:rPr>
          <w:rFonts w:eastAsiaTheme="minorEastAsia" w:cs="Times New Roman"/>
          <w:sz w:val="24"/>
          <w:szCs w:val="24"/>
          <w:vertAlign w:val="subscript"/>
        </w:rPr>
        <w:t>3</w:t>
      </w:r>
      <w:r w:rsidR="00C0347C" w:rsidRPr="000567D9">
        <w:rPr>
          <w:rFonts w:eastAsiaTheme="minorEastAsia" w:cs="Times New Roman"/>
          <w:sz w:val="24"/>
          <w:szCs w:val="24"/>
        </w:rPr>
        <w:t>C</w:t>
      </w:r>
      <w:r w:rsidR="00C0347C" w:rsidRPr="000567D9">
        <w:rPr>
          <w:rFonts w:eastAsiaTheme="minorEastAsia" w:cs="Times New Roman"/>
          <w:sz w:val="24"/>
          <w:szCs w:val="24"/>
          <w:vertAlign w:val="subscript"/>
        </w:rPr>
        <w:t>2</w:t>
      </w:r>
      <w:r w:rsidR="00C0347C" w:rsidRPr="000567D9">
        <w:rPr>
          <w:rFonts w:eastAsiaTheme="minorEastAsia" w:cs="Times New Roman"/>
          <w:sz w:val="24"/>
          <w:szCs w:val="24"/>
        </w:rPr>
        <w:t>T</w:t>
      </w:r>
      <w:r w:rsidR="00C0347C" w:rsidRPr="000567D9">
        <w:rPr>
          <w:rFonts w:eastAsiaTheme="minorEastAsia" w:cs="Times New Roman"/>
          <w:sz w:val="24"/>
          <w:szCs w:val="24"/>
          <w:vertAlign w:val="subscript"/>
        </w:rPr>
        <w:t>x</w:t>
      </w:r>
      <w:r w:rsidR="00C0347C" w:rsidRPr="000567D9">
        <w:rPr>
          <w:rFonts w:eastAsiaTheme="minorEastAsia" w:cs="Times New Roman"/>
          <w:sz w:val="24"/>
          <w:szCs w:val="24"/>
        </w:rPr>
        <w:t xml:space="preserve"> electrocatalysts</w:t>
      </w:r>
      <w:r w:rsidR="00C0347C" w:rsidRPr="000567D9">
        <w:rPr>
          <w:rFonts w:cs="Times New Roman"/>
          <w:sz w:val="24"/>
          <w:szCs w:val="24"/>
        </w:rPr>
        <w:t>.</w:t>
      </w:r>
      <w:r w:rsidR="00CA314F" w:rsidRPr="000567D9">
        <w:rPr>
          <w:rFonts w:cs="Times New Roman"/>
        </w:rPr>
        <w:t xml:space="preserve"> </w:t>
      </w:r>
      <w:r w:rsidR="00CA314F" w:rsidRPr="000567D9">
        <w:rPr>
          <w:rFonts w:cs="Times New Roman"/>
          <w:sz w:val="24"/>
          <w:szCs w:val="24"/>
        </w:rPr>
        <w:t xml:space="preserve">Besides </w:t>
      </w:r>
      <w:r w:rsidR="00C14E91" w:rsidRPr="000567D9">
        <w:rPr>
          <w:rFonts w:cs="Times New Roman"/>
          <w:sz w:val="24"/>
          <w:szCs w:val="24"/>
        </w:rPr>
        <w:t xml:space="preserve">well-separated </w:t>
      </w:r>
      <w:r w:rsidR="00CA314F" w:rsidRPr="000567D9">
        <w:rPr>
          <w:rFonts w:cs="Times New Roman"/>
          <w:sz w:val="24"/>
          <w:szCs w:val="24"/>
        </w:rPr>
        <w:t>mono-atom</w:t>
      </w:r>
      <w:r w:rsidR="00C14E91" w:rsidRPr="000567D9">
        <w:rPr>
          <w:rFonts w:cs="Times New Roman"/>
          <w:sz w:val="24"/>
          <w:szCs w:val="24"/>
        </w:rPr>
        <w:t>ic</w:t>
      </w:r>
      <w:r w:rsidR="00CA314F" w:rsidRPr="000567D9">
        <w:rPr>
          <w:rFonts w:cs="Times New Roman"/>
          <w:sz w:val="24"/>
          <w:szCs w:val="24"/>
        </w:rPr>
        <w:t xml:space="preserve"> </w:t>
      </w:r>
      <w:r w:rsidR="00C97028" w:rsidRPr="000567D9">
        <w:rPr>
          <w:rFonts w:cs="Times New Roman"/>
          <w:sz w:val="24"/>
          <w:szCs w:val="24"/>
        </w:rPr>
        <w:t xml:space="preserve">metal </w:t>
      </w:r>
      <w:r w:rsidR="00CA314F" w:rsidRPr="000567D9">
        <w:rPr>
          <w:rFonts w:cs="Times New Roman"/>
          <w:sz w:val="24"/>
          <w:szCs w:val="24"/>
        </w:rPr>
        <w:t>sites</w:t>
      </w:r>
      <w:r w:rsidR="00C14E91" w:rsidRPr="000567D9">
        <w:rPr>
          <w:rFonts w:cs="Times New Roman"/>
          <w:sz w:val="24"/>
          <w:szCs w:val="24"/>
        </w:rPr>
        <w:t xml:space="preserve"> marked by yellow circles in </w:t>
      </w:r>
      <w:r w:rsidR="00C14E91" w:rsidRPr="000567D9">
        <w:rPr>
          <w:rFonts w:cs="Times New Roman"/>
          <w:b/>
          <w:sz w:val="24"/>
          <w:szCs w:val="24"/>
        </w:rPr>
        <w:t>Figure 2a-c</w:t>
      </w:r>
      <w:r w:rsidR="00CA314F" w:rsidRPr="000567D9">
        <w:rPr>
          <w:rFonts w:cs="Times New Roman"/>
          <w:sz w:val="24"/>
          <w:szCs w:val="24"/>
        </w:rPr>
        <w:t xml:space="preserve">, </w:t>
      </w:r>
      <w:r w:rsidR="00C14E91" w:rsidRPr="000567D9">
        <w:rPr>
          <w:rFonts w:cs="Times New Roman"/>
          <w:sz w:val="24"/>
          <w:szCs w:val="24"/>
        </w:rPr>
        <w:t xml:space="preserve">some </w:t>
      </w:r>
      <w:bookmarkStart w:id="65" w:name="OLE_LINK59"/>
      <w:r w:rsidR="00CA314F" w:rsidRPr="000567D9">
        <w:rPr>
          <w:rFonts w:cs="Times New Roman"/>
          <w:sz w:val="24"/>
          <w:szCs w:val="24"/>
        </w:rPr>
        <w:t>dual-atom</w:t>
      </w:r>
      <w:r w:rsidR="00C14E91" w:rsidRPr="000567D9">
        <w:rPr>
          <w:rFonts w:cs="Times New Roman"/>
          <w:sz w:val="24"/>
          <w:szCs w:val="24"/>
        </w:rPr>
        <w:t>ic</w:t>
      </w:r>
      <w:r w:rsidR="00CA314F" w:rsidRPr="000567D9">
        <w:rPr>
          <w:rFonts w:cs="Times New Roman"/>
          <w:sz w:val="24"/>
          <w:szCs w:val="24"/>
        </w:rPr>
        <w:t xml:space="preserve"> </w:t>
      </w:r>
      <w:r w:rsidR="00C14E91" w:rsidRPr="000567D9">
        <w:rPr>
          <w:rFonts w:cs="Times New Roman"/>
          <w:sz w:val="24"/>
          <w:szCs w:val="24"/>
        </w:rPr>
        <w:t xml:space="preserve">arrangements </w:t>
      </w:r>
      <w:r w:rsidR="00CA314F" w:rsidRPr="000567D9">
        <w:rPr>
          <w:rFonts w:cs="Times New Roman"/>
          <w:sz w:val="24"/>
          <w:szCs w:val="24"/>
        </w:rPr>
        <w:t xml:space="preserve">were </w:t>
      </w:r>
      <w:r w:rsidR="00C14E91" w:rsidRPr="000567D9">
        <w:rPr>
          <w:rFonts w:cs="Times New Roman"/>
          <w:sz w:val="24"/>
          <w:szCs w:val="24"/>
        </w:rPr>
        <w:t xml:space="preserve">observed as well, </w:t>
      </w:r>
      <w:bookmarkEnd w:id="65"/>
      <w:r w:rsidR="00CA314F" w:rsidRPr="000567D9">
        <w:rPr>
          <w:rFonts w:cs="Times New Roman"/>
          <w:sz w:val="24"/>
          <w:szCs w:val="24"/>
        </w:rPr>
        <w:t>as highlighted by red rectangles in</w:t>
      </w:r>
      <w:r w:rsidR="00CA314F" w:rsidRPr="000567D9">
        <w:rPr>
          <w:rFonts w:cs="Times New Roman"/>
          <w:b/>
          <w:bCs/>
          <w:sz w:val="24"/>
          <w:szCs w:val="24"/>
        </w:rPr>
        <w:t xml:space="preserve"> Figure 2a</w:t>
      </w:r>
      <w:r w:rsidR="00CA314F" w:rsidRPr="000567D9">
        <w:rPr>
          <w:rFonts w:cs="Times New Roman"/>
          <w:sz w:val="24"/>
          <w:szCs w:val="24"/>
        </w:rPr>
        <w:t xml:space="preserve">. </w:t>
      </w:r>
      <w:r w:rsidR="00C14E91" w:rsidRPr="000567D9">
        <w:rPr>
          <w:rFonts w:cs="Times New Roman"/>
          <w:sz w:val="24"/>
          <w:szCs w:val="24"/>
        </w:rPr>
        <w:t xml:space="preserve">As illustrated by the </w:t>
      </w:r>
      <w:r w:rsidR="00CA314F" w:rsidRPr="000567D9">
        <w:rPr>
          <w:rFonts w:cs="Times New Roman"/>
          <w:sz w:val="24"/>
          <w:szCs w:val="24"/>
        </w:rPr>
        <w:t xml:space="preserve">intensity profiles of </w:t>
      </w:r>
      <w:r w:rsidR="00C97028" w:rsidRPr="000567D9">
        <w:rPr>
          <w:rFonts w:cs="Times New Roman"/>
          <w:sz w:val="24"/>
          <w:szCs w:val="24"/>
        </w:rPr>
        <w:t xml:space="preserve">three such atomic pairs </w:t>
      </w:r>
      <w:r w:rsidR="00C14E91" w:rsidRPr="000567D9">
        <w:rPr>
          <w:rFonts w:cs="Times New Roman"/>
          <w:sz w:val="24"/>
          <w:szCs w:val="24"/>
        </w:rPr>
        <w:t>(</w:t>
      </w:r>
      <w:r w:rsidR="00CA314F" w:rsidRPr="000567D9">
        <w:rPr>
          <w:rFonts w:cs="Times New Roman"/>
          <w:b/>
          <w:bCs/>
          <w:sz w:val="24"/>
          <w:szCs w:val="24"/>
        </w:rPr>
        <w:t>Figure S</w:t>
      </w:r>
      <w:r w:rsidR="00054C5D">
        <w:rPr>
          <w:rFonts w:cs="Times New Roman"/>
          <w:b/>
          <w:bCs/>
          <w:sz w:val="24"/>
          <w:szCs w:val="24"/>
        </w:rPr>
        <w:t>9</w:t>
      </w:r>
      <w:r w:rsidR="00CA314F" w:rsidRPr="000567D9">
        <w:rPr>
          <w:rFonts w:cs="Times New Roman"/>
          <w:sz w:val="24"/>
          <w:szCs w:val="24"/>
        </w:rPr>
        <w:t>)</w:t>
      </w:r>
      <w:r w:rsidR="00C97028" w:rsidRPr="000567D9">
        <w:rPr>
          <w:rFonts w:cs="Times New Roman"/>
          <w:sz w:val="24"/>
          <w:szCs w:val="24"/>
        </w:rPr>
        <w:t xml:space="preserve">, </w:t>
      </w:r>
      <w:bookmarkStart w:id="66" w:name="OLE_LINK64"/>
      <w:r w:rsidR="00C97028" w:rsidRPr="000567D9">
        <w:rPr>
          <w:rFonts w:cs="Times New Roman"/>
          <w:sz w:val="24"/>
          <w:szCs w:val="24"/>
        </w:rPr>
        <w:t xml:space="preserve">some </w:t>
      </w:r>
      <w:r w:rsidR="00CA314F" w:rsidRPr="000567D9">
        <w:rPr>
          <w:rFonts w:eastAsiaTheme="minorEastAsia" w:cs="Times New Roman"/>
          <w:sz w:val="24"/>
          <w:szCs w:val="24"/>
        </w:rPr>
        <w:t>Co-Ni atomic pairs</w:t>
      </w:r>
      <w:bookmarkEnd w:id="66"/>
      <w:r w:rsidR="009D6B39" w:rsidRPr="000567D9">
        <w:rPr>
          <w:rFonts w:eastAsiaTheme="minorEastAsia" w:cs="Times New Roman"/>
          <w:sz w:val="24"/>
          <w:szCs w:val="24"/>
        </w:rPr>
        <w:t xml:space="preserve"> may </w:t>
      </w:r>
      <w:r w:rsidR="00C97028" w:rsidRPr="000567D9">
        <w:rPr>
          <w:rFonts w:eastAsiaTheme="minorEastAsia" w:cs="Times New Roman"/>
          <w:sz w:val="24"/>
          <w:szCs w:val="24"/>
        </w:rPr>
        <w:t>indeed be present in CoNi-Ti</w:t>
      </w:r>
      <w:r w:rsidR="00C97028" w:rsidRPr="000567D9">
        <w:rPr>
          <w:rFonts w:eastAsiaTheme="minorEastAsia" w:cs="Times New Roman"/>
          <w:sz w:val="24"/>
          <w:szCs w:val="24"/>
          <w:vertAlign w:val="subscript"/>
        </w:rPr>
        <w:t>3</w:t>
      </w:r>
      <w:r w:rsidR="00C97028" w:rsidRPr="000567D9">
        <w:rPr>
          <w:rFonts w:eastAsiaTheme="minorEastAsia" w:cs="Times New Roman"/>
          <w:sz w:val="24"/>
          <w:szCs w:val="24"/>
        </w:rPr>
        <w:t>C</w:t>
      </w:r>
      <w:r w:rsidR="00C97028" w:rsidRPr="000567D9">
        <w:rPr>
          <w:rFonts w:eastAsiaTheme="minorEastAsia" w:cs="Times New Roman"/>
          <w:sz w:val="24"/>
          <w:szCs w:val="24"/>
          <w:vertAlign w:val="subscript"/>
        </w:rPr>
        <w:t>2</w:t>
      </w:r>
      <w:r w:rsidR="00C97028" w:rsidRPr="000567D9">
        <w:rPr>
          <w:rFonts w:eastAsiaTheme="minorEastAsia" w:cs="Times New Roman"/>
          <w:sz w:val="24"/>
          <w:szCs w:val="24"/>
        </w:rPr>
        <w:t>T</w:t>
      </w:r>
      <w:r w:rsidR="00C97028" w:rsidRPr="000567D9">
        <w:rPr>
          <w:rFonts w:eastAsiaTheme="minorEastAsia" w:cs="Times New Roman"/>
          <w:sz w:val="24"/>
          <w:szCs w:val="24"/>
          <w:vertAlign w:val="subscript"/>
        </w:rPr>
        <w:t xml:space="preserve">x </w:t>
      </w:r>
      <w:r w:rsidR="00C97028" w:rsidRPr="000567D9">
        <w:rPr>
          <w:rFonts w:eastAsiaTheme="minorEastAsia" w:cs="Times New Roman"/>
          <w:sz w:val="24"/>
          <w:szCs w:val="24"/>
        </w:rPr>
        <w:t xml:space="preserve">composites, with an average inter-atomic </w:t>
      </w:r>
      <w:r w:rsidR="00CA314F" w:rsidRPr="000567D9">
        <w:rPr>
          <w:rFonts w:cs="Times New Roman"/>
          <w:sz w:val="24"/>
          <w:szCs w:val="24"/>
        </w:rPr>
        <w:t xml:space="preserve">distance </w:t>
      </w:r>
      <w:r w:rsidR="00C97028" w:rsidRPr="000567D9">
        <w:rPr>
          <w:rFonts w:cs="Times New Roman"/>
          <w:sz w:val="24"/>
          <w:szCs w:val="24"/>
        </w:rPr>
        <w:t>of ~</w:t>
      </w:r>
      <w:r w:rsidR="00CA314F" w:rsidRPr="000567D9">
        <w:rPr>
          <w:rFonts w:cs="Times New Roman"/>
          <w:sz w:val="24"/>
          <w:szCs w:val="24"/>
        </w:rPr>
        <w:t>0.37 nm</w:t>
      </w:r>
      <w:r w:rsidR="00C97028" w:rsidRPr="000567D9">
        <w:rPr>
          <w:rFonts w:cs="Times New Roman"/>
          <w:sz w:val="24"/>
          <w:szCs w:val="24"/>
        </w:rPr>
        <w:t xml:space="preserve">. </w:t>
      </w:r>
      <w:r w:rsidR="00BE7460" w:rsidRPr="000567D9">
        <w:rPr>
          <w:rFonts w:cs="Times New Roman"/>
          <w:sz w:val="24"/>
          <w:szCs w:val="24"/>
        </w:rPr>
        <w:t>A r</w:t>
      </w:r>
      <w:r w:rsidR="00C97028" w:rsidRPr="000567D9">
        <w:rPr>
          <w:rFonts w:cs="Times New Roman"/>
          <w:sz w:val="24"/>
          <w:szCs w:val="24"/>
        </w:rPr>
        <w:t xml:space="preserve">elatively small proportion of such </w:t>
      </w:r>
      <w:r w:rsidR="001A41DE" w:rsidRPr="000567D9">
        <w:rPr>
          <w:rFonts w:eastAsiaTheme="minorEastAsia" w:cs="Times New Roman"/>
          <w:sz w:val="24"/>
          <w:szCs w:val="24"/>
        </w:rPr>
        <w:t>Co-Ni atomic pairs</w:t>
      </w:r>
      <w:r w:rsidR="001A41DE" w:rsidRPr="000567D9">
        <w:rPr>
          <w:rFonts w:cs="Times New Roman"/>
          <w:sz w:val="24"/>
          <w:szCs w:val="24"/>
        </w:rPr>
        <w:t xml:space="preserve"> </w:t>
      </w:r>
      <w:r w:rsidR="00C97028" w:rsidRPr="000567D9">
        <w:rPr>
          <w:rFonts w:cs="Times New Roman"/>
          <w:sz w:val="24"/>
          <w:szCs w:val="24"/>
        </w:rPr>
        <w:t>observed on HAADF-STEM images</w:t>
      </w:r>
      <w:r w:rsidR="001E5EC4" w:rsidRPr="000567D9">
        <w:rPr>
          <w:rFonts w:cs="Times New Roman"/>
          <w:sz w:val="24"/>
          <w:szCs w:val="24"/>
        </w:rPr>
        <w:t xml:space="preserve"> may </w:t>
      </w:r>
      <w:r w:rsidR="001A12CE" w:rsidRPr="000567D9">
        <w:rPr>
          <w:rFonts w:cs="Times New Roman"/>
          <w:sz w:val="24"/>
          <w:szCs w:val="24"/>
        </w:rPr>
        <w:t xml:space="preserve">be </w:t>
      </w:r>
      <w:r w:rsidR="001E5EC4" w:rsidRPr="000567D9">
        <w:rPr>
          <w:rFonts w:cs="Times New Roman"/>
          <w:sz w:val="24"/>
          <w:szCs w:val="24"/>
        </w:rPr>
        <w:t xml:space="preserve">due to the low concentration </w:t>
      </w:r>
      <w:r w:rsidR="0007706A" w:rsidRPr="000567D9">
        <w:rPr>
          <w:rFonts w:cs="Times New Roman"/>
          <w:sz w:val="24"/>
          <w:szCs w:val="24"/>
        </w:rPr>
        <w:t>of the precursors</w:t>
      </w:r>
      <w:r w:rsidR="00CA314F" w:rsidRPr="000567D9">
        <w:rPr>
          <w:rFonts w:cs="Times New Roman"/>
          <w:sz w:val="24"/>
          <w:szCs w:val="24"/>
        </w:rPr>
        <w:t xml:space="preserve">. </w:t>
      </w:r>
      <w:r w:rsidR="00C97028" w:rsidRPr="000567D9">
        <w:rPr>
          <w:rFonts w:cs="Times New Roman"/>
          <w:sz w:val="24"/>
          <w:szCs w:val="24"/>
        </w:rPr>
        <w:t xml:space="preserve">Still, their </w:t>
      </w:r>
      <w:r w:rsidR="00CA314F" w:rsidRPr="000567D9">
        <w:rPr>
          <w:rFonts w:cs="Times New Roman"/>
          <w:sz w:val="24"/>
          <w:szCs w:val="24"/>
        </w:rPr>
        <w:t>coupling may increase the distribution of d-electrons at the energy level</w:t>
      </w:r>
      <w:r w:rsidR="00C97028" w:rsidRPr="000567D9">
        <w:rPr>
          <w:rFonts w:cs="Times New Roman"/>
          <w:sz w:val="24"/>
          <w:szCs w:val="24"/>
        </w:rPr>
        <w:t>s</w:t>
      </w:r>
      <w:r w:rsidR="00CA314F" w:rsidRPr="000567D9">
        <w:rPr>
          <w:rFonts w:cs="Times New Roman"/>
          <w:sz w:val="24"/>
          <w:szCs w:val="24"/>
        </w:rPr>
        <w:t xml:space="preserve"> near the </w:t>
      </w:r>
      <w:bookmarkStart w:id="67" w:name="OLE_LINK9"/>
      <w:r w:rsidR="00CA314F" w:rsidRPr="000567D9">
        <w:rPr>
          <w:rFonts w:cs="Times New Roman"/>
          <w:sz w:val="24"/>
          <w:szCs w:val="24"/>
        </w:rPr>
        <w:t xml:space="preserve">Fermi </w:t>
      </w:r>
      <w:bookmarkEnd w:id="67"/>
      <w:r w:rsidR="00CA314F" w:rsidRPr="000567D9">
        <w:rPr>
          <w:rFonts w:cs="Times New Roman"/>
          <w:sz w:val="24"/>
          <w:szCs w:val="24"/>
        </w:rPr>
        <w:t xml:space="preserve">level and offer active adsorption sites for </w:t>
      </w:r>
      <w:r w:rsidR="00C97028" w:rsidRPr="000567D9">
        <w:rPr>
          <w:rFonts w:cs="Times New Roman"/>
          <w:sz w:val="24"/>
          <w:szCs w:val="24"/>
        </w:rPr>
        <w:t xml:space="preserve">HER/OER </w:t>
      </w:r>
      <w:r w:rsidR="00CA314F" w:rsidRPr="000567D9">
        <w:rPr>
          <w:rFonts w:cs="Times New Roman"/>
          <w:sz w:val="24"/>
          <w:szCs w:val="24"/>
        </w:rPr>
        <w:t>intermediates.</w:t>
      </w:r>
      <w:r w:rsidR="0087036C" w:rsidRPr="000567D9">
        <w:rPr>
          <w:rFonts w:cs="Times New Roman"/>
          <w:noProof/>
          <w:sz w:val="24"/>
          <w:szCs w:val="24"/>
          <w:vertAlign w:val="superscript"/>
        </w:rPr>
        <w:t>57</w:t>
      </w:r>
      <w:r w:rsidR="00CA314F" w:rsidRPr="000567D9">
        <w:rPr>
          <w:rFonts w:cs="Times New Roman"/>
          <w:sz w:val="24"/>
          <w:szCs w:val="24"/>
        </w:rPr>
        <w:t xml:space="preserve"> </w:t>
      </w:r>
      <w:r w:rsidR="000B5D7F" w:rsidRPr="000567D9">
        <w:rPr>
          <w:rFonts w:cs="Times New Roman"/>
          <w:sz w:val="24"/>
          <w:szCs w:val="24"/>
        </w:rPr>
        <w:t xml:space="preserve">As shown in </w:t>
      </w:r>
      <w:r w:rsidR="000B5D7F" w:rsidRPr="000567D9">
        <w:rPr>
          <w:rFonts w:cs="Times New Roman"/>
          <w:b/>
          <w:bCs/>
          <w:sz w:val="24"/>
          <w:szCs w:val="24"/>
        </w:rPr>
        <w:t>Figure 2e</w:t>
      </w:r>
      <w:r w:rsidR="000B5D7F" w:rsidRPr="000567D9">
        <w:rPr>
          <w:rFonts w:cs="Times New Roman"/>
          <w:sz w:val="24"/>
          <w:szCs w:val="24"/>
        </w:rPr>
        <w:t xml:space="preserve">, </w:t>
      </w:r>
      <w:r w:rsidR="00E07E5B" w:rsidRPr="000567D9">
        <w:rPr>
          <w:rFonts w:cs="Times New Roman"/>
          <w:sz w:val="24"/>
          <w:szCs w:val="24"/>
        </w:rPr>
        <w:t xml:space="preserve">X-ray diffraction (XRD) </w:t>
      </w:r>
      <w:r w:rsidR="00AE4B42" w:rsidRPr="000567D9">
        <w:rPr>
          <w:rFonts w:cs="Times New Roman"/>
          <w:sz w:val="24"/>
          <w:szCs w:val="24"/>
        </w:rPr>
        <w:t xml:space="preserve">patterns show that the diffraction peaks of </w:t>
      </w:r>
      <w:r w:rsidR="00AE4B42" w:rsidRPr="000567D9">
        <w:rPr>
          <w:rFonts w:eastAsiaTheme="minorEastAsia" w:cs="Times New Roman"/>
          <w:sz w:val="24"/>
          <w:szCs w:val="24"/>
        </w:rPr>
        <w:t>CoNi-Ti</w:t>
      </w:r>
      <w:r w:rsidR="00AE4B42" w:rsidRPr="000567D9">
        <w:rPr>
          <w:rFonts w:eastAsiaTheme="minorEastAsia" w:cs="Times New Roman"/>
          <w:sz w:val="24"/>
          <w:szCs w:val="24"/>
          <w:vertAlign w:val="subscript"/>
        </w:rPr>
        <w:t>3</w:t>
      </w:r>
      <w:r w:rsidR="00AE4B42" w:rsidRPr="000567D9">
        <w:rPr>
          <w:rFonts w:eastAsiaTheme="minorEastAsia" w:cs="Times New Roman"/>
          <w:sz w:val="24"/>
          <w:szCs w:val="24"/>
        </w:rPr>
        <w:t>C</w:t>
      </w:r>
      <w:r w:rsidR="00AE4B42" w:rsidRPr="000567D9">
        <w:rPr>
          <w:rFonts w:eastAsiaTheme="minorEastAsia" w:cs="Times New Roman"/>
          <w:sz w:val="24"/>
          <w:szCs w:val="24"/>
          <w:vertAlign w:val="subscript"/>
        </w:rPr>
        <w:t>2</w:t>
      </w:r>
      <w:r w:rsidR="00AE4B42" w:rsidRPr="000567D9">
        <w:rPr>
          <w:rFonts w:eastAsiaTheme="minorEastAsia" w:cs="Times New Roman"/>
          <w:sz w:val="24"/>
          <w:szCs w:val="24"/>
        </w:rPr>
        <w:t>T</w:t>
      </w:r>
      <w:r w:rsidR="00AE4B42" w:rsidRPr="000567D9">
        <w:rPr>
          <w:rFonts w:eastAsiaTheme="minorEastAsia" w:cs="Times New Roman"/>
          <w:sz w:val="24"/>
          <w:szCs w:val="24"/>
          <w:vertAlign w:val="subscript"/>
        </w:rPr>
        <w:t>x</w:t>
      </w:r>
      <w:r w:rsidR="00AE4B42" w:rsidRPr="000567D9">
        <w:rPr>
          <w:rFonts w:eastAsiaTheme="minorEastAsia" w:cs="Times New Roman"/>
          <w:sz w:val="24"/>
          <w:szCs w:val="24"/>
        </w:rPr>
        <w:t>, Ni-Ti</w:t>
      </w:r>
      <w:r w:rsidR="00AE4B42" w:rsidRPr="000567D9">
        <w:rPr>
          <w:rFonts w:eastAsiaTheme="minorEastAsia" w:cs="Times New Roman"/>
          <w:sz w:val="24"/>
          <w:szCs w:val="24"/>
          <w:vertAlign w:val="subscript"/>
        </w:rPr>
        <w:t>3</w:t>
      </w:r>
      <w:r w:rsidR="00AE4B42" w:rsidRPr="000567D9">
        <w:rPr>
          <w:rFonts w:eastAsiaTheme="minorEastAsia" w:cs="Times New Roman"/>
          <w:sz w:val="24"/>
          <w:szCs w:val="24"/>
        </w:rPr>
        <w:t>C</w:t>
      </w:r>
      <w:r w:rsidR="00AE4B42" w:rsidRPr="000567D9">
        <w:rPr>
          <w:rFonts w:eastAsiaTheme="minorEastAsia" w:cs="Times New Roman"/>
          <w:sz w:val="24"/>
          <w:szCs w:val="24"/>
          <w:vertAlign w:val="subscript"/>
        </w:rPr>
        <w:t>2</w:t>
      </w:r>
      <w:r w:rsidR="00AE4B42" w:rsidRPr="000567D9">
        <w:rPr>
          <w:rFonts w:eastAsiaTheme="minorEastAsia" w:cs="Times New Roman"/>
          <w:sz w:val="24"/>
          <w:szCs w:val="24"/>
        </w:rPr>
        <w:t>T</w:t>
      </w:r>
      <w:r w:rsidR="00AE4B42" w:rsidRPr="000567D9">
        <w:rPr>
          <w:rFonts w:eastAsiaTheme="minorEastAsia" w:cs="Times New Roman"/>
          <w:sz w:val="24"/>
          <w:szCs w:val="24"/>
          <w:vertAlign w:val="subscript"/>
        </w:rPr>
        <w:t>x</w:t>
      </w:r>
      <w:r w:rsidR="00AE4B42" w:rsidRPr="000567D9">
        <w:rPr>
          <w:rFonts w:eastAsiaTheme="minorEastAsia" w:cs="Times New Roman"/>
          <w:sz w:val="24"/>
          <w:szCs w:val="24"/>
        </w:rPr>
        <w:t>, and Co-Ti</w:t>
      </w:r>
      <w:r w:rsidR="00AE4B42" w:rsidRPr="000567D9">
        <w:rPr>
          <w:rFonts w:eastAsiaTheme="minorEastAsia" w:cs="Times New Roman"/>
          <w:sz w:val="24"/>
          <w:szCs w:val="24"/>
          <w:vertAlign w:val="subscript"/>
        </w:rPr>
        <w:t>3</w:t>
      </w:r>
      <w:r w:rsidR="00AE4B42" w:rsidRPr="000567D9">
        <w:rPr>
          <w:rFonts w:eastAsiaTheme="minorEastAsia" w:cs="Times New Roman"/>
          <w:sz w:val="24"/>
          <w:szCs w:val="24"/>
        </w:rPr>
        <w:t>C</w:t>
      </w:r>
      <w:r w:rsidR="00AE4B42" w:rsidRPr="000567D9">
        <w:rPr>
          <w:rFonts w:eastAsiaTheme="minorEastAsia" w:cs="Times New Roman"/>
          <w:sz w:val="24"/>
          <w:szCs w:val="24"/>
          <w:vertAlign w:val="subscript"/>
        </w:rPr>
        <w:t>2</w:t>
      </w:r>
      <w:r w:rsidR="00AE4B42" w:rsidRPr="000567D9">
        <w:rPr>
          <w:rFonts w:eastAsiaTheme="minorEastAsia" w:cs="Times New Roman"/>
          <w:sz w:val="24"/>
          <w:szCs w:val="24"/>
        </w:rPr>
        <w:t>T</w:t>
      </w:r>
      <w:r w:rsidR="00AE4B42" w:rsidRPr="000567D9">
        <w:rPr>
          <w:rFonts w:eastAsiaTheme="minorEastAsia" w:cs="Times New Roman"/>
          <w:sz w:val="24"/>
          <w:szCs w:val="24"/>
          <w:vertAlign w:val="subscript"/>
        </w:rPr>
        <w:t>x</w:t>
      </w:r>
      <w:r w:rsidR="00AE4B42" w:rsidRPr="000567D9">
        <w:rPr>
          <w:rFonts w:eastAsiaTheme="minorEastAsia" w:cs="Times New Roman"/>
          <w:sz w:val="24"/>
          <w:szCs w:val="24"/>
        </w:rPr>
        <w:t xml:space="preserve"> </w:t>
      </w:r>
      <w:r w:rsidR="00B32457" w:rsidRPr="000567D9">
        <w:rPr>
          <w:rFonts w:eastAsiaTheme="minorEastAsia" w:cs="Times New Roman"/>
          <w:sz w:val="24"/>
          <w:szCs w:val="24"/>
        </w:rPr>
        <w:t xml:space="preserve">composites </w:t>
      </w:r>
      <w:r w:rsidR="00B32457" w:rsidRPr="000567D9">
        <w:rPr>
          <w:rFonts w:cs="Times New Roman"/>
          <w:sz w:val="24"/>
          <w:szCs w:val="24"/>
        </w:rPr>
        <w:t xml:space="preserve">experience </w:t>
      </w:r>
      <w:r w:rsidR="00AE4B42" w:rsidRPr="000567D9">
        <w:rPr>
          <w:rFonts w:cs="Times New Roman"/>
          <w:sz w:val="24"/>
          <w:szCs w:val="24"/>
        </w:rPr>
        <w:t>no</w:t>
      </w:r>
      <w:r w:rsidR="00E07E5B" w:rsidRPr="000567D9">
        <w:rPr>
          <w:rFonts w:cs="Times New Roman"/>
          <w:sz w:val="24"/>
          <w:szCs w:val="24"/>
        </w:rPr>
        <w:t xml:space="preserve"> obvious </w:t>
      </w:r>
      <w:r w:rsidR="00AE4B42" w:rsidRPr="000567D9">
        <w:rPr>
          <w:rFonts w:cs="Times New Roman"/>
          <w:sz w:val="24"/>
          <w:szCs w:val="24"/>
        </w:rPr>
        <w:t xml:space="preserve">change </w:t>
      </w:r>
      <w:r w:rsidR="00B32457" w:rsidRPr="000567D9">
        <w:rPr>
          <w:rFonts w:cs="Times New Roman"/>
          <w:sz w:val="24"/>
          <w:szCs w:val="24"/>
        </w:rPr>
        <w:t xml:space="preserve">as </w:t>
      </w:r>
      <w:r w:rsidR="00AE4B42" w:rsidRPr="000567D9">
        <w:rPr>
          <w:rFonts w:cs="Times New Roman"/>
          <w:sz w:val="24"/>
          <w:szCs w:val="24"/>
        </w:rPr>
        <w:t>compar</w:t>
      </w:r>
      <w:r w:rsidR="00930D20" w:rsidRPr="000567D9">
        <w:rPr>
          <w:rFonts w:cs="Times New Roman"/>
          <w:sz w:val="24"/>
          <w:szCs w:val="24"/>
        </w:rPr>
        <w:t>ed</w:t>
      </w:r>
      <w:r w:rsidR="00AE4B42" w:rsidRPr="000567D9">
        <w:rPr>
          <w:rFonts w:cs="Times New Roman"/>
          <w:sz w:val="24"/>
          <w:szCs w:val="24"/>
        </w:rPr>
        <w:t xml:space="preserve"> with that of Try-Ti</w:t>
      </w:r>
      <w:r w:rsidR="00AE4B42" w:rsidRPr="000567D9">
        <w:rPr>
          <w:rFonts w:cs="Times New Roman"/>
          <w:sz w:val="24"/>
          <w:szCs w:val="24"/>
          <w:vertAlign w:val="subscript"/>
        </w:rPr>
        <w:t>3</w:t>
      </w:r>
      <w:r w:rsidR="00AE4B42" w:rsidRPr="000567D9">
        <w:rPr>
          <w:rFonts w:cs="Times New Roman"/>
          <w:sz w:val="24"/>
          <w:szCs w:val="24"/>
        </w:rPr>
        <w:t>C</w:t>
      </w:r>
      <w:r w:rsidR="00AE4B42" w:rsidRPr="000567D9">
        <w:rPr>
          <w:rFonts w:cs="Times New Roman"/>
          <w:sz w:val="24"/>
          <w:szCs w:val="24"/>
          <w:vertAlign w:val="subscript"/>
        </w:rPr>
        <w:t>2</w:t>
      </w:r>
      <w:r w:rsidR="00AE4B42" w:rsidRPr="000567D9">
        <w:rPr>
          <w:rFonts w:cs="Times New Roman"/>
          <w:sz w:val="24"/>
          <w:szCs w:val="24"/>
        </w:rPr>
        <w:t>T</w:t>
      </w:r>
      <w:r w:rsidR="00AE4B42" w:rsidRPr="000567D9">
        <w:rPr>
          <w:rFonts w:cs="Times New Roman"/>
          <w:sz w:val="24"/>
          <w:szCs w:val="24"/>
          <w:vertAlign w:val="subscript"/>
        </w:rPr>
        <w:t>x</w:t>
      </w:r>
      <w:r w:rsidR="00AE4B42" w:rsidRPr="000567D9">
        <w:rPr>
          <w:rFonts w:cs="Times New Roman"/>
          <w:sz w:val="24"/>
          <w:szCs w:val="24"/>
        </w:rPr>
        <w:t xml:space="preserve">, and no </w:t>
      </w:r>
      <w:r w:rsidR="00901661" w:rsidRPr="000567D9">
        <w:rPr>
          <w:rFonts w:cs="Times New Roman"/>
          <w:sz w:val="24"/>
          <w:szCs w:val="24"/>
        </w:rPr>
        <w:t>crystalli</w:t>
      </w:r>
      <w:r w:rsidR="00B32457" w:rsidRPr="000567D9">
        <w:rPr>
          <w:rFonts w:cs="Times New Roman"/>
          <w:sz w:val="24"/>
          <w:szCs w:val="24"/>
        </w:rPr>
        <w:t xml:space="preserve">ne </w:t>
      </w:r>
      <w:r w:rsidR="00AE4B42" w:rsidRPr="000567D9">
        <w:rPr>
          <w:rFonts w:cs="Times New Roman"/>
          <w:sz w:val="24"/>
          <w:szCs w:val="24"/>
        </w:rPr>
        <w:t>Co and</w:t>
      </w:r>
      <w:r w:rsidR="00B32457" w:rsidRPr="000567D9">
        <w:rPr>
          <w:rFonts w:cs="Times New Roman"/>
          <w:sz w:val="24"/>
          <w:szCs w:val="24"/>
        </w:rPr>
        <w:t>/or</w:t>
      </w:r>
      <w:r w:rsidR="00AE4B42" w:rsidRPr="000567D9">
        <w:rPr>
          <w:rFonts w:cs="Times New Roman"/>
          <w:sz w:val="24"/>
          <w:szCs w:val="24"/>
        </w:rPr>
        <w:t xml:space="preserve"> Ni </w:t>
      </w:r>
      <w:r w:rsidR="00901661" w:rsidRPr="000567D9">
        <w:rPr>
          <w:rFonts w:cs="Times New Roman"/>
          <w:sz w:val="24"/>
          <w:szCs w:val="24"/>
        </w:rPr>
        <w:t xml:space="preserve">phases were </w:t>
      </w:r>
      <w:r w:rsidR="00B32457" w:rsidRPr="000567D9">
        <w:rPr>
          <w:rFonts w:cs="Times New Roman"/>
          <w:sz w:val="24"/>
          <w:szCs w:val="24"/>
        </w:rPr>
        <w:t>detected</w:t>
      </w:r>
      <w:r w:rsidR="00661F80" w:rsidRPr="000567D9">
        <w:rPr>
          <w:rFonts w:cs="Times New Roman"/>
          <w:sz w:val="24"/>
          <w:szCs w:val="24"/>
        </w:rPr>
        <w:t>, further confirming the atomic</w:t>
      </w:r>
      <w:r w:rsidR="00B32457" w:rsidRPr="000567D9">
        <w:rPr>
          <w:rFonts w:cs="Times New Roman"/>
          <w:sz w:val="24"/>
          <w:szCs w:val="24"/>
        </w:rPr>
        <w:t>ally</w:t>
      </w:r>
      <w:r w:rsidR="00661F80" w:rsidRPr="000567D9">
        <w:rPr>
          <w:rFonts w:cs="Times New Roman"/>
          <w:sz w:val="24"/>
          <w:szCs w:val="24"/>
        </w:rPr>
        <w:t xml:space="preserve"> </w:t>
      </w:r>
      <w:r w:rsidR="00901661" w:rsidRPr="000567D9">
        <w:rPr>
          <w:rFonts w:cs="Times New Roman"/>
          <w:sz w:val="24"/>
          <w:szCs w:val="24"/>
        </w:rPr>
        <w:t xml:space="preserve">dispersed </w:t>
      </w:r>
      <w:r w:rsidR="00661F80" w:rsidRPr="000567D9">
        <w:rPr>
          <w:rFonts w:cs="Times New Roman"/>
          <w:sz w:val="24"/>
          <w:szCs w:val="24"/>
        </w:rPr>
        <w:t>state of Co and</w:t>
      </w:r>
      <w:r w:rsidR="00B32457" w:rsidRPr="000567D9">
        <w:rPr>
          <w:rFonts w:cs="Times New Roman"/>
          <w:sz w:val="24"/>
          <w:szCs w:val="24"/>
        </w:rPr>
        <w:t>/or</w:t>
      </w:r>
      <w:r w:rsidR="00661F80" w:rsidRPr="000567D9">
        <w:rPr>
          <w:rFonts w:cs="Times New Roman"/>
          <w:sz w:val="24"/>
          <w:szCs w:val="24"/>
        </w:rPr>
        <w:t xml:space="preserve"> Ni in the</w:t>
      </w:r>
      <w:r w:rsidR="00B32457" w:rsidRPr="000567D9">
        <w:rPr>
          <w:rFonts w:cs="Times New Roman"/>
          <w:sz w:val="24"/>
          <w:szCs w:val="24"/>
        </w:rPr>
        <w:t>se</w:t>
      </w:r>
      <w:r w:rsidR="00661F80" w:rsidRPr="000567D9">
        <w:rPr>
          <w:rFonts w:cs="Times New Roman"/>
          <w:sz w:val="24"/>
          <w:szCs w:val="24"/>
        </w:rPr>
        <w:t xml:space="preserve"> </w:t>
      </w:r>
      <w:r w:rsidR="00233AD2" w:rsidRPr="000567D9">
        <w:rPr>
          <w:rFonts w:cs="Times New Roman"/>
          <w:sz w:val="24"/>
          <w:szCs w:val="24"/>
        </w:rPr>
        <w:t>samples</w:t>
      </w:r>
      <w:r w:rsidR="00AE4B42" w:rsidRPr="000567D9">
        <w:rPr>
          <w:rFonts w:cs="Times New Roman"/>
          <w:sz w:val="24"/>
          <w:szCs w:val="24"/>
        </w:rPr>
        <w:t xml:space="preserve">. </w:t>
      </w:r>
      <w:r w:rsidR="00B32457" w:rsidRPr="000567D9">
        <w:rPr>
          <w:rFonts w:cs="Times New Roman"/>
          <w:sz w:val="24"/>
          <w:szCs w:val="24"/>
        </w:rPr>
        <w:t>From</w:t>
      </w:r>
      <w:r w:rsidR="00901661" w:rsidRPr="000567D9">
        <w:rPr>
          <w:rFonts w:cs="Times New Roman"/>
          <w:sz w:val="24"/>
          <w:szCs w:val="24"/>
        </w:rPr>
        <w:t xml:space="preserve"> the inductively coupled plasma optical emission spectrometry (ICP-OES)</w:t>
      </w:r>
      <w:r w:rsidR="00B32457" w:rsidRPr="000567D9">
        <w:rPr>
          <w:rFonts w:cs="Times New Roman"/>
          <w:sz w:val="24"/>
          <w:szCs w:val="24"/>
        </w:rPr>
        <w:t xml:space="preserve"> data</w:t>
      </w:r>
      <w:r w:rsidR="00901661" w:rsidRPr="000567D9">
        <w:rPr>
          <w:rFonts w:cs="Times New Roman"/>
          <w:sz w:val="24"/>
          <w:szCs w:val="24"/>
        </w:rPr>
        <w:t>, t</w:t>
      </w:r>
      <w:r w:rsidR="00E07E5B" w:rsidRPr="000567D9">
        <w:rPr>
          <w:rFonts w:cs="Times New Roman"/>
          <w:sz w:val="24"/>
          <w:szCs w:val="24"/>
        </w:rPr>
        <w:t xml:space="preserve">he </w:t>
      </w:r>
      <w:r w:rsidR="00901661" w:rsidRPr="000567D9">
        <w:rPr>
          <w:rFonts w:cs="Times New Roman"/>
          <w:sz w:val="24"/>
          <w:szCs w:val="24"/>
        </w:rPr>
        <w:t>mass loading</w:t>
      </w:r>
      <w:r w:rsidR="00930D20" w:rsidRPr="000567D9">
        <w:rPr>
          <w:rFonts w:cs="Times New Roman"/>
          <w:sz w:val="24"/>
          <w:szCs w:val="24"/>
        </w:rPr>
        <w:t>s</w:t>
      </w:r>
      <w:r w:rsidR="00901661" w:rsidRPr="000567D9">
        <w:rPr>
          <w:rFonts w:cs="Times New Roman"/>
          <w:sz w:val="24"/>
          <w:szCs w:val="24"/>
        </w:rPr>
        <w:t xml:space="preserve"> of </w:t>
      </w:r>
      <w:r w:rsidR="00C0347C" w:rsidRPr="000567D9">
        <w:rPr>
          <w:rFonts w:cs="Times New Roman"/>
          <w:sz w:val="24"/>
          <w:szCs w:val="24"/>
        </w:rPr>
        <w:t xml:space="preserve">metal </w:t>
      </w:r>
      <w:r w:rsidR="00901661" w:rsidRPr="000567D9">
        <w:rPr>
          <w:rFonts w:cs="Times New Roman"/>
          <w:sz w:val="24"/>
          <w:szCs w:val="24"/>
        </w:rPr>
        <w:t>atoms</w:t>
      </w:r>
      <w:r w:rsidR="00E07E5B" w:rsidRPr="000567D9">
        <w:rPr>
          <w:rFonts w:cs="Times New Roman"/>
          <w:sz w:val="24"/>
          <w:szCs w:val="24"/>
        </w:rPr>
        <w:t xml:space="preserve"> </w:t>
      </w:r>
      <w:r w:rsidR="003333D9" w:rsidRPr="000567D9">
        <w:rPr>
          <w:rFonts w:cs="Times New Roman"/>
          <w:sz w:val="24"/>
          <w:szCs w:val="24"/>
        </w:rPr>
        <w:t xml:space="preserve">are around 5.2-5.6 </w:t>
      </w:r>
      <w:proofErr w:type="spellStart"/>
      <w:r w:rsidR="003333D9" w:rsidRPr="000567D9">
        <w:rPr>
          <w:rFonts w:cs="Times New Roman"/>
          <w:sz w:val="24"/>
          <w:szCs w:val="24"/>
        </w:rPr>
        <w:t>wt</w:t>
      </w:r>
      <w:proofErr w:type="spellEnd"/>
      <w:r w:rsidR="003333D9" w:rsidRPr="000567D9">
        <w:rPr>
          <w:rFonts w:cs="Times New Roman"/>
          <w:sz w:val="24"/>
          <w:szCs w:val="24"/>
        </w:rPr>
        <w:t xml:space="preserve">% </w:t>
      </w:r>
      <w:r w:rsidR="00901661" w:rsidRPr="000567D9">
        <w:rPr>
          <w:rFonts w:cs="Times New Roman"/>
          <w:sz w:val="24"/>
          <w:szCs w:val="24"/>
        </w:rPr>
        <w:t xml:space="preserve">in </w:t>
      </w:r>
      <w:r w:rsidR="00901661" w:rsidRPr="000567D9">
        <w:rPr>
          <w:rFonts w:eastAsiaTheme="minorEastAsia" w:cs="Times New Roman"/>
          <w:sz w:val="24"/>
          <w:szCs w:val="24"/>
        </w:rPr>
        <w:t>CoNi-Ti</w:t>
      </w:r>
      <w:r w:rsidR="00901661" w:rsidRPr="000567D9">
        <w:rPr>
          <w:rFonts w:eastAsiaTheme="minorEastAsia" w:cs="Times New Roman"/>
          <w:sz w:val="24"/>
          <w:szCs w:val="24"/>
          <w:vertAlign w:val="subscript"/>
        </w:rPr>
        <w:t>3</w:t>
      </w:r>
      <w:r w:rsidR="00901661" w:rsidRPr="000567D9">
        <w:rPr>
          <w:rFonts w:eastAsiaTheme="minorEastAsia" w:cs="Times New Roman"/>
          <w:sz w:val="24"/>
          <w:szCs w:val="24"/>
        </w:rPr>
        <w:t>C</w:t>
      </w:r>
      <w:r w:rsidR="00901661" w:rsidRPr="000567D9">
        <w:rPr>
          <w:rFonts w:eastAsiaTheme="minorEastAsia" w:cs="Times New Roman"/>
          <w:sz w:val="24"/>
          <w:szCs w:val="24"/>
          <w:vertAlign w:val="subscript"/>
        </w:rPr>
        <w:t>2</w:t>
      </w:r>
      <w:r w:rsidR="00901661" w:rsidRPr="000567D9">
        <w:rPr>
          <w:rFonts w:eastAsiaTheme="minorEastAsia" w:cs="Times New Roman"/>
          <w:sz w:val="24"/>
          <w:szCs w:val="24"/>
        </w:rPr>
        <w:t>T</w:t>
      </w:r>
      <w:r w:rsidR="00901661" w:rsidRPr="000567D9">
        <w:rPr>
          <w:rFonts w:eastAsiaTheme="minorEastAsia" w:cs="Times New Roman"/>
          <w:sz w:val="24"/>
          <w:szCs w:val="24"/>
          <w:vertAlign w:val="subscript"/>
        </w:rPr>
        <w:t>x</w:t>
      </w:r>
      <w:r w:rsidR="00901661" w:rsidRPr="000567D9">
        <w:rPr>
          <w:rFonts w:eastAsiaTheme="minorEastAsia" w:cs="Times New Roman"/>
          <w:sz w:val="24"/>
          <w:szCs w:val="24"/>
        </w:rPr>
        <w:t>, Ni-Ti</w:t>
      </w:r>
      <w:r w:rsidR="00901661" w:rsidRPr="000567D9">
        <w:rPr>
          <w:rFonts w:eastAsiaTheme="minorEastAsia" w:cs="Times New Roman"/>
          <w:sz w:val="24"/>
          <w:szCs w:val="24"/>
          <w:vertAlign w:val="subscript"/>
        </w:rPr>
        <w:t>3</w:t>
      </w:r>
      <w:r w:rsidR="00901661" w:rsidRPr="000567D9">
        <w:rPr>
          <w:rFonts w:eastAsiaTheme="minorEastAsia" w:cs="Times New Roman"/>
          <w:sz w:val="24"/>
          <w:szCs w:val="24"/>
        </w:rPr>
        <w:t>C</w:t>
      </w:r>
      <w:r w:rsidR="00901661" w:rsidRPr="000567D9">
        <w:rPr>
          <w:rFonts w:eastAsiaTheme="minorEastAsia" w:cs="Times New Roman"/>
          <w:sz w:val="24"/>
          <w:szCs w:val="24"/>
          <w:vertAlign w:val="subscript"/>
        </w:rPr>
        <w:t>2</w:t>
      </w:r>
      <w:r w:rsidR="00901661" w:rsidRPr="000567D9">
        <w:rPr>
          <w:rFonts w:eastAsiaTheme="minorEastAsia" w:cs="Times New Roman"/>
          <w:sz w:val="24"/>
          <w:szCs w:val="24"/>
        </w:rPr>
        <w:t>T</w:t>
      </w:r>
      <w:r w:rsidR="00901661" w:rsidRPr="000567D9">
        <w:rPr>
          <w:rFonts w:eastAsiaTheme="minorEastAsia" w:cs="Times New Roman"/>
          <w:sz w:val="24"/>
          <w:szCs w:val="24"/>
          <w:vertAlign w:val="subscript"/>
        </w:rPr>
        <w:t>x</w:t>
      </w:r>
      <w:r w:rsidR="00901661" w:rsidRPr="000567D9">
        <w:rPr>
          <w:rFonts w:eastAsiaTheme="minorEastAsia" w:cs="Times New Roman"/>
          <w:sz w:val="24"/>
          <w:szCs w:val="24"/>
        </w:rPr>
        <w:t>, and Co-Ti</w:t>
      </w:r>
      <w:r w:rsidR="00901661" w:rsidRPr="000567D9">
        <w:rPr>
          <w:rFonts w:eastAsiaTheme="minorEastAsia" w:cs="Times New Roman"/>
          <w:sz w:val="24"/>
          <w:szCs w:val="24"/>
          <w:vertAlign w:val="subscript"/>
        </w:rPr>
        <w:t>3</w:t>
      </w:r>
      <w:r w:rsidR="00901661" w:rsidRPr="000567D9">
        <w:rPr>
          <w:rFonts w:eastAsiaTheme="minorEastAsia" w:cs="Times New Roman"/>
          <w:sz w:val="24"/>
          <w:szCs w:val="24"/>
        </w:rPr>
        <w:t>C</w:t>
      </w:r>
      <w:r w:rsidR="00901661" w:rsidRPr="000567D9">
        <w:rPr>
          <w:rFonts w:eastAsiaTheme="minorEastAsia" w:cs="Times New Roman"/>
          <w:sz w:val="24"/>
          <w:szCs w:val="24"/>
          <w:vertAlign w:val="subscript"/>
        </w:rPr>
        <w:t>2</w:t>
      </w:r>
      <w:r w:rsidR="00901661" w:rsidRPr="000567D9">
        <w:rPr>
          <w:rFonts w:eastAsiaTheme="minorEastAsia" w:cs="Times New Roman"/>
          <w:sz w:val="24"/>
          <w:szCs w:val="24"/>
        </w:rPr>
        <w:t>T</w:t>
      </w:r>
      <w:r w:rsidR="00901661" w:rsidRPr="000567D9">
        <w:rPr>
          <w:rFonts w:eastAsiaTheme="minorEastAsia" w:cs="Times New Roman"/>
          <w:sz w:val="24"/>
          <w:szCs w:val="24"/>
          <w:vertAlign w:val="subscript"/>
        </w:rPr>
        <w:t>x</w:t>
      </w:r>
      <w:r w:rsidR="003333D9" w:rsidRPr="000567D9">
        <w:rPr>
          <w:rFonts w:eastAsiaTheme="minorEastAsia" w:cs="Times New Roman"/>
          <w:sz w:val="24"/>
          <w:szCs w:val="24"/>
        </w:rPr>
        <w:t xml:space="preserve">, </w:t>
      </w:r>
      <w:r w:rsidR="00B32457" w:rsidRPr="000567D9">
        <w:rPr>
          <w:rFonts w:eastAsiaTheme="minorEastAsia" w:cs="Times New Roman"/>
          <w:sz w:val="24"/>
          <w:szCs w:val="24"/>
        </w:rPr>
        <w:t xml:space="preserve">respectively, </w:t>
      </w:r>
      <w:r w:rsidR="003333D9" w:rsidRPr="000567D9">
        <w:rPr>
          <w:rFonts w:eastAsiaTheme="minorEastAsia" w:cs="Times New Roman"/>
          <w:sz w:val="24"/>
          <w:szCs w:val="24"/>
        </w:rPr>
        <w:t>as</w:t>
      </w:r>
      <w:r w:rsidR="00E07E5B" w:rsidRPr="000567D9">
        <w:rPr>
          <w:rFonts w:cs="Times New Roman"/>
          <w:sz w:val="24"/>
          <w:szCs w:val="24"/>
        </w:rPr>
        <w:t xml:space="preserve"> s</w:t>
      </w:r>
      <w:r w:rsidR="00B32457" w:rsidRPr="000567D9">
        <w:rPr>
          <w:rFonts w:cs="Times New Roman"/>
          <w:sz w:val="24"/>
          <w:szCs w:val="24"/>
        </w:rPr>
        <w:t>ummarized</w:t>
      </w:r>
      <w:r w:rsidR="00E07E5B" w:rsidRPr="000567D9">
        <w:rPr>
          <w:rFonts w:cs="Times New Roman"/>
          <w:sz w:val="24"/>
          <w:szCs w:val="24"/>
        </w:rPr>
        <w:t xml:space="preserve"> in </w:t>
      </w:r>
      <w:r w:rsidR="00E07E5B" w:rsidRPr="000567D9">
        <w:rPr>
          <w:rFonts w:cs="Times New Roman"/>
          <w:b/>
          <w:bCs/>
          <w:sz w:val="24"/>
          <w:szCs w:val="24"/>
        </w:rPr>
        <w:t>Table S1</w:t>
      </w:r>
      <w:r w:rsidR="00E07E5B" w:rsidRPr="000567D9">
        <w:rPr>
          <w:rFonts w:cs="Times New Roman"/>
          <w:sz w:val="24"/>
          <w:szCs w:val="24"/>
        </w:rPr>
        <w:t>.</w:t>
      </w:r>
      <w:bookmarkStart w:id="68" w:name="_Hlk150888915"/>
      <w:r w:rsidR="00E07E5B" w:rsidRPr="000567D9">
        <w:rPr>
          <w:rFonts w:cs="Times New Roman"/>
          <w:sz w:val="24"/>
          <w:szCs w:val="24"/>
        </w:rPr>
        <w:t xml:space="preserve"> </w:t>
      </w:r>
      <w:r w:rsidR="00237E85" w:rsidRPr="000567D9">
        <w:rPr>
          <w:rFonts w:cs="Times New Roman"/>
          <w:sz w:val="24"/>
          <w:szCs w:val="24"/>
        </w:rPr>
        <w:t>The metal loading in CoNi-Ti</w:t>
      </w:r>
      <w:r w:rsidR="00237E85" w:rsidRPr="000567D9">
        <w:rPr>
          <w:rFonts w:cs="Times New Roman"/>
          <w:sz w:val="24"/>
          <w:szCs w:val="24"/>
          <w:vertAlign w:val="subscript"/>
        </w:rPr>
        <w:t>3</w:t>
      </w:r>
      <w:r w:rsidR="00237E85" w:rsidRPr="000567D9">
        <w:rPr>
          <w:rFonts w:cs="Times New Roman"/>
          <w:sz w:val="24"/>
          <w:szCs w:val="24"/>
        </w:rPr>
        <w:t>C</w:t>
      </w:r>
      <w:r w:rsidR="00237E85" w:rsidRPr="000567D9">
        <w:rPr>
          <w:rFonts w:cs="Times New Roman"/>
          <w:sz w:val="24"/>
          <w:szCs w:val="24"/>
          <w:vertAlign w:val="subscript"/>
        </w:rPr>
        <w:t>2</w:t>
      </w:r>
      <w:r w:rsidR="00237E85" w:rsidRPr="000567D9">
        <w:rPr>
          <w:rFonts w:cs="Times New Roman"/>
          <w:sz w:val="24"/>
          <w:szCs w:val="24"/>
        </w:rPr>
        <w:t>T</w:t>
      </w:r>
      <w:r w:rsidR="00237E85" w:rsidRPr="000567D9">
        <w:rPr>
          <w:rFonts w:cs="Times New Roman"/>
          <w:sz w:val="24"/>
          <w:szCs w:val="24"/>
          <w:vertAlign w:val="subscript"/>
        </w:rPr>
        <w:t>x</w:t>
      </w:r>
      <w:r w:rsidR="00237E85" w:rsidRPr="000567D9">
        <w:rPr>
          <w:rFonts w:cs="Times New Roman"/>
          <w:sz w:val="24"/>
          <w:szCs w:val="24"/>
        </w:rPr>
        <w:t xml:space="preserve"> (5.6 </w:t>
      </w:r>
      <w:proofErr w:type="spellStart"/>
      <w:r w:rsidR="00237E85" w:rsidRPr="000567D9">
        <w:rPr>
          <w:rFonts w:cs="Times New Roman"/>
          <w:sz w:val="24"/>
          <w:szCs w:val="24"/>
        </w:rPr>
        <w:t>wt</w:t>
      </w:r>
      <w:proofErr w:type="spellEnd"/>
      <w:r w:rsidR="00237E85" w:rsidRPr="000567D9">
        <w:rPr>
          <w:rFonts w:cs="Times New Roman"/>
          <w:sz w:val="24"/>
          <w:szCs w:val="24"/>
        </w:rPr>
        <w:t xml:space="preserve">%) was much higher than the </w:t>
      </w:r>
      <w:r w:rsidR="00D97373" w:rsidRPr="000567D9">
        <w:rPr>
          <w:rFonts w:cs="Times New Roman"/>
          <w:sz w:val="24"/>
          <w:szCs w:val="24"/>
        </w:rPr>
        <w:t xml:space="preserve">previously </w:t>
      </w:r>
      <w:r w:rsidR="00237E85" w:rsidRPr="000567D9">
        <w:rPr>
          <w:rFonts w:cs="Times New Roman"/>
          <w:sz w:val="24"/>
          <w:szCs w:val="24"/>
        </w:rPr>
        <w:t xml:space="preserve">reported results (less than 3 </w:t>
      </w:r>
      <w:proofErr w:type="spellStart"/>
      <w:r w:rsidR="00237E85" w:rsidRPr="000567D9">
        <w:rPr>
          <w:rFonts w:cs="Times New Roman"/>
          <w:sz w:val="24"/>
          <w:szCs w:val="24"/>
        </w:rPr>
        <w:t>wt</w:t>
      </w:r>
      <w:proofErr w:type="spellEnd"/>
      <w:r w:rsidR="00237E85" w:rsidRPr="000567D9">
        <w:rPr>
          <w:rFonts w:cs="Times New Roman"/>
          <w:sz w:val="24"/>
          <w:szCs w:val="24"/>
        </w:rPr>
        <w:t>%)</w:t>
      </w:r>
      <w:r w:rsidR="00237E85" w:rsidRPr="000567D9">
        <w:rPr>
          <w:rFonts w:eastAsia="宋体" w:cs="Times New Roman"/>
          <w:b/>
          <w:bCs/>
          <w:sz w:val="24"/>
          <w:szCs w:val="24"/>
        </w:rPr>
        <w:t xml:space="preserve"> </w:t>
      </w:r>
      <w:r w:rsidR="00237E85" w:rsidRPr="000567D9">
        <w:rPr>
          <w:rFonts w:eastAsia="宋体" w:cs="Times New Roman"/>
          <w:sz w:val="24"/>
          <w:szCs w:val="24"/>
        </w:rPr>
        <w:t xml:space="preserve">as </w:t>
      </w:r>
      <w:r w:rsidR="00D97373" w:rsidRPr="000567D9">
        <w:rPr>
          <w:rFonts w:eastAsia="宋体" w:cs="Times New Roman"/>
          <w:sz w:val="24"/>
          <w:szCs w:val="24"/>
        </w:rPr>
        <w:t>summarized</w:t>
      </w:r>
      <w:r w:rsidR="00237E85" w:rsidRPr="000567D9">
        <w:rPr>
          <w:rFonts w:eastAsia="宋体" w:cs="Times New Roman"/>
          <w:sz w:val="24"/>
          <w:szCs w:val="24"/>
        </w:rPr>
        <w:t xml:space="preserve"> in</w:t>
      </w:r>
      <w:r w:rsidR="00237E85" w:rsidRPr="000567D9">
        <w:rPr>
          <w:rFonts w:eastAsia="宋体" w:cs="Times New Roman"/>
          <w:b/>
          <w:bCs/>
          <w:sz w:val="24"/>
          <w:szCs w:val="24"/>
        </w:rPr>
        <w:t xml:space="preserve"> Table S2</w:t>
      </w:r>
      <w:r w:rsidR="00237E85" w:rsidRPr="000567D9">
        <w:rPr>
          <w:rFonts w:cs="Times New Roman"/>
          <w:sz w:val="24"/>
          <w:szCs w:val="24"/>
        </w:rPr>
        <w:t>, which demonstrates that the surface modification of Ti</w:t>
      </w:r>
      <w:r w:rsidR="00237E85" w:rsidRPr="000567D9">
        <w:rPr>
          <w:rFonts w:cs="Times New Roman"/>
          <w:sz w:val="24"/>
          <w:szCs w:val="24"/>
          <w:vertAlign w:val="subscript"/>
        </w:rPr>
        <w:t>3</w:t>
      </w:r>
      <w:r w:rsidR="00237E85" w:rsidRPr="000567D9">
        <w:rPr>
          <w:rFonts w:cs="Times New Roman"/>
          <w:sz w:val="24"/>
          <w:szCs w:val="24"/>
        </w:rPr>
        <w:t>C</w:t>
      </w:r>
      <w:r w:rsidR="00237E85" w:rsidRPr="000567D9">
        <w:rPr>
          <w:rFonts w:cs="Times New Roman"/>
          <w:sz w:val="24"/>
          <w:szCs w:val="24"/>
          <w:vertAlign w:val="subscript"/>
        </w:rPr>
        <w:t>2</w:t>
      </w:r>
      <w:r w:rsidR="00237E85" w:rsidRPr="000567D9">
        <w:rPr>
          <w:rFonts w:cs="Times New Roman"/>
          <w:sz w:val="24"/>
          <w:szCs w:val="24"/>
        </w:rPr>
        <w:t>T</w:t>
      </w:r>
      <w:r w:rsidR="00237E85" w:rsidRPr="000567D9">
        <w:rPr>
          <w:rFonts w:cs="Times New Roman"/>
          <w:sz w:val="24"/>
          <w:szCs w:val="24"/>
          <w:vertAlign w:val="subscript"/>
        </w:rPr>
        <w:t>x</w:t>
      </w:r>
      <w:r w:rsidR="00237E85" w:rsidRPr="000567D9">
        <w:rPr>
          <w:rFonts w:cs="Times New Roman"/>
          <w:sz w:val="24"/>
          <w:szCs w:val="24"/>
        </w:rPr>
        <w:t xml:space="preserve"> indeed provided more sites for effectively anchoring the metal atoms.</w:t>
      </w:r>
      <w:bookmarkEnd w:id="68"/>
      <w:r w:rsidR="00237E85" w:rsidRPr="000567D9">
        <w:rPr>
          <w:rFonts w:cs="Times New Roman"/>
          <w:sz w:val="24"/>
          <w:szCs w:val="24"/>
        </w:rPr>
        <w:t xml:space="preserve"> </w:t>
      </w:r>
      <w:r w:rsidR="004B7926" w:rsidRPr="000567D9">
        <w:rPr>
          <w:rFonts w:cs="Times New Roman"/>
          <w:sz w:val="24"/>
          <w:szCs w:val="24"/>
        </w:rPr>
        <w:t>We propose that the Lewis-basic sites (N)</w:t>
      </w:r>
      <w:r w:rsidR="00C0347C" w:rsidRPr="000567D9">
        <w:rPr>
          <w:rFonts w:cs="Times New Roman"/>
          <w:sz w:val="24"/>
          <w:szCs w:val="24"/>
        </w:rPr>
        <w:t xml:space="preserve"> </w:t>
      </w:r>
      <w:r w:rsidR="004B7926" w:rsidRPr="000567D9">
        <w:rPr>
          <w:rFonts w:cs="Times New Roman"/>
          <w:sz w:val="24"/>
          <w:szCs w:val="24"/>
        </w:rPr>
        <w:t xml:space="preserve">in L-tryptophan </w:t>
      </w:r>
      <w:r w:rsidR="00C0347C" w:rsidRPr="000567D9">
        <w:rPr>
          <w:rFonts w:cs="Times New Roman"/>
          <w:sz w:val="24"/>
          <w:szCs w:val="24"/>
        </w:rPr>
        <w:t xml:space="preserve">amino group </w:t>
      </w:r>
      <w:r w:rsidR="0081608F" w:rsidRPr="000567D9">
        <w:rPr>
          <w:rFonts w:cs="Times New Roman"/>
          <w:sz w:val="24"/>
          <w:szCs w:val="24"/>
        </w:rPr>
        <w:t xml:space="preserve">can </w:t>
      </w:r>
      <w:r w:rsidR="004B7926" w:rsidRPr="000567D9">
        <w:rPr>
          <w:rFonts w:cs="Times New Roman"/>
          <w:sz w:val="24"/>
          <w:szCs w:val="24"/>
        </w:rPr>
        <w:t xml:space="preserve">chelate with </w:t>
      </w:r>
      <w:r w:rsidR="0081608F" w:rsidRPr="000567D9">
        <w:rPr>
          <w:rFonts w:cs="Times New Roman"/>
          <w:sz w:val="24"/>
          <w:szCs w:val="24"/>
        </w:rPr>
        <w:t xml:space="preserve">the </w:t>
      </w:r>
      <w:r w:rsidR="004B7926" w:rsidRPr="000567D9">
        <w:rPr>
          <w:rFonts w:cs="Times New Roman"/>
          <w:sz w:val="24"/>
          <w:szCs w:val="24"/>
        </w:rPr>
        <w:t>metal atoms (Co and Ni)</w:t>
      </w:r>
      <w:r w:rsidR="00FE6FFF" w:rsidRPr="000567D9">
        <w:rPr>
          <w:rFonts w:cs="Times New Roman"/>
          <w:sz w:val="24"/>
          <w:szCs w:val="24"/>
        </w:rPr>
        <w:t>,</w:t>
      </w:r>
      <w:r w:rsidR="004B7926" w:rsidRPr="000567D9">
        <w:rPr>
          <w:rFonts w:cs="Times New Roman"/>
          <w:sz w:val="24"/>
          <w:szCs w:val="24"/>
        </w:rPr>
        <w:t xml:space="preserve"> form</w:t>
      </w:r>
      <w:r w:rsidR="0081608F" w:rsidRPr="000567D9">
        <w:rPr>
          <w:rFonts w:cs="Times New Roman"/>
          <w:sz w:val="24"/>
          <w:szCs w:val="24"/>
        </w:rPr>
        <w:t>ing</w:t>
      </w:r>
      <w:r w:rsidR="004B7926" w:rsidRPr="000567D9">
        <w:rPr>
          <w:rFonts w:cs="Times New Roman"/>
          <w:sz w:val="24"/>
          <w:szCs w:val="24"/>
        </w:rPr>
        <w:t xml:space="preserve"> metal-</w:t>
      </w:r>
      <w:r w:rsidR="0081608F" w:rsidRPr="000567D9">
        <w:rPr>
          <w:rFonts w:cs="Times New Roman"/>
          <w:sz w:val="24"/>
          <w:szCs w:val="24"/>
        </w:rPr>
        <w:t>nitrogen bonds</w:t>
      </w:r>
      <w:r w:rsidR="004B7926" w:rsidRPr="000567D9">
        <w:rPr>
          <w:rFonts w:cs="Times New Roman"/>
          <w:sz w:val="24"/>
          <w:szCs w:val="24"/>
        </w:rPr>
        <w:t xml:space="preserve"> at the </w:t>
      </w:r>
      <w:r w:rsidR="0081608F" w:rsidRPr="000567D9">
        <w:rPr>
          <w:rFonts w:cs="Times New Roman"/>
          <w:sz w:val="24"/>
          <w:szCs w:val="24"/>
        </w:rPr>
        <w:t>surface of MXene (</w:t>
      </w:r>
      <w:r w:rsidR="0081608F" w:rsidRPr="000567D9">
        <w:rPr>
          <w:rFonts w:cs="Times New Roman"/>
          <w:b/>
          <w:bCs/>
          <w:sz w:val="24"/>
          <w:szCs w:val="24"/>
        </w:rPr>
        <w:t>Figure S</w:t>
      </w:r>
      <w:r w:rsidR="00054C5D">
        <w:rPr>
          <w:rFonts w:cs="Times New Roman"/>
          <w:b/>
          <w:bCs/>
          <w:sz w:val="24"/>
          <w:szCs w:val="24"/>
        </w:rPr>
        <w:t>10</w:t>
      </w:r>
      <w:r w:rsidR="0081608F" w:rsidRPr="000567D9">
        <w:rPr>
          <w:rFonts w:cs="Times New Roman"/>
          <w:sz w:val="24"/>
          <w:szCs w:val="24"/>
        </w:rPr>
        <w:t>)</w:t>
      </w:r>
      <w:r w:rsidR="004B7926" w:rsidRPr="000567D9">
        <w:rPr>
          <w:rFonts w:cs="Times New Roman"/>
          <w:sz w:val="24"/>
          <w:szCs w:val="24"/>
        </w:rPr>
        <w:t>, thus providing anchoring sites to increase the mass loading of Co and Ni.</w:t>
      </w:r>
      <w:r w:rsidR="00AA1C56" w:rsidRPr="000567D9">
        <w:rPr>
          <w:rFonts w:cs="Times New Roman"/>
          <w:sz w:val="24"/>
          <w:szCs w:val="24"/>
        </w:rPr>
        <w:t xml:space="preserve"> </w:t>
      </w:r>
    </w:p>
    <w:bookmarkEnd w:id="62"/>
    <w:p w14:paraId="0DE35001" w14:textId="11B1B09B" w:rsidR="008F62D7" w:rsidRPr="000567D9" w:rsidRDefault="008F62D7" w:rsidP="008F62D7">
      <w:pPr>
        <w:widowControl/>
        <w:spacing w:beforeLines="0" w:before="0" w:afterLines="0" w:after="240" w:line="360" w:lineRule="auto"/>
        <w:ind w:firstLineChars="0" w:firstLine="0"/>
        <w:rPr>
          <w:rFonts w:eastAsiaTheme="minorEastAsia" w:cs="Times New Roman"/>
          <w:sz w:val="24"/>
          <w:szCs w:val="24"/>
        </w:rPr>
      </w:pPr>
      <w:r w:rsidRPr="000567D9">
        <w:rPr>
          <w:rFonts w:eastAsiaTheme="minorEastAsia" w:cs="Times New Roman"/>
          <w:b/>
          <w:bCs/>
          <w:noProof/>
          <w:sz w:val="24"/>
          <w:szCs w:val="24"/>
        </w:rPr>
        <w:lastRenderedPageBreak/>
        <w:drawing>
          <wp:inline distT="0" distB="0" distL="0" distR="0" wp14:anchorId="12E0F090" wp14:editId="5A7983A0">
            <wp:extent cx="5448268" cy="3789218"/>
            <wp:effectExtent l="0" t="0" r="0" b="0"/>
            <wp:docPr id="12200368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36842" name="图片 1220036842"/>
                    <pic:cNvPicPr/>
                  </pic:nvPicPr>
                  <pic:blipFill rotWithShape="1">
                    <a:blip r:embed="rId10" cstate="print">
                      <a:extLst>
                        <a:ext uri="{28A0092B-C50C-407E-A947-70E740481C1C}">
                          <a14:useLocalDpi xmlns:a14="http://schemas.microsoft.com/office/drawing/2010/main" val="0"/>
                        </a:ext>
                      </a:extLst>
                    </a:blip>
                    <a:srcRect r="5829"/>
                    <a:stretch/>
                  </pic:blipFill>
                  <pic:spPr bwMode="auto">
                    <a:xfrm>
                      <a:off x="0" y="0"/>
                      <a:ext cx="5456041" cy="3794624"/>
                    </a:xfrm>
                    <a:prstGeom prst="rect">
                      <a:avLst/>
                    </a:prstGeom>
                    <a:ln>
                      <a:noFill/>
                    </a:ln>
                    <a:extLst>
                      <a:ext uri="{53640926-AAD7-44D8-BBD7-CCE9431645EC}">
                        <a14:shadowObscured xmlns:a14="http://schemas.microsoft.com/office/drawing/2010/main"/>
                      </a:ext>
                    </a:extLst>
                  </pic:spPr>
                </pic:pic>
              </a:graphicData>
            </a:graphic>
          </wp:inline>
        </w:drawing>
      </w:r>
      <w:bookmarkStart w:id="69" w:name="_Hlk156940849"/>
      <w:r w:rsidRPr="000567D9">
        <w:rPr>
          <w:rFonts w:eastAsiaTheme="minorEastAsia" w:cs="Times New Roman"/>
          <w:b/>
          <w:bCs/>
          <w:sz w:val="24"/>
          <w:szCs w:val="24"/>
        </w:rPr>
        <w:t>Figure 2.</w:t>
      </w:r>
      <w:r w:rsidRPr="000567D9">
        <w:rPr>
          <w:rFonts w:eastAsiaTheme="minorEastAsia" w:cs="Times New Roman"/>
          <w:sz w:val="24"/>
          <w:szCs w:val="24"/>
        </w:rPr>
        <w:t xml:space="preserve"> HAADF-STEM images of a)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w:t>
      </w:r>
      <w:r w:rsidRPr="006F2086">
        <w:rPr>
          <w:rFonts w:eastAsiaTheme="minorEastAsia" w:cs="Times New Roman"/>
          <w:color w:val="FF0000"/>
          <w:sz w:val="24"/>
          <w:szCs w:val="24"/>
        </w:rPr>
        <w:t xml:space="preserve">b) </w:t>
      </w:r>
      <w:r w:rsidR="00557409">
        <w:rPr>
          <w:rFonts w:eastAsiaTheme="minorEastAsia" w:cs="Times New Roman"/>
          <w:color w:val="FF0000"/>
          <w:sz w:val="24"/>
          <w:szCs w:val="24"/>
        </w:rPr>
        <w:t>Co</w:t>
      </w:r>
      <w:r w:rsidRPr="006F2086">
        <w:rPr>
          <w:rFonts w:eastAsiaTheme="minorEastAsia" w:cs="Times New Roman"/>
          <w:color w:val="FF0000"/>
          <w:sz w:val="24"/>
          <w:szCs w:val="24"/>
        </w:rPr>
        <w:t>-Ti</w:t>
      </w:r>
      <w:r w:rsidRPr="006F2086">
        <w:rPr>
          <w:rFonts w:eastAsiaTheme="minorEastAsia" w:cs="Times New Roman"/>
          <w:color w:val="FF0000"/>
          <w:sz w:val="24"/>
          <w:szCs w:val="24"/>
          <w:vertAlign w:val="subscript"/>
        </w:rPr>
        <w:t>3</w:t>
      </w:r>
      <w:r w:rsidRPr="006F2086">
        <w:rPr>
          <w:rFonts w:eastAsiaTheme="minorEastAsia" w:cs="Times New Roman"/>
          <w:color w:val="FF0000"/>
          <w:sz w:val="24"/>
          <w:szCs w:val="24"/>
        </w:rPr>
        <w:t>C</w:t>
      </w:r>
      <w:r w:rsidRPr="006F2086">
        <w:rPr>
          <w:rFonts w:eastAsiaTheme="minorEastAsia" w:cs="Times New Roman"/>
          <w:color w:val="FF0000"/>
          <w:sz w:val="24"/>
          <w:szCs w:val="24"/>
          <w:vertAlign w:val="subscript"/>
        </w:rPr>
        <w:t>2</w:t>
      </w:r>
      <w:r w:rsidRPr="006F2086">
        <w:rPr>
          <w:rFonts w:eastAsiaTheme="minorEastAsia" w:cs="Times New Roman"/>
          <w:color w:val="FF0000"/>
          <w:sz w:val="24"/>
          <w:szCs w:val="24"/>
        </w:rPr>
        <w:t>T</w:t>
      </w:r>
      <w:r w:rsidRPr="006F2086">
        <w:rPr>
          <w:rFonts w:eastAsiaTheme="minorEastAsia" w:cs="Times New Roman"/>
          <w:color w:val="FF0000"/>
          <w:sz w:val="24"/>
          <w:szCs w:val="24"/>
          <w:vertAlign w:val="subscript"/>
        </w:rPr>
        <w:t>x</w:t>
      </w:r>
      <w:r w:rsidRPr="006F2086">
        <w:rPr>
          <w:rFonts w:eastAsiaTheme="minorEastAsia" w:cs="Times New Roman"/>
          <w:color w:val="FF0000"/>
          <w:sz w:val="24"/>
          <w:szCs w:val="24"/>
        </w:rPr>
        <w:t>,</w:t>
      </w:r>
      <w:r w:rsidRPr="006F2086">
        <w:rPr>
          <w:rFonts w:eastAsiaTheme="minorEastAsia" w:cs="Times New Roman"/>
          <w:color w:val="FF0000"/>
          <w:sz w:val="24"/>
          <w:szCs w:val="24"/>
          <w:vertAlign w:val="subscript"/>
        </w:rPr>
        <w:t xml:space="preserve"> </w:t>
      </w:r>
      <w:r w:rsidRPr="000567D9">
        <w:rPr>
          <w:rFonts w:eastAsiaTheme="minorEastAsia" w:cs="Times New Roman"/>
          <w:sz w:val="24"/>
          <w:szCs w:val="24"/>
        </w:rPr>
        <w:t xml:space="preserve">and c) </w:t>
      </w:r>
      <w:r w:rsidR="00557409">
        <w:rPr>
          <w:rFonts w:eastAsiaTheme="minorEastAsia" w:cs="Times New Roman"/>
          <w:sz w:val="24"/>
          <w:szCs w:val="24"/>
        </w:rPr>
        <w:t>Ni</w:t>
      </w:r>
      <w:r w:rsidRPr="000567D9">
        <w:rPr>
          <w:rFonts w:eastAsiaTheme="minorEastAsia" w:cs="Times New Roman"/>
          <w:sz w:val="24"/>
          <w:szCs w:val="24"/>
        </w:rPr>
        <w:t>-Ti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composites, where bright spots corresponding to single metal atoms are marked by yellow circles, a</w:t>
      </w:r>
      <w:r w:rsidRPr="00A17A4A">
        <w:rPr>
          <w:rFonts w:eastAsiaTheme="minorEastAsia" w:cs="Times New Roman"/>
          <w:sz w:val="24"/>
          <w:szCs w:val="24"/>
        </w:rPr>
        <w:t>nd</w:t>
      </w:r>
      <w:r w:rsidRPr="00A17A4A">
        <w:rPr>
          <w:rFonts w:cs="Times New Roman"/>
          <w:sz w:val="24"/>
          <w:szCs w:val="24"/>
        </w:rPr>
        <w:t xml:space="preserve"> possible </w:t>
      </w:r>
      <w:r w:rsidRPr="00A17A4A">
        <w:rPr>
          <w:rFonts w:eastAsiaTheme="minorEastAsia" w:cs="Times New Roman"/>
          <w:sz w:val="24"/>
          <w:szCs w:val="24"/>
        </w:rPr>
        <w:t>Co-Ni</w:t>
      </w:r>
      <w:r w:rsidRPr="000567D9">
        <w:rPr>
          <w:rFonts w:eastAsiaTheme="minorEastAsia" w:cs="Times New Roman"/>
          <w:sz w:val="24"/>
          <w:szCs w:val="24"/>
        </w:rPr>
        <w:t xml:space="preserve"> atomic pairs are highlighted by red rectangles. d) Elemental mapping images of Ti, C, Ni and Co elements in the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 xml:space="preserve">composites, obtained by EDX analysis. </w:t>
      </w:r>
      <w:bookmarkEnd w:id="69"/>
      <w:r w:rsidRPr="000567D9">
        <w:rPr>
          <w:rFonts w:eastAsiaTheme="minorEastAsia" w:cs="Times New Roman"/>
          <w:sz w:val="24"/>
          <w:szCs w:val="24"/>
        </w:rPr>
        <w:t>e)</w:t>
      </w:r>
      <w:bookmarkStart w:id="70" w:name="OLE_LINK11"/>
      <w:r w:rsidRPr="000567D9">
        <w:rPr>
          <w:rFonts w:eastAsiaTheme="minorEastAsia" w:cs="Times New Roman"/>
          <w:sz w:val="24"/>
          <w:szCs w:val="24"/>
        </w:rPr>
        <w:t xml:space="preserve"> XRD patterns of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and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composites; PDF card #15-0806 of metallic Co and PDF card #04-0850 of metallic Ni are shown at the bottom.</w:t>
      </w:r>
      <w:bookmarkEnd w:id="70"/>
      <w:r w:rsidRPr="000567D9">
        <w:rPr>
          <w:rFonts w:eastAsiaTheme="minorEastAsia" w:cs="Times New Roman"/>
          <w:sz w:val="24"/>
          <w:szCs w:val="24"/>
        </w:rPr>
        <w:t xml:space="preserve"> f) High-resolution XPS spectra of Co 2p in the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and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composites, and g) of Ni 2p in the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and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composites.</w:t>
      </w:r>
    </w:p>
    <w:p w14:paraId="33E44411" w14:textId="3AB90D11" w:rsidR="005C5F90" w:rsidRPr="000567D9" w:rsidRDefault="008E05FB" w:rsidP="009961FF">
      <w:pPr>
        <w:spacing w:beforeLines="0" w:before="0" w:afterLines="0" w:after="0" w:line="360" w:lineRule="auto"/>
        <w:ind w:firstLineChars="100" w:firstLine="240"/>
        <w:rPr>
          <w:rFonts w:eastAsiaTheme="minorEastAsia" w:cs="Times New Roman"/>
          <w:sz w:val="24"/>
          <w:szCs w:val="24"/>
        </w:rPr>
      </w:pPr>
      <w:bookmarkStart w:id="71" w:name="OLE_LINK84"/>
      <w:r w:rsidRPr="000567D9">
        <w:rPr>
          <w:rFonts w:cs="Times New Roman"/>
          <w:sz w:val="24"/>
          <w:szCs w:val="24"/>
        </w:rPr>
        <w:t xml:space="preserve">XPS, FTIR, and Raman spectra were </w:t>
      </w:r>
      <w:r w:rsidR="0081608F" w:rsidRPr="000567D9">
        <w:rPr>
          <w:rFonts w:cs="Times New Roman"/>
          <w:sz w:val="24"/>
          <w:szCs w:val="24"/>
        </w:rPr>
        <w:t xml:space="preserve">collected </w:t>
      </w:r>
      <w:r w:rsidRPr="000567D9">
        <w:rPr>
          <w:rFonts w:cs="Times New Roman"/>
          <w:sz w:val="24"/>
          <w:szCs w:val="24"/>
        </w:rPr>
        <w:t xml:space="preserve">to analyze the local </w:t>
      </w:r>
      <w:r w:rsidR="00B2100C" w:rsidRPr="000567D9">
        <w:rPr>
          <w:rFonts w:cs="Times New Roman"/>
          <w:sz w:val="24"/>
          <w:szCs w:val="24"/>
        </w:rPr>
        <w:t xml:space="preserve">coordination </w:t>
      </w:r>
      <w:r w:rsidRPr="000567D9">
        <w:rPr>
          <w:rFonts w:cs="Times New Roman"/>
          <w:sz w:val="24"/>
          <w:szCs w:val="24"/>
        </w:rPr>
        <w:t xml:space="preserve">structure of </w:t>
      </w:r>
      <w:r w:rsidRPr="000567D9">
        <w:rPr>
          <w:rFonts w:eastAsiaTheme="minorEastAsia" w:cs="Times New Roman"/>
          <w:sz w:val="24"/>
          <w:szCs w:val="24"/>
        </w:rPr>
        <w:t>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w:t>
      </w:r>
      <w:r w:rsidR="00D41A91" w:rsidRPr="000567D9">
        <w:rPr>
          <w:rFonts w:eastAsiaTheme="minorEastAsia" w:cs="Times New Roman"/>
          <w:sz w:val="24"/>
          <w:szCs w:val="24"/>
        </w:rPr>
        <w:t xml:space="preserve"> </w:t>
      </w:r>
      <w:r w:rsidR="000B5D7F" w:rsidRPr="000567D9">
        <w:rPr>
          <w:rStyle w:val="15"/>
          <w:rFonts w:ascii="Times New Roman" w:hAnsi="Times New Roman" w:cs="Times New Roman"/>
          <w:color w:val="000000" w:themeColor="text1"/>
          <w:sz w:val="24"/>
          <w:szCs w:val="24"/>
        </w:rPr>
        <w:t xml:space="preserve">Co 2p XPS spectrum </w:t>
      </w:r>
      <w:r w:rsidR="0081608F" w:rsidRPr="000567D9">
        <w:rPr>
          <w:rStyle w:val="15"/>
          <w:rFonts w:ascii="Times New Roman" w:hAnsi="Times New Roman" w:cs="Times New Roman"/>
          <w:color w:val="000000" w:themeColor="text1"/>
          <w:sz w:val="24"/>
          <w:szCs w:val="24"/>
        </w:rPr>
        <w:t>of</w:t>
      </w:r>
      <w:r w:rsidR="0081608F" w:rsidRPr="000567D9">
        <w:rPr>
          <w:rFonts w:cs="Times New Roman"/>
          <w:sz w:val="24"/>
          <w:szCs w:val="24"/>
        </w:rPr>
        <w:t xml:space="preserve"> </w:t>
      </w:r>
      <w:r w:rsidR="000B5D7F" w:rsidRPr="000567D9">
        <w:rPr>
          <w:rFonts w:cs="Times New Roman"/>
          <w:sz w:val="24"/>
          <w:szCs w:val="24"/>
        </w:rPr>
        <w:t>CoNi-Ti</w:t>
      </w:r>
      <w:r w:rsidR="000B5D7F" w:rsidRPr="000567D9">
        <w:rPr>
          <w:rFonts w:cs="Times New Roman"/>
          <w:sz w:val="24"/>
          <w:szCs w:val="24"/>
          <w:vertAlign w:val="subscript"/>
        </w:rPr>
        <w:t>3</w:t>
      </w:r>
      <w:r w:rsidR="000B5D7F" w:rsidRPr="000567D9">
        <w:rPr>
          <w:rFonts w:cs="Times New Roman"/>
          <w:sz w:val="24"/>
          <w:szCs w:val="24"/>
        </w:rPr>
        <w:t>C</w:t>
      </w:r>
      <w:r w:rsidR="000B5D7F" w:rsidRPr="000567D9">
        <w:rPr>
          <w:rFonts w:cs="Times New Roman"/>
          <w:sz w:val="24"/>
          <w:szCs w:val="24"/>
          <w:vertAlign w:val="subscript"/>
        </w:rPr>
        <w:t>2</w:t>
      </w:r>
      <w:r w:rsidR="000B5D7F" w:rsidRPr="000567D9">
        <w:rPr>
          <w:rFonts w:cs="Times New Roman"/>
          <w:sz w:val="24"/>
          <w:szCs w:val="24"/>
        </w:rPr>
        <w:t>T</w:t>
      </w:r>
      <w:r w:rsidR="000B5D7F" w:rsidRPr="000567D9">
        <w:rPr>
          <w:rFonts w:cs="Times New Roman"/>
          <w:sz w:val="24"/>
          <w:szCs w:val="24"/>
          <w:vertAlign w:val="subscript"/>
        </w:rPr>
        <w:t>x</w:t>
      </w:r>
      <w:r w:rsidR="000B5D7F" w:rsidRPr="000567D9">
        <w:rPr>
          <w:rStyle w:val="15"/>
          <w:rFonts w:ascii="Times New Roman" w:hAnsi="Times New Roman" w:cs="Times New Roman"/>
          <w:color w:val="000000" w:themeColor="text1"/>
          <w:sz w:val="24"/>
          <w:szCs w:val="24"/>
        </w:rPr>
        <w:t xml:space="preserve"> (</w:t>
      </w:r>
      <w:r w:rsidR="000B5D7F" w:rsidRPr="000567D9">
        <w:rPr>
          <w:rStyle w:val="15"/>
          <w:rFonts w:ascii="Times New Roman" w:hAnsi="Times New Roman" w:cs="Times New Roman"/>
          <w:b/>
          <w:bCs/>
          <w:color w:val="000000" w:themeColor="text1"/>
          <w:sz w:val="24"/>
          <w:szCs w:val="24"/>
        </w:rPr>
        <w:t>Figure 2f</w:t>
      </w:r>
      <w:r w:rsidR="000B5D7F" w:rsidRPr="000567D9">
        <w:rPr>
          <w:rStyle w:val="15"/>
          <w:rFonts w:ascii="Times New Roman" w:hAnsi="Times New Roman" w:cs="Times New Roman"/>
          <w:color w:val="000000" w:themeColor="text1"/>
          <w:sz w:val="24"/>
          <w:szCs w:val="24"/>
        </w:rPr>
        <w:t>) showed Co-O and Co-N peak</w:t>
      </w:r>
      <w:r w:rsidR="00C25F0A" w:rsidRPr="000567D9">
        <w:rPr>
          <w:rStyle w:val="15"/>
          <w:rFonts w:ascii="Times New Roman" w:hAnsi="Times New Roman" w:cs="Times New Roman"/>
          <w:color w:val="000000" w:themeColor="text1"/>
          <w:sz w:val="24"/>
          <w:szCs w:val="24"/>
        </w:rPr>
        <w:t>s</w:t>
      </w:r>
      <w:r w:rsidR="000B5D7F" w:rsidRPr="000567D9">
        <w:rPr>
          <w:rStyle w:val="15"/>
          <w:rFonts w:ascii="Times New Roman" w:hAnsi="Times New Roman" w:cs="Times New Roman"/>
          <w:color w:val="000000" w:themeColor="text1"/>
          <w:sz w:val="24"/>
          <w:szCs w:val="24"/>
        </w:rPr>
        <w:t xml:space="preserve"> at 781.1eV and 783.0 eV, respectively. </w:t>
      </w:r>
      <w:r w:rsidR="005C5F90" w:rsidRPr="000567D9">
        <w:rPr>
          <w:rFonts w:cs="Times New Roman"/>
          <w:sz w:val="24"/>
          <w:szCs w:val="24"/>
        </w:rPr>
        <w:t xml:space="preserve">Ni 2p XPS spectrum </w:t>
      </w:r>
      <w:r w:rsidR="0081608F" w:rsidRPr="000567D9">
        <w:rPr>
          <w:rFonts w:cs="Times New Roman"/>
          <w:sz w:val="24"/>
          <w:szCs w:val="24"/>
        </w:rPr>
        <w:t xml:space="preserve">of </w:t>
      </w:r>
      <w:r w:rsidR="005C5F90" w:rsidRPr="000567D9">
        <w:rPr>
          <w:rFonts w:cs="Times New Roman"/>
          <w:sz w:val="24"/>
          <w:szCs w:val="24"/>
        </w:rPr>
        <w:t>CoNi-Ti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xml:space="preserve"> (</w:t>
      </w:r>
      <w:r w:rsidR="005C5F90" w:rsidRPr="000567D9">
        <w:rPr>
          <w:rFonts w:cs="Times New Roman"/>
          <w:b/>
          <w:bCs/>
          <w:sz w:val="24"/>
          <w:szCs w:val="24"/>
        </w:rPr>
        <w:t>Figure</w:t>
      </w:r>
      <w:r w:rsidR="00930D20" w:rsidRPr="000567D9">
        <w:rPr>
          <w:rFonts w:cs="Times New Roman"/>
          <w:b/>
          <w:bCs/>
          <w:sz w:val="24"/>
          <w:szCs w:val="24"/>
        </w:rPr>
        <w:t xml:space="preserve"> 2</w:t>
      </w:r>
      <w:r w:rsidR="00C0347C" w:rsidRPr="000567D9">
        <w:rPr>
          <w:rFonts w:cs="Times New Roman"/>
          <w:b/>
          <w:bCs/>
          <w:sz w:val="24"/>
          <w:szCs w:val="24"/>
        </w:rPr>
        <w:t>g</w:t>
      </w:r>
      <w:r w:rsidR="005C5F90" w:rsidRPr="000567D9">
        <w:rPr>
          <w:rFonts w:cs="Times New Roman"/>
          <w:sz w:val="24"/>
          <w:szCs w:val="24"/>
        </w:rPr>
        <w:t xml:space="preserve">) could be deconvoluted into two peaks corresponding to Ni-O (856.0 eV), Ni-N (854.3 eV), validating that Ni atoms </w:t>
      </w:r>
      <w:r w:rsidR="0081608F" w:rsidRPr="000567D9">
        <w:rPr>
          <w:rFonts w:cs="Times New Roman"/>
          <w:sz w:val="24"/>
          <w:szCs w:val="24"/>
        </w:rPr>
        <w:t xml:space="preserve">are indeed </w:t>
      </w:r>
      <w:r w:rsidR="005C5F90" w:rsidRPr="000567D9">
        <w:rPr>
          <w:rFonts w:cs="Times New Roman"/>
          <w:sz w:val="24"/>
          <w:szCs w:val="24"/>
        </w:rPr>
        <w:t>chelate</w:t>
      </w:r>
      <w:r w:rsidR="0081608F" w:rsidRPr="000567D9">
        <w:rPr>
          <w:rFonts w:cs="Times New Roman"/>
          <w:sz w:val="24"/>
          <w:szCs w:val="24"/>
        </w:rPr>
        <w:t>d</w:t>
      </w:r>
      <w:r w:rsidR="005C5F90" w:rsidRPr="000567D9">
        <w:rPr>
          <w:rFonts w:cs="Times New Roman"/>
          <w:sz w:val="24"/>
          <w:szCs w:val="24"/>
        </w:rPr>
        <w:t xml:space="preserve"> </w:t>
      </w:r>
      <w:r w:rsidR="0081608F" w:rsidRPr="000567D9">
        <w:rPr>
          <w:rFonts w:cs="Times New Roman"/>
          <w:sz w:val="24"/>
          <w:szCs w:val="24"/>
        </w:rPr>
        <w:t xml:space="preserve">by </w:t>
      </w:r>
      <w:r w:rsidR="005C5F90" w:rsidRPr="000567D9">
        <w:rPr>
          <w:rFonts w:cs="Times New Roman"/>
          <w:sz w:val="24"/>
          <w:szCs w:val="24"/>
        </w:rPr>
        <w:t xml:space="preserve">N atoms </w:t>
      </w:r>
      <w:r w:rsidR="0081608F" w:rsidRPr="000567D9">
        <w:rPr>
          <w:rFonts w:cs="Times New Roman"/>
          <w:sz w:val="24"/>
          <w:szCs w:val="24"/>
        </w:rPr>
        <w:t xml:space="preserve">from </w:t>
      </w:r>
      <w:r w:rsidR="005C5F90" w:rsidRPr="000567D9">
        <w:rPr>
          <w:rFonts w:cs="Times New Roman"/>
          <w:sz w:val="24"/>
          <w:szCs w:val="24"/>
        </w:rPr>
        <w:t xml:space="preserve">tryptophan molecules. </w:t>
      </w:r>
      <w:r w:rsidR="005C5F90" w:rsidRPr="000567D9">
        <w:rPr>
          <w:rStyle w:val="15"/>
          <w:rFonts w:ascii="Times New Roman" w:hAnsi="Times New Roman" w:cs="Times New Roman"/>
          <w:color w:val="000000" w:themeColor="text1"/>
          <w:sz w:val="24"/>
          <w:szCs w:val="24"/>
        </w:rPr>
        <w:t>All the Co 2p</w:t>
      </w:r>
      <w:r w:rsidR="005C5F90" w:rsidRPr="000567D9">
        <w:rPr>
          <w:rStyle w:val="15"/>
          <w:rFonts w:ascii="Times New Roman" w:hAnsi="Times New Roman" w:cs="Times New Roman"/>
          <w:color w:val="000000" w:themeColor="text1"/>
          <w:sz w:val="24"/>
          <w:szCs w:val="24"/>
          <w:vertAlign w:val="subscript"/>
        </w:rPr>
        <w:t>3/2</w:t>
      </w:r>
      <w:r w:rsidR="005C5F90" w:rsidRPr="000567D9">
        <w:rPr>
          <w:rStyle w:val="15"/>
          <w:rFonts w:ascii="Times New Roman" w:hAnsi="Times New Roman" w:cs="Times New Roman"/>
          <w:color w:val="000000" w:themeColor="text1"/>
          <w:sz w:val="24"/>
          <w:szCs w:val="24"/>
        </w:rPr>
        <w:t xml:space="preserve"> and Ni 2p</w:t>
      </w:r>
      <w:r w:rsidR="005C5F90" w:rsidRPr="000567D9">
        <w:rPr>
          <w:rStyle w:val="15"/>
          <w:rFonts w:ascii="Times New Roman" w:hAnsi="Times New Roman" w:cs="Times New Roman"/>
          <w:color w:val="000000" w:themeColor="text1"/>
          <w:sz w:val="24"/>
          <w:szCs w:val="24"/>
          <w:vertAlign w:val="subscript"/>
        </w:rPr>
        <w:t xml:space="preserve">3/2 </w:t>
      </w:r>
      <w:r w:rsidR="005C5F90" w:rsidRPr="000567D9">
        <w:rPr>
          <w:rStyle w:val="15"/>
          <w:rFonts w:ascii="Times New Roman" w:hAnsi="Times New Roman" w:cs="Times New Roman"/>
          <w:color w:val="000000" w:themeColor="text1"/>
          <w:sz w:val="24"/>
          <w:szCs w:val="24"/>
        </w:rPr>
        <w:t xml:space="preserve">peaks showed that Ni and Co </w:t>
      </w:r>
      <w:r w:rsidR="005C5F90" w:rsidRPr="000567D9">
        <w:rPr>
          <w:rStyle w:val="15"/>
          <w:rFonts w:ascii="Times New Roman" w:hAnsi="Times New Roman" w:cs="Times New Roman"/>
          <w:color w:val="000000" w:themeColor="text1"/>
          <w:sz w:val="24"/>
          <w:szCs w:val="24"/>
        </w:rPr>
        <w:lastRenderedPageBreak/>
        <w:t xml:space="preserve">in </w:t>
      </w:r>
      <w:r w:rsidR="00C25F0A" w:rsidRPr="000567D9">
        <w:rPr>
          <w:rStyle w:val="15"/>
          <w:rFonts w:ascii="Times New Roman" w:hAnsi="Times New Roman" w:cs="Times New Roman"/>
          <w:color w:val="000000" w:themeColor="text1"/>
          <w:sz w:val="24"/>
          <w:szCs w:val="24"/>
        </w:rPr>
        <w:t xml:space="preserve">the </w:t>
      </w:r>
      <w:r w:rsidR="005C5F90" w:rsidRPr="000567D9">
        <w:rPr>
          <w:rStyle w:val="15"/>
          <w:rFonts w:ascii="Times New Roman" w:hAnsi="Times New Roman" w:cs="Times New Roman"/>
          <w:color w:val="000000" w:themeColor="text1"/>
          <w:sz w:val="24"/>
          <w:szCs w:val="24"/>
        </w:rPr>
        <w:t>three composites</w:t>
      </w:r>
      <w:r w:rsidR="005C5F90" w:rsidRPr="000567D9">
        <w:rPr>
          <w:rFonts w:cs="Times New Roman"/>
          <w:sz w:val="24"/>
          <w:szCs w:val="24"/>
        </w:rPr>
        <w:t xml:space="preserve"> were reduced to a </w:t>
      </w:r>
      <w:r w:rsidR="00CA002F" w:rsidRPr="000567D9">
        <w:rPr>
          <w:rFonts w:cs="Times New Roman"/>
          <w:sz w:val="24"/>
          <w:szCs w:val="24"/>
        </w:rPr>
        <w:t>higher</w:t>
      </w:r>
      <w:r w:rsidR="005C5F90" w:rsidRPr="000567D9">
        <w:rPr>
          <w:rFonts w:cs="Times New Roman"/>
          <w:sz w:val="24"/>
          <w:szCs w:val="24"/>
        </w:rPr>
        <w:t xml:space="preserve"> valence after anchoring on the Try-Ti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C0347C" w:rsidRPr="000567D9">
        <w:rPr>
          <w:rFonts w:cs="Times New Roman"/>
          <w:sz w:val="24"/>
          <w:szCs w:val="24"/>
          <w:vertAlign w:val="subscript"/>
        </w:rPr>
        <w:t xml:space="preserve"> </w:t>
      </w:r>
      <w:r w:rsidR="00C0347C" w:rsidRPr="000567D9">
        <w:rPr>
          <w:rFonts w:cs="Times New Roman"/>
          <w:sz w:val="24"/>
          <w:szCs w:val="24"/>
        </w:rPr>
        <w:t>compar</w:t>
      </w:r>
      <w:r w:rsidR="003F494B" w:rsidRPr="000567D9">
        <w:rPr>
          <w:rFonts w:cs="Times New Roman"/>
          <w:sz w:val="24"/>
          <w:szCs w:val="24"/>
        </w:rPr>
        <w:t>ed</w:t>
      </w:r>
      <w:r w:rsidR="00C0347C" w:rsidRPr="000567D9">
        <w:rPr>
          <w:rFonts w:cs="Times New Roman"/>
          <w:sz w:val="24"/>
          <w:szCs w:val="24"/>
        </w:rPr>
        <w:t xml:space="preserve"> with Ni</w:t>
      </w:r>
      <w:r w:rsidR="00C0347C" w:rsidRPr="000567D9">
        <w:rPr>
          <w:rFonts w:cs="Times New Roman"/>
          <w:sz w:val="24"/>
          <w:szCs w:val="24"/>
          <w:vertAlign w:val="superscript"/>
        </w:rPr>
        <w:t>0</w:t>
      </w:r>
      <w:r w:rsidR="00C0347C" w:rsidRPr="000567D9">
        <w:rPr>
          <w:rFonts w:cs="Times New Roman"/>
          <w:sz w:val="24"/>
          <w:szCs w:val="24"/>
        </w:rPr>
        <w:t xml:space="preserve"> and Co</w:t>
      </w:r>
      <w:r w:rsidR="00C0347C" w:rsidRPr="000567D9">
        <w:rPr>
          <w:rFonts w:cs="Times New Roman"/>
          <w:sz w:val="24"/>
          <w:szCs w:val="24"/>
          <w:vertAlign w:val="superscript"/>
        </w:rPr>
        <w:t>0</w:t>
      </w:r>
      <w:r w:rsidR="005C5F90" w:rsidRPr="000567D9">
        <w:rPr>
          <w:rFonts w:cs="Times New Roman"/>
          <w:sz w:val="24"/>
          <w:szCs w:val="24"/>
        </w:rPr>
        <w:t>,</w:t>
      </w:r>
      <w:r w:rsidR="00C0347C" w:rsidRPr="000567D9">
        <w:rPr>
          <w:rFonts w:cs="Times New Roman"/>
          <w:sz w:val="24"/>
          <w:szCs w:val="24"/>
        </w:rPr>
        <w:t xml:space="preserve"> </w:t>
      </w:r>
      <w:r w:rsidR="005C5F90" w:rsidRPr="000567D9">
        <w:rPr>
          <w:rStyle w:val="15"/>
          <w:rFonts w:ascii="Times New Roman" w:hAnsi="Times New Roman" w:cs="Times New Roman"/>
          <w:color w:val="000000" w:themeColor="text1"/>
          <w:sz w:val="24"/>
          <w:szCs w:val="24"/>
        </w:rPr>
        <w:t>confirming th</w:t>
      </w:r>
      <w:r w:rsidR="00233AD2" w:rsidRPr="000567D9">
        <w:rPr>
          <w:rStyle w:val="15"/>
          <w:rFonts w:ascii="Times New Roman" w:hAnsi="Times New Roman" w:cs="Times New Roman"/>
          <w:color w:val="000000" w:themeColor="text1"/>
          <w:sz w:val="24"/>
          <w:szCs w:val="24"/>
        </w:rPr>
        <w:t xml:space="preserve">e occurrence of </w:t>
      </w:r>
      <w:r w:rsidR="005C5F90" w:rsidRPr="000567D9">
        <w:rPr>
          <w:rStyle w:val="15"/>
          <w:rFonts w:ascii="Times New Roman" w:hAnsi="Times New Roman" w:cs="Times New Roman"/>
          <w:color w:val="000000" w:themeColor="text1"/>
          <w:sz w:val="24"/>
          <w:szCs w:val="24"/>
        </w:rPr>
        <w:t>electron transfer from Ni and Co atoms to substrates</w:t>
      </w:r>
      <w:r w:rsidR="005C5F90" w:rsidRPr="000567D9">
        <w:rPr>
          <w:rFonts w:cs="Times New Roman"/>
          <w:sz w:val="24"/>
          <w:szCs w:val="24"/>
        </w:rPr>
        <w:t>.</w:t>
      </w:r>
      <w:r w:rsidR="005C5F90" w:rsidRPr="000567D9">
        <w:rPr>
          <w:rStyle w:val="15"/>
          <w:rFonts w:ascii="Times New Roman" w:hAnsi="Times New Roman" w:cs="Times New Roman"/>
          <w:color w:val="000000" w:themeColor="text1"/>
          <w:sz w:val="24"/>
          <w:szCs w:val="24"/>
        </w:rPr>
        <w:t xml:space="preserve"> </w:t>
      </w:r>
      <w:r w:rsidR="005C5F90" w:rsidRPr="000567D9">
        <w:rPr>
          <w:rFonts w:cs="Times New Roman"/>
          <w:sz w:val="24"/>
          <w:szCs w:val="24"/>
        </w:rPr>
        <w:t xml:space="preserve">The intensity of the Ni-O and Co-O peaks </w:t>
      </w:r>
      <w:r w:rsidR="00233AD2" w:rsidRPr="000567D9">
        <w:rPr>
          <w:rFonts w:cs="Times New Roman"/>
          <w:sz w:val="24"/>
          <w:szCs w:val="24"/>
        </w:rPr>
        <w:t>wa</w:t>
      </w:r>
      <w:r w:rsidR="0081608F" w:rsidRPr="000567D9">
        <w:rPr>
          <w:rFonts w:cs="Times New Roman"/>
          <w:sz w:val="24"/>
          <w:szCs w:val="24"/>
        </w:rPr>
        <w:t xml:space="preserve">s </w:t>
      </w:r>
      <w:r w:rsidR="005C5F90" w:rsidRPr="000567D9">
        <w:rPr>
          <w:rFonts w:cs="Times New Roman"/>
          <w:sz w:val="24"/>
          <w:szCs w:val="24"/>
        </w:rPr>
        <w:t>higher than that of the Ni-N/Co-N peak for both samples</w:t>
      </w:r>
      <w:r w:rsidR="0081608F" w:rsidRPr="000567D9">
        <w:rPr>
          <w:rFonts w:cs="Times New Roman"/>
          <w:sz w:val="24"/>
          <w:szCs w:val="24"/>
        </w:rPr>
        <w:t xml:space="preserve"> (</w:t>
      </w:r>
      <w:r w:rsidR="0081608F" w:rsidRPr="000567D9">
        <w:rPr>
          <w:rFonts w:cs="Times New Roman"/>
          <w:b/>
          <w:bCs/>
          <w:sz w:val="24"/>
          <w:szCs w:val="24"/>
        </w:rPr>
        <w:t xml:space="preserve">Figure </w:t>
      </w:r>
      <w:r w:rsidR="00C0347C" w:rsidRPr="000567D9">
        <w:rPr>
          <w:rFonts w:cs="Times New Roman"/>
          <w:b/>
          <w:bCs/>
          <w:sz w:val="24"/>
          <w:szCs w:val="24"/>
        </w:rPr>
        <w:t>2f and 2g</w:t>
      </w:r>
      <w:r w:rsidR="0081608F" w:rsidRPr="000567D9">
        <w:rPr>
          <w:rFonts w:cs="Times New Roman"/>
          <w:sz w:val="24"/>
          <w:szCs w:val="24"/>
        </w:rPr>
        <w:t>)</w:t>
      </w:r>
      <w:r w:rsidR="005C5F90" w:rsidRPr="000567D9">
        <w:rPr>
          <w:rFonts w:cs="Times New Roman"/>
          <w:sz w:val="24"/>
          <w:szCs w:val="24"/>
        </w:rPr>
        <w:t xml:space="preserve">, which indicates that </w:t>
      </w:r>
      <w:r w:rsidR="0081608F" w:rsidRPr="000567D9">
        <w:rPr>
          <w:rFonts w:cs="Times New Roman"/>
          <w:sz w:val="24"/>
          <w:szCs w:val="24"/>
        </w:rPr>
        <w:t xml:space="preserve">some </w:t>
      </w:r>
      <w:r w:rsidR="00C25F0A" w:rsidRPr="000567D9">
        <w:rPr>
          <w:rFonts w:cs="Times New Roman"/>
          <w:sz w:val="24"/>
          <w:szCs w:val="24"/>
        </w:rPr>
        <w:t>of</w:t>
      </w:r>
      <w:r w:rsidR="005C5F90" w:rsidRPr="000567D9">
        <w:rPr>
          <w:rFonts w:cs="Times New Roman"/>
          <w:sz w:val="24"/>
          <w:szCs w:val="24"/>
        </w:rPr>
        <w:t xml:space="preserve"> </w:t>
      </w:r>
      <w:r w:rsidR="0081608F" w:rsidRPr="000567D9">
        <w:rPr>
          <w:rFonts w:cs="Times New Roman"/>
          <w:sz w:val="24"/>
          <w:szCs w:val="24"/>
        </w:rPr>
        <w:t xml:space="preserve">the </w:t>
      </w:r>
      <w:r w:rsidR="005C5F90" w:rsidRPr="000567D9">
        <w:rPr>
          <w:rFonts w:cs="Times New Roman"/>
          <w:sz w:val="24"/>
          <w:szCs w:val="24"/>
        </w:rPr>
        <w:t>Ni and Co atoms were</w:t>
      </w:r>
      <w:r w:rsidR="00930D20" w:rsidRPr="000567D9">
        <w:rPr>
          <w:rFonts w:cs="Times New Roman"/>
          <w:sz w:val="24"/>
          <w:szCs w:val="24"/>
        </w:rPr>
        <w:t xml:space="preserve"> directly</w:t>
      </w:r>
      <w:r w:rsidR="005C5F90" w:rsidRPr="000567D9">
        <w:rPr>
          <w:rFonts w:cs="Times New Roman"/>
          <w:sz w:val="24"/>
          <w:szCs w:val="24"/>
        </w:rPr>
        <w:t xml:space="preserve"> bonded to surface-terminat</w:t>
      </w:r>
      <w:r w:rsidR="00EC5657" w:rsidRPr="000567D9">
        <w:rPr>
          <w:rFonts w:cs="Times New Roman"/>
          <w:sz w:val="24"/>
          <w:szCs w:val="24"/>
        </w:rPr>
        <w:t xml:space="preserve">ing </w:t>
      </w:r>
      <w:r w:rsidR="005C5F90" w:rsidRPr="000567D9">
        <w:rPr>
          <w:rFonts w:cs="Times New Roman"/>
          <w:sz w:val="24"/>
          <w:szCs w:val="24"/>
        </w:rPr>
        <w:t>oxygen</w:t>
      </w:r>
      <w:r w:rsidR="00930D20" w:rsidRPr="000567D9">
        <w:rPr>
          <w:rFonts w:cs="Times New Roman"/>
          <w:sz w:val="24"/>
          <w:szCs w:val="24"/>
        </w:rPr>
        <w:t xml:space="preserve"> </w:t>
      </w:r>
      <w:r w:rsidR="00EC5657" w:rsidRPr="000567D9">
        <w:rPr>
          <w:rFonts w:cs="Times New Roman"/>
          <w:sz w:val="24"/>
          <w:szCs w:val="24"/>
        </w:rPr>
        <w:t xml:space="preserve">atoms at </w:t>
      </w:r>
      <w:r w:rsidR="00EC5657" w:rsidRPr="000567D9">
        <w:rPr>
          <w:rFonts w:cs="Times New Roman"/>
          <w:noProof/>
          <w:sz w:val="24"/>
          <w:szCs w:val="24"/>
        </w:rPr>
        <w:t>the Ti</w:t>
      </w:r>
      <w:r w:rsidR="00EC5657" w:rsidRPr="000567D9">
        <w:rPr>
          <w:rFonts w:cs="Times New Roman"/>
          <w:noProof/>
          <w:sz w:val="24"/>
          <w:szCs w:val="24"/>
          <w:vertAlign w:val="subscript"/>
        </w:rPr>
        <w:t>3</w:t>
      </w:r>
      <w:r w:rsidR="00EC5657" w:rsidRPr="000567D9">
        <w:rPr>
          <w:rFonts w:cs="Times New Roman"/>
          <w:noProof/>
          <w:sz w:val="24"/>
          <w:szCs w:val="24"/>
        </w:rPr>
        <w:t>C</w:t>
      </w:r>
      <w:r w:rsidR="00EC5657" w:rsidRPr="000567D9">
        <w:rPr>
          <w:rFonts w:cs="Times New Roman"/>
          <w:noProof/>
          <w:sz w:val="24"/>
          <w:szCs w:val="24"/>
          <w:vertAlign w:val="subscript"/>
        </w:rPr>
        <w:t>2</w:t>
      </w:r>
      <w:r w:rsidR="00EC5657" w:rsidRPr="000567D9">
        <w:rPr>
          <w:rFonts w:cs="Times New Roman"/>
          <w:noProof/>
          <w:sz w:val="24"/>
          <w:szCs w:val="24"/>
        </w:rPr>
        <w:t>T</w:t>
      </w:r>
      <w:r w:rsidR="00EC5657" w:rsidRPr="000567D9">
        <w:rPr>
          <w:rFonts w:cs="Times New Roman"/>
          <w:noProof/>
          <w:sz w:val="24"/>
          <w:szCs w:val="24"/>
          <w:vertAlign w:val="subscript"/>
        </w:rPr>
        <w:t>x</w:t>
      </w:r>
      <w:r w:rsidR="00EC5657" w:rsidRPr="000567D9">
        <w:rPr>
          <w:rFonts w:cs="Times New Roman"/>
          <w:noProof/>
          <w:sz w:val="24"/>
          <w:szCs w:val="24"/>
        </w:rPr>
        <w:t xml:space="preserve"> surface</w:t>
      </w:r>
      <w:r w:rsidR="00EC5657" w:rsidRPr="000567D9">
        <w:rPr>
          <w:rFonts w:cs="Times New Roman"/>
          <w:sz w:val="24"/>
          <w:szCs w:val="24"/>
        </w:rPr>
        <w:t xml:space="preserve"> </w:t>
      </w:r>
      <w:r w:rsidR="00930D20" w:rsidRPr="000567D9">
        <w:rPr>
          <w:rFonts w:cs="Times New Roman"/>
          <w:sz w:val="24"/>
          <w:szCs w:val="24"/>
        </w:rPr>
        <w:t>(</w:t>
      </w:r>
      <w:r w:rsidR="00930D20" w:rsidRPr="000567D9">
        <w:rPr>
          <w:rFonts w:cs="Times New Roman"/>
          <w:b/>
          <w:bCs/>
          <w:sz w:val="24"/>
          <w:szCs w:val="24"/>
        </w:rPr>
        <w:t>Figure S</w:t>
      </w:r>
      <w:r w:rsidR="002F29FC" w:rsidRPr="000567D9">
        <w:rPr>
          <w:rFonts w:cs="Times New Roman"/>
          <w:b/>
          <w:bCs/>
          <w:sz w:val="24"/>
          <w:szCs w:val="24"/>
        </w:rPr>
        <w:t>1</w:t>
      </w:r>
      <w:r w:rsidR="00054C5D">
        <w:rPr>
          <w:rFonts w:cs="Times New Roman"/>
          <w:b/>
          <w:bCs/>
          <w:sz w:val="24"/>
          <w:szCs w:val="24"/>
        </w:rPr>
        <w:t>1</w:t>
      </w:r>
      <w:r w:rsidR="00930D20" w:rsidRPr="000567D9">
        <w:rPr>
          <w:rFonts w:cs="Times New Roman"/>
          <w:sz w:val="24"/>
          <w:szCs w:val="24"/>
        </w:rPr>
        <w:t>)</w:t>
      </w:r>
      <w:r w:rsidR="005C5F90" w:rsidRPr="000567D9">
        <w:rPr>
          <w:rFonts w:cs="Times New Roman"/>
          <w:sz w:val="24"/>
          <w:szCs w:val="24"/>
        </w:rPr>
        <w:t xml:space="preserve">. C 1s, O 1s and Ti 2p </w:t>
      </w:r>
      <w:r w:rsidR="00EC5657" w:rsidRPr="000567D9">
        <w:rPr>
          <w:rFonts w:cs="Times New Roman"/>
          <w:sz w:val="24"/>
          <w:szCs w:val="24"/>
        </w:rPr>
        <w:t xml:space="preserve">XPS </w:t>
      </w:r>
      <w:r w:rsidR="005C5F90" w:rsidRPr="000567D9">
        <w:rPr>
          <w:rFonts w:cs="Times New Roman"/>
          <w:sz w:val="24"/>
          <w:szCs w:val="24"/>
        </w:rPr>
        <w:t>spectr</w:t>
      </w:r>
      <w:r w:rsidR="00EC5657" w:rsidRPr="000567D9">
        <w:rPr>
          <w:rFonts w:cs="Times New Roman"/>
          <w:sz w:val="24"/>
          <w:szCs w:val="24"/>
        </w:rPr>
        <w:t xml:space="preserve">a </w:t>
      </w:r>
      <w:r w:rsidR="005C5F90" w:rsidRPr="000567D9">
        <w:rPr>
          <w:rFonts w:cs="Times New Roman"/>
          <w:sz w:val="24"/>
          <w:szCs w:val="24"/>
        </w:rPr>
        <w:t>collected for CoNi-Ti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Ni-Ti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930D20" w:rsidRPr="000567D9">
        <w:rPr>
          <w:rFonts w:cs="Times New Roman"/>
          <w:sz w:val="24"/>
          <w:szCs w:val="24"/>
        </w:rPr>
        <w:t xml:space="preserve"> and </w:t>
      </w:r>
      <w:r w:rsidR="005C5F90" w:rsidRPr="000567D9">
        <w:rPr>
          <w:rFonts w:cs="Times New Roman"/>
          <w:sz w:val="24"/>
          <w:szCs w:val="24"/>
        </w:rPr>
        <w:t>Co-Ti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 xml:space="preserve">x </w:t>
      </w:r>
      <w:r w:rsidR="00EC5657" w:rsidRPr="000567D9">
        <w:rPr>
          <w:rFonts w:eastAsiaTheme="minorEastAsia" w:cs="Times New Roman"/>
          <w:sz w:val="24"/>
          <w:szCs w:val="24"/>
        </w:rPr>
        <w:t>composites w</w:t>
      </w:r>
      <w:r w:rsidR="005C5F90" w:rsidRPr="000567D9">
        <w:rPr>
          <w:rFonts w:eastAsiaTheme="minorEastAsia" w:cs="Times New Roman"/>
          <w:sz w:val="24"/>
          <w:szCs w:val="24"/>
        </w:rPr>
        <w:t xml:space="preserve">ere similar to </w:t>
      </w:r>
      <w:r w:rsidR="00C25F0A" w:rsidRPr="000567D9">
        <w:rPr>
          <w:rFonts w:eastAsiaTheme="minorEastAsia" w:cs="Times New Roman"/>
          <w:sz w:val="24"/>
          <w:szCs w:val="24"/>
        </w:rPr>
        <w:t xml:space="preserve">that of </w:t>
      </w:r>
      <w:r w:rsidR="005C5F90" w:rsidRPr="000567D9">
        <w:rPr>
          <w:rFonts w:eastAsiaTheme="minorEastAsia" w:cs="Times New Roman"/>
          <w:sz w:val="24"/>
          <w:szCs w:val="24"/>
        </w:rPr>
        <w:t>Try-</w:t>
      </w:r>
      <w:r w:rsidR="005C5F90" w:rsidRPr="000567D9">
        <w:rPr>
          <w:rFonts w:cs="Times New Roman"/>
          <w:sz w:val="24"/>
          <w:szCs w:val="24"/>
        </w:rPr>
        <w:t>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EC5657" w:rsidRPr="000567D9">
        <w:rPr>
          <w:rFonts w:cs="Times New Roman"/>
          <w:sz w:val="24"/>
          <w:szCs w:val="24"/>
        </w:rPr>
        <w:t>, as illustrated in</w:t>
      </w:r>
      <w:r w:rsidR="005C5F90" w:rsidRPr="000567D9">
        <w:rPr>
          <w:rFonts w:cs="Times New Roman"/>
          <w:b/>
          <w:bCs/>
          <w:sz w:val="24"/>
          <w:szCs w:val="24"/>
        </w:rPr>
        <w:t xml:space="preserve"> Figure S</w:t>
      </w:r>
      <w:r w:rsidR="00930D20" w:rsidRPr="000567D9">
        <w:rPr>
          <w:rFonts w:cs="Times New Roman"/>
          <w:b/>
          <w:bCs/>
          <w:sz w:val="24"/>
          <w:szCs w:val="24"/>
        </w:rPr>
        <w:t>1</w:t>
      </w:r>
      <w:r w:rsidR="00054C5D">
        <w:rPr>
          <w:rFonts w:cs="Times New Roman"/>
          <w:b/>
          <w:bCs/>
          <w:sz w:val="24"/>
          <w:szCs w:val="24"/>
        </w:rPr>
        <w:t>2</w:t>
      </w:r>
      <w:r w:rsidR="005C5F90" w:rsidRPr="000567D9">
        <w:rPr>
          <w:rFonts w:cs="Times New Roman"/>
          <w:b/>
          <w:bCs/>
          <w:sz w:val="24"/>
          <w:szCs w:val="24"/>
        </w:rPr>
        <w:t xml:space="preserve"> </w:t>
      </w:r>
      <w:r w:rsidR="005C5F90" w:rsidRPr="000567D9">
        <w:rPr>
          <w:rFonts w:cs="Times New Roman"/>
          <w:sz w:val="24"/>
          <w:szCs w:val="24"/>
        </w:rPr>
        <w:t>and</w:t>
      </w:r>
      <w:r w:rsidR="005C5F90" w:rsidRPr="000567D9">
        <w:rPr>
          <w:rFonts w:cs="Times New Roman"/>
          <w:b/>
          <w:bCs/>
          <w:sz w:val="24"/>
          <w:szCs w:val="24"/>
        </w:rPr>
        <w:t xml:space="preserve"> S</w:t>
      </w:r>
      <w:r w:rsidR="00930D20" w:rsidRPr="000567D9">
        <w:rPr>
          <w:rFonts w:cs="Times New Roman"/>
          <w:b/>
          <w:bCs/>
          <w:sz w:val="24"/>
          <w:szCs w:val="24"/>
        </w:rPr>
        <w:t>1</w:t>
      </w:r>
      <w:r w:rsidR="00054C5D">
        <w:rPr>
          <w:rFonts w:cs="Times New Roman"/>
          <w:b/>
          <w:bCs/>
          <w:sz w:val="24"/>
          <w:szCs w:val="24"/>
        </w:rPr>
        <w:t>3</w:t>
      </w:r>
      <w:r w:rsidR="005C5F90" w:rsidRPr="000567D9">
        <w:rPr>
          <w:rFonts w:cs="Times New Roman"/>
          <w:sz w:val="24"/>
          <w:szCs w:val="24"/>
        </w:rPr>
        <w:t>.</w:t>
      </w:r>
      <w:bookmarkStart w:id="72" w:name="OLE_LINK12"/>
      <w:r w:rsidR="005C5F90" w:rsidRPr="000567D9">
        <w:rPr>
          <w:rFonts w:cs="Times New Roman"/>
          <w:sz w:val="24"/>
          <w:szCs w:val="24"/>
        </w:rPr>
        <w:t xml:space="preserve"> </w:t>
      </w:r>
      <w:bookmarkEnd w:id="72"/>
      <w:r w:rsidR="005C5F90" w:rsidRPr="000567D9">
        <w:rPr>
          <w:rFonts w:eastAsiaTheme="minorEastAsia" w:cs="Times New Roman"/>
          <w:sz w:val="24"/>
          <w:szCs w:val="24"/>
        </w:rPr>
        <w:t xml:space="preserve">Metal-N bonds are </w:t>
      </w:r>
      <w:r w:rsidR="00233AD2" w:rsidRPr="000567D9">
        <w:rPr>
          <w:rFonts w:eastAsiaTheme="minorEastAsia" w:cs="Times New Roman"/>
          <w:sz w:val="24"/>
          <w:szCs w:val="24"/>
        </w:rPr>
        <w:t xml:space="preserve">especially </w:t>
      </w:r>
      <w:r w:rsidR="005C5F90" w:rsidRPr="000567D9">
        <w:rPr>
          <w:rFonts w:eastAsiaTheme="minorEastAsia" w:cs="Times New Roman"/>
          <w:sz w:val="24"/>
          <w:szCs w:val="24"/>
        </w:rPr>
        <w:t xml:space="preserve">sensitive </w:t>
      </w:r>
      <w:r w:rsidR="00233AD2" w:rsidRPr="000567D9">
        <w:rPr>
          <w:rFonts w:eastAsiaTheme="minorEastAsia" w:cs="Times New Roman"/>
          <w:sz w:val="24"/>
          <w:szCs w:val="24"/>
        </w:rPr>
        <w:t>at the</w:t>
      </w:r>
      <w:r w:rsidR="005C5F90" w:rsidRPr="000567D9">
        <w:rPr>
          <w:rFonts w:eastAsiaTheme="minorEastAsia" w:cs="Times New Roman"/>
          <w:sz w:val="24"/>
          <w:szCs w:val="24"/>
        </w:rPr>
        <w:t xml:space="preserve"> frequencies</w:t>
      </w:r>
      <w:r w:rsidR="00C0347C" w:rsidRPr="000567D9">
        <w:rPr>
          <w:rFonts w:eastAsiaTheme="minorEastAsia" w:cs="Times New Roman"/>
          <w:sz w:val="24"/>
          <w:szCs w:val="24"/>
        </w:rPr>
        <w:t xml:space="preserve"> </w:t>
      </w:r>
      <w:r w:rsidR="005C5F90" w:rsidRPr="000567D9">
        <w:rPr>
          <w:rFonts w:eastAsiaTheme="minorEastAsia" w:cs="Times New Roman"/>
          <w:sz w:val="24"/>
          <w:szCs w:val="24"/>
        </w:rPr>
        <w:t>below 450 cm</w:t>
      </w:r>
      <w:r w:rsidR="005C5F90" w:rsidRPr="000567D9">
        <w:rPr>
          <w:rFonts w:eastAsiaTheme="minorEastAsia" w:cs="Times New Roman"/>
          <w:sz w:val="24"/>
          <w:szCs w:val="24"/>
          <w:vertAlign w:val="superscript"/>
        </w:rPr>
        <w:t>-1</w:t>
      </w:r>
      <w:r w:rsidR="005C5F90" w:rsidRPr="000567D9">
        <w:rPr>
          <w:rFonts w:eastAsiaTheme="minorEastAsia" w:cs="Times New Roman"/>
          <w:sz w:val="24"/>
          <w:szCs w:val="24"/>
        </w:rPr>
        <w:t xml:space="preserve"> in FTIR spectra</w:t>
      </w:r>
      <w:r w:rsidR="00EC5657" w:rsidRPr="000567D9">
        <w:rPr>
          <w:rFonts w:eastAsiaTheme="minorEastAsia" w:cs="Times New Roman"/>
          <w:sz w:val="24"/>
          <w:szCs w:val="24"/>
        </w:rPr>
        <w:t>, and h</w:t>
      </w:r>
      <w:r w:rsidR="005C5F90" w:rsidRPr="000567D9">
        <w:rPr>
          <w:rFonts w:eastAsiaTheme="minorEastAsia" w:cs="Times New Roman"/>
          <w:sz w:val="24"/>
          <w:szCs w:val="24"/>
        </w:rPr>
        <w:t xml:space="preserve">ence, we </w:t>
      </w:r>
      <w:r w:rsidR="00EC5657" w:rsidRPr="000567D9">
        <w:rPr>
          <w:rFonts w:eastAsiaTheme="minorEastAsia" w:cs="Times New Roman"/>
          <w:sz w:val="24"/>
          <w:szCs w:val="24"/>
        </w:rPr>
        <w:t xml:space="preserve">measured </w:t>
      </w:r>
      <w:r w:rsidR="005C5F90" w:rsidRPr="000567D9">
        <w:rPr>
          <w:rFonts w:eastAsiaTheme="minorEastAsia" w:cs="Times New Roman"/>
          <w:sz w:val="24"/>
          <w:szCs w:val="24"/>
        </w:rPr>
        <w:t>FTIR spectr</w:t>
      </w:r>
      <w:r w:rsidR="00EC5657" w:rsidRPr="000567D9">
        <w:rPr>
          <w:rFonts w:eastAsiaTheme="minorEastAsia" w:cs="Times New Roman"/>
          <w:sz w:val="24"/>
          <w:szCs w:val="24"/>
        </w:rPr>
        <w:t>a</w:t>
      </w:r>
      <w:r w:rsidR="005C5F90" w:rsidRPr="000567D9">
        <w:rPr>
          <w:rFonts w:eastAsiaTheme="minorEastAsia" w:cs="Times New Roman"/>
          <w:sz w:val="24"/>
          <w:szCs w:val="24"/>
        </w:rPr>
        <w:t xml:space="preserve"> of </w:t>
      </w:r>
      <w:r w:rsidR="005C5F90" w:rsidRPr="000567D9">
        <w:rPr>
          <w:rFonts w:cs="Times New Roman"/>
          <w:sz w:val="24"/>
          <w:szCs w:val="24"/>
        </w:rPr>
        <w:t>CoNi-Ti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Ni-Ti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xml:space="preserve"> and Co-Ti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xml:space="preserve"> in the range of 900 to 400 cm</w:t>
      </w:r>
      <w:r w:rsidR="005C5F90" w:rsidRPr="000567D9">
        <w:rPr>
          <w:rFonts w:cs="Times New Roman"/>
          <w:sz w:val="24"/>
          <w:szCs w:val="24"/>
          <w:vertAlign w:val="superscript"/>
        </w:rPr>
        <w:t>-1</w:t>
      </w:r>
      <w:r w:rsidR="005C5F90" w:rsidRPr="000567D9">
        <w:rPr>
          <w:rFonts w:cs="Times New Roman"/>
          <w:sz w:val="24"/>
          <w:szCs w:val="24"/>
        </w:rPr>
        <w:t xml:space="preserve"> to determine the bonding structure of metal atoms</w:t>
      </w:r>
      <w:r w:rsidR="00EC5657" w:rsidRPr="000567D9">
        <w:rPr>
          <w:rFonts w:cs="Times New Roman"/>
          <w:sz w:val="24"/>
          <w:szCs w:val="24"/>
        </w:rPr>
        <w:t>, as shown</w:t>
      </w:r>
      <w:r w:rsidR="005C5F90" w:rsidRPr="000567D9">
        <w:rPr>
          <w:rFonts w:cs="Times New Roman"/>
          <w:sz w:val="24"/>
          <w:szCs w:val="24"/>
        </w:rPr>
        <w:t xml:space="preserve"> in</w:t>
      </w:r>
      <w:r w:rsidR="005C5F90" w:rsidRPr="000567D9">
        <w:rPr>
          <w:rFonts w:cs="Times New Roman"/>
          <w:b/>
          <w:bCs/>
          <w:sz w:val="24"/>
          <w:szCs w:val="24"/>
        </w:rPr>
        <w:t xml:space="preserve"> </w:t>
      </w:r>
      <w:r w:rsidR="005C5F90" w:rsidRPr="000567D9">
        <w:rPr>
          <w:rFonts w:eastAsiaTheme="minorEastAsia" w:cs="Times New Roman"/>
          <w:b/>
          <w:bCs/>
          <w:sz w:val="24"/>
          <w:szCs w:val="24"/>
        </w:rPr>
        <w:t>Figure S</w:t>
      </w:r>
      <w:r w:rsidR="00930D20" w:rsidRPr="000567D9">
        <w:rPr>
          <w:rFonts w:eastAsiaTheme="minorEastAsia" w:cs="Times New Roman"/>
          <w:b/>
          <w:bCs/>
          <w:sz w:val="24"/>
          <w:szCs w:val="24"/>
        </w:rPr>
        <w:t>1</w:t>
      </w:r>
      <w:r w:rsidR="00054C5D">
        <w:rPr>
          <w:rFonts w:eastAsiaTheme="minorEastAsia" w:cs="Times New Roman"/>
          <w:b/>
          <w:bCs/>
          <w:sz w:val="24"/>
          <w:szCs w:val="24"/>
        </w:rPr>
        <w:t>4</w:t>
      </w:r>
      <w:r w:rsidR="005C5F90" w:rsidRPr="000567D9">
        <w:rPr>
          <w:rFonts w:cs="Times New Roman"/>
          <w:sz w:val="24"/>
          <w:szCs w:val="24"/>
        </w:rPr>
        <w:t xml:space="preserve">. The presence of metal-nitrogen vibrations (Co-N and Ni-N) </w:t>
      </w:r>
      <w:r w:rsidR="00EC5657" w:rsidRPr="000567D9">
        <w:rPr>
          <w:rFonts w:cs="Times New Roman"/>
          <w:sz w:val="24"/>
          <w:szCs w:val="24"/>
        </w:rPr>
        <w:t xml:space="preserve">confirms </w:t>
      </w:r>
      <w:r w:rsidR="005C5F90" w:rsidRPr="000567D9">
        <w:rPr>
          <w:rFonts w:cs="Times New Roman"/>
          <w:sz w:val="24"/>
          <w:szCs w:val="24"/>
        </w:rPr>
        <w:t xml:space="preserve">that the N atoms of </w:t>
      </w:r>
      <w:bookmarkStart w:id="73" w:name="OLE_LINK57"/>
      <w:r w:rsidR="00EC5657" w:rsidRPr="000567D9">
        <w:rPr>
          <w:rFonts w:cs="Times New Roman"/>
          <w:sz w:val="24"/>
          <w:szCs w:val="24"/>
        </w:rPr>
        <w:t>L-</w:t>
      </w:r>
      <w:r w:rsidR="005C5F90" w:rsidRPr="000567D9">
        <w:rPr>
          <w:rFonts w:cs="Times New Roman"/>
          <w:sz w:val="24"/>
          <w:szCs w:val="24"/>
        </w:rPr>
        <w:t>tryptophan</w:t>
      </w:r>
      <w:bookmarkEnd w:id="73"/>
      <w:r w:rsidR="005C5F90" w:rsidRPr="000567D9">
        <w:rPr>
          <w:rFonts w:cs="Times New Roman"/>
          <w:sz w:val="24"/>
          <w:szCs w:val="24"/>
        </w:rPr>
        <w:t xml:space="preserve"> </w:t>
      </w:r>
      <w:r w:rsidR="00EC5657" w:rsidRPr="000567D9">
        <w:rPr>
          <w:rFonts w:cs="Times New Roman"/>
          <w:sz w:val="24"/>
          <w:szCs w:val="24"/>
        </w:rPr>
        <w:t xml:space="preserve">were indeed </w:t>
      </w:r>
      <w:r w:rsidR="005C5F90" w:rsidRPr="000567D9">
        <w:rPr>
          <w:rFonts w:cs="Times New Roman"/>
          <w:sz w:val="24"/>
          <w:szCs w:val="24"/>
        </w:rPr>
        <w:t xml:space="preserve">coordinated with </w:t>
      </w:r>
      <w:r w:rsidR="00EC5657" w:rsidRPr="000567D9">
        <w:rPr>
          <w:rFonts w:cs="Times New Roman"/>
          <w:sz w:val="24"/>
          <w:szCs w:val="24"/>
        </w:rPr>
        <w:t xml:space="preserve">those metal </w:t>
      </w:r>
      <w:r w:rsidR="005C5F90" w:rsidRPr="000567D9">
        <w:rPr>
          <w:rFonts w:cs="Times New Roman"/>
          <w:sz w:val="24"/>
          <w:szCs w:val="24"/>
        </w:rPr>
        <w:t>atoms.</w:t>
      </w:r>
      <w:r w:rsidR="0087036C" w:rsidRPr="000567D9">
        <w:rPr>
          <w:rFonts w:cs="Times New Roman"/>
          <w:noProof/>
          <w:sz w:val="24"/>
          <w:szCs w:val="24"/>
          <w:vertAlign w:val="superscript"/>
        </w:rPr>
        <w:t>58, 59</w:t>
      </w:r>
      <w:r w:rsidR="005C5F90" w:rsidRPr="000567D9">
        <w:rPr>
          <w:rFonts w:cs="Times New Roman"/>
          <w:sz w:val="24"/>
          <w:szCs w:val="24"/>
        </w:rPr>
        <w:t xml:space="preserve"> </w:t>
      </w:r>
      <w:r w:rsidR="005C5F90" w:rsidRPr="000567D9">
        <w:rPr>
          <w:rFonts w:eastAsiaTheme="minorEastAsia" w:cs="Times New Roman"/>
          <w:sz w:val="24"/>
          <w:szCs w:val="24"/>
        </w:rPr>
        <w:t>Raman spectra</w:t>
      </w:r>
      <w:r w:rsidR="00C0347C" w:rsidRPr="000567D9">
        <w:rPr>
          <w:rFonts w:eastAsiaTheme="minorEastAsia" w:cs="Times New Roman"/>
          <w:sz w:val="24"/>
          <w:szCs w:val="24"/>
        </w:rPr>
        <w:t xml:space="preserve"> </w:t>
      </w:r>
      <w:r w:rsidR="005C5F90" w:rsidRPr="000567D9">
        <w:rPr>
          <w:rFonts w:eastAsiaTheme="minorEastAsia" w:cs="Times New Roman"/>
          <w:sz w:val="24"/>
          <w:szCs w:val="24"/>
        </w:rPr>
        <w:t xml:space="preserve">of </w:t>
      </w:r>
      <w:r w:rsidR="005C5F90" w:rsidRPr="000567D9">
        <w:rPr>
          <w:rFonts w:cs="Times New Roman"/>
          <w:sz w:val="24"/>
          <w:szCs w:val="24"/>
        </w:rPr>
        <w:t>Co-Ti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Ni-Ti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xml:space="preserve"> and CoNi-Ti</w:t>
      </w:r>
      <w:r w:rsidR="005C5F90" w:rsidRPr="000567D9">
        <w:rPr>
          <w:rFonts w:cs="Times New Roman"/>
          <w:sz w:val="24"/>
          <w:szCs w:val="24"/>
          <w:vertAlign w:val="subscript"/>
        </w:rPr>
        <w:t>3</w:t>
      </w:r>
      <w:r w:rsidR="005C5F90" w:rsidRPr="000567D9">
        <w:rPr>
          <w:rFonts w:cs="Times New Roman"/>
          <w:sz w:val="24"/>
          <w:szCs w:val="24"/>
        </w:rPr>
        <w:t>C</w:t>
      </w:r>
      <w:r w:rsidR="005C5F90" w:rsidRPr="000567D9">
        <w:rPr>
          <w:rFonts w:cs="Times New Roman"/>
          <w:sz w:val="24"/>
          <w:szCs w:val="24"/>
          <w:vertAlign w:val="subscript"/>
        </w:rPr>
        <w:t>2</w:t>
      </w:r>
      <w:r w:rsidR="005C5F90" w:rsidRPr="000567D9">
        <w:rPr>
          <w:rFonts w:cs="Times New Roman"/>
          <w:sz w:val="24"/>
          <w:szCs w:val="24"/>
        </w:rPr>
        <w:t>T</w:t>
      </w:r>
      <w:r w:rsidR="005C5F90" w:rsidRPr="000567D9">
        <w:rPr>
          <w:rFonts w:cs="Times New Roman"/>
          <w:sz w:val="24"/>
          <w:szCs w:val="24"/>
          <w:vertAlign w:val="subscript"/>
        </w:rPr>
        <w:t>x</w:t>
      </w:r>
      <w:r w:rsidR="005C5F90" w:rsidRPr="000567D9">
        <w:rPr>
          <w:rFonts w:cs="Times New Roman"/>
          <w:sz w:val="24"/>
          <w:szCs w:val="24"/>
        </w:rPr>
        <w:t xml:space="preserve"> </w:t>
      </w:r>
      <w:r w:rsidR="00EC5657" w:rsidRPr="000567D9">
        <w:rPr>
          <w:rFonts w:cs="Times New Roman"/>
          <w:sz w:val="24"/>
          <w:szCs w:val="24"/>
        </w:rPr>
        <w:t xml:space="preserve">composites shown </w:t>
      </w:r>
      <w:r w:rsidR="005C5F90" w:rsidRPr="000567D9">
        <w:rPr>
          <w:rFonts w:cs="Times New Roman"/>
          <w:sz w:val="24"/>
          <w:szCs w:val="24"/>
        </w:rPr>
        <w:t xml:space="preserve">in </w:t>
      </w:r>
      <w:r w:rsidR="005C5F90" w:rsidRPr="000567D9">
        <w:rPr>
          <w:rFonts w:cs="Times New Roman"/>
          <w:b/>
          <w:bCs/>
          <w:sz w:val="24"/>
          <w:szCs w:val="24"/>
        </w:rPr>
        <w:t>Figure S1</w:t>
      </w:r>
      <w:r w:rsidR="00054C5D">
        <w:rPr>
          <w:rFonts w:cs="Times New Roman"/>
          <w:b/>
          <w:bCs/>
          <w:sz w:val="24"/>
          <w:szCs w:val="24"/>
        </w:rPr>
        <w:t>5</w:t>
      </w:r>
      <w:r w:rsidR="00EC5657" w:rsidRPr="000567D9">
        <w:rPr>
          <w:rFonts w:cs="Times New Roman"/>
          <w:sz w:val="24"/>
          <w:szCs w:val="24"/>
        </w:rPr>
        <w:t xml:space="preserve"> confirm the </w:t>
      </w:r>
      <w:r w:rsidR="005C5F90" w:rsidRPr="000567D9">
        <w:rPr>
          <w:rFonts w:eastAsiaTheme="minorEastAsia" w:cs="Times New Roman"/>
          <w:sz w:val="24"/>
          <w:szCs w:val="24"/>
        </w:rPr>
        <w:t xml:space="preserve">existence of Co-N </w:t>
      </w:r>
      <w:r w:rsidR="00930D20" w:rsidRPr="000567D9">
        <w:rPr>
          <w:rFonts w:eastAsiaTheme="minorEastAsia" w:cs="Times New Roman"/>
          <w:sz w:val="24"/>
          <w:szCs w:val="24"/>
        </w:rPr>
        <w:t>(</w:t>
      </w:r>
      <w:r w:rsidR="00EC5657" w:rsidRPr="000567D9">
        <w:rPr>
          <w:rFonts w:eastAsiaTheme="minorEastAsia" w:cs="Times New Roman"/>
          <w:sz w:val="24"/>
          <w:szCs w:val="24"/>
        </w:rPr>
        <w:t xml:space="preserve">at </w:t>
      </w:r>
      <w:r w:rsidR="00930D20" w:rsidRPr="000567D9">
        <w:rPr>
          <w:rFonts w:eastAsiaTheme="minorEastAsia" w:cs="Times New Roman"/>
          <w:sz w:val="24"/>
          <w:szCs w:val="24"/>
        </w:rPr>
        <w:t xml:space="preserve">273 </w:t>
      </w:r>
      <w:r w:rsidR="00930D20" w:rsidRPr="000567D9">
        <w:rPr>
          <w:rFonts w:cs="Times New Roman"/>
          <w:sz w:val="24"/>
          <w:szCs w:val="24"/>
        </w:rPr>
        <w:t>cm</w:t>
      </w:r>
      <w:r w:rsidR="00930D20" w:rsidRPr="000567D9">
        <w:rPr>
          <w:rFonts w:cs="Times New Roman"/>
          <w:sz w:val="24"/>
          <w:szCs w:val="24"/>
          <w:vertAlign w:val="superscript"/>
        </w:rPr>
        <w:t>−1</w:t>
      </w:r>
      <w:r w:rsidR="00930D20" w:rsidRPr="000567D9">
        <w:rPr>
          <w:rFonts w:eastAsiaTheme="minorEastAsia" w:cs="Times New Roman"/>
          <w:sz w:val="24"/>
          <w:szCs w:val="24"/>
        </w:rPr>
        <w:t xml:space="preserve">) </w:t>
      </w:r>
      <w:r w:rsidR="005C5F90" w:rsidRPr="000567D9">
        <w:rPr>
          <w:rFonts w:eastAsiaTheme="minorEastAsia" w:cs="Times New Roman"/>
          <w:sz w:val="24"/>
          <w:szCs w:val="24"/>
        </w:rPr>
        <w:t>and Ni-N</w:t>
      </w:r>
      <w:r w:rsidR="005C5F90" w:rsidRPr="000567D9">
        <w:rPr>
          <w:rFonts w:cs="Times New Roman"/>
          <w:sz w:val="24"/>
          <w:szCs w:val="24"/>
        </w:rPr>
        <w:t xml:space="preserve"> </w:t>
      </w:r>
      <w:r w:rsidR="00930D20" w:rsidRPr="000567D9">
        <w:rPr>
          <w:rFonts w:cs="Times New Roman"/>
          <w:sz w:val="24"/>
          <w:szCs w:val="24"/>
        </w:rPr>
        <w:t>(</w:t>
      </w:r>
      <w:r w:rsidR="00EC5657" w:rsidRPr="000567D9">
        <w:rPr>
          <w:rFonts w:cs="Times New Roman"/>
          <w:sz w:val="24"/>
          <w:szCs w:val="24"/>
        </w:rPr>
        <w:t xml:space="preserve">at </w:t>
      </w:r>
      <w:r w:rsidR="00930D20" w:rsidRPr="000567D9">
        <w:rPr>
          <w:rFonts w:cs="Times New Roman"/>
          <w:sz w:val="24"/>
          <w:szCs w:val="24"/>
        </w:rPr>
        <w:t>254 cm</w:t>
      </w:r>
      <w:r w:rsidR="00930D20" w:rsidRPr="000567D9">
        <w:rPr>
          <w:rFonts w:cs="Times New Roman"/>
          <w:sz w:val="24"/>
          <w:szCs w:val="24"/>
          <w:vertAlign w:val="superscript"/>
        </w:rPr>
        <w:t>−1</w:t>
      </w:r>
      <w:r w:rsidR="00930D20" w:rsidRPr="000567D9">
        <w:rPr>
          <w:rFonts w:cs="Times New Roman"/>
          <w:sz w:val="24"/>
          <w:szCs w:val="24"/>
        </w:rPr>
        <w:t xml:space="preserve">) </w:t>
      </w:r>
      <w:r w:rsidR="00EC5657" w:rsidRPr="000567D9">
        <w:rPr>
          <w:rFonts w:cs="Times New Roman"/>
          <w:sz w:val="24"/>
          <w:szCs w:val="24"/>
        </w:rPr>
        <w:t>bonds</w:t>
      </w:r>
      <w:r w:rsidR="00C0347C" w:rsidRPr="000567D9">
        <w:rPr>
          <w:rFonts w:cs="Times New Roman"/>
          <w:sz w:val="24"/>
          <w:szCs w:val="24"/>
        </w:rPr>
        <w:t>.</w:t>
      </w:r>
      <w:r w:rsidR="0087036C" w:rsidRPr="000567D9">
        <w:rPr>
          <w:rFonts w:cs="Times New Roman"/>
          <w:noProof/>
          <w:sz w:val="24"/>
          <w:szCs w:val="24"/>
          <w:vertAlign w:val="superscript"/>
        </w:rPr>
        <w:t>60, 61</w:t>
      </w:r>
      <w:r w:rsidR="00C0347C" w:rsidRPr="000567D9">
        <w:rPr>
          <w:rFonts w:cs="Times New Roman"/>
          <w:sz w:val="24"/>
          <w:szCs w:val="24"/>
        </w:rPr>
        <w:t xml:space="preserve"> In summary, the bond structure </w:t>
      </w:r>
      <w:r w:rsidR="00233AD2" w:rsidRPr="000567D9">
        <w:rPr>
          <w:rFonts w:cs="Times New Roman"/>
          <w:sz w:val="24"/>
          <w:szCs w:val="24"/>
        </w:rPr>
        <w:t xml:space="preserve">observed has </w:t>
      </w:r>
      <w:r w:rsidR="005C5F90" w:rsidRPr="000567D9">
        <w:rPr>
          <w:rFonts w:cs="Times New Roman"/>
          <w:sz w:val="24"/>
          <w:szCs w:val="24"/>
        </w:rPr>
        <w:t>confirmed</w:t>
      </w:r>
      <w:r w:rsidR="00C0347C" w:rsidRPr="000567D9">
        <w:rPr>
          <w:rFonts w:cs="Times New Roman"/>
          <w:sz w:val="24"/>
          <w:szCs w:val="24"/>
        </w:rPr>
        <w:t xml:space="preserve"> that</w:t>
      </w:r>
      <w:r w:rsidR="005C5F90" w:rsidRPr="000567D9">
        <w:rPr>
          <w:rFonts w:cs="Times New Roman"/>
          <w:sz w:val="24"/>
          <w:szCs w:val="24"/>
        </w:rPr>
        <w:t xml:space="preserve"> the </w:t>
      </w:r>
      <w:r w:rsidR="00233AD2" w:rsidRPr="000567D9">
        <w:rPr>
          <w:rFonts w:cs="Times New Roman"/>
          <w:sz w:val="24"/>
          <w:szCs w:val="24"/>
        </w:rPr>
        <w:t>L-</w:t>
      </w:r>
      <w:r w:rsidR="00C0347C" w:rsidRPr="000567D9">
        <w:rPr>
          <w:rFonts w:cs="Times New Roman"/>
          <w:sz w:val="24"/>
          <w:szCs w:val="24"/>
        </w:rPr>
        <w:t>t</w:t>
      </w:r>
      <w:r w:rsidR="005C5F90" w:rsidRPr="000567D9">
        <w:rPr>
          <w:rFonts w:cs="Times New Roman"/>
          <w:sz w:val="24"/>
          <w:szCs w:val="24"/>
        </w:rPr>
        <w:t>ryptophan molecules</w:t>
      </w:r>
      <w:r w:rsidR="00C0347C" w:rsidRPr="000567D9">
        <w:rPr>
          <w:rFonts w:cs="Times New Roman"/>
          <w:sz w:val="24"/>
          <w:szCs w:val="24"/>
        </w:rPr>
        <w:t xml:space="preserve"> </w:t>
      </w:r>
      <w:r w:rsidR="00C56A6A" w:rsidRPr="000567D9">
        <w:rPr>
          <w:rFonts w:cs="Times New Roman"/>
          <w:sz w:val="24"/>
          <w:szCs w:val="24"/>
        </w:rPr>
        <w:t>a</w:t>
      </w:r>
      <w:r w:rsidR="00C0347C" w:rsidRPr="000567D9">
        <w:rPr>
          <w:rFonts w:cs="Times New Roman"/>
          <w:sz w:val="24"/>
          <w:szCs w:val="24"/>
        </w:rPr>
        <w:t xml:space="preserve">ffect </w:t>
      </w:r>
      <w:r w:rsidR="005C5F90" w:rsidRPr="000567D9">
        <w:rPr>
          <w:rFonts w:cs="Times New Roman"/>
          <w:sz w:val="24"/>
          <w:szCs w:val="24"/>
        </w:rPr>
        <w:t xml:space="preserve">the electronic structure of </w:t>
      </w:r>
      <w:r w:rsidR="00233AD2" w:rsidRPr="000567D9">
        <w:rPr>
          <w:rFonts w:cs="Times New Roman"/>
          <w:sz w:val="24"/>
          <w:szCs w:val="24"/>
        </w:rPr>
        <w:t xml:space="preserve">anchored </w:t>
      </w:r>
      <w:r w:rsidR="005C5F90" w:rsidRPr="000567D9">
        <w:rPr>
          <w:rFonts w:cs="Times New Roman"/>
          <w:sz w:val="24"/>
          <w:szCs w:val="24"/>
        </w:rPr>
        <w:t>metal atoms</w:t>
      </w:r>
      <w:r w:rsidR="00233AD2" w:rsidRPr="000567D9">
        <w:rPr>
          <w:rFonts w:cs="Times New Roman"/>
          <w:sz w:val="24"/>
          <w:szCs w:val="24"/>
        </w:rPr>
        <w:t xml:space="preserve"> Co and Ni</w:t>
      </w:r>
      <w:r w:rsidR="00C56A6A" w:rsidRPr="000567D9">
        <w:rPr>
          <w:rFonts w:cs="Times New Roman"/>
          <w:sz w:val="24"/>
          <w:szCs w:val="24"/>
        </w:rPr>
        <w:t>,</w:t>
      </w:r>
      <w:r w:rsidR="00233AD2" w:rsidRPr="000567D9">
        <w:rPr>
          <w:rFonts w:cs="Times New Roman"/>
          <w:sz w:val="24"/>
          <w:szCs w:val="24"/>
        </w:rPr>
        <w:t xml:space="preserve"> and thus contribute to their </w:t>
      </w:r>
      <w:r w:rsidR="005C5F90" w:rsidRPr="000567D9">
        <w:rPr>
          <w:rFonts w:cs="Times New Roman"/>
          <w:sz w:val="24"/>
          <w:szCs w:val="24"/>
        </w:rPr>
        <w:t>electrocatalytic activity and stability.</w:t>
      </w:r>
    </w:p>
    <w:p w14:paraId="31CF9E8E" w14:textId="5475D55B" w:rsidR="00E07E5B" w:rsidRPr="000567D9" w:rsidRDefault="00E07E5B" w:rsidP="00E36CAD">
      <w:pPr>
        <w:spacing w:beforeLines="0" w:before="0" w:afterLines="0" w:after="0" w:line="360" w:lineRule="auto"/>
        <w:ind w:firstLineChars="0" w:firstLine="240"/>
        <w:rPr>
          <w:rStyle w:val="fontstyle01"/>
          <w:rFonts w:ascii="Times New Roman" w:hAnsi="Times New Roman" w:cs="Times New Roman"/>
          <w:color w:val="000000" w:themeColor="text1"/>
          <w:sz w:val="24"/>
          <w:szCs w:val="24"/>
        </w:rPr>
      </w:pPr>
      <w:bookmarkStart w:id="74" w:name="OLE_LINK31"/>
      <w:bookmarkStart w:id="75" w:name="_Hlk156937993"/>
      <w:bookmarkEnd w:id="36"/>
      <w:bookmarkEnd w:id="71"/>
      <w:r w:rsidRPr="000567D9">
        <w:rPr>
          <w:rFonts w:eastAsiaTheme="minorEastAsia" w:cs="Times New Roman"/>
          <w:sz w:val="24"/>
          <w:szCs w:val="24"/>
        </w:rPr>
        <w:t xml:space="preserve">To </w:t>
      </w:r>
      <w:r w:rsidR="00D45373" w:rsidRPr="000567D9">
        <w:rPr>
          <w:rFonts w:eastAsiaTheme="minorEastAsia" w:cs="Times New Roman"/>
          <w:sz w:val="24"/>
          <w:szCs w:val="24"/>
        </w:rPr>
        <w:t xml:space="preserve">precisely evaluate </w:t>
      </w:r>
      <w:r w:rsidRPr="000567D9">
        <w:rPr>
          <w:rFonts w:eastAsiaTheme="minorEastAsia" w:cs="Times New Roman"/>
          <w:sz w:val="24"/>
          <w:szCs w:val="24"/>
        </w:rPr>
        <w:t xml:space="preserve">the </w:t>
      </w:r>
      <w:r w:rsidR="00D45373" w:rsidRPr="000567D9">
        <w:rPr>
          <w:rFonts w:eastAsiaTheme="minorEastAsia" w:cs="Times New Roman"/>
          <w:sz w:val="24"/>
          <w:szCs w:val="24"/>
        </w:rPr>
        <w:t xml:space="preserve">electronic state and </w:t>
      </w:r>
      <w:r w:rsidR="00131034" w:rsidRPr="000567D9">
        <w:rPr>
          <w:rFonts w:eastAsiaTheme="minorEastAsia" w:cs="Times New Roman"/>
          <w:sz w:val="24"/>
          <w:szCs w:val="24"/>
        </w:rPr>
        <w:t xml:space="preserve">the </w:t>
      </w:r>
      <w:r w:rsidRPr="000567D9">
        <w:rPr>
          <w:rFonts w:eastAsiaTheme="minorEastAsia" w:cs="Times New Roman"/>
          <w:sz w:val="24"/>
          <w:szCs w:val="24"/>
        </w:rPr>
        <w:t xml:space="preserve">local </w:t>
      </w:r>
      <w:r w:rsidR="00131034" w:rsidRPr="000567D9">
        <w:rPr>
          <w:rFonts w:eastAsiaTheme="minorEastAsia" w:cs="Times New Roman"/>
          <w:sz w:val="24"/>
          <w:szCs w:val="24"/>
        </w:rPr>
        <w:t>surrounding</w:t>
      </w:r>
      <w:r w:rsidR="00D45373" w:rsidRPr="000567D9">
        <w:rPr>
          <w:rFonts w:eastAsiaTheme="minorEastAsia" w:cs="Times New Roman"/>
          <w:sz w:val="24"/>
          <w:szCs w:val="24"/>
        </w:rPr>
        <w:t xml:space="preserve"> of metal atoms in the </w:t>
      </w:r>
      <w:r w:rsidR="00131034" w:rsidRPr="000567D9">
        <w:rPr>
          <w:rFonts w:eastAsiaTheme="minorEastAsia" w:cs="Times New Roman"/>
          <w:sz w:val="24"/>
          <w:szCs w:val="24"/>
        </w:rPr>
        <w:t xml:space="preserve">produced </w:t>
      </w:r>
      <w:r w:rsidR="00D45373" w:rsidRPr="000567D9">
        <w:rPr>
          <w:rFonts w:eastAsiaTheme="minorEastAsia" w:cs="Times New Roman"/>
          <w:sz w:val="24"/>
          <w:szCs w:val="24"/>
        </w:rPr>
        <w:t>composites</w:t>
      </w:r>
      <w:r w:rsidRPr="000567D9">
        <w:rPr>
          <w:rFonts w:eastAsiaTheme="minorEastAsia" w:cs="Times New Roman"/>
          <w:sz w:val="24"/>
          <w:szCs w:val="24"/>
        </w:rPr>
        <w:t xml:space="preserve">, we </w:t>
      </w:r>
      <w:r w:rsidR="00D45373" w:rsidRPr="000567D9">
        <w:rPr>
          <w:rFonts w:eastAsiaTheme="minorEastAsia" w:cs="Times New Roman"/>
          <w:sz w:val="24"/>
          <w:szCs w:val="24"/>
        </w:rPr>
        <w:t>performed</w:t>
      </w:r>
      <w:r w:rsidRPr="000567D9">
        <w:rPr>
          <w:rFonts w:eastAsiaTheme="minorEastAsia" w:cs="Times New Roman"/>
          <w:sz w:val="24"/>
          <w:szCs w:val="24"/>
        </w:rPr>
        <w:t xml:space="preserve"> </w:t>
      </w:r>
      <w:r w:rsidRPr="000567D9">
        <w:rPr>
          <w:rStyle w:val="15"/>
          <w:rFonts w:ascii="Times New Roman" w:hAnsi="Times New Roman" w:cs="Times New Roman"/>
          <w:color w:val="000000" w:themeColor="text1"/>
          <w:sz w:val="24"/>
          <w:szCs w:val="24"/>
        </w:rPr>
        <w:t xml:space="preserve">extended X-ray absorption fine structure (EXAFS) </w:t>
      </w:r>
      <w:r w:rsidR="00131034" w:rsidRPr="000567D9">
        <w:rPr>
          <w:rStyle w:val="15"/>
          <w:rFonts w:ascii="Times New Roman" w:hAnsi="Times New Roman" w:cs="Times New Roman"/>
          <w:color w:val="000000" w:themeColor="text1"/>
          <w:sz w:val="24"/>
          <w:szCs w:val="24"/>
        </w:rPr>
        <w:t xml:space="preserve">measurements </w:t>
      </w:r>
      <w:r w:rsidR="00D45373" w:rsidRPr="000567D9">
        <w:rPr>
          <w:rStyle w:val="15"/>
          <w:rFonts w:ascii="Times New Roman" w:hAnsi="Times New Roman" w:cs="Times New Roman"/>
          <w:color w:val="000000" w:themeColor="text1"/>
          <w:sz w:val="24"/>
          <w:szCs w:val="24"/>
        </w:rPr>
        <w:t>on</w:t>
      </w:r>
      <w:r w:rsidRPr="000567D9">
        <w:rPr>
          <w:rStyle w:val="15"/>
          <w:rFonts w:ascii="Times New Roman" w:hAnsi="Times New Roman" w:cs="Times New Roman"/>
          <w:color w:val="000000" w:themeColor="text1"/>
          <w:sz w:val="24"/>
          <w:szCs w:val="24"/>
        </w:rPr>
        <w:t xml:space="preserve"> </w:t>
      </w:r>
      <w:bookmarkStart w:id="76" w:name="OLE_LINK61"/>
      <w:r w:rsidRPr="000567D9">
        <w:rPr>
          <w:rFonts w:cs="Times New Roman"/>
          <w:sz w:val="24"/>
          <w:szCs w:val="24"/>
        </w:rPr>
        <w:t>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and </w:t>
      </w:r>
      <w:bookmarkStart w:id="77" w:name="OLE_LINK55"/>
      <w:r w:rsidRPr="000567D9">
        <w:rPr>
          <w:rFonts w:cs="Times New Roman"/>
          <w:sz w:val="24"/>
          <w:szCs w:val="24"/>
        </w:rPr>
        <w:t>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bookmarkEnd w:id="77"/>
      <w:r w:rsidRPr="000567D9">
        <w:rPr>
          <w:rFonts w:cs="Times New Roman"/>
          <w:sz w:val="24"/>
          <w:szCs w:val="24"/>
        </w:rPr>
        <w:t xml:space="preserve"> </w:t>
      </w:r>
      <w:bookmarkStart w:id="78" w:name="OLE_LINK20"/>
      <w:bookmarkEnd w:id="76"/>
      <w:r w:rsidR="00233AD2" w:rsidRPr="000567D9">
        <w:rPr>
          <w:rFonts w:cs="Times New Roman"/>
          <w:sz w:val="24"/>
          <w:szCs w:val="24"/>
        </w:rPr>
        <w:t xml:space="preserve">composites </w:t>
      </w:r>
      <w:r w:rsidR="00B441B0" w:rsidRPr="000567D9">
        <w:rPr>
          <w:rFonts w:cs="Times New Roman"/>
          <w:sz w:val="24"/>
          <w:szCs w:val="24"/>
        </w:rPr>
        <w:t>(</w:t>
      </w:r>
      <w:r w:rsidR="00B441B0" w:rsidRPr="000567D9">
        <w:rPr>
          <w:rFonts w:cs="Times New Roman"/>
          <w:b/>
          <w:bCs/>
          <w:sz w:val="24"/>
          <w:szCs w:val="24"/>
        </w:rPr>
        <w:t>Figure 3a</w:t>
      </w:r>
      <w:bookmarkEnd w:id="78"/>
      <w:r w:rsidR="00B441B0" w:rsidRPr="000567D9">
        <w:rPr>
          <w:rFonts w:cs="Times New Roman"/>
          <w:b/>
          <w:bCs/>
          <w:sz w:val="24"/>
          <w:szCs w:val="24"/>
        </w:rPr>
        <w:t>-b</w:t>
      </w:r>
      <w:r w:rsidR="00B441B0" w:rsidRPr="000567D9">
        <w:rPr>
          <w:rFonts w:cs="Times New Roman"/>
          <w:sz w:val="24"/>
          <w:szCs w:val="24"/>
        </w:rPr>
        <w:t>)</w:t>
      </w:r>
      <w:r w:rsidRPr="000567D9">
        <w:rPr>
          <w:rFonts w:cs="Times New Roman"/>
          <w:sz w:val="24"/>
          <w:szCs w:val="24"/>
        </w:rPr>
        <w:t xml:space="preserve">. </w:t>
      </w:r>
      <w:r w:rsidR="00D76229" w:rsidRPr="000567D9">
        <w:rPr>
          <w:rFonts w:cs="Times New Roman"/>
          <w:sz w:val="24"/>
          <w:szCs w:val="24"/>
        </w:rPr>
        <w:t xml:space="preserve">Co foil, </w:t>
      </w:r>
      <w:proofErr w:type="spellStart"/>
      <w:r w:rsidR="00D76229" w:rsidRPr="000567D9">
        <w:rPr>
          <w:rFonts w:cs="Times New Roman"/>
          <w:sz w:val="24"/>
          <w:szCs w:val="24"/>
        </w:rPr>
        <w:t>CoO</w:t>
      </w:r>
      <w:proofErr w:type="spellEnd"/>
      <w:r w:rsidR="00D76229" w:rsidRPr="000567D9">
        <w:rPr>
          <w:rFonts w:cs="Times New Roman"/>
          <w:sz w:val="24"/>
          <w:szCs w:val="24"/>
        </w:rPr>
        <w:t xml:space="preserve"> and Co</w:t>
      </w:r>
      <w:r w:rsidR="00D76229" w:rsidRPr="000567D9">
        <w:rPr>
          <w:rFonts w:cs="Times New Roman"/>
          <w:sz w:val="24"/>
          <w:szCs w:val="24"/>
          <w:vertAlign w:val="subscript"/>
        </w:rPr>
        <w:t>3</w:t>
      </w:r>
      <w:r w:rsidR="00D76229" w:rsidRPr="000567D9">
        <w:rPr>
          <w:rFonts w:cs="Times New Roman"/>
          <w:sz w:val="24"/>
          <w:szCs w:val="24"/>
        </w:rPr>
        <w:t>O</w:t>
      </w:r>
      <w:r w:rsidR="00D76229" w:rsidRPr="000567D9">
        <w:rPr>
          <w:rFonts w:cs="Times New Roman"/>
          <w:sz w:val="24"/>
          <w:szCs w:val="24"/>
          <w:vertAlign w:val="subscript"/>
        </w:rPr>
        <w:t>4</w:t>
      </w:r>
      <w:r w:rsidR="00D76229" w:rsidRPr="000567D9">
        <w:rPr>
          <w:rFonts w:cs="Times New Roman"/>
          <w:sz w:val="24"/>
          <w:szCs w:val="24"/>
        </w:rPr>
        <w:t xml:space="preserve"> were used as Co K-edge</w:t>
      </w:r>
      <w:r w:rsidR="00930D20" w:rsidRPr="000567D9">
        <w:rPr>
          <w:rFonts w:cs="Times New Roman"/>
          <w:sz w:val="24"/>
          <w:szCs w:val="24"/>
        </w:rPr>
        <w:t xml:space="preserve"> </w:t>
      </w:r>
      <w:r w:rsidR="00836259" w:rsidRPr="000567D9">
        <w:rPr>
          <w:rFonts w:cs="Times New Roman"/>
          <w:sz w:val="24"/>
          <w:szCs w:val="24"/>
        </w:rPr>
        <w:t>references, while</w:t>
      </w:r>
      <w:r w:rsidR="00D76229" w:rsidRPr="000567D9">
        <w:rPr>
          <w:rFonts w:cs="Times New Roman"/>
          <w:sz w:val="24"/>
          <w:szCs w:val="24"/>
        </w:rPr>
        <w:t xml:space="preserve"> Ni foil, </w:t>
      </w:r>
      <w:proofErr w:type="spellStart"/>
      <w:r w:rsidR="00D76229" w:rsidRPr="000567D9">
        <w:rPr>
          <w:rStyle w:val="fontstyle01"/>
          <w:rFonts w:ascii="Times New Roman" w:hAnsi="Times New Roman" w:cs="Times New Roman"/>
          <w:color w:val="000000" w:themeColor="text1"/>
          <w:sz w:val="24"/>
          <w:szCs w:val="24"/>
        </w:rPr>
        <w:t>NiO</w:t>
      </w:r>
      <w:proofErr w:type="spellEnd"/>
      <w:r w:rsidR="00D76229" w:rsidRPr="000567D9">
        <w:rPr>
          <w:rStyle w:val="fontstyle01"/>
          <w:rFonts w:ascii="Times New Roman" w:hAnsi="Times New Roman" w:cs="Times New Roman"/>
          <w:color w:val="000000" w:themeColor="text1"/>
          <w:sz w:val="24"/>
          <w:szCs w:val="24"/>
        </w:rPr>
        <w:t xml:space="preserve"> and Ni</w:t>
      </w:r>
      <w:r w:rsidR="00D76229" w:rsidRPr="000567D9">
        <w:rPr>
          <w:rStyle w:val="fontstyle01"/>
          <w:rFonts w:ascii="Times New Roman" w:hAnsi="Times New Roman" w:cs="Times New Roman"/>
          <w:color w:val="000000" w:themeColor="text1"/>
          <w:sz w:val="24"/>
          <w:szCs w:val="24"/>
          <w:vertAlign w:val="subscript"/>
        </w:rPr>
        <w:t>2</w:t>
      </w:r>
      <w:r w:rsidR="00D76229" w:rsidRPr="000567D9">
        <w:rPr>
          <w:rStyle w:val="fontstyle01"/>
          <w:rFonts w:ascii="Times New Roman" w:hAnsi="Times New Roman" w:cs="Times New Roman"/>
          <w:color w:val="000000" w:themeColor="text1"/>
          <w:sz w:val="24"/>
          <w:szCs w:val="24"/>
        </w:rPr>
        <w:t>O</w:t>
      </w:r>
      <w:r w:rsidR="00D76229" w:rsidRPr="000567D9">
        <w:rPr>
          <w:rStyle w:val="fontstyle01"/>
          <w:rFonts w:ascii="Times New Roman" w:hAnsi="Times New Roman" w:cs="Times New Roman"/>
          <w:color w:val="000000" w:themeColor="text1"/>
          <w:sz w:val="24"/>
          <w:szCs w:val="24"/>
          <w:vertAlign w:val="subscript"/>
        </w:rPr>
        <w:t>3</w:t>
      </w:r>
      <w:r w:rsidR="00D76229" w:rsidRPr="000567D9">
        <w:rPr>
          <w:rFonts w:cs="Times New Roman"/>
          <w:sz w:val="24"/>
          <w:szCs w:val="24"/>
        </w:rPr>
        <w:t xml:space="preserve"> were used as Ni K-edge</w:t>
      </w:r>
      <w:r w:rsidR="00836259" w:rsidRPr="000567D9">
        <w:rPr>
          <w:rFonts w:cs="Times New Roman"/>
          <w:sz w:val="24"/>
          <w:szCs w:val="24"/>
        </w:rPr>
        <w:t xml:space="preserve"> references for calculating the valence state of Co and Ni </w:t>
      </w:r>
      <w:r w:rsidR="00131034" w:rsidRPr="000567D9">
        <w:rPr>
          <w:rFonts w:cs="Times New Roman"/>
          <w:sz w:val="24"/>
          <w:szCs w:val="24"/>
        </w:rPr>
        <w:t xml:space="preserve">atoms </w:t>
      </w:r>
      <w:r w:rsidR="00836259" w:rsidRPr="000567D9">
        <w:rPr>
          <w:rFonts w:cs="Times New Roman"/>
          <w:sz w:val="24"/>
          <w:szCs w:val="24"/>
        </w:rPr>
        <w:t>in the composites</w:t>
      </w:r>
      <w:r w:rsidR="00F70510" w:rsidRPr="000567D9">
        <w:rPr>
          <w:rFonts w:cs="Times New Roman"/>
          <w:sz w:val="24"/>
          <w:szCs w:val="24"/>
        </w:rPr>
        <w:t xml:space="preserve"> </w:t>
      </w:r>
      <w:r w:rsidR="00B441B0" w:rsidRPr="000567D9">
        <w:rPr>
          <w:rFonts w:cs="Times New Roman"/>
          <w:sz w:val="24"/>
          <w:szCs w:val="24"/>
        </w:rPr>
        <w:t>(</w:t>
      </w:r>
      <w:r w:rsidR="00B441B0" w:rsidRPr="000567D9">
        <w:rPr>
          <w:rFonts w:cs="Times New Roman"/>
          <w:b/>
          <w:bCs/>
          <w:sz w:val="24"/>
          <w:szCs w:val="24"/>
        </w:rPr>
        <w:t>Figure 3c-d</w:t>
      </w:r>
      <w:r w:rsidR="00B441B0" w:rsidRPr="000567D9">
        <w:rPr>
          <w:rFonts w:cs="Times New Roman"/>
          <w:sz w:val="24"/>
          <w:szCs w:val="24"/>
        </w:rPr>
        <w:t>,</w:t>
      </w:r>
      <w:bookmarkStart w:id="79" w:name="OLE_LINK29"/>
      <w:r w:rsidR="00B441B0" w:rsidRPr="000567D9">
        <w:rPr>
          <w:rFonts w:cs="Times New Roman"/>
          <w:sz w:val="24"/>
          <w:szCs w:val="24"/>
        </w:rPr>
        <w:t xml:space="preserve"> the detailed calculation method is </w:t>
      </w:r>
      <w:r w:rsidR="00131034" w:rsidRPr="000567D9">
        <w:rPr>
          <w:rFonts w:cs="Times New Roman"/>
          <w:sz w:val="24"/>
          <w:szCs w:val="24"/>
        </w:rPr>
        <w:t xml:space="preserve">presented </w:t>
      </w:r>
      <w:r w:rsidR="00B441B0" w:rsidRPr="000567D9">
        <w:rPr>
          <w:rFonts w:cs="Times New Roman"/>
          <w:sz w:val="24"/>
          <w:szCs w:val="24"/>
        </w:rPr>
        <w:t>in Experimental Methods</w:t>
      </w:r>
      <w:bookmarkEnd w:id="79"/>
      <w:r w:rsidR="00B441B0" w:rsidRPr="000567D9">
        <w:rPr>
          <w:rFonts w:cs="Times New Roman"/>
          <w:sz w:val="24"/>
          <w:szCs w:val="24"/>
        </w:rPr>
        <w:t>)</w:t>
      </w:r>
      <w:bookmarkStart w:id="80" w:name="OLE_LINK45"/>
      <w:r w:rsidR="00B441B0" w:rsidRPr="000567D9">
        <w:rPr>
          <w:rFonts w:cs="Times New Roman"/>
          <w:sz w:val="24"/>
          <w:szCs w:val="24"/>
        </w:rPr>
        <w:t>.</w:t>
      </w:r>
      <w:r w:rsidR="007772C2" w:rsidRPr="000567D9">
        <w:rPr>
          <w:rFonts w:cs="Times New Roman"/>
          <w:sz w:val="24"/>
          <w:szCs w:val="24"/>
        </w:rPr>
        <w:t xml:space="preserve"> </w:t>
      </w:r>
      <w:bookmarkEnd w:id="74"/>
      <w:r w:rsidRPr="000567D9">
        <w:rPr>
          <w:rFonts w:cs="Times New Roman"/>
          <w:sz w:val="24"/>
          <w:szCs w:val="24"/>
        </w:rPr>
        <w:t xml:space="preserve">As shown in </w:t>
      </w:r>
      <w:r w:rsidRPr="000567D9">
        <w:rPr>
          <w:rFonts w:cs="Times New Roman"/>
          <w:b/>
          <w:bCs/>
          <w:sz w:val="24"/>
          <w:szCs w:val="24"/>
        </w:rPr>
        <w:t>Figure 3a</w:t>
      </w:r>
      <w:r w:rsidR="00AC082A" w:rsidRPr="000567D9">
        <w:rPr>
          <w:rFonts w:cs="Times New Roman"/>
          <w:b/>
          <w:bCs/>
          <w:sz w:val="24"/>
          <w:szCs w:val="24"/>
        </w:rPr>
        <w:t xml:space="preserve"> and 3c</w:t>
      </w:r>
      <w:r w:rsidR="00617130" w:rsidRPr="000567D9">
        <w:rPr>
          <w:rFonts w:cs="Times New Roman"/>
          <w:sz w:val="24"/>
          <w:szCs w:val="24"/>
        </w:rPr>
        <w:t>,</w:t>
      </w:r>
      <w:r w:rsidRPr="000567D9">
        <w:rPr>
          <w:rFonts w:cs="Times New Roman"/>
          <w:sz w:val="24"/>
          <w:szCs w:val="24"/>
        </w:rPr>
        <w:t xml:space="preserve"> </w:t>
      </w:r>
      <w:r w:rsidR="00617130" w:rsidRPr="000567D9">
        <w:rPr>
          <w:rFonts w:cs="Times New Roman"/>
          <w:sz w:val="24"/>
          <w:szCs w:val="24"/>
        </w:rPr>
        <w:t>the Co K-edge</w:t>
      </w:r>
      <w:r w:rsidR="00AC082A" w:rsidRPr="000567D9">
        <w:rPr>
          <w:rFonts w:cs="Times New Roman"/>
          <w:sz w:val="24"/>
          <w:szCs w:val="24"/>
        </w:rPr>
        <w:t xml:space="preserve"> </w:t>
      </w:r>
      <w:r w:rsidR="00617130" w:rsidRPr="000567D9">
        <w:rPr>
          <w:rFonts w:cs="Times New Roman"/>
          <w:sz w:val="24"/>
          <w:szCs w:val="24"/>
        </w:rPr>
        <w:t xml:space="preserve">spectra </w:t>
      </w:r>
      <w:r w:rsidRPr="000567D9">
        <w:rPr>
          <w:rFonts w:cs="Times New Roman"/>
          <w:sz w:val="24"/>
          <w:szCs w:val="24"/>
        </w:rPr>
        <w:t xml:space="preserve">in </w:t>
      </w:r>
      <w:bookmarkStart w:id="81" w:name="OLE_LINK53"/>
      <w:r w:rsidRPr="000567D9">
        <w:rPr>
          <w:rFonts w:cs="Times New Roman"/>
          <w:sz w:val="24"/>
          <w:szCs w:val="24"/>
        </w:rPr>
        <w:t>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bookmarkEnd w:id="81"/>
      <w:r w:rsidR="00AC082A" w:rsidRPr="000567D9">
        <w:rPr>
          <w:rFonts w:cs="Times New Roman"/>
          <w:sz w:val="24"/>
          <w:szCs w:val="24"/>
          <w:vertAlign w:val="subscript"/>
        </w:rPr>
        <w:t xml:space="preserve"> </w:t>
      </w:r>
      <w:r w:rsidR="00AC082A" w:rsidRPr="000567D9">
        <w:rPr>
          <w:rFonts w:cs="Times New Roman"/>
          <w:sz w:val="24"/>
          <w:szCs w:val="24"/>
        </w:rPr>
        <w:t>and Co-Ti</w:t>
      </w:r>
      <w:r w:rsidR="00AC082A" w:rsidRPr="000567D9">
        <w:rPr>
          <w:rFonts w:cs="Times New Roman"/>
          <w:sz w:val="24"/>
          <w:szCs w:val="24"/>
          <w:vertAlign w:val="subscript"/>
        </w:rPr>
        <w:t>3</w:t>
      </w:r>
      <w:r w:rsidR="00AC082A" w:rsidRPr="000567D9">
        <w:rPr>
          <w:rFonts w:cs="Times New Roman"/>
          <w:sz w:val="24"/>
          <w:szCs w:val="24"/>
        </w:rPr>
        <w:t>C</w:t>
      </w:r>
      <w:r w:rsidR="00AC082A" w:rsidRPr="000567D9">
        <w:rPr>
          <w:rFonts w:cs="Times New Roman"/>
          <w:sz w:val="24"/>
          <w:szCs w:val="24"/>
          <w:vertAlign w:val="subscript"/>
        </w:rPr>
        <w:t>2</w:t>
      </w:r>
      <w:r w:rsidR="00AC082A" w:rsidRPr="000567D9">
        <w:rPr>
          <w:rFonts w:cs="Times New Roman"/>
          <w:sz w:val="24"/>
          <w:szCs w:val="24"/>
        </w:rPr>
        <w:t>T</w:t>
      </w:r>
      <w:r w:rsidR="00AC082A" w:rsidRPr="000567D9">
        <w:rPr>
          <w:rFonts w:cs="Times New Roman"/>
          <w:sz w:val="24"/>
          <w:szCs w:val="24"/>
          <w:vertAlign w:val="subscript"/>
        </w:rPr>
        <w:t>x</w:t>
      </w:r>
      <w:r w:rsidRPr="000567D9">
        <w:rPr>
          <w:rFonts w:cs="Times New Roman"/>
          <w:sz w:val="24"/>
          <w:szCs w:val="24"/>
        </w:rPr>
        <w:t xml:space="preserve"> </w:t>
      </w:r>
      <w:r w:rsidR="00131034" w:rsidRPr="000567D9">
        <w:rPr>
          <w:rFonts w:cs="Times New Roman"/>
          <w:sz w:val="24"/>
          <w:szCs w:val="24"/>
        </w:rPr>
        <w:t>experience</w:t>
      </w:r>
      <w:r w:rsidR="00233AD2" w:rsidRPr="000567D9">
        <w:rPr>
          <w:rFonts w:cs="Times New Roman"/>
          <w:sz w:val="24"/>
          <w:szCs w:val="24"/>
        </w:rPr>
        <w:t>d</w:t>
      </w:r>
      <w:r w:rsidR="00131034" w:rsidRPr="000567D9">
        <w:rPr>
          <w:rFonts w:cs="Times New Roman"/>
          <w:sz w:val="24"/>
          <w:szCs w:val="24"/>
        </w:rPr>
        <w:t xml:space="preserve"> </w:t>
      </w:r>
      <w:r w:rsidRPr="000567D9">
        <w:rPr>
          <w:rFonts w:cs="Times New Roman"/>
          <w:sz w:val="24"/>
          <w:szCs w:val="24"/>
        </w:rPr>
        <w:t xml:space="preserve">an obvious </w:t>
      </w:r>
      <w:r w:rsidR="00AC082A" w:rsidRPr="000567D9">
        <w:rPr>
          <w:rFonts w:cs="Times New Roman"/>
          <w:sz w:val="24"/>
          <w:szCs w:val="24"/>
        </w:rPr>
        <w:t>posi</w:t>
      </w:r>
      <w:r w:rsidRPr="000567D9">
        <w:rPr>
          <w:rFonts w:cs="Times New Roman"/>
          <w:sz w:val="24"/>
          <w:szCs w:val="24"/>
        </w:rPr>
        <w:t xml:space="preserve">tive shift </w:t>
      </w:r>
      <w:r w:rsidR="00131034" w:rsidRPr="000567D9">
        <w:rPr>
          <w:rFonts w:cs="Times New Roman"/>
          <w:sz w:val="24"/>
          <w:szCs w:val="24"/>
        </w:rPr>
        <w:t xml:space="preserve">as </w:t>
      </w:r>
      <w:r w:rsidRPr="000567D9">
        <w:rPr>
          <w:rFonts w:cs="Times New Roman"/>
          <w:sz w:val="24"/>
          <w:szCs w:val="24"/>
        </w:rPr>
        <w:t>compar</w:t>
      </w:r>
      <w:r w:rsidR="00D14FD8" w:rsidRPr="000567D9">
        <w:rPr>
          <w:rFonts w:cs="Times New Roman"/>
          <w:sz w:val="24"/>
          <w:szCs w:val="24"/>
        </w:rPr>
        <w:t>ed</w:t>
      </w:r>
      <w:r w:rsidRPr="000567D9">
        <w:rPr>
          <w:rFonts w:cs="Times New Roman"/>
          <w:sz w:val="24"/>
          <w:szCs w:val="24"/>
        </w:rPr>
        <w:t xml:space="preserve"> with</w:t>
      </w:r>
      <w:bookmarkStart w:id="82" w:name="OLE_LINK18"/>
      <w:r w:rsidRPr="000567D9">
        <w:rPr>
          <w:rFonts w:cs="Times New Roman"/>
          <w:sz w:val="24"/>
          <w:szCs w:val="24"/>
        </w:rPr>
        <w:t xml:space="preserve"> </w:t>
      </w:r>
      <w:r w:rsidR="00AC082A" w:rsidRPr="000567D9">
        <w:rPr>
          <w:rFonts w:cs="Times New Roman"/>
          <w:sz w:val="24"/>
          <w:szCs w:val="24"/>
        </w:rPr>
        <w:t xml:space="preserve">that of </w:t>
      </w:r>
      <w:proofErr w:type="spellStart"/>
      <w:r w:rsidR="00AC082A" w:rsidRPr="000567D9">
        <w:rPr>
          <w:rFonts w:cs="Times New Roman"/>
          <w:sz w:val="24"/>
          <w:szCs w:val="24"/>
        </w:rPr>
        <w:t>Co in</w:t>
      </w:r>
      <w:proofErr w:type="spellEnd"/>
      <w:r w:rsidR="00AC082A" w:rsidRPr="000567D9">
        <w:rPr>
          <w:rFonts w:cs="Times New Roman"/>
          <w:sz w:val="24"/>
          <w:szCs w:val="24"/>
        </w:rPr>
        <w:t xml:space="preserve"> </w:t>
      </w:r>
      <w:proofErr w:type="spellStart"/>
      <w:r w:rsidR="00AC082A" w:rsidRPr="000567D9">
        <w:rPr>
          <w:rFonts w:cs="Times New Roman"/>
          <w:sz w:val="24"/>
          <w:szCs w:val="24"/>
        </w:rPr>
        <w:t>CoO</w:t>
      </w:r>
      <w:bookmarkEnd w:id="82"/>
      <w:proofErr w:type="spellEnd"/>
      <w:r w:rsidR="00131034" w:rsidRPr="000567D9">
        <w:rPr>
          <w:rFonts w:cs="Times New Roman"/>
          <w:sz w:val="24"/>
          <w:szCs w:val="24"/>
        </w:rPr>
        <w:t xml:space="preserve">; from the magnitude of those shifts we derived </w:t>
      </w:r>
      <w:r w:rsidR="00D14FD8" w:rsidRPr="000567D9">
        <w:rPr>
          <w:rFonts w:eastAsiaTheme="minorEastAsia" w:cs="Times New Roman"/>
          <w:sz w:val="24"/>
          <w:szCs w:val="24"/>
        </w:rPr>
        <w:t>that</w:t>
      </w:r>
      <w:r w:rsidR="00C863CD" w:rsidRPr="000567D9">
        <w:rPr>
          <w:rFonts w:eastAsiaTheme="minorEastAsia" w:cs="Times New Roman"/>
          <w:sz w:val="24"/>
          <w:szCs w:val="24"/>
        </w:rPr>
        <w:t xml:space="preserve"> </w:t>
      </w:r>
      <w:bookmarkStart w:id="83" w:name="OLE_LINK81"/>
      <w:r w:rsidR="00AC082A" w:rsidRPr="000567D9">
        <w:rPr>
          <w:rFonts w:cs="Times New Roman"/>
          <w:sz w:val="24"/>
          <w:szCs w:val="24"/>
        </w:rPr>
        <w:t xml:space="preserve">Co </w:t>
      </w:r>
      <w:r w:rsidR="00131034" w:rsidRPr="000567D9">
        <w:rPr>
          <w:rFonts w:cs="Times New Roman"/>
          <w:sz w:val="24"/>
          <w:szCs w:val="24"/>
        </w:rPr>
        <w:t xml:space="preserve">atoms </w:t>
      </w:r>
      <w:r w:rsidR="00AC082A" w:rsidRPr="000567D9">
        <w:rPr>
          <w:rFonts w:cs="Times New Roman"/>
          <w:sz w:val="24"/>
          <w:szCs w:val="24"/>
        </w:rPr>
        <w:t xml:space="preserve">in </w:t>
      </w:r>
      <w:bookmarkStart w:id="84" w:name="OLE_LINK24"/>
      <w:r w:rsidR="00AC082A" w:rsidRPr="000567D9">
        <w:rPr>
          <w:rFonts w:cs="Times New Roman"/>
          <w:sz w:val="24"/>
          <w:szCs w:val="24"/>
        </w:rPr>
        <w:t>CoNi-Ti</w:t>
      </w:r>
      <w:r w:rsidR="00AC082A" w:rsidRPr="000567D9">
        <w:rPr>
          <w:rFonts w:cs="Times New Roman"/>
          <w:sz w:val="24"/>
          <w:szCs w:val="24"/>
          <w:vertAlign w:val="subscript"/>
        </w:rPr>
        <w:t>3</w:t>
      </w:r>
      <w:r w:rsidR="00AC082A" w:rsidRPr="000567D9">
        <w:rPr>
          <w:rFonts w:cs="Times New Roman"/>
          <w:sz w:val="24"/>
          <w:szCs w:val="24"/>
        </w:rPr>
        <w:t>C</w:t>
      </w:r>
      <w:r w:rsidR="00AC082A" w:rsidRPr="000567D9">
        <w:rPr>
          <w:rFonts w:cs="Times New Roman"/>
          <w:sz w:val="24"/>
          <w:szCs w:val="24"/>
          <w:vertAlign w:val="subscript"/>
        </w:rPr>
        <w:t>2</w:t>
      </w:r>
      <w:r w:rsidR="00AC082A" w:rsidRPr="000567D9">
        <w:rPr>
          <w:rFonts w:cs="Times New Roman"/>
          <w:sz w:val="24"/>
          <w:szCs w:val="24"/>
        </w:rPr>
        <w:t>T</w:t>
      </w:r>
      <w:r w:rsidR="00AC082A" w:rsidRPr="000567D9">
        <w:rPr>
          <w:rFonts w:cs="Times New Roman"/>
          <w:sz w:val="24"/>
          <w:szCs w:val="24"/>
          <w:vertAlign w:val="subscript"/>
        </w:rPr>
        <w:t>x</w:t>
      </w:r>
      <w:bookmarkEnd w:id="83"/>
      <w:bookmarkEnd w:id="84"/>
      <w:r w:rsidR="00AC082A" w:rsidRPr="000567D9">
        <w:rPr>
          <w:rFonts w:cs="Times New Roman"/>
          <w:sz w:val="24"/>
          <w:szCs w:val="24"/>
          <w:vertAlign w:val="subscript"/>
        </w:rPr>
        <w:t xml:space="preserve"> </w:t>
      </w:r>
      <w:r w:rsidR="00AC082A" w:rsidRPr="000567D9">
        <w:rPr>
          <w:rFonts w:cs="Times New Roman"/>
          <w:sz w:val="24"/>
          <w:szCs w:val="24"/>
        </w:rPr>
        <w:t>and Co-Ti</w:t>
      </w:r>
      <w:r w:rsidR="00AC082A" w:rsidRPr="000567D9">
        <w:rPr>
          <w:rFonts w:cs="Times New Roman"/>
          <w:sz w:val="24"/>
          <w:szCs w:val="24"/>
          <w:vertAlign w:val="subscript"/>
        </w:rPr>
        <w:t>3</w:t>
      </w:r>
      <w:r w:rsidR="00AC082A" w:rsidRPr="000567D9">
        <w:rPr>
          <w:rFonts w:cs="Times New Roman"/>
          <w:sz w:val="24"/>
          <w:szCs w:val="24"/>
        </w:rPr>
        <w:t>C</w:t>
      </w:r>
      <w:r w:rsidR="00AC082A" w:rsidRPr="000567D9">
        <w:rPr>
          <w:rFonts w:cs="Times New Roman"/>
          <w:sz w:val="24"/>
          <w:szCs w:val="24"/>
          <w:vertAlign w:val="subscript"/>
        </w:rPr>
        <w:t>2</w:t>
      </w:r>
      <w:r w:rsidR="00AC082A" w:rsidRPr="000567D9">
        <w:rPr>
          <w:rFonts w:cs="Times New Roman"/>
          <w:sz w:val="24"/>
          <w:szCs w:val="24"/>
        </w:rPr>
        <w:t>T</w:t>
      </w:r>
      <w:r w:rsidR="00AC082A" w:rsidRPr="000567D9">
        <w:rPr>
          <w:rFonts w:cs="Times New Roman"/>
          <w:sz w:val="24"/>
          <w:szCs w:val="24"/>
          <w:vertAlign w:val="subscript"/>
        </w:rPr>
        <w:t>x</w:t>
      </w:r>
      <w:r w:rsidR="00AC082A" w:rsidRPr="000567D9">
        <w:rPr>
          <w:rFonts w:cs="Times New Roman"/>
          <w:sz w:val="24"/>
          <w:szCs w:val="24"/>
        </w:rPr>
        <w:t xml:space="preserve"> are</w:t>
      </w:r>
      <w:r w:rsidR="000B5D7F" w:rsidRPr="000567D9">
        <w:rPr>
          <w:rFonts w:cs="Times New Roman"/>
          <w:sz w:val="24"/>
          <w:szCs w:val="24"/>
        </w:rPr>
        <w:t xml:space="preserve"> in</w:t>
      </w:r>
      <w:r w:rsidR="00C0347C" w:rsidRPr="000567D9">
        <w:rPr>
          <w:rFonts w:cs="Times New Roman"/>
          <w:sz w:val="24"/>
          <w:szCs w:val="24"/>
        </w:rPr>
        <w:t xml:space="preserve"> valence</w:t>
      </w:r>
      <w:r w:rsidR="00AC082A" w:rsidRPr="000567D9">
        <w:rPr>
          <w:rFonts w:eastAsiaTheme="minorEastAsia" w:cs="Times New Roman"/>
          <w:sz w:val="24"/>
          <w:szCs w:val="24"/>
        </w:rPr>
        <w:t xml:space="preserve"> state</w:t>
      </w:r>
      <w:r w:rsidR="00233AD2" w:rsidRPr="000567D9">
        <w:rPr>
          <w:rFonts w:eastAsiaTheme="minorEastAsia" w:cs="Times New Roman"/>
          <w:sz w:val="24"/>
          <w:szCs w:val="24"/>
        </w:rPr>
        <w:t>s</w:t>
      </w:r>
      <w:r w:rsidR="00AC082A" w:rsidRPr="000567D9">
        <w:rPr>
          <w:rFonts w:eastAsiaTheme="minorEastAsia" w:cs="Times New Roman"/>
          <w:sz w:val="24"/>
          <w:szCs w:val="24"/>
        </w:rPr>
        <w:t xml:space="preserve"> </w:t>
      </w:r>
      <w:r w:rsidR="00131034" w:rsidRPr="000567D9">
        <w:rPr>
          <w:rFonts w:eastAsiaTheme="minorEastAsia" w:cs="Times New Roman"/>
          <w:sz w:val="24"/>
          <w:szCs w:val="24"/>
        </w:rPr>
        <w:t>of</w:t>
      </w:r>
      <w:r w:rsidR="00AC082A" w:rsidRPr="000567D9">
        <w:rPr>
          <w:rFonts w:eastAsiaTheme="minorEastAsia" w:cs="Times New Roman"/>
          <w:sz w:val="24"/>
          <w:szCs w:val="24"/>
        </w:rPr>
        <w:t xml:space="preserve"> 2.</w:t>
      </w:r>
      <w:r w:rsidR="00D14FD8" w:rsidRPr="000567D9">
        <w:rPr>
          <w:rFonts w:eastAsiaTheme="minorEastAsia" w:cs="Times New Roman"/>
          <w:sz w:val="24"/>
          <w:szCs w:val="24"/>
        </w:rPr>
        <w:t>41</w:t>
      </w:r>
      <w:r w:rsidR="00AC082A" w:rsidRPr="000567D9">
        <w:rPr>
          <w:rFonts w:eastAsiaTheme="minorEastAsia" w:cs="Times New Roman"/>
          <w:sz w:val="24"/>
          <w:szCs w:val="24"/>
        </w:rPr>
        <w:t xml:space="preserve"> and 2.</w:t>
      </w:r>
      <w:r w:rsidR="00D14FD8" w:rsidRPr="000567D9">
        <w:rPr>
          <w:rFonts w:eastAsiaTheme="minorEastAsia" w:cs="Times New Roman"/>
          <w:sz w:val="24"/>
          <w:szCs w:val="24"/>
        </w:rPr>
        <w:t>16</w:t>
      </w:r>
      <w:r w:rsidR="00AC082A" w:rsidRPr="000567D9">
        <w:rPr>
          <w:rFonts w:eastAsiaTheme="minorEastAsia" w:cs="Times New Roman"/>
          <w:sz w:val="24"/>
          <w:szCs w:val="24"/>
        </w:rPr>
        <w:t>, respective</w:t>
      </w:r>
      <w:r w:rsidR="00D14FD8" w:rsidRPr="000567D9">
        <w:rPr>
          <w:rFonts w:eastAsiaTheme="minorEastAsia" w:cs="Times New Roman"/>
          <w:sz w:val="24"/>
          <w:szCs w:val="24"/>
        </w:rPr>
        <w:t>ly</w:t>
      </w:r>
      <w:r w:rsidR="00AC082A" w:rsidRPr="000567D9">
        <w:rPr>
          <w:rFonts w:eastAsiaTheme="minorEastAsia" w:cs="Times New Roman"/>
          <w:sz w:val="24"/>
          <w:szCs w:val="24"/>
        </w:rPr>
        <w:t>.</w:t>
      </w:r>
      <w:bookmarkEnd w:id="80"/>
      <w:r w:rsidR="00D14FD8" w:rsidRPr="000567D9">
        <w:rPr>
          <w:rFonts w:eastAsiaTheme="minorEastAsia" w:cs="Times New Roman"/>
          <w:sz w:val="24"/>
          <w:szCs w:val="24"/>
        </w:rPr>
        <w:t xml:space="preserve"> </w:t>
      </w:r>
      <w:r w:rsidR="00AC082A" w:rsidRPr="000567D9">
        <w:rPr>
          <w:rFonts w:eastAsiaTheme="minorEastAsia" w:cs="Times New Roman"/>
          <w:sz w:val="24"/>
          <w:szCs w:val="24"/>
        </w:rPr>
        <w:t xml:space="preserve">In contrast, </w:t>
      </w:r>
      <w:r w:rsidR="00131034" w:rsidRPr="000567D9">
        <w:rPr>
          <w:rFonts w:eastAsiaTheme="minorEastAsia" w:cs="Times New Roman"/>
          <w:sz w:val="24"/>
          <w:szCs w:val="24"/>
        </w:rPr>
        <w:t xml:space="preserve">the </w:t>
      </w:r>
      <w:r w:rsidR="00AC082A" w:rsidRPr="000567D9">
        <w:rPr>
          <w:rFonts w:eastAsiaTheme="minorEastAsia" w:cs="Times New Roman"/>
          <w:sz w:val="24"/>
          <w:szCs w:val="24"/>
        </w:rPr>
        <w:t xml:space="preserve">Ni K-edge </w:t>
      </w:r>
      <w:r w:rsidR="00131034" w:rsidRPr="000567D9">
        <w:rPr>
          <w:rFonts w:eastAsiaTheme="minorEastAsia" w:cs="Times New Roman"/>
          <w:sz w:val="24"/>
          <w:szCs w:val="24"/>
        </w:rPr>
        <w:t xml:space="preserve">spectra </w:t>
      </w:r>
      <w:r w:rsidR="00AC082A" w:rsidRPr="000567D9">
        <w:rPr>
          <w:rFonts w:eastAsiaTheme="minorEastAsia" w:cs="Times New Roman"/>
          <w:sz w:val="24"/>
          <w:szCs w:val="24"/>
        </w:rPr>
        <w:t xml:space="preserve">in </w:t>
      </w:r>
      <w:bookmarkStart w:id="85" w:name="OLE_LINK25"/>
      <w:r w:rsidR="00AC082A" w:rsidRPr="000567D9">
        <w:rPr>
          <w:rFonts w:cs="Times New Roman"/>
          <w:sz w:val="24"/>
          <w:szCs w:val="24"/>
        </w:rPr>
        <w:t>CoNi-Ti</w:t>
      </w:r>
      <w:r w:rsidR="00AC082A" w:rsidRPr="000567D9">
        <w:rPr>
          <w:rFonts w:cs="Times New Roman"/>
          <w:sz w:val="24"/>
          <w:szCs w:val="24"/>
          <w:vertAlign w:val="subscript"/>
        </w:rPr>
        <w:t>3</w:t>
      </w:r>
      <w:r w:rsidR="00AC082A" w:rsidRPr="000567D9">
        <w:rPr>
          <w:rFonts w:cs="Times New Roman"/>
          <w:sz w:val="24"/>
          <w:szCs w:val="24"/>
        </w:rPr>
        <w:t>C</w:t>
      </w:r>
      <w:r w:rsidR="00AC082A" w:rsidRPr="000567D9">
        <w:rPr>
          <w:rFonts w:cs="Times New Roman"/>
          <w:sz w:val="24"/>
          <w:szCs w:val="24"/>
          <w:vertAlign w:val="subscript"/>
        </w:rPr>
        <w:t>2</w:t>
      </w:r>
      <w:r w:rsidR="00AC082A" w:rsidRPr="000567D9">
        <w:rPr>
          <w:rFonts w:cs="Times New Roman"/>
          <w:sz w:val="24"/>
          <w:szCs w:val="24"/>
        </w:rPr>
        <w:t>T</w:t>
      </w:r>
      <w:r w:rsidR="00AC082A" w:rsidRPr="000567D9">
        <w:rPr>
          <w:rFonts w:cs="Times New Roman"/>
          <w:sz w:val="24"/>
          <w:szCs w:val="24"/>
          <w:vertAlign w:val="subscript"/>
        </w:rPr>
        <w:t>x</w:t>
      </w:r>
      <w:bookmarkEnd w:id="85"/>
      <w:r w:rsidR="00AC082A" w:rsidRPr="000567D9">
        <w:rPr>
          <w:rFonts w:cs="Times New Roman"/>
          <w:sz w:val="24"/>
          <w:szCs w:val="24"/>
          <w:vertAlign w:val="subscript"/>
        </w:rPr>
        <w:t xml:space="preserve"> </w:t>
      </w:r>
      <w:r w:rsidR="00AC082A" w:rsidRPr="000567D9">
        <w:rPr>
          <w:rFonts w:cs="Times New Roman"/>
          <w:sz w:val="24"/>
          <w:szCs w:val="24"/>
        </w:rPr>
        <w:t>and Ni-Ti</w:t>
      </w:r>
      <w:r w:rsidR="00AC082A" w:rsidRPr="000567D9">
        <w:rPr>
          <w:rFonts w:cs="Times New Roman"/>
          <w:sz w:val="24"/>
          <w:szCs w:val="24"/>
          <w:vertAlign w:val="subscript"/>
        </w:rPr>
        <w:t>3</w:t>
      </w:r>
      <w:r w:rsidR="00AC082A" w:rsidRPr="000567D9">
        <w:rPr>
          <w:rFonts w:cs="Times New Roman"/>
          <w:sz w:val="24"/>
          <w:szCs w:val="24"/>
        </w:rPr>
        <w:t>C</w:t>
      </w:r>
      <w:r w:rsidR="00AC082A" w:rsidRPr="000567D9">
        <w:rPr>
          <w:rFonts w:cs="Times New Roman"/>
          <w:sz w:val="24"/>
          <w:szCs w:val="24"/>
          <w:vertAlign w:val="subscript"/>
        </w:rPr>
        <w:t>2</w:t>
      </w:r>
      <w:r w:rsidR="00AC082A" w:rsidRPr="000567D9">
        <w:rPr>
          <w:rFonts w:cs="Times New Roman"/>
          <w:sz w:val="24"/>
          <w:szCs w:val="24"/>
        </w:rPr>
        <w:t>T</w:t>
      </w:r>
      <w:r w:rsidR="00AC082A" w:rsidRPr="000567D9">
        <w:rPr>
          <w:rFonts w:cs="Times New Roman"/>
          <w:sz w:val="24"/>
          <w:szCs w:val="24"/>
          <w:vertAlign w:val="subscript"/>
        </w:rPr>
        <w:t>x</w:t>
      </w:r>
      <w:r w:rsidR="00AC082A" w:rsidRPr="000567D9">
        <w:rPr>
          <w:rFonts w:cs="Times New Roman"/>
          <w:sz w:val="24"/>
          <w:szCs w:val="24"/>
        </w:rPr>
        <w:t xml:space="preserve"> </w:t>
      </w:r>
      <w:r w:rsidR="00131034" w:rsidRPr="000567D9">
        <w:rPr>
          <w:rFonts w:cs="Times New Roman"/>
          <w:sz w:val="24"/>
          <w:szCs w:val="24"/>
        </w:rPr>
        <w:lastRenderedPageBreak/>
        <w:t>experience</w:t>
      </w:r>
      <w:r w:rsidR="00233AD2" w:rsidRPr="000567D9">
        <w:rPr>
          <w:rFonts w:cs="Times New Roman"/>
          <w:sz w:val="24"/>
          <w:szCs w:val="24"/>
        </w:rPr>
        <w:t>d</w:t>
      </w:r>
      <w:r w:rsidR="00131034" w:rsidRPr="000567D9">
        <w:rPr>
          <w:rFonts w:cs="Times New Roman"/>
          <w:sz w:val="24"/>
          <w:szCs w:val="24"/>
        </w:rPr>
        <w:t xml:space="preserve"> </w:t>
      </w:r>
      <w:r w:rsidR="00AC082A" w:rsidRPr="000567D9">
        <w:rPr>
          <w:rFonts w:cs="Times New Roman"/>
          <w:sz w:val="24"/>
          <w:szCs w:val="24"/>
        </w:rPr>
        <w:t xml:space="preserve">a slightly negative shift </w:t>
      </w:r>
      <w:r w:rsidR="00131034" w:rsidRPr="000567D9">
        <w:rPr>
          <w:rFonts w:cs="Times New Roman"/>
          <w:sz w:val="24"/>
          <w:szCs w:val="24"/>
        </w:rPr>
        <w:t xml:space="preserve">as </w:t>
      </w:r>
      <w:r w:rsidR="00AC082A" w:rsidRPr="000567D9">
        <w:rPr>
          <w:rFonts w:cs="Times New Roman"/>
          <w:sz w:val="24"/>
          <w:szCs w:val="24"/>
        </w:rPr>
        <w:t>compar</w:t>
      </w:r>
      <w:r w:rsidR="00131034" w:rsidRPr="000567D9">
        <w:rPr>
          <w:rFonts w:cs="Times New Roman"/>
          <w:sz w:val="24"/>
          <w:szCs w:val="24"/>
        </w:rPr>
        <w:t xml:space="preserve">ed with </w:t>
      </w:r>
      <w:r w:rsidR="00AC082A" w:rsidRPr="000567D9">
        <w:rPr>
          <w:rFonts w:cs="Times New Roman"/>
          <w:sz w:val="24"/>
          <w:szCs w:val="24"/>
        </w:rPr>
        <w:t xml:space="preserve">that of Ni in </w:t>
      </w:r>
      <w:proofErr w:type="spellStart"/>
      <w:r w:rsidR="00AC082A" w:rsidRPr="000567D9">
        <w:rPr>
          <w:rFonts w:cs="Times New Roman"/>
          <w:sz w:val="24"/>
          <w:szCs w:val="24"/>
        </w:rPr>
        <w:t>NiO</w:t>
      </w:r>
      <w:proofErr w:type="spellEnd"/>
      <w:r w:rsidR="00AC082A" w:rsidRPr="000567D9">
        <w:rPr>
          <w:rFonts w:cs="Times New Roman"/>
          <w:sz w:val="24"/>
          <w:szCs w:val="24"/>
        </w:rPr>
        <w:t xml:space="preserve"> </w:t>
      </w:r>
      <w:r w:rsidR="00131034" w:rsidRPr="000567D9">
        <w:rPr>
          <w:rFonts w:cs="Times New Roman"/>
          <w:sz w:val="24"/>
          <w:szCs w:val="24"/>
        </w:rPr>
        <w:t>(</w:t>
      </w:r>
      <w:r w:rsidR="00AC082A" w:rsidRPr="000567D9">
        <w:rPr>
          <w:rFonts w:cs="Times New Roman"/>
          <w:b/>
          <w:bCs/>
          <w:sz w:val="24"/>
          <w:szCs w:val="24"/>
        </w:rPr>
        <w:t>Figure 3b</w:t>
      </w:r>
      <w:r w:rsidR="00131034" w:rsidRPr="000567D9">
        <w:rPr>
          <w:rFonts w:cs="Times New Roman"/>
          <w:bCs/>
          <w:sz w:val="24"/>
          <w:szCs w:val="24"/>
        </w:rPr>
        <w:t xml:space="preserve"> and </w:t>
      </w:r>
      <w:r w:rsidR="00131034" w:rsidRPr="000567D9">
        <w:rPr>
          <w:rFonts w:cs="Times New Roman"/>
          <w:b/>
          <w:bCs/>
          <w:sz w:val="24"/>
          <w:szCs w:val="24"/>
        </w:rPr>
        <w:t>3d)</w:t>
      </w:r>
      <w:r w:rsidR="00AC082A" w:rsidRPr="000567D9">
        <w:rPr>
          <w:rFonts w:cs="Times New Roman"/>
          <w:sz w:val="24"/>
          <w:szCs w:val="24"/>
        </w:rPr>
        <w:t xml:space="preserve">. </w:t>
      </w:r>
      <w:r w:rsidR="00131034" w:rsidRPr="000567D9">
        <w:rPr>
          <w:rFonts w:cs="Times New Roman"/>
          <w:sz w:val="24"/>
          <w:szCs w:val="24"/>
        </w:rPr>
        <w:t xml:space="preserve">We deduce the </w:t>
      </w:r>
      <w:r w:rsidR="00AC082A" w:rsidRPr="000567D9">
        <w:rPr>
          <w:rFonts w:cs="Times New Roman"/>
          <w:sz w:val="24"/>
          <w:szCs w:val="24"/>
        </w:rPr>
        <w:t>average valence states of Ni in CoNi-Ti</w:t>
      </w:r>
      <w:r w:rsidR="00AC082A" w:rsidRPr="000567D9">
        <w:rPr>
          <w:rFonts w:cs="Times New Roman"/>
          <w:sz w:val="24"/>
          <w:szCs w:val="24"/>
          <w:vertAlign w:val="subscript"/>
        </w:rPr>
        <w:t>3</w:t>
      </w:r>
      <w:r w:rsidR="00AC082A" w:rsidRPr="000567D9">
        <w:rPr>
          <w:rFonts w:cs="Times New Roman"/>
          <w:sz w:val="24"/>
          <w:szCs w:val="24"/>
        </w:rPr>
        <w:t>C</w:t>
      </w:r>
      <w:r w:rsidR="00AC082A" w:rsidRPr="000567D9">
        <w:rPr>
          <w:rFonts w:cs="Times New Roman"/>
          <w:sz w:val="24"/>
          <w:szCs w:val="24"/>
          <w:vertAlign w:val="subscript"/>
        </w:rPr>
        <w:t>2</w:t>
      </w:r>
      <w:r w:rsidR="00AC082A" w:rsidRPr="000567D9">
        <w:rPr>
          <w:rFonts w:cs="Times New Roman"/>
          <w:sz w:val="24"/>
          <w:szCs w:val="24"/>
        </w:rPr>
        <w:t>T</w:t>
      </w:r>
      <w:r w:rsidR="00AC082A" w:rsidRPr="000567D9">
        <w:rPr>
          <w:rFonts w:cs="Times New Roman"/>
          <w:sz w:val="24"/>
          <w:szCs w:val="24"/>
          <w:vertAlign w:val="subscript"/>
        </w:rPr>
        <w:t xml:space="preserve">x </w:t>
      </w:r>
      <w:r w:rsidR="00AC082A" w:rsidRPr="000567D9">
        <w:rPr>
          <w:rFonts w:cs="Times New Roman"/>
          <w:sz w:val="24"/>
          <w:szCs w:val="24"/>
        </w:rPr>
        <w:t>and Ni-Ti</w:t>
      </w:r>
      <w:r w:rsidR="00AC082A" w:rsidRPr="000567D9">
        <w:rPr>
          <w:rFonts w:cs="Times New Roman"/>
          <w:sz w:val="24"/>
          <w:szCs w:val="24"/>
          <w:vertAlign w:val="subscript"/>
        </w:rPr>
        <w:t>3</w:t>
      </w:r>
      <w:r w:rsidR="00AC082A" w:rsidRPr="000567D9">
        <w:rPr>
          <w:rFonts w:cs="Times New Roman"/>
          <w:sz w:val="24"/>
          <w:szCs w:val="24"/>
        </w:rPr>
        <w:t>C</w:t>
      </w:r>
      <w:r w:rsidR="00AC082A" w:rsidRPr="000567D9">
        <w:rPr>
          <w:rFonts w:cs="Times New Roman"/>
          <w:sz w:val="24"/>
          <w:szCs w:val="24"/>
          <w:vertAlign w:val="subscript"/>
        </w:rPr>
        <w:t>2</w:t>
      </w:r>
      <w:r w:rsidR="00AC082A" w:rsidRPr="000567D9">
        <w:rPr>
          <w:rFonts w:cs="Times New Roman"/>
          <w:sz w:val="24"/>
          <w:szCs w:val="24"/>
        </w:rPr>
        <w:t>T</w:t>
      </w:r>
      <w:r w:rsidR="00AC082A" w:rsidRPr="000567D9">
        <w:rPr>
          <w:rFonts w:cs="Times New Roman"/>
          <w:sz w:val="24"/>
          <w:szCs w:val="24"/>
          <w:vertAlign w:val="subscript"/>
        </w:rPr>
        <w:t>x</w:t>
      </w:r>
      <w:r w:rsidR="00AC082A" w:rsidRPr="000567D9">
        <w:rPr>
          <w:rFonts w:cs="Times New Roman"/>
          <w:sz w:val="24"/>
          <w:szCs w:val="24"/>
        </w:rPr>
        <w:t xml:space="preserve"> </w:t>
      </w:r>
      <w:r w:rsidR="00131034" w:rsidRPr="000567D9">
        <w:rPr>
          <w:rFonts w:cs="Times New Roman"/>
          <w:sz w:val="24"/>
          <w:szCs w:val="24"/>
        </w:rPr>
        <w:t xml:space="preserve">to be </w:t>
      </w:r>
      <w:r w:rsidR="00AC082A" w:rsidRPr="000567D9">
        <w:rPr>
          <w:rFonts w:eastAsiaTheme="minorEastAsia" w:cs="Times New Roman"/>
          <w:sz w:val="24"/>
          <w:szCs w:val="24"/>
        </w:rPr>
        <w:t>1.78 and 1.66, re</w:t>
      </w:r>
      <w:r w:rsidR="00D14FD8" w:rsidRPr="000567D9">
        <w:rPr>
          <w:rFonts w:eastAsiaTheme="minorEastAsia" w:cs="Times New Roman"/>
          <w:sz w:val="24"/>
          <w:szCs w:val="24"/>
        </w:rPr>
        <w:t>s</w:t>
      </w:r>
      <w:r w:rsidR="00AC082A" w:rsidRPr="000567D9">
        <w:rPr>
          <w:rFonts w:eastAsiaTheme="minorEastAsia" w:cs="Times New Roman"/>
          <w:sz w:val="24"/>
          <w:szCs w:val="24"/>
        </w:rPr>
        <w:t>pective</w:t>
      </w:r>
      <w:r w:rsidR="00D14FD8" w:rsidRPr="000567D9">
        <w:rPr>
          <w:rFonts w:eastAsiaTheme="minorEastAsia" w:cs="Times New Roman"/>
          <w:sz w:val="24"/>
          <w:szCs w:val="24"/>
        </w:rPr>
        <w:t>ly</w:t>
      </w:r>
      <w:r w:rsidR="00AC082A" w:rsidRPr="000567D9">
        <w:rPr>
          <w:rFonts w:eastAsiaTheme="minorEastAsia" w:cs="Times New Roman"/>
          <w:sz w:val="24"/>
          <w:szCs w:val="24"/>
        </w:rPr>
        <w:t>.</w:t>
      </w:r>
      <w:bookmarkStart w:id="86" w:name="OLE_LINK27"/>
      <w:r w:rsidR="00D14FD8" w:rsidRPr="000567D9">
        <w:rPr>
          <w:rFonts w:eastAsiaTheme="minorEastAsia" w:cs="Times New Roman"/>
          <w:sz w:val="24"/>
          <w:szCs w:val="24"/>
        </w:rPr>
        <w:t xml:space="preserve"> </w:t>
      </w:r>
      <w:bookmarkEnd w:id="86"/>
      <w:r w:rsidRPr="000567D9">
        <w:rPr>
          <w:rStyle w:val="fontstyle01"/>
          <w:rFonts w:ascii="Times New Roman" w:hAnsi="Times New Roman" w:cs="Times New Roman"/>
          <w:color w:val="000000" w:themeColor="text1"/>
          <w:sz w:val="24"/>
          <w:szCs w:val="24"/>
        </w:rPr>
        <w:t xml:space="preserve">This </w:t>
      </w:r>
      <w:r w:rsidR="00C0347C" w:rsidRPr="000567D9">
        <w:rPr>
          <w:rStyle w:val="fontstyle01"/>
          <w:rFonts w:ascii="Times New Roman" w:hAnsi="Times New Roman" w:cs="Times New Roman"/>
          <w:color w:val="000000" w:themeColor="text1"/>
          <w:sz w:val="24"/>
          <w:szCs w:val="24"/>
        </w:rPr>
        <w:t>oxidation state of Co and Ni</w:t>
      </w:r>
      <w:r w:rsidRPr="000567D9">
        <w:rPr>
          <w:rStyle w:val="fontstyle01"/>
          <w:rFonts w:ascii="Times New Roman" w:hAnsi="Times New Roman" w:cs="Times New Roman"/>
          <w:color w:val="000000" w:themeColor="text1"/>
          <w:sz w:val="24"/>
          <w:szCs w:val="24"/>
        </w:rPr>
        <w:t xml:space="preserve"> is consistent with the XPS </w:t>
      </w:r>
      <w:r w:rsidR="00131034" w:rsidRPr="000567D9">
        <w:rPr>
          <w:rStyle w:val="fontstyle01"/>
          <w:rFonts w:ascii="Times New Roman" w:hAnsi="Times New Roman" w:cs="Times New Roman"/>
          <w:color w:val="000000" w:themeColor="text1"/>
          <w:sz w:val="24"/>
          <w:szCs w:val="24"/>
        </w:rPr>
        <w:t xml:space="preserve">data </w:t>
      </w:r>
      <w:r w:rsidRPr="000567D9">
        <w:rPr>
          <w:rStyle w:val="fontstyle01"/>
          <w:rFonts w:ascii="Times New Roman" w:hAnsi="Times New Roman" w:cs="Times New Roman"/>
          <w:color w:val="000000" w:themeColor="text1"/>
          <w:sz w:val="24"/>
          <w:szCs w:val="24"/>
        </w:rPr>
        <w:t xml:space="preserve">presented in </w:t>
      </w:r>
      <w:r w:rsidRPr="000567D9">
        <w:rPr>
          <w:rStyle w:val="fontstyle01"/>
          <w:rFonts w:ascii="Times New Roman" w:hAnsi="Times New Roman" w:cs="Times New Roman"/>
          <w:b/>
          <w:bCs/>
          <w:color w:val="000000" w:themeColor="text1"/>
          <w:sz w:val="24"/>
          <w:szCs w:val="24"/>
        </w:rPr>
        <w:t xml:space="preserve">Figure </w:t>
      </w:r>
      <w:r w:rsidR="00D14FD8" w:rsidRPr="000567D9">
        <w:rPr>
          <w:rStyle w:val="fontstyle01"/>
          <w:rFonts w:ascii="Times New Roman" w:hAnsi="Times New Roman" w:cs="Times New Roman"/>
          <w:b/>
          <w:bCs/>
          <w:color w:val="000000" w:themeColor="text1"/>
          <w:sz w:val="24"/>
          <w:szCs w:val="24"/>
        </w:rPr>
        <w:t>2f and 2g</w:t>
      </w:r>
      <w:r w:rsidRPr="000567D9">
        <w:rPr>
          <w:rStyle w:val="fontstyle01"/>
          <w:rFonts w:ascii="Times New Roman" w:hAnsi="Times New Roman" w:cs="Times New Roman"/>
          <w:color w:val="000000" w:themeColor="text1"/>
          <w:sz w:val="24"/>
          <w:szCs w:val="24"/>
        </w:rPr>
        <w:t>.</w:t>
      </w:r>
      <w:r w:rsidR="00090716" w:rsidRPr="000567D9">
        <w:rPr>
          <w:rStyle w:val="fontstyle01"/>
          <w:rFonts w:ascii="Times New Roman" w:hAnsi="Times New Roman" w:cs="Times New Roman"/>
          <w:color w:val="000000" w:themeColor="text1"/>
          <w:sz w:val="24"/>
          <w:szCs w:val="24"/>
        </w:rPr>
        <w:t xml:space="preserve"> </w:t>
      </w:r>
      <w:r w:rsidR="00090716" w:rsidRPr="00956D03">
        <w:rPr>
          <w:rFonts w:cs="Times New Roman"/>
          <w:sz w:val="24"/>
          <w:szCs w:val="24"/>
          <w:highlight w:val="yellow"/>
          <w:shd w:val="clear" w:color="auto" w:fill="FFFFFF"/>
        </w:rPr>
        <w:t xml:space="preserve">The electron structure of </w:t>
      </w:r>
      <w:r w:rsidR="00090716" w:rsidRPr="00956D03">
        <w:rPr>
          <w:rFonts w:cs="Times New Roman"/>
          <w:sz w:val="24"/>
          <w:szCs w:val="24"/>
          <w:highlight w:val="yellow"/>
        </w:rPr>
        <w:t>CoNi-Ti</w:t>
      </w:r>
      <w:r w:rsidR="00090716" w:rsidRPr="00956D03">
        <w:rPr>
          <w:rFonts w:cs="Times New Roman"/>
          <w:sz w:val="24"/>
          <w:szCs w:val="24"/>
          <w:highlight w:val="yellow"/>
          <w:vertAlign w:val="subscript"/>
        </w:rPr>
        <w:t>3</w:t>
      </w:r>
      <w:r w:rsidR="00090716" w:rsidRPr="00956D03">
        <w:rPr>
          <w:rFonts w:cs="Times New Roman"/>
          <w:sz w:val="24"/>
          <w:szCs w:val="24"/>
          <w:highlight w:val="yellow"/>
        </w:rPr>
        <w:t>C</w:t>
      </w:r>
      <w:r w:rsidR="00090716" w:rsidRPr="00956D03">
        <w:rPr>
          <w:rFonts w:cs="Times New Roman"/>
          <w:sz w:val="24"/>
          <w:szCs w:val="24"/>
          <w:highlight w:val="yellow"/>
          <w:vertAlign w:val="subscript"/>
        </w:rPr>
        <w:t>2</w:t>
      </w:r>
      <w:r w:rsidR="00090716" w:rsidRPr="00956D03">
        <w:rPr>
          <w:rFonts w:cs="Times New Roman"/>
          <w:sz w:val="24"/>
          <w:szCs w:val="24"/>
          <w:highlight w:val="yellow"/>
        </w:rPr>
        <w:t>T</w:t>
      </w:r>
      <w:r w:rsidR="00090716" w:rsidRPr="00956D03">
        <w:rPr>
          <w:rFonts w:cs="Times New Roman"/>
          <w:sz w:val="24"/>
          <w:szCs w:val="24"/>
          <w:highlight w:val="yellow"/>
          <w:vertAlign w:val="subscript"/>
        </w:rPr>
        <w:t xml:space="preserve">x </w:t>
      </w:r>
      <w:r w:rsidR="00090716" w:rsidRPr="00956D03">
        <w:rPr>
          <w:rFonts w:cs="Times New Roman"/>
          <w:sz w:val="24"/>
          <w:szCs w:val="24"/>
          <w:highlight w:val="yellow"/>
          <w:shd w:val="clear" w:color="auto" w:fill="FFFFFF"/>
        </w:rPr>
        <w:t>regulated by elevated electron transfer could greatly facilitate the d-band center and further regulate the adsorption of the intermediate, and thus promote the overall catalytic process.</w:t>
      </w:r>
      <w:r w:rsidR="0087036C" w:rsidRPr="000567D9">
        <w:rPr>
          <w:rFonts w:cs="Times New Roman"/>
          <w:noProof/>
          <w:sz w:val="24"/>
          <w:szCs w:val="24"/>
          <w:shd w:val="clear" w:color="auto" w:fill="FFFFFF"/>
          <w:vertAlign w:val="superscript"/>
        </w:rPr>
        <w:t>62</w:t>
      </w:r>
      <w:r w:rsidR="00E36CAD" w:rsidRPr="000567D9">
        <w:rPr>
          <w:rFonts w:cs="Times New Roman"/>
          <w:sz w:val="24"/>
          <w:szCs w:val="24"/>
        </w:rPr>
        <w:t xml:space="preserve"> In order to analyze the coordination structure </w:t>
      </w:r>
      <w:r w:rsidR="00131034" w:rsidRPr="000567D9">
        <w:rPr>
          <w:rFonts w:cs="Times New Roman"/>
          <w:sz w:val="24"/>
          <w:szCs w:val="24"/>
        </w:rPr>
        <w:t xml:space="preserve">of Co and Ni atoms </w:t>
      </w:r>
      <w:r w:rsidR="00E36CAD" w:rsidRPr="000567D9">
        <w:rPr>
          <w:rFonts w:cs="Times New Roman"/>
          <w:sz w:val="24"/>
          <w:szCs w:val="24"/>
        </w:rPr>
        <w:t>in Co-</w:t>
      </w:r>
      <w:bookmarkStart w:id="87" w:name="OLE_LINK62"/>
      <w:r w:rsidR="00E36CAD" w:rsidRPr="000567D9">
        <w:rPr>
          <w:rFonts w:cs="Times New Roman"/>
          <w:sz w:val="24"/>
          <w:szCs w:val="24"/>
        </w:rPr>
        <w:t>Ti</w:t>
      </w:r>
      <w:r w:rsidR="00E36CAD" w:rsidRPr="000567D9">
        <w:rPr>
          <w:rFonts w:cs="Times New Roman"/>
          <w:sz w:val="24"/>
          <w:szCs w:val="24"/>
          <w:vertAlign w:val="subscript"/>
        </w:rPr>
        <w:t>3</w:t>
      </w:r>
      <w:r w:rsidR="00E36CAD" w:rsidRPr="000567D9">
        <w:rPr>
          <w:rFonts w:cs="Times New Roman"/>
          <w:sz w:val="24"/>
          <w:szCs w:val="24"/>
        </w:rPr>
        <w:t>C</w:t>
      </w:r>
      <w:r w:rsidR="00E36CAD" w:rsidRPr="000567D9">
        <w:rPr>
          <w:rFonts w:cs="Times New Roman"/>
          <w:sz w:val="24"/>
          <w:szCs w:val="24"/>
          <w:vertAlign w:val="subscript"/>
        </w:rPr>
        <w:t>2</w:t>
      </w:r>
      <w:r w:rsidR="00E36CAD" w:rsidRPr="000567D9">
        <w:rPr>
          <w:rFonts w:cs="Times New Roman"/>
          <w:sz w:val="24"/>
          <w:szCs w:val="24"/>
        </w:rPr>
        <w:t>T</w:t>
      </w:r>
      <w:r w:rsidR="00E36CAD" w:rsidRPr="000567D9">
        <w:rPr>
          <w:rFonts w:cs="Times New Roman"/>
          <w:sz w:val="24"/>
          <w:szCs w:val="24"/>
          <w:vertAlign w:val="subscript"/>
        </w:rPr>
        <w:t>x</w:t>
      </w:r>
      <w:bookmarkEnd w:id="87"/>
      <w:r w:rsidR="00E36CAD" w:rsidRPr="000567D9">
        <w:rPr>
          <w:rFonts w:cs="Times New Roman"/>
          <w:sz w:val="24"/>
          <w:szCs w:val="24"/>
        </w:rPr>
        <w:t>, Ni-Ti</w:t>
      </w:r>
      <w:r w:rsidR="00E36CAD" w:rsidRPr="000567D9">
        <w:rPr>
          <w:rFonts w:cs="Times New Roman"/>
          <w:sz w:val="24"/>
          <w:szCs w:val="24"/>
          <w:vertAlign w:val="subscript"/>
        </w:rPr>
        <w:t>3</w:t>
      </w:r>
      <w:r w:rsidR="00E36CAD" w:rsidRPr="000567D9">
        <w:rPr>
          <w:rFonts w:cs="Times New Roman"/>
          <w:sz w:val="24"/>
          <w:szCs w:val="24"/>
        </w:rPr>
        <w:t>C</w:t>
      </w:r>
      <w:r w:rsidR="00E36CAD" w:rsidRPr="000567D9">
        <w:rPr>
          <w:rFonts w:cs="Times New Roman"/>
          <w:sz w:val="24"/>
          <w:szCs w:val="24"/>
          <w:vertAlign w:val="subscript"/>
        </w:rPr>
        <w:t>2</w:t>
      </w:r>
      <w:r w:rsidR="00E36CAD" w:rsidRPr="000567D9">
        <w:rPr>
          <w:rFonts w:cs="Times New Roman"/>
          <w:sz w:val="24"/>
          <w:szCs w:val="24"/>
        </w:rPr>
        <w:t>T</w:t>
      </w:r>
      <w:r w:rsidR="00E36CAD" w:rsidRPr="000567D9">
        <w:rPr>
          <w:rFonts w:cs="Times New Roman"/>
          <w:sz w:val="24"/>
          <w:szCs w:val="24"/>
          <w:vertAlign w:val="subscript"/>
        </w:rPr>
        <w:t>x</w:t>
      </w:r>
      <w:r w:rsidR="00E36CAD" w:rsidRPr="000567D9">
        <w:rPr>
          <w:rFonts w:cs="Times New Roman"/>
          <w:sz w:val="24"/>
          <w:szCs w:val="24"/>
        </w:rPr>
        <w:t xml:space="preserve"> and CoNi-Ti</w:t>
      </w:r>
      <w:r w:rsidR="00E36CAD" w:rsidRPr="000567D9">
        <w:rPr>
          <w:rFonts w:cs="Times New Roman"/>
          <w:sz w:val="24"/>
          <w:szCs w:val="24"/>
          <w:vertAlign w:val="subscript"/>
        </w:rPr>
        <w:t>3</w:t>
      </w:r>
      <w:r w:rsidR="00E36CAD" w:rsidRPr="000567D9">
        <w:rPr>
          <w:rFonts w:cs="Times New Roman"/>
          <w:sz w:val="24"/>
          <w:szCs w:val="24"/>
        </w:rPr>
        <w:t>C</w:t>
      </w:r>
      <w:r w:rsidR="00E36CAD" w:rsidRPr="000567D9">
        <w:rPr>
          <w:rFonts w:cs="Times New Roman"/>
          <w:sz w:val="24"/>
          <w:szCs w:val="24"/>
          <w:vertAlign w:val="subscript"/>
        </w:rPr>
        <w:t>2</w:t>
      </w:r>
      <w:r w:rsidR="00E36CAD" w:rsidRPr="000567D9">
        <w:rPr>
          <w:rFonts w:cs="Times New Roman"/>
          <w:sz w:val="24"/>
          <w:szCs w:val="24"/>
        </w:rPr>
        <w:t>T</w:t>
      </w:r>
      <w:r w:rsidR="00E36CAD" w:rsidRPr="000567D9">
        <w:rPr>
          <w:rFonts w:cs="Times New Roman"/>
          <w:sz w:val="24"/>
          <w:szCs w:val="24"/>
          <w:vertAlign w:val="subscript"/>
        </w:rPr>
        <w:t>x</w:t>
      </w:r>
      <w:r w:rsidR="00E36CAD" w:rsidRPr="000567D9">
        <w:rPr>
          <w:rFonts w:cs="Times New Roman"/>
          <w:sz w:val="24"/>
          <w:szCs w:val="24"/>
        </w:rPr>
        <w:t xml:space="preserve"> composites, the least-squares EXAFS fitting was </w:t>
      </w:r>
      <w:r w:rsidR="00131034" w:rsidRPr="000567D9">
        <w:rPr>
          <w:rFonts w:cs="Times New Roman"/>
          <w:sz w:val="24"/>
          <w:szCs w:val="24"/>
        </w:rPr>
        <w:t xml:space="preserve">performed, with the </w:t>
      </w:r>
      <w:r w:rsidR="00E36CAD" w:rsidRPr="000567D9">
        <w:rPr>
          <w:rFonts w:cs="Times New Roman"/>
          <w:sz w:val="24"/>
          <w:szCs w:val="24"/>
        </w:rPr>
        <w:t xml:space="preserve">fitted curves and </w:t>
      </w:r>
      <w:r w:rsidR="00131034" w:rsidRPr="000567D9">
        <w:rPr>
          <w:rFonts w:cs="Times New Roman"/>
          <w:sz w:val="24"/>
          <w:szCs w:val="24"/>
        </w:rPr>
        <w:t xml:space="preserve">related </w:t>
      </w:r>
      <w:r w:rsidR="00E36CAD" w:rsidRPr="000567D9">
        <w:rPr>
          <w:rFonts w:cs="Times New Roman"/>
          <w:sz w:val="24"/>
          <w:szCs w:val="24"/>
        </w:rPr>
        <w:t xml:space="preserve">parameters shown in </w:t>
      </w:r>
      <w:r w:rsidR="00E36CAD" w:rsidRPr="000567D9">
        <w:rPr>
          <w:rFonts w:cs="Times New Roman"/>
          <w:b/>
          <w:bCs/>
          <w:sz w:val="24"/>
          <w:szCs w:val="24"/>
        </w:rPr>
        <w:t xml:space="preserve">Figure 3e, 3f </w:t>
      </w:r>
      <w:r w:rsidR="00E36CAD" w:rsidRPr="000567D9">
        <w:rPr>
          <w:rFonts w:cs="Times New Roman"/>
          <w:sz w:val="24"/>
          <w:szCs w:val="24"/>
        </w:rPr>
        <w:t>and</w:t>
      </w:r>
      <w:r w:rsidR="00E36CAD" w:rsidRPr="000567D9">
        <w:rPr>
          <w:rFonts w:cs="Times New Roman"/>
          <w:b/>
          <w:bCs/>
          <w:sz w:val="24"/>
          <w:szCs w:val="24"/>
        </w:rPr>
        <w:t xml:space="preserve"> </w:t>
      </w:r>
      <w:bookmarkStart w:id="88" w:name="OLE_LINK60"/>
      <w:r w:rsidR="00E36CAD" w:rsidRPr="000567D9">
        <w:rPr>
          <w:rFonts w:cs="Times New Roman"/>
          <w:b/>
          <w:bCs/>
          <w:sz w:val="24"/>
          <w:szCs w:val="24"/>
        </w:rPr>
        <w:t>Table</w:t>
      </w:r>
      <w:r w:rsidR="00131034" w:rsidRPr="000567D9">
        <w:rPr>
          <w:rFonts w:cs="Times New Roman"/>
          <w:b/>
          <w:bCs/>
          <w:sz w:val="24"/>
          <w:szCs w:val="24"/>
        </w:rPr>
        <w:t>s</w:t>
      </w:r>
      <w:r w:rsidR="00E36CAD" w:rsidRPr="000567D9">
        <w:rPr>
          <w:rFonts w:cs="Times New Roman"/>
          <w:b/>
          <w:bCs/>
          <w:sz w:val="24"/>
          <w:szCs w:val="24"/>
        </w:rPr>
        <w:t xml:space="preserve"> S</w:t>
      </w:r>
      <w:r w:rsidR="00B209D5" w:rsidRPr="000567D9">
        <w:rPr>
          <w:rFonts w:cs="Times New Roman"/>
          <w:b/>
          <w:bCs/>
          <w:sz w:val="24"/>
          <w:szCs w:val="24"/>
        </w:rPr>
        <w:t>3</w:t>
      </w:r>
      <w:r w:rsidR="00131034" w:rsidRPr="000567D9">
        <w:rPr>
          <w:rFonts w:cs="Times New Roman"/>
          <w:bCs/>
          <w:sz w:val="24"/>
          <w:szCs w:val="24"/>
        </w:rPr>
        <w:t xml:space="preserve"> and </w:t>
      </w:r>
      <w:r w:rsidR="00131034" w:rsidRPr="000567D9">
        <w:rPr>
          <w:rFonts w:cs="Times New Roman"/>
          <w:b/>
          <w:bCs/>
          <w:sz w:val="24"/>
          <w:szCs w:val="24"/>
        </w:rPr>
        <w:t>S</w:t>
      </w:r>
      <w:bookmarkEnd w:id="88"/>
      <w:r w:rsidR="00B209D5" w:rsidRPr="000567D9">
        <w:rPr>
          <w:rFonts w:cs="Times New Roman"/>
          <w:b/>
          <w:bCs/>
          <w:sz w:val="24"/>
          <w:szCs w:val="24"/>
        </w:rPr>
        <w:t>4</w:t>
      </w:r>
      <w:r w:rsidR="00E36CAD" w:rsidRPr="000567D9">
        <w:rPr>
          <w:rFonts w:cs="Times New Roman"/>
          <w:sz w:val="24"/>
          <w:szCs w:val="24"/>
        </w:rPr>
        <w:t>.</w:t>
      </w:r>
      <w:r w:rsidR="00E36CAD" w:rsidRPr="000567D9">
        <w:rPr>
          <w:rFonts w:cs="Times New Roman"/>
          <w:b/>
          <w:bCs/>
          <w:sz w:val="24"/>
          <w:szCs w:val="24"/>
        </w:rPr>
        <w:t xml:space="preserve"> </w:t>
      </w:r>
      <w:r w:rsidR="00131034" w:rsidRPr="000567D9">
        <w:rPr>
          <w:rFonts w:cs="Times New Roman"/>
          <w:sz w:val="24"/>
          <w:szCs w:val="24"/>
        </w:rPr>
        <w:t>As c</w:t>
      </w:r>
      <w:r w:rsidR="006C5FD7" w:rsidRPr="000567D9">
        <w:rPr>
          <w:rFonts w:eastAsiaTheme="minorEastAsia" w:cs="Times New Roman"/>
          <w:sz w:val="24"/>
          <w:szCs w:val="24"/>
        </w:rPr>
        <w:t>ompar</w:t>
      </w:r>
      <w:r w:rsidR="00131034" w:rsidRPr="000567D9">
        <w:rPr>
          <w:rFonts w:eastAsiaTheme="minorEastAsia" w:cs="Times New Roman"/>
          <w:sz w:val="24"/>
          <w:szCs w:val="24"/>
        </w:rPr>
        <w:t xml:space="preserve">ed </w:t>
      </w:r>
      <w:r w:rsidR="006C5FD7" w:rsidRPr="000567D9">
        <w:rPr>
          <w:rFonts w:eastAsiaTheme="minorEastAsia" w:cs="Times New Roman"/>
          <w:sz w:val="24"/>
          <w:szCs w:val="24"/>
        </w:rPr>
        <w:t>with Co-O and Co-Co peaks in the reference</w:t>
      </w:r>
      <w:r w:rsidR="00131034" w:rsidRPr="000567D9">
        <w:rPr>
          <w:rFonts w:eastAsiaTheme="minorEastAsia" w:cs="Times New Roman"/>
          <w:sz w:val="24"/>
          <w:szCs w:val="24"/>
        </w:rPr>
        <w:t xml:space="preserve"> </w:t>
      </w:r>
      <w:r w:rsidR="006C5FD7" w:rsidRPr="000567D9">
        <w:rPr>
          <w:rFonts w:eastAsiaTheme="minorEastAsia" w:cs="Times New Roman"/>
          <w:sz w:val="24"/>
          <w:szCs w:val="24"/>
        </w:rPr>
        <w:t>s</w:t>
      </w:r>
      <w:r w:rsidR="00131034" w:rsidRPr="000567D9">
        <w:rPr>
          <w:rFonts w:eastAsiaTheme="minorEastAsia" w:cs="Times New Roman"/>
          <w:sz w:val="24"/>
          <w:szCs w:val="24"/>
        </w:rPr>
        <w:t>amples</w:t>
      </w:r>
      <w:r w:rsidR="00E36CAD" w:rsidRPr="000567D9">
        <w:rPr>
          <w:rFonts w:eastAsiaTheme="minorEastAsia" w:cs="Times New Roman"/>
          <w:sz w:val="24"/>
          <w:szCs w:val="24"/>
        </w:rPr>
        <w:t xml:space="preserve"> </w:t>
      </w:r>
      <w:r w:rsidR="00E36CAD" w:rsidRPr="000567D9">
        <w:rPr>
          <w:rFonts w:cs="Times New Roman"/>
          <w:sz w:val="24"/>
          <w:szCs w:val="24"/>
        </w:rPr>
        <w:t>(</w:t>
      </w:r>
      <w:r w:rsidR="00E36CAD" w:rsidRPr="000567D9">
        <w:rPr>
          <w:rStyle w:val="fontstyle01"/>
          <w:rFonts w:ascii="Times New Roman" w:hAnsi="Times New Roman" w:cs="Times New Roman"/>
          <w:b/>
          <w:bCs/>
          <w:color w:val="000000" w:themeColor="text1"/>
          <w:sz w:val="24"/>
          <w:szCs w:val="24"/>
        </w:rPr>
        <w:t>Figure S</w:t>
      </w:r>
      <w:r w:rsidR="00D14FD8" w:rsidRPr="000567D9">
        <w:rPr>
          <w:rStyle w:val="fontstyle01"/>
          <w:rFonts w:ascii="Times New Roman" w:hAnsi="Times New Roman" w:cs="Times New Roman"/>
          <w:b/>
          <w:bCs/>
          <w:color w:val="000000" w:themeColor="text1"/>
          <w:sz w:val="24"/>
          <w:szCs w:val="24"/>
        </w:rPr>
        <w:t>1</w:t>
      </w:r>
      <w:r w:rsidR="00054C5D">
        <w:rPr>
          <w:rStyle w:val="fontstyle01"/>
          <w:rFonts w:ascii="Times New Roman" w:hAnsi="Times New Roman" w:cs="Times New Roman"/>
          <w:b/>
          <w:bCs/>
          <w:color w:val="000000" w:themeColor="text1"/>
          <w:sz w:val="24"/>
          <w:szCs w:val="24"/>
        </w:rPr>
        <w:t>6</w:t>
      </w:r>
      <w:r w:rsidR="00E36CAD" w:rsidRPr="000567D9">
        <w:rPr>
          <w:rStyle w:val="fontstyle01"/>
          <w:rFonts w:ascii="Times New Roman" w:hAnsi="Times New Roman" w:cs="Times New Roman"/>
          <w:color w:val="000000" w:themeColor="text1"/>
          <w:sz w:val="24"/>
          <w:szCs w:val="24"/>
        </w:rPr>
        <w:t>)</w:t>
      </w:r>
      <w:r w:rsidR="006C5FD7" w:rsidRPr="000567D9">
        <w:rPr>
          <w:rFonts w:eastAsiaTheme="minorEastAsia" w:cs="Times New Roman"/>
          <w:sz w:val="24"/>
          <w:szCs w:val="24"/>
        </w:rPr>
        <w:t>, t</w:t>
      </w:r>
      <w:r w:rsidRPr="000567D9">
        <w:rPr>
          <w:rStyle w:val="fontstyle01"/>
          <w:rFonts w:ascii="Times New Roman" w:hAnsi="Times New Roman" w:cs="Times New Roman"/>
          <w:color w:val="000000" w:themeColor="text1"/>
          <w:sz w:val="24"/>
          <w:szCs w:val="24"/>
        </w:rPr>
        <w:t xml:space="preserve">he </w:t>
      </w:r>
      <w:bookmarkStart w:id="89" w:name="OLE_LINK88"/>
      <w:r w:rsidRPr="000567D9">
        <w:rPr>
          <w:rFonts w:cs="Times New Roman"/>
          <w:sz w:val="24"/>
          <w:szCs w:val="24"/>
        </w:rPr>
        <w:t xml:space="preserve">Fourier </w:t>
      </w:r>
      <w:bookmarkEnd w:id="89"/>
      <w:r w:rsidRPr="000567D9">
        <w:rPr>
          <w:rFonts w:cs="Times New Roman"/>
          <w:sz w:val="24"/>
          <w:szCs w:val="24"/>
        </w:rPr>
        <w:t xml:space="preserve">transform (FT) curves </w:t>
      </w:r>
      <w:r w:rsidRPr="000567D9">
        <w:rPr>
          <w:rStyle w:val="fontstyle01"/>
          <w:rFonts w:ascii="Times New Roman" w:hAnsi="Times New Roman" w:cs="Times New Roman"/>
          <w:color w:val="000000" w:themeColor="text1"/>
          <w:sz w:val="24"/>
          <w:szCs w:val="24"/>
        </w:rPr>
        <w:t>of k</w:t>
      </w:r>
      <w:r w:rsidRPr="000567D9">
        <w:rPr>
          <w:rStyle w:val="fontstyle01"/>
          <w:rFonts w:ascii="Times New Roman" w:hAnsi="Times New Roman" w:cs="Times New Roman"/>
          <w:color w:val="000000" w:themeColor="text1"/>
          <w:sz w:val="24"/>
          <w:szCs w:val="24"/>
          <w:vertAlign w:val="superscript"/>
        </w:rPr>
        <w:t>3</w:t>
      </w:r>
      <w:r w:rsidRPr="000567D9">
        <w:rPr>
          <w:rStyle w:val="fontstyle01"/>
          <w:rFonts w:ascii="Times New Roman" w:hAnsi="Times New Roman" w:cs="Times New Roman"/>
          <w:color w:val="000000" w:themeColor="text1"/>
          <w:sz w:val="24"/>
          <w:szCs w:val="24"/>
        </w:rPr>
        <w:t>-weighted Co K-edge EXAFS (</w:t>
      </w:r>
      <w:r w:rsidRPr="000567D9">
        <w:rPr>
          <w:rStyle w:val="fontstyle01"/>
          <w:rFonts w:ascii="Times New Roman" w:hAnsi="Times New Roman" w:cs="Times New Roman"/>
          <w:b/>
          <w:bCs/>
          <w:color w:val="000000" w:themeColor="text1"/>
          <w:sz w:val="24"/>
          <w:szCs w:val="24"/>
        </w:rPr>
        <w:t>Figure 3</w:t>
      </w:r>
      <w:r w:rsidR="00E36CAD" w:rsidRPr="000567D9">
        <w:rPr>
          <w:rStyle w:val="fontstyle01"/>
          <w:rFonts w:ascii="Times New Roman" w:hAnsi="Times New Roman" w:cs="Times New Roman"/>
          <w:b/>
          <w:bCs/>
          <w:color w:val="000000" w:themeColor="text1"/>
          <w:sz w:val="24"/>
          <w:szCs w:val="24"/>
        </w:rPr>
        <w:t>e</w:t>
      </w:r>
      <w:r w:rsidR="00131034" w:rsidRPr="000567D9">
        <w:rPr>
          <w:rStyle w:val="fontstyle01"/>
          <w:rFonts w:ascii="Times New Roman" w:hAnsi="Times New Roman" w:cs="Times New Roman"/>
          <w:bCs/>
          <w:color w:val="000000" w:themeColor="text1"/>
          <w:sz w:val="24"/>
          <w:szCs w:val="24"/>
        </w:rPr>
        <w:t xml:space="preserve">) </w:t>
      </w:r>
      <w:r w:rsidR="00E36CAD" w:rsidRPr="000567D9">
        <w:rPr>
          <w:rStyle w:val="fontstyle01"/>
          <w:rFonts w:ascii="Times New Roman" w:hAnsi="Times New Roman" w:cs="Times New Roman"/>
          <w:color w:val="000000" w:themeColor="text1"/>
          <w:sz w:val="24"/>
          <w:szCs w:val="24"/>
        </w:rPr>
        <w:t>could be deconvoluted into two peaks corresponding to Co-O (</w:t>
      </w:r>
      <w:r w:rsidR="00E36CAD" w:rsidRPr="000567D9">
        <w:rPr>
          <w:rFonts w:eastAsiaTheme="minorEastAsia" w:cs="Times New Roman"/>
          <w:sz w:val="24"/>
          <w:szCs w:val="24"/>
        </w:rPr>
        <w:t xml:space="preserve">1.47 </w:t>
      </w:r>
      <w:r w:rsidR="00E36CAD" w:rsidRPr="000567D9">
        <w:rPr>
          <w:rStyle w:val="fontstyle01"/>
          <w:rFonts w:ascii="Times New Roman" w:eastAsia="等线" w:hAnsi="Times New Roman" w:cs="Times New Roman"/>
          <w:color w:val="000000" w:themeColor="text1"/>
          <w:sz w:val="24"/>
          <w:szCs w:val="24"/>
        </w:rPr>
        <w:t>Å</w:t>
      </w:r>
      <w:r w:rsidR="00E36CAD" w:rsidRPr="000567D9">
        <w:rPr>
          <w:rStyle w:val="fontstyle01"/>
          <w:rFonts w:ascii="Times New Roman" w:hAnsi="Times New Roman" w:cs="Times New Roman"/>
          <w:color w:val="000000" w:themeColor="text1"/>
          <w:sz w:val="24"/>
          <w:szCs w:val="24"/>
        </w:rPr>
        <w:t>) and Co-N (</w:t>
      </w:r>
      <w:r w:rsidR="00E36CAD" w:rsidRPr="000567D9">
        <w:rPr>
          <w:rFonts w:eastAsiaTheme="minorEastAsia" w:cs="Times New Roman"/>
          <w:sz w:val="24"/>
          <w:szCs w:val="24"/>
        </w:rPr>
        <w:t xml:space="preserve">1.51 </w:t>
      </w:r>
      <w:r w:rsidR="00E36CAD" w:rsidRPr="000567D9">
        <w:rPr>
          <w:rStyle w:val="fontstyle01"/>
          <w:rFonts w:ascii="Times New Roman" w:eastAsia="等线" w:hAnsi="Times New Roman" w:cs="Times New Roman"/>
          <w:color w:val="000000" w:themeColor="text1"/>
          <w:sz w:val="24"/>
          <w:szCs w:val="24"/>
        </w:rPr>
        <w:t>Å</w:t>
      </w:r>
      <w:r w:rsidR="00E36CAD" w:rsidRPr="000567D9">
        <w:rPr>
          <w:rStyle w:val="fontstyle01"/>
          <w:rFonts w:ascii="Times New Roman" w:hAnsi="Times New Roman" w:cs="Times New Roman"/>
          <w:color w:val="000000" w:themeColor="text1"/>
          <w:sz w:val="24"/>
          <w:szCs w:val="24"/>
        </w:rPr>
        <w:t xml:space="preserve">) </w:t>
      </w:r>
      <w:r w:rsidR="00E36CAD" w:rsidRPr="000567D9">
        <w:rPr>
          <w:rFonts w:cs="Times New Roman"/>
          <w:sz w:val="24"/>
          <w:szCs w:val="24"/>
        </w:rPr>
        <w:t xml:space="preserve">in the first </w:t>
      </w:r>
      <w:r w:rsidR="00131034" w:rsidRPr="000567D9">
        <w:rPr>
          <w:rFonts w:cs="Times New Roman"/>
          <w:sz w:val="24"/>
          <w:szCs w:val="24"/>
        </w:rPr>
        <w:t>coordinati</w:t>
      </w:r>
      <w:r w:rsidR="00CC4A68" w:rsidRPr="000567D9">
        <w:rPr>
          <w:rFonts w:cs="Times New Roman"/>
          <w:sz w:val="24"/>
          <w:szCs w:val="24"/>
        </w:rPr>
        <w:t>o</w:t>
      </w:r>
      <w:r w:rsidR="00131034" w:rsidRPr="000567D9">
        <w:rPr>
          <w:rFonts w:cs="Times New Roman"/>
          <w:sz w:val="24"/>
          <w:szCs w:val="24"/>
        </w:rPr>
        <w:t xml:space="preserve">n </w:t>
      </w:r>
      <w:r w:rsidR="00E36CAD" w:rsidRPr="000567D9">
        <w:rPr>
          <w:rFonts w:cs="Times New Roman"/>
          <w:sz w:val="24"/>
          <w:szCs w:val="24"/>
        </w:rPr>
        <w:t>shel</w:t>
      </w:r>
      <w:bookmarkStart w:id="90" w:name="OLE_LINK54"/>
      <w:r w:rsidR="00E36CAD" w:rsidRPr="000567D9">
        <w:rPr>
          <w:rFonts w:cs="Times New Roman"/>
          <w:sz w:val="24"/>
          <w:szCs w:val="24"/>
        </w:rPr>
        <w:t>l</w:t>
      </w:r>
      <w:r w:rsidR="00E36CAD" w:rsidRPr="000567D9">
        <w:rPr>
          <w:rStyle w:val="fontstyle01"/>
          <w:rFonts w:ascii="Times New Roman" w:eastAsiaTheme="minorEastAsia" w:hAnsi="Times New Roman" w:cs="Times New Roman"/>
          <w:color w:val="000000" w:themeColor="text1"/>
          <w:sz w:val="24"/>
          <w:szCs w:val="24"/>
        </w:rPr>
        <w:t xml:space="preserve"> </w:t>
      </w:r>
      <w:r w:rsidRPr="000567D9">
        <w:rPr>
          <w:rStyle w:val="fontstyle01"/>
          <w:rFonts w:ascii="Times New Roman" w:eastAsia="等线" w:hAnsi="Times New Roman" w:cs="Times New Roman"/>
          <w:color w:val="000000" w:themeColor="text1"/>
          <w:sz w:val="24"/>
          <w:szCs w:val="24"/>
        </w:rPr>
        <w:t xml:space="preserve">in </w:t>
      </w:r>
      <w:bookmarkStart w:id="91" w:name="OLE_LINK58"/>
      <w:r w:rsidRPr="000567D9">
        <w:rPr>
          <w:rFonts w:cs="Times New Roman"/>
          <w:sz w:val="24"/>
          <w:szCs w:val="24"/>
        </w:rPr>
        <w:t>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bookmarkEnd w:id="90"/>
      <w:bookmarkEnd w:id="91"/>
      <w:r w:rsidRPr="000567D9">
        <w:rPr>
          <w:rFonts w:cs="Times New Roman"/>
          <w:sz w:val="24"/>
          <w:szCs w:val="24"/>
        </w:rPr>
        <w:t>.</w:t>
      </w:r>
      <w:r w:rsidR="006C5FD7" w:rsidRPr="000567D9">
        <w:rPr>
          <w:rFonts w:cs="Times New Roman"/>
          <w:sz w:val="24"/>
          <w:szCs w:val="24"/>
        </w:rPr>
        <w:t xml:space="preserve"> </w:t>
      </w:r>
      <w:r w:rsidRPr="000567D9">
        <w:rPr>
          <w:rFonts w:cs="Times New Roman"/>
          <w:sz w:val="24"/>
          <w:szCs w:val="24"/>
        </w:rPr>
        <w:t xml:space="preserve">FT curves </w:t>
      </w:r>
      <w:r w:rsidR="00E36CAD" w:rsidRPr="000567D9">
        <w:rPr>
          <w:rFonts w:cs="Times New Roman"/>
          <w:sz w:val="24"/>
          <w:szCs w:val="24"/>
        </w:rPr>
        <w:t xml:space="preserve">of </w:t>
      </w:r>
      <w:r w:rsidR="00E36CAD" w:rsidRPr="000567D9">
        <w:rPr>
          <w:rStyle w:val="fontstyle01"/>
          <w:rFonts w:ascii="Times New Roman" w:hAnsi="Times New Roman" w:cs="Times New Roman"/>
          <w:color w:val="000000" w:themeColor="text1"/>
          <w:sz w:val="24"/>
          <w:szCs w:val="24"/>
        </w:rPr>
        <w:t>k</w:t>
      </w:r>
      <w:r w:rsidR="00E36CAD" w:rsidRPr="000567D9">
        <w:rPr>
          <w:rStyle w:val="fontstyle01"/>
          <w:rFonts w:ascii="Times New Roman" w:hAnsi="Times New Roman" w:cs="Times New Roman"/>
          <w:color w:val="000000" w:themeColor="text1"/>
          <w:sz w:val="24"/>
          <w:szCs w:val="24"/>
          <w:vertAlign w:val="superscript"/>
        </w:rPr>
        <w:t>3</w:t>
      </w:r>
      <w:r w:rsidR="00E36CAD" w:rsidRPr="000567D9">
        <w:rPr>
          <w:rStyle w:val="fontstyle01"/>
          <w:rFonts w:ascii="Times New Roman" w:hAnsi="Times New Roman" w:cs="Times New Roman"/>
          <w:color w:val="000000" w:themeColor="text1"/>
          <w:sz w:val="24"/>
          <w:szCs w:val="24"/>
        </w:rPr>
        <w:t>-weighted Ni K-edge EXAFS</w:t>
      </w:r>
      <w:r w:rsidR="00E36CAD" w:rsidRPr="000567D9">
        <w:rPr>
          <w:rStyle w:val="fontstyle01"/>
          <w:rFonts w:ascii="Times New Roman" w:eastAsia="等线" w:hAnsi="Times New Roman" w:cs="Times New Roman"/>
          <w:color w:val="000000" w:themeColor="text1"/>
          <w:sz w:val="24"/>
          <w:szCs w:val="24"/>
        </w:rPr>
        <w:t xml:space="preserve"> </w:t>
      </w:r>
      <w:r w:rsidRPr="000567D9">
        <w:rPr>
          <w:rStyle w:val="fontstyle01"/>
          <w:rFonts w:ascii="Times New Roman" w:eastAsia="等线" w:hAnsi="Times New Roman" w:cs="Times New Roman"/>
          <w:color w:val="000000" w:themeColor="text1"/>
          <w:sz w:val="24"/>
          <w:szCs w:val="24"/>
        </w:rPr>
        <w:t xml:space="preserve">in </w:t>
      </w:r>
      <w:r w:rsidRPr="000567D9">
        <w:rPr>
          <w:rFonts w:cs="Times New Roman"/>
          <w:sz w:val="24"/>
          <w:szCs w:val="24"/>
        </w:rPr>
        <w:t>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show</w:t>
      </w:r>
      <w:r w:rsidR="00233AD2" w:rsidRPr="000567D9">
        <w:rPr>
          <w:rFonts w:cs="Times New Roman"/>
          <w:sz w:val="24"/>
          <w:szCs w:val="24"/>
        </w:rPr>
        <w:t>ed</w:t>
      </w:r>
      <w:r w:rsidRPr="000567D9">
        <w:rPr>
          <w:rFonts w:cs="Times New Roman"/>
          <w:sz w:val="24"/>
          <w:szCs w:val="24"/>
        </w:rPr>
        <w:t xml:space="preserve"> the typical Ni–O</w:t>
      </w:r>
      <w:r w:rsidR="00E36CAD" w:rsidRPr="000567D9">
        <w:rPr>
          <w:rFonts w:cs="Times New Roman"/>
          <w:sz w:val="24"/>
          <w:szCs w:val="24"/>
        </w:rPr>
        <w:t xml:space="preserve"> (</w:t>
      </w:r>
      <w:r w:rsidR="00E36CAD" w:rsidRPr="000567D9">
        <w:rPr>
          <w:rStyle w:val="fontstyle01"/>
          <w:rFonts w:ascii="Times New Roman" w:hAnsi="Times New Roman" w:cs="Times New Roman"/>
          <w:color w:val="000000" w:themeColor="text1"/>
          <w:sz w:val="24"/>
          <w:szCs w:val="24"/>
        </w:rPr>
        <w:t xml:space="preserve">1.62 </w:t>
      </w:r>
      <w:r w:rsidR="00E36CAD" w:rsidRPr="000567D9">
        <w:rPr>
          <w:rStyle w:val="fontstyle01"/>
          <w:rFonts w:ascii="Times New Roman" w:eastAsia="等线" w:hAnsi="Times New Roman" w:cs="Times New Roman"/>
          <w:color w:val="000000" w:themeColor="text1"/>
          <w:sz w:val="24"/>
          <w:szCs w:val="24"/>
        </w:rPr>
        <w:t>Å</w:t>
      </w:r>
      <w:r w:rsidR="00E36CAD" w:rsidRPr="000567D9">
        <w:rPr>
          <w:rFonts w:cs="Times New Roman"/>
          <w:sz w:val="24"/>
          <w:szCs w:val="24"/>
        </w:rPr>
        <w:t>) and Ni-N</w:t>
      </w:r>
      <w:r w:rsidR="00C0347C" w:rsidRPr="000567D9">
        <w:rPr>
          <w:rFonts w:cs="Times New Roman"/>
          <w:sz w:val="24"/>
          <w:szCs w:val="24"/>
        </w:rPr>
        <w:t xml:space="preserve"> </w:t>
      </w:r>
      <w:r w:rsidR="00E36CAD" w:rsidRPr="000567D9">
        <w:rPr>
          <w:rFonts w:cs="Times New Roman"/>
          <w:sz w:val="24"/>
          <w:szCs w:val="24"/>
        </w:rPr>
        <w:t>(1.45</w:t>
      </w:r>
      <w:r w:rsidR="00E36CAD" w:rsidRPr="000567D9">
        <w:rPr>
          <w:rStyle w:val="fontstyle01"/>
          <w:rFonts w:ascii="Times New Roman" w:hAnsi="Times New Roman" w:cs="Times New Roman"/>
          <w:color w:val="000000" w:themeColor="text1"/>
          <w:sz w:val="24"/>
          <w:szCs w:val="24"/>
        </w:rPr>
        <w:t xml:space="preserve"> </w:t>
      </w:r>
      <w:r w:rsidR="00E36CAD" w:rsidRPr="000567D9">
        <w:rPr>
          <w:rStyle w:val="fontstyle01"/>
          <w:rFonts w:ascii="Times New Roman" w:eastAsia="等线" w:hAnsi="Times New Roman" w:cs="Times New Roman"/>
          <w:color w:val="000000" w:themeColor="text1"/>
          <w:sz w:val="24"/>
          <w:szCs w:val="24"/>
        </w:rPr>
        <w:t>Å</w:t>
      </w:r>
      <w:r w:rsidR="00E36CAD" w:rsidRPr="000567D9">
        <w:rPr>
          <w:rFonts w:cs="Times New Roman"/>
          <w:sz w:val="24"/>
          <w:szCs w:val="24"/>
        </w:rPr>
        <w:t>)</w:t>
      </w:r>
      <w:r w:rsidRPr="000567D9">
        <w:rPr>
          <w:rFonts w:cs="Times New Roman"/>
          <w:sz w:val="24"/>
          <w:szCs w:val="24"/>
        </w:rPr>
        <w:t xml:space="preserve"> coordination environment in the first </w:t>
      </w:r>
      <w:r w:rsidR="00131034" w:rsidRPr="000567D9">
        <w:rPr>
          <w:rFonts w:cs="Times New Roman"/>
          <w:sz w:val="24"/>
          <w:szCs w:val="24"/>
        </w:rPr>
        <w:t xml:space="preserve">coordination </w:t>
      </w:r>
      <w:r w:rsidRPr="000567D9">
        <w:rPr>
          <w:rFonts w:cs="Times New Roman"/>
          <w:sz w:val="24"/>
          <w:szCs w:val="24"/>
        </w:rPr>
        <w:t>shell (</w:t>
      </w:r>
      <w:r w:rsidRPr="000567D9">
        <w:rPr>
          <w:rFonts w:cs="Times New Roman"/>
          <w:b/>
          <w:bCs/>
          <w:sz w:val="24"/>
          <w:szCs w:val="24"/>
        </w:rPr>
        <w:t>Figure 3</w:t>
      </w:r>
      <w:r w:rsidR="00E36CAD" w:rsidRPr="000567D9">
        <w:rPr>
          <w:rFonts w:cs="Times New Roman"/>
          <w:b/>
          <w:bCs/>
          <w:sz w:val="24"/>
          <w:szCs w:val="24"/>
        </w:rPr>
        <w:t>f</w:t>
      </w:r>
      <w:r w:rsidRPr="000567D9">
        <w:rPr>
          <w:rFonts w:cs="Times New Roman"/>
          <w:sz w:val="24"/>
          <w:szCs w:val="24"/>
        </w:rPr>
        <w:t>).</w:t>
      </w:r>
      <w:r w:rsidR="00E36CAD" w:rsidRPr="000567D9">
        <w:rPr>
          <w:rFonts w:eastAsiaTheme="minorEastAsia" w:cs="Times New Roman"/>
          <w:sz w:val="24"/>
          <w:szCs w:val="24"/>
        </w:rPr>
        <w:t xml:space="preserve"> </w:t>
      </w:r>
      <w:r w:rsidR="00E36CAD" w:rsidRPr="000567D9">
        <w:rPr>
          <w:rFonts w:cs="Times New Roman"/>
          <w:sz w:val="24"/>
          <w:szCs w:val="24"/>
        </w:rPr>
        <w:t>The</w:t>
      </w:r>
      <w:r w:rsidR="00131034" w:rsidRPr="000567D9">
        <w:rPr>
          <w:rFonts w:cs="Times New Roman"/>
          <w:sz w:val="24"/>
          <w:szCs w:val="24"/>
        </w:rPr>
        <w:t>se</w:t>
      </w:r>
      <w:r w:rsidR="00E36CAD" w:rsidRPr="000567D9">
        <w:rPr>
          <w:rFonts w:cs="Times New Roman"/>
          <w:sz w:val="24"/>
          <w:szCs w:val="24"/>
        </w:rPr>
        <w:t xml:space="preserve"> results reveal that the coordination number of </w:t>
      </w:r>
      <w:r w:rsidR="00131034" w:rsidRPr="000567D9">
        <w:rPr>
          <w:rFonts w:cs="Times New Roman"/>
          <w:sz w:val="24"/>
          <w:szCs w:val="24"/>
        </w:rPr>
        <w:t xml:space="preserve">the </w:t>
      </w:r>
      <w:r w:rsidR="00E36CAD" w:rsidRPr="000567D9">
        <w:rPr>
          <w:rFonts w:cs="Times New Roman"/>
          <w:sz w:val="24"/>
          <w:szCs w:val="24"/>
        </w:rPr>
        <w:t xml:space="preserve">central Co </w:t>
      </w:r>
      <w:r w:rsidR="00E36CAD" w:rsidRPr="000567D9">
        <w:rPr>
          <w:rFonts w:eastAsiaTheme="minorEastAsia" w:cs="Times New Roman"/>
          <w:sz w:val="24"/>
          <w:szCs w:val="24"/>
        </w:rPr>
        <w:t xml:space="preserve">and Ni </w:t>
      </w:r>
      <w:r w:rsidR="00131034" w:rsidRPr="000567D9">
        <w:rPr>
          <w:rFonts w:eastAsiaTheme="minorEastAsia" w:cs="Times New Roman"/>
          <w:sz w:val="24"/>
          <w:szCs w:val="24"/>
        </w:rPr>
        <w:t xml:space="preserve">metal atom </w:t>
      </w:r>
      <w:r w:rsidR="00E36CAD" w:rsidRPr="000567D9">
        <w:rPr>
          <w:rFonts w:eastAsiaTheme="minorEastAsia" w:cs="Times New Roman"/>
          <w:sz w:val="24"/>
          <w:szCs w:val="24"/>
        </w:rPr>
        <w:t xml:space="preserve">is </w:t>
      </w:r>
      <w:r w:rsidR="00131034" w:rsidRPr="000567D9">
        <w:rPr>
          <w:rFonts w:eastAsiaTheme="minorEastAsia" w:cs="Times New Roman"/>
          <w:sz w:val="24"/>
          <w:szCs w:val="24"/>
        </w:rPr>
        <w:t xml:space="preserve">close to 3 </w:t>
      </w:r>
      <w:r w:rsidR="00E36CAD" w:rsidRPr="000567D9">
        <w:rPr>
          <w:rFonts w:eastAsiaTheme="minorEastAsia" w:cs="Times New Roman"/>
          <w:sz w:val="24"/>
          <w:szCs w:val="24"/>
        </w:rPr>
        <w:t>(</w:t>
      </w:r>
      <w:r w:rsidR="00E36CAD" w:rsidRPr="000567D9">
        <w:rPr>
          <w:rFonts w:cs="Times New Roman"/>
          <w:b/>
          <w:bCs/>
          <w:sz w:val="24"/>
          <w:szCs w:val="24"/>
        </w:rPr>
        <w:t>Table</w:t>
      </w:r>
      <w:r w:rsidR="00131034" w:rsidRPr="000567D9">
        <w:rPr>
          <w:rFonts w:cs="Times New Roman"/>
          <w:b/>
          <w:bCs/>
          <w:sz w:val="24"/>
          <w:szCs w:val="24"/>
        </w:rPr>
        <w:t>s</w:t>
      </w:r>
      <w:r w:rsidR="00E36CAD" w:rsidRPr="000567D9">
        <w:rPr>
          <w:rFonts w:cs="Times New Roman"/>
          <w:b/>
          <w:bCs/>
          <w:sz w:val="24"/>
          <w:szCs w:val="24"/>
        </w:rPr>
        <w:t xml:space="preserve"> S</w:t>
      </w:r>
      <w:r w:rsidR="007A42B5" w:rsidRPr="000567D9">
        <w:rPr>
          <w:rFonts w:cs="Times New Roman"/>
          <w:b/>
          <w:bCs/>
          <w:sz w:val="24"/>
          <w:szCs w:val="24"/>
        </w:rPr>
        <w:t>3</w:t>
      </w:r>
      <w:r w:rsidR="00131034" w:rsidRPr="000567D9">
        <w:rPr>
          <w:rFonts w:cs="Times New Roman"/>
          <w:bCs/>
          <w:sz w:val="24"/>
          <w:szCs w:val="24"/>
        </w:rPr>
        <w:t xml:space="preserve"> and </w:t>
      </w:r>
      <w:r w:rsidR="00131034" w:rsidRPr="000567D9">
        <w:rPr>
          <w:rFonts w:cs="Times New Roman"/>
          <w:b/>
          <w:bCs/>
          <w:sz w:val="24"/>
          <w:szCs w:val="24"/>
        </w:rPr>
        <w:t>S</w:t>
      </w:r>
      <w:r w:rsidR="007A42B5" w:rsidRPr="000567D9">
        <w:rPr>
          <w:rFonts w:cs="Times New Roman"/>
          <w:b/>
          <w:bCs/>
          <w:sz w:val="24"/>
          <w:szCs w:val="24"/>
        </w:rPr>
        <w:t>4</w:t>
      </w:r>
      <w:r w:rsidR="00E36CAD" w:rsidRPr="000567D9">
        <w:rPr>
          <w:rFonts w:eastAsiaTheme="minorEastAsia" w:cs="Times New Roman"/>
          <w:sz w:val="24"/>
          <w:szCs w:val="24"/>
        </w:rPr>
        <w:t xml:space="preserve">). </w:t>
      </w:r>
      <w:r w:rsidRPr="000567D9">
        <w:rPr>
          <w:rFonts w:cs="Times New Roman"/>
          <w:sz w:val="24"/>
          <w:szCs w:val="24"/>
        </w:rPr>
        <w:t xml:space="preserve">The </w:t>
      </w:r>
      <w:r w:rsidR="00F35898" w:rsidRPr="000567D9">
        <w:rPr>
          <w:rFonts w:cs="Times New Roman"/>
          <w:sz w:val="24"/>
          <w:szCs w:val="24"/>
        </w:rPr>
        <w:t xml:space="preserve">presence of </w:t>
      </w:r>
      <w:r w:rsidRPr="000567D9">
        <w:rPr>
          <w:rFonts w:cs="Times New Roman"/>
          <w:sz w:val="24"/>
          <w:szCs w:val="24"/>
        </w:rPr>
        <w:t>Co-O/N and Ni-O/N bonds suggest</w:t>
      </w:r>
      <w:r w:rsidR="007A3B81" w:rsidRPr="000567D9">
        <w:rPr>
          <w:rFonts w:cs="Times New Roman"/>
          <w:sz w:val="24"/>
          <w:szCs w:val="24"/>
        </w:rPr>
        <w:t>s</w:t>
      </w:r>
      <w:r w:rsidRPr="000567D9">
        <w:rPr>
          <w:rFonts w:cs="Times New Roman"/>
          <w:sz w:val="24"/>
          <w:szCs w:val="24"/>
        </w:rPr>
        <w:t xml:space="preserve"> that the Co and Ni </w:t>
      </w:r>
      <w:r w:rsidR="00131034" w:rsidRPr="000567D9">
        <w:rPr>
          <w:rFonts w:cs="Times New Roman"/>
          <w:sz w:val="24"/>
          <w:szCs w:val="24"/>
        </w:rPr>
        <w:t xml:space="preserve">atoms </w:t>
      </w:r>
      <w:r w:rsidRPr="000567D9">
        <w:rPr>
          <w:rFonts w:cs="Times New Roman"/>
          <w:sz w:val="24"/>
          <w:szCs w:val="24"/>
        </w:rPr>
        <w:t>in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are</w:t>
      </w:r>
      <w:r w:rsidR="00E36CAD" w:rsidRPr="000567D9">
        <w:rPr>
          <w:rFonts w:cs="Times New Roman"/>
          <w:sz w:val="24"/>
          <w:szCs w:val="24"/>
        </w:rPr>
        <w:t xml:space="preserve"> c</w:t>
      </w:r>
      <w:r w:rsidR="003B053C" w:rsidRPr="000567D9">
        <w:rPr>
          <w:rFonts w:cs="Times New Roman"/>
          <w:sz w:val="24"/>
          <w:szCs w:val="24"/>
        </w:rPr>
        <w:t xml:space="preserve">oordinated with N </w:t>
      </w:r>
      <w:r w:rsidR="00131034" w:rsidRPr="000567D9">
        <w:rPr>
          <w:rFonts w:cs="Times New Roman"/>
          <w:sz w:val="24"/>
          <w:szCs w:val="24"/>
        </w:rPr>
        <w:t>from L-</w:t>
      </w:r>
      <w:r w:rsidR="003B053C" w:rsidRPr="000567D9">
        <w:rPr>
          <w:rFonts w:cs="Times New Roman"/>
          <w:sz w:val="24"/>
          <w:szCs w:val="24"/>
        </w:rPr>
        <w:t>tryptophan molecules and</w:t>
      </w:r>
      <w:r w:rsidR="00E36CAD" w:rsidRPr="000567D9">
        <w:rPr>
          <w:rFonts w:cs="Times New Roman"/>
          <w:sz w:val="24"/>
          <w:szCs w:val="24"/>
        </w:rPr>
        <w:t xml:space="preserve"> two</w:t>
      </w:r>
      <w:r w:rsidR="003B053C" w:rsidRPr="000567D9">
        <w:rPr>
          <w:rFonts w:cs="Times New Roman"/>
          <w:sz w:val="24"/>
          <w:szCs w:val="24"/>
        </w:rPr>
        <w:t xml:space="preserve"> </w:t>
      </w:r>
      <w:r w:rsidR="00E36CAD" w:rsidRPr="000567D9">
        <w:rPr>
          <w:rFonts w:cs="Times New Roman"/>
          <w:sz w:val="24"/>
          <w:szCs w:val="24"/>
        </w:rPr>
        <w:t>terminated O</w:t>
      </w:r>
      <w:r w:rsidR="0039204B" w:rsidRPr="000567D9">
        <w:rPr>
          <w:rFonts w:cs="Times New Roman"/>
          <w:sz w:val="24"/>
          <w:szCs w:val="24"/>
        </w:rPr>
        <w:t>,</w:t>
      </w:r>
      <w:r w:rsidR="00E36CAD" w:rsidRPr="000567D9">
        <w:rPr>
          <w:rFonts w:cs="Times New Roman"/>
          <w:sz w:val="24"/>
          <w:szCs w:val="24"/>
        </w:rPr>
        <w:t xml:space="preserve"> as shown in </w:t>
      </w:r>
      <w:r w:rsidR="00E36CAD" w:rsidRPr="00226256">
        <w:rPr>
          <w:rFonts w:cs="Times New Roman"/>
          <w:b/>
          <w:bCs/>
          <w:sz w:val="24"/>
          <w:szCs w:val="24"/>
        </w:rPr>
        <w:t xml:space="preserve">Figure </w:t>
      </w:r>
      <w:r w:rsidR="00E36CAD" w:rsidRPr="000567D9">
        <w:rPr>
          <w:rFonts w:cs="Times New Roman"/>
          <w:b/>
          <w:bCs/>
          <w:sz w:val="24"/>
          <w:szCs w:val="24"/>
        </w:rPr>
        <w:t>S</w:t>
      </w:r>
      <w:r w:rsidR="00655AFD">
        <w:rPr>
          <w:rFonts w:cs="Times New Roman"/>
          <w:b/>
          <w:bCs/>
          <w:sz w:val="24"/>
          <w:szCs w:val="24"/>
        </w:rPr>
        <w:t>10</w:t>
      </w:r>
      <w:r w:rsidRPr="000567D9">
        <w:rPr>
          <w:rFonts w:cs="Times New Roman"/>
          <w:sz w:val="24"/>
          <w:szCs w:val="24"/>
        </w:rPr>
        <w:t>.</w:t>
      </w:r>
      <w:bookmarkStart w:id="92" w:name="OLE_LINK32"/>
      <w:r w:rsidR="00291448" w:rsidRPr="000567D9">
        <w:rPr>
          <w:rFonts w:cs="Times New Roman"/>
          <w:sz w:val="24"/>
          <w:szCs w:val="24"/>
        </w:rPr>
        <w:t xml:space="preserve"> For the </w:t>
      </w:r>
      <w:r w:rsidR="00291448" w:rsidRPr="000567D9">
        <w:rPr>
          <w:rFonts w:eastAsiaTheme="minorEastAsia" w:cs="Times New Roman"/>
          <w:sz w:val="24"/>
          <w:szCs w:val="24"/>
        </w:rPr>
        <w:t>adjacent Co-Ni atomic pair</w:t>
      </w:r>
      <w:r w:rsidR="00C60311" w:rsidRPr="000567D9">
        <w:rPr>
          <w:rFonts w:eastAsiaTheme="minorEastAsia" w:cs="Times New Roman"/>
          <w:sz w:val="24"/>
          <w:szCs w:val="24"/>
        </w:rPr>
        <w:t>s</w:t>
      </w:r>
      <w:r w:rsidR="00C97028" w:rsidRPr="000567D9">
        <w:rPr>
          <w:rFonts w:eastAsiaTheme="minorEastAsia" w:cs="Times New Roman"/>
          <w:sz w:val="24"/>
          <w:szCs w:val="24"/>
        </w:rPr>
        <w:t xml:space="preserve"> (</w:t>
      </w:r>
      <w:r w:rsidR="00C97028" w:rsidRPr="000567D9">
        <w:rPr>
          <w:rFonts w:eastAsiaTheme="minorEastAsia" w:cs="Times New Roman"/>
          <w:b/>
          <w:bCs/>
          <w:sz w:val="24"/>
          <w:szCs w:val="24"/>
        </w:rPr>
        <w:t>Figure 2a</w:t>
      </w:r>
      <w:r w:rsidR="00C97028" w:rsidRPr="000567D9">
        <w:rPr>
          <w:rFonts w:eastAsiaTheme="minorEastAsia" w:cs="Times New Roman"/>
          <w:sz w:val="24"/>
          <w:szCs w:val="24"/>
        </w:rPr>
        <w:t>)</w:t>
      </w:r>
      <w:r w:rsidR="00C60311" w:rsidRPr="000567D9">
        <w:rPr>
          <w:rFonts w:eastAsiaTheme="minorEastAsia" w:cs="Times New Roman"/>
          <w:sz w:val="24"/>
          <w:szCs w:val="24"/>
        </w:rPr>
        <w:t xml:space="preserve">, </w:t>
      </w:r>
      <w:r w:rsidR="006374CF" w:rsidRPr="000567D9">
        <w:rPr>
          <w:rFonts w:eastAsiaTheme="minorEastAsia" w:cs="Times New Roman"/>
          <w:sz w:val="24"/>
          <w:szCs w:val="24"/>
        </w:rPr>
        <w:t>in terms of</w:t>
      </w:r>
      <w:r w:rsidR="00C60311" w:rsidRPr="000567D9">
        <w:rPr>
          <w:rFonts w:eastAsiaTheme="minorEastAsia" w:cs="Times New Roman"/>
          <w:sz w:val="24"/>
          <w:szCs w:val="24"/>
        </w:rPr>
        <w:t xml:space="preserve"> the distance between them </w:t>
      </w:r>
      <w:r w:rsidR="00C97028" w:rsidRPr="000567D9">
        <w:rPr>
          <w:rFonts w:eastAsiaTheme="minorEastAsia" w:cs="Times New Roman"/>
          <w:sz w:val="24"/>
          <w:szCs w:val="24"/>
        </w:rPr>
        <w:t>(~0.37 nm, see</w:t>
      </w:r>
      <w:r w:rsidR="00C97028" w:rsidRPr="000567D9">
        <w:rPr>
          <w:rFonts w:eastAsiaTheme="minorEastAsia" w:cs="Times New Roman"/>
          <w:b/>
          <w:bCs/>
          <w:sz w:val="24"/>
          <w:szCs w:val="24"/>
        </w:rPr>
        <w:t xml:space="preserve"> Figure S</w:t>
      </w:r>
      <w:r w:rsidR="00054C5D">
        <w:rPr>
          <w:rFonts w:eastAsiaTheme="minorEastAsia" w:cs="Times New Roman"/>
          <w:b/>
          <w:bCs/>
          <w:sz w:val="24"/>
          <w:szCs w:val="24"/>
        </w:rPr>
        <w:t>9</w:t>
      </w:r>
      <w:r w:rsidR="00C97028" w:rsidRPr="000567D9">
        <w:rPr>
          <w:rFonts w:eastAsiaTheme="minorEastAsia" w:cs="Times New Roman"/>
          <w:sz w:val="24"/>
          <w:szCs w:val="24"/>
        </w:rPr>
        <w:t xml:space="preserve">) </w:t>
      </w:r>
      <w:r w:rsidR="00C60311" w:rsidRPr="000567D9">
        <w:rPr>
          <w:rFonts w:eastAsiaTheme="minorEastAsia" w:cs="Times New Roman"/>
          <w:sz w:val="24"/>
          <w:szCs w:val="24"/>
        </w:rPr>
        <w:t xml:space="preserve">and the coordination environment, they may </w:t>
      </w:r>
      <w:r w:rsidR="00291448" w:rsidRPr="000567D9">
        <w:rPr>
          <w:rFonts w:cs="Times New Roman"/>
          <w:sz w:val="24"/>
          <w:szCs w:val="24"/>
        </w:rPr>
        <w:t>interact indirectly through a shared O bridge.</w:t>
      </w:r>
      <w:r w:rsidR="0087036C" w:rsidRPr="000567D9">
        <w:rPr>
          <w:rFonts w:cs="Times New Roman"/>
          <w:noProof/>
          <w:sz w:val="24"/>
          <w:szCs w:val="24"/>
          <w:vertAlign w:val="superscript"/>
        </w:rPr>
        <w:t>63</w:t>
      </w:r>
      <w:r w:rsidR="00291448" w:rsidRPr="000567D9">
        <w:rPr>
          <w:rFonts w:cs="Times New Roman"/>
        </w:rPr>
        <w:t xml:space="preserve"> </w:t>
      </w:r>
      <w:r w:rsidR="00131034" w:rsidRPr="000567D9">
        <w:rPr>
          <w:rFonts w:cs="Times New Roman"/>
          <w:sz w:val="24"/>
          <w:szCs w:val="24"/>
        </w:rPr>
        <w:t xml:space="preserve">As already discussed above, </w:t>
      </w:r>
      <w:r w:rsidR="00E36CAD" w:rsidRPr="000567D9">
        <w:rPr>
          <w:rFonts w:cs="Times New Roman"/>
          <w:sz w:val="24"/>
          <w:szCs w:val="24"/>
        </w:rPr>
        <w:t xml:space="preserve">L-tryptophan </w:t>
      </w:r>
      <w:r w:rsidR="00131034" w:rsidRPr="000567D9">
        <w:rPr>
          <w:rFonts w:cs="Times New Roman"/>
          <w:sz w:val="24"/>
          <w:szCs w:val="24"/>
        </w:rPr>
        <w:t xml:space="preserve">can </w:t>
      </w:r>
      <w:r w:rsidR="00E36CAD" w:rsidRPr="000567D9">
        <w:rPr>
          <w:rFonts w:cs="Times New Roman"/>
          <w:sz w:val="24"/>
          <w:szCs w:val="24"/>
        </w:rPr>
        <w:t>chelate with metal atoms (Co and Ni) at the</w:t>
      </w:r>
      <w:r w:rsidR="00131034" w:rsidRPr="000567D9">
        <w:rPr>
          <w:rFonts w:cs="Times New Roman"/>
          <w:sz w:val="24"/>
          <w:szCs w:val="24"/>
        </w:rPr>
        <w:t xml:space="preserve"> surface</w:t>
      </w:r>
      <w:r w:rsidR="00E36CAD" w:rsidRPr="000567D9">
        <w:rPr>
          <w:rFonts w:cs="Times New Roman"/>
          <w:sz w:val="24"/>
          <w:szCs w:val="24"/>
        </w:rPr>
        <w:t>, thus providing more anchoring sites to increase the mass loading of Co and Ni.</w:t>
      </w:r>
      <w:bookmarkEnd w:id="92"/>
      <w:r w:rsidRPr="000567D9">
        <w:rPr>
          <w:rFonts w:cs="Times New Roman"/>
          <w:sz w:val="24"/>
          <w:szCs w:val="24"/>
        </w:rPr>
        <w:t xml:space="preserve"> </w:t>
      </w:r>
      <w:r w:rsidR="00280620" w:rsidRPr="000567D9">
        <w:rPr>
          <w:rFonts w:cs="Times New Roman"/>
          <w:sz w:val="24"/>
          <w:szCs w:val="24"/>
        </w:rPr>
        <w:t>To further substantiate this interpretation, we performed Morlet wavelet transform (MWT) analys</w:t>
      </w:r>
      <w:r w:rsidR="00CC4A68" w:rsidRPr="000567D9">
        <w:rPr>
          <w:rFonts w:cs="Times New Roman"/>
          <w:sz w:val="24"/>
          <w:szCs w:val="24"/>
        </w:rPr>
        <w:t>i</w:t>
      </w:r>
      <w:r w:rsidR="00280620" w:rsidRPr="000567D9">
        <w:rPr>
          <w:rFonts w:cs="Times New Roman"/>
          <w:sz w:val="24"/>
          <w:szCs w:val="24"/>
        </w:rPr>
        <w:t>s for Co and N</w:t>
      </w:r>
      <w:r w:rsidR="00CC4A68" w:rsidRPr="000567D9">
        <w:rPr>
          <w:rFonts w:cs="Times New Roman"/>
          <w:sz w:val="24"/>
          <w:szCs w:val="24"/>
        </w:rPr>
        <w:t>i</w:t>
      </w:r>
      <w:r w:rsidR="00B5209C" w:rsidRPr="000567D9">
        <w:rPr>
          <w:rFonts w:cs="Times New Roman"/>
          <w:sz w:val="24"/>
          <w:szCs w:val="24"/>
        </w:rPr>
        <w:t xml:space="preserve"> </w:t>
      </w:r>
      <w:r w:rsidR="00280620" w:rsidRPr="000567D9">
        <w:rPr>
          <w:rFonts w:cs="Times New Roman"/>
          <w:sz w:val="24"/>
          <w:szCs w:val="24"/>
        </w:rPr>
        <w:t>based on the k</w:t>
      </w:r>
      <w:r w:rsidR="00280620" w:rsidRPr="000567D9">
        <w:rPr>
          <w:rFonts w:cs="Times New Roman"/>
          <w:sz w:val="24"/>
          <w:szCs w:val="24"/>
          <w:vertAlign w:val="superscript"/>
        </w:rPr>
        <w:t>3</w:t>
      </w:r>
      <w:r w:rsidR="00280620" w:rsidRPr="000567D9">
        <w:rPr>
          <w:rFonts w:cs="Times New Roman"/>
          <w:sz w:val="24"/>
          <w:szCs w:val="24"/>
        </w:rPr>
        <w:t>-weighted EXAFS.</w:t>
      </w:r>
      <w:r w:rsidRPr="000567D9">
        <w:rPr>
          <w:rFonts w:cs="Times New Roman"/>
          <w:sz w:val="24"/>
          <w:szCs w:val="24"/>
        </w:rPr>
        <w:t xml:space="preserve"> </w:t>
      </w:r>
      <w:r w:rsidR="00E36CAD" w:rsidRPr="000567D9">
        <w:rPr>
          <w:rFonts w:cs="Times New Roman"/>
          <w:sz w:val="24"/>
          <w:szCs w:val="24"/>
        </w:rPr>
        <w:t>M</w:t>
      </w:r>
      <w:r w:rsidR="00280620" w:rsidRPr="000567D9">
        <w:rPr>
          <w:rFonts w:cs="Times New Roman"/>
          <w:sz w:val="24"/>
          <w:szCs w:val="24"/>
        </w:rPr>
        <w:t xml:space="preserve">WT images of Co foil, </w:t>
      </w:r>
      <w:proofErr w:type="spellStart"/>
      <w:r w:rsidR="00280620" w:rsidRPr="000567D9">
        <w:rPr>
          <w:rStyle w:val="fontstyle01"/>
          <w:rFonts w:ascii="Times New Roman" w:hAnsi="Times New Roman" w:cs="Times New Roman"/>
          <w:color w:val="000000" w:themeColor="text1"/>
          <w:sz w:val="24"/>
          <w:szCs w:val="24"/>
        </w:rPr>
        <w:t>CoO</w:t>
      </w:r>
      <w:proofErr w:type="spellEnd"/>
      <w:r w:rsidR="00CC4A68" w:rsidRPr="000567D9">
        <w:rPr>
          <w:rStyle w:val="fontstyle01"/>
          <w:rFonts w:ascii="Times New Roman" w:hAnsi="Times New Roman" w:cs="Times New Roman"/>
          <w:color w:val="000000" w:themeColor="text1"/>
          <w:sz w:val="24"/>
          <w:szCs w:val="24"/>
        </w:rPr>
        <w:t xml:space="preserve"> and</w:t>
      </w:r>
      <w:r w:rsidR="00280620" w:rsidRPr="000567D9">
        <w:rPr>
          <w:rStyle w:val="fontstyle01"/>
          <w:rFonts w:ascii="Times New Roman" w:hAnsi="Times New Roman" w:cs="Times New Roman"/>
          <w:color w:val="000000" w:themeColor="text1"/>
          <w:sz w:val="24"/>
          <w:szCs w:val="24"/>
        </w:rPr>
        <w:t xml:space="preserve"> Co</w:t>
      </w:r>
      <w:r w:rsidR="00280620" w:rsidRPr="000567D9">
        <w:rPr>
          <w:rStyle w:val="fontstyle01"/>
          <w:rFonts w:ascii="Times New Roman" w:hAnsi="Times New Roman" w:cs="Times New Roman"/>
          <w:color w:val="000000" w:themeColor="text1"/>
          <w:sz w:val="24"/>
          <w:szCs w:val="24"/>
          <w:vertAlign w:val="subscript"/>
        </w:rPr>
        <w:t>3</w:t>
      </w:r>
      <w:r w:rsidR="00280620" w:rsidRPr="000567D9">
        <w:rPr>
          <w:rStyle w:val="fontstyle01"/>
          <w:rFonts w:ascii="Times New Roman" w:hAnsi="Times New Roman" w:cs="Times New Roman"/>
          <w:color w:val="000000" w:themeColor="text1"/>
          <w:sz w:val="24"/>
          <w:szCs w:val="24"/>
        </w:rPr>
        <w:t>O</w:t>
      </w:r>
      <w:r w:rsidR="00280620" w:rsidRPr="000567D9">
        <w:rPr>
          <w:rStyle w:val="fontstyle01"/>
          <w:rFonts w:ascii="Times New Roman" w:hAnsi="Times New Roman" w:cs="Times New Roman"/>
          <w:color w:val="000000" w:themeColor="text1"/>
          <w:sz w:val="24"/>
          <w:szCs w:val="24"/>
          <w:vertAlign w:val="subscript"/>
        </w:rPr>
        <w:t>4</w:t>
      </w:r>
      <w:r w:rsidR="00280620" w:rsidRPr="000567D9">
        <w:rPr>
          <w:rStyle w:val="fontstyle01"/>
          <w:rFonts w:ascii="Times New Roman" w:hAnsi="Times New Roman" w:cs="Times New Roman"/>
          <w:color w:val="000000" w:themeColor="text1"/>
          <w:sz w:val="24"/>
          <w:szCs w:val="24"/>
        </w:rPr>
        <w:t xml:space="preserve">, </w:t>
      </w:r>
      <w:r w:rsidR="00CC4A68" w:rsidRPr="000567D9">
        <w:rPr>
          <w:rStyle w:val="fontstyle01"/>
          <w:rFonts w:ascii="Times New Roman" w:hAnsi="Times New Roman" w:cs="Times New Roman"/>
          <w:color w:val="000000" w:themeColor="text1"/>
          <w:sz w:val="24"/>
          <w:szCs w:val="24"/>
        </w:rPr>
        <w:t xml:space="preserve">as well as </w:t>
      </w:r>
      <w:r w:rsidR="00280620" w:rsidRPr="000567D9">
        <w:rPr>
          <w:rFonts w:cs="Times New Roman"/>
          <w:sz w:val="24"/>
          <w:szCs w:val="24"/>
        </w:rPr>
        <w:t xml:space="preserve">Ni foil, </w:t>
      </w:r>
      <w:proofErr w:type="spellStart"/>
      <w:r w:rsidR="00280620" w:rsidRPr="000567D9">
        <w:rPr>
          <w:rStyle w:val="fontstyle01"/>
          <w:rFonts w:ascii="Times New Roman" w:hAnsi="Times New Roman" w:cs="Times New Roman"/>
          <w:color w:val="000000" w:themeColor="text1"/>
          <w:sz w:val="24"/>
          <w:szCs w:val="24"/>
        </w:rPr>
        <w:t>NiO</w:t>
      </w:r>
      <w:proofErr w:type="spellEnd"/>
      <w:r w:rsidR="00280620" w:rsidRPr="000567D9">
        <w:rPr>
          <w:rStyle w:val="fontstyle01"/>
          <w:rFonts w:ascii="Times New Roman" w:hAnsi="Times New Roman" w:cs="Times New Roman"/>
          <w:color w:val="000000" w:themeColor="text1"/>
          <w:sz w:val="24"/>
          <w:szCs w:val="24"/>
        </w:rPr>
        <w:t xml:space="preserve"> and Ni</w:t>
      </w:r>
      <w:r w:rsidR="00280620" w:rsidRPr="000567D9">
        <w:rPr>
          <w:rStyle w:val="fontstyle01"/>
          <w:rFonts w:ascii="Times New Roman" w:hAnsi="Times New Roman" w:cs="Times New Roman"/>
          <w:color w:val="000000" w:themeColor="text1"/>
          <w:sz w:val="24"/>
          <w:szCs w:val="24"/>
          <w:vertAlign w:val="subscript"/>
        </w:rPr>
        <w:t>2</w:t>
      </w:r>
      <w:r w:rsidR="00280620" w:rsidRPr="000567D9">
        <w:rPr>
          <w:rStyle w:val="fontstyle01"/>
          <w:rFonts w:ascii="Times New Roman" w:hAnsi="Times New Roman" w:cs="Times New Roman"/>
          <w:color w:val="000000" w:themeColor="text1"/>
          <w:sz w:val="24"/>
          <w:szCs w:val="24"/>
        </w:rPr>
        <w:t>O</w:t>
      </w:r>
      <w:r w:rsidR="00280620" w:rsidRPr="000567D9">
        <w:rPr>
          <w:rStyle w:val="fontstyle01"/>
          <w:rFonts w:ascii="Times New Roman" w:hAnsi="Times New Roman" w:cs="Times New Roman"/>
          <w:color w:val="000000" w:themeColor="text1"/>
          <w:sz w:val="24"/>
          <w:szCs w:val="24"/>
          <w:vertAlign w:val="subscript"/>
        </w:rPr>
        <w:t>3</w:t>
      </w:r>
      <w:r w:rsidR="00280620" w:rsidRPr="000567D9">
        <w:rPr>
          <w:rStyle w:val="fontstyle01"/>
          <w:rFonts w:ascii="Times New Roman" w:hAnsi="Times New Roman" w:cs="Times New Roman"/>
          <w:color w:val="000000" w:themeColor="text1"/>
          <w:sz w:val="24"/>
          <w:szCs w:val="24"/>
        </w:rPr>
        <w:t xml:space="preserve"> </w:t>
      </w:r>
      <w:r w:rsidR="00CC4A68" w:rsidRPr="000567D9">
        <w:rPr>
          <w:rStyle w:val="fontstyle01"/>
          <w:rFonts w:ascii="Times New Roman" w:hAnsi="Times New Roman" w:cs="Times New Roman"/>
          <w:color w:val="000000" w:themeColor="text1"/>
          <w:sz w:val="24"/>
          <w:szCs w:val="24"/>
        </w:rPr>
        <w:t>a</w:t>
      </w:r>
      <w:r w:rsidR="00280620" w:rsidRPr="000567D9">
        <w:rPr>
          <w:rStyle w:val="fontstyle01"/>
          <w:rFonts w:ascii="Times New Roman" w:hAnsi="Times New Roman" w:cs="Times New Roman"/>
          <w:color w:val="000000" w:themeColor="text1"/>
          <w:sz w:val="24"/>
          <w:szCs w:val="24"/>
        </w:rPr>
        <w:t>re pr</w:t>
      </w:r>
      <w:r w:rsidR="00233AD2" w:rsidRPr="000567D9">
        <w:rPr>
          <w:rStyle w:val="fontstyle01"/>
          <w:rFonts w:ascii="Times New Roman" w:hAnsi="Times New Roman" w:cs="Times New Roman"/>
          <w:color w:val="000000" w:themeColor="text1"/>
          <w:sz w:val="24"/>
          <w:szCs w:val="24"/>
        </w:rPr>
        <w:t xml:space="preserve">ovided as references </w:t>
      </w:r>
      <w:r w:rsidR="00280620" w:rsidRPr="000567D9">
        <w:rPr>
          <w:rStyle w:val="fontstyle01"/>
          <w:rFonts w:ascii="Times New Roman" w:hAnsi="Times New Roman" w:cs="Times New Roman"/>
          <w:color w:val="000000" w:themeColor="text1"/>
          <w:sz w:val="24"/>
          <w:szCs w:val="24"/>
        </w:rPr>
        <w:t xml:space="preserve">in </w:t>
      </w:r>
      <w:r w:rsidR="00280620" w:rsidRPr="000567D9">
        <w:rPr>
          <w:rStyle w:val="fontstyle01"/>
          <w:rFonts w:ascii="Times New Roman" w:hAnsi="Times New Roman" w:cs="Times New Roman"/>
          <w:b/>
          <w:bCs/>
          <w:color w:val="000000" w:themeColor="text1"/>
          <w:sz w:val="24"/>
          <w:szCs w:val="24"/>
        </w:rPr>
        <w:t>Figure S1</w:t>
      </w:r>
      <w:r w:rsidR="00054C5D">
        <w:rPr>
          <w:rStyle w:val="fontstyle01"/>
          <w:rFonts w:ascii="Times New Roman" w:hAnsi="Times New Roman" w:cs="Times New Roman"/>
          <w:b/>
          <w:bCs/>
          <w:color w:val="000000" w:themeColor="text1"/>
          <w:sz w:val="24"/>
          <w:szCs w:val="24"/>
        </w:rPr>
        <w:t>7</w:t>
      </w:r>
      <w:r w:rsidR="00280620" w:rsidRPr="000567D9">
        <w:rPr>
          <w:rStyle w:val="fontstyle01"/>
          <w:rFonts w:ascii="Times New Roman" w:hAnsi="Times New Roman" w:cs="Times New Roman"/>
          <w:b/>
          <w:bCs/>
          <w:color w:val="000000" w:themeColor="text1"/>
          <w:sz w:val="24"/>
          <w:szCs w:val="24"/>
        </w:rPr>
        <w:t xml:space="preserve"> </w:t>
      </w:r>
      <w:r w:rsidR="00280620" w:rsidRPr="000567D9">
        <w:rPr>
          <w:rStyle w:val="fontstyle01"/>
          <w:rFonts w:ascii="Times New Roman" w:hAnsi="Times New Roman" w:cs="Times New Roman"/>
          <w:color w:val="000000" w:themeColor="text1"/>
          <w:sz w:val="24"/>
          <w:szCs w:val="24"/>
        </w:rPr>
        <w:t>and</w:t>
      </w:r>
      <w:r w:rsidR="00280620" w:rsidRPr="000567D9">
        <w:rPr>
          <w:rStyle w:val="fontstyle01"/>
          <w:rFonts w:ascii="Times New Roman" w:hAnsi="Times New Roman" w:cs="Times New Roman"/>
          <w:b/>
          <w:bCs/>
          <w:color w:val="000000" w:themeColor="text1"/>
          <w:sz w:val="24"/>
          <w:szCs w:val="24"/>
        </w:rPr>
        <w:t xml:space="preserve"> S1</w:t>
      </w:r>
      <w:r w:rsidR="00054C5D">
        <w:rPr>
          <w:rStyle w:val="fontstyle01"/>
          <w:rFonts w:ascii="Times New Roman" w:hAnsi="Times New Roman" w:cs="Times New Roman"/>
          <w:b/>
          <w:bCs/>
          <w:color w:val="000000" w:themeColor="text1"/>
          <w:sz w:val="24"/>
          <w:szCs w:val="24"/>
        </w:rPr>
        <w:t>8</w:t>
      </w:r>
      <w:r w:rsidR="00CC4A68" w:rsidRPr="000567D9">
        <w:rPr>
          <w:rStyle w:val="fontstyle01"/>
          <w:rFonts w:ascii="Times New Roman" w:hAnsi="Times New Roman" w:cs="Times New Roman"/>
          <w:color w:val="000000" w:themeColor="text1"/>
          <w:sz w:val="24"/>
          <w:szCs w:val="24"/>
        </w:rPr>
        <w:t xml:space="preserve"> respectively</w:t>
      </w:r>
      <w:r w:rsidR="00280620" w:rsidRPr="000567D9">
        <w:rPr>
          <w:rStyle w:val="fontstyle01"/>
          <w:rFonts w:ascii="Times New Roman" w:hAnsi="Times New Roman" w:cs="Times New Roman"/>
          <w:color w:val="000000" w:themeColor="text1"/>
          <w:sz w:val="24"/>
          <w:szCs w:val="24"/>
        </w:rPr>
        <w:t>.</w:t>
      </w:r>
      <w:r w:rsidRPr="000567D9">
        <w:rPr>
          <w:rFonts w:cs="Times New Roman"/>
          <w:sz w:val="24"/>
          <w:szCs w:val="24"/>
        </w:rPr>
        <w:t xml:space="preserve"> </w:t>
      </w:r>
      <w:r w:rsidR="00280620" w:rsidRPr="000567D9">
        <w:rPr>
          <w:rFonts w:cs="Times New Roman"/>
          <w:sz w:val="24"/>
          <w:szCs w:val="24"/>
        </w:rPr>
        <w:t xml:space="preserve">As shown in </w:t>
      </w:r>
      <w:r w:rsidR="00280620" w:rsidRPr="000567D9">
        <w:rPr>
          <w:rFonts w:cs="Times New Roman"/>
          <w:b/>
          <w:bCs/>
          <w:sz w:val="24"/>
          <w:szCs w:val="24"/>
        </w:rPr>
        <w:t>Figure</w:t>
      </w:r>
      <w:r w:rsidR="00C01984" w:rsidRPr="000567D9">
        <w:rPr>
          <w:rFonts w:cs="Times New Roman"/>
          <w:b/>
          <w:bCs/>
          <w:sz w:val="24"/>
          <w:szCs w:val="24"/>
        </w:rPr>
        <w:t xml:space="preserve"> </w:t>
      </w:r>
      <w:r w:rsidR="00280620" w:rsidRPr="000567D9">
        <w:rPr>
          <w:rFonts w:cs="Times New Roman"/>
          <w:b/>
          <w:bCs/>
          <w:sz w:val="24"/>
          <w:szCs w:val="24"/>
        </w:rPr>
        <w:t>3g</w:t>
      </w:r>
      <w:r w:rsidR="00280620" w:rsidRPr="000567D9">
        <w:rPr>
          <w:rFonts w:cs="Times New Roman"/>
          <w:b/>
          <w:bCs/>
          <w:sz w:val="24"/>
          <w:szCs w:val="24"/>
          <w:vertAlign w:val="subscript"/>
        </w:rPr>
        <w:t>,</w:t>
      </w:r>
      <w:r w:rsidR="00280620" w:rsidRPr="000567D9">
        <w:rPr>
          <w:rFonts w:cs="Times New Roman"/>
          <w:sz w:val="24"/>
          <w:szCs w:val="24"/>
        </w:rPr>
        <w:t xml:space="preserve"> o</w:t>
      </w:r>
      <w:r w:rsidRPr="000567D9">
        <w:rPr>
          <w:rFonts w:cs="Times New Roman"/>
          <w:sz w:val="24"/>
          <w:szCs w:val="24"/>
        </w:rPr>
        <w:t xml:space="preserve">ne </w:t>
      </w:r>
      <w:r w:rsidRPr="000567D9">
        <w:rPr>
          <w:rFonts w:eastAsiaTheme="minorEastAsia" w:cs="Times New Roman"/>
          <w:sz w:val="24"/>
          <w:szCs w:val="24"/>
        </w:rPr>
        <w:t>maxim</w:t>
      </w:r>
      <w:r w:rsidR="00CC4A68" w:rsidRPr="000567D9">
        <w:rPr>
          <w:rFonts w:eastAsiaTheme="minorEastAsia" w:cs="Times New Roman"/>
          <w:sz w:val="24"/>
          <w:szCs w:val="24"/>
        </w:rPr>
        <w:t>um</w:t>
      </w:r>
      <w:r w:rsidRPr="000567D9">
        <w:rPr>
          <w:rFonts w:cs="Times New Roman"/>
          <w:sz w:val="24"/>
          <w:szCs w:val="24"/>
        </w:rPr>
        <w:t xml:space="preserve"> </w:t>
      </w:r>
      <w:r w:rsidRPr="000567D9">
        <w:rPr>
          <w:rFonts w:eastAsia="宋体" w:cs="Times New Roman"/>
          <w:sz w:val="24"/>
          <w:szCs w:val="24"/>
        </w:rPr>
        <w:t xml:space="preserve">is observed in </w:t>
      </w:r>
      <w:r w:rsidR="00E36CAD" w:rsidRPr="000567D9">
        <w:rPr>
          <w:rFonts w:eastAsia="宋体" w:cs="Times New Roman"/>
          <w:sz w:val="24"/>
          <w:szCs w:val="24"/>
        </w:rPr>
        <w:t>M</w:t>
      </w:r>
      <w:r w:rsidRPr="000567D9">
        <w:rPr>
          <w:rFonts w:eastAsia="宋体" w:cs="Times New Roman"/>
          <w:sz w:val="24"/>
          <w:szCs w:val="24"/>
        </w:rPr>
        <w:t xml:space="preserve">WT images of </w:t>
      </w:r>
      <w:proofErr w:type="spellStart"/>
      <w:r w:rsidRPr="000567D9">
        <w:rPr>
          <w:rFonts w:eastAsia="宋体" w:cs="Times New Roman"/>
          <w:sz w:val="24"/>
          <w:szCs w:val="24"/>
        </w:rPr>
        <w:t>Co in</w:t>
      </w:r>
      <w:proofErr w:type="spellEnd"/>
      <w:r w:rsidRPr="000567D9">
        <w:rPr>
          <w:rFonts w:eastAsia="宋体" w:cs="Times New Roman"/>
          <w:sz w:val="24"/>
          <w:szCs w:val="24"/>
        </w:rPr>
        <w:t xml:space="preserve"> </w:t>
      </w:r>
      <w:r w:rsidRPr="000567D9">
        <w:rPr>
          <w:rFonts w:cs="Times New Roman"/>
          <w:sz w:val="24"/>
          <w:szCs w:val="24"/>
        </w:rPr>
        <w:t>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and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correspond</w:t>
      </w:r>
      <w:r w:rsidR="00CC4A68" w:rsidRPr="000567D9">
        <w:rPr>
          <w:rFonts w:cs="Times New Roman"/>
          <w:sz w:val="24"/>
          <w:szCs w:val="24"/>
        </w:rPr>
        <w:t>ing</w:t>
      </w:r>
      <w:r w:rsidRPr="000567D9">
        <w:rPr>
          <w:rFonts w:cs="Times New Roman"/>
          <w:sz w:val="24"/>
          <w:szCs w:val="24"/>
        </w:rPr>
        <w:t xml:space="preserve"> to the first coordination shells of O</w:t>
      </w:r>
      <w:r w:rsidR="00E36CAD" w:rsidRPr="000567D9">
        <w:rPr>
          <w:rFonts w:cs="Times New Roman"/>
          <w:sz w:val="24"/>
          <w:szCs w:val="24"/>
        </w:rPr>
        <w:t xml:space="preserve"> and </w:t>
      </w:r>
      <w:r w:rsidRPr="000567D9">
        <w:rPr>
          <w:rFonts w:cs="Times New Roman"/>
          <w:sz w:val="24"/>
          <w:szCs w:val="24"/>
        </w:rPr>
        <w:t xml:space="preserve">N. </w:t>
      </w:r>
      <w:r w:rsidR="00CC4A68" w:rsidRPr="000567D9">
        <w:rPr>
          <w:rFonts w:cs="Times New Roman"/>
          <w:sz w:val="24"/>
          <w:szCs w:val="24"/>
        </w:rPr>
        <w:t>On the other hand,</w:t>
      </w:r>
      <w:r w:rsidRPr="000567D9">
        <w:rPr>
          <w:rFonts w:cs="Times New Roman"/>
          <w:sz w:val="24"/>
          <w:szCs w:val="24"/>
        </w:rPr>
        <w:t xml:space="preserve"> </w:t>
      </w:r>
      <w:r w:rsidR="00D14FD8" w:rsidRPr="000567D9">
        <w:rPr>
          <w:rFonts w:cs="Times New Roman"/>
          <w:sz w:val="24"/>
          <w:szCs w:val="24"/>
        </w:rPr>
        <w:t>M</w:t>
      </w:r>
      <w:r w:rsidRPr="000567D9">
        <w:rPr>
          <w:rFonts w:cs="Times New Roman"/>
          <w:sz w:val="24"/>
          <w:szCs w:val="24"/>
        </w:rPr>
        <w:t>WT images of Ni in CoNi-</w:t>
      </w:r>
      <w:r w:rsidRPr="000567D9">
        <w:rPr>
          <w:rFonts w:cs="Times New Roman"/>
          <w:sz w:val="24"/>
          <w:szCs w:val="24"/>
        </w:rPr>
        <w:lastRenderedPageBreak/>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and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have two maxima</w:t>
      </w:r>
      <w:r w:rsidR="00CC4A68" w:rsidRPr="000567D9">
        <w:rPr>
          <w:rFonts w:cs="Times New Roman"/>
          <w:sz w:val="24"/>
          <w:szCs w:val="24"/>
        </w:rPr>
        <w:t>,</w:t>
      </w:r>
      <w:r w:rsidRPr="000567D9">
        <w:rPr>
          <w:rFonts w:cs="Times New Roman"/>
          <w:sz w:val="24"/>
          <w:szCs w:val="24"/>
        </w:rPr>
        <w:t xml:space="preserve"> demonstrating that Ni atoms have a second shell structure indicative of a more stable structure </w:t>
      </w:r>
      <w:r w:rsidR="00CC4A68" w:rsidRPr="000567D9">
        <w:rPr>
          <w:rFonts w:cs="Times New Roman"/>
          <w:sz w:val="24"/>
          <w:szCs w:val="24"/>
        </w:rPr>
        <w:t xml:space="preserve">as </w:t>
      </w:r>
      <w:r w:rsidRPr="000567D9">
        <w:rPr>
          <w:rFonts w:cs="Times New Roman"/>
          <w:sz w:val="24"/>
          <w:szCs w:val="24"/>
        </w:rPr>
        <w:t xml:space="preserve">compared with Co atoms. </w:t>
      </w:r>
      <w:r w:rsidR="00CC4A68" w:rsidRPr="000567D9">
        <w:rPr>
          <w:rFonts w:cs="Times New Roman"/>
          <w:sz w:val="24"/>
          <w:szCs w:val="24"/>
        </w:rPr>
        <w:t xml:space="preserve">Overall, </w:t>
      </w:r>
      <w:r w:rsidRPr="000567D9">
        <w:rPr>
          <w:rStyle w:val="fontstyle01"/>
          <w:rFonts w:ascii="Times New Roman" w:hAnsi="Times New Roman" w:cs="Times New Roman"/>
          <w:color w:val="000000" w:themeColor="text1"/>
          <w:sz w:val="24"/>
          <w:szCs w:val="24"/>
        </w:rPr>
        <w:t xml:space="preserve">these results suggest that the Co and Ni atoms </w:t>
      </w:r>
      <w:r w:rsidR="00CC4A68" w:rsidRPr="000567D9">
        <w:rPr>
          <w:rStyle w:val="fontstyle01"/>
          <w:rFonts w:ascii="Times New Roman" w:hAnsi="Times New Roman" w:cs="Times New Roman"/>
          <w:color w:val="000000" w:themeColor="text1"/>
          <w:sz w:val="24"/>
          <w:szCs w:val="24"/>
        </w:rPr>
        <w:t xml:space="preserve">are </w:t>
      </w:r>
      <w:r w:rsidR="00280620" w:rsidRPr="000567D9">
        <w:rPr>
          <w:rStyle w:val="fontstyle01"/>
          <w:rFonts w:ascii="Times New Roman" w:hAnsi="Times New Roman" w:cs="Times New Roman"/>
          <w:color w:val="000000" w:themeColor="text1"/>
          <w:sz w:val="24"/>
          <w:szCs w:val="24"/>
        </w:rPr>
        <w:t>coordinate</w:t>
      </w:r>
      <w:r w:rsidR="00E36CAD" w:rsidRPr="000567D9">
        <w:rPr>
          <w:rStyle w:val="fontstyle01"/>
          <w:rFonts w:ascii="Times New Roman" w:hAnsi="Times New Roman" w:cs="Times New Roman"/>
          <w:color w:val="000000" w:themeColor="text1"/>
          <w:sz w:val="24"/>
          <w:szCs w:val="24"/>
        </w:rPr>
        <w:t>d</w:t>
      </w:r>
      <w:r w:rsidR="00280620" w:rsidRPr="000567D9">
        <w:rPr>
          <w:rStyle w:val="fontstyle01"/>
          <w:rFonts w:ascii="Times New Roman" w:hAnsi="Times New Roman" w:cs="Times New Roman"/>
          <w:color w:val="000000" w:themeColor="text1"/>
          <w:sz w:val="24"/>
          <w:szCs w:val="24"/>
        </w:rPr>
        <w:t xml:space="preserve"> with </w:t>
      </w:r>
      <w:r w:rsidR="00E36CAD" w:rsidRPr="000567D9">
        <w:rPr>
          <w:rStyle w:val="fontstyle01"/>
          <w:rFonts w:ascii="Times New Roman" w:hAnsi="Times New Roman" w:cs="Times New Roman"/>
          <w:color w:val="000000" w:themeColor="text1"/>
          <w:sz w:val="24"/>
          <w:szCs w:val="24"/>
        </w:rPr>
        <w:t xml:space="preserve">terminated </w:t>
      </w:r>
      <w:r w:rsidR="00280620" w:rsidRPr="000567D9">
        <w:rPr>
          <w:rStyle w:val="fontstyle01"/>
          <w:rFonts w:ascii="Times New Roman" w:hAnsi="Times New Roman" w:cs="Times New Roman"/>
          <w:color w:val="000000" w:themeColor="text1"/>
          <w:sz w:val="24"/>
          <w:szCs w:val="24"/>
        </w:rPr>
        <w:t xml:space="preserve">O and N </w:t>
      </w:r>
      <w:bookmarkStart w:id="93" w:name="OLE_LINK28"/>
      <w:r w:rsidR="00CC4A68" w:rsidRPr="000567D9">
        <w:rPr>
          <w:rStyle w:val="fontstyle01"/>
          <w:rFonts w:ascii="Times New Roman" w:hAnsi="Times New Roman" w:cs="Times New Roman"/>
          <w:color w:val="000000" w:themeColor="text1"/>
          <w:sz w:val="24"/>
          <w:szCs w:val="24"/>
        </w:rPr>
        <w:t xml:space="preserve">from </w:t>
      </w:r>
      <w:r w:rsidRPr="000567D9">
        <w:rPr>
          <w:rStyle w:val="fontstyle01"/>
          <w:rFonts w:ascii="Times New Roman" w:hAnsi="Times New Roman" w:cs="Times New Roman"/>
          <w:color w:val="000000" w:themeColor="text1"/>
          <w:sz w:val="24"/>
          <w:szCs w:val="24"/>
        </w:rPr>
        <w:t>Try-</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bookmarkEnd w:id="93"/>
      <w:r w:rsidRPr="000567D9">
        <w:rPr>
          <w:rFonts w:cs="Times New Roman"/>
          <w:sz w:val="24"/>
          <w:szCs w:val="24"/>
        </w:rPr>
        <w:t>,</w:t>
      </w:r>
      <w:r w:rsidR="00280620" w:rsidRPr="000567D9">
        <w:rPr>
          <w:rFonts w:cs="Times New Roman"/>
          <w:sz w:val="24"/>
          <w:szCs w:val="24"/>
        </w:rPr>
        <w:t xml:space="preserve"> </w:t>
      </w:r>
      <w:r w:rsidR="00CC4A68" w:rsidRPr="000567D9">
        <w:rPr>
          <w:rFonts w:cs="Times New Roman"/>
          <w:sz w:val="24"/>
          <w:szCs w:val="24"/>
        </w:rPr>
        <w:t xml:space="preserve">and </w:t>
      </w:r>
      <w:r w:rsidR="00CC4A68" w:rsidRPr="000567D9">
        <w:rPr>
          <w:rStyle w:val="fontstyle01"/>
          <w:rFonts w:ascii="Times New Roman" w:hAnsi="Times New Roman" w:cs="Times New Roman"/>
          <w:color w:val="000000" w:themeColor="text1"/>
          <w:sz w:val="24"/>
          <w:szCs w:val="24"/>
        </w:rPr>
        <w:t xml:space="preserve">point out </w:t>
      </w:r>
      <w:r w:rsidR="00280620" w:rsidRPr="000567D9">
        <w:rPr>
          <w:rStyle w:val="fontstyle01"/>
          <w:rFonts w:ascii="Times New Roman" w:hAnsi="Times New Roman" w:cs="Times New Roman"/>
          <w:color w:val="000000" w:themeColor="text1"/>
          <w:sz w:val="24"/>
          <w:szCs w:val="24"/>
        </w:rPr>
        <w:t>that Try-</w:t>
      </w:r>
      <w:r w:rsidR="00280620" w:rsidRPr="000567D9">
        <w:rPr>
          <w:rFonts w:cs="Times New Roman"/>
          <w:sz w:val="24"/>
          <w:szCs w:val="24"/>
        </w:rPr>
        <w:t>Ti</w:t>
      </w:r>
      <w:r w:rsidR="00280620" w:rsidRPr="000567D9">
        <w:rPr>
          <w:rFonts w:cs="Times New Roman"/>
          <w:sz w:val="24"/>
          <w:szCs w:val="24"/>
          <w:vertAlign w:val="subscript"/>
        </w:rPr>
        <w:t>3</w:t>
      </w:r>
      <w:r w:rsidR="00280620" w:rsidRPr="000567D9">
        <w:rPr>
          <w:rFonts w:cs="Times New Roman"/>
          <w:sz w:val="24"/>
          <w:szCs w:val="24"/>
        </w:rPr>
        <w:t>C</w:t>
      </w:r>
      <w:r w:rsidR="00280620" w:rsidRPr="000567D9">
        <w:rPr>
          <w:rFonts w:cs="Times New Roman"/>
          <w:sz w:val="24"/>
          <w:szCs w:val="24"/>
          <w:vertAlign w:val="subscript"/>
        </w:rPr>
        <w:t>2</w:t>
      </w:r>
      <w:r w:rsidR="00280620" w:rsidRPr="000567D9">
        <w:rPr>
          <w:rFonts w:cs="Times New Roman"/>
          <w:sz w:val="24"/>
          <w:szCs w:val="24"/>
        </w:rPr>
        <w:t>T</w:t>
      </w:r>
      <w:r w:rsidR="00280620" w:rsidRPr="000567D9">
        <w:rPr>
          <w:rFonts w:cs="Times New Roman"/>
          <w:sz w:val="24"/>
          <w:szCs w:val="24"/>
          <w:vertAlign w:val="subscript"/>
        </w:rPr>
        <w:t xml:space="preserve">x </w:t>
      </w:r>
      <w:r w:rsidR="00280620" w:rsidRPr="000567D9">
        <w:rPr>
          <w:rFonts w:cs="Times New Roman"/>
          <w:sz w:val="24"/>
          <w:szCs w:val="24"/>
        </w:rPr>
        <w:t>can regulate the electronic structure of activ</w:t>
      </w:r>
      <w:r w:rsidR="000B5D7F" w:rsidRPr="000567D9">
        <w:rPr>
          <w:rFonts w:cs="Times New Roman"/>
          <w:sz w:val="24"/>
          <w:szCs w:val="24"/>
        </w:rPr>
        <w:t>e</w:t>
      </w:r>
      <w:r w:rsidR="00280620" w:rsidRPr="000567D9">
        <w:rPr>
          <w:rFonts w:cs="Times New Roman"/>
          <w:sz w:val="24"/>
          <w:szCs w:val="24"/>
        </w:rPr>
        <w:t xml:space="preserve"> sites </w:t>
      </w:r>
      <w:r w:rsidR="003963FA" w:rsidRPr="000567D9">
        <w:rPr>
          <w:rFonts w:cs="Times New Roman"/>
          <w:sz w:val="24"/>
          <w:szCs w:val="24"/>
        </w:rPr>
        <w:t>in</w:t>
      </w:r>
      <w:r w:rsidRPr="000567D9">
        <w:rPr>
          <w:rStyle w:val="fontstyle01"/>
          <w:rFonts w:ascii="Times New Roman" w:hAnsi="Times New Roman" w:cs="Times New Roman"/>
          <w:color w:val="000000" w:themeColor="text1"/>
          <w:sz w:val="24"/>
          <w:szCs w:val="24"/>
        </w:rPr>
        <w:t xml:space="preserve"> </w:t>
      </w:r>
      <w:r w:rsidR="00CC4A68" w:rsidRPr="000567D9">
        <w:rPr>
          <w:rStyle w:val="fontstyle01"/>
          <w:rFonts w:ascii="Times New Roman" w:hAnsi="Times New Roman" w:cs="Times New Roman"/>
          <w:color w:val="000000" w:themeColor="text1"/>
          <w:sz w:val="24"/>
          <w:szCs w:val="24"/>
        </w:rPr>
        <w:t>electro</w:t>
      </w:r>
      <w:r w:rsidRPr="000567D9">
        <w:rPr>
          <w:rStyle w:val="fontstyle01"/>
          <w:rFonts w:ascii="Times New Roman" w:hAnsi="Times New Roman" w:cs="Times New Roman"/>
          <w:color w:val="000000" w:themeColor="text1"/>
          <w:sz w:val="24"/>
          <w:szCs w:val="24"/>
        </w:rPr>
        <w:t xml:space="preserve">catalysts. </w:t>
      </w:r>
    </w:p>
    <w:bookmarkEnd w:id="75"/>
    <w:p w14:paraId="37BE0283" w14:textId="557299E6" w:rsidR="005110FB" w:rsidRPr="000567D9" w:rsidRDefault="00D14FD8" w:rsidP="005110FB">
      <w:pPr>
        <w:spacing w:beforeLines="0" w:before="0" w:afterLines="0" w:after="0" w:line="360" w:lineRule="auto"/>
        <w:ind w:firstLineChars="0" w:firstLine="0"/>
        <w:jc w:val="center"/>
        <w:rPr>
          <w:rFonts w:eastAsiaTheme="minorEastAsia" w:cs="Times New Roman"/>
          <w:sz w:val="24"/>
          <w:szCs w:val="24"/>
        </w:rPr>
      </w:pPr>
      <w:r w:rsidRPr="000567D9">
        <w:rPr>
          <w:rFonts w:eastAsiaTheme="minorEastAsia" w:cs="Times New Roman"/>
          <w:noProof/>
          <w:sz w:val="24"/>
          <w:szCs w:val="24"/>
        </w:rPr>
        <w:drawing>
          <wp:inline distT="0" distB="0" distL="0" distR="0" wp14:anchorId="52551F47" wp14:editId="09E6AA00">
            <wp:extent cx="4803761" cy="4083197"/>
            <wp:effectExtent l="0" t="0" r="0" b="0"/>
            <wp:docPr id="9376942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694227" name="图片 937694227"/>
                    <pic:cNvPicPr/>
                  </pic:nvPicPr>
                  <pic:blipFill rotWithShape="1">
                    <a:blip r:embed="rId11" cstate="print">
                      <a:extLst>
                        <a:ext uri="{28A0092B-C50C-407E-A947-70E740481C1C}">
                          <a14:useLocalDpi xmlns:a14="http://schemas.microsoft.com/office/drawing/2010/main" val="0"/>
                        </a:ext>
                      </a:extLst>
                    </a:blip>
                    <a:srcRect l="1136" t="2267" r="8017" b="1361"/>
                    <a:stretch/>
                  </pic:blipFill>
                  <pic:spPr bwMode="auto">
                    <a:xfrm>
                      <a:off x="0" y="0"/>
                      <a:ext cx="4824064" cy="4100454"/>
                    </a:xfrm>
                    <a:prstGeom prst="rect">
                      <a:avLst/>
                    </a:prstGeom>
                    <a:ln>
                      <a:noFill/>
                    </a:ln>
                    <a:extLst>
                      <a:ext uri="{53640926-AAD7-44D8-BBD7-CCE9431645EC}">
                        <a14:shadowObscured xmlns:a14="http://schemas.microsoft.com/office/drawing/2010/main"/>
                      </a:ext>
                    </a:extLst>
                  </pic:spPr>
                </pic:pic>
              </a:graphicData>
            </a:graphic>
          </wp:inline>
        </w:drawing>
      </w:r>
    </w:p>
    <w:p w14:paraId="0F732FD0" w14:textId="17621F4F" w:rsidR="005110FB" w:rsidRPr="000567D9" w:rsidRDefault="005110FB" w:rsidP="005110FB">
      <w:pPr>
        <w:spacing w:beforeLines="0" w:before="0" w:after="156" w:line="360" w:lineRule="auto"/>
        <w:ind w:firstLineChars="0" w:firstLine="0"/>
        <w:rPr>
          <w:rFonts w:eastAsiaTheme="minorEastAsia" w:cs="Times New Roman"/>
          <w:sz w:val="24"/>
          <w:szCs w:val="24"/>
        </w:rPr>
      </w:pPr>
      <w:bookmarkStart w:id="94" w:name="OLE_LINK15"/>
      <w:r w:rsidRPr="000567D9">
        <w:rPr>
          <w:rFonts w:eastAsiaTheme="minorEastAsia" w:cs="Times New Roman"/>
          <w:b/>
          <w:bCs/>
          <w:sz w:val="24"/>
          <w:szCs w:val="24"/>
        </w:rPr>
        <w:t>Figure 3</w:t>
      </w:r>
      <w:r w:rsidRPr="000567D9">
        <w:rPr>
          <w:rFonts w:eastAsiaTheme="minorEastAsia" w:cs="Times New Roman"/>
          <w:sz w:val="24"/>
          <w:szCs w:val="24"/>
        </w:rPr>
        <w:t>. a) EXAFS spectra of Co K-edge for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and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w:t>
      </w:r>
      <w:r w:rsidR="00CC4A68" w:rsidRPr="000567D9">
        <w:rPr>
          <w:rFonts w:eastAsiaTheme="minorEastAsia" w:cs="Times New Roman"/>
          <w:sz w:val="24"/>
          <w:szCs w:val="24"/>
        </w:rPr>
        <w:t xml:space="preserve">composites, </w:t>
      </w:r>
      <w:r w:rsidRPr="000567D9">
        <w:rPr>
          <w:rFonts w:eastAsiaTheme="minorEastAsia" w:cs="Times New Roman"/>
          <w:sz w:val="24"/>
          <w:szCs w:val="24"/>
        </w:rPr>
        <w:t xml:space="preserve">with reference spectra of Co foil, </w:t>
      </w:r>
      <w:proofErr w:type="spellStart"/>
      <w:r w:rsidRPr="000567D9">
        <w:rPr>
          <w:rFonts w:eastAsiaTheme="minorEastAsia" w:cs="Times New Roman"/>
          <w:sz w:val="24"/>
          <w:szCs w:val="24"/>
        </w:rPr>
        <w:t>CoO</w:t>
      </w:r>
      <w:proofErr w:type="spellEnd"/>
      <w:r w:rsidRPr="000567D9">
        <w:rPr>
          <w:rFonts w:eastAsiaTheme="minorEastAsia" w:cs="Times New Roman"/>
          <w:sz w:val="24"/>
          <w:szCs w:val="24"/>
        </w:rPr>
        <w:t xml:space="preserve"> and Co</w:t>
      </w:r>
      <w:r w:rsidRPr="000567D9">
        <w:rPr>
          <w:rFonts w:eastAsiaTheme="minorEastAsia" w:cs="Times New Roman"/>
          <w:sz w:val="24"/>
          <w:szCs w:val="24"/>
          <w:vertAlign w:val="subscript"/>
        </w:rPr>
        <w:t>3</w:t>
      </w:r>
      <w:r w:rsidRPr="000567D9">
        <w:rPr>
          <w:rFonts w:eastAsiaTheme="minorEastAsia" w:cs="Times New Roman"/>
          <w:sz w:val="24"/>
          <w:szCs w:val="24"/>
        </w:rPr>
        <w:t>O</w:t>
      </w:r>
      <w:r w:rsidRPr="000567D9">
        <w:rPr>
          <w:rFonts w:eastAsiaTheme="minorEastAsia" w:cs="Times New Roman"/>
          <w:sz w:val="24"/>
          <w:szCs w:val="24"/>
          <w:vertAlign w:val="subscript"/>
        </w:rPr>
        <w:t>4</w:t>
      </w:r>
      <w:r w:rsidRPr="000567D9">
        <w:rPr>
          <w:rFonts w:eastAsiaTheme="minorEastAsia" w:cs="Times New Roman"/>
          <w:sz w:val="24"/>
          <w:szCs w:val="24"/>
        </w:rPr>
        <w:t xml:space="preserve"> included for comparison. b) EXAFS spectra of Ni K-edge for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and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w:t>
      </w:r>
      <w:r w:rsidR="00CC4A68" w:rsidRPr="000567D9">
        <w:rPr>
          <w:rFonts w:eastAsiaTheme="minorEastAsia" w:cs="Times New Roman"/>
          <w:sz w:val="24"/>
          <w:szCs w:val="24"/>
        </w:rPr>
        <w:t xml:space="preserve">composites, </w:t>
      </w:r>
      <w:r w:rsidRPr="000567D9">
        <w:rPr>
          <w:rFonts w:eastAsiaTheme="minorEastAsia" w:cs="Times New Roman"/>
          <w:sz w:val="24"/>
          <w:szCs w:val="24"/>
        </w:rPr>
        <w:t xml:space="preserve">with reference spectra of Ni foil, </w:t>
      </w:r>
      <w:proofErr w:type="spellStart"/>
      <w:r w:rsidRPr="000567D9">
        <w:rPr>
          <w:rFonts w:eastAsiaTheme="minorEastAsia" w:cs="Times New Roman"/>
          <w:sz w:val="24"/>
          <w:szCs w:val="24"/>
        </w:rPr>
        <w:t>NiO</w:t>
      </w:r>
      <w:proofErr w:type="spellEnd"/>
      <w:r w:rsidRPr="000567D9">
        <w:rPr>
          <w:rFonts w:eastAsiaTheme="minorEastAsia" w:cs="Times New Roman"/>
          <w:sz w:val="24"/>
          <w:szCs w:val="24"/>
        </w:rPr>
        <w:t xml:space="preserve"> and Ni</w:t>
      </w:r>
      <w:r w:rsidRPr="000567D9">
        <w:rPr>
          <w:rFonts w:eastAsiaTheme="minorEastAsia" w:cs="Times New Roman"/>
          <w:sz w:val="24"/>
          <w:szCs w:val="24"/>
          <w:vertAlign w:val="subscript"/>
        </w:rPr>
        <w:t>2</w:t>
      </w:r>
      <w:r w:rsidRPr="000567D9">
        <w:rPr>
          <w:rFonts w:eastAsiaTheme="minorEastAsia" w:cs="Times New Roman"/>
          <w:sz w:val="24"/>
          <w:szCs w:val="24"/>
        </w:rPr>
        <w:t>O</w:t>
      </w:r>
      <w:r w:rsidRPr="000567D9">
        <w:rPr>
          <w:rFonts w:eastAsiaTheme="minorEastAsia" w:cs="Times New Roman"/>
          <w:sz w:val="24"/>
          <w:szCs w:val="24"/>
          <w:vertAlign w:val="subscript"/>
        </w:rPr>
        <w:t>3</w:t>
      </w:r>
      <w:r w:rsidRPr="000567D9">
        <w:rPr>
          <w:rFonts w:eastAsiaTheme="minorEastAsia" w:cs="Times New Roman"/>
          <w:sz w:val="24"/>
          <w:szCs w:val="24"/>
        </w:rPr>
        <w:t xml:space="preserve"> included for comparison. </w:t>
      </w:r>
      <w:r w:rsidR="00CC4A68" w:rsidRPr="000567D9">
        <w:rPr>
          <w:rFonts w:eastAsiaTheme="minorEastAsia" w:cs="Times New Roman"/>
          <w:sz w:val="24"/>
          <w:szCs w:val="24"/>
        </w:rPr>
        <w:t xml:space="preserve">Valence states of </w:t>
      </w:r>
      <w:r w:rsidRPr="000567D9">
        <w:rPr>
          <w:rFonts w:eastAsiaTheme="minorEastAsia" w:cs="Times New Roman"/>
          <w:sz w:val="24"/>
          <w:szCs w:val="24"/>
        </w:rPr>
        <w:t>c)</w:t>
      </w:r>
      <w:r w:rsidR="00E36CAD" w:rsidRPr="000567D9">
        <w:rPr>
          <w:rFonts w:cs="Times New Roman"/>
        </w:rPr>
        <w:t xml:space="preserve"> </w:t>
      </w:r>
      <w:r w:rsidR="00E36CAD" w:rsidRPr="000567D9">
        <w:rPr>
          <w:rFonts w:eastAsiaTheme="minorEastAsia" w:cs="Times New Roman"/>
          <w:sz w:val="24"/>
          <w:szCs w:val="24"/>
        </w:rPr>
        <w:t xml:space="preserve">Co and d) Ni </w:t>
      </w:r>
      <w:r w:rsidR="00CC4A68" w:rsidRPr="000567D9">
        <w:rPr>
          <w:rFonts w:eastAsiaTheme="minorEastAsia" w:cs="Times New Roman"/>
          <w:sz w:val="24"/>
          <w:szCs w:val="24"/>
        </w:rPr>
        <w:t xml:space="preserve">determined from </w:t>
      </w:r>
      <w:r w:rsidR="00E36CAD" w:rsidRPr="000567D9">
        <w:rPr>
          <w:rFonts w:eastAsiaTheme="minorEastAsia" w:cs="Times New Roman"/>
          <w:sz w:val="24"/>
          <w:szCs w:val="24"/>
        </w:rPr>
        <w:t xml:space="preserve">the edge energy by averaging the linear rising edge of </w:t>
      </w:r>
      <w:r w:rsidR="00D14FD8" w:rsidRPr="000567D9">
        <w:rPr>
          <w:rFonts w:eastAsiaTheme="minorEastAsia" w:cs="Times New Roman"/>
          <w:sz w:val="24"/>
          <w:szCs w:val="24"/>
        </w:rPr>
        <w:t>EXAFS</w:t>
      </w:r>
      <w:r w:rsidR="00E36CAD" w:rsidRPr="000567D9">
        <w:rPr>
          <w:rFonts w:eastAsiaTheme="minorEastAsia" w:cs="Times New Roman"/>
          <w:sz w:val="24"/>
          <w:szCs w:val="24"/>
        </w:rPr>
        <w:t xml:space="preserve"> spectra, as described in the Experimental Method</w:t>
      </w:r>
      <w:r w:rsidR="00CC4A68" w:rsidRPr="000567D9">
        <w:rPr>
          <w:rFonts w:eastAsiaTheme="minorEastAsia" w:cs="Times New Roman"/>
          <w:sz w:val="24"/>
          <w:szCs w:val="24"/>
        </w:rPr>
        <w:t>s</w:t>
      </w:r>
      <w:r w:rsidR="00E36CAD" w:rsidRPr="000567D9">
        <w:rPr>
          <w:rFonts w:eastAsiaTheme="minorEastAsia" w:cs="Times New Roman"/>
          <w:sz w:val="24"/>
          <w:szCs w:val="24"/>
        </w:rPr>
        <w:t>.</w:t>
      </w:r>
      <w:r w:rsidR="00930C10" w:rsidRPr="000567D9">
        <w:rPr>
          <w:rFonts w:eastAsiaTheme="minorEastAsia" w:cs="Times New Roman"/>
          <w:sz w:val="24"/>
          <w:szCs w:val="24"/>
        </w:rPr>
        <w:t xml:space="preserve"> </w:t>
      </w:r>
      <w:r w:rsidRPr="000567D9">
        <w:rPr>
          <w:rFonts w:eastAsiaTheme="minorEastAsia" w:cs="Times New Roman"/>
          <w:sz w:val="24"/>
          <w:szCs w:val="24"/>
        </w:rPr>
        <w:t xml:space="preserve">e) </w:t>
      </w:r>
      <w:r w:rsidR="00CC4A68" w:rsidRPr="000567D9">
        <w:rPr>
          <w:rFonts w:eastAsiaTheme="minorEastAsia" w:cs="Times New Roman"/>
          <w:sz w:val="24"/>
          <w:szCs w:val="24"/>
        </w:rPr>
        <w:t xml:space="preserve">FT </w:t>
      </w:r>
      <w:r w:rsidRPr="000567D9">
        <w:rPr>
          <w:rFonts w:eastAsiaTheme="minorEastAsia" w:cs="Times New Roman"/>
          <w:sz w:val="24"/>
          <w:szCs w:val="24"/>
        </w:rPr>
        <w:t>fitting curve</w:t>
      </w:r>
      <w:r w:rsidR="00CC4A68" w:rsidRPr="000567D9">
        <w:rPr>
          <w:rFonts w:eastAsiaTheme="minorEastAsia" w:cs="Times New Roman"/>
          <w:sz w:val="24"/>
          <w:szCs w:val="24"/>
        </w:rPr>
        <w:t>s</w:t>
      </w:r>
      <w:r w:rsidRPr="000567D9">
        <w:rPr>
          <w:rFonts w:eastAsiaTheme="minorEastAsia" w:cs="Times New Roman"/>
          <w:sz w:val="24"/>
          <w:szCs w:val="24"/>
        </w:rPr>
        <w:t xml:space="preserve"> of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and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 xml:space="preserve">at </w:t>
      </w:r>
      <w:r w:rsidR="00CC4A68" w:rsidRPr="000567D9">
        <w:rPr>
          <w:rFonts w:eastAsiaTheme="minorEastAsia" w:cs="Times New Roman"/>
          <w:sz w:val="24"/>
          <w:szCs w:val="24"/>
        </w:rPr>
        <w:t xml:space="preserve">the </w:t>
      </w:r>
      <w:r w:rsidR="00D833DE" w:rsidRPr="000567D9">
        <w:rPr>
          <w:rStyle w:val="fontstyle01"/>
          <w:rFonts w:ascii="Times New Roman" w:hAnsi="Times New Roman" w:cs="Times New Roman"/>
          <w:color w:val="000000" w:themeColor="text1"/>
          <w:sz w:val="24"/>
          <w:szCs w:val="24"/>
        </w:rPr>
        <w:t>k</w:t>
      </w:r>
      <w:r w:rsidR="00D833DE" w:rsidRPr="000567D9">
        <w:rPr>
          <w:rStyle w:val="fontstyle01"/>
          <w:rFonts w:ascii="Times New Roman" w:hAnsi="Times New Roman" w:cs="Times New Roman"/>
          <w:color w:val="000000" w:themeColor="text1"/>
          <w:sz w:val="24"/>
          <w:szCs w:val="24"/>
          <w:vertAlign w:val="superscript"/>
        </w:rPr>
        <w:t>3</w:t>
      </w:r>
      <w:r w:rsidR="00D833DE" w:rsidRPr="000567D9">
        <w:rPr>
          <w:rStyle w:val="fontstyle01"/>
          <w:rFonts w:ascii="Times New Roman" w:hAnsi="Times New Roman" w:cs="Times New Roman"/>
          <w:color w:val="000000" w:themeColor="text1"/>
          <w:sz w:val="24"/>
          <w:szCs w:val="24"/>
        </w:rPr>
        <w:t>-weighted</w:t>
      </w:r>
      <w:r w:rsidR="00D833DE" w:rsidRPr="000567D9">
        <w:rPr>
          <w:rFonts w:eastAsiaTheme="minorEastAsia" w:cs="Times New Roman"/>
          <w:sz w:val="24"/>
          <w:szCs w:val="24"/>
        </w:rPr>
        <w:t xml:space="preserve"> </w:t>
      </w:r>
      <w:r w:rsidRPr="000567D9">
        <w:rPr>
          <w:rFonts w:eastAsiaTheme="minorEastAsia" w:cs="Times New Roman"/>
          <w:sz w:val="24"/>
          <w:szCs w:val="24"/>
        </w:rPr>
        <w:t>Co</w:t>
      </w:r>
      <w:r w:rsidR="004A49F9" w:rsidRPr="000567D9">
        <w:rPr>
          <w:rFonts w:eastAsiaTheme="minorEastAsia" w:cs="Times New Roman"/>
          <w:sz w:val="24"/>
          <w:szCs w:val="24"/>
        </w:rPr>
        <w:t xml:space="preserve"> </w:t>
      </w:r>
      <w:r w:rsidRPr="000567D9">
        <w:rPr>
          <w:rFonts w:eastAsiaTheme="minorEastAsia" w:cs="Times New Roman"/>
          <w:sz w:val="24"/>
          <w:szCs w:val="24"/>
        </w:rPr>
        <w:t>K-edge</w:t>
      </w:r>
      <w:r w:rsidR="00D833DE" w:rsidRPr="000567D9">
        <w:rPr>
          <w:rFonts w:eastAsiaTheme="minorEastAsia" w:cs="Times New Roman"/>
          <w:sz w:val="24"/>
          <w:szCs w:val="24"/>
        </w:rPr>
        <w:t xml:space="preserve"> </w:t>
      </w:r>
      <w:r w:rsidR="00D833DE" w:rsidRPr="000567D9">
        <w:rPr>
          <w:rStyle w:val="fontstyle01"/>
          <w:rFonts w:ascii="Times New Roman" w:hAnsi="Times New Roman" w:cs="Times New Roman"/>
          <w:color w:val="000000" w:themeColor="text1"/>
          <w:sz w:val="24"/>
          <w:szCs w:val="24"/>
        </w:rPr>
        <w:t>EXAFS</w:t>
      </w:r>
      <w:r w:rsidRPr="000567D9">
        <w:rPr>
          <w:rFonts w:eastAsiaTheme="minorEastAsia" w:cs="Times New Roman"/>
          <w:sz w:val="24"/>
          <w:szCs w:val="24"/>
        </w:rPr>
        <w:t xml:space="preserve">. f) </w:t>
      </w:r>
      <w:r w:rsidR="00CC4A68" w:rsidRPr="000567D9">
        <w:rPr>
          <w:rFonts w:eastAsiaTheme="minorEastAsia" w:cs="Times New Roman"/>
          <w:sz w:val="24"/>
          <w:szCs w:val="24"/>
        </w:rPr>
        <w:t xml:space="preserve">FT </w:t>
      </w:r>
      <w:r w:rsidRPr="000567D9">
        <w:rPr>
          <w:rFonts w:eastAsiaTheme="minorEastAsia" w:cs="Times New Roman"/>
          <w:sz w:val="24"/>
          <w:szCs w:val="24"/>
        </w:rPr>
        <w:t>fitting curve</w:t>
      </w:r>
      <w:r w:rsidR="00CC4A68" w:rsidRPr="000567D9">
        <w:rPr>
          <w:rFonts w:eastAsiaTheme="minorEastAsia" w:cs="Times New Roman"/>
          <w:sz w:val="24"/>
          <w:szCs w:val="24"/>
        </w:rPr>
        <w:t>s</w:t>
      </w:r>
      <w:r w:rsidRPr="000567D9">
        <w:rPr>
          <w:rFonts w:eastAsiaTheme="minorEastAsia" w:cs="Times New Roman"/>
          <w:sz w:val="24"/>
          <w:szCs w:val="24"/>
        </w:rPr>
        <w:t xml:space="preserve"> of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and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at</w:t>
      </w:r>
      <w:r w:rsidR="00D833DE" w:rsidRPr="000567D9">
        <w:rPr>
          <w:rFonts w:eastAsiaTheme="minorEastAsia" w:cs="Times New Roman"/>
          <w:sz w:val="24"/>
          <w:szCs w:val="24"/>
        </w:rPr>
        <w:t xml:space="preserve"> </w:t>
      </w:r>
      <w:r w:rsidR="00D833DE" w:rsidRPr="000567D9">
        <w:rPr>
          <w:rStyle w:val="fontstyle01"/>
          <w:rFonts w:ascii="Times New Roman" w:hAnsi="Times New Roman" w:cs="Times New Roman"/>
          <w:color w:val="000000" w:themeColor="text1"/>
          <w:sz w:val="24"/>
          <w:szCs w:val="24"/>
        </w:rPr>
        <w:t>k</w:t>
      </w:r>
      <w:r w:rsidR="00D833DE" w:rsidRPr="000567D9">
        <w:rPr>
          <w:rStyle w:val="fontstyle01"/>
          <w:rFonts w:ascii="Times New Roman" w:hAnsi="Times New Roman" w:cs="Times New Roman"/>
          <w:color w:val="000000" w:themeColor="text1"/>
          <w:sz w:val="24"/>
          <w:szCs w:val="24"/>
          <w:vertAlign w:val="superscript"/>
        </w:rPr>
        <w:t>3</w:t>
      </w:r>
      <w:r w:rsidR="00D833DE" w:rsidRPr="000567D9">
        <w:rPr>
          <w:rStyle w:val="fontstyle01"/>
          <w:rFonts w:ascii="Times New Roman" w:hAnsi="Times New Roman" w:cs="Times New Roman"/>
          <w:color w:val="000000" w:themeColor="text1"/>
          <w:sz w:val="24"/>
          <w:szCs w:val="24"/>
        </w:rPr>
        <w:t>-weighted</w:t>
      </w:r>
      <w:r w:rsidRPr="000567D9">
        <w:rPr>
          <w:rFonts w:eastAsiaTheme="minorEastAsia" w:cs="Times New Roman"/>
          <w:sz w:val="24"/>
          <w:szCs w:val="24"/>
        </w:rPr>
        <w:t xml:space="preserve"> Ni</w:t>
      </w:r>
      <w:r w:rsidR="004A49F9" w:rsidRPr="000567D9">
        <w:rPr>
          <w:rFonts w:eastAsiaTheme="minorEastAsia" w:cs="Times New Roman"/>
          <w:sz w:val="24"/>
          <w:szCs w:val="24"/>
        </w:rPr>
        <w:t xml:space="preserve"> </w:t>
      </w:r>
      <w:r w:rsidRPr="000567D9">
        <w:rPr>
          <w:rFonts w:eastAsiaTheme="minorEastAsia" w:cs="Times New Roman"/>
          <w:sz w:val="24"/>
          <w:szCs w:val="24"/>
        </w:rPr>
        <w:t>K-edge</w:t>
      </w:r>
      <w:r w:rsidR="00D833DE" w:rsidRPr="000567D9">
        <w:rPr>
          <w:rFonts w:eastAsiaTheme="minorEastAsia" w:cs="Times New Roman"/>
          <w:sz w:val="24"/>
          <w:szCs w:val="24"/>
        </w:rPr>
        <w:t xml:space="preserve"> </w:t>
      </w:r>
      <w:r w:rsidR="00D833DE" w:rsidRPr="000567D9">
        <w:rPr>
          <w:rStyle w:val="fontstyle01"/>
          <w:rFonts w:ascii="Times New Roman" w:hAnsi="Times New Roman" w:cs="Times New Roman"/>
          <w:color w:val="000000" w:themeColor="text1"/>
          <w:sz w:val="24"/>
          <w:szCs w:val="24"/>
        </w:rPr>
        <w:t>EXAFS</w:t>
      </w:r>
      <w:r w:rsidRPr="000567D9">
        <w:rPr>
          <w:rFonts w:eastAsiaTheme="minorEastAsia" w:cs="Times New Roman"/>
          <w:sz w:val="24"/>
          <w:szCs w:val="24"/>
        </w:rPr>
        <w:t xml:space="preserve">. g) </w:t>
      </w:r>
      <w:r w:rsidR="00D14FD8" w:rsidRPr="000567D9">
        <w:rPr>
          <w:rFonts w:eastAsiaTheme="minorEastAsia" w:cs="Times New Roman"/>
          <w:sz w:val="24"/>
          <w:szCs w:val="24"/>
        </w:rPr>
        <w:t>M</w:t>
      </w:r>
      <w:r w:rsidRPr="000567D9">
        <w:rPr>
          <w:rFonts w:eastAsiaTheme="minorEastAsia" w:cs="Times New Roman"/>
          <w:sz w:val="24"/>
          <w:szCs w:val="24"/>
        </w:rPr>
        <w:t xml:space="preserve">WT images of </w:t>
      </w:r>
      <w:r w:rsidR="00CC4A68" w:rsidRPr="000567D9">
        <w:rPr>
          <w:rFonts w:eastAsiaTheme="minorEastAsia" w:cs="Times New Roman"/>
          <w:sz w:val="24"/>
          <w:szCs w:val="24"/>
        </w:rPr>
        <w:t xml:space="preserve">the </w:t>
      </w:r>
      <w:r w:rsidRPr="000567D9">
        <w:rPr>
          <w:rFonts w:eastAsiaTheme="minorEastAsia" w:cs="Times New Roman"/>
          <w:sz w:val="24"/>
          <w:szCs w:val="24"/>
        </w:rPr>
        <w:t>Co and Ni K-edge EXAFS for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and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w:t>
      </w:r>
    </w:p>
    <w:p w14:paraId="2256CFD4" w14:textId="1B3AB102" w:rsidR="00A079F9" w:rsidRPr="000567D9" w:rsidRDefault="00A079F9" w:rsidP="00677715">
      <w:pPr>
        <w:spacing w:beforeLines="0" w:before="0" w:afterLines="0" w:after="0" w:line="360" w:lineRule="auto"/>
        <w:ind w:firstLineChars="100" w:firstLine="240"/>
        <w:rPr>
          <w:rFonts w:cs="Times New Roman"/>
          <w:sz w:val="24"/>
          <w:szCs w:val="24"/>
        </w:rPr>
      </w:pPr>
      <w:bookmarkStart w:id="95" w:name="OLE_LINK86"/>
      <w:bookmarkEnd w:id="94"/>
      <w:r w:rsidRPr="000567D9">
        <w:rPr>
          <w:rFonts w:cs="Times New Roman"/>
          <w:sz w:val="24"/>
          <w:szCs w:val="24"/>
        </w:rPr>
        <w:lastRenderedPageBreak/>
        <w:t xml:space="preserve">OER performance of </w:t>
      </w:r>
      <w:r w:rsidR="00DD6556" w:rsidRPr="000567D9">
        <w:rPr>
          <w:rFonts w:cs="Times New Roman"/>
          <w:sz w:val="24"/>
          <w:szCs w:val="24"/>
        </w:rPr>
        <w:t>CoNi-</w:t>
      </w:r>
      <w:bookmarkStart w:id="96" w:name="OLE_LINK114"/>
      <w:r w:rsidR="00DD6556" w:rsidRPr="000567D9">
        <w:rPr>
          <w:rFonts w:cs="Times New Roman"/>
          <w:sz w:val="24"/>
          <w:szCs w:val="24"/>
        </w:rPr>
        <w:t>Ti</w:t>
      </w:r>
      <w:r w:rsidR="00DD6556" w:rsidRPr="000567D9">
        <w:rPr>
          <w:rFonts w:cs="Times New Roman"/>
          <w:sz w:val="24"/>
          <w:szCs w:val="24"/>
          <w:vertAlign w:val="subscript"/>
        </w:rPr>
        <w:t>3</w:t>
      </w:r>
      <w:r w:rsidR="00DD6556" w:rsidRPr="000567D9">
        <w:rPr>
          <w:rFonts w:cs="Times New Roman"/>
          <w:sz w:val="24"/>
          <w:szCs w:val="24"/>
        </w:rPr>
        <w:t>C</w:t>
      </w:r>
      <w:r w:rsidR="00DD6556" w:rsidRPr="000567D9">
        <w:rPr>
          <w:rFonts w:cs="Times New Roman"/>
          <w:sz w:val="24"/>
          <w:szCs w:val="24"/>
          <w:vertAlign w:val="subscript"/>
        </w:rPr>
        <w:t>2</w:t>
      </w:r>
      <w:r w:rsidR="00DD6556" w:rsidRPr="000567D9">
        <w:rPr>
          <w:rFonts w:cs="Times New Roman"/>
          <w:sz w:val="24"/>
          <w:szCs w:val="24"/>
        </w:rPr>
        <w:t>T</w:t>
      </w:r>
      <w:r w:rsidR="00DD6556" w:rsidRPr="000567D9">
        <w:rPr>
          <w:rFonts w:cs="Times New Roman"/>
          <w:sz w:val="24"/>
          <w:szCs w:val="24"/>
          <w:vertAlign w:val="subscript"/>
        </w:rPr>
        <w:t>x</w:t>
      </w:r>
      <w:bookmarkEnd w:id="96"/>
      <w:r w:rsidR="000E430B" w:rsidRPr="000567D9">
        <w:rPr>
          <w:rFonts w:cs="Times New Roman"/>
          <w:sz w:val="24"/>
          <w:szCs w:val="24"/>
        </w:rPr>
        <w:t xml:space="preserve">, </w:t>
      </w:r>
      <w:r w:rsidR="001915A0" w:rsidRPr="000567D9">
        <w:rPr>
          <w:rFonts w:cs="Times New Roman"/>
          <w:sz w:val="24"/>
          <w:szCs w:val="24"/>
        </w:rPr>
        <w:t>Ni-Ti</w:t>
      </w:r>
      <w:r w:rsidR="001915A0" w:rsidRPr="000567D9">
        <w:rPr>
          <w:rFonts w:cs="Times New Roman"/>
          <w:sz w:val="24"/>
          <w:szCs w:val="24"/>
          <w:vertAlign w:val="subscript"/>
        </w:rPr>
        <w:t>3</w:t>
      </w:r>
      <w:r w:rsidR="001915A0" w:rsidRPr="000567D9">
        <w:rPr>
          <w:rFonts w:cs="Times New Roman"/>
          <w:sz w:val="24"/>
          <w:szCs w:val="24"/>
        </w:rPr>
        <w:t>C</w:t>
      </w:r>
      <w:r w:rsidR="001915A0" w:rsidRPr="000567D9">
        <w:rPr>
          <w:rFonts w:cs="Times New Roman"/>
          <w:sz w:val="24"/>
          <w:szCs w:val="24"/>
          <w:vertAlign w:val="subscript"/>
        </w:rPr>
        <w:t>2</w:t>
      </w:r>
      <w:r w:rsidR="001915A0" w:rsidRPr="000567D9">
        <w:rPr>
          <w:rFonts w:cs="Times New Roman"/>
          <w:sz w:val="24"/>
          <w:szCs w:val="24"/>
        </w:rPr>
        <w:t>T</w:t>
      </w:r>
      <w:r w:rsidR="001915A0" w:rsidRPr="000567D9">
        <w:rPr>
          <w:rFonts w:cs="Times New Roman"/>
          <w:sz w:val="24"/>
          <w:szCs w:val="24"/>
          <w:vertAlign w:val="subscript"/>
        </w:rPr>
        <w:t>x</w:t>
      </w:r>
      <w:r w:rsidR="008F2172" w:rsidRPr="000567D9">
        <w:rPr>
          <w:rFonts w:cs="Times New Roman"/>
          <w:sz w:val="24"/>
          <w:szCs w:val="24"/>
        </w:rPr>
        <w:t xml:space="preserve"> and</w:t>
      </w:r>
      <w:r w:rsidR="000E430B" w:rsidRPr="000567D9">
        <w:rPr>
          <w:rFonts w:cs="Times New Roman"/>
          <w:sz w:val="24"/>
          <w:szCs w:val="24"/>
        </w:rPr>
        <w:t xml:space="preserve"> </w:t>
      </w:r>
      <w:r w:rsidR="001915A0" w:rsidRPr="000567D9">
        <w:rPr>
          <w:rFonts w:cs="Times New Roman"/>
          <w:sz w:val="24"/>
          <w:szCs w:val="24"/>
        </w:rPr>
        <w:t>Co-Ti</w:t>
      </w:r>
      <w:r w:rsidR="001915A0" w:rsidRPr="000567D9">
        <w:rPr>
          <w:rFonts w:cs="Times New Roman"/>
          <w:sz w:val="24"/>
          <w:szCs w:val="24"/>
          <w:vertAlign w:val="subscript"/>
        </w:rPr>
        <w:t>3</w:t>
      </w:r>
      <w:r w:rsidR="001915A0" w:rsidRPr="000567D9">
        <w:rPr>
          <w:rFonts w:cs="Times New Roman"/>
          <w:sz w:val="24"/>
          <w:szCs w:val="24"/>
        </w:rPr>
        <w:t>C</w:t>
      </w:r>
      <w:r w:rsidR="001915A0" w:rsidRPr="000567D9">
        <w:rPr>
          <w:rFonts w:cs="Times New Roman"/>
          <w:sz w:val="24"/>
          <w:szCs w:val="24"/>
          <w:vertAlign w:val="subscript"/>
        </w:rPr>
        <w:t>2</w:t>
      </w:r>
      <w:r w:rsidR="001915A0" w:rsidRPr="000567D9">
        <w:rPr>
          <w:rFonts w:cs="Times New Roman"/>
          <w:sz w:val="24"/>
          <w:szCs w:val="24"/>
        </w:rPr>
        <w:t>T</w:t>
      </w:r>
      <w:r w:rsidR="001915A0" w:rsidRPr="000567D9">
        <w:rPr>
          <w:rFonts w:cs="Times New Roman"/>
          <w:sz w:val="24"/>
          <w:szCs w:val="24"/>
          <w:vertAlign w:val="subscript"/>
        </w:rPr>
        <w:t>x</w:t>
      </w:r>
      <w:r w:rsidRPr="000567D9">
        <w:rPr>
          <w:rFonts w:cs="Times New Roman"/>
          <w:sz w:val="24"/>
          <w:szCs w:val="24"/>
        </w:rPr>
        <w:t xml:space="preserve"> </w:t>
      </w:r>
      <w:r w:rsidR="003E224C" w:rsidRPr="000567D9">
        <w:rPr>
          <w:rFonts w:cs="Times New Roman"/>
          <w:sz w:val="24"/>
          <w:szCs w:val="24"/>
        </w:rPr>
        <w:t>electro</w:t>
      </w:r>
      <w:r w:rsidR="00A91B7C" w:rsidRPr="000567D9">
        <w:rPr>
          <w:rFonts w:cs="Times New Roman"/>
          <w:sz w:val="24"/>
          <w:szCs w:val="24"/>
        </w:rPr>
        <w:t>des</w:t>
      </w:r>
      <w:r w:rsidR="003E224C" w:rsidRPr="000567D9">
        <w:rPr>
          <w:rFonts w:cs="Times New Roman"/>
          <w:sz w:val="24"/>
          <w:szCs w:val="24"/>
        </w:rPr>
        <w:t xml:space="preserve"> </w:t>
      </w:r>
      <w:r w:rsidRPr="000567D9">
        <w:rPr>
          <w:rFonts w:cs="Times New Roman"/>
          <w:sz w:val="24"/>
          <w:szCs w:val="24"/>
        </w:rPr>
        <w:t>w</w:t>
      </w:r>
      <w:r w:rsidR="00A46FDA" w:rsidRPr="000567D9">
        <w:rPr>
          <w:rFonts w:cs="Times New Roman"/>
          <w:sz w:val="24"/>
          <w:szCs w:val="24"/>
        </w:rPr>
        <w:t>as</w:t>
      </w:r>
      <w:r w:rsidR="00E549A2" w:rsidRPr="000567D9">
        <w:rPr>
          <w:rFonts w:cs="Times New Roman"/>
          <w:sz w:val="24"/>
          <w:szCs w:val="24"/>
        </w:rPr>
        <w:t xml:space="preserve"> </w:t>
      </w:r>
      <w:r w:rsidRPr="000567D9">
        <w:rPr>
          <w:rFonts w:cs="Times New Roman"/>
          <w:sz w:val="24"/>
          <w:szCs w:val="24"/>
        </w:rPr>
        <w:t>evaluated in a</w:t>
      </w:r>
      <w:r w:rsidR="008F2172" w:rsidRPr="000567D9">
        <w:rPr>
          <w:rFonts w:cs="Times New Roman"/>
          <w:sz w:val="24"/>
          <w:szCs w:val="24"/>
        </w:rPr>
        <w:t>n</w:t>
      </w:r>
      <w:r w:rsidRPr="000567D9">
        <w:rPr>
          <w:rFonts w:cs="Times New Roman"/>
          <w:sz w:val="24"/>
          <w:szCs w:val="24"/>
        </w:rPr>
        <w:t xml:space="preserve"> N</w:t>
      </w:r>
      <w:r w:rsidRPr="000567D9">
        <w:rPr>
          <w:rFonts w:cs="Times New Roman"/>
          <w:sz w:val="24"/>
          <w:szCs w:val="24"/>
          <w:vertAlign w:val="subscript"/>
        </w:rPr>
        <w:t>2</w:t>
      </w:r>
      <w:r w:rsidRPr="000567D9">
        <w:rPr>
          <w:rFonts w:cs="Times New Roman"/>
          <w:sz w:val="24"/>
          <w:szCs w:val="24"/>
        </w:rPr>
        <w:t xml:space="preserve">-saturated </w:t>
      </w:r>
      <w:bookmarkStart w:id="97" w:name="_Hlk98573061"/>
      <w:r w:rsidRPr="000567D9">
        <w:rPr>
          <w:rFonts w:cs="Times New Roman"/>
          <w:sz w:val="24"/>
          <w:szCs w:val="24"/>
        </w:rPr>
        <w:t xml:space="preserve">1.0 M KOH electrolyte </w:t>
      </w:r>
      <w:bookmarkEnd w:id="97"/>
      <w:r w:rsidRPr="000567D9">
        <w:rPr>
          <w:rFonts w:cs="Times New Roman"/>
          <w:sz w:val="24"/>
          <w:szCs w:val="24"/>
        </w:rPr>
        <w:t>using a standard three-electrode system</w:t>
      </w:r>
      <w:r w:rsidR="00117D56" w:rsidRPr="000567D9">
        <w:rPr>
          <w:rFonts w:eastAsia="宋体" w:cs="Times New Roman"/>
          <w:sz w:val="24"/>
          <w:szCs w:val="24"/>
        </w:rPr>
        <w:t>.</w:t>
      </w:r>
      <w:r w:rsidRPr="000567D9">
        <w:rPr>
          <w:rFonts w:cs="Times New Roman"/>
          <w:sz w:val="24"/>
          <w:szCs w:val="24"/>
        </w:rPr>
        <w:t xml:space="preserve"> As can be seen from the OER linear sweep voltammetry (LSV) curves presented in </w:t>
      </w:r>
      <w:r w:rsidRPr="000567D9">
        <w:rPr>
          <w:rFonts w:cs="Times New Roman"/>
          <w:b/>
          <w:bCs/>
          <w:sz w:val="24"/>
          <w:szCs w:val="24"/>
        </w:rPr>
        <w:t xml:space="preserve">Figure </w:t>
      </w:r>
      <w:r w:rsidR="00B336DB" w:rsidRPr="000567D9">
        <w:rPr>
          <w:rFonts w:cs="Times New Roman"/>
          <w:b/>
          <w:bCs/>
          <w:sz w:val="24"/>
          <w:szCs w:val="24"/>
        </w:rPr>
        <w:t>4</w:t>
      </w:r>
      <w:r w:rsidRPr="000567D9">
        <w:rPr>
          <w:rFonts w:cs="Times New Roman"/>
          <w:b/>
          <w:bCs/>
          <w:sz w:val="24"/>
          <w:szCs w:val="24"/>
        </w:rPr>
        <w:t>a</w:t>
      </w:r>
      <w:r w:rsidRPr="000567D9">
        <w:rPr>
          <w:rFonts w:cs="Times New Roman"/>
          <w:sz w:val="24"/>
          <w:szCs w:val="24"/>
        </w:rPr>
        <w:t xml:space="preserve">, </w:t>
      </w:r>
      <w:r w:rsidR="001915A0" w:rsidRPr="000567D9">
        <w:rPr>
          <w:rFonts w:cs="Times New Roman"/>
          <w:sz w:val="24"/>
          <w:szCs w:val="24"/>
        </w:rPr>
        <w:t>CoNi-Ti</w:t>
      </w:r>
      <w:r w:rsidR="001915A0" w:rsidRPr="000567D9">
        <w:rPr>
          <w:rFonts w:cs="Times New Roman"/>
          <w:sz w:val="24"/>
          <w:szCs w:val="24"/>
          <w:vertAlign w:val="subscript"/>
        </w:rPr>
        <w:t>3</w:t>
      </w:r>
      <w:r w:rsidR="001915A0" w:rsidRPr="000567D9">
        <w:rPr>
          <w:rFonts w:cs="Times New Roman"/>
          <w:sz w:val="24"/>
          <w:szCs w:val="24"/>
        </w:rPr>
        <w:t>C</w:t>
      </w:r>
      <w:r w:rsidR="001915A0" w:rsidRPr="000567D9">
        <w:rPr>
          <w:rFonts w:cs="Times New Roman"/>
          <w:sz w:val="24"/>
          <w:szCs w:val="24"/>
          <w:vertAlign w:val="subscript"/>
        </w:rPr>
        <w:t>2</w:t>
      </w:r>
      <w:r w:rsidR="001915A0" w:rsidRPr="000567D9">
        <w:rPr>
          <w:rFonts w:cs="Times New Roman"/>
          <w:sz w:val="24"/>
          <w:szCs w:val="24"/>
        </w:rPr>
        <w:t>T</w:t>
      </w:r>
      <w:r w:rsidR="001915A0" w:rsidRPr="000567D9">
        <w:rPr>
          <w:rFonts w:cs="Times New Roman"/>
          <w:sz w:val="24"/>
          <w:szCs w:val="24"/>
          <w:vertAlign w:val="subscript"/>
        </w:rPr>
        <w:t>x</w:t>
      </w:r>
      <w:r w:rsidRPr="000567D9">
        <w:rPr>
          <w:rFonts w:cs="Times New Roman"/>
          <w:sz w:val="24"/>
          <w:szCs w:val="24"/>
        </w:rPr>
        <w:t xml:space="preserve"> </w:t>
      </w:r>
      <w:r w:rsidR="00A91B7C" w:rsidRPr="000567D9">
        <w:rPr>
          <w:rFonts w:cs="Times New Roman"/>
          <w:sz w:val="24"/>
          <w:szCs w:val="24"/>
        </w:rPr>
        <w:t xml:space="preserve">electrode </w:t>
      </w:r>
      <w:r w:rsidR="00BA678E" w:rsidRPr="000567D9">
        <w:rPr>
          <w:rFonts w:cs="Times New Roman"/>
          <w:sz w:val="24"/>
          <w:szCs w:val="24"/>
        </w:rPr>
        <w:t>display</w:t>
      </w:r>
      <w:r w:rsidR="00A46FDA" w:rsidRPr="000567D9">
        <w:rPr>
          <w:rFonts w:cs="Times New Roman"/>
          <w:sz w:val="24"/>
          <w:szCs w:val="24"/>
        </w:rPr>
        <w:t>ed</w:t>
      </w:r>
      <w:r w:rsidRPr="000567D9">
        <w:rPr>
          <w:rFonts w:cs="Times New Roman"/>
          <w:sz w:val="24"/>
          <w:szCs w:val="24"/>
        </w:rPr>
        <w:t xml:space="preserve"> an </w:t>
      </w:r>
      <w:bookmarkStart w:id="98" w:name="OLE_LINK16"/>
      <w:bookmarkStart w:id="99" w:name="OLE_LINK33"/>
      <w:r w:rsidRPr="000567D9">
        <w:rPr>
          <w:rFonts w:cs="Times New Roman"/>
          <w:sz w:val="24"/>
          <w:szCs w:val="24"/>
        </w:rPr>
        <w:t>OER overpotential of 24</w:t>
      </w:r>
      <w:r w:rsidR="009168F5" w:rsidRPr="000567D9">
        <w:rPr>
          <w:rFonts w:cs="Times New Roman"/>
          <w:sz w:val="24"/>
          <w:szCs w:val="24"/>
        </w:rPr>
        <w:t>1</w:t>
      </w:r>
      <w:r w:rsidRPr="000567D9">
        <w:rPr>
          <w:rFonts w:cs="Times New Roman"/>
          <w:sz w:val="24"/>
          <w:szCs w:val="24"/>
        </w:rPr>
        <w:t xml:space="preserve"> mV at </w:t>
      </w:r>
      <w:r w:rsidR="008F2172" w:rsidRPr="000567D9">
        <w:rPr>
          <w:rFonts w:cs="Times New Roman"/>
          <w:sz w:val="24"/>
          <w:szCs w:val="24"/>
        </w:rPr>
        <w:t xml:space="preserve">a </w:t>
      </w:r>
      <w:r w:rsidRPr="000567D9">
        <w:rPr>
          <w:rFonts w:cs="Times New Roman"/>
          <w:sz w:val="24"/>
          <w:szCs w:val="24"/>
        </w:rPr>
        <w:t>current density of 10 mA cm</w:t>
      </w:r>
      <w:r w:rsidRPr="000567D9">
        <w:rPr>
          <w:rFonts w:cs="Times New Roman"/>
          <w:sz w:val="24"/>
          <w:szCs w:val="24"/>
          <w:vertAlign w:val="superscript"/>
        </w:rPr>
        <w:t>-2</w:t>
      </w:r>
      <w:bookmarkEnd w:id="98"/>
      <w:bookmarkEnd w:id="99"/>
      <w:r w:rsidRPr="000567D9">
        <w:rPr>
          <w:rFonts w:cs="Times New Roman"/>
          <w:sz w:val="24"/>
          <w:szCs w:val="24"/>
        </w:rPr>
        <w:t xml:space="preserve">, which </w:t>
      </w:r>
      <w:r w:rsidR="00A46FDA" w:rsidRPr="000567D9">
        <w:rPr>
          <w:rFonts w:cs="Times New Roman"/>
          <w:sz w:val="24"/>
          <w:szCs w:val="24"/>
        </w:rPr>
        <w:t>wa</w:t>
      </w:r>
      <w:r w:rsidRPr="000567D9">
        <w:rPr>
          <w:rFonts w:cs="Times New Roman"/>
          <w:sz w:val="24"/>
          <w:szCs w:val="24"/>
        </w:rPr>
        <w:t xml:space="preserve">s </w:t>
      </w:r>
      <w:r w:rsidR="00BA678E" w:rsidRPr="000567D9">
        <w:rPr>
          <w:rFonts w:cs="Times New Roman"/>
          <w:sz w:val="24"/>
          <w:szCs w:val="24"/>
        </w:rPr>
        <w:t xml:space="preserve">57 mV, 91 mV, and 134 mV smaller </w:t>
      </w:r>
      <w:r w:rsidRPr="000567D9">
        <w:rPr>
          <w:rFonts w:cs="Times New Roman"/>
          <w:sz w:val="24"/>
          <w:szCs w:val="24"/>
        </w:rPr>
        <w:t>t</w:t>
      </w:r>
      <w:r w:rsidR="00BA678E" w:rsidRPr="000567D9">
        <w:rPr>
          <w:rFonts w:cs="Times New Roman"/>
          <w:sz w:val="24"/>
          <w:szCs w:val="24"/>
        </w:rPr>
        <w:t>han</w:t>
      </w:r>
      <w:r w:rsidRPr="000567D9">
        <w:rPr>
          <w:rFonts w:cs="Times New Roman"/>
          <w:sz w:val="24"/>
          <w:szCs w:val="24"/>
        </w:rPr>
        <w:t xml:space="preserve"> that of</w:t>
      </w:r>
      <w:r w:rsidR="001915A0" w:rsidRPr="000567D9">
        <w:rPr>
          <w:rFonts w:cs="Times New Roman"/>
          <w:sz w:val="24"/>
          <w:szCs w:val="24"/>
        </w:rPr>
        <w:t xml:space="preserve"> </w:t>
      </w:r>
      <w:r w:rsidR="0064290A" w:rsidRPr="000567D9">
        <w:rPr>
          <w:rFonts w:cs="Times New Roman"/>
          <w:sz w:val="24"/>
          <w:szCs w:val="24"/>
        </w:rPr>
        <w:t>Ni-Ti</w:t>
      </w:r>
      <w:r w:rsidR="0064290A" w:rsidRPr="000567D9">
        <w:rPr>
          <w:rFonts w:cs="Times New Roman"/>
          <w:sz w:val="24"/>
          <w:szCs w:val="24"/>
          <w:vertAlign w:val="subscript"/>
        </w:rPr>
        <w:t>3</w:t>
      </w:r>
      <w:r w:rsidR="0064290A" w:rsidRPr="000567D9">
        <w:rPr>
          <w:rFonts w:cs="Times New Roman"/>
          <w:sz w:val="24"/>
          <w:szCs w:val="24"/>
        </w:rPr>
        <w:t>C</w:t>
      </w:r>
      <w:r w:rsidR="0064290A" w:rsidRPr="000567D9">
        <w:rPr>
          <w:rFonts w:cs="Times New Roman"/>
          <w:sz w:val="24"/>
          <w:szCs w:val="24"/>
          <w:vertAlign w:val="subscript"/>
        </w:rPr>
        <w:t>2</w:t>
      </w:r>
      <w:r w:rsidR="0064290A" w:rsidRPr="000567D9">
        <w:rPr>
          <w:rFonts w:cs="Times New Roman"/>
          <w:sz w:val="24"/>
          <w:szCs w:val="24"/>
        </w:rPr>
        <w:t>T</w:t>
      </w:r>
      <w:r w:rsidR="0064290A" w:rsidRPr="000567D9">
        <w:rPr>
          <w:rFonts w:cs="Times New Roman"/>
          <w:sz w:val="24"/>
          <w:szCs w:val="24"/>
          <w:vertAlign w:val="subscript"/>
        </w:rPr>
        <w:t>x</w:t>
      </w:r>
      <w:r w:rsidR="001915A0" w:rsidRPr="000567D9">
        <w:rPr>
          <w:rFonts w:cs="Times New Roman"/>
          <w:sz w:val="24"/>
          <w:szCs w:val="24"/>
        </w:rPr>
        <w:t>,</w:t>
      </w:r>
      <w:r w:rsidRPr="000567D9">
        <w:rPr>
          <w:rFonts w:cs="Times New Roman"/>
          <w:sz w:val="24"/>
          <w:szCs w:val="24"/>
        </w:rPr>
        <w:t xml:space="preserve"> (</w:t>
      </w:r>
      <w:r w:rsidR="0064290A" w:rsidRPr="000567D9">
        <w:rPr>
          <w:rFonts w:cs="Times New Roman"/>
          <w:sz w:val="24"/>
          <w:szCs w:val="24"/>
        </w:rPr>
        <w:t>298</w:t>
      </w:r>
      <w:r w:rsidRPr="000567D9">
        <w:rPr>
          <w:rFonts w:cs="Times New Roman"/>
          <w:sz w:val="24"/>
          <w:szCs w:val="24"/>
        </w:rPr>
        <w:t xml:space="preserve"> mV), commercial RuO</w:t>
      </w:r>
      <w:r w:rsidRPr="000567D9">
        <w:rPr>
          <w:rFonts w:cs="Times New Roman"/>
          <w:sz w:val="24"/>
          <w:szCs w:val="24"/>
          <w:vertAlign w:val="subscript"/>
        </w:rPr>
        <w:t>2</w:t>
      </w:r>
      <w:r w:rsidRPr="000567D9">
        <w:rPr>
          <w:rFonts w:cs="Times New Roman"/>
          <w:sz w:val="24"/>
          <w:szCs w:val="24"/>
        </w:rPr>
        <w:t xml:space="preserve"> (3</w:t>
      </w:r>
      <w:r w:rsidR="004964A8" w:rsidRPr="000567D9">
        <w:rPr>
          <w:rFonts w:cs="Times New Roman"/>
          <w:sz w:val="24"/>
          <w:szCs w:val="24"/>
        </w:rPr>
        <w:t>32</w:t>
      </w:r>
      <w:r w:rsidRPr="000567D9">
        <w:rPr>
          <w:rFonts w:cs="Times New Roman"/>
          <w:sz w:val="24"/>
          <w:szCs w:val="24"/>
        </w:rPr>
        <w:t xml:space="preserve"> mV)</w:t>
      </w:r>
      <w:r w:rsidRPr="000567D9">
        <w:rPr>
          <w:rFonts w:cs="Times New Roman"/>
          <w:sz w:val="24"/>
          <w:szCs w:val="24"/>
          <w:vertAlign w:val="subscript"/>
        </w:rPr>
        <w:t xml:space="preserve"> </w:t>
      </w:r>
      <w:r w:rsidRPr="000567D9">
        <w:rPr>
          <w:rFonts w:cs="Times New Roman"/>
          <w:sz w:val="24"/>
          <w:szCs w:val="24"/>
        </w:rPr>
        <w:t>and Co</w:t>
      </w:r>
      <w:r w:rsidR="00B336DB" w:rsidRPr="000567D9">
        <w:rPr>
          <w:rFonts w:cs="Times New Roman"/>
          <w:sz w:val="24"/>
          <w:szCs w:val="24"/>
        </w:rPr>
        <w:t>-</w:t>
      </w: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(3</w:t>
      </w:r>
      <w:r w:rsidR="004964A8" w:rsidRPr="000567D9">
        <w:rPr>
          <w:rFonts w:cs="Times New Roman"/>
          <w:sz w:val="24"/>
          <w:szCs w:val="24"/>
        </w:rPr>
        <w:t>75</w:t>
      </w:r>
      <w:r w:rsidRPr="000567D9">
        <w:rPr>
          <w:rFonts w:cs="Times New Roman"/>
          <w:sz w:val="24"/>
          <w:szCs w:val="24"/>
        </w:rPr>
        <w:t xml:space="preserve"> mV)</w:t>
      </w:r>
      <w:r w:rsidR="00A91B7C" w:rsidRPr="000567D9">
        <w:rPr>
          <w:rFonts w:cs="Times New Roman"/>
          <w:sz w:val="24"/>
          <w:szCs w:val="24"/>
        </w:rPr>
        <w:t xml:space="preserve"> electrodes</w:t>
      </w:r>
      <w:r w:rsidR="00BA678E" w:rsidRPr="000567D9">
        <w:rPr>
          <w:rFonts w:cs="Times New Roman"/>
          <w:sz w:val="24"/>
          <w:szCs w:val="24"/>
        </w:rPr>
        <w:t>, respectively</w:t>
      </w:r>
      <w:r w:rsidRPr="000567D9">
        <w:rPr>
          <w:rFonts w:cs="Times New Roman"/>
          <w:sz w:val="24"/>
          <w:szCs w:val="24"/>
        </w:rPr>
        <w:t>.</w:t>
      </w:r>
      <w:bookmarkStart w:id="100" w:name="OLE_LINK23"/>
      <w:r w:rsidRPr="000567D9">
        <w:rPr>
          <w:rFonts w:cs="Times New Roman"/>
          <w:sz w:val="24"/>
          <w:szCs w:val="24"/>
        </w:rPr>
        <w:t xml:space="preserve"> The corresponding Tafel slope (</w:t>
      </w:r>
      <w:r w:rsidRPr="000567D9">
        <w:rPr>
          <w:rFonts w:cs="Times New Roman"/>
          <w:b/>
          <w:bCs/>
          <w:sz w:val="24"/>
          <w:szCs w:val="24"/>
        </w:rPr>
        <w:t xml:space="preserve">Figure </w:t>
      </w:r>
      <w:r w:rsidR="00B336DB" w:rsidRPr="000567D9">
        <w:rPr>
          <w:rFonts w:cs="Times New Roman"/>
          <w:b/>
          <w:bCs/>
          <w:sz w:val="24"/>
          <w:szCs w:val="24"/>
        </w:rPr>
        <w:t>4</w:t>
      </w:r>
      <w:r w:rsidRPr="000567D9">
        <w:rPr>
          <w:rFonts w:cs="Times New Roman"/>
          <w:b/>
          <w:bCs/>
          <w:sz w:val="24"/>
          <w:szCs w:val="24"/>
        </w:rPr>
        <w:t>b</w:t>
      </w:r>
      <w:r w:rsidRPr="000567D9">
        <w:rPr>
          <w:rFonts w:cs="Times New Roman"/>
          <w:sz w:val="24"/>
          <w:szCs w:val="24"/>
        </w:rPr>
        <w:t xml:space="preserve">) of </w:t>
      </w:r>
      <w:bookmarkEnd w:id="100"/>
      <w:r w:rsidR="004964A8" w:rsidRPr="000567D9">
        <w:rPr>
          <w:rFonts w:cs="Times New Roman"/>
          <w:sz w:val="24"/>
          <w:szCs w:val="24"/>
        </w:rPr>
        <w:t>CoNi-Ti</w:t>
      </w:r>
      <w:r w:rsidR="004964A8" w:rsidRPr="000567D9">
        <w:rPr>
          <w:rFonts w:cs="Times New Roman"/>
          <w:sz w:val="24"/>
          <w:szCs w:val="24"/>
          <w:vertAlign w:val="subscript"/>
        </w:rPr>
        <w:t>3</w:t>
      </w:r>
      <w:r w:rsidR="004964A8" w:rsidRPr="000567D9">
        <w:rPr>
          <w:rFonts w:cs="Times New Roman"/>
          <w:sz w:val="24"/>
          <w:szCs w:val="24"/>
        </w:rPr>
        <w:t>C</w:t>
      </w:r>
      <w:r w:rsidR="004964A8" w:rsidRPr="000567D9">
        <w:rPr>
          <w:rFonts w:cs="Times New Roman"/>
          <w:sz w:val="24"/>
          <w:szCs w:val="24"/>
          <w:vertAlign w:val="subscript"/>
        </w:rPr>
        <w:t>2</w:t>
      </w:r>
      <w:r w:rsidR="004964A8" w:rsidRPr="000567D9">
        <w:rPr>
          <w:rFonts w:cs="Times New Roman"/>
          <w:sz w:val="24"/>
          <w:szCs w:val="24"/>
        </w:rPr>
        <w:t>T</w:t>
      </w:r>
      <w:r w:rsidR="004964A8" w:rsidRPr="000567D9">
        <w:rPr>
          <w:rFonts w:cs="Times New Roman"/>
          <w:sz w:val="24"/>
          <w:szCs w:val="24"/>
          <w:vertAlign w:val="subscript"/>
        </w:rPr>
        <w:t>x</w:t>
      </w:r>
      <w:r w:rsidRPr="000567D9">
        <w:rPr>
          <w:rFonts w:cs="Times New Roman"/>
          <w:sz w:val="24"/>
          <w:szCs w:val="24"/>
        </w:rPr>
        <w:t xml:space="preserve"> (</w:t>
      </w:r>
      <w:r w:rsidR="00D653BC" w:rsidRPr="000567D9">
        <w:rPr>
          <w:rFonts w:cs="Times New Roman"/>
          <w:sz w:val="24"/>
          <w:szCs w:val="24"/>
        </w:rPr>
        <w:t>79.8</w:t>
      </w:r>
      <w:r w:rsidRPr="000567D9">
        <w:rPr>
          <w:rFonts w:cs="Times New Roman"/>
          <w:sz w:val="24"/>
          <w:szCs w:val="24"/>
        </w:rPr>
        <w:t xml:space="preserve"> mV dec</w:t>
      </w:r>
      <w:r w:rsidRPr="000567D9">
        <w:rPr>
          <w:rFonts w:cs="Times New Roman"/>
          <w:sz w:val="24"/>
          <w:szCs w:val="24"/>
          <w:vertAlign w:val="superscript"/>
        </w:rPr>
        <w:t>-1</w:t>
      </w:r>
      <w:r w:rsidRPr="000567D9">
        <w:rPr>
          <w:rFonts w:cs="Times New Roman"/>
          <w:sz w:val="24"/>
          <w:szCs w:val="24"/>
        </w:rPr>
        <w:t xml:space="preserve">) </w:t>
      </w:r>
      <w:r w:rsidR="00A46FDA" w:rsidRPr="000567D9">
        <w:rPr>
          <w:rFonts w:cs="Times New Roman"/>
          <w:sz w:val="24"/>
          <w:szCs w:val="24"/>
        </w:rPr>
        <w:t>wa</w:t>
      </w:r>
      <w:r w:rsidRPr="000567D9">
        <w:rPr>
          <w:rFonts w:cs="Times New Roman"/>
          <w:sz w:val="24"/>
          <w:szCs w:val="24"/>
        </w:rPr>
        <w:t xml:space="preserve">s also smaller than that of </w:t>
      </w:r>
      <w:r w:rsidR="004964A8" w:rsidRPr="000567D9">
        <w:rPr>
          <w:rFonts w:cs="Times New Roman"/>
          <w:sz w:val="24"/>
          <w:szCs w:val="24"/>
        </w:rPr>
        <w:t>Ni-Ti</w:t>
      </w:r>
      <w:r w:rsidR="004964A8" w:rsidRPr="000567D9">
        <w:rPr>
          <w:rFonts w:cs="Times New Roman"/>
          <w:sz w:val="24"/>
          <w:szCs w:val="24"/>
          <w:vertAlign w:val="subscript"/>
        </w:rPr>
        <w:t>3</w:t>
      </w:r>
      <w:r w:rsidR="004964A8" w:rsidRPr="000567D9">
        <w:rPr>
          <w:rFonts w:cs="Times New Roman"/>
          <w:sz w:val="24"/>
          <w:szCs w:val="24"/>
        </w:rPr>
        <w:t>C</w:t>
      </w:r>
      <w:r w:rsidR="004964A8" w:rsidRPr="000567D9">
        <w:rPr>
          <w:rFonts w:cs="Times New Roman"/>
          <w:sz w:val="24"/>
          <w:szCs w:val="24"/>
          <w:vertAlign w:val="subscript"/>
        </w:rPr>
        <w:t>2</w:t>
      </w:r>
      <w:r w:rsidR="004964A8" w:rsidRPr="000567D9">
        <w:rPr>
          <w:rFonts w:cs="Times New Roman"/>
          <w:sz w:val="24"/>
          <w:szCs w:val="24"/>
        </w:rPr>
        <w:t>T</w:t>
      </w:r>
      <w:r w:rsidR="004964A8" w:rsidRPr="000567D9">
        <w:rPr>
          <w:rFonts w:cs="Times New Roman"/>
          <w:sz w:val="24"/>
          <w:szCs w:val="24"/>
          <w:vertAlign w:val="subscript"/>
        </w:rPr>
        <w:t>x</w:t>
      </w:r>
      <w:r w:rsidRPr="000567D9">
        <w:rPr>
          <w:rFonts w:cs="Times New Roman"/>
          <w:sz w:val="24"/>
          <w:szCs w:val="24"/>
        </w:rPr>
        <w:t xml:space="preserve"> (</w:t>
      </w:r>
      <w:r w:rsidR="00D653BC" w:rsidRPr="000567D9">
        <w:rPr>
          <w:rFonts w:cs="Times New Roman"/>
          <w:sz w:val="24"/>
          <w:szCs w:val="24"/>
        </w:rPr>
        <w:t>95.8</w:t>
      </w:r>
      <w:r w:rsidRPr="000567D9">
        <w:rPr>
          <w:rFonts w:cs="Times New Roman"/>
          <w:sz w:val="24"/>
          <w:szCs w:val="24"/>
        </w:rPr>
        <w:t xml:space="preserve"> </w:t>
      </w:r>
      <w:bookmarkStart w:id="101" w:name="OLE_LINK22"/>
      <w:r w:rsidRPr="000567D9">
        <w:rPr>
          <w:rFonts w:cs="Times New Roman"/>
          <w:sz w:val="24"/>
          <w:szCs w:val="24"/>
        </w:rPr>
        <w:t>mV dec</w:t>
      </w:r>
      <w:r w:rsidRPr="000567D9">
        <w:rPr>
          <w:rFonts w:cs="Times New Roman"/>
          <w:sz w:val="24"/>
          <w:szCs w:val="24"/>
          <w:vertAlign w:val="superscript"/>
        </w:rPr>
        <w:t>-1</w:t>
      </w:r>
      <w:bookmarkEnd w:id="101"/>
      <w:r w:rsidRPr="000567D9">
        <w:rPr>
          <w:rFonts w:cs="Times New Roman"/>
          <w:sz w:val="24"/>
          <w:szCs w:val="24"/>
        </w:rPr>
        <w:t xml:space="preserve">) and </w:t>
      </w:r>
      <w:r w:rsidR="004964A8" w:rsidRPr="000567D9">
        <w:rPr>
          <w:rFonts w:cs="Times New Roman"/>
          <w:sz w:val="24"/>
          <w:szCs w:val="24"/>
        </w:rPr>
        <w:t>Co-Ti</w:t>
      </w:r>
      <w:r w:rsidR="004964A8" w:rsidRPr="000567D9">
        <w:rPr>
          <w:rFonts w:cs="Times New Roman"/>
          <w:sz w:val="24"/>
          <w:szCs w:val="24"/>
          <w:vertAlign w:val="subscript"/>
        </w:rPr>
        <w:t>3</w:t>
      </w:r>
      <w:r w:rsidR="004964A8" w:rsidRPr="000567D9">
        <w:rPr>
          <w:rFonts w:cs="Times New Roman"/>
          <w:sz w:val="24"/>
          <w:szCs w:val="24"/>
        </w:rPr>
        <w:t>C</w:t>
      </w:r>
      <w:r w:rsidR="004964A8" w:rsidRPr="000567D9">
        <w:rPr>
          <w:rFonts w:cs="Times New Roman"/>
          <w:sz w:val="24"/>
          <w:szCs w:val="24"/>
          <w:vertAlign w:val="subscript"/>
        </w:rPr>
        <w:t>2</w:t>
      </w:r>
      <w:r w:rsidR="004964A8" w:rsidRPr="000567D9">
        <w:rPr>
          <w:rFonts w:cs="Times New Roman"/>
          <w:sz w:val="24"/>
          <w:szCs w:val="24"/>
        </w:rPr>
        <w:t>T</w:t>
      </w:r>
      <w:r w:rsidR="004964A8" w:rsidRPr="000567D9">
        <w:rPr>
          <w:rFonts w:cs="Times New Roman"/>
          <w:sz w:val="24"/>
          <w:szCs w:val="24"/>
          <w:vertAlign w:val="subscript"/>
        </w:rPr>
        <w:t>x</w:t>
      </w:r>
      <w:r w:rsidRPr="000567D9">
        <w:rPr>
          <w:rFonts w:cs="Times New Roman"/>
          <w:sz w:val="24"/>
          <w:szCs w:val="24"/>
        </w:rPr>
        <w:t xml:space="preserve"> (1</w:t>
      </w:r>
      <w:r w:rsidR="00A5616A" w:rsidRPr="000567D9">
        <w:rPr>
          <w:rFonts w:cs="Times New Roman"/>
          <w:sz w:val="24"/>
          <w:szCs w:val="24"/>
        </w:rPr>
        <w:t>12.6</w:t>
      </w:r>
      <w:r w:rsidRPr="000567D9">
        <w:rPr>
          <w:rFonts w:cs="Times New Roman"/>
          <w:sz w:val="24"/>
          <w:szCs w:val="24"/>
        </w:rPr>
        <w:t xml:space="preserve"> mV dec</w:t>
      </w:r>
      <w:r w:rsidRPr="000567D9">
        <w:rPr>
          <w:rFonts w:cs="Times New Roman"/>
          <w:sz w:val="24"/>
          <w:szCs w:val="24"/>
          <w:vertAlign w:val="superscript"/>
        </w:rPr>
        <w:t>-1</w:t>
      </w:r>
      <w:r w:rsidRPr="000567D9">
        <w:rPr>
          <w:rFonts w:cs="Times New Roman"/>
          <w:sz w:val="24"/>
          <w:szCs w:val="24"/>
        </w:rPr>
        <w:t xml:space="preserve">), indicating </w:t>
      </w:r>
      <w:bookmarkStart w:id="102" w:name="OLE_LINK30"/>
      <w:r w:rsidR="003E224C" w:rsidRPr="000567D9">
        <w:rPr>
          <w:rFonts w:cs="Times New Roman"/>
          <w:sz w:val="24"/>
          <w:szCs w:val="24"/>
        </w:rPr>
        <w:t xml:space="preserve">more </w:t>
      </w:r>
      <w:r w:rsidRPr="000567D9">
        <w:rPr>
          <w:rFonts w:cs="Times New Roman"/>
          <w:sz w:val="24"/>
          <w:szCs w:val="24"/>
        </w:rPr>
        <w:t xml:space="preserve">rapid OER catalytic kinetics </w:t>
      </w:r>
      <w:bookmarkEnd w:id="102"/>
      <w:r w:rsidRPr="000567D9">
        <w:rPr>
          <w:rFonts w:cs="Times New Roman"/>
          <w:sz w:val="24"/>
          <w:szCs w:val="24"/>
        </w:rPr>
        <w:t xml:space="preserve">of </w:t>
      </w:r>
      <w:r w:rsidR="006C1974" w:rsidRPr="000567D9">
        <w:rPr>
          <w:rFonts w:cs="Times New Roman"/>
          <w:sz w:val="24"/>
          <w:szCs w:val="24"/>
        </w:rPr>
        <w:t>dual-atom</w:t>
      </w:r>
      <w:r w:rsidRPr="000567D9">
        <w:rPr>
          <w:rFonts w:cs="Times New Roman"/>
          <w:sz w:val="24"/>
          <w:szCs w:val="24"/>
        </w:rPr>
        <w:t xml:space="preserve"> </w:t>
      </w:r>
      <w:r w:rsidR="00A5616A" w:rsidRPr="000567D9">
        <w:rPr>
          <w:rFonts w:cs="Times New Roman"/>
          <w:sz w:val="24"/>
          <w:szCs w:val="24"/>
        </w:rPr>
        <w:t>CoNi-Ti</w:t>
      </w:r>
      <w:r w:rsidR="00A5616A" w:rsidRPr="000567D9">
        <w:rPr>
          <w:rFonts w:cs="Times New Roman"/>
          <w:sz w:val="24"/>
          <w:szCs w:val="24"/>
          <w:vertAlign w:val="subscript"/>
        </w:rPr>
        <w:t>3</w:t>
      </w:r>
      <w:r w:rsidR="00A5616A" w:rsidRPr="000567D9">
        <w:rPr>
          <w:rFonts w:cs="Times New Roman"/>
          <w:sz w:val="24"/>
          <w:szCs w:val="24"/>
        </w:rPr>
        <w:t>C</w:t>
      </w:r>
      <w:r w:rsidR="00A5616A" w:rsidRPr="000567D9">
        <w:rPr>
          <w:rFonts w:cs="Times New Roman"/>
          <w:sz w:val="24"/>
          <w:szCs w:val="24"/>
          <w:vertAlign w:val="subscript"/>
        </w:rPr>
        <w:t>2</w:t>
      </w:r>
      <w:r w:rsidR="00A5616A" w:rsidRPr="000567D9">
        <w:rPr>
          <w:rFonts w:cs="Times New Roman"/>
          <w:sz w:val="24"/>
          <w:szCs w:val="24"/>
        </w:rPr>
        <w:t>T</w:t>
      </w:r>
      <w:r w:rsidR="00A5616A" w:rsidRPr="000567D9">
        <w:rPr>
          <w:rFonts w:cs="Times New Roman"/>
          <w:sz w:val="24"/>
          <w:szCs w:val="24"/>
          <w:vertAlign w:val="subscript"/>
        </w:rPr>
        <w:t>x</w:t>
      </w:r>
      <w:r w:rsidRPr="000567D9">
        <w:rPr>
          <w:rFonts w:cs="Times New Roman"/>
          <w:sz w:val="24"/>
          <w:szCs w:val="24"/>
        </w:rPr>
        <w:t xml:space="preserve"> </w:t>
      </w:r>
      <w:r w:rsidR="003E224C" w:rsidRPr="000567D9">
        <w:rPr>
          <w:rFonts w:cs="Times New Roman"/>
          <w:sz w:val="24"/>
          <w:szCs w:val="24"/>
        </w:rPr>
        <w:t xml:space="preserve">electrocatalyst as compared to </w:t>
      </w:r>
      <w:r w:rsidR="006C1974" w:rsidRPr="000567D9">
        <w:rPr>
          <w:rFonts w:cs="Times New Roman"/>
          <w:sz w:val="24"/>
          <w:szCs w:val="24"/>
        </w:rPr>
        <w:t>single atom Ni-Ti</w:t>
      </w:r>
      <w:r w:rsidR="006C1974" w:rsidRPr="000567D9">
        <w:rPr>
          <w:rFonts w:cs="Times New Roman"/>
          <w:sz w:val="24"/>
          <w:szCs w:val="24"/>
          <w:vertAlign w:val="subscript"/>
        </w:rPr>
        <w:t>3</w:t>
      </w:r>
      <w:r w:rsidR="006C1974" w:rsidRPr="000567D9">
        <w:rPr>
          <w:rFonts w:cs="Times New Roman"/>
          <w:sz w:val="24"/>
          <w:szCs w:val="24"/>
        </w:rPr>
        <w:t>C</w:t>
      </w:r>
      <w:r w:rsidR="006C1974" w:rsidRPr="000567D9">
        <w:rPr>
          <w:rFonts w:cs="Times New Roman"/>
          <w:sz w:val="24"/>
          <w:szCs w:val="24"/>
          <w:vertAlign w:val="subscript"/>
        </w:rPr>
        <w:t>2</w:t>
      </w:r>
      <w:r w:rsidR="006C1974" w:rsidRPr="000567D9">
        <w:rPr>
          <w:rFonts w:cs="Times New Roman"/>
          <w:sz w:val="24"/>
          <w:szCs w:val="24"/>
        </w:rPr>
        <w:t>T</w:t>
      </w:r>
      <w:r w:rsidR="006C1974" w:rsidRPr="000567D9">
        <w:rPr>
          <w:rFonts w:cs="Times New Roman"/>
          <w:sz w:val="24"/>
          <w:szCs w:val="24"/>
          <w:vertAlign w:val="subscript"/>
        </w:rPr>
        <w:t>x</w:t>
      </w:r>
      <w:r w:rsidR="006C1974" w:rsidRPr="000567D9">
        <w:rPr>
          <w:rFonts w:cs="Times New Roman"/>
          <w:sz w:val="24"/>
          <w:szCs w:val="24"/>
        </w:rPr>
        <w:t xml:space="preserve"> and Co-Ti</w:t>
      </w:r>
      <w:r w:rsidR="006C1974" w:rsidRPr="000567D9">
        <w:rPr>
          <w:rFonts w:cs="Times New Roman"/>
          <w:sz w:val="24"/>
          <w:szCs w:val="24"/>
          <w:vertAlign w:val="subscript"/>
        </w:rPr>
        <w:t>3</w:t>
      </w:r>
      <w:r w:rsidR="006C1974" w:rsidRPr="000567D9">
        <w:rPr>
          <w:rFonts w:cs="Times New Roman"/>
          <w:sz w:val="24"/>
          <w:szCs w:val="24"/>
        </w:rPr>
        <w:t>C</w:t>
      </w:r>
      <w:r w:rsidR="006C1974" w:rsidRPr="000567D9">
        <w:rPr>
          <w:rFonts w:cs="Times New Roman"/>
          <w:sz w:val="24"/>
          <w:szCs w:val="24"/>
          <w:vertAlign w:val="subscript"/>
        </w:rPr>
        <w:t>2</w:t>
      </w:r>
      <w:r w:rsidR="006C1974" w:rsidRPr="000567D9">
        <w:rPr>
          <w:rFonts w:cs="Times New Roman"/>
          <w:sz w:val="24"/>
          <w:szCs w:val="24"/>
        </w:rPr>
        <w:t>T</w:t>
      </w:r>
      <w:r w:rsidR="006C1974" w:rsidRPr="000567D9">
        <w:rPr>
          <w:rFonts w:cs="Times New Roman"/>
          <w:sz w:val="24"/>
          <w:szCs w:val="24"/>
          <w:vertAlign w:val="subscript"/>
        </w:rPr>
        <w:t>x</w:t>
      </w:r>
      <w:r w:rsidR="006C1974" w:rsidRPr="000567D9">
        <w:rPr>
          <w:rFonts w:cs="Times New Roman"/>
          <w:sz w:val="24"/>
          <w:szCs w:val="24"/>
        </w:rPr>
        <w:t xml:space="preserve"> </w:t>
      </w:r>
      <w:r w:rsidR="003E224C" w:rsidRPr="000567D9">
        <w:rPr>
          <w:rFonts w:cs="Times New Roman"/>
          <w:sz w:val="24"/>
          <w:szCs w:val="24"/>
        </w:rPr>
        <w:t>ones</w:t>
      </w:r>
      <w:r w:rsidR="001B101C" w:rsidRPr="000567D9">
        <w:rPr>
          <w:rFonts w:cs="Times New Roman"/>
          <w:sz w:val="24"/>
          <w:szCs w:val="24"/>
        </w:rPr>
        <w:t xml:space="preserve"> </w:t>
      </w:r>
      <w:r w:rsidRPr="000567D9">
        <w:rPr>
          <w:rFonts w:cs="Times New Roman"/>
          <w:sz w:val="24"/>
          <w:szCs w:val="24"/>
        </w:rPr>
        <w:t>in alkaline electrolyte</w:t>
      </w:r>
      <w:r w:rsidR="001141FE" w:rsidRPr="000567D9">
        <w:rPr>
          <w:rFonts w:cs="Times New Roman"/>
          <w:sz w:val="24"/>
          <w:szCs w:val="24"/>
        </w:rPr>
        <w:t>.</w:t>
      </w:r>
      <w:bookmarkStart w:id="103" w:name="_Hlk150889811"/>
      <w:r w:rsidR="008615C8" w:rsidRPr="000567D9">
        <w:rPr>
          <w:rFonts w:cs="Times New Roman"/>
          <w:sz w:val="24"/>
          <w:szCs w:val="24"/>
        </w:rPr>
        <w:t xml:space="preserve"> </w:t>
      </w:r>
      <w:bookmarkStart w:id="104" w:name="_Hlk150948578"/>
      <w:r w:rsidR="008615C8" w:rsidRPr="000567D9">
        <w:rPr>
          <w:rFonts w:cs="Times New Roman" w:hint="eastAsia"/>
          <w:sz w:val="24"/>
          <w:szCs w:val="24"/>
        </w:rPr>
        <w:t>Compar</w:t>
      </w:r>
      <w:r w:rsidR="00F17C00">
        <w:rPr>
          <w:rFonts w:cs="Times New Roman"/>
          <w:sz w:val="24"/>
          <w:szCs w:val="24"/>
        </w:rPr>
        <w:t>ed</w:t>
      </w:r>
      <w:r w:rsidR="008615C8" w:rsidRPr="000567D9">
        <w:rPr>
          <w:rFonts w:cs="Times New Roman" w:hint="eastAsia"/>
          <w:sz w:val="24"/>
          <w:szCs w:val="24"/>
        </w:rPr>
        <w:t xml:space="preserve"> with CoNi-</w:t>
      </w:r>
      <w:r w:rsidR="00FB180F" w:rsidRPr="000567D9">
        <w:rPr>
          <w:rFonts w:cs="Times New Roman"/>
          <w:sz w:val="24"/>
          <w:szCs w:val="24"/>
        </w:rPr>
        <w:t>Ti</w:t>
      </w:r>
      <w:r w:rsidR="00FB180F" w:rsidRPr="000567D9">
        <w:rPr>
          <w:rFonts w:cs="Times New Roman"/>
          <w:sz w:val="24"/>
          <w:szCs w:val="24"/>
          <w:vertAlign w:val="subscript"/>
        </w:rPr>
        <w:t>3</w:t>
      </w:r>
      <w:r w:rsidR="00FB180F" w:rsidRPr="000567D9">
        <w:rPr>
          <w:rFonts w:cs="Times New Roman"/>
          <w:sz w:val="24"/>
          <w:szCs w:val="24"/>
        </w:rPr>
        <w:t>C</w:t>
      </w:r>
      <w:r w:rsidR="00FB180F" w:rsidRPr="000567D9">
        <w:rPr>
          <w:rFonts w:cs="Times New Roman"/>
          <w:sz w:val="24"/>
          <w:szCs w:val="24"/>
          <w:vertAlign w:val="subscript"/>
        </w:rPr>
        <w:t>2</w:t>
      </w:r>
      <w:r w:rsidR="00FB180F" w:rsidRPr="000567D9">
        <w:rPr>
          <w:rFonts w:cs="Times New Roman"/>
          <w:sz w:val="24"/>
          <w:szCs w:val="24"/>
        </w:rPr>
        <w:t>T</w:t>
      </w:r>
      <w:r w:rsidR="00FB180F" w:rsidRPr="000567D9">
        <w:rPr>
          <w:rFonts w:cs="Times New Roman"/>
          <w:sz w:val="24"/>
          <w:szCs w:val="24"/>
          <w:vertAlign w:val="subscript"/>
        </w:rPr>
        <w:t>x</w:t>
      </w:r>
      <w:r w:rsidR="008615C8" w:rsidRPr="000567D9">
        <w:rPr>
          <w:rFonts w:cs="Times New Roman" w:hint="eastAsia"/>
          <w:sz w:val="24"/>
          <w:szCs w:val="24"/>
        </w:rPr>
        <w:t xml:space="preserve"> with different Co/Ni ratio</w:t>
      </w:r>
      <w:r w:rsidR="00F17C00">
        <w:rPr>
          <w:rFonts w:cs="Times New Roman"/>
          <w:sz w:val="24"/>
          <w:szCs w:val="24"/>
        </w:rPr>
        <w:t>s</w:t>
      </w:r>
      <w:r w:rsidR="008615C8" w:rsidRPr="000567D9">
        <w:rPr>
          <w:rFonts w:cs="Times New Roman" w:hint="eastAsia"/>
          <w:sz w:val="24"/>
          <w:szCs w:val="24"/>
        </w:rPr>
        <w:t xml:space="preserve"> (1:2 and 2:1), CoNi-</w:t>
      </w:r>
      <w:r w:rsidR="00FB180F" w:rsidRPr="000567D9">
        <w:rPr>
          <w:rFonts w:cs="Times New Roman"/>
          <w:sz w:val="24"/>
          <w:szCs w:val="24"/>
        </w:rPr>
        <w:t>Ti</w:t>
      </w:r>
      <w:r w:rsidR="00FB180F" w:rsidRPr="000567D9">
        <w:rPr>
          <w:rFonts w:cs="Times New Roman"/>
          <w:sz w:val="24"/>
          <w:szCs w:val="24"/>
          <w:vertAlign w:val="subscript"/>
        </w:rPr>
        <w:t>3</w:t>
      </w:r>
      <w:r w:rsidR="00FB180F" w:rsidRPr="000567D9">
        <w:rPr>
          <w:rFonts w:cs="Times New Roman"/>
          <w:sz w:val="24"/>
          <w:szCs w:val="24"/>
        </w:rPr>
        <w:t>C</w:t>
      </w:r>
      <w:r w:rsidR="00FB180F" w:rsidRPr="000567D9">
        <w:rPr>
          <w:rFonts w:cs="Times New Roman"/>
          <w:sz w:val="24"/>
          <w:szCs w:val="24"/>
          <w:vertAlign w:val="subscript"/>
        </w:rPr>
        <w:t>2</w:t>
      </w:r>
      <w:r w:rsidR="00FB180F" w:rsidRPr="000567D9">
        <w:rPr>
          <w:rFonts w:cs="Times New Roman"/>
          <w:sz w:val="24"/>
          <w:szCs w:val="24"/>
        </w:rPr>
        <w:t>T</w:t>
      </w:r>
      <w:r w:rsidR="00FB180F" w:rsidRPr="000567D9">
        <w:rPr>
          <w:rFonts w:cs="Times New Roman"/>
          <w:sz w:val="24"/>
          <w:szCs w:val="24"/>
          <w:vertAlign w:val="subscript"/>
        </w:rPr>
        <w:t>x</w:t>
      </w:r>
      <w:r w:rsidR="008615C8" w:rsidRPr="000567D9">
        <w:rPr>
          <w:rFonts w:cs="Times New Roman" w:hint="eastAsia"/>
          <w:sz w:val="24"/>
          <w:szCs w:val="24"/>
        </w:rPr>
        <w:t xml:space="preserve"> with the Co/Ni ratio of 1:1 displayed </w:t>
      </w:r>
      <w:r w:rsidR="00F17C00">
        <w:rPr>
          <w:rFonts w:cs="Times New Roman"/>
          <w:sz w:val="24"/>
          <w:szCs w:val="24"/>
        </w:rPr>
        <w:t xml:space="preserve">a </w:t>
      </w:r>
      <w:r w:rsidR="008615C8" w:rsidRPr="000567D9">
        <w:rPr>
          <w:rFonts w:cs="Times New Roman" w:hint="eastAsia"/>
          <w:sz w:val="24"/>
          <w:szCs w:val="24"/>
        </w:rPr>
        <w:t>smaller OER overpotential (</w:t>
      </w:r>
      <w:r w:rsidR="008615C8" w:rsidRPr="000567D9">
        <w:rPr>
          <w:rFonts w:cs="Times New Roman" w:hint="eastAsia"/>
          <w:b/>
          <w:bCs/>
          <w:sz w:val="24"/>
          <w:szCs w:val="24"/>
        </w:rPr>
        <w:t>Figure S1</w:t>
      </w:r>
      <w:r w:rsidR="00054C5D">
        <w:rPr>
          <w:rFonts w:cs="Times New Roman"/>
          <w:b/>
          <w:bCs/>
          <w:sz w:val="24"/>
          <w:szCs w:val="24"/>
        </w:rPr>
        <w:t>9</w:t>
      </w:r>
      <w:r w:rsidR="008615C8" w:rsidRPr="000567D9">
        <w:rPr>
          <w:rFonts w:cs="Times New Roman" w:hint="eastAsia"/>
          <w:sz w:val="24"/>
          <w:szCs w:val="24"/>
        </w:rPr>
        <w:t xml:space="preserve">). </w:t>
      </w:r>
      <w:bookmarkEnd w:id="103"/>
      <w:bookmarkEnd w:id="104"/>
      <w:r w:rsidR="004000E5" w:rsidRPr="000567D9">
        <w:rPr>
          <w:rFonts w:cs="Times New Roman"/>
          <w:sz w:val="24"/>
          <w:szCs w:val="24"/>
        </w:rPr>
        <w:t>E</w:t>
      </w:r>
      <w:r w:rsidR="001E1CE0" w:rsidRPr="000567D9">
        <w:rPr>
          <w:rFonts w:cs="Times New Roman"/>
          <w:sz w:val="24"/>
          <w:szCs w:val="24"/>
        </w:rPr>
        <w:t>lectrochemical impedance spectroscopy (EIS) w</w:t>
      </w:r>
      <w:r w:rsidR="00D14FD8" w:rsidRPr="000567D9">
        <w:rPr>
          <w:rFonts w:cs="Times New Roman"/>
          <w:sz w:val="24"/>
          <w:szCs w:val="24"/>
        </w:rPr>
        <w:t>as</w:t>
      </w:r>
      <w:r w:rsidR="001E1CE0" w:rsidRPr="000567D9">
        <w:rPr>
          <w:rFonts w:cs="Times New Roman"/>
          <w:sz w:val="24"/>
          <w:szCs w:val="24"/>
        </w:rPr>
        <w:t xml:space="preserve"> </w:t>
      </w:r>
      <w:r w:rsidR="00A46FDA" w:rsidRPr="000567D9">
        <w:rPr>
          <w:rFonts w:cs="Times New Roman"/>
          <w:sz w:val="24"/>
          <w:szCs w:val="24"/>
        </w:rPr>
        <w:t xml:space="preserve">conducted </w:t>
      </w:r>
      <w:r w:rsidR="001E1CE0" w:rsidRPr="000567D9">
        <w:rPr>
          <w:rFonts w:cs="Times New Roman"/>
          <w:sz w:val="24"/>
          <w:szCs w:val="24"/>
        </w:rPr>
        <w:t xml:space="preserve">to evaluate the charge transfer resistance of </w:t>
      </w:r>
      <w:r w:rsidR="003E224C" w:rsidRPr="000567D9">
        <w:rPr>
          <w:rFonts w:cs="Times New Roman"/>
          <w:sz w:val="24"/>
          <w:szCs w:val="24"/>
        </w:rPr>
        <w:t xml:space="preserve">the </w:t>
      </w:r>
      <w:r w:rsidR="001E1CE0" w:rsidRPr="000567D9">
        <w:rPr>
          <w:rFonts w:cs="Times New Roman"/>
          <w:sz w:val="24"/>
          <w:szCs w:val="24"/>
        </w:rPr>
        <w:t xml:space="preserve">three </w:t>
      </w:r>
      <w:r w:rsidR="003E224C" w:rsidRPr="000567D9">
        <w:rPr>
          <w:rFonts w:cs="Times New Roman"/>
          <w:sz w:val="24"/>
          <w:szCs w:val="24"/>
        </w:rPr>
        <w:t>electro</w:t>
      </w:r>
      <w:r w:rsidR="00A91B7C" w:rsidRPr="000567D9">
        <w:rPr>
          <w:rFonts w:cs="Times New Roman"/>
          <w:sz w:val="24"/>
          <w:szCs w:val="24"/>
        </w:rPr>
        <w:t>des</w:t>
      </w:r>
      <w:r w:rsidR="001E1CE0" w:rsidRPr="000567D9">
        <w:rPr>
          <w:rFonts w:cs="Times New Roman"/>
          <w:sz w:val="24"/>
          <w:szCs w:val="24"/>
        </w:rPr>
        <w:t>.</w:t>
      </w:r>
      <w:bookmarkStart w:id="105" w:name="_Hlk112884716"/>
      <w:r w:rsidR="001E1CE0" w:rsidRPr="000567D9">
        <w:rPr>
          <w:rFonts w:cs="Times New Roman"/>
          <w:sz w:val="24"/>
          <w:szCs w:val="24"/>
        </w:rPr>
        <w:t xml:space="preserve"> </w:t>
      </w:r>
      <w:bookmarkStart w:id="106" w:name="_Hlk112940745"/>
      <w:bookmarkStart w:id="107" w:name="OLE_LINK40"/>
      <w:bookmarkEnd w:id="105"/>
      <w:r w:rsidR="00A6445B" w:rsidRPr="000567D9">
        <w:rPr>
          <w:rFonts w:cs="Times New Roman"/>
          <w:kern w:val="0"/>
          <w:sz w:val="24"/>
          <w:szCs w:val="24"/>
        </w:rPr>
        <w:t>T</w:t>
      </w:r>
      <w:r w:rsidR="00A6445B" w:rsidRPr="000567D9">
        <w:rPr>
          <w:rFonts w:cs="Times New Roman"/>
          <w:sz w:val="24"/>
          <w:szCs w:val="24"/>
        </w:rPr>
        <w:t xml:space="preserve">he Nyquist plots and the equivalent circuit </w:t>
      </w:r>
      <w:r w:rsidR="00D97373" w:rsidRPr="000567D9">
        <w:rPr>
          <w:rFonts w:cs="Times New Roman"/>
          <w:sz w:val="24"/>
          <w:szCs w:val="24"/>
        </w:rPr>
        <w:t>a</w:t>
      </w:r>
      <w:r w:rsidR="00A6445B" w:rsidRPr="000567D9">
        <w:rPr>
          <w:rFonts w:cs="Times New Roman"/>
          <w:sz w:val="24"/>
          <w:szCs w:val="24"/>
        </w:rPr>
        <w:t xml:space="preserve">re presented in </w:t>
      </w:r>
      <w:r w:rsidR="00A6445B" w:rsidRPr="000567D9">
        <w:rPr>
          <w:rFonts w:cs="Times New Roman"/>
          <w:b/>
          <w:bCs/>
          <w:sz w:val="24"/>
          <w:szCs w:val="24"/>
        </w:rPr>
        <w:t>Figure 4c and Table S5</w:t>
      </w:r>
      <w:r w:rsidR="00D97373" w:rsidRPr="000567D9">
        <w:rPr>
          <w:rFonts w:cs="Times New Roman"/>
          <w:sz w:val="24"/>
          <w:szCs w:val="24"/>
        </w:rPr>
        <w:t>;</w:t>
      </w:r>
      <w:r w:rsidR="00A6445B" w:rsidRPr="000567D9">
        <w:rPr>
          <w:rFonts w:cs="Times New Roman"/>
          <w:sz w:val="24"/>
          <w:szCs w:val="24"/>
        </w:rPr>
        <w:t xml:space="preserve"> CoNi-Ti</w:t>
      </w:r>
      <w:r w:rsidR="00A6445B" w:rsidRPr="000567D9">
        <w:rPr>
          <w:rFonts w:cs="Times New Roman"/>
          <w:sz w:val="24"/>
          <w:szCs w:val="24"/>
          <w:vertAlign w:val="subscript"/>
        </w:rPr>
        <w:t>3</w:t>
      </w:r>
      <w:r w:rsidR="00A6445B" w:rsidRPr="000567D9">
        <w:rPr>
          <w:rFonts w:cs="Times New Roman"/>
          <w:sz w:val="24"/>
          <w:szCs w:val="24"/>
        </w:rPr>
        <w:t>C</w:t>
      </w:r>
      <w:r w:rsidR="00A6445B" w:rsidRPr="000567D9">
        <w:rPr>
          <w:rFonts w:cs="Times New Roman"/>
          <w:sz w:val="24"/>
          <w:szCs w:val="24"/>
          <w:vertAlign w:val="subscript"/>
        </w:rPr>
        <w:t>2</w:t>
      </w:r>
      <w:r w:rsidR="00A6445B" w:rsidRPr="000567D9">
        <w:rPr>
          <w:rFonts w:cs="Times New Roman"/>
          <w:sz w:val="24"/>
          <w:szCs w:val="24"/>
        </w:rPr>
        <w:t>T</w:t>
      </w:r>
      <w:r w:rsidR="00A6445B" w:rsidRPr="000567D9">
        <w:rPr>
          <w:rFonts w:cs="Times New Roman"/>
          <w:sz w:val="24"/>
          <w:szCs w:val="24"/>
          <w:vertAlign w:val="subscript"/>
        </w:rPr>
        <w:t>x</w:t>
      </w:r>
      <w:r w:rsidR="00A6445B" w:rsidRPr="000567D9">
        <w:rPr>
          <w:rFonts w:cs="Times New Roman"/>
          <w:sz w:val="24"/>
          <w:szCs w:val="24"/>
        </w:rPr>
        <w:t xml:space="preserve"> showed the smallest charge transfer resistance (</w:t>
      </w:r>
      <w:r w:rsidR="00A6445B" w:rsidRPr="000567D9">
        <w:rPr>
          <w:rFonts w:cs="Times New Roman"/>
          <w:i/>
          <w:iCs/>
          <w:sz w:val="24"/>
          <w:szCs w:val="24"/>
        </w:rPr>
        <w:t>R</w:t>
      </w:r>
      <w:r w:rsidR="00A6445B" w:rsidRPr="000567D9">
        <w:rPr>
          <w:rFonts w:cs="Times New Roman"/>
          <w:sz w:val="24"/>
          <w:szCs w:val="24"/>
          <w:vertAlign w:val="subscript"/>
        </w:rPr>
        <w:t>ct</w:t>
      </w:r>
      <w:r w:rsidR="00A6445B" w:rsidRPr="000567D9">
        <w:rPr>
          <w:rFonts w:cs="Times New Roman"/>
          <w:sz w:val="24"/>
          <w:szCs w:val="24"/>
        </w:rPr>
        <w:t xml:space="preserve"> = 14.61 Ω) </w:t>
      </w:r>
      <w:r w:rsidR="00D97373" w:rsidRPr="000567D9">
        <w:rPr>
          <w:rFonts w:cs="Times New Roman"/>
          <w:sz w:val="24"/>
          <w:szCs w:val="24"/>
        </w:rPr>
        <w:t xml:space="preserve">as </w:t>
      </w:r>
      <w:r w:rsidR="00A6445B" w:rsidRPr="000567D9">
        <w:rPr>
          <w:rFonts w:cs="Times New Roman"/>
          <w:sz w:val="24"/>
          <w:szCs w:val="24"/>
        </w:rPr>
        <w:t>compar</w:t>
      </w:r>
      <w:r w:rsidR="00D97373" w:rsidRPr="000567D9">
        <w:rPr>
          <w:rFonts w:cs="Times New Roman" w:hint="eastAsia"/>
          <w:sz w:val="24"/>
          <w:szCs w:val="24"/>
        </w:rPr>
        <w:t>ed</w:t>
      </w:r>
      <w:r w:rsidR="00A6445B" w:rsidRPr="000567D9">
        <w:rPr>
          <w:rFonts w:cs="Times New Roman"/>
          <w:sz w:val="24"/>
          <w:szCs w:val="24"/>
        </w:rPr>
        <w:t xml:space="preserve"> to Ni-Ti</w:t>
      </w:r>
      <w:r w:rsidR="00A6445B" w:rsidRPr="000567D9">
        <w:rPr>
          <w:rFonts w:cs="Times New Roman"/>
          <w:sz w:val="24"/>
          <w:szCs w:val="24"/>
          <w:vertAlign w:val="subscript"/>
        </w:rPr>
        <w:t>3</w:t>
      </w:r>
      <w:r w:rsidR="00A6445B" w:rsidRPr="000567D9">
        <w:rPr>
          <w:rFonts w:cs="Times New Roman"/>
          <w:sz w:val="24"/>
          <w:szCs w:val="24"/>
        </w:rPr>
        <w:t>C</w:t>
      </w:r>
      <w:r w:rsidR="00A6445B" w:rsidRPr="000567D9">
        <w:rPr>
          <w:rFonts w:cs="Times New Roman"/>
          <w:sz w:val="24"/>
          <w:szCs w:val="24"/>
          <w:vertAlign w:val="subscript"/>
        </w:rPr>
        <w:t>2</w:t>
      </w:r>
      <w:r w:rsidR="00A6445B" w:rsidRPr="000567D9">
        <w:rPr>
          <w:rFonts w:cs="Times New Roman"/>
          <w:sz w:val="24"/>
          <w:szCs w:val="24"/>
        </w:rPr>
        <w:t>T</w:t>
      </w:r>
      <w:r w:rsidR="00A6445B" w:rsidRPr="000567D9">
        <w:rPr>
          <w:rFonts w:cs="Times New Roman"/>
          <w:sz w:val="24"/>
          <w:szCs w:val="24"/>
          <w:vertAlign w:val="subscript"/>
        </w:rPr>
        <w:t>x</w:t>
      </w:r>
      <w:r w:rsidR="00A6445B" w:rsidRPr="000567D9">
        <w:rPr>
          <w:rFonts w:cs="Times New Roman"/>
          <w:sz w:val="24"/>
          <w:szCs w:val="24"/>
        </w:rPr>
        <w:t xml:space="preserve"> (40.54 Ω) and Co-Ti</w:t>
      </w:r>
      <w:r w:rsidR="00A6445B" w:rsidRPr="000567D9">
        <w:rPr>
          <w:rFonts w:cs="Times New Roman"/>
          <w:sz w:val="24"/>
          <w:szCs w:val="24"/>
          <w:vertAlign w:val="subscript"/>
        </w:rPr>
        <w:t>3</w:t>
      </w:r>
      <w:r w:rsidR="00A6445B" w:rsidRPr="000567D9">
        <w:rPr>
          <w:rFonts w:cs="Times New Roman"/>
          <w:sz w:val="24"/>
          <w:szCs w:val="24"/>
        </w:rPr>
        <w:t>C</w:t>
      </w:r>
      <w:r w:rsidR="00A6445B" w:rsidRPr="000567D9">
        <w:rPr>
          <w:rFonts w:cs="Times New Roman"/>
          <w:sz w:val="24"/>
          <w:szCs w:val="24"/>
          <w:vertAlign w:val="subscript"/>
        </w:rPr>
        <w:t>2</w:t>
      </w:r>
      <w:r w:rsidR="00A6445B" w:rsidRPr="000567D9">
        <w:rPr>
          <w:rFonts w:cs="Times New Roman"/>
          <w:sz w:val="24"/>
          <w:szCs w:val="24"/>
        </w:rPr>
        <w:t>T</w:t>
      </w:r>
      <w:r w:rsidR="00A6445B" w:rsidRPr="000567D9">
        <w:rPr>
          <w:rFonts w:cs="Times New Roman"/>
          <w:sz w:val="24"/>
          <w:szCs w:val="24"/>
          <w:vertAlign w:val="subscript"/>
        </w:rPr>
        <w:t>x</w:t>
      </w:r>
      <w:r w:rsidR="00A6445B" w:rsidRPr="000567D9">
        <w:rPr>
          <w:rFonts w:cs="Times New Roman"/>
          <w:sz w:val="24"/>
          <w:szCs w:val="24"/>
        </w:rPr>
        <w:t xml:space="preserve"> (49.66 Ω). These results confirmed the efficient charge transfer kinetics for CoNi-Ti</w:t>
      </w:r>
      <w:r w:rsidR="00A6445B" w:rsidRPr="000567D9">
        <w:rPr>
          <w:rFonts w:cs="Times New Roman"/>
          <w:sz w:val="24"/>
          <w:szCs w:val="24"/>
          <w:vertAlign w:val="subscript"/>
        </w:rPr>
        <w:t>3</w:t>
      </w:r>
      <w:r w:rsidR="00A6445B" w:rsidRPr="000567D9">
        <w:rPr>
          <w:rFonts w:cs="Times New Roman"/>
          <w:sz w:val="24"/>
          <w:szCs w:val="24"/>
        </w:rPr>
        <w:t>C</w:t>
      </w:r>
      <w:r w:rsidR="00A6445B" w:rsidRPr="000567D9">
        <w:rPr>
          <w:rFonts w:cs="Times New Roman"/>
          <w:sz w:val="24"/>
          <w:szCs w:val="24"/>
          <w:vertAlign w:val="subscript"/>
        </w:rPr>
        <w:t>2</w:t>
      </w:r>
      <w:r w:rsidR="00A6445B" w:rsidRPr="000567D9">
        <w:rPr>
          <w:rFonts w:cs="Times New Roman"/>
          <w:sz w:val="24"/>
          <w:szCs w:val="24"/>
        </w:rPr>
        <w:t>T</w:t>
      </w:r>
      <w:r w:rsidR="00A6445B" w:rsidRPr="000567D9">
        <w:rPr>
          <w:rFonts w:cs="Times New Roman"/>
          <w:sz w:val="24"/>
          <w:szCs w:val="24"/>
          <w:vertAlign w:val="subscript"/>
        </w:rPr>
        <w:t>x</w:t>
      </w:r>
      <w:r w:rsidR="00A6445B" w:rsidRPr="000567D9">
        <w:rPr>
          <w:rFonts w:cs="Times New Roman"/>
          <w:sz w:val="24"/>
          <w:szCs w:val="24"/>
        </w:rPr>
        <w:t xml:space="preserve"> during the OER process.</w:t>
      </w:r>
      <w:bookmarkEnd w:id="106"/>
      <w:r w:rsidR="001E1CE0" w:rsidRPr="000567D9">
        <w:rPr>
          <w:rFonts w:cs="Times New Roman"/>
          <w:sz w:val="24"/>
          <w:szCs w:val="24"/>
        </w:rPr>
        <w:t xml:space="preserve"> </w:t>
      </w:r>
      <w:bookmarkEnd w:id="107"/>
      <w:r w:rsidR="001E1CE0" w:rsidRPr="000567D9">
        <w:rPr>
          <w:rFonts w:cs="Times New Roman"/>
          <w:sz w:val="24"/>
          <w:szCs w:val="24"/>
        </w:rPr>
        <w:t xml:space="preserve">In addition, electrochemically active surface areas (ECSA) </w:t>
      </w:r>
      <w:r w:rsidR="003E224C" w:rsidRPr="000567D9">
        <w:rPr>
          <w:rFonts w:cs="Times New Roman"/>
          <w:sz w:val="24"/>
          <w:szCs w:val="24"/>
        </w:rPr>
        <w:t xml:space="preserve">of the three electrocatalysts </w:t>
      </w:r>
      <w:r w:rsidR="001E1CE0" w:rsidRPr="000567D9">
        <w:rPr>
          <w:rFonts w:cs="Times New Roman"/>
          <w:sz w:val="24"/>
          <w:szCs w:val="24"/>
        </w:rPr>
        <w:t>were evaluated based on the electrochemical double-layer capacitance (</w:t>
      </w:r>
      <w:proofErr w:type="spellStart"/>
      <w:r w:rsidR="001E1CE0" w:rsidRPr="000567D9">
        <w:rPr>
          <w:rFonts w:cs="Times New Roman"/>
          <w:sz w:val="24"/>
          <w:szCs w:val="24"/>
        </w:rPr>
        <w:t>C</w:t>
      </w:r>
      <w:r w:rsidR="001E1CE0" w:rsidRPr="000567D9">
        <w:rPr>
          <w:rFonts w:cs="Times New Roman"/>
          <w:sz w:val="24"/>
          <w:szCs w:val="24"/>
          <w:vertAlign w:val="subscript"/>
        </w:rPr>
        <w:t>dl</w:t>
      </w:r>
      <w:proofErr w:type="spellEnd"/>
      <w:r w:rsidR="001E1CE0" w:rsidRPr="000567D9">
        <w:rPr>
          <w:rFonts w:cs="Times New Roman"/>
          <w:sz w:val="24"/>
          <w:szCs w:val="24"/>
        </w:rPr>
        <w:t>) recorded in the non-Faradaic region at different scan rates in 1.0 M KOH (</w:t>
      </w:r>
      <w:r w:rsidR="001E1CE0" w:rsidRPr="000567D9">
        <w:rPr>
          <w:rFonts w:cs="Times New Roman"/>
          <w:b/>
          <w:bCs/>
          <w:sz w:val="24"/>
          <w:szCs w:val="24"/>
        </w:rPr>
        <w:t>Figure 4d</w:t>
      </w:r>
      <w:r w:rsidR="001E1CE0" w:rsidRPr="000567D9">
        <w:rPr>
          <w:rFonts w:cs="Times New Roman"/>
          <w:sz w:val="24"/>
          <w:szCs w:val="24"/>
        </w:rPr>
        <w:t xml:space="preserve"> and </w:t>
      </w:r>
      <w:r w:rsidR="001E1CE0" w:rsidRPr="000567D9">
        <w:rPr>
          <w:rFonts w:cs="Times New Roman"/>
          <w:b/>
          <w:bCs/>
          <w:sz w:val="24"/>
          <w:szCs w:val="24"/>
        </w:rPr>
        <w:t>Figure S</w:t>
      </w:r>
      <w:r w:rsidR="00054C5D">
        <w:rPr>
          <w:rFonts w:cs="Times New Roman"/>
          <w:b/>
          <w:bCs/>
          <w:sz w:val="24"/>
          <w:szCs w:val="24"/>
        </w:rPr>
        <w:t>20</w:t>
      </w:r>
      <w:r w:rsidR="001E1CE0" w:rsidRPr="000567D9">
        <w:rPr>
          <w:rFonts w:cs="Times New Roman"/>
          <w:sz w:val="24"/>
          <w:szCs w:val="24"/>
        </w:rPr>
        <w:t>).</w:t>
      </w:r>
      <w:bookmarkStart w:id="108" w:name="OLE_LINK26"/>
      <w:r w:rsidR="001E1CE0" w:rsidRPr="000567D9">
        <w:rPr>
          <w:rFonts w:cs="Times New Roman"/>
          <w:sz w:val="24"/>
          <w:szCs w:val="24"/>
        </w:rPr>
        <w:t xml:space="preserve"> The </w:t>
      </w:r>
      <w:proofErr w:type="spellStart"/>
      <w:r w:rsidR="001E1CE0" w:rsidRPr="000567D9">
        <w:rPr>
          <w:rFonts w:cs="Times New Roman"/>
          <w:sz w:val="24"/>
          <w:szCs w:val="24"/>
        </w:rPr>
        <w:t>C</w:t>
      </w:r>
      <w:r w:rsidR="001E1CE0" w:rsidRPr="000567D9">
        <w:rPr>
          <w:rFonts w:cs="Times New Roman"/>
          <w:sz w:val="24"/>
          <w:szCs w:val="24"/>
          <w:vertAlign w:val="subscript"/>
        </w:rPr>
        <w:t>dl</w:t>
      </w:r>
      <w:proofErr w:type="spellEnd"/>
      <w:r w:rsidR="001E1CE0" w:rsidRPr="000567D9">
        <w:rPr>
          <w:rFonts w:cs="Times New Roman"/>
          <w:sz w:val="24"/>
          <w:szCs w:val="24"/>
        </w:rPr>
        <w:t xml:space="preserve"> value for </w:t>
      </w:r>
      <w:bookmarkEnd w:id="108"/>
      <w:r w:rsidR="001E1CE0" w:rsidRPr="000567D9">
        <w:rPr>
          <w:rFonts w:cs="Times New Roman"/>
          <w:sz w:val="24"/>
          <w:szCs w:val="24"/>
        </w:rPr>
        <w:t>CoNi-Ti</w:t>
      </w:r>
      <w:r w:rsidR="001E1CE0" w:rsidRPr="000567D9">
        <w:rPr>
          <w:rFonts w:cs="Times New Roman"/>
          <w:sz w:val="24"/>
          <w:szCs w:val="24"/>
          <w:vertAlign w:val="subscript"/>
        </w:rPr>
        <w:t>3</w:t>
      </w:r>
      <w:r w:rsidR="001E1CE0" w:rsidRPr="000567D9">
        <w:rPr>
          <w:rFonts w:cs="Times New Roman"/>
          <w:sz w:val="24"/>
          <w:szCs w:val="24"/>
        </w:rPr>
        <w:t>C</w:t>
      </w:r>
      <w:r w:rsidR="001E1CE0" w:rsidRPr="000567D9">
        <w:rPr>
          <w:rFonts w:cs="Times New Roman"/>
          <w:sz w:val="24"/>
          <w:szCs w:val="24"/>
          <w:vertAlign w:val="subscript"/>
        </w:rPr>
        <w:t>2</w:t>
      </w:r>
      <w:r w:rsidR="001E1CE0" w:rsidRPr="000567D9">
        <w:rPr>
          <w:rFonts w:cs="Times New Roman"/>
          <w:sz w:val="24"/>
          <w:szCs w:val="24"/>
        </w:rPr>
        <w:t>T</w:t>
      </w:r>
      <w:r w:rsidR="001E1CE0" w:rsidRPr="000567D9">
        <w:rPr>
          <w:rFonts w:cs="Times New Roman"/>
          <w:sz w:val="24"/>
          <w:szCs w:val="24"/>
          <w:vertAlign w:val="subscript"/>
        </w:rPr>
        <w:t>x</w:t>
      </w:r>
      <w:r w:rsidR="001E1CE0" w:rsidRPr="000567D9">
        <w:rPr>
          <w:rFonts w:cs="Times New Roman"/>
          <w:sz w:val="24"/>
          <w:szCs w:val="24"/>
        </w:rPr>
        <w:t xml:space="preserve"> </w:t>
      </w:r>
      <w:r w:rsidR="00A46FDA" w:rsidRPr="000567D9">
        <w:rPr>
          <w:rFonts w:cs="Times New Roman"/>
          <w:sz w:val="24"/>
          <w:szCs w:val="24"/>
        </w:rPr>
        <w:t>wa</w:t>
      </w:r>
      <w:r w:rsidR="001E1CE0" w:rsidRPr="000567D9">
        <w:rPr>
          <w:rFonts w:cs="Times New Roman"/>
          <w:sz w:val="24"/>
          <w:szCs w:val="24"/>
        </w:rPr>
        <w:t>s 119.7 mF cm</w:t>
      </w:r>
      <w:r w:rsidR="001E1CE0" w:rsidRPr="000567D9">
        <w:rPr>
          <w:rFonts w:cs="Times New Roman"/>
          <w:sz w:val="24"/>
          <w:szCs w:val="24"/>
          <w:vertAlign w:val="superscript"/>
        </w:rPr>
        <w:t>-2</w:t>
      </w:r>
      <w:r w:rsidR="001E1CE0" w:rsidRPr="000567D9">
        <w:rPr>
          <w:rFonts w:cs="Times New Roman"/>
          <w:sz w:val="24"/>
          <w:szCs w:val="24"/>
        </w:rPr>
        <w:t>, much larger than that of Ni-Ti</w:t>
      </w:r>
      <w:r w:rsidR="001E1CE0" w:rsidRPr="000567D9">
        <w:rPr>
          <w:rFonts w:cs="Times New Roman"/>
          <w:sz w:val="24"/>
          <w:szCs w:val="24"/>
          <w:vertAlign w:val="subscript"/>
        </w:rPr>
        <w:t>3</w:t>
      </w:r>
      <w:r w:rsidR="001E1CE0" w:rsidRPr="000567D9">
        <w:rPr>
          <w:rFonts w:cs="Times New Roman"/>
          <w:sz w:val="24"/>
          <w:szCs w:val="24"/>
        </w:rPr>
        <w:t>C</w:t>
      </w:r>
      <w:r w:rsidR="001E1CE0" w:rsidRPr="000567D9">
        <w:rPr>
          <w:rFonts w:cs="Times New Roman"/>
          <w:sz w:val="24"/>
          <w:szCs w:val="24"/>
          <w:vertAlign w:val="subscript"/>
        </w:rPr>
        <w:t>2</w:t>
      </w:r>
      <w:r w:rsidR="001E1CE0" w:rsidRPr="000567D9">
        <w:rPr>
          <w:rFonts w:cs="Times New Roman"/>
          <w:sz w:val="24"/>
          <w:szCs w:val="24"/>
        </w:rPr>
        <w:t>T</w:t>
      </w:r>
      <w:r w:rsidR="001E1CE0" w:rsidRPr="000567D9">
        <w:rPr>
          <w:rFonts w:cs="Times New Roman"/>
          <w:sz w:val="24"/>
          <w:szCs w:val="24"/>
          <w:vertAlign w:val="subscript"/>
        </w:rPr>
        <w:t>x</w:t>
      </w:r>
      <w:r w:rsidR="001E1CE0" w:rsidRPr="000567D9">
        <w:rPr>
          <w:rFonts w:cs="Times New Roman"/>
          <w:sz w:val="24"/>
          <w:szCs w:val="24"/>
        </w:rPr>
        <w:t xml:space="preserve"> (53.6 </w:t>
      </w:r>
      <w:bookmarkStart w:id="109" w:name="OLE_LINK38"/>
      <w:r w:rsidR="001E1CE0" w:rsidRPr="000567D9">
        <w:rPr>
          <w:rFonts w:cs="Times New Roman"/>
          <w:sz w:val="24"/>
          <w:szCs w:val="24"/>
        </w:rPr>
        <w:t>mF cm</w:t>
      </w:r>
      <w:r w:rsidR="001E1CE0" w:rsidRPr="000567D9">
        <w:rPr>
          <w:rFonts w:cs="Times New Roman"/>
          <w:sz w:val="24"/>
          <w:szCs w:val="24"/>
          <w:vertAlign w:val="superscript"/>
        </w:rPr>
        <w:t>-2</w:t>
      </w:r>
      <w:bookmarkEnd w:id="109"/>
      <w:r w:rsidR="00A46FDA" w:rsidRPr="000567D9">
        <w:rPr>
          <w:rFonts w:cs="Times New Roman"/>
          <w:sz w:val="24"/>
          <w:szCs w:val="24"/>
        </w:rPr>
        <w:t>) and</w:t>
      </w:r>
      <w:r w:rsidR="001E1CE0" w:rsidRPr="000567D9">
        <w:rPr>
          <w:rFonts w:cs="Times New Roman"/>
          <w:sz w:val="24"/>
          <w:szCs w:val="24"/>
        </w:rPr>
        <w:t xml:space="preserve"> Co-Ti</w:t>
      </w:r>
      <w:r w:rsidR="001E1CE0" w:rsidRPr="000567D9">
        <w:rPr>
          <w:rFonts w:cs="Times New Roman"/>
          <w:sz w:val="24"/>
          <w:szCs w:val="24"/>
          <w:vertAlign w:val="subscript"/>
        </w:rPr>
        <w:t>3</w:t>
      </w:r>
      <w:r w:rsidR="001E1CE0" w:rsidRPr="000567D9">
        <w:rPr>
          <w:rFonts w:cs="Times New Roman"/>
          <w:sz w:val="24"/>
          <w:szCs w:val="24"/>
        </w:rPr>
        <w:t>C</w:t>
      </w:r>
      <w:r w:rsidR="001E1CE0" w:rsidRPr="000567D9">
        <w:rPr>
          <w:rFonts w:cs="Times New Roman"/>
          <w:sz w:val="24"/>
          <w:szCs w:val="24"/>
          <w:vertAlign w:val="subscript"/>
        </w:rPr>
        <w:t>2</w:t>
      </w:r>
      <w:r w:rsidR="001E1CE0" w:rsidRPr="000567D9">
        <w:rPr>
          <w:rFonts w:cs="Times New Roman"/>
          <w:sz w:val="24"/>
          <w:szCs w:val="24"/>
        </w:rPr>
        <w:t>T</w:t>
      </w:r>
      <w:r w:rsidR="001E1CE0" w:rsidRPr="000567D9">
        <w:rPr>
          <w:rFonts w:cs="Times New Roman"/>
          <w:sz w:val="24"/>
          <w:szCs w:val="24"/>
          <w:vertAlign w:val="subscript"/>
        </w:rPr>
        <w:t>x</w:t>
      </w:r>
      <w:r w:rsidR="001E1CE0" w:rsidRPr="000567D9">
        <w:rPr>
          <w:rFonts w:cs="Times New Roman"/>
          <w:sz w:val="24"/>
          <w:szCs w:val="24"/>
        </w:rPr>
        <w:t xml:space="preserve"> (40.2 mF cm</w:t>
      </w:r>
      <w:r w:rsidR="001E1CE0" w:rsidRPr="000567D9">
        <w:rPr>
          <w:rFonts w:cs="Times New Roman"/>
          <w:sz w:val="24"/>
          <w:szCs w:val="24"/>
          <w:vertAlign w:val="superscript"/>
        </w:rPr>
        <w:t>-2</w:t>
      </w:r>
      <w:r w:rsidR="001E1CE0" w:rsidRPr="000567D9">
        <w:rPr>
          <w:rFonts w:cs="Times New Roman"/>
          <w:sz w:val="24"/>
          <w:szCs w:val="24"/>
        </w:rPr>
        <w:t>)</w:t>
      </w:r>
      <w:r w:rsidR="003E224C" w:rsidRPr="000567D9">
        <w:rPr>
          <w:rFonts w:cs="Times New Roman"/>
          <w:sz w:val="24"/>
          <w:szCs w:val="24"/>
        </w:rPr>
        <w:t xml:space="preserve">; this </w:t>
      </w:r>
      <w:r w:rsidR="001E1CE0" w:rsidRPr="000567D9">
        <w:rPr>
          <w:rFonts w:cs="Times New Roman"/>
          <w:sz w:val="24"/>
          <w:szCs w:val="24"/>
        </w:rPr>
        <w:t>suggests that more active sites in CoNi-Ti</w:t>
      </w:r>
      <w:r w:rsidR="001E1CE0" w:rsidRPr="000567D9">
        <w:rPr>
          <w:rFonts w:cs="Times New Roman"/>
          <w:sz w:val="24"/>
          <w:szCs w:val="24"/>
          <w:vertAlign w:val="subscript"/>
        </w:rPr>
        <w:t>3</w:t>
      </w:r>
      <w:r w:rsidR="001E1CE0" w:rsidRPr="000567D9">
        <w:rPr>
          <w:rFonts w:cs="Times New Roman"/>
          <w:sz w:val="24"/>
          <w:szCs w:val="24"/>
        </w:rPr>
        <w:t>C</w:t>
      </w:r>
      <w:r w:rsidR="001E1CE0" w:rsidRPr="000567D9">
        <w:rPr>
          <w:rFonts w:cs="Times New Roman"/>
          <w:sz w:val="24"/>
          <w:szCs w:val="24"/>
          <w:vertAlign w:val="subscript"/>
        </w:rPr>
        <w:t>2</w:t>
      </w:r>
      <w:r w:rsidR="001E1CE0" w:rsidRPr="000567D9">
        <w:rPr>
          <w:rFonts w:cs="Times New Roman"/>
          <w:sz w:val="24"/>
          <w:szCs w:val="24"/>
        </w:rPr>
        <w:t>T</w:t>
      </w:r>
      <w:r w:rsidR="001E1CE0" w:rsidRPr="000567D9">
        <w:rPr>
          <w:rFonts w:cs="Times New Roman"/>
          <w:sz w:val="24"/>
          <w:szCs w:val="24"/>
          <w:vertAlign w:val="subscript"/>
        </w:rPr>
        <w:t>x</w:t>
      </w:r>
      <w:r w:rsidR="001E1CE0" w:rsidRPr="000567D9">
        <w:rPr>
          <w:rFonts w:cs="Times New Roman"/>
          <w:sz w:val="24"/>
          <w:szCs w:val="24"/>
        </w:rPr>
        <w:t xml:space="preserve"> were exposed and being utilized in the OER process. </w:t>
      </w:r>
      <w:r w:rsidR="00F21995" w:rsidRPr="000567D9">
        <w:rPr>
          <w:rFonts w:cs="Times New Roman"/>
          <w:sz w:val="24"/>
          <w:szCs w:val="24"/>
        </w:rPr>
        <w:t>The operati</w:t>
      </w:r>
      <w:r w:rsidR="003E224C" w:rsidRPr="000567D9">
        <w:rPr>
          <w:rFonts w:cs="Times New Roman"/>
          <w:sz w:val="24"/>
          <w:szCs w:val="24"/>
        </w:rPr>
        <w:t>o</w:t>
      </w:r>
      <w:r w:rsidR="00F21995" w:rsidRPr="000567D9">
        <w:rPr>
          <w:rFonts w:cs="Times New Roman"/>
          <w:sz w:val="24"/>
          <w:szCs w:val="24"/>
        </w:rPr>
        <w:t>n</w:t>
      </w:r>
      <w:r w:rsidR="003E224C" w:rsidRPr="000567D9">
        <w:rPr>
          <w:rFonts w:cs="Times New Roman"/>
          <w:sz w:val="24"/>
          <w:szCs w:val="24"/>
        </w:rPr>
        <w:t>al</w:t>
      </w:r>
      <w:r w:rsidR="00F21995" w:rsidRPr="000567D9">
        <w:rPr>
          <w:rFonts w:cs="Times New Roman"/>
          <w:sz w:val="24"/>
          <w:szCs w:val="24"/>
        </w:rPr>
        <w:t xml:space="preserve"> durability </w:t>
      </w:r>
      <w:r w:rsidR="003E224C" w:rsidRPr="000567D9">
        <w:rPr>
          <w:rFonts w:cs="Times New Roman"/>
          <w:sz w:val="24"/>
          <w:szCs w:val="24"/>
        </w:rPr>
        <w:t xml:space="preserve">of </w:t>
      </w:r>
      <w:r w:rsidR="00380133" w:rsidRPr="000567D9">
        <w:rPr>
          <w:rFonts w:cs="Times New Roman"/>
          <w:sz w:val="24"/>
          <w:szCs w:val="24"/>
        </w:rPr>
        <w:t>electrocatalyst</w:t>
      </w:r>
      <w:r w:rsidR="004000E5" w:rsidRPr="000567D9">
        <w:rPr>
          <w:rFonts w:cs="Times New Roman"/>
          <w:sz w:val="24"/>
          <w:szCs w:val="24"/>
        </w:rPr>
        <w:t>s</w:t>
      </w:r>
      <w:r w:rsidR="003E224C" w:rsidRPr="000567D9">
        <w:rPr>
          <w:rFonts w:cs="Times New Roman"/>
          <w:sz w:val="24"/>
          <w:szCs w:val="24"/>
        </w:rPr>
        <w:t xml:space="preserve"> </w:t>
      </w:r>
      <w:r w:rsidR="00F21995" w:rsidRPr="000567D9">
        <w:rPr>
          <w:rFonts w:cs="Times New Roman"/>
          <w:sz w:val="24"/>
          <w:szCs w:val="24"/>
        </w:rPr>
        <w:t>is an</w:t>
      </w:r>
      <w:r w:rsidR="00485B76" w:rsidRPr="000567D9">
        <w:rPr>
          <w:rFonts w:cs="Times New Roman"/>
          <w:sz w:val="24"/>
          <w:szCs w:val="24"/>
        </w:rPr>
        <w:t xml:space="preserve"> extremely important factor</w:t>
      </w:r>
      <w:r w:rsidR="00F21995" w:rsidRPr="000567D9">
        <w:rPr>
          <w:rFonts w:cs="Times New Roman"/>
          <w:sz w:val="24"/>
          <w:szCs w:val="24"/>
        </w:rPr>
        <w:t xml:space="preserve"> to assess the</w:t>
      </w:r>
      <w:r w:rsidR="003E224C" w:rsidRPr="000567D9">
        <w:rPr>
          <w:rFonts w:cs="Times New Roman"/>
          <w:sz w:val="24"/>
          <w:szCs w:val="24"/>
        </w:rPr>
        <w:t>ir</w:t>
      </w:r>
      <w:r w:rsidR="00F21995" w:rsidRPr="000567D9">
        <w:rPr>
          <w:rFonts w:cs="Times New Roman"/>
          <w:sz w:val="24"/>
          <w:szCs w:val="24"/>
        </w:rPr>
        <w:t xml:space="preserve"> </w:t>
      </w:r>
      <w:r w:rsidR="00485B76" w:rsidRPr="000567D9">
        <w:rPr>
          <w:rFonts w:cs="Times New Roman"/>
          <w:sz w:val="24"/>
          <w:szCs w:val="24"/>
        </w:rPr>
        <w:t xml:space="preserve">practical </w:t>
      </w:r>
      <w:r w:rsidR="00F21995" w:rsidRPr="000567D9">
        <w:rPr>
          <w:rFonts w:cs="Times New Roman"/>
          <w:sz w:val="24"/>
          <w:szCs w:val="24"/>
        </w:rPr>
        <w:t xml:space="preserve">application in </w:t>
      </w:r>
      <w:r w:rsidR="00485B76" w:rsidRPr="000567D9">
        <w:rPr>
          <w:rFonts w:cs="Times New Roman"/>
          <w:sz w:val="24"/>
          <w:szCs w:val="24"/>
        </w:rPr>
        <w:t>real d</w:t>
      </w:r>
      <w:r w:rsidR="00D14FD8" w:rsidRPr="000567D9">
        <w:rPr>
          <w:rFonts w:cs="Times New Roman"/>
          <w:sz w:val="24"/>
          <w:szCs w:val="24"/>
        </w:rPr>
        <w:t>e</w:t>
      </w:r>
      <w:r w:rsidR="00485B76" w:rsidRPr="000567D9">
        <w:rPr>
          <w:rFonts w:cs="Times New Roman"/>
          <w:sz w:val="24"/>
          <w:szCs w:val="24"/>
        </w:rPr>
        <w:t>vices</w:t>
      </w:r>
      <w:r w:rsidR="00F21995" w:rsidRPr="000567D9">
        <w:rPr>
          <w:rFonts w:cs="Times New Roman"/>
          <w:sz w:val="24"/>
          <w:szCs w:val="24"/>
        </w:rPr>
        <w:t xml:space="preserve">. </w:t>
      </w:r>
      <w:r w:rsidR="000B0BCC" w:rsidRPr="000567D9">
        <w:rPr>
          <w:rFonts w:cs="Times New Roman"/>
          <w:sz w:val="24"/>
          <w:szCs w:val="24"/>
        </w:rPr>
        <w:t xml:space="preserve">The OER catalytic stability of the </w:t>
      </w:r>
      <w:r w:rsidR="003E224C" w:rsidRPr="000567D9">
        <w:rPr>
          <w:rFonts w:cs="Times New Roman"/>
          <w:sz w:val="24"/>
          <w:szCs w:val="24"/>
        </w:rPr>
        <w:t>three electro</w:t>
      </w:r>
      <w:r w:rsidR="00A91B7C" w:rsidRPr="000567D9">
        <w:rPr>
          <w:rFonts w:cs="Times New Roman"/>
          <w:sz w:val="24"/>
          <w:szCs w:val="24"/>
        </w:rPr>
        <w:t>des</w:t>
      </w:r>
      <w:r w:rsidR="000B0BCC" w:rsidRPr="000567D9">
        <w:rPr>
          <w:rFonts w:cs="Times New Roman"/>
          <w:sz w:val="24"/>
          <w:szCs w:val="24"/>
        </w:rPr>
        <w:t xml:space="preserve"> w</w:t>
      </w:r>
      <w:r w:rsidR="00D14FD8" w:rsidRPr="000567D9">
        <w:rPr>
          <w:rFonts w:cs="Times New Roman"/>
          <w:sz w:val="24"/>
          <w:szCs w:val="24"/>
        </w:rPr>
        <w:t>as</w:t>
      </w:r>
      <w:r w:rsidR="00F21995" w:rsidRPr="000567D9">
        <w:rPr>
          <w:rFonts w:cs="Times New Roman"/>
          <w:sz w:val="24"/>
          <w:szCs w:val="24"/>
        </w:rPr>
        <w:t xml:space="preserve"> </w:t>
      </w:r>
      <w:r w:rsidR="000B0BCC" w:rsidRPr="000567D9">
        <w:rPr>
          <w:rFonts w:cs="Times New Roman"/>
          <w:sz w:val="24"/>
          <w:szCs w:val="24"/>
        </w:rPr>
        <w:t xml:space="preserve">evaluated at </w:t>
      </w:r>
      <w:r w:rsidR="003E224C" w:rsidRPr="000567D9">
        <w:rPr>
          <w:rFonts w:cs="Times New Roman"/>
          <w:sz w:val="24"/>
          <w:szCs w:val="24"/>
        </w:rPr>
        <w:t xml:space="preserve">the commonly used </w:t>
      </w:r>
      <w:r w:rsidR="003E7817" w:rsidRPr="000567D9">
        <w:rPr>
          <w:rFonts w:cs="Times New Roman"/>
          <w:sz w:val="24"/>
          <w:szCs w:val="24"/>
        </w:rPr>
        <w:t>laborator</w:t>
      </w:r>
      <w:r w:rsidR="003E224C" w:rsidRPr="000567D9">
        <w:rPr>
          <w:rFonts w:cs="Times New Roman"/>
          <w:sz w:val="24"/>
          <w:szCs w:val="24"/>
        </w:rPr>
        <w:t>y</w:t>
      </w:r>
      <w:r w:rsidR="003E7817" w:rsidRPr="000567D9">
        <w:rPr>
          <w:rFonts w:cs="Times New Roman"/>
          <w:sz w:val="24"/>
          <w:szCs w:val="24"/>
        </w:rPr>
        <w:t xml:space="preserve"> </w:t>
      </w:r>
      <w:r w:rsidR="000B0BCC" w:rsidRPr="000567D9">
        <w:rPr>
          <w:rFonts w:cs="Times New Roman"/>
          <w:sz w:val="24"/>
          <w:szCs w:val="24"/>
        </w:rPr>
        <w:t>current density of 10</w:t>
      </w:r>
      <w:r w:rsidR="003E7817" w:rsidRPr="000567D9">
        <w:rPr>
          <w:rFonts w:cs="Times New Roman"/>
          <w:sz w:val="24"/>
          <w:szCs w:val="24"/>
        </w:rPr>
        <w:t xml:space="preserve"> mA cm</w:t>
      </w:r>
      <w:r w:rsidR="003E7817" w:rsidRPr="000567D9">
        <w:rPr>
          <w:rFonts w:cs="Times New Roman"/>
          <w:sz w:val="24"/>
          <w:szCs w:val="24"/>
          <w:vertAlign w:val="superscript"/>
        </w:rPr>
        <w:t>-2</w:t>
      </w:r>
      <w:r w:rsidR="003E224C" w:rsidRPr="000567D9">
        <w:rPr>
          <w:rFonts w:cs="Times New Roman"/>
          <w:sz w:val="24"/>
          <w:szCs w:val="24"/>
        </w:rPr>
        <w:t xml:space="preserve">, and </w:t>
      </w:r>
      <w:r w:rsidR="000B0BCC" w:rsidRPr="000567D9">
        <w:rPr>
          <w:rFonts w:cs="Times New Roman"/>
          <w:sz w:val="24"/>
          <w:szCs w:val="24"/>
        </w:rPr>
        <w:t>a</w:t>
      </w:r>
      <w:r w:rsidR="003E224C" w:rsidRPr="000567D9">
        <w:rPr>
          <w:rFonts w:cs="Times New Roman"/>
          <w:sz w:val="24"/>
          <w:szCs w:val="24"/>
        </w:rPr>
        <w:t xml:space="preserve">t the </w:t>
      </w:r>
      <w:r w:rsidR="003E7817" w:rsidRPr="000567D9">
        <w:rPr>
          <w:rFonts w:cs="Times New Roman"/>
          <w:sz w:val="24"/>
          <w:szCs w:val="24"/>
        </w:rPr>
        <w:t xml:space="preserve">industrial current density </w:t>
      </w:r>
      <w:r w:rsidR="000B5D7F" w:rsidRPr="000567D9">
        <w:rPr>
          <w:rFonts w:cs="Times New Roman"/>
          <w:sz w:val="24"/>
          <w:szCs w:val="24"/>
        </w:rPr>
        <w:t xml:space="preserve">of </w:t>
      </w:r>
      <w:r w:rsidR="000B0BCC" w:rsidRPr="000567D9">
        <w:rPr>
          <w:rFonts w:cs="Times New Roman"/>
          <w:sz w:val="24"/>
          <w:szCs w:val="24"/>
        </w:rPr>
        <w:t>500 mA cm</w:t>
      </w:r>
      <w:r w:rsidR="000B0BCC" w:rsidRPr="000567D9">
        <w:rPr>
          <w:rFonts w:cs="Times New Roman"/>
          <w:sz w:val="24"/>
          <w:szCs w:val="24"/>
          <w:vertAlign w:val="superscript"/>
        </w:rPr>
        <w:t>-2</w:t>
      </w:r>
      <w:r w:rsidR="000B0BCC" w:rsidRPr="000567D9">
        <w:rPr>
          <w:rFonts w:cs="Times New Roman"/>
          <w:sz w:val="24"/>
          <w:szCs w:val="24"/>
        </w:rPr>
        <w:t xml:space="preserve">, </w:t>
      </w:r>
      <w:r w:rsidR="00C542DE" w:rsidRPr="000567D9">
        <w:rPr>
          <w:rFonts w:cs="Times New Roman"/>
          <w:sz w:val="24"/>
          <w:szCs w:val="24"/>
        </w:rPr>
        <w:t>by</w:t>
      </w:r>
      <w:r w:rsidR="000B0BCC" w:rsidRPr="000567D9">
        <w:rPr>
          <w:rFonts w:cs="Times New Roman"/>
          <w:sz w:val="24"/>
          <w:szCs w:val="24"/>
        </w:rPr>
        <w:t xml:space="preserve"> testing the</w:t>
      </w:r>
      <w:r w:rsidR="00C542DE" w:rsidRPr="000567D9">
        <w:rPr>
          <w:rFonts w:cs="Times New Roman"/>
          <w:sz w:val="24"/>
          <w:szCs w:val="24"/>
        </w:rPr>
        <w:t xml:space="preserve"> chronopotentiometry curves</w:t>
      </w:r>
      <w:r w:rsidR="00A91B7C" w:rsidRPr="000567D9">
        <w:rPr>
          <w:rFonts w:cs="Times New Roman"/>
          <w:sz w:val="24"/>
          <w:szCs w:val="24"/>
        </w:rPr>
        <w:t xml:space="preserve">, as shown in </w:t>
      </w:r>
      <w:r w:rsidR="00E36CAD" w:rsidRPr="000567D9">
        <w:rPr>
          <w:rFonts w:cs="Times New Roman"/>
          <w:b/>
          <w:bCs/>
          <w:sz w:val="24"/>
          <w:szCs w:val="24"/>
        </w:rPr>
        <w:t>Figure 4e</w:t>
      </w:r>
      <w:r w:rsidR="00E36CAD" w:rsidRPr="000567D9">
        <w:rPr>
          <w:rFonts w:cs="Times New Roman"/>
          <w:sz w:val="24"/>
          <w:szCs w:val="24"/>
        </w:rPr>
        <w:t xml:space="preserve"> and</w:t>
      </w:r>
      <w:r w:rsidR="00D14FD8" w:rsidRPr="000567D9">
        <w:rPr>
          <w:rFonts w:cs="Times New Roman"/>
          <w:sz w:val="24"/>
          <w:szCs w:val="24"/>
        </w:rPr>
        <w:t xml:space="preserve"> </w:t>
      </w:r>
      <w:r w:rsidR="00D14FD8" w:rsidRPr="000567D9">
        <w:rPr>
          <w:rFonts w:cs="Times New Roman"/>
          <w:b/>
          <w:bCs/>
          <w:sz w:val="24"/>
          <w:szCs w:val="24"/>
        </w:rPr>
        <w:t>Figure S</w:t>
      </w:r>
      <w:r w:rsidR="00FB180F" w:rsidRPr="000567D9">
        <w:rPr>
          <w:rFonts w:cs="Times New Roman"/>
          <w:b/>
          <w:bCs/>
          <w:sz w:val="24"/>
          <w:szCs w:val="24"/>
        </w:rPr>
        <w:t>2</w:t>
      </w:r>
      <w:r w:rsidR="00054C5D">
        <w:rPr>
          <w:rFonts w:cs="Times New Roman"/>
          <w:b/>
          <w:bCs/>
          <w:sz w:val="24"/>
          <w:szCs w:val="24"/>
        </w:rPr>
        <w:t>1</w:t>
      </w:r>
      <w:r w:rsidRPr="000567D9">
        <w:rPr>
          <w:rFonts w:cs="Times New Roman"/>
          <w:sz w:val="24"/>
          <w:szCs w:val="24"/>
        </w:rPr>
        <w:t>.</w:t>
      </w:r>
      <w:bookmarkStart w:id="110" w:name="OLE_LINK72"/>
      <w:r w:rsidR="00380133" w:rsidRPr="000567D9">
        <w:rPr>
          <w:rFonts w:cs="Times New Roman"/>
          <w:sz w:val="24"/>
          <w:szCs w:val="24"/>
        </w:rPr>
        <w:t xml:space="preserve"> </w:t>
      </w:r>
      <w:r w:rsidR="00A91B7C" w:rsidRPr="000567D9">
        <w:rPr>
          <w:rFonts w:cs="Times New Roman"/>
          <w:sz w:val="24"/>
          <w:szCs w:val="24"/>
        </w:rPr>
        <w:t>D</w:t>
      </w:r>
      <w:r w:rsidR="00540FCB" w:rsidRPr="000567D9">
        <w:rPr>
          <w:rFonts w:cs="Times New Roman"/>
          <w:sz w:val="24"/>
          <w:szCs w:val="24"/>
        </w:rPr>
        <w:t xml:space="preserve">egradation of </w:t>
      </w:r>
      <w:r w:rsidR="00593BFC" w:rsidRPr="000567D9">
        <w:rPr>
          <w:rFonts w:cs="Times New Roman"/>
          <w:sz w:val="24"/>
          <w:szCs w:val="24"/>
        </w:rPr>
        <w:t>CoNi-Ti</w:t>
      </w:r>
      <w:r w:rsidR="00593BFC" w:rsidRPr="000567D9">
        <w:rPr>
          <w:rFonts w:cs="Times New Roman"/>
          <w:sz w:val="24"/>
          <w:szCs w:val="24"/>
          <w:vertAlign w:val="subscript"/>
        </w:rPr>
        <w:t>3</w:t>
      </w:r>
      <w:r w:rsidR="00593BFC" w:rsidRPr="000567D9">
        <w:rPr>
          <w:rFonts w:cs="Times New Roman"/>
          <w:sz w:val="24"/>
          <w:szCs w:val="24"/>
        </w:rPr>
        <w:t>C</w:t>
      </w:r>
      <w:r w:rsidR="00593BFC" w:rsidRPr="000567D9">
        <w:rPr>
          <w:rFonts w:cs="Times New Roman"/>
          <w:sz w:val="24"/>
          <w:szCs w:val="24"/>
          <w:vertAlign w:val="subscript"/>
        </w:rPr>
        <w:t>2</w:t>
      </w:r>
      <w:r w:rsidR="00593BFC" w:rsidRPr="000567D9">
        <w:rPr>
          <w:rFonts w:cs="Times New Roman"/>
          <w:sz w:val="24"/>
          <w:szCs w:val="24"/>
        </w:rPr>
        <w:t>T</w:t>
      </w:r>
      <w:r w:rsidR="00593BFC" w:rsidRPr="000567D9">
        <w:rPr>
          <w:rFonts w:cs="Times New Roman"/>
          <w:sz w:val="24"/>
          <w:szCs w:val="24"/>
          <w:vertAlign w:val="subscript"/>
        </w:rPr>
        <w:t>x</w:t>
      </w:r>
      <w:r w:rsidR="00B82E97" w:rsidRPr="000567D9">
        <w:rPr>
          <w:rFonts w:cs="Times New Roman"/>
          <w:sz w:val="24"/>
          <w:szCs w:val="24"/>
        </w:rPr>
        <w:t xml:space="preserve"> </w:t>
      </w:r>
      <w:r w:rsidR="00FA2ED6" w:rsidRPr="000567D9">
        <w:rPr>
          <w:rFonts w:cs="Times New Roman"/>
          <w:sz w:val="24"/>
          <w:szCs w:val="24"/>
        </w:rPr>
        <w:t xml:space="preserve">at </w:t>
      </w:r>
      <w:r w:rsidR="00540FCB" w:rsidRPr="000567D9">
        <w:rPr>
          <w:rFonts w:cs="Times New Roman"/>
          <w:sz w:val="24"/>
          <w:szCs w:val="24"/>
        </w:rPr>
        <w:t>10 mA cm</w:t>
      </w:r>
      <w:r w:rsidR="00540FCB" w:rsidRPr="000567D9">
        <w:rPr>
          <w:rFonts w:cs="Times New Roman"/>
          <w:sz w:val="24"/>
          <w:szCs w:val="24"/>
          <w:vertAlign w:val="superscript"/>
        </w:rPr>
        <w:t>-2</w:t>
      </w:r>
      <w:r w:rsidR="00540FCB" w:rsidRPr="000567D9">
        <w:rPr>
          <w:rFonts w:cs="Times New Roman"/>
          <w:sz w:val="24"/>
          <w:szCs w:val="24"/>
        </w:rPr>
        <w:t xml:space="preserve"> </w:t>
      </w:r>
      <w:r w:rsidR="00540FCB" w:rsidRPr="000567D9">
        <w:rPr>
          <w:rFonts w:cs="Times New Roman"/>
          <w:sz w:val="24"/>
          <w:szCs w:val="24"/>
        </w:rPr>
        <w:lastRenderedPageBreak/>
        <w:t xml:space="preserve">and </w:t>
      </w:r>
      <w:r w:rsidR="00FA2ED6" w:rsidRPr="000567D9">
        <w:rPr>
          <w:rFonts w:cs="Times New Roman"/>
          <w:sz w:val="24"/>
          <w:szCs w:val="24"/>
        </w:rPr>
        <w:t>500 mA cm</w:t>
      </w:r>
      <w:r w:rsidR="00B336DB" w:rsidRPr="000567D9">
        <w:rPr>
          <w:rFonts w:cs="Times New Roman"/>
          <w:sz w:val="24"/>
          <w:szCs w:val="24"/>
          <w:vertAlign w:val="superscript"/>
        </w:rPr>
        <w:t>-</w:t>
      </w:r>
      <w:r w:rsidR="00FA2ED6" w:rsidRPr="000567D9">
        <w:rPr>
          <w:rFonts w:cs="Times New Roman"/>
          <w:sz w:val="24"/>
          <w:szCs w:val="24"/>
          <w:vertAlign w:val="superscript"/>
        </w:rPr>
        <w:t>2</w:t>
      </w:r>
      <w:r w:rsidR="00FA2ED6" w:rsidRPr="000567D9">
        <w:rPr>
          <w:rFonts w:cs="Times New Roman"/>
          <w:sz w:val="24"/>
          <w:szCs w:val="24"/>
        </w:rPr>
        <w:t xml:space="preserve"> </w:t>
      </w:r>
      <w:bookmarkEnd w:id="110"/>
      <w:r w:rsidR="00A91B7C" w:rsidRPr="000567D9">
        <w:rPr>
          <w:rFonts w:cs="Times New Roman"/>
          <w:sz w:val="24"/>
          <w:szCs w:val="24"/>
        </w:rPr>
        <w:t xml:space="preserve">was </w:t>
      </w:r>
      <w:r w:rsidR="00540FCB" w:rsidRPr="000567D9">
        <w:rPr>
          <w:rFonts w:cs="Times New Roman"/>
          <w:sz w:val="24"/>
          <w:szCs w:val="24"/>
        </w:rPr>
        <w:t xml:space="preserve">only 1% and </w:t>
      </w:r>
      <w:r w:rsidR="001E1CE0" w:rsidRPr="000567D9">
        <w:rPr>
          <w:rFonts w:cs="Times New Roman"/>
          <w:sz w:val="24"/>
          <w:szCs w:val="24"/>
        </w:rPr>
        <w:t>5.1</w:t>
      </w:r>
      <w:r w:rsidR="00540FCB" w:rsidRPr="000567D9">
        <w:rPr>
          <w:rFonts w:cs="Times New Roman"/>
          <w:sz w:val="24"/>
          <w:szCs w:val="24"/>
        </w:rPr>
        <w:t xml:space="preserve">%, respectively, even </w:t>
      </w:r>
      <w:r w:rsidR="003E7817" w:rsidRPr="000567D9">
        <w:rPr>
          <w:rFonts w:cs="Times New Roman"/>
          <w:sz w:val="24"/>
          <w:szCs w:val="24"/>
        </w:rPr>
        <w:t xml:space="preserve">after </w:t>
      </w:r>
      <w:r w:rsidR="00E36CAD" w:rsidRPr="000567D9">
        <w:rPr>
          <w:rFonts w:cs="Times New Roman"/>
          <w:sz w:val="24"/>
          <w:szCs w:val="24"/>
        </w:rPr>
        <w:t>100</w:t>
      </w:r>
      <w:r w:rsidR="003E7817" w:rsidRPr="000567D9">
        <w:rPr>
          <w:rFonts w:cs="Times New Roman"/>
          <w:sz w:val="24"/>
          <w:szCs w:val="24"/>
        </w:rPr>
        <w:t xml:space="preserve"> h (</w:t>
      </w:r>
      <w:r w:rsidR="00B82E97" w:rsidRPr="000567D9">
        <w:rPr>
          <w:rFonts w:cs="Times New Roman"/>
          <w:b/>
          <w:bCs/>
          <w:sz w:val="24"/>
          <w:szCs w:val="24"/>
        </w:rPr>
        <w:t>Fig</w:t>
      </w:r>
      <w:r w:rsidR="000B6EDE" w:rsidRPr="000567D9">
        <w:rPr>
          <w:rFonts w:cs="Times New Roman"/>
          <w:b/>
          <w:bCs/>
          <w:sz w:val="24"/>
          <w:szCs w:val="24"/>
        </w:rPr>
        <w:t>ure</w:t>
      </w:r>
      <w:r w:rsidR="00B82E97" w:rsidRPr="000567D9">
        <w:rPr>
          <w:rFonts w:cs="Times New Roman"/>
          <w:b/>
          <w:bCs/>
          <w:sz w:val="24"/>
          <w:szCs w:val="24"/>
        </w:rPr>
        <w:t xml:space="preserve"> </w:t>
      </w:r>
      <w:r w:rsidR="00B336DB" w:rsidRPr="000567D9">
        <w:rPr>
          <w:rFonts w:cs="Times New Roman"/>
          <w:b/>
          <w:bCs/>
          <w:sz w:val="24"/>
          <w:szCs w:val="24"/>
        </w:rPr>
        <w:t>4</w:t>
      </w:r>
      <w:r w:rsidR="001E1CE0" w:rsidRPr="000567D9">
        <w:rPr>
          <w:rFonts w:cs="Times New Roman"/>
          <w:b/>
          <w:bCs/>
          <w:sz w:val="24"/>
          <w:szCs w:val="24"/>
        </w:rPr>
        <w:t>e</w:t>
      </w:r>
      <w:r w:rsidR="003E7817" w:rsidRPr="000567D9">
        <w:rPr>
          <w:rFonts w:cs="Times New Roman"/>
          <w:sz w:val="24"/>
          <w:szCs w:val="24"/>
        </w:rPr>
        <w:t>)</w:t>
      </w:r>
      <w:r w:rsidR="008F2172" w:rsidRPr="000567D9">
        <w:rPr>
          <w:rFonts w:cs="Times New Roman"/>
          <w:b/>
          <w:bCs/>
          <w:sz w:val="24"/>
          <w:szCs w:val="24"/>
        </w:rPr>
        <w:t>,</w:t>
      </w:r>
      <w:r w:rsidR="000963F1" w:rsidRPr="000567D9">
        <w:rPr>
          <w:rFonts w:cs="Times New Roman"/>
          <w:sz w:val="24"/>
          <w:szCs w:val="24"/>
        </w:rPr>
        <w:t xml:space="preserve"> </w:t>
      </w:r>
      <w:r w:rsidR="00B82E97" w:rsidRPr="000567D9">
        <w:rPr>
          <w:rFonts w:cs="Times New Roman"/>
          <w:sz w:val="24"/>
          <w:szCs w:val="24"/>
        </w:rPr>
        <w:t xml:space="preserve">verifying its </w:t>
      </w:r>
      <w:r w:rsidR="00540FCB" w:rsidRPr="000567D9">
        <w:rPr>
          <w:rFonts w:cs="Times New Roman"/>
          <w:sz w:val="24"/>
          <w:szCs w:val="24"/>
        </w:rPr>
        <w:t>outstanding</w:t>
      </w:r>
      <w:r w:rsidR="00B336DB" w:rsidRPr="000567D9">
        <w:rPr>
          <w:rFonts w:cs="Times New Roman"/>
          <w:sz w:val="24"/>
          <w:szCs w:val="24"/>
        </w:rPr>
        <w:t xml:space="preserve"> </w:t>
      </w:r>
      <w:r w:rsidR="00B82E97" w:rsidRPr="000567D9">
        <w:rPr>
          <w:rFonts w:cs="Times New Roman"/>
          <w:sz w:val="24"/>
          <w:szCs w:val="24"/>
        </w:rPr>
        <w:t xml:space="preserve">durability </w:t>
      </w:r>
      <w:r w:rsidR="00A91B7C" w:rsidRPr="000567D9">
        <w:rPr>
          <w:rFonts w:cs="Times New Roman"/>
          <w:sz w:val="24"/>
          <w:szCs w:val="24"/>
        </w:rPr>
        <w:t>in</w:t>
      </w:r>
      <w:r w:rsidR="008F2172" w:rsidRPr="000567D9">
        <w:rPr>
          <w:rFonts w:cs="Times New Roman"/>
          <w:sz w:val="24"/>
          <w:szCs w:val="24"/>
        </w:rPr>
        <w:t xml:space="preserve"> </w:t>
      </w:r>
      <w:r w:rsidR="00540FCB" w:rsidRPr="000567D9">
        <w:rPr>
          <w:rFonts w:cs="Times New Roman"/>
          <w:sz w:val="24"/>
          <w:szCs w:val="24"/>
        </w:rPr>
        <w:t xml:space="preserve">catalyzing </w:t>
      </w:r>
      <w:r w:rsidR="00A91B7C" w:rsidRPr="000567D9">
        <w:rPr>
          <w:rFonts w:cs="Times New Roman"/>
          <w:sz w:val="24"/>
          <w:szCs w:val="24"/>
        </w:rPr>
        <w:t xml:space="preserve">the </w:t>
      </w:r>
      <w:r w:rsidR="00B82E97" w:rsidRPr="000567D9">
        <w:rPr>
          <w:rFonts w:cs="Times New Roman"/>
          <w:sz w:val="24"/>
          <w:szCs w:val="24"/>
        </w:rPr>
        <w:t>OER</w:t>
      </w:r>
      <w:r w:rsidR="00CB65C5" w:rsidRPr="000567D9">
        <w:rPr>
          <w:rFonts w:cs="Times New Roman"/>
          <w:sz w:val="24"/>
          <w:szCs w:val="24"/>
        </w:rPr>
        <w:t xml:space="preserve"> process. </w:t>
      </w:r>
    </w:p>
    <w:p w14:paraId="578AFC21" w14:textId="1A73DAE7" w:rsidR="004D438D" w:rsidRPr="000567D9" w:rsidRDefault="00A079F9" w:rsidP="00126B3B">
      <w:pPr>
        <w:spacing w:beforeLines="0" w:before="0" w:afterLines="0" w:after="0" w:line="360" w:lineRule="auto"/>
        <w:ind w:firstLineChars="100" w:firstLine="240"/>
        <w:rPr>
          <w:rFonts w:cs="Times New Roman"/>
          <w:sz w:val="24"/>
          <w:szCs w:val="24"/>
        </w:rPr>
      </w:pPr>
      <w:r w:rsidRPr="000567D9">
        <w:rPr>
          <w:rFonts w:cs="Times New Roman"/>
          <w:sz w:val="24"/>
          <w:szCs w:val="24"/>
        </w:rPr>
        <w:t>HER performance of</w:t>
      </w:r>
      <w:r w:rsidR="00FC4996" w:rsidRPr="000567D9">
        <w:rPr>
          <w:rFonts w:cs="Times New Roman"/>
          <w:sz w:val="24"/>
          <w:szCs w:val="24"/>
        </w:rPr>
        <w:t xml:space="preserve"> </w:t>
      </w:r>
      <w:r w:rsidR="00801A32" w:rsidRPr="000567D9">
        <w:rPr>
          <w:rFonts w:cs="Times New Roman"/>
          <w:sz w:val="24"/>
          <w:szCs w:val="24"/>
        </w:rPr>
        <w:t>CoNi-Ti</w:t>
      </w:r>
      <w:r w:rsidR="00801A32" w:rsidRPr="000567D9">
        <w:rPr>
          <w:rFonts w:cs="Times New Roman"/>
          <w:sz w:val="24"/>
          <w:szCs w:val="24"/>
          <w:vertAlign w:val="subscript"/>
        </w:rPr>
        <w:t>3</w:t>
      </w:r>
      <w:r w:rsidR="00801A32" w:rsidRPr="000567D9">
        <w:rPr>
          <w:rFonts w:cs="Times New Roman"/>
          <w:sz w:val="24"/>
          <w:szCs w:val="24"/>
        </w:rPr>
        <w:t>C</w:t>
      </w:r>
      <w:r w:rsidR="00801A32" w:rsidRPr="000567D9">
        <w:rPr>
          <w:rFonts w:cs="Times New Roman"/>
          <w:sz w:val="24"/>
          <w:szCs w:val="24"/>
          <w:vertAlign w:val="subscript"/>
        </w:rPr>
        <w:t>2</w:t>
      </w:r>
      <w:r w:rsidR="00801A32" w:rsidRPr="000567D9">
        <w:rPr>
          <w:rFonts w:cs="Times New Roman"/>
          <w:sz w:val="24"/>
          <w:szCs w:val="24"/>
        </w:rPr>
        <w:t>T</w:t>
      </w:r>
      <w:r w:rsidR="00801A32" w:rsidRPr="000567D9">
        <w:rPr>
          <w:rFonts w:cs="Times New Roman"/>
          <w:sz w:val="24"/>
          <w:szCs w:val="24"/>
          <w:vertAlign w:val="subscript"/>
        </w:rPr>
        <w:t>x</w:t>
      </w:r>
      <w:r w:rsidR="00801A32" w:rsidRPr="000567D9">
        <w:rPr>
          <w:rFonts w:cs="Times New Roman"/>
          <w:sz w:val="24"/>
          <w:szCs w:val="24"/>
        </w:rPr>
        <w:t>, Ni-Ti</w:t>
      </w:r>
      <w:r w:rsidR="00801A32" w:rsidRPr="000567D9">
        <w:rPr>
          <w:rFonts w:cs="Times New Roman"/>
          <w:sz w:val="24"/>
          <w:szCs w:val="24"/>
          <w:vertAlign w:val="subscript"/>
        </w:rPr>
        <w:t>3</w:t>
      </w:r>
      <w:r w:rsidR="00801A32" w:rsidRPr="000567D9">
        <w:rPr>
          <w:rFonts w:cs="Times New Roman"/>
          <w:sz w:val="24"/>
          <w:szCs w:val="24"/>
        </w:rPr>
        <w:t>C</w:t>
      </w:r>
      <w:r w:rsidR="00801A32" w:rsidRPr="000567D9">
        <w:rPr>
          <w:rFonts w:cs="Times New Roman"/>
          <w:sz w:val="24"/>
          <w:szCs w:val="24"/>
          <w:vertAlign w:val="subscript"/>
        </w:rPr>
        <w:t>2</w:t>
      </w:r>
      <w:r w:rsidR="00801A32" w:rsidRPr="000567D9">
        <w:rPr>
          <w:rFonts w:cs="Times New Roman"/>
          <w:sz w:val="24"/>
          <w:szCs w:val="24"/>
        </w:rPr>
        <w:t>T</w:t>
      </w:r>
      <w:r w:rsidR="00801A32" w:rsidRPr="000567D9">
        <w:rPr>
          <w:rFonts w:cs="Times New Roman"/>
          <w:sz w:val="24"/>
          <w:szCs w:val="24"/>
          <w:vertAlign w:val="subscript"/>
        </w:rPr>
        <w:t>x</w:t>
      </w:r>
      <w:r w:rsidR="00801A32" w:rsidRPr="000567D9">
        <w:rPr>
          <w:rFonts w:cs="Times New Roman"/>
          <w:sz w:val="24"/>
          <w:szCs w:val="24"/>
        </w:rPr>
        <w:t xml:space="preserve">, </w:t>
      </w:r>
      <w:r w:rsidR="008F2172" w:rsidRPr="000567D9">
        <w:rPr>
          <w:rFonts w:cs="Times New Roman"/>
          <w:sz w:val="24"/>
          <w:szCs w:val="24"/>
        </w:rPr>
        <w:t xml:space="preserve">and </w:t>
      </w:r>
      <w:r w:rsidR="00801A32" w:rsidRPr="000567D9">
        <w:rPr>
          <w:rFonts w:cs="Times New Roman"/>
          <w:sz w:val="24"/>
          <w:szCs w:val="24"/>
        </w:rPr>
        <w:t>Co-Ti</w:t>
      </w:r>
      <w:r w:rsidR="00801A32" w:rsidRPr="000567D9">
        <w:rPr>
          <w:rFonts w:cs="Times New Roman"/>
          <w:sz w:val="24"/>
          <w:szCs w:val="24"/>
          <w:vertAlign w:val="subscript"/>
        </w:rPr>
        <w:t>3</w:t>
      </w:r>
      <w:r w:rsidR="00801A32" w:rsidRPr="000567D9">
        <w:rPr>
          <w:rFonts w:cs="Times New Roman"/>
          <w:sz w:val="24"/>
          <w:szCs w:val="24"/>
        </w:rPr>
        <w:t>C</w:t>
      </w:r>
      <w:r w:rsidR="00801A32" w:rsidRPr="000567D9">
        <w:rPr>
          <w:rFonts w:cs="Times New Roman"/>
          <w:sz w:val="24"/>
          <w:szCs w:val="24"/>
          <w:vertAlign w:val="subscript"/>
        </w:rPr>
        <w:t>2</w:t>
      </w:r>
      <w:r w:rsidR="00801A32" w:rsidRPr="000567D9">
        <w:rPr>
          <w:rFonts w:cs="Times New Roman"/>
          <w:sz w:val="24"/>
          <w:szCs w:val="24"/>
        </w:rPr>
        <w:t>T</w:t>
      </w:r>
      <w:r w:rsidR="00801A32" w:rsidRPr="000567D9">
        <w:rPr>
          <w:rFonts w:cs="Times New Roman"/>
          <w:sz w:val="24"/>
          <w:szCs w:val="24"/>
          <w:vertAlign w:val="subscript"/>
        </w:rPr>
        <w:t>x</w:t>
      </w:r>
      <w:r w:rsidRPr="000567D9">
        <w:rPr>
          <w:rFonts w:cs="Times New Roman"/>
          <w:sz w:val="24"/>
          <w:szCs w:val="24"/>
        </w:rPr>
        <w:t xml:space="preserve"> electrodes </w:t>
      </w:r>
      <w:r w:rsidR="001B101C" w:rsidRPr="000567D9">
        <w:rPr>
          <w:rFonts w:cs="Times New Roman"/>
          <w:sz w:val="24"/>
          <w:szCs w:val="24"/>
        </w:rPr>
        <w:t>was also evaluated in an N</w:t>
      </w:r>
      <w:r w:rsidR="001B101C" w:rsidRPr="000567D9">
        <w:rPr>
          <w:rFonts w:cs="Times New Roman"/>
          <w:sz w:val="24"/>
          <w:szCs w:val="24"/>
          <w:vertAlign w:val="subscript"/>
        </w:rPr>
        <w:t>2</w:t>
      </w:r>
      <w:r w:rsidR="001B101C" w:rsidRPr="000567D9">
        <w:rPr>
          <w:rFonts w:cs="Times New Roman"/>
          <w:sz w:val="24"/>
          <w:szCs w:val="24"/>
        </w:rPr>
        <w:t>-saturated 1.0 M KOH electrolyte using a standard three-electrode system</w:t>
      </w:r>
      <w:r w:rsidRPr="000567D9">
        <w:rPr>
          <w:rFonts w:cs="Times New Roman"/>
          <w:sz w:val="24"/>
          <w:szCs w:val="24"/>
        </w:rPr>
        <w:t xml:space="preserve">. As can be seen from </w:t>
      </w:r>
      <w:r w:rsidR="001B101C" w:rsidRPr="000567D9">
        <w:rPr>
          <w:rFonts w:cs="Times New Roman"/>
          <w:sz w:val="24"/>
          <w:szCs w:val="24"/>
        </w:rPr>
        <w:t xml:space="preserve">the </w:t>
      </w:r>
      <w:r w:rsidRPr="000567D9">
        <w:rPr>
          <w:rFonts w:cs="Times New Roman"/>
          <w:sz w:val="24"/>
          <w:szCs w:val="24"/>
        </w:rPr>
        <w:t xml:space="preserve">HER LSV curves in </w:t>
      </w:r>
      <w:r w:rsidRPr="000567D9">
        <w:rPr>
          <w:rFonts w:cs="Times New Roman"/>
          <w:b/>
          <w:bCs/>
          <w:sz w:val="24"/>
          <w:szCs w:val="24"/>
        </w:rPr>
        <w:t xml:space="preserve">Figure </w:t>
      </w:r>
      <w:r w:rsidR="001E1CE0" w:rsidRPr="000567D9">
        <w:rPr>
          <w:rFonts w:cs="Times New Roman"/>
          <w:b/>
          <w:bCs/>
          <w:sz w:val="24"/>
          <w:szCs w:val="24"/>
        </w:rPr>
        <w:t>4f</w:t>
      </w:r>
      <w:r w:rsidRPr="000567D9">
        <w:rPr>
          <w:rFonts w:cs="Times New Roman"/>
          <w:sz w:val="24"/>
          <w:szCs w:val="24"/>
        </w:rPr>
        <w:t xml:space="preserve">, </w:t>
      </w:r>
      <w:r w:rsidR="00983953" w:rsidRPr="000567D9">
        <w:rPr>
          <w:rFonts w:cs="Times New Roman"/>
          <w:sz w:val="24"/>
          <w:szCs w:val="24"/>
        </w:rPr>
        <w:t>CoNi-Ti</w:t>
      </w:r>
      <w:r w:rsidR="00983953" w:rsidRPr="000567D9">
        <w:rPr>
          <w:rFonts w:cs="Times New Roman"/>
          <w:sz w:val="24"/>
          <w:szCs w:val="24"/>
          <w:vertAlign w:val="subscript"/>
        </w:rPr>
        <w:t>3</w:t>
      </w:r>
      <w:r w:rsidR="00983953" w:rsidRPr="000567D9">
        <w:rPr>
          <w:rFonts w:cs="Times New Roman"/>
          <w:sz w:val="24"/>
          <w:szCs w:val="24"/>
        </w:rPr>
        <w:t>C</w:t>
      </w:r>
      <w:r w:rsidR="00983953" w:rsidRPr="000567D9">
        <w:rPr>
          <w:rFonts w:cs="Times New Roman"/>
          <w:sz w:val="24"/>
          <w:szCs w:val="24"/>
          <w:vertAlign w:val="subscript"/>
        </w:rPr>
        <w:t>2</w:t>
      </w:r>
      <w:r w:rsidR="00983953" w:rsidRPr="000567D9">
        <w:rPr>
          <w:rFonts w:cs="Times New Roman"/>
          <w:sz w:val="24"/>
          <w:szCs w:val="24"/>
        </w:rPr>
        <w:t>T</w:t>
      </w:r>
      <w:r w:rsidR="00983953" w:rsidRPr="000567D9">
        <w:rPr>
          <w:rFonts w:cs="Times New Roman"/>
          <w:sz w:val="24"/>
          <w:szCs w:val="24"/>
          <w:vertAlign w:val="subscript"/>
        </w:rPr>
        <w:t>x</w:t>
      </w:r>
      <w:r w:rsidRPr="000567D9">
        <w:rPr>
          <w:rFonts w:cs="Times New Roman"/>
          <w:sz w:val="24"/>
          <w:szCs w:val="24"/>
        </w:rPr>
        <w:t xml:space="preserve"> </w:t>
      </w:r>
      <w:r w:rsidR="002927F8" w:rsidRPr="000567D9">
        <w:rPr>
          <w:rFonts w:cs="Times New Roman"/>
          <w:sz w:val="24"/>
          <w:szCs w:val="24"/>
        </w:rPr>
        <w:t>show</w:t>
      </w:r>
      <w:r w:rsidR="00A46FDA" w:rsidRPr="000567D9">
        <w:rPr>
          <w:rFonts w:cs="Times New Roman"/>
          <w:sz w:val="24"/>
          <w:szCs w:val="24"/>
        </w:rPr>
        <w:t>ed</w:t>
      </w:r>
      <w:r w:rsidRPr="000567D9">
        <w:rPr>
          <w:rFonts w:cs="Times New Roman"/>
          <w:sz w:val="24"/>
          <w:szCs w:val="24"/>
        </w:rPr>
        <w:t xml:space="preserve"> an HER overpotential of 3</w:t>
      </w:r>
      <w:r w:rsidR="00247839" w:rsidRPr="000567D9">
        <w:rPr>
          <w:rFonts w:cs="Times New Roman"/>
          <w:sz w:val="24"/>
          <w:szCs w:val="24"/>
        </w:rPr>
        <w:t>1</w:t>
      </w:r>
      <w:r w:rsidRPr="000567D9">
        <w:rPr>
          <w:rFonts w:cs="Times New Roman"/>
          <w:sz w:val="24"/>
          <w:szCs w:val="24"/>
        </w:rPr>
        <w:t xml:space="preserve"> mV at 10 mA cm</w:t>
      </w:r>
      <w:r w:rsidRPr="000567D9">
        <w:rPr>
          <w:rFonts w:cs="Times New Roman"/>
          <w:sz w:val="24"/>
          <w:szCs w:val="24"/>
          <w:vertAlign w:val="superscript"/>
        </w:rPr>
        <w:t>-2</w:t>
      </w:r>
      <w:r w:rsidRPr="000567D9">
        <w:rPr>
          <w:rFonts w:cs="Times New Roman"/>
          <w:sz w:val="24"/>
          <w:szCs w:val="24"/>
        </w:rPr>
        <w:t xml:space="preserve">, which </w:t>
      </w:r>
      <w:r w:rsidR="00A46FDA" w:rsidRPr="000567D9">
        <w:rPr>
          <w:rFonts w:cs="Times New Roman"/>
          <w:sz w:val="24"/>
          <w:szCs w:val="24"/>
        </w:rPr>
        <w:t>wa</w:t>
      </w:r>
      <w:r w:rsidRPr="000567D9">
        <w:rPr>
          <w:rFonts w:cs="Times New Roman"/>
          <w:sz w:val="24"/>
          <w:szCs w:val="24"/>
        </w:rPr>
        <w:t xml:space="preserve">s </w:t>
      </w:r>
      <w:r w:rsidR="00357678" w:rsidRPr="000567D9">
        <w:rPr>
          <w:rFonts w:cs="Times New Roman"/>
          <w:sz w:val="24"/>
          <w:szCs w:val="24"/>
        </w:rPr>
        <w:t>57</w:t>
      </w:r>
      <w:r w:rsidRPr="000567D9">
        <w:rPr>
          <w:rFonts w:cs="Times New Roman"/>
          <w:sz w:val="24"/>
          <w:szCs w:val="24"/>
        </w:rPr>
        <w:t xml:space="preserve"> mV and 1</w:t>
      </w:r>
      <w:r w:rsidR="00357678" w:rsidRPr="000567D9">
        <w:rPr>
          <w:rFonts w:cs="Times New Roman"/>
          <w:sz w:val="24"/>
          <w:szCs w:val="24"/>
        </w:rPr>
        <w:t>45</w:t>
      </w:r>
      <w:r w:rsidRPr="000567D9">
        <w:rPr>
          <w:rFonts w:cs="Times New Roman"/>
          <w:sz w:val="24"/>
          <w:szCs w:val="24"/>
        </w:rPr>
        <w:t xml:space="preserve"> mV smaller than that of </w:t>
      </w:r>
      <w:r w:rsidR="001A1DEE" w:rsidRPr="000567D9">
        <w:rPr>
          <w:rFonts w:cs="Times New Roman"/>
          <w:sz w:val="24"/>
          <w:szCs w:val="24"/>
        </w:rPr>
        <w:t>Ni-Ti</w:t>
      </w:r>
      <w:r w:rsidR="001A1DEE" w:rsidRPr="000567D9">
        <w:rPr>
          <w:rFonts w:cs="Times New Roman"/>
          <w:sz w:val="24"/>
          <w:szCs w:val="24"/>
          <w:vertAlign w:val="subscript"/>
        </w:rPr>
        <w:t>3</w:t>
      </w:r>
      <w:r w:rsidR="001A1DEE" w:rsidRPr="000567D9">
        <w:rPr>
          <w:rFonts w:cs="Times New Roman"/>
          <w:sz w:val="24"/>
          <w:szCs w:val="24"/>
        </w:rPr>
        <w:t>C</w:t>
      </w:r>
      <w:r w:rsidR="001A1DEE" w:rsidRPr="000567D9">
        <w:rPr>
          <w:rFonts w:cs="Times New Roman"/>
          <w:sz w:val="24"/>
          <w:szCs w:val="24"/>
          <w:vertAlign w:val="subscript"/>
        </w:rPr>
        <w:t>2</w:t>
      </w:r>
      <w:r w:rsidR="001A1DEE" w:rsidRPr="000567D9">
        <w:rPr>
          <w:rFonts w:cs="Times New Roman"/>
          <w:sz w:val="24"/>
          <w:szCs w:val="24"/>
        </w:rPr>
        <w:t>T</w:t>
      </w:r>
      <w:r w:rsidR="001A1DEE" w:rsidRPr="000567D9">
        <w:rPr>
          <w:rFonts w:cs="Times New Roman"/>
          <w:sz w:val="24"/>
          <w:szCs w:val="24"/>
          <w:vertAlign w:val="subscript"/>
        </w:rPr>
        <w:t>x</w:t>
      </w:r>
      <w:r w:rsidR="001A1DEE" w:rsidRPr="000567D9">
        <w:rPr>
          <w:rFonts w:cs="Times New Roman"/>
          <w:sz w:val="24"/>
          <w:szCs w:val="24"/>
        </w:rPr>
        <w:t xml:space="preserve"> </w:t>
      </w:r>
      <w:r w:rsidRPr="000567D9">
        <w:rPr>
          <w:rFonts w:cs="Times New Roman"/>
          <w:sz w:val="24"/>
          <w:szCs w:val="24"/>
        </w:rPr>
        <w:t>(</w:t>
      </w:r>
      <w:r w:rsidR="00B41F99" w:rsidRPr="000567D9">
        <w:rPr>
          <w:rFonts w:cs="Times New Roman"/>
          <w:sz w:val="24"/>
          <w:szCs w:val="24"/>
        </w:rPr>
        <w:t>88</w:t>
      </w:r>
      <w:r w:rsidRPr="000567D9">
        <w:rPr>
          <w:rFonts w:cs="Times New Roman"/>
          <w:sz w:val="24"/>
          <w:szCs w:val="24"/>
        </w:rPr>
        <w:t xml:space="preserve"> mV) and </w:t>
      </w:r>
      <w:r w:rsidR="001A1DEE" w:rsidRPr="000567D9">
        <w:rPr>
          <w:rFonts w:cs="Times New Roman"/>
          <w:sz w:val="24"/>
          <w:szCs w:val="24"/>
        </w:rPr>
        <w:t>Co-Ti</w:t>
      </w:r>
      <w:r w:rsidR="001A1DEE" w:rsidRPr="000567D9">
        <w:rPr>
          <w:rFonts w:cs="Times New Roman"/>
          <w:sz w:val="24"/>
          <w:szCs w:val="24"/>
          <w:vertAlign w:val="subscript"/>
        </w:rPr>
        <w:t>3</w:t>
      </w:r>
      <w:r w:rsidR="001A1DEE" w:rsidRPr="000567D9">
        <w:rPr>
          <w:rFonts w:cs="Times New Roman"/>
          <w:sz w:val="24"/>
          <w:szCs w:val="24"/>
        </w:rPr>
        <w:t>C</w:t>
      </w:r>
      <w:r w:rsidR="001A1DEE" w:rsidRPr="000567D9">
        <w:rPr>
          <w:rFonts w:cs="Times New Roman"/>
          <w:sz w:val="24"/>
          <w:szCs w:val="24"/>
          <w:vertAlign w:val="subscript"/>
        </w:rPr>
        <w:t>2</w:t>
      </w:r>
      <w:r w:rsidR="001A1DEE" w:rsidRPr="000567D9">
        <w:rPr>
          <w:rFonts w:cs="Times New Roman"/>
          <w:sz w:val="24"/>
          <w:szCs w:val="24"/>
        </w:rPr>
        <w:t>T</w:t>
      </w:r>
      <w:r w:rsidR="001A1DEE" w:rsidRPr="000567D9">
        <w:rPr>
          <w:rFonts w:cs="Times New Roman"/>
          <w:sz w:val="24"/>
          <w:szCs w:val="24"/>
          <w:vertAlign w:val="subscript"/>
        </w:rPr>
        <w:t>x</w:t>
      </w:r>
      <w:r w:rsidR="001A1DEE" w:rsidRPr="000567D9">
        <w:rPr>
          <w:rFonts w:cs="Times New Roman"/>
          <w:sz w:val="24"/>
          <w:szCs w:val="24"/>
        </w:rPr>
        <w:t xml:space="preserve"> </w:t>
      </w:r>
      <w:r w:rsidRPr="000567D9">
        <w:rPr>
          <w:rFonts w:cs="Times New Roman"/>
          <w:sz w:val="24"/>
          <w:szCs w:val="24"/>
        </w:rPr>
        <w:t>(</w:t>
      </w:r>
      <w:r w:rsidR="00B41F99" w:rsidRPr="000567D9">
        <w:rPr>
          <w:rFonts w:cs="Times New Roman"/>
          <w:sz w:val="24"/>
          <w:szCs w:val="24"/>
        </w:rPr>
        <w:t>176</w:t>
      </w:r>
      <w:r w:rsidRPr="000567D9">
        <w:rPr>
          <w:rFonts w:cs="Times New Roman"/>
          <w:sz w:val="24"/>
          <w:szCs w:val="24"/>
        </w:rPr>
        <w:t xml:space="preserve"> mV)</w:t>
      </w:r>
      <w:r w:rsidR="001B101C" w:rsidRPr="000567D9">
        <w:rPr>
          <w:rFonts w:cs="Times New Roman"/>
          <w:sz w:val="24"/>
          <w:szCs w:val="24"/>
        </w:rPr>
        <w:t xml:space="preserve"> electrodes</w:t>
      </w:r>
      <w:r w:rsidRPr="000567D9">
        <w:rPr>
          <w:rFonts w:cs="Times New Roman"/>
          <w:sz w:val="24"/>
          <w:szCs w:val="24"/>
        </w:rPr>
        <w:t xml:space="preserve">, </w:t>
      </w:r>
      <w:r w:rsidR="002927F8" w:rsidRPr="000567D9">
        <w:rPr>
          <w:rFonts w:cs="Times New Roman"/>
          <w:sz w:val="24"/>
          <w:szCs w:val="24"/>
        </w:rPr>
        <w:t xml:space="preserve">respectively, </w:t>
      </w:r>
      <w:r w:rsidRPr="000567D9">
        <w:rPr>
          <w:rFonts w:cs="Times New Roman"/>
          <w:sz w:val="24"/>
          <w:szCs w:val="24"/>
        </w:rPr>
        <w:t xml:space="preserve">and </w:t>
      </w:r>
      <w:r w:rsidR="00A46FDA" w:rsidRPr="000567D9">
        <w:rPr>
          <w:rFonts w:cs="Times New Roman"/>
          <w:sz w:val="24"/>
          <w:szCs w:val="24"/>
        </w:rPr>
        <w:t>wa</w:t>
      </w:r>
      <w:r w:rsidRPr="000567D9">
        <w:rPr>
          <w:rFonts w:cs="Times New Roman"/>
          <w:sz w:val="24"/>
          <w:szCs w:val="24"/>
        </w:rPr>
        <w:t>s only 1</w:t>
      </w:r>
      <w:r w:rsidR="003126A8" w:rsidRPr="000567D9">
        <w:rPr>
          <w:rFonts w:cs="Times New Roman"/>
          <w:sz w:val="24"/>
          <w:szCs w:val="24"/>
        </w:rPr>
        <w:t>1</w:t>
      </w:r>
      <w:r w:rsidRPr="000567D9">
        <w:rPr>
          <w:rFonts w:cs="Times New Roman"/>
          <w:sz w:val="24"/>
          <w:szCs w:val="24"/>
        </w:rPr>
        <w:t xml:space="preserve"> mV larger than that of the commercial Pt/C (2</w:t>
      </w:r>
      <w:r w:rsidR="001A1DEE" w:rsidRPr="000567D9">
        <w:rPr>
          <w:rFonts w:cs="Times New Roman"/>
          <w:sz w:val="24"/>
          <w:szCs w:val="24"/>
        </w:rPr>
        <w:t>0</w:t>
      </w:r>
      <w:r w:rsidRPr="000567D9">
        <w:rPr>
          <w:rFonts w:cs="Times New Roman"/>
          <w:sz w:val="24"/>
          <w:szCs w:val="24"/>
        </w:rPr>
        <w:t xml:space="preserve"> mV).</w:t>
      </w:r>
      <w:r w:rsidR="008B2982" w:rsidRPr="000567D9">
        <w:rPr>
          <w:rFonts w:cs="Times New Roman"/>
          <w:sz w:val="24"/>
          <w:szCs w:val="24"/>
        </w:rPr>
        <w:t xml:space="preserve"> </w:t>
      </w:r>
      <w:r w:rsidR="00D703F4" w:rsidRPr="000567D9">
        <w:rPr>
          <w:rFonts w:cs="Times New Roman"/>
          <w:sz w:val="24"/>
          <w:szCs w:val="24"/>
        </w:rPr>
        <w:t xml:space="preserve">Moreover, </w:t>
      </w:r>
      <w:r w:rsidR="003126A8" w:rsidRPr="000567D9">
        <w:rPr>
          <w:rFonts w:cs="Times New Roman"/>
          <w:sz w:val="24"/>
          <w:szCs w:val="24"/>
        </w:rPr>
        <w:t>CoNi-Ti</w:t>
      </w:r>
      <w:r w:rsidR="003126A8" w:rsidRPr="000567D9">
        <w:rPr>
          <w:rFonts w:cs="Times New Roman"/>
          <w:sz w:val="24"/>
          <w:szCs w:val="24"/>
          <w:vertAlign w:val="subscript"/>
        </w:rPr>
        <w:t>3</w:t>
      </w:r>
      <w:r w:rsidR="003126A8" w:rsidRPr="000567D9">
        <w:rPr>
          <w:rFonts w:cs="Times New Roman"/>
          <w:sz w:val="24"/>
          <w:szCs w:val="24"/>
        </w:rPr>
        <w:t>C</w:t>
      </w:r>
      <w:r w:rsidR="003126A8" w:rsidRPr="000567D9">
        <w:rPr>
          <w:rFonts w:cs="Times New Roman"/>
          <w:sz w:val="24"/>
          <w:szCs w:val="24"/>
          <w:vertAlign w:val="subscript"/>
        </w:rPr>
        <w:t>2</w:t>
      </w:r>
      <w:r w:rsidR="003126A8" w:rsidRPr="000567D9">
        <w:rPr>
          <w:rFonts w:cs="Times New Roman"/>
          <w:sz w:val="24"/>
          <w:szCs w:val="24"/>
        </w:rPr>
        <w:t>T</w:t>
      </w:r>
      <w:r w:rsidR="003126A8" w:rsidRPr="000567D9">
        <w:rPr>
          <w:rFonts w:cs="Times New Roman"/>
          <w:sz w:val="24"/>
          <w:szCs w:val="24"/>
          <w:vertAlign w:val="subscript"/>
        </w:rPr>
        <w:t>x</w:t>
      </w:r>
      <w:r w:rsidR="008B2982" w:rsidRPr="000567D9">
        <w:rPr>
          <w:rFonts w:cs="Times New Roman"/>
          <w:sz w:val="24"/>
          <w:szCs w:val="24"/>
        </w:rPr>
        <w:t xml:space="preserve"> achieve</w:t>
      </w:r>
      <w:r w:rsidR="001B101C" w:rsidRPr="000567D9">
        <w:rPr>
          <w:rFonts w:cs="Times New Roman"/>
          <w:sz w:val="24"/>
          <w:szCs w:val="24"/>
        </w:rPr>
        <w:t>d</w:t>
      </w:r>
      <w:r w:rsidR="008B2982" w:rsidRPr="000567D9">
        <w:rPr>
          <w:rFonts w:cs="Times New Roman"/>
          <w:sz w:val="24"/>
          <w:szCs w:val="24"/>
        </w:rPr>
        <w:t xml:space="preserve"> a large current density </w:t>
      </w:r>
      <w:r w:rsidR="00D14FD8" w:rsidRPr="000567D9">
        <w:rPr>
          <w:rFonts w:cs="Times New Roman"/>
          <w:sz w:val="24"/>
          <w:szCs w:val="24"/>
        </w:rPr>
        <w:t xml:space="preserve">of </w:t>
      </w:r>
      <w:r w:rsidR="008B2982" w:rsidRPr="000567D9">
        <w:rPr>
          <w:rFonts w:cs="Times New Roman"/>
          <w:sz w:val="24"/>
          <w:szCs w:val="24"/>
        </w:rPr>
        <w:t>up to 500 mA cm</w:t>
      </w:r>
      <w:r w:rsidR="008B2982" w:rsidRPr="000567D9">
        <w:rPr>
          <w:rFonts w:cs="Times New Roman"/>
          <w:sz w:val="24"/>
          <w:szCs w:val="24"/>
          <w:vertAlign w:val="superscript"/>
        </w:rPr>
        <w:t>−2</w:t>
      </w:r>
      <w:r w:rsidR="008B2982" w:rsidRPr="000567D9">
        <w:rPr>
          <w:rFonts w:cs="Times New Roman"/>
          <w:sz w:val="24"/>
          <w:szCs w:val="24"/>
        </w:rPr>
        <w:t xml:space="preserve"> under an extremely low overpotential of </w:t>
      </w:r>
      <w:r w:rsidR="0010740F" w:rsidRPr="000567D9">
        <w:rPr>
          <w:rFonts w:cs="Times New Roman"/>
          <w:sz w:val="24"/>
          <w:szCs w:val="24"/>
        </w:rPr>
        <w:t>260</w:t>
      </w:r>
      <w:r w:rsidR="008B2982" w:rsidRPr="000567D9">
        <w:rPr>
          <w:rFonts w:cs="Times New Roman"/>
          <w:sz w:val="24"/>
          <w:szCs w:val="24"/>
        </w:rPr>
        <w:t xml:space="preserve"> mV, which can meet the demand for industrial applications.</w:t>
      </w:r>
      <w:r w:rsidR="00E36CAD" w:rsidRPr="000567D9">
        <w:rPr>
          <w:rFonts w:cs="Times New Roman"/>
          <w:sz w:val="24"/>
          <w:szCs w:val="24"/>
        </w:rPr>
        <w:t xml:space="preserve"> </w:t>
      </w:r>
      <w:r w:rsidR="001B101C" w:rsidRPr="000567D9">
        <w:rPr>
          <w:rFonts w:cs="Times New Roman"/>
          <w:sz w:val="24"/>
          <w:szCs w:val="24"/>
        </w:rPr>
        <w:t>T</w:t>
      </w:r>
      <w:r w:rsidRPr="000567D9">
        <w:rPr>
          <w:rFonts w:cs="Times New Roman"/>
          <w:sz w:val="24"/>
          <w:szCs w:val="24"/>
        </w:rPr>
        <w:t>he Tafel slope (</w:t>
      </w:r>
      <w:r w:rsidRPr="000567D9">
        <w:rPr>
          <w:rFonts w:cs="Times New Roman"/>
          <w:b/>
          <w:bCs/>
          <w:sz w:val="24"/>
          <w:szCs w:val="24"/>
        </w:rPr>
        <w:t xml:space="preserve">Figure </w:t>
      </w:r>
      <w:r w:rsidR="001E1CE0" w:rsidRPr="000567D9">
        <w:rPr>
          <w:rFonts w:cs="Times New Roman"/>
          <w:b/>
          <w:bCs/>
          <w:sz w:val="24"/>
          <w:szCs w:val="24"/>
        </w:rPr>
        <w:t>4g</w:t>
      </w:r>
      <w:r w:rsidRPr="000567D9">
        <w:rPr>
          <w:rFonts w:cs="Times New Roman"/>
          <w:sz w:val="24"/>
          <w:szCs w:val="24"/>
        </w:rPr>
        <w:t xml:space="preserve">) of </w:t>
      </w:r>
      <w:r w:rsidR="001A1DEE" w:rsidRPr="000567D9">
        <w:rPr>
          <w:rFonts w:cs="Times New Roman"/>
          <w:sz w:val="24"/>
          <w:szCs w:val="24"/>
        </w:rPr>
        <w:t>CoNi-Ti</w:t>
      </w:r>
      <w:r w:rsidR="001A1DEE" w:rsidRPr="000567D9">
        <w:rPr>
          <w:rFonts w:cs="Times New Roman"/>
          <w:sz w:val="24"/>
          <w:szCs w:val="24"/>
          <w:vertAlign w:val="subscript"/>
        </w:rPr>
        <w:t>3</w:t>
      </w:r>
      <w:r w:rsidR="001A1DEE" w:rsidRPr="000567D9">
        <w:rPr>
          <w:rFonts w:cs="Times New Roman"/>
          <w:sz w:val="24"/>
          <w:szCs w:val="24"/>
        </w:rPr>
        <w:t>C</w:t>
      </w:r>
      <w:r w:rsidR="001A1DEE" w:rsidRPr="000567D9">
        <w:rPr>
          <w:rFonts w:cs="Times New Roman"/>
          <w:sz w:val="24"/>
          <w:szCs w:val="24"/>
          <w:vertAlign w:val="subscript"/>
        </w:rPr>
        <w:t>2</w:t>
      </w:r>
      <w:r w:rsidR="001A1DEE" w:rsidRPr="000567D9">
        <w:rPr>
          <w:rFonts w:cs="Times New Roman"/>
          <w:sz w:val="24"/>
          <w:szCs w:val="24"/>
        </w:rPr>
        <w:t>T</w:t>
      </w:r>
      <w:r w:rsidR="001A1DEE" w:rsidRPr="000567D9">
        <w:rPr>
          <w:rFonts w:cs="Times New Roman"/>
          <w:sz w:val="24"/>
          <w:szCs w:val="24"/>
          <w:vertAlign w:val="subscript"/>
        </w:rPr>
        <w:t>x</w:t>
      </w:r>
      <w:r w:rsidRPr="000567D9">
        <w:rPr>
          <w:rFonts w:cs="Times New Roman"/>
          <w:sz w:val="24"/>
          <w:szCs w:val="24"/>
        </w:rPr>
        <w:t xml:space="preserve"> (</w:t>
      </w:r>
      <w:r w:rsidR="002D2570" w:rsidRPr="000567D9">
        <w:rPr>
          <w:rFonts w:cs="Times New Roman"/>
          <w:sz w:val="24"/>
          <w:szCs w:val="24"/>
        </w:rPr>
        <w:t>33.0</w:t>
      </w:r>
      <w:r w:rsidRPr="000567D9">
        <w:rPr>
          <w:rFonts w:cs="Times New Roman"/>
          <w:sz w:val="24"/>
          <w:szCs w:val="24"/>
        </w:rPr>
        <w:t xml:space="preserve"> mV dec</w:t>
      </w:r>
      <w:r w:rsidRPr="000567D9">
        <w:rPr>
          <w:rFonts w:cs="Times New Roman"/>
          <w:sz w:val="24"/>
          <w:szCs w:val="24"/>
          <w:vertAlign w:val="superscript"/>
        </w:rPr>
        <w:t>-1</w:t>
      </w:r>
      <w:r w:rsidRPr="000567D9">
        <w:rPr>
          <w:rFonts w:cs="Times New Roman"/>
          <w:sz w:val="24"/>
          <w:szCs w:val="24"/>
        </w:rPr>
        <w:t xml:space="preserve">) </w:t>
      </w:r>
      <w:r w:rsidR="00A46FDA" w:rsidRPr="000567D9">
        <w:rPr>
          <w:rFonts w:cs="Times New Roman"/>
          <w:sz w:val="24"/>
          <w:szCs w:val="24"/>
        </w:rPr>
        <w:t>wa</w:t>
      </w:r>
      <w:r w:rsidRPr="000567D9">
        <w:rPr>
          <w:rFonts w:cs="Times New Roman"/>
          <w:sz w:val="24"/>
          <w:szCs w:val="24"/>
        </w:rPr>
        <w:t xml:space="preserve">s much smaller than that of </w:t>
      </w:r>
      <w:bookmarkStart w:id="111" w:name="OLE_LINK87"/>
      <w:r w:rsidR="001A1DEE" w:rsidRPr="000567D9">
        <w:rPr>
          <w:rFonts w:cs="Times New Roman"/>
          <w:sz w:val="24"/>
          <w:szCs w:val="24"/>
        </w:rPr>
        <w:t>Ni-Ti</w:t>
      </w:r>
      <w:r w:rsidR="001A1DEE" w:rsidRPr="000567D9">
        <w:rPr>
          <w:rFonts w:cs="Times New Roman"/>
          <w:sz w:val="24"/>
          <w:szCs w:val="24"/>
          <w:vertAlign w:val="subscript"/>
        </w:rPr>
        <w:t>3</w:t>
      </w:r>
      <w:r w:rsidR="001A1DEE" w:rsidRPr="000567D9">
        <w:rPr>
          <w:rFonts w:cs="Times New Roman"/>
          <w:sz w:val="24"/>
          <w:szCs w:val="24"/>
        </w:rPr>
        <w:t>C</w:t>
      </w:r>
      <w:r w:rsidR="001A1DEE" w:rsidRPr="000567D9">
        <w:rPr>
          <w:rFonts w:cs="Times New Roman"/>
          <w:sz w:val="24"/>
          <w:szCs w:val="24"/>
          <w:vertAlign w:val="subscript"/>
        </w:rPr>
        <w:t>2</w:t>
      </w:r>
      <w:r w:rsidR="001A1DEE" w:rsidRPr="000567D9">
        <w:rPr>
          <w:rFonts w:cs="Times New Roman"/>
          <w:sz w:val="24"/>
          <w:szCs w:val="24"/>
        </w:rPr>
        <w:t>T</w:t>
      </w:r>
      <w:r w:rsidR="001A1DEE" w:rsidRPr="000567D9">
        <w:rPr>
          <w:rFonts w:cs="Times New Roman"/>
          <w:sz w:val="24"/>
          <w:szCs w:val="24"/>
          <w:vertAlign w:val="subscript"/>
        </w:rPr>
        <w:t>x</w:t>
      </w:r>
      <w:r w:rsidR="001A1DEE" w:rsidRPr="000567D9">
        <w:rPr>
          <w:rFonts w:cs="Times New Roman"/>
          <w:sz w:val="24"/>
          <w:szCs w:val="24"/>
        </w:rPr>
        <w:t xml:space="preserve"> </w:t>
      </w:r>
      <w:r w:rsidRPr="000567D9">
        <w:rPr>
          <w:rFonts w:cs="Times New Roman"/>
          <w:sz w:val="24"/>
          <w:szCs w:val="24"/>
        </w:rPr>
        <w:t>(</w:t>
      </w:r>
      <w:r w:rsidR="001A1DEE" w:rsidRPr="000567D9">
        <w:rPr>
          <w:rFonts w:cs="Times New Roman"/>
          <w:sz w:val="24"/>
          <w:szCs w:val="24"/>
        </w:rPr>
        <w:t>64.4</w:t>
      </w:r>
      <w:r w:rsidRPr="000567D9">
        <w:rPr>
          <w:rFonts w:cs="Times New Roman"/>
          <w:sz w:val="24"/>
          <w:szCs w:val="24"/>
        </w:rPr>
        <w:t xml:space="preserve"> mV dec</w:t>
      </w:r>
      <w:r w:rsidRPr="000567D9">
        <w:rPr>
          <w:rFonts w:cs="Times New Roman"/>
          <w:sz w:val="24"/>
          <w:szCs w:val="24"/>
          <w:vertAlign w:val="superscript"/>
        </w:rPr>
        <w:t>–1</w:t>
      </w:r>
      <w:r w:rsidRPr="000567D9">
        <w:rPr>
          <w:rFonts w:cs="Times New Roman"/>
          <w:sz w:val="24"/>
          <w:szCs w:val="24"/>
        </w:rPr>
        <w:t xml:space="preserve">) and </w:t>
      </w:r>
      <w:bookmarkEnd w:id="111"/>
      <w:r w:rsidR="001A1DEE" w:rsidRPr="000567D9">
        <w:rPr>
          <w:rFonts w:cs="Times New Roman"/>
          <w:sz w:val="24"/>
          <w:szCs w:val="24"/>
        </w:rPr>
        <w:t>Co-Ti</w:t>
      </w:r>
      <w:r w:rsidR="001A1DEE" w:rsidRPr="000567D9">
        <w:rPr>
          <w:rFonts w:cs="Times New Roman"/>
          <w:sz w:val="24"/>
          <w:szCs w:val="24"/>
          <w:vertAlign w:val="subscript"/>
        </w:rPr>
        <w:t>3</w:t>
      </w:r>
      <w:r w:rsidR="001A1DEE" w:rsidRPr="000567D9">
        <w:rPr>
          <w:rFonts w:cs="Times New Roman"/>
          <w:sz w:val="24"/>
          <w:szCs w:val="24"/>
        </w:rPr>
        <w:t>C</w:t>
      </w:r>
      <w:r w:rsidR="001A1DEE" w:rsidRPr="000567D9">
        <w:rPr>
          <w:rFonts w:cs="Times New Roman"/>
          <w:sz w:val="24"/>
          <w:szCs w:val="24"/>
          <w:vertAlign w:val="subscript"/>
        </w:rPr>
        <w:t>2</w:t>
      </w:r>
      <w:r w:rsidR="001A1DEE" w:rsidRPr="000567D9">
        <w:rPr>
          <w:rFonts w:cs="Times New Roman"/>
          <w:sz w:val="24"/>
          <w:szCs w:val="24"/>
        </w:rPr>
        <w:t>T</w:t>
      </w:r>
      <w:r w:rsidR="001A1DEE" w:rsidRPr="000567D9">
        <w:rPr>
          <w:rFonts w:cs="Times New Roman"/>
          <w:sz w:val="24"/>
          <w:szCs w:val="24"/>
          <w:vertAlign w:val="subscript"/>
        </w:rPr>
        <w:t>x</w:t>
      </w:r>
      <w:r w:rsidRPr="000567D9">
        <w:rPr>
          <w:rFonts w:cs="Times New Roman"/>
          <w:sz w:val="24"/>
          <w:szCs w:val="24"/>
          <w:vertAlign w:val="subscript"/>
        </w:rPr>
        <w:t xml:space="preserve"> </w:t>
      </w:r>
      <w:r w:rsidRPr="000567D9">
        <w:rPr>
          <w:rFonts w:cs="Times New Roman"/>
          <w:sz w:val="24"/>
          <w:szCs w:val="24"/>
        </w:rPr>
        <w:t>(</w:t>
      </w:r>
      <w:r w:rsidR="00CD1589" w:rsidRPr="000567D9">
        <w:rPr>
          <w:rFonts w:cs="Times New Roman"/>
          <w:sz w:val="24"/>
          <w:szCs w:val="24"/>
        </w:rPr>
        <w:t>82.9</w:t>
      </w:r>
      <w:r w:rsidRPr="000567D9">
        <w:rPr>
          <w:rFonts w:cs="Times New Roman"/>
          <w:sz w:val="24"/>
          <w:szCs w:val="24"/>
        </w:rPr>
        <w:t xml:space="preserve"> mV dec</w:t>
      </w:r>
      <w:r w:rsidRPr="000567D9">
        <w:rPr>
          <w:rFonts w:cs="Times New Roman"/>
          <w:sz w:val="24"/>
          <w:szCs w:val="24"/>
          <w:vertAlign w:val="superscript"/>
        </w:rPr>
        <w:t>–1</w:t>
      </w:r>
      <w:r w:rsidRPr="000567D9">
        <w:rPr>
          <w:rFonts w:cs="Times New Roman"/>
          <w:sz w:val="24"/>
          <w:szCs w:val="24"/>
        </w:rPr>
        <w:t xml:space="preserve">), </w:t>
      </w:r>
      <w:r w:rsidR="0082358A" w:rsidRPr="000567D9">
        <w:rPr>
          <w:rFonts w:cs="Times New Roman"/>
          <w:sz w:val="24"/>
          <w:szCs w:val="24"/>
        </w:rPr>
        <w:t xml:space="preserve">indicating its better mass transfer ability </w:t>
      </w:r>
      <w:r w:rsidRPr="000567D9">
        <w:rPr>
          <w:rFonts w:cs="Times New Roman"/>
          <w:sz w:val="24"/>
          <w:szCs w:val="24"/>
        </w:rPr>
        <w:t>in alkaline electrolyte.</w:t>
      </w:r>
      <w:r w:rsidR="006214F8" w:rsidRPr="000567D9">
        <w:rPr>
          <w:rFonts w:cs="Times New Roman"/>
          <w:sz w:val="24"/>
          <w:szCs w:val="24"/>
        </w:rPr>
        <w:t xml:space="preserve"> In addition, the </w:t>
      </w:r>
      <w:r w:rsidR="00E36CAD" w:rsidRPr="000567D9">
        <w:rPr>
          <w:rFonts w:cs="Times New Roman"/>
          <w:sz w:val="24"/>
          <w:szCs w:val="24"/>
        </w:rPr>
        <w:t>H</w:t>
      </w:r>
      <w:r w:rsidR="00183E91" w:rsidRPr="000567D9">
        <w:rPr>
          <w:rFonts w:cs="Times New Roman"/>
          <w:sz w:val="24"/>
          <w:szCs w:val="24"/>
        </w:rPr>
        <w:t xml:space="preserve">ER </w:t>
      </w:r>
      <w:r w:rsidR="006214F8" w:rsidRPr="000567D9">
        <w:rPr>
          <w:rFonts w:cs="Times New Roman"/>
          <w:sz w:val="24"/>
          <w:szCs w:val="24"/>
        </w:rPr>
        <w:t xml:space="preserve">stability of </w:t>
      </w:r>
      <w:r w:rsidR="004000E5" w:rsidRPr="000567D9">
        <w:rPr>
          <w:rFonts w:cs="Times New Roman"/>
          <w:sz w:val="24"/>
          <w:szCs w:val="24"/>
        </w:rPr>
        <w:t xml:space="preserve">the </w:t>
      </w:r>
      <w:r w:rsidR="00183E91" w:rsidRPr="000567D9">
        <w:rPr>
          <w:rFonts w:cs="Times New Roman"/>
          <w:sz w:val="24"/>
          <w:szCs w:val="24"/>
        </w:rPr>
        <w:t>CoNi-Ti</w:t>
      </w:r>
      <w:r w:rsidR="00183E91" w:rsidRPr="000567D9">
        <w:rPr>
          <w:rFonts w:cs="Times New Roman"/>
          <w:sz w:val="24"/>
          <w:szCs w:val="24"/>
          <w:vertAlign w:val="subscript"/>
        </w:rPr>
        <w:t>3</w:t>
      </w:r>
      <w:r w:rsidR="00183E91" w:rsidRPr="000567D9">
        <w:rPr>
          <w:rFonts w:cs="Times New Roman"/>
          <w:sz w:val="24"/>
          <w:szCs w:val="24"/>
        </w:rPr>
        <w:t>C</w:t>
      </w:r>
      <w:r w:rsidR="00183E91" w:rsidRPr="000567D9">
        <w:rPr>
          <w:rFonts w:cs="Times New Roman"/>
          <w:sz w:val="24"/>
          <w:szCs w:val="24"/>
          <w:vertAlign w:val="subscript"/>
        </w:rPr>
        <w:t>2</w:t>
      </w:r>
      <w:r w:rsidR="00183E91" w:rsidRPr="000567D9">
        <w:rPr>
          <w:rFonts w:cs="Times New Roman"/>
          <w:sz w:val="24"/>
          <w:szCs w:val="24"/>
        </w:rPr>
        <w:t>T</w:t>
      </w:r>
      <w:r w:rsidR="00183E91" w:rsidRPr="000567D9">
        <w:rPr>
          <w:rFonts w:cs="Times New Roman"/>
          <w:sz w:val="24"/>
          <w:szCs w:val="24"/>
          <w:vertAlign w:val="subscript"/>
        </w:rPr>
        <w:t>x</w:t>
      </w:r>
      <w:r w:rsidR="00183E91" w:rsidRPr="000567D9">
        <w:rPr>
          <w:rFonts w:cs="Times New Roman"/>
          <w:sz w:val="24"/>
          <w:szCs w:val="24"/>
        </w:rPr>
        <w:t xml:space="preserve"> </w:t>
      </w:r>
      <w:r w:rsidR="001B101C" w:rsidRPr="000567D9">
        <w:rPr>
          <w:rFonts w:cs="Times New Roman"/>
          <w:sz w:val="24"/>
          <w:szCs w:val="24"/>
        </w:rPr>
        <w:t xml:space="preserve">electrocatalyst </w:t>
      </w:r>
      <w:r w:rsidR="00183E91" w:rsidRPr="000567D9">
        <w:rPr>
          <w:rFonts w:cs="Times New Roman"/>
          <w:sz w:val="24"/>
          <w:szCs w:val="24"/>
        </w:rPr>
        <w:t xml:space="preserve">was also analyzed by </w:t>
      </w:r>
      <w:r w:rsidR="006214F8" w:rsidRPr="000567D9">
        <w:rPr>
          <w:rFonts w:cs="Times New Roman"/>
          <w:sz w:val="24"/>
          <w:szCs w:val="24"/>
        </w:rPr>
        <w:t>test</w:t>
      </w:r>
      <w:r w:rsidR="00183E91" w:rsidRPr="000567D9">
        <w:rPr>
          <w:rFonts w:cs="Times New Roman"/>
          <w:sz w:val="24"/>
          <w:szCs w:val="24"/>
        </w:rPr>
        <w:t>ing</w:t>
      </w:r>
      <w:r w:rsidR="006214F8" w:rsidRPr="000567D9">
        <w:rPr>
          <w:rFonts w:cs="Times New Roman"/>
          <w:sz w:val="24"/>
          <w:szCs w:val="24"/>
        </w:rPr>
        <w:t xml:space="preserve"> </w:t>
      </w:r>
      <w:r w:rsidR="008F2172" w:rsidRPr="000567D9">
        <w:rPr>
          <w:rFonts w:cs="Times New Roman"/>
          <w:sz w:val="24"/>
          <w:szCs w:val="24"/>
        </w:rPr>
        <w:t xml:space="preserve">the </w:t>
      </w:r>
      <w:r w:rsidR="000E00AA" w:rsidRPr="000567D9">
        <w:rPr>
          <w:rFonts w:cs="Times New Roman"/>
          <w:sz w:val="24"/>
          <w:szCs w:val="24"/>
        </w:rPr>
        <w:t>chronopotentiometry</w:t>
      </w:r>
      <w:r w:rsidR="006214F8" w:rsidRPr="000567D9">
        <w:rPr>
          <w:rFonts w:cs="Times New Roman"/>
          <w:sz w:val="24"/>
          <w:szCs w:val="24"/>
        </w:rPr>
        <w:t xml:space="preserve"> </w:t>
      </w:r>
      <w:r w:rsidR="00183E91" w:rsidRPr="000567D9">
        <w:rPr>
          <w:rFonts w:cs="Times New Roman"/>
          <w:sz w:val="24"/>
          <w:szCs w:val="24"/>
        </w:rPr>
        <w:t>curves</w:t>
      </w:r>
      <w:r w:rsidR="006214F8" w:rsidRPr="000567D9">
        <w:rPr>
          <w:rFonts w:cs="Times New Roman"/>
          <w:sz w:val="24"/>
          <w:szCs w:val="24"/>
        </w:rPr>
        <w:t xml:space="preserve"> at current densit</w:t>
      </w:r>
      <w:r w:rsidR="00D14FD8" w:rsidRPr="000567D9">
        <w:rPr>
          <w:rFonts w:cs="Times New Roman"/>
          <w:sz w:val="24"/>
          <w:szCs w:val="24"/>
        </w:rPr>
        <w:t>ies</w:t>
      </w:r>
      <w:r w:rsidR="006214F8" w:rsidRPr="000567D9">
        <w:rPr>
          <w:rFonts w:cs="Times New Roman"/>
          <w:sz w:val="24"/>
          <w:szCs w:val="24"/>
        </w:rPr>
        <w:t xml:space="preserve"> of </w:t>
      </w:r>
      <w:r w:rsidR="005D3423" w:rsidRPr="000567D9">
        <w:rPr>
          <w:rFonts w:cs="Times New Roman"/>
          <w:sz w:val="24"/>
          <w:szCs w:val="24"/>
        </w:rPr>
        <w:t>10 mA cm</w:t>
      </w:r>
      <w:r w:rsidR="005D3423" w:rsidRPr="000567D9">
        <w:rPr>
          <w:rFonts w:cs="Times New Roman"/>
          <w:sz w:val="24"/>
          <w:szCs w:val="24"/>
          <w:vertAlign w:val="superscript"/>
        </w:rPr>
        <w:t>−2</w:t>
      </w:r>
      <w:r w:rsidR="005D3423" w:rsidRPr="000567D9">
        <w:rPr>
          <w:rFonts w:cs="Times New Roman"/>
          <w:sz w:val="24"/>
          <w:szCs w:val="24"/>
        </w:rPr>
        <w:t xml:space="preserve"> and </w:t>
      </w:r>
      <w:r w:rsidR="006214F8" w:rsidRPr="000567D9">
        <w:rPr>
          <w:rFonts w:cs="Times New Roman"/>
          <w:sz w:val="24"/>
          <w:szCs w:val="24"/>
        </w:rPr>
        <w:t>500 mA cm</w:t>
      </w:r>
      <w:r w:rsidR="006214F8" w:rsidRPr="000567D9">
        <w:rPr>
          <w:rFonts w:cs="Times New Roman"/>
          <w:sz w:val="24"/>
          <w:szCs w:val="24"/>
          <w:vertAlign w:val="superscript"/>
        </w:rPr>
        <w:t>−2</w:t>
      </w:r>
      <w:r w:rsidR="00183E91" w:rsidRPr="000567D9">
        <w:rPr>
          <w:rFonts w:cs="Times New Roman"/>
          <w:sz w:val="24"/>
          <w:szCs w:val="24"/>
        </w:rPr>
        <w:t>, respectively</w:t>
      </w:r>
      <w:r w:rsidR="006214F8" w:rsidRPr="000567D9">
        <w:rPr>
          <w:rFonts w:cs="Times New Roman"/>
          <w:sz w:val="24"/>
          <w:szCs w:val="24"/>
        </w:rPr>
        <w:t xml:space="preserve"> (</w:t>
      </w:r>
      <w:r w:rsidR="006214F8" w:rsidRPr="000567D9">
        <w:rPr>
          <w:rFonts w:cs="Times New Roman"/>
          <w:b/>
          <w:bCs/>
          <w:sz w:val="24"/>
          <w:szCs w:val="24"/>
        </w:rPr>
        <w:t>Fig</w:t>
      </w:r>
      <w:r w:rsidR="00C617E8" w:rsidRPr="000567D9">
        <w:rPr>
          <w:rFonts w:cs="Times New Roman"/>
          <w:b/>
          <w:bCs/>
          <w:sz w:val="24"/>
          <w:szCs w:val="24"/>
        </w:rPr>
        <w:t>ure</w:t>
      </w:r>
      <w:r w:rsidR="007E4281" w:rsidRPr="000567D9">
        <w:rPr>
          <w:rFonts w:cs="Times New Roman"/>
          <w:b/>
          <w:bCs/>
          <w:sz w:val="24"/>
          <w:szCs w:val="24"/>
        </w:rPr>
        <w:t xml:space="preserve"> </w:t>
      </w:r>
      <w:r w:rsidR="001E1CE0" w:rsidRPr="000567D9">
        <w:rPr>
          <w:rFonts w:cs="Times New Roman"/>
          <w:b/>
          <w:bCs/>
          <w:sz w:val="24"/>
          <w:szCs w:val="24"/>
        </w:rPr>
        <w:t>4h</w:t>
      </w:r>
      <w:r w:rsidR="005D3423" w:rsidRPr="000567D9">
        <w:rPr>
          <w:rFonts w:cs="Times New Roman"/>
          <w:b/>
          <w:bCs/>
          <w:sz w:val="24"/>
          <w:szCs w:val="24"/>
        </w:rPr>
        <w:t xml:space="preserve"> </w:t>
      </w:r>
      <w:r w:rsidR="005D3423" w:rsidRPr="000567D9">
        <w:rPr>
          <w:rFonts w:cs="Times New Roman"/>
          <w:bCs/>
          <w:sz w:val="24"/>
          <w:szCs w:val="24"/>
        </w:rPr>
        <w:t xml:space="preserve">and </w:t>
      </w:r>
      <w:r w:rsidR="005D3423" w:rsidRPr="000567D9">
        <w:rPr>
          <w:rFonts w:cs="Times New Roman"/>
          <w:b/>
          <w:bCs/>
          <w:sz w:val="24"/>
          <w:szCs w:val="24"/>
        </w:rPr>
        <w:t>Figure S</w:t>
      </w:r>
      <w:r w:rsidR="00FB180F" w:rsidRPr="000567D9">
        <w:rPr>
          <w:rFonts w:cs="Times New Roman"/>
          <w:b/>
          <w:bCs/>
          <w:sz w:val="24"/>
          <w:szCs w:val="24"/>
        </w:rPr>
        <w:t>2</w:t>
      </w:r>
      <w:r w:rsidR="00054C5D">
        <w:rPr>
          <w:rFonts w:cs="Times New Roman"/>
          <w:b/>
          <w:bCs/>
          <w:sz w:val="24"/>
          <w:szCs w:val="24"/>
        </w:rPr>
        <w:t>1</w:t>
      </w:r>
      <w:r w:rsidR="007E4281" w:rsidRPr="000567D9">
        <w:rPr>
          <w:rFonts w:cs="Times New Roman"/>
          <w:b/>
          <w:bCs/>
          <w:sz w:val="24"/>
          <w:szCs w:val="24"/>
        </w:rPr>
        <w:t>b</w:t>
      </w:r>
      <w:r w:rsidR="006214F8" w:rsidRPr="000567D9">
        <w:rPr>
          <w:rFonts w:cs="Times New Roman"/>
          <w:sz w:val="24"/>
          <w:szCs w:val="24"/>
        </w:rPr>
        <w:t>)</w:t>
      </w:r>
      <w:r w:rsidR="001B101C" w:rsidRPr="000567D9">
        <w:rPr>
          <w:rFonts w:cs="Times New Roman"/>
          <w:sz w:val="24"/>
          <w:szCs w:val="24"/>
        </w:rPr>
        <w:t xml:space="preserve">, showing </w:t>
      </w:r>
      <w:r w:rsidR="00A46FDA" w:rsidRPr="000567D9">
        <w:rPr>
          <w:rFonts w:cs="Times New Roman"/>
          <w:sz w:val="24"/>
          <w:szCs w:val="24"/>
        </w:rPr>
        <w:t xml:space="preserve">only </w:t>
      </w:r>
      <w:r w:rsidR="00183E91" w:rsidRPr="000567D9">
        <w:rPr>
          <w:rFonts w:cs="Times New Roman"/>
          <w:sz w:val="24"/>
          <w:szCs w:val="24"/>
        </w:rPr>
        <w:t xml:space="preserve">0.5% and </w:t>
      </w:r>
      <w:r w:rsidR="001E1CE0" w:rsidRPr="000567D9">
        <w:rPr>
          <w:rFonts w:cs="Times New Roman"/>
          <w:sz w:val="24"/>
          <w:szCs w:val="24"/>
        </w:rPr>
        <w:t>6</w:t>
      </w:r>
      <w:r w:rsidR="00183E91" w:rsidRPr="000567D9">
        <w:rPr>
          <w:rFonts w:cs="Times New Roman"/>
          <w:sz w:val="24"/>
          <w:szCs w:val="24"/>
        </w:rPr>
        <w:t>.3%</w:t>
      </w:r>
      <w:r w:rsidR="006214F8" w:rsidRPr="000567D9">
        <w:rPr>
          <w:rFonts w:cs="Times New Roman"/>
          <w:sz w:val="24"/>
          <w:szCs w:val="24"/>
        </w:rPr>
        <w:t xml:space="preserve"> degradation within </w:t>
      </w:r>
      <w:r w:rsidR="00E36CAD" w:rsidRPr="000567D9">
        <w:rPr>
          <w:rFonts w:cs="Times New Roman"/>
          <w:sz w:val="24"/>
          <w:szCs w:val="24"/>
        </w:rPr>
        <w:t>100</w:t>
      </w:r>
      <w:r w:rsidR="006214F8" w:rsidRPr="000567D9">
        <w:rPr>
          <w:rFonts w:cs="Times New Roman"/>
          <w:sz w:val="24"/>
          <w:szCs w:val="24"/>
        </w:rPr>
        <w:t> h</w:t>
      </w:r>
      <w:r w:rsidR="001B101C" w:rsidRPr="000567D9">
        <w:rPr>
          <w:rFonts w:cs="Times New Roman"/>
          <w:sz w:val="24"/>
          <w:szCs w:val="24"/>
        </w:rPr>
        <w:t xml:space="preserve">, </w:t>
      </w:r>
      <w:r w:rsidR="00183E91" w:rsidRPr="000567D9">
        <w:rPr>
          <w:rFonts w:cs="Times New Roman"/>
          <w:sz w:val="24"/>
          <w:szCs w:val="24"/>
        </w:rPr>
        <w:t xml:space="preserve">respectively. </w:t>
      </w:r>
      <w:r w:rsidR="001B101C" w:rsidRPr="000567D9">
        <w:rPr>
          <w:rFonts w:cs="Times New Roman"/>
          <w:b/>
          <w:bCs/>
          <w:sz w:val="24"/>
          <w:szCs w:val="24"/>
        </w:rPr>
        <w:t>Figure 4i</w:t>
      </w:r>
      <w:r w:rsidR="004D438D" w:rsidRPr="000567D9">
        <w:rPr>
          <w:rFonts w:cs="Times New Roman"/>
          <w:sz w:val="24"/>
          <w:szCs w:val="24"/>
        </w:rPr>
        <w:t xml:space="preserve"> summarize</w:t>
      </w:r>
      <w:r w:rsidR="001B101C" w:rsidRPr="000567D9">
        <w:rPr>
          <w:rFonts w:cs="Times New Roman"/>
          <w:sz w:val="24"/>
          <w:szCs w:val="24"/>
        </w:rPr>
        <w:t xml:space="preserve">s </w:t>
      </w:r>
      <w:r w:rsidR="004D438D" w:rsidRPr="000567D9">
        <w:rPr>
          <w:rFonts w:cs="Times New Roman"/>
          <w:sz w:val="24"/>
          <w:szCs w:val="24"/>
        </w:rPr>
        <w:t xml:space="preserve">the </w:t>
      </w:r>
      <w:r w:rsidR="001B101C" w:rsidRPr="000567D9">
        <w:rPr>
          <w:rFonts w:cs="Times New Roman"/>
          <w:sz w:val="24"/>
          <w:szCs w:val="24"/>
        </w:rPr>
        <w:t xml:space="preserve">obtained </w:t>
      </w:r>
      <w:r w:rsidR="004D438D" w:rsidRPr="000567D9">
        <w:rPr>
          <w:rFonts w:cs="Times New Roman"/>
          <w:sz w:val="24"/>
          <w:szCs w:val="24"/>
        </w:rPr>
        <w:t xml:space="preserve">performance </w:t>
      </w:r>
      <w:r w:rsidR="001B101C" w:rsidRPr="000567D9">
        <w:rPr>
          <w:rFonts w:cs="Times New Roman"/>
          <w:sz w:val="24"/>
          <w:szCs w:val="24"/>
        </w:rPr>
        <w:t xml:space="preserve">characteristics </w:t>
      </w:r>
      <w:r w:rsidR="009F25D4" w:rsidRPr="000567D9">
        <w:rPr>
          <w:rFonts w:cs="Times New Roman"/>
          <w:sz w:val="24"/>
          <w:szCs w:val="24"/>
        </w:rPr>
        <w:t>(OER and HER overpotentials at a current density of 10</w:t>
      </w:r>
      <w:r w:rsidR="00516305" w:rsidRPr="000567D9">
        <w:rPr>
          <w:rFonts w:cs="Times New Roman"/>
          <w:sz w:val="24"/>
          <w:szCs w:val="24"/>
        </w:rPr>
        <w:t xml:space="preserve"> </w:t>
      </w:r>
      <w:r w:rsidR="009F25D4" w:rsidRPr="000567D9">
        <w:rPr>
          <w:rFonts w:cs="Times New Roman"/>
          <w:sz w:val="24"/>
          <w:szCs w:val="24"/>
        </w:rPr>
        <w:t>mA cm</w:t>
      </w:r>
      <w:r w:rsidR="009F25D4" w:rsidRPr="000567D9">
        <w:rPr>
          <w:rFonts w:cs="Times New Roman"/>
          <w:sz w:val="24"/>
          <w:szCs w:val="24"/>
          <w:vertAlign w:val="superscript"/>
        </w:rPr>
        <w:t>−2</w:t>
      </w:r>
      <w:r w:rsidR="009F25D4" w:rsidRPr="000567D9">
        <w:rPr>
          <w:rFonts w:cs="Times New Roman"/>
          <w:sz w:val="24"/>
          <w:szCs w:val="24"/>
        </w:rPr>
        <w:t xml:space="preserve">, and Tafel slopes) </w:t>
      </w:r>
      <w:r w:rsidR="00C33FB1" w:rsidRPr="000567D9">
        <w:rPr>
          <w:rFonts w:cs="Times New Roman"/>
          <w:sz w:val="24"/>
          <w:szCs w:val="24"/>
        </w:rPr>
        <w:t xml:space="preserve">of the </w:t>
      </w:r>
      <w:r w:rsidR="001B101C" w:rsidRPr="000567D9">
        <w:rPr>
          <w:rFonts w:cs="Times New Roman"/>
          <w:sz w:val="24"/>
          <w:szCs w:val="24"/>
        </w:rPr>
        <w:t>th</w:t>
      </w:r>
      <w:r w:rsidR="009F25D4" w:rsidRPr="000567D9">
        <w:rPr>
          <w:rFonts w:cs="Times New Roman"/>
          <w:sz w:val="24"/>
          <w:szCs w:val="24"/>
        </w:rPr>
        <w:t>r</w:t>
      </w:r>
      <w:r w:rsidR="001B101C" w:rsidRPr="000567D9">
        <w:rPr>
          <w:rFonts w:cs="Times New Roman"/>
          <w:sz w:val="24"/>
          <w:szCs w:val="24"/>
        </w:rPr>
        <w:t>ee electro</w:t>
      </w:r>
      <w:r w:rsidR="00C33FB1" w:rsidRPr="000567D9">
        <w:rPr>
          <w:rFonts w:cs="Times New Roman"/>
          <w:sz w:val="24"/>
          <w:szCs w:val="24"/>
        </w:rPr>
        <w:t>catalysts</w:t>
      </w:r>
      <w:r w:rsidR="001B101C" w:rsidRPr="000567D9">
        <w:rPr>
          <w:rFonts w:cs="Times New Roman"/>
          <w:sz w:val="24"/>
          <w:szCs w:val="24"/>
        </w:rPr>
        <w:t>, which</w:t>
      </w:r>
      <w:r w:rsidR="004D438D" w:rsidRPr="000567D9">
        <w:rPr>
          <w:rFonts w:cs="Times New Roman"/>
          <w:sz w:val="24"/>
          <w:szCs w:val="24"/>
        </w:rPr>
        <w:t xml:space="preserve"> follow</w:t>
      </w:r>
      <w:r w:rsidR="00C33FB1" w:rsidRPr="000567D9">
        <w:rPr>
          <w:rFonts w:cs="Times New Roman"/>
          <w:sz w:val="24"/>
          <w:szCs w:val="24"/>
        </w:rPr>
        <w:t>s</w:t>
      </w:r>
      <w:r w:rsidR="004D438D" w:rsidRPr="000567D9">
        <w:rPr>
          <w:rFonts w:cs="Times New Roman"/>
          <w:sz w:val="24"/>
          <w:szCs w:val="24"/>
        </w:rPr>
        <w:t xml:space="preserve"> the trend of CoNi-Ti</w:t>
      </w:r>
      <w:r w:rsidR="004D438D" w:rsidRPr="000567D9">
        <w:rPr>
          <w:rFonts w:cs="Times New Roman"/>
          <w:sz w:val="24"/>
          <w:szCs w:val="24"/>
          <w:vertAlign w:val="subscript"/>
        </w:rPr>
        <w:t>3</w:t>
      </w:r>
      <w:r w:rsidR="004D438D" w:rsidRPr="000567D9">
        <w:rPr>
          <w:rFonts w:cs="Times New Roman"/>
          <w:sz w:val="24"/>
          <w:szCs w:val="24"/>
        </w:rPr>
        <w:t>C</w:t>
      </w:r>
      <w:r w:rsidR="004D438D" w:rsidRPr="000567D9">
        <w:rPr>
          <w:rFonts w:cs="Times New Roman"/>
          <w:sz w:val="24"/>
          <w:szCs w:val="24"/>
          <w:vertAlign w:val="subscript"/>
        </w:rPr>
        <w:t>2</w:t>
      </w:r>
      <w:r w:rsidR="004D438D" w:rsidRPr="000567D9">
        <w:rPr>
          <w:rFonts w:cs="Times New Roman"/>
          <w:sz w:val="24"/>
          <w:szCs w:val="24"/>
        </w:rPr>
        <w:t>T</w:t>
      </w:r>
      <w:r w:rsidR="004D438D" w:rsidRPr="000567D9">
        <w:rPr>
          <w:rFonts w:cs="Times New Roman"/>
          <w:sz w:val="24"/>
          <w:szCs w:val="24"/>
          <w:vertAlign w:val="subscript"/>
        </w:rPr>
        <w:t>x</w:t>
      </w:r>
      <w:r w:rsidR="004D438D" w:rsidRPr="000567D9">
        <w:rPr>
          <w:rFonts w:cs="Times New Roman"/>
          <w:sz w:val="24"/>
          <w:szCs w:val="24"/>
        </w:rPr>
        <w:t xml:space="preserve"> &gt; </w:t>
      </w:r>
      <w:bookmarkStart w:id="112" w:name="OLE_LINK39"/>
      <w:r w:rsidR="004D438D" w:rsidRPr="000567D9">
        <w:rPr>
          <w:rFonts w:cs="Times New Roman"/>
          <w:sz w:val="24"/>
          <w:szCs w:val="24"/>
        </w:rPr>
        <w:t>Ni-Ti</w:t>
      </w:r>
      <w:r w:rsidR="004D438D" w:rsidRPr="000567D9">
        <w:rPr>
          <w:rFonts w:cs="Times New Roman"/>
          <w:sz w:val="24"/>
          <w:szCs w:val="24"/>
          <w:vertAlign w:val="subscript"/>
        </w:rPr>
        <w:t>3</w:t>
      </w:r>
      <w:r w:rsidR="004D438D" w:rsidRPr="000567D9">
        <w:rPr>
          <w:rFonts w:cs="Times New Roman"/>
          <w:sz w:val="24"/>
          <w:szCs w:val="24"/>
        </w:rPr>
        <w:t>C</w:t>
      </w:r>
      <w:r w:rsidR="004D438D" w:rsidRPr="000567D9">
        <w:rPr>
          <w:rFonts w:cs="Times New Roman"/>
          <w:sz w:val="24"/>
          <w:szCs w:val="24"/>
          <w:vertAlign w:val="subscript"/>
        </w:rPr>
        <w:t>2</w:t>
      </w:r>
      <w:r w:rsidR="004D438D" w:rsidRPr="000567D9">
        <w:rPr>
          <w:rFonts w:cs="Times New Roman"/>
          <w:sz w:val="24"/>
          <w:szCs w:val="24"/>
        </w:rPr>
        <w:t>T</w:t>
      </w:r>
      <w:r w:rsidR="004D438D" w:rsidRPr="000567D9">
        <w:rPr>
          <w:rFonts w:cs="Times New Roman"/>
          <w:sz w:val="24"/>
          <w:szCs w:val="24"/>
          <w:vertAlign w:val="subscript"/>
        </w:rPr>
        <w:t>x</w:t>
      </w:r>
      <w:r w:rsidR="004D438D" w:rsidRPr="000567D9">
        <w:rPr>
          <w:rFonts w:cs="Times New Roman"/>
          <w:sz w:val="24"/>
          <w:szCs w:val="24"/>
        </w:rPr>
        <w:t xml:space="preserve"> &gt; </w:t>
      </w:r>
      <w:bookmarkEnd w:id="112"/>
      <w:r w:rsidR="004D438D" w:rsidRPr="000567D9">
        <w:rPr>
          <w:rFonts w:cs="Times New Roman"/>
          <w:sz w:val="24"/>
          <w:szCs w:val="24"/>
        </w:rPr>
        <w:t>Co-Ti</w:t>
      </w:r>
      <w:r w:rsidR="004D438D" w:rsidRPr="000567D9">
        <w:rPr>
          <w:rFonts w:cs="Times New Roman"/>
          <w:sz w:val="24"/>
          <w:szCs w:val="24"/>
          <w:vertAlign w:val="subscript"/>
        </w:rPr>
        <w:t>3</w:t>
      </w:r>
      <w:r w:rsidR="004D438D" w:rsidRPr="000567D9">
        <w:rPr>
          <w:rFonts w:cs="Times New Roman"/>
          <w:sz w:val="24"/>
          <w:szCs w:val="24"/>
        </w:rPr>
        <w:t>C</w:t>
      </w:r>
      <w:r w:rsidR="004D438D" w:rsidRPr="000567D9">
        <w:rPr>
          <w:rFonts w:cs="Times New Roman"/>
          <w:sz w:val="24"/>
          <w:szCs w:val="24"/>
          <w:vertAlign w:val="subscript"/>
        </w:rPr>
        <w:t>2</w:t>
      </w:r>
      <w:r w:rsidR="004D438D" w:rsidRPr="000567D9">
        <w:rPr>
          <w:rFonts w:cs="Times New Roman"/>
          <w:sz w:val="24"/>
          <w:szCs w:val="24"/>
        </w:rPr>
        <w:t>T</w:t>
      </w:r>
      <w:r w:rsidR="004D438D" w:rsidRPr="000567D9">
        <w:rPr>
          <w:rFonts w:cs="Times New Roman"/>
          <w:sz w:val="24"/>
          <w:szCs w:val="24"/>
          <w:vertAlign w:val="subscript"/>
        </w:rPr>
        <w:t>x</w:t>
      </w:r>
      <w:r w:rsidR="004D438D" w:rsidRPr="000567D9">
        <w:rPr>
          <w:rFonts w:cs="Times New Roman"/>
          <w:sz w:val="24"/>
          <w:szCs w:val="24"/>
        </w:rPr>
        <w:t xml:space="preserve">. </w:t>
      </w:r>
      <w:bookmarkStart w:id="113" w:name="_Hlk150814067"/>
      <w:bookmarkStart w:id="114" w:name="_Hlk150605248"/>
      <w:r w:rsidR="00237E85" w:rsidRPr="000567D9">
        <w:rPr>
          <w:rFonts w:cs="Times New Roman"/>
          <w:sz w:val="24"/>
          <w:szCs w:val="24"/>
        </w:rPr>
        <w:t xml:space="preserve">Comparing with single atom catalyst where metal atoms directly anchored on </w:t>
      </w:r>
      <w:r w:rsidR="00237E85" w:rsidRPr="000567D9">
        <w:rPr>
          <w:rFonts w:cs="Times New Roman"/>
          <w:noProof/>
          <w:sz w:val="24"/>
          <w:szCs w:val="24"/>
        </w:rPr>
        <w:t>the Ti</w:t>
      </w:r>
      <w:r w:rsidR="00237E85" w:rsidRPr="000567D9">
        <w:rPr>
          <w:rFonts w:cs="Times New Roman"/>
          <w:noProof/>
          <w:sz w:val="24"/>
          <w:szCs w:val="24"/>
          <w:vertAlign w:val="subscript"/>
        </w:rPr>
        <w:t>3</w:t>
      </w:r>
      <w:r w:rsidR="00237E85" w:rsidRPr="000567D9">
        <w:rPr>
          <w:rFonts w:cs="Times New Roman"/>
          <w:noProof/>
          <w:sz w:val="24"/>
          <w:szCs w:val="24"/>
        </w:rPr>
        <w:t>C</w:t>
      </w:r>
      <w:r w:rsidR="00237E85" w:rsidRPr="000567D9">
        <w:rPr>
          <w:rFonts w:cs="Times New Roman"/>
          <w:noProof/>
          <w:sz w:val="24"/>
          <w:szCs w:val="24"/>
          <w:vertAlign w:val="subscript"/>
        </w:rPr>
        <w:t>2</w:t>
      </w:r>
      <w:r w:rsidR="00237E85" w:rsidRPr="000567D9">
        <w:rPr>
          <w:rFonts w:cs="Times New Roman"/>
          <w:noProof/>
          <w:sz w:val="24"/>
          <w:szCs w:val="24"/>
        </w:rPr>
        <w:t>T</w:t>
      </w:r>
      <w:r w:rsidR="00237E85" w:rsidRPr="000567D9">
        <w:rPr>
          <w:rFonts w:cs="Times New Roman"/>
          <w:noProof/>
          <w:sz w:val="24"/>
          <w:szCs w:val="24"/>
          <w:vertAlign w:val="subscript"/>
        </w:rPr>
        <w:t>x</w:t>
      </w:r>
      <w:r w:rsidR="00237E85" w:rsidRPr="000567D9">
        <w:rPr>
          <w:rFonts w:cs="Times New Roman"/>
          <w:noProof/>
          <w:sz w:val="24"/>
          <w:szCs w:val="24"/>
        </w:rPr>
        <w:t xml:space="preserve"> surface (</w:t>
      </w:r>
      <w:r w:rsidR="00237E85" w:rsidRPr="000567D9">
        <w:rPr>
          <w:rFonts w:cs="Times New Roman"/>
          <w:b/>
          <w:bCs/>
          <w:noProof/>
          <w:sz w:val="24"/>
          <w:szCs w:val="24"/>
        </w:rPr>
        <w:t>Figure S2</w:t>
      </w:r>
      <w:r w:rsidR="00054C5D">
        <w:rPr>
          <w:rFonts w:cs="Times New Roman"/>
          <w:b/>
          <w:bCs/>
          <w:noProof/>
          <w:sz w:val="24"/>
          <w:szCs w:val="24"/>
        </w:rPr>
        <w:t>2</w:t>
      </w:r>
      <w:r w:rsidR="00237E85" w:rsidRPr="000567D9">
        <w:rPr>
          <w:rFonts w:cs="Times New Roman"/>
          <w:b/>
          <w:bCs/>
          <w:noProof/>
          <w:sz w:val="24"/>
          <w:szCs w:val="24"/>
        </w:rPr>
        <w:t>)</w:t>
      </w:r>
      <w:r w:rsidR="00237E85" w:rsidRPr="000567D9">
        <w:rPr>
          <w:rFonts w:cs="Times New Roman"/>
          <w:sz w:val="24"/>
          <w:szCs w:val="24"/>
        </w:rPr>
        <w:t>, the OER and HER LSV curves of</w:t>
      </w:r>
      <w:r w:rsidR="00237E85" w:rsidRPr="000567D9">
        <w:rPr>
          <w:rFonts w:cs="Times New Roman"/>
          <w:b/>
          <w:bCs/>
          <w:sz w:val="24"/>
          <w:szCs w:val="24"/>
        </w:rPr>
        <w:t xml:space="preserve"> </w:t>
      </w:r>
      <w:r w:rsidR="00237E85" w:rsidRPr="000567D9">
        <w:rPr>
          <w:rFonts w:cs="Times New Roman"/>
          <w:sz w:val="24"/>
          <w:szCs w:val="24"/>
        </w:rPr>
        <w:t>Co-Ti</w:t>
      </w:r>
      <w:r w:rsidR="00237E85" w:rsidRPr="000567D9">
        <w:rPr>
          <w:rFonts w:cs="Times New Roman"/>
          <w:sz w:val="24"/>
          <w:szCs w:val="24"/>
          <w:vertAlign w:val="subscript"/>
        </w:rPr>
        <w:t>3</w:t>
      </w:r>
      <w:r w:rsidR="00237E85" w:rsidRPr="000567D9">
        <w:rPr>
          <w:rFonts w:cs="Times New Roman"/>
          <w:sz w:val="24"/>
          <w:szCs w:val="24"/>
        </w:rPr>
        <w:t>C</w:t>
      </w:r>
      <w:r w:rsidR="00237E85" w:rsidRPr="000567D9">
        <w:rPr>
          <w:rFonts w:cs="Times New Roman"/>
          <w:sz w:val="24"/>
          <w:szCs w:val="24"/>
          <w:vertAlign w:val="subscript"/>
        </w:rPr>
        <w:t>2</w:t>
      </w:r>
      <w:r w:rsidR="00237E85" w:rsidRPr="000567D9">
        <w:rPr>
          <w:rFonts w:cs="Times New Roman"/>
          <w:sz w:val="24"/>
          <w:szCs w:val="24"/>
        </w:rPr>
        <w:t>T</w:t>
      </w:r>
      <w:r w:rsidR="00237E85" w:rsidRPr="000567D9">
        <w:rPr>
          <w:rFonts w:cs="Times New Roman"/>
          <w:sz w:val="24"/>
          <w:szCs w:val="24"/>
          <w:vertAlign w:val="subscript"/>
        </w:rPr>
        <w:t xml:space="preserve">x </w:t>
      </w:r>
      <w:r w:rsidR="00237E85" w:rsidRPr="000567D9">
        <w:rPr>
          <w:rFonts w:cs="Times New Roman"/>
          <w:sz w:val="24"/>
          <w:szCs w:val="24"/>
        </w:rPr>
        <w:t>with</w:t>
      </w:r>
      <w:r w:rsidR="00237E85" w:rsidRPr="000567D9">
        <w:rPr>
          <w:rFonts w:cs="Times New Roman"/>
          <w:b/>
          <w:bCs/>
          <w:sz w:val="24"/>
          <w:szCs w:val="24"/>
        </w:rPr>
        <w:t xml:space="preserve"> </w:t>
      </w:r>
      <w:r w:rsidR="00237E85" w:rsidRPr="000567D9">
        <w:rPr>
          <w:rFonts w:cs="Times New Roman"/>
          <w:sz w:val="24"/>
          <w:szCs w:val="24"/>
          <w:shd w:val="clear" w:color="auto" w:fill="FFFFFF"/>
        </w:rPr>
        <w:t xml:space="preserve">L-tryptophan display better catalytic performance, especially at a high current density. </w:t>
      </w:r>
      <w:bookmarkEnd w:id="113"/>
      <w:bookmarkEnd w:id="114"/>
      <w:r w:rsidR="004655CE" w:rsidRPr="000567D9">
        <w:rPr>
          <w:rFonts w:cs="Times New Roman"/>
          <w:b/>
          <w:bCs/>
          <w:sz w:val="24"/>
          <w:szCs w:val="24"/>
        </w:rPr>
        <w:t>Tables S6</w:t>
      </w:r>
      <w:r w:rsidR="004655CE" w:rsidRPr="000567D9">
        <w:rPr>
          <w:rFonts w:cs="Times New Roman"/>
          <w:bCs/>
          <w:sz w:val="24"/>
          <w:szCs w:val="24"/>
        </w:rPr>
        <w:t xml:space="preserve"> and</w:t>
      </w:r>
      <w:r w:rsidR="004655CE" w:rsidRPr="000567D9">
        <w:rPr>
          <w:rFonts w:cs="Times New Roman"/>
          <w:b/>
          <w:bCs/>
          <w:sz w:val="24"/>
          <w:szCs w:val="24"/>
        </w:rPr>
        <w:t xml:space="preserve"> S7</w:t>
      </w:r>
      <w:r w:rsidR="004655CE" w:rsidRPr="000567D9">
        <w:rPr>
          <w:rFonts w:cs="Times New Roman"/>
          <w:bCs/>
          <w:sz w:val="24"/>
          <w:szCs w:val="24"/>
        </w:rPr>
        <w:t xml:space="preserve"> compare </w:t>
      </w:r>
      <w:r w:rsidR="004655CE" w:rsidRPr="000567D9">
        <w:rPr>
          <w:rFonts w:cs="Times New Roman"/>
          <w:sz w:val="24"/>
          <w:szCs w:val="24"/>
        </w:rPr>
        <w:t>the OER and HER performance of CoNi-Ti</w:t>
      </w:r>
      <w:r w:rsidR="004655CE" w:rsidRPr="000567D9">
        <w:rPr>
          <w:rFonts w:cs="Times New Roman"/>
          <w:sz w:val="24"/>
          <w:szCs w:val="24"/>
          <w:vertAlign w:val="subscript"/>
        </w:rPr>
        <w:t>3</w:t>
      </w:r>
      <w:r w:rsidR="004655CE" w:rsidRPr="000567D9">
        <w:rPr>
          <w:rFonts w:cs="Times New Roman"/>
          <w:sz w:val="24"/>
          <w:szCs w:val="24"/>
        </w:rPr>
        <w:t>C</w:t>
      </w:r>
      <w:r w:rsidR="004655CE" w:rsidRPr="000567D9">
        <w:rPr>
          <w:rFonts w:cs="Times New Roman"/>
          <w:sz w:val="24"/>
          <w:szCs w:val="24"/>
          <w:vertAlign w:val="subscript"/>
        </w:rPr>
        <w:t>2</w:t>
      </w:r>
      <w:r w:rsidR="004655CE" w:rsidRPr="000567D9">
        <w:rPr>
          <w:rFonts w:cs="Times New Roman"/>
          <w:sz w:val="24"/>
          <w:szCs w:val="24"/>
        </w:rPr>
        <w:t>T</w:t>
      </w:r>
      <w:r w:rsidR="004655CE" w:rsidRPr="000567D9">
        <w:rPr>
          <w:rFonts w:cs="Times New Roman"/>
          <w:sz w:val="24"/>
          <w:szCs w:val="24"/>
          <w:vertAlign w:val="subscript"/>
        </w:rPr>
        <w:t>x</w:t>
      </w:r>
      <w:r w:rsidR="004655CE" w:rsidRPr="000567D9">
        <w:rPr>
          <w:rFonts w:cs="Times New Roman"/>
          <w:sz w:val="24"/>
          <w:szCs w:val="24"/>
        </w:rPr>
        <w:t xml:space="preserve"> composites to the recently reported MXenes-based electrocatalysts.</w:t>
      </w:r>
      <w:r w:rsidR="00352533" w:rsidRPr="000567D9">
        <w:rPr>
          <w:rFonts w:cs="Times New Roman"/>
          <w:sz w:val="24"/>
          <w:szCs w:val="24"/>
        </w:rPr>
        <w:t xml:space="preserve"> </w:t>
      </w:r>
      <w:r w:rsidR="00E37DDB" w:rsidRPr="000567D9">
        <w:rPr>
          <w:rFonts w:cs="Times New Roman"/>
          <w:sz w:val="24"/>
          <w:szCs w:val="24"/>
        </w:rPr>
        <w:t xml:space="preserve">In conclusion, </w:t>
      </w:r>
      <w:r w:rsidR="00090716" w:rsidRPr="000567D9">
        <w:rPr>
          <w:rFonts w:cs="Times New Roman"/>
          <w:sz w:val="24"/>
          <w:szCs w:val="24"/>
        </w:rPr>
        <w:t>N atoms of L-tryptophan introduce the Lewis-basic sites and chelate effect into CoNi-Ti</w:t>
      </w:r>
      <w:r w:rsidR="00090716" w:rsidRPr="000567D9">
        <w:rPr>
          <w:rFonts w:cs="Times New Roman"/>
          <w:sz w:val="24"/>
          <w:szCs w:val="24"/>
          <w:vertAlign w:val="subscript"/>
        </w:rPr>
        <w:t>3</w:t>
      </w:r>
      <w:r w:rsidR="00090716" w:rsidRPr="000567D9">
        <w:rPr>
          <w:rFonts w:cs="Times New Roman"/>
          <w:sz w:val="24"/>
          <w:szCs w:val="24"/>
        </w:rPr>
        <w:t>C</w:t>
      </w:r>
      <w:r w:rsidR="00090716" w:rsidRPr="000567D9">
        <w:rPr>
          <w:rFonts w:cs="Times New Roman"/>
          <w:sz w:val="24"/>
          <w:szCs w:val="24"/>
          <w:vertAlign w:val="subscript"/>
        </w:rPr>
        <w:t>2</w:t>
      </w:r>
      <w:r w:rsidR="00090716" w:rsidRPr="000567D9">
        <w:rPr>
          <w:rFonts w:cs="Times New Roman"/>
          <w:sz w:val="24"/>
          <w:szCs w:val="24"/>
        </w:rPr>
        <w:t>T</w:t>
      </w:r>
      <w:r w:rsidR="00090716" w:rsidRPr="000567D9">
        <w:rPr>
          <w:rFonts w:cs="Times New Roman"/>
          <w:sz w:val="24"/>
          <w:szCs w:val="24"/>
          <w:vertAlign w:val="subscript"/>
        </w:rPr>
        <w:t>x</w:t>
      </w:r>
      <w:r w:rsidR="00090716" w:rsidRPr="000567D9">
        <w:rPr>
          <w:rFonts w:cs="Times New Roman"/>
          <w:sz w:val="24"/>
          <w:szCs w:val="24"/>
        </w:rPr>
        <w:t xml:space="preserve"> system, which </w:t>
      </w:r>
      <w:r w:rsidR="0029560D" w:rsidRPr="000567D9">
        <w:rPr>
          <w:rFonts w:cs="Times New Roman"/>
          <w:sz w:val="24"/>
          <w:szCs w:val="24"/>
        </w:rPr>
        <w:t>regulates</w:t>
      </w:r>
      <w:r w:rsidR="00090716" w:rsidRPr="000567D9">
        <w:rPr>
          <w:rFonts w:cs="Times New Roman"/>
          <w:sz w:val="24"/>
          <w:szCs w:val="24"/>
        </w:rPr>
        <w:t xml:space="preserve"> the MSI effect and coordination environment, thus</w:t>
      </w:r>
      <w:r w:rsidR="001E1935" w:rsidRPr="000567D9">
        <w:rPr>
          <w:rFonts w:cs="Times New Roman"/>
          <w:sz w:val="24"/>
          <w:szCs w:val="24"/>
        </w:rPr>
        <w:t xml:space="preserve"> enhanc</w:t>
      </w:r>
      <w:r w:rsidR="0029560D" w:rsidRPr="000567D9">
        <w:rPr>
          <w:rFonts w:cs="Times New Roman"/>
          <w:sz w:val="24"/>
          <w:szCs w:val="24"/>
        </w:rPr>
        <w:t>ing</w:t>
      </w:r>
      <w:r w:rsidR="00090716" w:rsidRPr="000567D9">
        <w:rPr>
          <w:rFonts w:cs="Times New Roman"/>
          <w:sz w:val="24"/>
          <w:szCs w:val="24"/>
        </w:rPr>
        <w:t xml:space="preserve"> </w:t>
      </w:r>
      <w:r w:rsidR="0029560D" w:rsidRPr="000567D9">
        <w:rPr>
          <w:rFonts w:cs="Times New Roman"/>
          <w:sz w:val="24"/>
          <w:szCs w:val="24"/>
        </w:rPr>
        <w:t xml:space="preserve">the </w:t>
      </w:r>
      <w:r w:rsidR="00090716" w:rsidRPr="000567D9">
        <w:rPr>
          <w:rFonts w:cs="Times New Roman"/>
          <w:sz w:val="24"/>
          <w:szCs w:val="24"/>
        </w:rPr>
        <w:t>electrocatalytic</w:t>
      </w:r>
      <w:r w:rsidR="001E1935" w:rsidRPr="000567D9">
        <w:rPr>
          <w:rFonts w:cs="Times New Roman"/>
          <w:sz w:val="24"/>
          <w:szCs w:val="24"/>
        </w:rPr>
        <w:t xml:space="preserve"> performanc</w:t>
      </w:r>
      <w:r w:rsidR="00221591" w:rsidRPr="000567D9">
        <w:rPr>
          <w:rFonts w:cs="Times New Roman"/>
          <w:sz w:val="24"/>
          <w:szCs w:val="24"/>
        </w:rPr>
        <w:t>e</w:t>
      </w:r>
      <w:r w:rsidR="001E1935" w:rsidRPr="000567D9">
        <w:rPr>
          <w:rFonts w:cs="Times New Roman"/>
          <w:sz w:val="24"/>
          <w:szCs w:val="24"/>
        </w:rPr>
        <w:t xml:space="preserve"> </w:t>
      </w:r>
      <w:r w:rsidR="00A46FDA" w:rsidRPr="000567D9">
        <w:rPr>
          <w:rFonts w:cs="Times New Roman"/>
          <w:sz w:val="24"/>
          <w:szCs w:val="24"/>
        </w:rPr>
        <w:t>of the CoNi-Ti</w:t>
      </w:r>
      <w:r w:rsidR="00A46FDA" w:rsidRPr="000567D9">
        <w:rPr>
          <w:rFonts w:cs="Times New Roman"/>
          <w:sz w:val="24"/>
          <w:szCs w:val="24"/>
          <w:vertAlign w:val="subscript"/>
        </w:rPr>
        <w:t>3</w:t>
      </w:r>
      <w:r w:rsidR="00A46FDA" w:rsidRPr="000567D9">
        <w:rPr>
          <w:rFonts w:cs="Times New Roman"/>
          <w:sz w:val="24"/>
          <w:szCs w:val="24"/>
        </w:rPr>
        <w:t>C</w:t>
      </w:r>
      <w:r w:rsidR="00A46FDA" w:rsidRPr="000567D9">
        <w:rPr>
          <w:rFonts w:cs="Times New Roman"/>
          <w:sz w:val="24"/>
          <w:szCs w:val="24"/>
          <w:vertAlign w:val="subscript"/>
        </w:rPr>
        <w:t>2</w:t>
      </w:r>
      <w:r w:rsidR="00A46FDA" w:rsidRPr="000567D9">
        <w:rPr>
          <w:rFonts w:cs="Times New Roman"/>
          <w:sz w:val="24"/>
          <w:szCs w:val="24"/>
        </w:rPr>
        <w:t>T</w:t>
      </w:r>
      <w:r w:rsidR="00A46FDA" w:rsidRPr="000567D9">
        <w:rPr>
          <w:rFonts w:cs="Times New Roman"/>
          <w:sz w:val="24"/>
          <w:szCs w:val="24"/>
          <w:vertAlign w:val="subscript"/>
        </w:rPr>
        <w:t>x</w:t>
      </w:r>
      <w:r w:rsidR="009679EE" w:rsidRPr="000567D9">
        <w:rPr>
          <w:rFonts w:cs="Times New Roman"/>
          <w:sz w:val="24"/>
          <w:szCs w:val="24"/>
        </w:rPr>
        <w:t>.</w:t>
      </w:r>
      <w:r w:rsidR="0087036C" w:rsidRPr="000567D9">
        <w:rPr>
          <w:rFonts w:cs="Times New Roman"/>
          <w:noProof/>
          <w:sz w:val="24"/>
          <w:szCs w:val="24"/>
          <w:vertAlign w:val="superscript"/>
        </w:rPr>
        <w:t>64-66</w:t>
      </w:r>
      <w:r w:rsidR="00090716" w:rsidRPr="000567D9">
        <w:rPr>
          <w:rFonts w:cs="Times New Roman"/>
          <w:sz w:val="24"/>
          <w:szCs w:val="24"/>
        </w:rPr>
        <w:t xml:space="preserve"> </w:t>
      </w:r>
    </w:p>
    <w:bookmarkEnd w:id="95"/>
    <w:p w14:paraId="4661F66D" w14:textId="608BAD69" w:rsidR="00172A11" w:rsidRPr="000567D9" w:rsidRDefault="004B54E7" w:rsidP="00172A11">
      <w:pPr>
        <w:spacing w:beforeLines="0" w:before="0" w:afterLines="0" w:after="0" w:line="360" w:lineRule="auto"/>
        <w:ind w:firstLineChars="0" w:firstLine="0"/>
        <w:jc w:val="center"/>
        <w:rPr>
          <w:rStyle w:val="fontstyle01"/>
          <w:rFonts w:ascii="Times New Roman" w:hAnsi="Times New Roman" w:cs="Times New Roman"/>
          <w:b/>
          <w:bCs/>
          <w:color w:val="000000" w:themeColor="text1"/>
          <w:sz w:val="24"/>
          <w:szCs w:val="24"/>
        </w:rPr>
      </w:pPr>
      <w:r w:rsidRPr="000567D9">
        <w:rPr>
          <w:rFonts w:cs="Times New Roman"/>
          <w:b/>
          <w:bCs/>
          <w:noProof/>
          <w:sz w:val="24"/>
          <w:szCs w:val="24"/>
        </w:rPr>
        <w:lastRenderedPageBreak/>
        <w:drawing>
          <wp:inline distT="0" distB="0" distL="0" distR="0" wp14:anchorId="69886DEF" wp14:editId="37DC1B9D">
            <wp:extent cx="5274310" cy="4042410"/>
            <wp:effectExtent l="0" t="0" r="2540" b="0"/>
            <wp:docPr id="629620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62026" name="图片 629620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4042410"/>
                    </a:xfrm>
                    <a:prstGeom prst="rect">
                      <a:avLst/>
                    </a:prstGeom>
                  </pic:spPr>
                </pic:pic>
              </a:graphicData>
            </a:graphic>
          </wp:inline>
        </w:drawing>
      </w:r>
    </w:p>
    <w:p w14:paraId="37379C20" w14:textId="760E1310" w:rsidR="00172A11" w:rsidRPr="000567D9" w:rsidRDefault="00172A11" w:rsidP="00172A11">
      <w:pPr>
        <w:spacing w:beforeLines="0" w:before="0" w:after="156" w:line="360" w:lineRule="auto"/>
        <w:ind w:firstLineChars="0" w:firstLine="0"/>
        <w:rPr>
          <w:rFonts w:eastAsiaTheme="minorEastAsia" w:cs="Times New Roman"/>
          <w:sz w:val="24"/>
          <w:szCs w:val="24"/>
        </w:rPr>
      </w:pPr>
      <w:bookmarkStart w:id="115" w:name="_Hlk149943161"/>
      <w:bookmarkStart w:id="116" w:name="OLE_LINK34"/>
      <w:r w:rsidRPr="000567D9">
        <w:rPr>
          <w:rFonts w:eastAsiaTheme="minorEastAsia" w:cs="Times New Roman"/>
          <w:b/>
          <w:bCs/>
          <w:sz w:val="24"/>
          <w:szCs w:val="24"/>
        </w:rPr>
        <w:t>Figure 4</w:t>
      </w:r>
      <w:r w:rsidRPr="000567D9">
        <w:rPr>
          <w:rFonts w:eastAsiaTheme="minorEastAsia" w:cs="Times New Roman"/>
          <w:sz w:val="24"/>
          <w:szCs w:val="24"/>
        </w:rPr>
        <w:t>. a) OER LSV curves of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and RuO</w:t>
      </w:r>
      <w:r w:rsidRPr="000567D9">
        <w:rPr>
          <w:rFonts w:eastAsiaTheme="minorEastAsia" w:cs="Times New Roman"/>
          <w:sz w:val="24"/>
          <w:szCs w:val="24"/>
          <w:vertAlign w:val="subscript"/>
        </w:rPr>
        <w:t>2</w:t>
      </w:r>
      <w:r w:rsidRPr="000567D9">
        <w:rPr>
          <w:rFonts w:eastAsiaTheme="minorEastAsia" w:cs="Times New Roman"/>
          <w:sz w:val="24"/>
          <w:szCs w:val="24"/>
        </w:rPr>
        <w:t xml:space="preserve"> electrodes at 5</w:t>
      </w:r>
      <w:r w:rsidR="00274864" w:rsidRPr="000567D9">
        <w:rPr>
          <w:rFonts w:eastAsiaTheme="minorEastAsia" w:cs="Times New Roman"/>
          <w:sz w:val="24"/>
          <w:szCs w:val="24"/>
        </w:rPr>
        <w:t xml:space="preserve"> </w:t>
      </w:r>
      <w:r w:rsidRPr="000567D9">
        <w:rPr>
          <w:rFonts w:eastAsiaTheme="minorEastAsia" w:cs="Times New Roman"/>
          <w:sz w:val="24"/>
          <w:szCs w:val="24"/>
        </w:rPr>
        <w:t>mV s</w:t>
      </w:r>
      <w:r w:rsidRPr="000567D9">
        <w:rPr>
          <w:rFonts w:eastAsiaTheme="minorEastAsia" w:cs="Times New Roman"/>
          <w:sz w:val="24"/>
          <w:szCs w:val="24"/>
          <w:vertAlign w:val="superscript"/>
        </w:rPr>
        <w:t>−1</w:t>
      </w:r>
      <w:r w:rsidRPr="000567D9">
        <w:rPr>
          <w:rFonts w:eastAsiaTheme="minorEastAsia" w:cs="Times New Roman"/>
          <w:sz w:val="24"/>
          <w:szCs w:val="24"/>
        </w:rPr>
        <w:t>.</w:t>
      </w:r>
      <w:bookmarkEnd w:id="115"/>
      <w:r w:rsidRPr="000567D9">
        <w:rPr>
          <w:rFonts w:eastAsiaTheme="minorEastAsia" w:cs="Times New Roman"/>
          <w:sz w:val="24"/>
          <w:szCs w:val="24"/>
        </w:rPr>
        <w:t xml:space="preserve"> b)</w:t>
      </w:r>
      <w:r w:rsidRPr="000567D9">
        <w:rPr>
          <w:rFonts w:eastAsiaTheme="minorEastAsia" w:cs="Times New Roman"/>
          <w:sz w:val="24"/>
          <w:szCs w:val="24"/>
          <w:vertAlign w:val="superscript"/>
        </w:rPr>
        <w:t xml:space="preserve"> </w:t>
      </w:r>
      <w:r w:rsidRPr="000567D9">
        <w:rPr>
          <w:rFonts w:eastAsiaTheme="minorEastAsia" w:cs="Times New Roman"/>
          <w:sz w:val="24"/>
          <w:szCs w:val="24"/>
        </w:rPr>
        <w:t>Tafel slopes of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electrodes. c)</w:t>
      </w:r>
      <w:r w:rsidR="00E36CAD" w:rsidRPr="000567D9">
        <w:rPr>
          <w:rFonts w:eastAsiaTheme="minorEastAsia" w:cs="Times New Roman"/>
          <w:sz w:val="24"/>
          <w:szCs w:val="24"/>
        </w:rPr>
        <w:t xml:space="preserve"> EIS Nyquist plots of CoNi-Ti</w:t>
      </w:r>
      <w:r w:rsidR="00E36CAD" w:rsidRPr="000567D9">
        <w:rPr>
          <w:rFonts w:eastAsiaTheme="minorEastAsia" w:cs="Times New Roman"/>
          <w:sz w:val="24"/>
          <w:szCs w:val="24"/>
          <w:vertAlign w:val="subscript"/>
        </w:rPr>
        <w:t>3</w:t>
      </w:r>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2</w:t>
      </w:r>
      <w:r w:rsidR="00E36CAD" w:rsidRPr="000567D9">
        <w:rPr>
          <w:rFonts w:eastAsiaTheme="minorEastAsia" w:cs="Times New Roman"/>
          <w:sz w:val="24"/>
          <w:szCs w:val="24"/>
        </w:rPr>
        <w:t>T</w:t>
      </w:r>
      <w:r w:rsidR="00E36CAD" w:rsidRPr="000567D9">
        <w:rPr>
          <w:rFonts w:eastAsiaTheme="minorEastAsia" w:cs="Times New Roman"/>
          <w:sz w:val="24"/>
          <w:szCs w:val="24"/>
          <w:vertAlign w:val="subscript"/>
        </w:rPr>
        <w:t>x</w:t>
      </w:r>
      <w:r w:rsidR="00E36CAD" w:rsidRPr="000567D9">
        <w:rPr>
          <w:rFonts w:eastAsiaTheme="minorEastAsia" w:cs="Times New Roman"/>
          <w:sz w:val="24"/>
          <w:szCs w:val="24"/>
        </w:rPr>
        <w:t>, Ni-Ti</w:t>
      </w:r>
      <w:r w:rsidR="00E36CAD" w:rsidRPr="000567D9">
        <w:rPr>
          <w:rFonts w:eastAsiaTheme="minorEastAsia" w:cs="Times New Roman"/>
          <w:sz w:val="24"/>
          <w:szCs w:val="24"/>
          <w:vertAlign w:val="subscript"/>
        </w:rPr>
        <w:t>3</w:t>
      </w:r>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2</w:t>
      </w:r>
      <w:r w:rsidR="00E36CAD" w:rsidRPr="000567D9">
        <w:rPr>
          <w:rFonts w:eastAsiaTheme="minorEastAsia" w:cs="Times New Roman"/>
          <w:sz w:val="24"/>
          <w:szCs w:val="24"/>
        </w:rPr>
        <w:t>T</w:t>
      </w:r>
      <w:r w:rsidR="00E36CAD" w:rsidRPr="000567D9">
        <w:rPr>
          <w:rFonts w:eastAsiaTheme="minorEastAsia" w:cs="Times New Roman"/>
          <w:sz w:val="24"/>
          <w:szCs w:val="24"/>
          <w:vertAlign w:val="subscript"/>
        </w:rPr>
        <w:t>x,</w:t>
      </w:r>
      <w:r w:rsidR="00E36CAD" w:rsidRPr="000567D9">
        <w:rPr>
          <w:rFonts w:eastAsiaTheme="minorEastAsia" w:cs="Times New Roman"/>
          <w:sz w:val="24"/>
          <w:szCs w:val="24"/>
        </w:rPr>
        <w:t xml:space="preserve"> Co-Ti</w:t>
      </w:r>
      <w:r w:rsidR="00E36CAD" w:rsidRPr="000567D9">
        <w:rPr>
          <w:rFonts w:eastAsiaTheme="minorEastAsia" w:cs="Times New Roman"/>
          <w:sz w:val="24"/>
          <w:szCs w:val="24"/>
          <w:vertAlign w:val="subscript"/>
        </w:rPr>
        <w:t>3</w:t>
      </w:r>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2</w:t>
      </w:r>
      <w:r w:rsidR="00E36CAD" w:rsidRPr="000567D9">
        <w:rPr>
          <w:rFonts w:eastAsiaTheme="minorEastAsia" w:cs="Times New Roman"/>
          <w:sz w:val="24"/>
          <w:szCs w:val="24"/>
        </w:rPr>
        <w:t>T</w:t>
      </w:r>
      <w:r w:rsidR="00E36CAD" w:rsidRPr="000567D9">
        <w:rPr>
          <w:rFonts w:eastAsiaTheme="minorEastAsia" w:cs="Times New Roman"/>
          <w:sz w:val="24"/>
          <w:szCs w:val="24"/>
          <w:vertAlign w:val="subscript"/>
        </w:rPr>
        <w:t>x</w:t>
      </w:r>
      <w:r w:rsidR="00E36CAD" w:rsidRPr="000567D9">
        <w:rPr>
          <w:rFonts w:eastAsiaTheme="minorEastAsia" w:cs="Times New Roman"/>
          <w:sz w:val="24"/>
          <w:szCs w:val="24"/>
        </w:rPr>
        <w:t xml:space="preserve"> </w:t>
      </w:r>
      <w:r w:rsidR="009F25D4" w:rsidRPr="000567D9">
        <w:rPr>
          <w:rFonts w:eastAsiaTheme="minorEastAsia" w:cs="Times New Roman"/>
          <w:sz w:val="24"/>
          <w:szCs w:val="24"/>
        </w:rPr>
        <w:t xml:space="preserve">electrodes, </w:t>
      </w:r>
      <w:r w:rsidR="00E36CAD" w:rsidRPr="000567D9">
        <w:rPr>
          <w:rFonts w:eastAsiaTheme="minorEastAsia" w:cs="Times New Roman"/>
          <w:sz w:val="24"/>
          <w:szCs w:val="24"/>
        </w:rPr>
        <w:t xml:space="preserve">with the corresponding equivalent circuit shown in </w:t>
      </w:r>
      <w:r w:rsidR="004D2F37">
        <w:rPr>
          <w:rFonts w:eastAsiaTheme="minorEastAsia" w:cs="Times New Roman"/>
          <w:sz w:val="24"/>
          <w:szCs w:val="24"/>
        </w:rPr>
        <w:t xml:space="preserve">the </w:t>
      </w:r>
      <w:r w:rsidR="00E36CAD" w:rsidRPr="000567D9">
        <w:rPr>
          <w:rFonts w:eastAsiaTheme="minorEastAsia" w:cs="Times New Roman"/>
          <w:sz w:val="24"/>
          <w:szCs w:val="24"/>
        </w:rPr>
        <w:t xml:space="preserve">inset. d) </w:t>
      </w:r>
      <w:proofErr w:type="spellStart"/>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dl</w:t>
      </w:r>
      <w:proofErr w:type="spellEnd"/>
      <w:r w:rsidR="00E36CAD" w:rsidRPr="000567D9">
        <w:rPr>
          <w:rFonts w:eastAsiaTheme="minorEastAsia" w:cs="Times New Roman"/>
          <w:sz w:val="24"/>
          <w:szCs w:val="24"/>
        </w:rPr>
        <w:t xml:space="preserve"> values </w:t>
      </w:r>
      <w:r w:rsidR="009F25D4" w:rsidRPr="000567D9">
        <w:rPr>
          <w:rFonts w:eastAsiaTheme="minorEastAsia" w:cs="Times New Roman"/>
          <w:sz w:val="24"/>
          <w:szCs w:val="24"/>
        </w:rPr>
        <w:t xml:space="preserve">of </w:t>
      </w:r>
      <w:r w:rsidR="00E36CAD" w:rsidRPr="000567D9">
        <w:rPr>
          <w:rFonts w:eastAsiaTheme="minorEastAsia" w:cs="Times New Roman"/>
          <w:sz w:val="24"/>
          <w:szCs w:val="24"/>
        </w:rPr>
        <w:t>CoNi-Ti</w:t>
      </w:r>
      <w:r w:rsidR="00E36CAD" w:rsidRPr="000567D9">
        <w:rPr>
          <w:rFonts w:eastAsiaTheme="minorEastAsia" w:cs="Times New Roman"/>
          <w:sz w:val="24"/>
          <w:szCs w:val="24"/>
          <w:vertAlign w:val="subscript"/>
        </w:rPr>
        <w:t>3</w:t>
      </w:r>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2</w:t>
      </w:r>
      <w:r w:rsidR="00E36CAD" w:rsidRPr="000567D9">
        <w:rPr>
          <w:rFonts w:eastAsiaTheme="minorEastAsia" w:cs="Times New Roman"/>
          <w:sz w:val="24"/>
          <w:szCs w:val="24"/>
        </w:rPr>
        <w:t>T</w:t>
      </w:r>
      <w:r w:rsidR="00E36CAD" w:rsidRPr="000567D9">
        <w:rPr>
          <w:rFonts w:eastAsiaTheme="minorEastAsia" w:cs="Times New Roman"/>
          <w:sz w:val="24"/>
          <w:szCs w:val="24"/>
          <w:vertAlign w:val="subscript"/>
        </w:rPr>
        <w:t>x</w:t>
      </w:r>
      <w:r w:rsidR="00E36CAD" w:rsidRPr="000567D9">
        <w:rPr>
          <w:rFonts w:eastAsiaTheme="minorEastAsia" w:cs="Times New Roman"/>
          <w:sz w:val="24"/>
          <w:szCs w:val="24"/>
        </w:rPr>
        <w:t>, Ni-Ti</w:t>
      </w:r>
      <w:r w:rsidR="00E36CAD" w:rsidRPr="000567D9">
        <w:rPr>
          <w:rFonts w:eastAsiaTheme="minorEastAsia" w:cs="Times New Roman"/>
          <w:sz w:val="24"/>
          <w:szCs w:val="24"/>
          <w:vertAlign w:val="subscript"/>
        </w:rPr>
        <w:t>3</w:t>
      </w:r>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2</w:t>
      </w:r>
      <w:r w:rsidR="00E36CAD" w:rsidRPr="000567D9">
        <w:rPr>
          <w:rFonts w:eastAsiaTheme="minorEastAsia" w:cs="Times New Roman"/>
          <w:sz w:val="24"/>
          <w:szCs w:val="24"/>
        </w:rPr>
        <w:t>T</w:t>
      </w:r>
      <w:r w:rsidR="00E36CAD" w:rsidRPr="000567D9">
        <w:rPr>
          <w:rFonts w:eastAsiaTheme="minorEastAsia" w:cs="Times New Roman"/>
          <w:sz w:val="24"/>
          <w:szCs w:val="24"/>
          <w:vertAlign w:val="subscript"/>
        </w:rPr>
        <w:t xml:space="preserve">x </w:t>
      </w:r>
      <w:r w:rsidR="00E36CAD" w:rsidRPr="000567D9">
        <w:rPr>
          <w:rFonts w:eastAsiaTheme="minorEastAsia" w:cs="Times New Roman"/>
          <w:sz w:val="24"/>
          <w:szCs w:val="24"/>
        </w:rPr>
        <w:t>and Co-Ti</w:t>
      </w:r>
      <w:r w:rsidR="00E36CAD" w:rsidRPr="000567D9">
        <w:rPr>
          <w:rFonts w:eastAsiaTheme="minorEastAsia" w:cs="Times New Roman"/>
          <w:sz w:val="24"/>
          <w:szCs w:val="24"/>
          <w:vertAlign w:val="subscript"/>
        </w:rPr>
        <w:t>3</w:t>
      </w:r>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2</w:t>
      </w:r>
      <w:r w:rsidR="00E36CAD" w:rsidRPr="000567D9">
        <w:rPr>
          <w:rFonts w:eastAsiaTheme="minorEastAsia" w:cs="Times New Roman"/>
          <w:sz w:val="24"/>
          <w:szCs w:val="24"/>
        </w:rPr>
        <w:t>T</w:t>
      </w:r>
      <w:r w:rsidR="00E36CAD" w:rsidRPr="000567D9">
        <w:rPr>
          <w:rFonts w:eastAsiaTheme="minorEastAsia" w:cs="Times New Roman"/>
          <w:sz w:val="24"/>
          <w:szCs w:val="24"/>
          <w:vertAlign w:val="subscript"/>
        </w:rPr>
        <w:t>x</w:t>
      </w:r>
      <w:r w:rsidR="00E36CAD" w:rsidRPr="000567D9">
        <w:rPr>
          <w:rFonts w:eastAsiaTheme="minorEastAsia" w:cs="Times New Roman"/>
          <w:sz w:val="24"/>
          <w:szCs w:val="24"/>
        </w:rPr>
        <w:t>. e)</w:t>
      </w:r>
      <w:r w:rsidRPr="000567D9">
        <w:rPr>
          <w:rFonts w:eastAsiaTheme="minorEastAsia" w:cs="Times New Roman"/>
          <w:sz w:val="24"/>
          <w:szCs w:val="24"/>
        </w:rPr>
        <w:t xml:space="preserve"> OER chronopotentiometry response </w:t>
      </w:r>
      <w:r w:rsidR="009F25D4" w:rsidRPr="000567D9">
        <w:rPr>
          <w:rFonts w:eastAsiaTheme="minorEastAsia" w:cs="Times New Roman"/>
          <w:sz w:val="24"/>
          <w:szCs w:val="24"/>
        </w:rPr>
        <w:t>of</w:t>
      </w:r>
      <w:r w:rsidR="00A91B7C" w:rsidRPr="000567D9">
        <w:rPr>
          <w:rFonts w:eastAsiaTheme="minorEastAsia" w:cs="Times New Roman"/>
          <w:sz w:val="24"/>
          <w:szCs w:val="24"/>
        </w:rPr>
        <w:t xml:space="preserve"> </w:t>
      </w:r>
      <w:r w:rsidRPr="000567D9">
        <w:rPr>
          <w:rFonts w:eastAsiaTheme="minorEastAsia" w:cs="Times New Roman"/>
          <w:sz w:val="24"/>
          <w:szCs w:val="24"/>
        </w:rPr>
        <w:t>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electrodes at current densit</w:t>
      </w:r>
      <w:r w:rsidR="00BD61E4">
        <w:rPr>
          <w:rFonts w:eastAsiaTheme="minorEastAsia" w:cs="Times New Roman"/>
          <w:sz w:val="24"/>
          <w:szCs w:val="24"/>
        </w:rPr>
        <w:t>ies</w:t>
      </w:r>
      <w:r w:rsidRPr="000567D9">
        <w:rPr>
          <w:rFonts w:eastAsiaTheme="minorEastAsia" w:cs="Times New Roman"/>
          <w:sz w:val="24"/>
          <w:szCs w:val="24"/>
        </w:rPr>
        <w:t xml:space="preserve"> of 10</w:t>
      </w:r>
      <w:r w:rsidR="00274864" w:rsidRPr="000567D9">
        <w:rPr>
          <w:rFonts w:eastAsiaTheme="minorEastAsia" w:cs="Times New Roman"/>
          <w:sz w:val="24"/>
          <w:szCs w:val="24"/>
        </w:rPr>
        <w:t xml:space="preserve"> </w:t>
      </w:r>
      <w:r w:rsidRPr="000567D9">
        <w:rPr>
          <w:rFonts w:eastAsiaTheme="minorEastAsia" w:cs="Times New Roman"/>
          <w:sz w:val="24"/>
          <w:szCs w:val="24"/>
        </w:rPr>
        <w:t>and 500 mA cm</w:t>
      </w:r>
      <w:r w:rsidRPr="000567D9">
        <w:rPr>
          <w:rFonts w:eastAsiaTheme="minorEastAsia" w:cs="Times New Roman"/>
          <w:sz w:val="24"/>
          <w:szCs w:val="24"/>
          <w:vertAlign w:val="superscript"/>
        </w:rPr>
        <w:t>−2</w:t>
      </w:r>
      <w:r w:rsidRPr="000567D9">
        <w:rPr>
          <w:rFonts w:eastAsiaTheme="minorEastAsia" w:cs="Times New Roman"/>
          <w:sz w:val="24"/>
          <w:szCs w:val="24"/>
        </w:rPr>
        <w:t xml:space="preserve">. </w:t>
      </w:r>
      <w:r w:rsidR="00E36CAD" w:rsidRPr="000567D9">
        <w:rPr>
          <w:rFonts w:eastAsiaTheme="minorEastAsia" w:cs="Times New Roman"/>
          <w:sz w:val="24"/>
          <w:szCs w:val="24"/>
        </w:rPr>
        <w:t>f</w:t>
      </w:r>
      <w:r w:rsidRPr="000567D9">
        <w:rPr>
          <w:rFonts w:eastAsiaTheme="minorEastAsia" w:cs="Times New Roman"/>
          <w:sz w:val="24"/>
          <w:szCs w:val="24"/>
        </w:rPr>
        <w:t xml:space="preserve">) HER LSV curves of </w:t>
      </w:r>
      <w:bookmarkStart w:id="117" w:name="OLE_LINK47"/>
      <w:r w:rsidRPr="000567D9">
        <w:rPr>
          <w:rFonts w:eastAsiaTheme="minorEastAsia" w:cs="Times New Roman"/>
          <w:sz w:val="24"/>
          <w:szCs w:val="24"/>
        </w:rPr>
        <w:t>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bookmarkEnd w:id="117"/>
      <w:r w:rsidRPr="000567D9">
        <w:rPr>
          <w:rFonts w:eastAsiaTheme="minorEastAsia" w:cs="Times New Roman"/>
          <w:sz w:val="24"/>
          <w:szCs w:val="24"/>
          <w:vertAlign w:val="subscript"/>
        </w:rPr>
        <w:t>x</w:t>
      </w:r>
      <w:r w:rsidRPr="000567D9">
        <w:rPr>
          <w:rFonts w:eastAsiaTheme="minorEastAsia" w:cs="Times New Roman"/>
          <w:sz w:val="24"/>
          <w:szCs w:val="24"/>
        </w:rPr>
        <w:t>,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and Pt/C electrodes at 5</w:t>
      </w:r>
      <w:r w:rsidR="00274864" w:rsidRPr="000567D9">
        <w:rPr>
          <w:rFonts w:eastAsiaTheme="minorEastAsia" w:cs="Times New Roman"/>
          <w:sz w:val="24"/>
          <w:szCs w:val="24"/>
        </w:rPr>
        <w:t xml:space="preserve"> </w:t>
      </w:r>
      <w:r w:rsidRPr="000567D9">
        <w:rPr>
          <w:rFonts w:eastAsiaTheme="minorEastAsia" w:cs="Times New Roman"/>
          <w:sz w:val="24"/>
          <w:szCs w:val="24"/>
        </w:rPr>
        <w:t>mV s</w:t>
      </w:r>
      <w:r w:rsidRPr="000567D9">
        <w:rPr>
          <w:rFonts w:eastAsiaTheme="minorEastAsia" w:cs="Times New Roman"/>
          <w:sz w:val="24"/>
          <w:szCs w:val="24"/>
          <w:vertAlign w:val="superscript"/>
        </w:rPr>
        <w:t>−1</w:t>
      </w:r>
      <w:r w:rsidRPr="000567D9">
        <w:rPr>
          <w:rFonts w:eastAsiaTheme="minorEastAsia" w:cs="Times New Roman"/>
          <w:sz w:val="24"/>
          <w:szCs w:val="24"/>
        </w:rPr>
        <w:t xml:space="preserve">. </w:t>
      </w:r>
      <w:r w:rsidR="00E36CAD" w:rsidRPr="000567D9">
        <w:rPr>
          <w:rFonts w:eastAsiaTheme="minorEastAsia" w:cs="Times New Roman"/>
          <w:sz w:val="24"/>
          <w:szCs w:val="24"/>
        </w:rPr>
        <w:t>g</w:t>
      </w:r>
      <w:r w:rsidRPr="000567D9">
        <w:rPr>
          <w:rFonts w:eastAsiaTheme="minorEastAsia" w:cs="Times New Roman"/>
          <w:sz w:val="24"/>
          <w:szCs w:val="24"/>
        </w:rPr>
        <w:t>)</w:t>
      </w:r>
      <w:r w:rsidRPr="000567D9">
        <w:rPr>
          <w:rFonts w:eastAsiaTheme="minorEastAsia" w:cs="Times New Roman"/>
          <w:sz w:val="24"/>
          <w:szCs w:val="24"/>
          <w:vertAlign w:val="superscript"/>
        </w:rPr>
        <w:t xml:space="preserve"> </w:t>
      </w:r>
      <w:r w:rsidRPr="000567D9">
        <w:rPr>
          <w:rFonts w:eastAsiaTheme="minorEastAsia" w:cs="Times New Roman"/>
          <w:sz w:val="24"/>
          <w:szCs w:val="24"/>
        </w:rPr>
        <w:t>Tafel slopes of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electrodes. </w:t>
      </w:r>
      <w:r w:rsidR="00E36CAD" w:rsidRPr="000567D9">
        <w:rPr>
          <w:rFonts w:eastAsiaTheme="minorEastAsia" w:cs="Times New Roman"/>
          <w:sz w:val="24"/>
          <w:szCs w:val="24"/>
        </w:rPr>
        <w:t>h</w:t>
      </w:r>
      <w:r w:rsidRPr="000567D9">
        <w:rPr>
          <w:rFonts w:eastAsiaTheme="minorEastAsia" w:cs="Times New Roman"/>
          <w:sz w:val="24"/>
          <w:szCs w:val="24"/>
        </w:rPr>
        <w:t xml:space="preserve">) HER chronopotentiometry response </w:t>
      </w:r>
      <w:r w:rsidR="009F25D4" w:rsidRPr="000567D9">
        <w:rPr>
          <w:rFonts w:eastAsiaTheme="minorEastAsia" w:cs="Times New Roman"/>
          <w:sz w:val="24"/>
          <w:szCs w:val="24"/>
        </w:rPr>
        <w:t xml:space="preserve">of </w:t>
      </w:r>
      <w:r w:rsidRPr="000567D9">
        <w:rPr>
          <w:rFonts w:eastAsiaTheme="minorEastAsia" w:cs="Times New Roman"/>
          <w:sz w:val="24"/>
          <w:szCs w:val="24"/>
        </w:rPr>
        <w:t>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electrodes </w:t>
      </w:r>
      <w:proofErr w:type="gramStart"/>
      <w:r w:rsidRPr="000567D9">
        <w:rPr>
          <w:rFonts w:eastAsiaTheme="minorEastAsia" w:cs="Times New Roman"/>
          <w:sz w:val="24"/>
          <w:szCs w:val="24"/>
        </w:rPr>
        <w:t>at  current</w:t>
      </w:r>
      <w:proofErr w:type="gramEnd"/>
      <w:r w:rsidRPr="000567D9">
        <w:rPr>
          <w:rFonts w:eastAsiaTheme="minorEastAsia" w:cs="Times New Roman"/>
          <w:sz w:val="24"/>
          <w:szCs w:val="24"/>
        </w:rPr>
        <w:t xml:space="preserve"> densit</w:t>
      </w:r>
      <w:r w:rsidR="00BD61E4">
        <w:rPr>
          <w:rFonts w:eastAsiaTheme="minorEastAsia" w:cs="Times New Roman"/>
          <w:sz w:val="24"/>
          <w:szCs w:val="24"/>
        </w:rPr>
        <w:t>ies</w:t>
      </w:r>
      <w:r w:rsidRPr="000567D9">
        <w:rPr>
          <w:rFonts w:eastAsiaTheme="minorEastAsia" w:cs="Times New Roman"/>
          <w:sz w:val="24"/>
          <w:szCs w:val="24"/>
        </w:rPr>
        <w:t xml:space="preserve"> of 10</w:t>
      </w:r>
      <w:r w:rsidR="00274864" w:rsidRPr="000567D9">
        <w:rPr>
          <w:rFonts w:eastAsiaTheme="minorEastAsia" w:cs="Times New Roman"/>
          <w:sz w:val="24"/>
          <w:szCs w:val="24"/>
        </w:rPr>
        <w:t xml:space="preserve"> </w:t>
      </w:r>
      <w:r w:rsidRPr="000567D9">
        <w:rPr>
          <w:rFonts w:eastAsiaTheme="minorEastAsia" w:cs="Times New Roman"/>
          <w:sz w:val="24"/>
          <w:szCs w:val="24"/>
        </w:rPr>
        <w:t>and 500 mA cm</w:t>
      </w:r>
      <w:r w:rsidRPr="000567D9">
        <w:rPr>
          <w:rFonts w:eastAsiaTheme="minorEastAsia" w:cs="Times New Roman"/>
          <w:sz w:val="24"/>
          <w:szCs w:val="24"/>
          <w:vertAlign w:val="superscript"/>
        </w:rPr>
        <w:t>−2</w:t>
      </w:r>
      <w:r w:rsidRPr="000567D9">
        <w:rPr>
          <w:rFonts w:eastAsiaTheme="minorEastAsia" w:cs="Times New Roman"/>
          <w:sz w:val="24"/>
          <w:szCs w:val="24"/>
        </w:rPr>
        <w:t xml:space="preserve">. </w:t>
      </w:r>
      <w:proofErr w:type="spellStart"/>
      <w:r w:rsidRPr="000567D9">
        <w:rPr>
          <w:rFonts w:eastAsiaTheme="minorEastAsia" w:cs="Times New Roman"/>
          <w:sz w:val="24"/>
          <w:szCs w:val="24"/>
        </w:rPr>
        <w:t>i</w:t>
      </w:r>
      <w:proofErr w:type="spellEnd"/>
      <w:r w:rsidRPr="000567D9">
        <w:rPr>
          <w:rFonts w:eastAsiaTheme="minorEastAsia" w:cs="Times New Roman"/>
          <w:sz w:val="24"/>
          <w:szCs w:val="24"/>
        </w:rPr>
        <w:t>) OER and HER overpotentials at a current density of 10</w:t>
      </w:r>
      <w:r w:rsidR="00274864" w:rsidRPr="000567D9">
        <w:rPr>
          <w:rFonts w:eastAsiaTheme="minorEastAsia" w:cs="Times New Roman"/>
          <w:sz w:val="24"/>
          <w:szCs w:val="24"/>
        </w:rPr>
        <w:t xml:space="preserve"> </w:t>
      </w:r>
      <w:r w:rsidRPr="000567D9">
        <w:rPr>
          <w:rFonts w:eastAsiaTheme="minorEastAsia" w:cs="Times New Roman"/>
          <w:sz w:val="24"/>
          <w:szCs w:val="24"/>
        </w:rPr>
        <w:t>mA cm</w:t>
      </w:r>
      <w:r w:rsidRPr="000567D9">
        <w:rPr>
          <w:rFonts w:eastAsiaTheme="minorEastAsia" w:cs="Times New Roman"/>
          <w:sz w:val="24"/>
          <w:szCs w:val="24"/>
          <w:vertAlign w:val="superscript"/>
        </w:rPr>
        <w:t>−2</w:t>
      </w:r>
      <w:r w:rsidR="009F25D4" w:rsidRPr="000567D9">
        <w:rPr>
          <w:rFonts w:eastAsiaTheme="minorEastAsia" w:cs="Times New Roman"/>
          <w:sz w:val="24"/>
          <w:szCs w:val="24"/>
        </w:rPr>
        <w:t xml:space="preserve">, </w:t>
      </w:r>
      <w:r w:rsidRPr="000567D9">
        <w:rPr>
          <w:rFonts w:eastAsiaTheme="minorEastAsia" w:cs="Times New Roman"/>
          <w:sz w:val="24"/>
          <w:szCs w:val="24"/>
        </w:rPr>
        <w:t>and Tafel slopes of the three electrocatalysts.</w:t>
      </w:r>
      <w:r w:rsidR="006E23D1" w:rsidRPr="000567D9">
        <w:rPr>
          <w:rFonts w:eastAsiaTheme="minorEastAsia" w:cs="Times New Roman"/>
          <w:sz w:val="24"/>
          <w:szCs w:val="24"/>
        </w:rPr>
        <w:t xml:space="preserve"> </w:t>
      </w:r>
    </w:p>
    <w:p w14:paraId="328C5C74" w14:textId="4C66B265" w:rsidR="008D0AD9" w:rsidRPr="000567D9" w:rsidRDefault="008D0AD9" w:rsidP="008D0AD9">
      <w:pPr>
        <w:spacing w:before="156" w:after="156" w:line="360" w:lineRule="auto"/>
        <w:ind w:firstLineChars="100" w:firstLine="240"/>
        <w:rPr>
          <w:rFonts w:cs="Times New Roman"/>
          <w:sz w:val="24"/>
          <w:szCs w:val="24"/>
        </w:rPr>
      </w:pPr>
      <w:bookmarkStart w:id="118" w:name="_Hlk150889926"/>
      <w:r w:rsidRPr="000567D9">
        <w:rPr>
          <w:rFonts w:cs="Times New Roman"/>
          <w:sz w:val="24"/>
          <w:szCs w:val="24"/>
        </w:rPr>
        <w:t>In order to unveil the</w:t>
      </w:r>
      <w:r w:rsidR="00D97373" w:rsidRPr="000567D9">
        <w:rPr>
          <w:rFonts w:cs="Times New Roman"/>
          <w:sz w:val="24"/>
          <w:szCs w:val="24"/>
        </w:rPr>
        <w:t xml:space="preserve"> HER and OER catalytic enhancement</w:t>
      </w:r>
      <w:r w:rsidRPr="000567D9">
        <w:rPr>
          <w:rFonts w:cs="Times New Roman"/>
          <w:sz w:val="24"/>
          <w:szCs w:val="24"/>
        </w:rPr>
        <w:t xml:space="preserve"> mechanism of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w:t>
      </w:r>
      <w:r w:rsidR="00D97373" w:rsidRPr="000567D9">
        <w:rPr>
          <w:rFonts w:cs="Times New Roman"/>
          <w:sz w:val="24"/>
          <w:szCs w:val="24"/>
        </w:rPr>
        <w:t>DFT</w:t>
      </w:r>
      <w:r w:rsidRPr="000567D9">
        <w:rPr>
          <w:rFonts w:cs="Times New Roman"/>
          <w:sz w:val="24"/>
          <w:szCs w:val="24"/>
        </w:rPr>
        <w:t xml:space="preserve"> calculations</w:t>
      </w:r>
      <w:r w:rsidR="00D97373" w:rsidRPr="000567D9">
        <w:rPr>
          <w:rFonts w:cs="Times New Roman"/>
          <w:sz w:val="24"/>
          <w:szCs w:val="24"/>
        </w:rPr>
        <w:t xml:space="preserve"> have been performed</w:t>
      </w:r>
      <w:r w:rsidRPr="000567D9">
        <w:rPr>
          <w:rFonts w:cs="Times New Roman"/>
          <w:sz w:val="24"/>
          <w:szCs w:val="24"/>
        </w:rPr>
        <w:t>.</w:t>
      </w:r>
      <w:r w:rsidR="0087036C" w:rsidRPr="000567D9">
        <w:rPr>
          <w:rFonts w:cs="Times New Roman"/>
          <w:noProof/>
          <w:sz w:val="24"/>
          <w:szCs w:val="24"/>
          <w:vertAlign w:val="superscript"/>
        </w:rPr>
        <w:t>67, 68</w:t>
      </w:r>
      <w:r w:rsidRPr="000567D9">
        <w:rPr>
          <w:rFonts w:cs="Times New Roman"/>
          <w:sz w:val="24"/>
          <w:szCs w:val="24"/>
        </w:rPr>
        <w:t xml:space="preserve"> Four calculation models of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proofErr w:type="gramStart"/>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w:t>
      </w:r>
      <w:proofErr w:type="gramEnd"/>
      <w:r w:rsidRPr="000567D9">
        <w:rPr>
          <w:rFonts w:cs="Times New Roman"/>
          <w:sz w:val="24"/>
          <w:szCs w:val="24"/>
        </w:rPr>
        <w:t>Ni),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(Co),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w:t>
      </w:r>
      <w:r w:rsidR="00D97373" w:rsidRPr="000567D9">
        <w:rPr>
          <w:rFonts w:cs="Times New Roman"/>
          <w:sz w:val="24"/>
          <w:szCs w:val="24"/>
          <w:shd w:val="clear" w:color="auto" w:fill="FFFFFF"/>
        </w:rPr>
        <w:t>with adsorbed</w:t>
      </w:r>
      <w:r w:rsidRPr="000567D9">
        <w:rPr>
          <w:rFonts w:cs="Times New Roman"/>
          <w:sz w:val="24"/>
          <w:szCs w:val="24"/>
          <w:shd w:val="clear" w:color="auto" w:fill="FFFFFF"/>
        </w:rPr>
        <w:t xml:space="preserve"> oxygen-containing </w:t>
      </w:r>
      <w:r w:rsidR="00D97373" w:rsidRPr="000567D9">
        <w:rPr>
          <w:rFonts w:cs="Times New Roman"/>
          <w:sz w:val="24"/>
          <w:szCs w:val="24"/>
          <w:shd w:val="clear" w:color="auto" w:fill="FFFFFF"/>
        </w:rPr>
        <w:t>intermediates *O, *O</w:t>
      </w:r>
      <w:r w:rsidR="00E37C6F">
        <w:rPr>
          <w:rFonts w:cs="Times New Roman"/>
          <w:sz w:val="24"/>
          <w:szCs w:val="24"/>
          <w:shd w:val="clear" w:color="auto" w:fill="FFFFFF"/>
        </w:rPr>
        <w:t>H</w:t>
      </w:r>
      <w:r w:rsidR="00D97373" w:rsidRPr="000567D9">
        <w:rPr>
          <w:rFonts w:cs="Times New Roman"/>
          <w:sz w:val="24"/>
          <w:szCs w:val="24"/>
          <w:shd w:val="clear" w:color="auto" w:fill="FFFFFF"/>
        </w:rPr>
        <w:t>, and *OOH we</w:t>
      </w:r>
      <w:r w:rsidRPr="000567D9">
        <w:rPr>
          <w:rFonts w:cs="Times New Roman"/>
          <w:sz w:val="24"/>
          <w:szCs w:val="24"/>
          <w:shd w:val="clear" w:color="auto" w:fill="FFFFFF"/>
        </w:rPr>
        <w:t>re established</w:t>
      </w:r>
      <w:r w:rsidR="00D97373" w:rsidRPr="000567D9">
        <w:rPr>
          <w:rFonts w:cs="Times New Roman"/>
          <w:sz w:val="24"/>
          <w:szCs w:val="24"/>
          <w:shd w:val="clear" w:color="auto" w:fill="FFFFFF"/>
        </w:rPr>
        <w:t xml:space="preserve">, as illustrated in </w:t>
      </w:r>
      <w:r w:rsidRPr="000567D9">
        <w:rPr>
          <w:rFonts w:cs="Times New Roman"/>
          <w:b/>
          <w:bCs/>
          <w:sz w:val="24"/>
          <w:szCs w:val="24"/>
          <w:shd w:val="clear" w:color="auto" w:fill="FFFFFF"/>
        </w:rPr>
        <w:t xml:space="preserve">Figure </w:t>
      </w:r>
      <w:r w:rsidRPr="000567D9">
        <w:rPr>
          <w:rFonts w:cs="Times New Roman"/>
          <w:b/>
          <w:bCs/>
          <w:sz w:val="24"/>
          <w:szCs w:val="24"/>
          <w:shd w:val="clear" w:color="auto" w:fill="FFFFFF"/>
        </w:rPr>
        <w:lastRenderedPageBreak/>
        <w:t>S2</w:t>
      </w:r>
      <w:r w:rsidR="00054C5D">
        <w:rPr>
          <w:rFonts w:cs="Times New Roman"/>
          <w:b/>
          <w:bCs/>
          <w:sz w:val="24"/>
          <w:szCs w:val="24"/>
          <w:shd w:val="clear" w:color="auto" w:fill="FFFFFF"/>
        </w:rPr>
        <w:t>3</w:t>
      </w:r>
      <w:r w:rsidRPr="000567D9">
        <w:rPr>
          <w:rFonts w:cs="Times New Roman"/>
          <w:sz w:val="24"/>
          <w:szCs w:val="24"/>
          <w:shd w:val="clear" w:color="auto" w:fill="FFFFFF"/>
        </w:rPr>
        <w:t>.</w:t>
      </w:r>
      <w:r w:rsidRPr="000567D9">
        <w:rPr>
          <w:rFonts w:cs="Times New Roman"/>
          <w:sz w:val="24"/>
          <w:szCs w:val="24"/>
        </w:rPr>
        <w:t xml:space="preserve"> As shown in </w:t>
      </w:r>
      <w:r w:rsidRPr="000567D9">
        <w:rPr>
          <w:rFonts w:cs="Times New Roman"/>
          <w:b/>
          <w:bCs/>
          <w:sz w:val="24"/>
          <w:szCs w:val="24"/>
        </w:rPr>
        <w:t>Figure 5a</w:t>
      </w:r>
      <w:r w:rsidRPr="000567D9">
        <w:rPr>
          <w:rFonts w:cs="Times New Roman"/>
          <w:sz w:val="24"/>
          <w:szCs w:val="24"/>
        </w:rPr>
        <w:t>, the rate-determining step (RDS</w:t>
      </w:r>
      <w:r w:rsidRPr="000567D9">
        <w:rPr>
          <w:rFonts w:eastAsia="宋体" w:cs="Times New Roman"/>
          <w:sz w:val="24"/>
          <w:szCs w:val="24"/>
        </w:rPr>
        <w:t>)</w:t>
      </w:r>
      <w:r w:rsidRPr="000567D9">
        <w:rPr>
          <w:rFonts w:cs="Times New Roman"/>
          <w:sz w:val="24"/>
          <w:szCs w:val="24"/>
        </w:rPr>
        <w:t xml:space="preserve"> for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proofErr w:type="gramStart"/>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w:t>
      </w:r>
      <w:proofErr w:type="gramEnd"/>
      <w:r w:rsidRPr="000567D9">
        <w:rPr>
          <w:rFonts w:cs="Times New Roman"/>
          <w:sz w:val="24"/>
          <w:szCs w:val="24"/>
        </w:rPr>
        <w:t>Ni) is the transfer from *O to *OOH with ∆G value of 1.68 eV, while ∆G values for the RDS of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(Co),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and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are 1.79 eV, 1.85eV and 2.03 eV, respectively. Moreover, Gibbs free energies of </w:t>
      </w:r>
      <w:r w:rsidR="00D97373" w:rsidRPr="000567D9">
        <w:rPr>
          <w:rFonts w:cs="Times New Roman"/>
          <w:sz w:val="24"/>
          <w:szCs w:val="24"/>
        </w:rPr>
        <w:t xml:space="preserve">the </w:t>
      </w:r>
      <w:r w:rsidRPr="000567D9">
        <w:rPr>
          <w:rFonts w:cs="Times New Roman"/>
          <w:sz w:val="24"/>
          <w:szCs w:val="24"/>
        </w:rPr>
        <w:t>hydrogen adsorption (ΔG</w:t>
      </w:r>
      <w:r w:rsidRPr="000567D9">
        <w:rPr>
          <w:rFonts w:cs="Times New Roman"/>
          <w:sz w:val="24"/>
          <w:szCs w:val="24"/>
          <w:vertAlign w:val="subscript"/>
        </w:rPr>
        <w:t>H*</w:t>
      </w:r>
      <w:r w:rsidRPr="000567D9">
        <w:rPr>
          <w:rFonts w:cs="Times New Roman"/>
          <w:sz w:val="24"/>
          <w:szCs w:val="24"/>
        </w:rPr>
        <w:t xml:space="preserve">) for these models </w:t>
      </w:r>
      <w:r w:rsidR="00D97373" w:rsidRPr="000567D9">
        <w:rPr>
          <w:rFonts w:cs="Times New Roman"/>
          <w:sz w:val="24"/>
          <w:szCs w:val="24"/>
        </w:rPr>
        <w:t>we</w:t>
      </w:r>
      <w:r w:rsidRPr="000567D9">
        <w:rPr>
          <w:rFonts w:cs="Times New Roman"/>
          <w:sz w:val="24"/>
          <w:szCs w:val="24"/>
        </w:rPr>
        <w:t>re also calculated</w:t>
      </w:r>
      <w:r w:rsidR="00D97373" w:rsidRPr="000567D9">
        <w:rPr>
          <w:rFonts w:cs="Times New Roman"/>
          <w:sz w:val="24"/>
          <w:szCs w:val="24"/>
        </w:rPr>
        <w:t>, as shown</w:t>
      </w:r>
      <w:r w:rsidRPr="000567D9">
        <w:rPr>
          <w:rFonts w:cs="Times New Roman"/>
          <w:sz w:val="24"/>
          <w:szCs w:val="24"/>
        </w:rPr>
        <w:t xml:space="preserve"> in </w:t>
      </w:r>
      <w:r w:rsidRPr="000567D9">
        <w:rPr>
          <w:rFonts w:cs="Times New Roman"/>
          <w:b/>
          <w:bCs/>
          <w:sz w:val="24"/>
          <w:szCs w:val="24"/>
        </w:rPr>
        <w:t>Figure 5b</w:t>
      </w:r>
      <w:r w:rsidRPr="000567D9">
        <w:rPr>
          <w:rFonts w:cs="Times New Roman"/>
          <w:sz w:val="24"/>
          <w:szCs w:val="24"/>
        </w:rPr>
        <w:t>.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00D97373" w:rsidRPr="000567D9">
        <w:rPr>
          <w:rFonts w:cs="Times New Roman"/>
          <w:sz w:val="24"/>
          <w:szCs w:val="24"/>
        </w:rPr>
        <w:t>(Ni) exhibited</w:t>
      </w:r>
      <w:r w:rsidRPr="000567D9">
        <w:rPr>
          <w:rFonts w:cs="Times New Roman"/>
          <w:sz w:val="24"/>
          <w:szCs w:val="24"/>
        </w:rPr>
        <w:t xml:space="preserve"> lower </w:t>
      </w:r>
      <w:r w:rsidR="00740A76">
        <w:rPr>
          <w:rFonts w:cs="Times New Roman"/>
          <w:sz w:val="24"/>
          <w:szCs w:val="24"/>
        </w:rPr>
        <w:t xml:space="preserve">absolute </w:t>
      </w:r>
      <w:r w:rsidRPr="000567D9">
        <w:rPr>
          <w:rFonts w:cs="Times New Roman"/>
          <w:sz w:val="24"/>
          <w:szCs w:val="24"/>
        </w:rPr>
        <w:t>value of ΔG</w:t>
      </w:r>
      <w:r w:rsidRPr="000567D9">
        <w:rPr>
          <w:rFonts w:cs="Times New Roman"/>
          <w:sz w:val="24"/>
          <w:szCs w:val="24"/>
          <w:vertAlign w:val="subscript"/>
        </w:rPr>
        <w:t>H*</w:t>
      </w:r>
      <w:r w:rsidRPr="000567D9">
        <w:rPr>
          <w:rFonts w:cs="Times New Roman"/>
          <w:sz w:val="24"/>
          <w:szCs w:val="24"/>
        </w:rPr>
        <w:t xml:space="preserve"> (-0.05 eV) than that of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(Co) (0.18 eV),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(-0.21 eV) and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(0.47 eV), suggesting the faster formation and release of hydrogen in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(Ni). </w:t>
      </w:r>
    </w:p>
    <w:p w14:paraId="3C27E34C" w14:textId="57D6D094" w:rsidR="00FE2684" w:rsidRPr="000567D9" w:rsidRDefault="008D0AD9" w:rsidP="008D0AD9">
      <w:pPr>
        <w:spacing w:before="156" w:after="156" w:line="360" w:lineRule="auto"/>
        <w:ind w:firstLineChars="100" w:firstLine="240"/>
        <w:rPr>
          <w:rFonts w:cs="Times New Roman"/>
          <w:sz w:val="24"/>
          <w:szCs w:val="24"/>
        </w:rPr>
      </w:pPr>
      <w:r w:rsidRPr="000567D9">
        <w:rPr>
          <w:rFonts w:cs="Times New Roman"/>
          <w:sz w:val="24"/>
          <w:szCs w:val="24"/>
        </w:rPr>
        <w:t xml:space="preserve">  As shown in </w:t>
      </w:r>
      <w:r w:rsidRPr="000567D9">
        <w:rPr>
          <w:rFonts w:cs="Times New Roman"/>
          <w:b/>
          <w:bCs/>
          <w:sz w:val="24"/>
          <w:szCs w:val="24"/>
        </w:rPr>
        <w:t>Figure 5c,</w:t>
      </w:r>
      <w:r w:rsidRPr="000567D9">
        <w:rPr>
          <w:rFonts w:cs="Times New Roman"/>
          <w:sz w:val="24"/>
          <w:szCs w:val="24"/>
        </w:rPr>
        <w:t xml:space="preserve">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possesses a </w:t>
      </w:r>
      <w:r w:rsidRPr="000567D9">
        <w:rPr>
          <w:rFonts w:cs="Times New Roman"/>
          <w:iCs/>
          <w:sz w:val="24"/>
          <w:szCs w:val="24"/>
        </w:rPr>
        <w:t>d</w:t>
      </w:r>
      <w:r w:rsidRPr="000567D9">
        <w:rPr>
          <w:rFonts w:cs="Times New Roman"/>
          <w:sz w:val="24"/>
          <w:szCs w:val="24"/>
        </w:rPr>
        <w:t>-band center at -2.96 eV as indicated by the red arrow, which is an intermediate position as compared to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 xml:space="preserve">x </w:t>
      </w:r>
      <w:r w:rsidRPr="000567D9">
        <w:rPr>
          <w:rFonts w:cs="Times New Roman"/>
          <w:sz w:val="24"/>
          <w:szCs w:val="24"/>
        </w:rPr>
        <w:t>(-2.96 eV) and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(-3.45 eV). This demonstrates a moderate bonding between adsorbates and Co/Ni in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w:t>
      </w:r>
      <w:r w:rsidR="00D97373" w:rsidRPr="000567D9">
        <w:rPr>
          <w:rFonts w:cs="Times New Roman"/>
          <w:sz w:val="24"/>
          <w:szCs w:val="24"/>
        </w:rPr>
        <w:t xml:space="preserve">which should lead to </w:t>
      </w:r>
      <w:r w:rsidRPr="000567D9">
        <w:rPr>
          <w:rFonts w:cs="Times New Roman"/>
          <w:sz w:val="24"/>
          <w:szCs w:val="24"/>
        </w:rPr>
        <w:t>enhanced activity on both Co and Ni sites. Moreover,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shows higher occupied states than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and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near the Fermi level, which is associated with promoted electron transfer, leading to a higher conductivity of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T</w:t>
      </w:r>
      <w:r w:rsidRPr="000567D9">
        <w:rPr>
          <w:rFonts w:eastAsia="宋体" w:cs="Times New Roman"/>
          <w:sz w:val="24"/>
          <w:szCs w:val="24"/>
        </w:rPr>
        <w:t xml:space="preserve">he </w:t>
      </w:r>
      <w:r w:rsidRPr="000567D9">
        <w:rPr>
          <w:rFonts w:cs="Times New Roman"/>
          <w:sz w:val="24"/>
          <w:szCs w:val="24"/>
        </w:rPr>
        <w:t>calculated charge density difference plots for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and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are shown in</w:t>
      </w:r>
      <w:r w:rsidRPr="000567D9">
        <w:rPr>
          <w:rFonts w:cs="Times New Roman"/>
          <w:b/>
          <w:bCs/>
          <w:sz w:val="24"/>
          <w:szCs w:val="24"/>
        </w:rPr>
        <w:t> </w:t>
      </w:r>
      <w:hyperlink r:id="rId13" w:anchor="F4" w:history="1">
        <w:r w:rsidRPr="000567D9">
          <w:rPr>
            <w:rFonts w:cs="Times New Roman"/>
            <w:b/>
            <w:bCs/>
            <w:sz w:val="24"/>
            <w:szCs w:val="24"/>
          </w:rPr>
          <w:t>Figure 5d-f</w:t>
        </w:r>
      </w:hyperlink>
      <w:r w:rsidRPr="000567D9">
        <w:rPr>
          <w:rFonts w:cs="Times New Roman"/>
          <w:sz w:val="24"/>
          <w:szCs w:val="24"/>
        </w:rPr>
        <w:t>. Co and Ni centers in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show lower electron density, demonstrating that electrons are transferred from Co/Ni atoms to Try-Ti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To quantitatively evaluate the electron variation in the composites, we further calculated the Bader charge</w:t>
      </w:r>
      <w:r w:rsidR="00D97373" w:rsidRPr="000567D9">
        <w:rPr>
          <w:rFonts w:cs="Times New Roman"/>
          <w:sz w:val="24"/>
          <w:szCs w:val="24"/>
        </w:rPr>
        <w:t>s</w:t>
      </w:r>
      <w:r w:rsidRPr="000567D9">
        <w:rPr>
          <w:rFonts w:cs="Times New Roman"/>
          <w:sz w:val="24"/>
          <w:szCs w:val="24"/>
        </w:rPr>
        <w:t xml:space="preserve"> of the three electrocatalysts. Compared with the single atom catalyst (Co-Ti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and 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more electrons from Co (0.41 |e|) </w:t>
      </w:r>
      <w:r w:rsidRPr="000567D9">
        <w:rPr>
          <w:rFonts w:eastAsia="宋体" w:cs="Times New Roman"/>
          <w:sz w:val="24"/>
          <w:szCs w:val="24"/>
        </w:rPr>
        <w:t>and Ni (0.08 |e|)</w:t>
      </w:r>
      <w:r w:rsidRPr="000567D9">
        <w:rPr>
          <w:rFonts w:cs="Times New Roman"/>
          <w:sz w:val="24"/>
          <w:szCs w:val="24"/>
        </w:rPr>
        <w:t xml:space="preserve"> would donate to the</w:t>
      </w:r>
      <w:r w:rsidR="00D97373" w:rsidRPr="000567D9">
        <w:rPr>
          <w:rFonts w:cs="Times New Roman"/>
          <w:sz w:val="24"/>
          <w:szCs w:val="24"/>
        </w:rPr>
        <w:t xml:space="preserve"> CoNi-Ti</w:t>
      </w:r>
      <w:r w:rsidR="00D97373" w:rsidRPr="000567D9">
        <w:rPr>
          <w:rFonts w:cs="Times New Roman"/>
          <w:sz w:val="24"/>
          <w:szCs w:val="24"/>
          <w:vertAlign w:val="subscript"/>
        </w:rPr>
        <w:t>3</w:t>
      </w:r>
      <w:r w:rsidR="00D97373" w:rsidRPr="000567D9">
        <w:rPr>
          <w:rFonts w:cs="Times New Roman"/>
          <w:sz w:val="24"/>
          <w:szCs w:val="24"/>
        </w:rPr>
        <w:t>C</w:t>
      </w:r>
      <w:r w:rsidR="00D97373" w:rsidRPr="000567D9">
        <w:rPr>
          <w:rFonts w:cs="Times New Roman"/>
          <w:sz w:val="24"/>
          <w:szCs w:val="24"/>
          <w:vertAlign w:val="subscript"/>
        </w:rPr>
        <w:t>2</w:t>
      </w:r>
      <w:r w:rsidR="00D97373" w:rsidRPr="000567D9">
        <w:rPr>
          <w:rFonts w:cs="Times New Roman"/>
          <w:sz w:val="24"/>
          <w:szCs w:val="24"/>
        </w:rPr>
        <w:t>T</w:t>
      </w:r>
      <w:r w:rsidR="00D97373" w:rsidRPr="000567D9">
        <w:rPr>
          <w:rFonts w:cs="Times New Roman"/>
          <w:sz w:val="24"/>
          <w:szCs w:val="24"/>
          <w:vertAlign w:val="subscript"/>
        </w:rPr>
        <w:t>x</w:t>
      </w:r>
      <w:r w:rsidRPr="000567D9">
        <w:rPr>
          <w:rFonts w:cs="Times New Roman"/>
          <w:sz w:val="24"/>
          <w:szCs w:val="24"/>
        </w:rPr>
        <w:t xml:space="preserve"> substrate, which suggest</w:t>
      </w:r>
      <w:r w:rsidR="00D97373" w:rsidRPr="000567D9">
        <w:rPr>
          <w:rFonts w:cs="Times New Roman"/>
          <w:sz w:val="24"/>
          <w:szCs w:val="24"/>
        </w:rPr>
        <w:t>s</w:t>
      </w:r>
      <w:r w:rsidRPr="000567D9">
        <w:rPr>
          <w:rFonts w:cs="Times New Roman"/>
          <w:sz w:val="24"/>
          <w:szCs w:val="24"/>
        </w:rPr>
        <w:t xml:space="preserve"> that the synergetic interaction between Co and Ni </w:t>
      </w:r>
      <w:r w:rsidR="00D97373" w:rsidRPr="000567D9">
        <w:rPr>
          <w:rFonts w:cs="Times New Roman"/>
          <w:sz w:val="24"/>
          <w:szCs w:val="24"/>
        </w:rPr>
        <w:t xml:space="preserve">atoms results in a higher degree of an </w:t>
      </w:r>
      <w:r w:rsidRPr="000567D9">
        <w:rPr>
          <w:rFonts w:cs="Times New Roman"/>
          <w:sz w:val="24"/>
          <w:szCs w:val="24"/>
        </w:rPr>
        <w:t>electron transfer. Overall, DFT calculations demonstrate that Ni and Co in CoNi-Ti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can synergistically enhance electron modulation between the active sites (Co and Ni) and substrates, </w:t>
      </w:r>
      <w:r w:rsidR="00A6445B" w:rsidRPr="000567D9">
        <w:rPr>
          <w:rFonts w:cs="Times New Roman"/>
          <w:sz w:val="24"/>
          <w:szCs w:val="24"/>
        </w:rPr>
        <w:t>leading to lower energy barriers for both OER and HER</w:t>
      </w:r>
      <w:r w:rsidRPr="000567D9">
        <w:rPr>
          <w:rFonts w:cs="Times New Roman"/>
          <w:sz w:val="24"/>
          <w:szCs w:val="24"/>
        </w:rPr>
        <w:t xml:space="preserve"> processes</w:t>
      </w:r>
      <w:r w:rsidR="00A6445B" w:rsidRPr="000567D9">
        <w:rPr>
          <w:rFonts w:cs="Times New Roman"/>
          <w:sz w:val="24"/>
          <w:szCs w:val="24"/>
        </w:rPr>
        <w:t>.</w:t>
      </w:r>
      <w:r w:rsidR="0087036C" w:rsidRPr="000567D9">
        <w:rPr>
          <w:rFonts w:cs="Times New Roman"/>
          <w:noProof/>
          <w:sz w:val="24"/>
          <w:szCs w:val="24"/>
          <w:vertAlign w:val="superscript"/>
        </w:rPr>
        <w:t>69, 70</w:t>
      </w:r>
    </w:p>
    <w:bookmarkEnd w:id="118"/>
    <w:p w14:paraId="3195F534" w14:textId="642AF07F" w:rsidR="00AA5E95" w:rsidRPr="000567D9" w:rsidRDefault="000532BD" w:rsidP="00172A11">
      <w:pPr>
        <w:spacing w:beforeLines="0" w:before="0" w:after="156" w:line="360" w:lineRule="auto"/>
        <w:ind w:firstLineChars="0" w:firstLine="0"/>
        <w:rPr>
          <w:rFonts w:eastAsiaTheme="minorEastAsia" w:cs="Times New Roman"/>
          <w:sz w:val="24"/>
          <w:szCs w:val="24"/>
        </w:rPr>
      </w:pPr>
      <w:r w:rsidRPr="000567D9">
        <w:rPr>
          <w:rFonts w:eastAsiaTheme="minorEastAsia" w:cs="Times New Roman"/>
          <w:noProof/>
          <w:sz w:val="24"/>
          <w:szCs w:val="24"/>
        </w:rPr>
        <w:lastRenderedPageBreak/>
        <w:drawing>
          <wp:inline distT="0" distB="0" distL="0" distR="0" wp14:anchorId="5E5914E5" wp14:editId="7E1575CE">
            <wp:extent cx="5274310" cy="2863215"/>
            <wp:effectExtent l="0" t="0" r="2540" b="0"/>
            <wp:docPr id="4659706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70634" name="图片 4659706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2863215"/>
                    </a:xfrm>
                    <a:prstGeom prst="rect">
                      <a:avLst/>
                    </a:prstGeom>
                  </pic:spPr>
                </pic:pic>
              </a:graphicData>
            </a:graphic>
          </wp:inline>
        </w:drawing>
      </w:r>
    </w:p>
    <w:p w14:paraId="57593795" w14:textId="233E34DE" w:rsidR="008652EA" w:rsidRPr="000567D9" w:rsidRDefault="008652EA" w:rsidP="00BE7004">
      <w:pPr>
        <w:snapToGrid w:val="0"/>
        <w:spacing w:before="156" w:after="156" w:line="360" w:lineRule="auto"/>
        <w:ind w:firstLineChars="0" w:firstLine="0"/>
        <w:rPr>
          <w:rFonts w:eastAsiaTheme="minorEastAsia" w:cs="Times New Roman"/>
          <w:sz w:val="24"/>
          <w:szCs w:val="24"/>
        </w:rPr>
      </w:pPr>
      <w:bookmarkStart w:id="119" w:name="OLE_LINK71"/>
      <w:r w:rsidRPr="000567D9">
        <w:rPr>
          <w:rFonts w:cs="Times New Roman"/>
          <w:b/>
          <w:bCs/>
          <w:sz w:val="24"/>
          <w:szCs w:val="24"/>
        </w:rPr>
        <w:t>Figure 5</w:t>
      </w:r>
      <w:r w:rsidRPr="000567D9">
        <w:rPr>
          <w:rFonts w:cs="Times New Roman"/>
          <w:sz w:val="24"/>
          <w:szCs w:val="24"/>
        </w:rPr>
        <w:t>. a) Calculated free energy diagrams (at an equilibrium potential of 0 V) showing overall OER pathways</w:t>
      </w:r>
      <w:r w:rsidRPr="000567D9">
        <w:rPr>
          <w:rFonts w:cs="Times New Roman"/>
          <w:sz w:val="24"/>
          <w:szCs w:val="24"/>
          <w:shd w:val="clear" w:color="auto" w:fill="FFFFFF"/>
        </w:rPr>
        <w:t xml:space="preserve"> of </w:t>
      </w:r>
      <w:bookmarkStart w:id="120" w:name="OLE_LINK74"/>
      <w:r w:rsidRPr="000567D9">
        <w:rPr>
          <w:rFonts w:eastAsiaTheme="minorEastAsia" w:cs="Times New Roman"/>
          <w:sz w:val="24"/>
          <w:szCs w:val="24"/>
        </w:rPr>
        <w:t>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w:t>
      </w:r>
      <w:r w:rsidR="0036435E" w:rsidRPr="000567D9">
        <w:rPr>
          <w:rFonts w:eastAsiaTheme="minorEastAsia" w:cs="Times New Roman"/>
          <w:sz w:val="24"/>
          <w:szCs w:val="24"/>
        </w:rPr>
        <w:t xml:space="preserve">and </w:t>
      </w:r>
      <w:r w:rsidRPr="000567D9">
        <w:rPr>
          <w:rFonts w:eastAsiaTheme="minorEastAsia" w:cs="Times New Roman"/>
          <w:sz w:val="24"/>
          <w:szCs w:val="24"/>
        </w:rPr>
        <w:t>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bookmarkEnd w:id="120"/>
      <w:r w:rsidRPr="000567D9">
        <w:rPr>
          <w:rFonts w:cs="Times New Roman"/>
          <w:sz w:val="24"/>
          <w:szCs w:val="24"/>
          <w:shd w:val="clear" w:color="auto" w:fill="FFFFFF"/>
        </w:rPr>
        <w:t>electrocatalysts.</w:t>
      </w:r>
      <w:r w:rsidRPr="000567D9">
        <w:rPr>
          <w:rFonts w:cs="Times New Roman"/>
          <w:sz w:val="24"/>
          <w:szCs w:val="24"/>
        </w:rPr>
        <w:t xml:space="preserve"> b) Calculated Gibbs free energies of hydrogen adsorbed on </w:t>
      </w:r>
      <w:r w:rsidRPr="000567D9">
        <w:rPr>
          <w:rFonts w:eastAsiaTheme="minorEastAsia" w:cs="Times New Roman"/>
          <w:sz w:val="24"/>
          <w:szCs w:val="24"/>
        </w:rPr>
        <w:t>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eastAsiaTheme="minorEastAsia" w:cs="Times New Roman"/>
          <w:sz w:val="24"/>
          <w:szCs w:val="24"/>
        </w:rPr>
        <w:t xml:space="preserve"> </w:t>
      </w:r>
      <w:r w:rsidR="0036435E" w:rsidRPr="000567D9">
        <w:rPr>
          <w:rFonts w:eastAsiaTheme="minorEastAsia" w:cs="Times New Roman"/>
          <w:sz w:val="24"/>
          <w:szCs w:val="24"/>
        </w:rPr>
        <w:t xml:space="preserve">and </w:t>
      </w:r>
      <w:r w:rsidRPr="000567D9">
        <w:rPr>
          <w:rFonts w:eastAsiaTheme="minorEastAsia" w:cs="Times New Roman"/>
          <w:sz w:val="24"/>
          <w:szCs w:val="24"/>
        </w:rPr>
        <w:t>Co-Ti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x</w:t>
      </w:r>
      <w:r w:rsidRPr="000567D9">
        <w:rPr>
          <w:rFonts w:cs="Times New Roman"/>
          <w:sz w:val="24"/>
          <w:szCs w:val="24"/>
        </w:rPr>
        <w:t xml:space="preserve"> electrocatalysts. c) </w:t>
      </w:r>
      <w:bookmarkStart w:id="121" w:name="_Hlk104462138"/>
      <w:bookmarkStart w:id="122" w:name="_Hlk104464657"/>
      <w:r w:rsidRPr="000567D9">
        <w:rPr>
          <w:rFonts w:cs="Times New Roman"/>
          <w:sz w:val="24"/>
          <w:szCs w:val="24"/>
        </w:rPr>
        <w:t xml:space="preserve">Calculated </w:t>
      </w:r>
      <w:r w:rsidR="00FF292C" w:rsidRPr="000567D9">
        <w:rPr>
          <w:rFonts w:cs="Times New Roman"/>
          <w:sz w:val="24"/>
          <w:szCs w:val="24"/>
        </w:rPr>
        <w:t xml:space="preserve">total </w:t>
      </w:r>
      <w:r w:rsidRPr="000567D9">
        <w:rPr>
          <w:rFonts w:cs="Times New Roman"/>
          <w:sz w:val="24"/>
          <w:szCs w:val="24"/>
        </w:rPr>
        <w:t xml:space="preserve">DOS </w:t>
      </w:r>
      <w:r w:rsidR="00FF292C" w:rsidRPr="000567D9">
        <w:rPr>
          <w:rFonts w:cs="Times New Roman"/>
          <w:sz w:val="24"/>
          <w:szCs w:val="24"/>
        </w:rPr>
        <w:t xml:space="preserve">and PDOS </w:t>
      </w:r>
      <w:r w:rsidRPr="000567D9">
        <w:rPr>
          <w:rFonts w:cs="Times New Roman"/>
          <w:sz w:val="24"/>
          <w:szCs w:val="24"/>
        </w:rPr>
        <w:t xml:space="preserve">of the </w:t>
      </w:r>
      <w:r w:rsidR="00FF292C" w:rsidRPr="000567D9">
        <w:rPr>
          <w:rFonts w:cs="Times New Roman"/>
          <w:sz w:val="24"/>
          <w:szCs w:val="24"/>
        </w:rPr>
        <w:t xml:space="preserve">Ni </w:t>
      </w:r>
      <w:r w:rsidR="00393866" w:rsidRPr="000567D9">
        <w:rPr>
          <w:rFonts w:cs="Times New Roman"/>
          <w:sz w:val="24"/>
          <w:szCs w:val="24"/>
        </w:rPr>
        <w:t xml:space="preserve">d-band, </w:t>
      </w:r>
      <w:r w:rsidRPr="000567D9">
        <w:rPr>
          <w:rFonts w:cs="Times New Roman"/>
          <w:sz w:val="24"/>
          <w:szCs w:val="24"/>
        </w:rPr>
        <w:t>Co d-band and O p-band for</w:t>
      </w:r>
      <w:r w:rsidR="00393866" w:rsidRPr="000567D9">
        <w:rPr>
          <w:rFonts w:eastAsiaTheme="minorEastAsia" w:cs="Times New Roman"/>
          <w:sz w:val="24"/>
          <w:szCs w:val="24"/>
        </w:rPr>
        <w:t xml:space="preserve"> CoNi-Ti</w:t>
      </w:r>
      <w:r w:rsidR="00393866" w:rsidRPr="000567D9">
        <w:rPr>
          <w:rFonts w:eastAsiaTheme="minorEastAsia" w:cs="Times New Roman"/>
          <w:sz w:val="24"/>
          <w:szCs w:val="24"/>
          <w:vertAlign w:val="subscript"/>
        </w:rPr>
        <w:t>3</w:t>
      </w:r>
      <w:r w:rsidR="00393866" w:rsidRPr="000567D9">
        <w:rPr>
          <w:rFonts w:eastAsiaTheme="minorEastAsia" w:cs="Times New Roman"/>
          <w:sz w:val="24"/>
          <w:szCs w:val="24"/>
        </w:rPr>
        <w:t>C</w:t>
      </w:r>
      <w:r w:rsidR="00393866" w:rsidRPr="000567D9">
        <w:rPr>
          <w:rFonts w:eastAsiaTheme="minorEastAsia" w:cs="Times New Roman"/>
          <w:sz w:val="24"/>
          <w:szCs w:val="24"/>
          <w:vertAlign w:val="subscript"/>
        </w:rPr>
        <w:t>2</w:t>
      </w:r>
      <w:r w:rsidR="00393866" w:rsidRPr="000567D9">
        <w:rPr>
          <w:rFonts w:eastAsiaTheme="minorEastAsia" w:cs="Times New Roman"/>
          <w:sz w:val="24"/>
          <w:szCs w:val="24"/>
        </w:rPr>
        <w:t>T</w:t>
      </w:r>
      <w:r w:rsidR="00393866" w:rsidRPr="000567D9">
        <w:rPr>
          <w:rFonts w:eastAsiaTheme="minorEastAsia" w:cs="Times New Roman"/>
          <w:sz w:val="24"/>
          <w:szCs w:val="24"/>
          <w:vertAlign w:val="subscript"/>
        </w:rPr>
        <w:t>x</w:t>
      </w:r>
      <w:r w:rsidR="00393866" w:rsidRPr="000567D9">
        <w:rPr>
          <w:rFonts w:eastAsiaTheme="minorEastAsia" w:cs="Times New Roman"/>
          <w:sz w:val="24"/>
          <w:szCs w:val="24"/>
        </w:rPr>
        <w:t>, Ni-Ti</w:t>
      </w:r>
      <w:r w:rsidR="00393866" w:rsidRPr="000567D9">
        <w:rPr>
          <w:rFonts w:eastAsiaTheme="minorEastAsia" w:cs="Times New Roman"/>
          <w:sz w:val="24"/>
          <w:szCs w:val="24"/>
          <w:vertAlign w:val="subscript"/>
        </w:rPr>
        <w:t>3</w:t>
      </w:r>
      <w:r w:rsidR="00393866" w:rsidRPr="000567D9">
        <w:rPr>
          <w:rFonts w:eastAsiaTheme="minorEastAsia" w:cs="Times New Roman"/>
          <w:sz w:val="24"/>
          <w:szCs w:val="24"/>
        </w:rPr>
        <w:t>C</w:t>
      </w:r>
      <w:r w:rsidR="00393866" w:rsidRPr="000567D9">
        <w:rPr>
          <w:rFonts w:eastAsiaTheme="minorEastAsia" w:cs="Times New Roman"/>
          <w:sz w:val="24"/>
          <w:szCs w:val="24"/>
          <w:vertAlign w:val="subscript"/>
        </w:rPr>
        <w:t>2</w:t>
      </w:r>
      <w:r w:rsidR="00393866" w:rsidRPr="000567D9">
        <w:rPr>
          <w:rFonts w:eastAsiaTheme="minorEastAsia" w:cs="Times New Roman"/>
          <w:sz w:val="24"/>
          <w:szCs w:val="24"/>
        </w:rPr>
        <w:t>T</w:t>
      </w:r>
      <w:r w:rsidR="00393866" w:rsidRPr="000567D9">
        <w:rPr>
          <w:rFonts w:eastAsiaTheme="minorEastAsia" w:cs="Times New Roman"/>
          <w:sz w:val="24"/>
          <w:szCs w:val="24"/>
          <w:vertAlign w:val="subscript"/>
        </w:rPr>
        <w:t>x,</w:t>
      </w:r>
      <w:r w:rsidR="00393866" w:rsidRPr="000567D9">
        <w:rPr>
          <w:rFonts w:eastAsiaTheme="minorEastAsia" w:cs="Times New Roman"/>
          <w:sz w:val="24"/>
          <w:szCs w:val="24"/>
        </w:rPr>
        <w:t xml:space="preserve"> Co-Ti</w:t>
      </w:r>
      <w:r w:rsidR="00393866" w:rsidRPr="000567D9">
        <w:rPr>
          <w:rFonts w:eastAsiaTheme="minorEastAsia" w:cs="Times New Roman"/>
          <w:sz w:val="24"/>
          <w:szCs w:val="24"/>
          <w:vertAlign w:val="subscript"/>
        </w:rPr>
        <w:t>3</w:t>
      </w:r>
      <w:r w:rsidR="00393866" w:rsidRPr="000567D9">
        <w:rPr>
          <w:rFonts w:eastAsiaTheme="minorEastAsia" w:cs="Times New Roman"/>
          <w:sz w:val="24"/>
          <w:szCs w:val="24"/>
        </w:rPr>
        <w:t>C</w:t>
      </w:r>
      <w:r w:rsidR="00393866" w:rsidRPr="000567D9">
        <w:rPr>
          <w:rFonts w:eastAsiaTheme="minorEastAsia" w:cs="Times New Roman"/>
          <w:sz w:val="24"/>
          <w:szCs w:val="24"/>
          <w:vertAlign w:val="subscript"/>
        </w:rPr>
        <w:t>2</w:t>
      </w:r>
      <w:r w:rsidR="00393866" w:rsidRPr="000567D9">
        <w:rPr>
          <w:rFonts w:eastAsiaTheme="minorEastAsia" w:cs="Times New Roman"/>
          <w:sz w:val="24"/>
          <w:szCs w:val="24"/>
        </w:rPr>
        <w:t>T</w:t>
      </w:r>
      <w:r w:rsidR="00393866" w:rsidRPr="000567D9">
        <w:rPr>
          <w:rFonts w:eastAsiaTheme="minorEastAsia" w:cs="Times New Roman"/>
          <w:sz w:val="24"/>
          <w:szCs w:val="24"/>
          <w:vertAlign w:val="subscript"/>
        </w:rPr>
        <w:t>x</w:t>
      </w:r>
      <w:r w:rsidR="005F2395" w:rsidRPr="000567D9">
        <w:rPr>
          <w:rFonts w:eastAsiaTheme="minorEastAsia" w:cs="Times New Roman"/>
          <w:sz w:val="24"/>
          <w:szCs w:val="24"/>
          <w:vertAlign w:val="subscript"/>
        </w:rPr>
        <w:t xml:space="preserve"> </w:t>
      </w:r>
      <w:r w:rsidR="005F2395" w:rsidRPr="000567D9">
        <w:rPr>
          <w:rFonts w:cs="Times New Roman"/>
          <w:sz w:val="24"/>
          <w:szCs w:val="24"/>
        </w:rPr>
        <w:t>electrocatalysts</w:t>
      </w:r>
      <w:r w:rsidR="00D97373" w:rsidRPr="000567D9">
        <w:rPr>
          <w:rFonts w:cs="Times New Roman"/>
          <w:sz w:val="24"/>
          <w:szCs w:val="24"/>
        </w:rPr>
        <w:t>;</w:t>
      </w:r>
      <w:r w:rsidRPr="000567D9">
        <w:rPr>
          <w:rFonts w:cs="Times New Roman"/>
          <w:sz w:val="24"/>
          <w:szCs w:val="24"/>
        </w:rPr>
        <w:t xml:space="preserve"> the</w:t>
      </w:r>
      <w:r w:rsidR="00393866" w:rsidRPr="000567D9">
        <w:rPr>
          <w:rFonts w:cs="Times New Roman"/>
          <w:sz w:val="24"/>
          <w:szCs w:val="24"/>
        </w:rPr>
        <w:t xml:space="preserve"> d-band center</w:t>
      </w:r>
      <w:r w:rsidR="00D97373" w:rsidRPr="000567D9">
        <w:rPr>
          <w:rFonts w:cs="Times New Roman"/>
          <w:sz w:val="24"/>
          <w:szCs w:val="24"/>
        </w:rPr>
        <w:t xml:space="preserve"> is</w:t>
      </w:r>
      <w:r w:rsidRPr="000567D9">
        <w:rPr>
          <w:rFonts w:cs="Times New Roman"/>
          <w:sz w:val="24"/>
          <w:szCs w:val="24"/>
        </w:rPr>
        <w:t xml:space="preserve"> marked by </w:t>
      </w:r>
      <w:r w:rsidR="00393866" w:rsidRPr="000567D9">
        <w:rPr>
          <w:rFonts w:cs="Times New Roman"/>
          <w:sz w:val="24"/>
          <w:szCs w:val="24"/>
        </w:rPr>
        <w:t xml:space="preserve">red </w:t>
      </w:r>
      <w:r w:rsidRPr="000567D9">
        <w:rPr>
          <w:rFonts w:cs="Times New Roman"/>
          <w:sz w:val="24"/>
          <w:szCs w:val="24"/>
        </w:rPr>
        <w:t>arrows for each case.</w:t>
      </w:r>
      <w:bookmarkEnd w:id="121"/>
      <w:r w:rsidRPr="000567D9">
        <w:rPr>
          <w:rFonts w:cs="Times New Roman"/>
          <w:sz w:val="24"/>
          <w:szCs w:val="24"/>
        </w:rPr>
        <w:t xml:space="preserve"> </w:t>
      </w:r>
      <w:r w:rsidR="009C0DF3" w:rsidRPr="000567D9">
        <w:rPr>
          <w:rFonts w:cs="Times New Roman"/>
          <w:sz w:val="24"/>
          <w:szCs w:val="24"/>
        </w:rPr>
        <w:t xml:space="preserve">The charge density difference and </w:t>
      </w:r>
      <w:r w:rsidR="00D97373" w:rsidRPr="000567D9">
        <w:rPr>
          <w:rFonts w:cs="Times New Roman"/>
          <w:sz w:val="24"/>
          <w:szCs w:val="24"/>
        </w:rPr>
        <w:t xml:space="preserve">the </w:t>
      </w:r>
      <w:r w:rsidR="009C0DF3" w:rsidRPr="000567D9">
        <w:rPr>
          <w:rFonts w:cs="Times New Roman"/>
          <w:sz w:val="24"/>
          <w:szCs w:val="24"/>
        </w:rPr>
        <w:t xml:space="preserve">calculated Bader charges of active sites for </w:t>
      </w:r>
      <w:r w:rsidR="0036435E" w:rsidRPr="000567D9">
        <w:rPr>
          <w:rFonts w:cs="Times New Roman"/>
          <w:sz w:val="24"/>
          <w:szCs w:val="24"/>
        </w:rPr>
        <w:t xml:space="preserve">d) </w:t>
      </w:r>
      <w:r w:rsidR="005F2395" w:rsidRPr="000567D9">
        <w:rPr>
          <w:rFonts w:eastAsiaTheme="minorEastAsia" w:cs="Times New Roman"/>
          <w:sz w:val="24"/>
          <w:szCs w:val="24"/>
        </w:rPr>
        <w:t>Co-Ti</w:t>
      </w:r>
      <w:r w:rsidR="005F2395" w:rsidRPr="000567D9">
        <w:rPr>
          <w:rFonts w:eastAsiaTheme="minorEastAsia" w:cs="Times New Roman"/>
          <w:sz w:val="24"/>
          <w:szCs w:val="24"/>
          <w:vertAlign w:val="subscript"/>
        </w:rPr>
        <w:t>3</w:t>
      </w:r>
      <w:r w:rsidR="005F2395" w:rsidRPr="000567D9">
        <w:rPr>
          <w:rFonts w:eastAsiaTheme="minorEastAsia" w:cs="Times New Roman"/>
          <w:sz w:val="24"/>
          <w:szCs w:val="24"/>
        </w:rPr>
        <w:t>C</w:t>
      </w:r>
      <w:r w:rsidR="005F2395" w:rsidRPr="000567D9">
        <w:rPr>
          <w:rFonts w:eastAsiaTheme="minorEastAsia" w:cs="Times New Roman"/>
          <w:sz w:val="24"/>
          <w:szCs w:val="24"/>
          <w:vertAlign w:val="subscript"/>
        </w:rPr>
        <w:t>2</w:t>
      </w:r>
      <w:r w:rsidR="005F2395" w:rsidRPr="000567D9">
        <w:rPr>
          <w:rFonts w:eastAsiaTheme="minorEastAsia" w:cs="Times New Roman"/>
          <w:sz w:val="24"/>
          <w:szCs w:val="24"/>
        </w:rPr>
        <w:t>T</w:t>
      </w:r>
      <w:r w:rsidR="005F2395" w:rsidRPr="000567D9">
        <w:rPr>
          <w:rFonts w:eastAsiaTheme="minorEastAsia" w:cs="Times New Roman"/>
          <w:sz w:val="24"/>
          <w:szCs w:val="24"/>
          <w:vertAlign w:val="subscript"/>
        </w:rPr>
        <w:t>x</w:t>
      </w:r>
      <w:r w:rsidR="005F2395" w:rsidRPr="000567D9">
        <w:rPr>
          <w:rFonts w:eastAsiaTheme="minorEastAsia" w:cs="Times New Roman"/>
          <w:sz w:val="24"/>
          <w:szCs w:val="24"/>
        </w:rPr>
        <w:t xml:space="preserve">, </w:t>
      </w:r>
      <w:r w:rsidR="0036435E" w:rsidRPr="000567D9">
        <w:rPr>
          <w:rFonts w:eastAsiaTheme="minorEastAsia" w:cs="Times New Roman"/>
          <w:sz w:val="24"/>
          <w:szCs w:val="24"/>
        </w:rPr>
        <w:t xml:space="preserve">e) </w:t>
      </w:r>
      <w:r w:rsidR="005F2395" w:rsidRPr="000567D9">
        <w:rPr>
          <w:rFonts w:eastAsiaTheme="minorEastAsia" w:cs="Times New Roman"/>
          <w:sz w:val="24"/>
          <w:szCs w:val="24"/>
        </w:rPr>
        <w:t>Ni-Ti</w:t>
      </w:r>
      <w:r w:rsidR="005F2395" w:rsidRPr="000567D9">
        <w:rPr>
          <w:rFonts w:eastAsiaTheme="minorEastAsia" w:cs="Times New Roman"/>
          <w:sz w:val="24"/>
          <w:szCs w:val="24"/>
          <w:vertAlign w:val="subscript"/>
        </w:rPr>
        <w:t>3</w:t>
      </w:r>
      <w:r w:rsidR="005F2395" w:rsidRPr="000567D9">
        <w:rPr>
          <w:rFonts w:eastAsiaTheme="minorEastAsia" w:cs="Times New Roman"/>
          <w:sz w:val="24"/>
          <w:szCs w:val="24"/>
        </w:rPr>
        <w:t>C</w:t>
      </w:r>
      <w:r w:rsidR="005F2395" w:rsidRPr="000567D9">
        <w:rPr>
          <w:rFonts w:eastAsiaTheme="minorEastAsia" w:cs="Times New Roman"/>
          <w:sz w:val="24"/>
          <w:szCs w:val="24"/>
          <w:vertAlign w:val="subscript"/>
        </w:rPr>
        <w:t>2</w:t>
      </w:r>
      <w:r w:rsidR="005F2395" w:rsidRPr="000567D9">
        <w:rPr>
          <w:rFonts w:eastAsiaTheme="minorEastAsia" w:cs="Times New Roman"/>
          <w:sz w:val="24"/>
          <w:szCs w:val="24"/>
        </w:rPr>
        <w:t>T</w:t>
      </w:r>
      <w:r w:rsidR="005F2395" w:rsidRPr="000567D9">
        <w:rPr>
          <w:rFonts w:eastAsiaTheme="minorEastAsia" w:cs="Times New Roman"/>
          <w:sz w:val="24"/>
          <w:szCs w:val="24"/>
          <w:vertAlign w:val="subscript"/>
        </w:rPr>
        <w:t>x,</w:t>
      </w:r>
      <w:r w:rsidR="005F2395" w:rsidRPr="000567D9">
        <w:rPr>
          <w:rFonts w:eastAsiaTheme="minorEastAsia" w:cs="Times New Roman"/>
          <w:sz w:val="24"/>
          <w:szCs w:val="24"/>
        </w:rPr>
        <w:t xml:space="preserve"> </w:t>
      </w:r>
      <w:r w:rsidR="0036435E" w:rsidRPr="000567D9">
        <w:rPr>
          <w:rFonts w:eastAsiaTheme="minorEastAsia" w:cs="Times New Roman"/>
          <w:sz w:val="24"/>
          <w:szCs w:val="24"/>
        </w:rPr>
        <w:t xml:space="preserve">f) </w:t>
      </w:r>
      <w:r w:rsidR="005F2395" w:rsidRPr="000567D9">
        <w:rPr>
          <w:rFonts w:eastAsiaTheme="minorEastAsia" w:cs="Times New Roman"/>
          <w:sz w:val="24"/>
          <w:szCs w:val="24"/>
        </w:rPr>
        <w:t>Co</w:t>
      </w:r>
      <w:r w:rsidR="0036435E" w:rsidRPr="000567D9">
        <w:rPr>
          <w:rFonts w:eastAsiaTheme="minorEastAsia" w:cs="Times New Roman"/>
          <w:sz w:val="24"/>
          <w:szCs w:val="24"/>
        </w:rPr>
        <w:t>Ni</w:t>
      </w:r>
      <w:r w:rsidR="005F2395" w:rsidRPr="000567D9">
        <w:rPr>
          <w:rFonts w:eastAsiaTheme="minorEastAsia" w:cs="Times New Roman"/>
          <w:sz w:val="24"/>
          <w:szCs w:val="24"/>
        </w:rPr>
        <w:t>-Ti</w:t>
      </w:r>
      <w:r w:rsidR="005F2395" w:rsidRPr="000567D9">
        <w:rPr>
          <w:rFonts w:eastAsiaTheme="minorEastAsia" w:cs="Times New Roman"/>
          <w:sz w:val="24"/>
          <w:szCs w:val="24"/>
          <w:vertAlign w:val="subscript"/>
        </w:rPr>
        <w:t>3</w:t>
      </w:r>
      <w:r w:rsidR="005F2395" w:rsidRPr="000567D9">
        <w:rPr>
          <w:rFonts w:eastAsiaTheme="minorEastAsia" w:cs="Times New Roman"/>
          <w:sz w:val="24"/>
          <w:szCs w:val="24"/>
        </w:rPr>
        <w:t>C</w:t>
      </w:r>
      <w:r w:rsidR="005F2395" w:rsidRPr="000567D9">
        <w:rPr>
          <w:rFonts w:eastAsiaTheme="minorEastAsia" w:cs="Times New Roman"/>
          <w:sz w:val="24"/>
          <w:szCs w:val="24"/>
          <w:vertAlign w:val="subscript"/>
        </w:rPr>
        <w:t>2</w:t>
      </w:r>
      <w:r w:rsidR="005F2395" w:rsidRPr="000567D9">
        <w:rPr>
          <w:rFonts w:eastAsiaTheme="minorEastAsia" w:cs="Times New Roman"/>
          <w:sz w:val="24"/>
          <w:szCs w:val="24"/>
        </w:rPr>
        <w:t>T</w:t>
      </w:r>
      <w:r w:rsidR="005F2395" w:rsidRPr="000567D9">
        <w:rPr>
          <w:rFonts w:eastAsiaTheme="minorEastAsia" w:cs="Times New Roman"/>
          <w:sz w:val="24"/>
          <w:szCs w:val="24"/>
          <w:vertAlign w:val="subscript"/>
        </w:rPr>
        <w:t xml:space="preserve">x </w:t>
      </w:r>
      <w:r w:rsidR="005F2395" w:rsidRPr="000567D9">
        <w:rPr>
          <w:rFonts w:cs="Times New Roman"/>
          <w:sz w:val="24"/>
          <w:szCs w:val="24"/>
        </w:rPr>
        <w:t>electrocatalysts</w:t>
      </w:r>
      <w:r w:rsidR="009C0DF3" w:rsidRPr="000567D9">
        <w:rPr>
          <w:rFonts w:cs="Times New Roman"/>
          <w:sz w:val="24"/>
          <w:szCs w:val="24"/>
        </w:rPr>
        <w:t>. The yellow and cyan color</w:t>
      </w:r>
      <w:r w:rsidR="008E7E06" w:rsidRPr="000567D9">
        <w:rPr>
          <w:rFonts w:cs="Times New Roman"/>
          <w:sz w:val="24"/>
          <w:szCs w:val="24"/>
        </w:rPr>
        <w:t>s</w:t>
      </w:r>
      <w:r w:rsidR="009C0DF3" w:rsidRPr="000567D9">
        <w:rPr>
          <w:rFonts w:cs="Times New Roman"/>
          <w:sz w:val="24"/>
          <w:szCs w:val="24"/>
        </w:rPr>
        <w:t xml:space="preserve"> indicate charge accumulation and depletion, respectively.</w:t>
      </w:r>
      <w:bookmarkEnd w:id="122"/>
    </w:p>
    <w:p w14:paraId="29321DF9" w14:textId="39B322C2" w:rsidR="00AB2660" w:rsidRPr="000567D9" w:rsidRDefault="007221E5" w:rsidP="00AB2660">
      <w:pPr>
        <w:spacing w:beforeLines="0" w:before="0" w:after="156" w:line="360" w:lineRule="auto"/>
        <w:ind w:firstLineChars="0" w:firstLine="240"/>
        <w:rPr>
          <w:rFonts w:cs="Times New Roman"/>
          <w:sz w:val="24"/>
          <w:szCs w:val="24"/>
        </w:rPr>
      </w:pPr>
      <w:bookmarkStart w:id="123" w:name="_Hlk156939630"/>
      <w:bookmarkEnd w:id="116"/>
      <w:bookmarkEnd w:id="119"/>
      <w:r w:rsidRPr="000567D9">
        <w:rPr>
          <w:rFonts w:eastAsiaTheme="minorEastAsia" w:cs="Times New Roman"/>
          <w:sz w:val="24"/>
          <w:szCs w:val="24"/>
        </w:rPr>
        <w:t xml:space="preserve">Inspired by </w:t>
      </w:r>
      <w:r w:rsidR="009F25D4" w:rsidRPr="000567D9">
        <w:rPr>
          <w:rFonts w:eastAsiaTheme="minorEastAsia" w:cs="Times New Roman"/>
          <w:sz w:val="24"/>
          <w:szCs w:val="24"/>
        </w:rPr>
        <w:t xml:space="preserve">its </w:t>
      </w:r>
      <w:r w:rsidRPr="000567D9">
        <w:rPr>
          <w:rFonts w:eastAsiaTheme="minorEastAsia" w:cs="Times New Roman"/>
          <w:sz w:val="24"/>
          <w:szCs w:val="24"/>
        </w:rPr>
        <w:t xml:space="preserve">promising HER and OER activity and </w:t>
      </w:r>
      <w:r w:rsidR="009F25D4" w:rsidRPr="000567D9">
        <w:rPr>
          <w:rFonts w:eastAsiaTheme="minorEastAsia" w:cs="Times New Roman"/>
          <w:sz w:val="24"/>
          <w:szCs w:val="24"/>
        </w:rPr>
        <w:t xml:space="preserve">high </w:t>
      </w:r>
      <w:r w:rsidRPr="000567D9">
        <w:rPr>
          <w:rFonts w:eastAsiaTheme="minorEastAsia" w:cs="Times New Roman"/>
          <w:sz w:val="24"/>
          <w:szCs w:val="24"/>
        </w:rPr>
        <w:t xml:space="preserve">stability, </w:t>
      </w:r>
      <w:r w:rsidR="00172A11" w:rsidRPr="000567D9">
        <w:rPr>
          <w:rFonts w:cs="Times New Roman"/>
          <w:sz w:val="24"/>
          <w:szCs w:val="24"/>
        </w:rPr>
        <w:t>CoNi-Ti</w:t>
      </w:r>
      <w:r w:rsidR="00172A11" w:rsidRPr="000567D9">
        <w:rPr>
          <w:rFonts w:cs="Times New Roman"/>
          <w:sz w:val="24"/>
          <w:szCs w:val="24"/>
          <w:vertAlign w:val="subscript"/>
        </w:rPr>
        <w:t>3</w:t>
      </w:r>
      <w:r w:rsidR="00172A11" w:rsidRPr="000567D9">
        <w:rPr>
          <w:rFonts w:cs="Times New Roman"/>
          <w:sz w:val="24"/>
          <w:szCs w:val="24"/>
        </w:rPr>
        <w:t>C</w:t>
      </w:r>
      <w:r w:rsidR="00172A11" w:rsidRPr="000567D9">
        <w:rPr>
          <w:rFonts w:cs="Times New Roman"/>
          <w:sz w:val="24"/>
          <w:szCs w:val="24"/>
          <w:vertAlign w:val="subscript"/>
        </w:rPr>
        <w:t>2</w:t>
      </w:r>
      <w:r w:rsidR="00172A11" w:rsidRPr="000567D9">
        <w:rPr>
          <w:rFonts w:cs="Times New Roman"/>
          <w:sz w:val="24"/>
          <w:szCs w:val="24"/>
        </w:rPr>
        <w:t>T</w:t>
      </w:r>
      <w:r w:rsidR="00172A11" w:rsidRPr="000567D9">
        <w:rPr>
          <w:rFonts w:cs="Times New Roman"/>
          <w:sz w:val="24"/>
          <w:szCs w:val="24"/>
          <w:vertAlign w:val="subscript"/>
        </w:rPr>
        <w:t>x</w:t>
      </w:r>
      <w:r w:rsidR="00172A11" w:rsidRPr="000567D9">
        <w:rPr>
          <w:rFonts w:cs="Times New Roman"/>
          <w:sz w:val="24"/>
          <w:szCs w:val="24"/>
        </w:rPr>
        <w:t xml:space="preserve"> </w:t>
      </w:r>
      <w:r w:rsidR="009F25D4" w:rsidRPr="000567D9">
        <w:rPr>
          <w:rFonts w:cs="Times New Roman"/>
          <w:sz w:val="24"/>
          <w:szCs w:val="24"/>
        </w:rPr>
        <w:t xml:space="preserve">electrode </w:t>
      </w:r>
      <w:r w:rsidR="00172A11" w:rsidRPr="000567D9">
        <w:rPr>
          <w:rFonts w:eastAsiaTheme="minorEastAsia" w:cs="Times New Roman"/>
          <w:sz w:val="24"/>
          <w:szCs w:val="24"/>
        </w:rPr>
        <w:t xml:space="preserve">was </w:t>
      </w:r>
      <w:r w:rsidR="009F25D4" w:rsidRPr="000567D9">
        <w:rPr>
          <w:rFonts w:eastAsiaTheme="minorEastAsia" w:cs="Times New Roman"/>
          <w:sz w:val="24"/>
          <w:szCs w:val="24"/>
        </w:rPr>
        <w:t xml:space="preserve">employed </w:t>
      </w:r>
      <w:r w:rsidR="00172A11" w:rsidRPr="000567D9">
        <w:rPr>
          <w:rFonts w:eastAsiaTheme="minorEastAsia" w:cs="Times New Roman"/>
          <w:sz w:val="24"/>
          <w:szCs w:val="24"/>
        </w:rPr>
        <w:t>as both the cathode and anode for overall water</w:t>
      </w:r>
      <w:r w:rsidR="00A46FDA" w:rsidRPr="000567D9">
        <w:rPr>
          <w:rFonts w:eastAsiaTheme="minorEastAsia" w:cs="Times New Roman"/>
          <w:sz w:val="24"/>
          <w:szCs w:val="24"/>
        </w:rPr>
        <w:t xml:space="preserve"> </w:t>
      </w:r>
      <w:r w:rsidR="00172A11" w:rsidRPr="000567D9">
        <w:rPr>
          <w:rFonts w:eastAsiaTheme="minorEastAsia" w:cs="Times New Roman"/>
          <w:sz w:val="24"/>
          <w:szCs w:val="24"/>
        </w:rPr>
        <w:t>splitting (</w:t>
      </w:r>
      <w:r w:rsidR="00172A11" w:rsidRPr="000567D9">
        <w:rPr>
          <w:rFonts w:eastAsiaTheme="minorEastAsia" w:cs="Times New Roman"/>
          <w:b/>
          <w:bCs/>
          <w:sz w:val="24"/>
          <w:szCs w:val="24"/>
        </w:rPr>
        <w:t xml:space="preserve">Figure </w:t>
      </w:r>
      <w:r w:rsidR="008E7E06" w:rsidRPr="000567D9">
        <w:rPr>
          <w:rFonts w:eastAsiaTheme="minorEastAsia" w:cs="Times New Roman"/>
          <w:b/>
          <w:bCs/>
          <w:sz w:val="24"/>
          <w:szCs w:val="24"/>
        </w:rPr>
        <w:t>6</w:t>
      </w:r>
      <w:r w:rsidR="00E36CAD" w:rsidRPr="000567D9">
        <w:rPr>
          <w:rFonts w:eastAsiaTheme="minorEastAsia" w:cs="Times New Roman"/>
          <w:b/>
          <w:bCs/>
          <w:sz w:val="24"/>
          <w:szCs w:val="24"/>
        </w:rPr>
        <w:t>a</w:t>
      </w:r>
      <w:r w:rsidR="00172A11" w:rsidRPr="000567D9">
        <w:rPr>
          <w:rFonts w:eastAsiaTheme="minorEastAsia" w:cs="Times New Roman"/>
          <w:sz w:val="24"/>
          <w:szCs w:val="24"/>
        </w:rPr>
        <w:t xml:space="preserve">). </w:t>
      </w:r>
      <w:r w:rsidR="006A23BE" w:rsidRPr="000567D9">
        <w:rPr>
          <w:rFonts w:eastAsiaTheme="minorEastAsia" w:cs="Times New Roman"/>
          <w:sz w:val="24"/>
          <w:szCs w:val="24"/>
        </w:rPr>
        <w:t xml:space="preserve">As shown in </w:t>
      </w:r>
      <w:r w:rsidR="006A23BE" w:rsidRPr="000567D9">
        <w:rPr>
          <w:rFonts w:eastAsiaTheme="minorEastAsia" w:cs="Times New Roman"/>
          <w:b/>
          <w:bCs/>
          <w:sz w:val="24"/>
          <w:szCs w:val="24"/>
        </w:rPr>
        <w:t xml:space="preserve">Figure </w:t>
      </w:r>
      <w:r w:rsidR="008E7E06" w:rsidRPr="000567D9">
        <w:rPr>
          <w:rFonts w:eastAsiaTheme="minorEastAsia" w:cs="Times New Roman"/>
          <w:b/>
          <w:bCs/>
          <w:sz w:val="24"/>
          <w:szCs w:val="24"/>
        </w:rPr>
        <w:t>6</w:t>
      </w:r>
      <w:r w:rsidR="006A23BE" w:rsidRPr="000567D9">
        <w:rPr>
          <w:rFonts w:eastAsiaTheme="minorEastAsia" w:cs="Times New Roman"/>
          <w:b/>
          <w:bCs/>
          <w:sz w:val="24"/>
          <w:szCs w:val="24"/>
        </w:rPr>
        <w:t>b</w:t>
      </w:r>
      <w:r w:rsidR="006A23BE" w:rsidRPr="000567D9">
        <w:rPr>
          <w:rFonts w:eastAsiaTheme="minorEastAsia" w:cs="Times New Roman"/>
          <w:sz w:val="24"/>
          <w:szCs w:val="24"/>
        </w:rPr>
        <w:t xml:space="preserve">, </w:t>
      </w:r>
      <w:r w:rsidR="00172A11" w:rsidRPr="000567D9">
        <w:rPr>
          <w:rFonts w:cs="Times New Roman"/>
          <w:sz w:val="24"/>
          <w:szCs w:val="24"/>
        </w:rPr>
        <w:t>CoNi-Ti</w:t>
      </w:r>
      <w:r w:rsidR="00172A11" w:rsidRPr="000567D9">
        <w:rPr>
          <w:rFonts w:cs="Times New Roman"/>
          <w:sz w:val="24"/>
          <w:szCs w:val="24"/>
          <w:vertAlign w:val="subscript"/>
        </w:rPr>
        <w:t>3</w:t>
      </w:r>
      <w:r w:rsidR="00172A11" w:rsidRPr="000567D9">
        <w:rPr>
          <w:rFonts w:cs="Times New Roman"/>
          <w:sz w:val="24"/>
          <w:szCs w:val="24"/>
        </w:rPr>
        <w:t>C</w:t>
      </w:r>
      <w:r w:rsidR="00172A11" w:rsidRPr="000567D9">
        <w:rPr>
          <w:rFonts w:cs="Times New Roman"/>
          <w:sz w:val="24"/>
          <w:szCs w:val="24"/>
          <w:vertAlign w:val="subscript"/>
        </w:rPr>
        <w:t>2</w:t>
      </w:r>
      <w:r w:rsidR="00172A11" w:rsidRPr="000567D9">
        <w:rPr>
          <w:rFonts w:cs="Times New Roman"/>
          <w:sz w:val="24"/>
          <w:szCs w:val="24"/>
        </w:rPr>
        <w:t>T</w:t>
      </w:r>
      <w:r w:rsidR="00172A11" w:rsidRPr="000567D9">
        <w:rPr>
          <w:rFonts w:cs="Times New Roman"/>
          <w:sz w:val="24"/>
          <w:szCs w:val="24"/>
          <w:vertAlign w:val="subscript"/>
        </w:rPr>
        <w:t>x</w:t>
      </w:r>
      <w:r w:rsidR="00172A11" w:rsidRPr="000567D9">
        <w:rPr>
          <w:rFonts w:cs="Times New Roman"/>
          <w:sz w:val="24"/>
          <w:szCs w:val="24"/>
        </w:rPr>
        <w:t xml:space="preserve"> require</w:t>
      </w:r>
      <w:r w:rsidR="00A46FDA" w:rsidRPr="000567D9">
        <w:rPr>
          <w:rFonts w:cs="Times New Roman"/>
          <w:sz w:val="24"/>
          <w:szCs w:val="24"/>
        </w:rPr>
        <w:t>d</w:t>
      </w:r>
      <w:r w:rsidR="00172A11" w:rsidRPr="000567D9">
        <w:rPr>
          <w:rFonts w:cs="Times New Roman"/>
          <w:sz w:val="24"/>
          <w:szCs w:val="24"/>
        </w:rPr>
        <w:t xml:space="preserve"> a </w:t>
      </w:r>
      <w:r w:rsidR="006A23BE" w:rsidRPr="000567D9">
        <w:rPr>
          <w:rFonts w:cs="Times New Roman"/>
          <w:sz w:val="24"/>
          <w:szCs w:val="24"/>
        </w:rPr>
        <w:t>small</w:t>
      </w:r>
      <w:r w:rsidR="00172A11" w:rsidRPr="000567D9">
        <w:rPr>
          <w:rFonts w:cs="Times New Roman"/>
          <w:sz w:val="24"/>
          <w:szCs w:val="24"/>
        </w:rPr>
        <w:t xml:space="preserve"> voltage of </w:t>
      </w:r>
      <w:r w:rsidR="006A23BE" w:rsidRPr="000567D9">
        <w:rPr>
          <w:rFonts w:cs="Times New Roman"/>
          <w:sz w:val="24"/>
          <w:szCs w:val="24"/>
        </w:rPr>
        <w:t xml:space="preserve">only </w:t>
      </w:r>
      <w:r w:rsidR="00172A11" w:rsidRPr="000567D9">
        <w:rPr>
          <w:rFonts w:cs="Times New Roman"/>
          <w:sz w:val="24"/>
          <w:szCs w:val="24"/>
        </w:rPr>
        <w:t>1.58 V to reach the current density of 10 mA cm</w:t>
      </w:r>
      <w:r w:rsidR="00172A11" w:rsidRPr="000567D9">
        <w:rPr>
          <w:rFonts w:cs="Times New Roman"/>
          <w:sz w:val="24"/>
          <w:szCs w:val="24"/>
          <w:vertAlign w:val="superscript"/>
        </w:rPr>
        <w:t>-2</w:t>
      </w:r>
      <w:r w:rsidR="00172A11" w:rsidRPr="000567D9">
        <w:rPr>
          <w:rFonts w:cs="Times New Roman"/>
          <w:sz w:val="24"/>
          <w:szCs w:val="24"/>
        </w:rPr>
        <w:t xml:space="preserve">, </w:t>
      </w:r>
      <w:r w:rsidR="006A23BE" w:rsidRPr="000567D9">
        <w:rPr>
          <w:rFonts w:cs="Times New Roman"/>
          <w:sz w:val="24"/>
          <w:szCs w:val="24"/>
        </w:rPr>
        <w:t xml:space="preserve">which is smaller </w:t>
      </w:r>
      <w:r w:rsidR="006A23BE" w:rsidRPr="000567D9">
        <w:rPr>
          <w:rFonts w:eastAsiaTheme="minorEastAsia" w:cs="Times New Roman"/>
          <w:sz w:val="24"/>
          <w:szCs w:val="24"/>
        </w:rPr>
        <w:t>than that of</w:t>
      </w:r>
      <w:r w:rsidR="00172A11" w:rsidRPr="000567D9">
        <w:rPr>
          <w:rFonts w:eastAsiaTheme="minorEastAsia" w:cs="Times New Roman"/>
          <w:sz w:val="24"/>
          <w:szCs w:val="24"/>
        </w:rPr>
        <w:t xml:space="preserve"> </w:t>
      </w:r>
      <w:r w:rsidR="009F25D4" w:rsidRPr="000567D9">
        <w:rPr>
          <w:rFonts w:eastAsiaTheme="minorEastAsia" w:cs="Times New Roman"/>
          <w:sz w:val="24"/>
          <w:szCs w:val="24"/>
        </w:rPr>
        <w:t xml:space="preserve">the </w:t>
      </w:r>
      <w:r w:rsidR="006A23BE" w:rsidRPr="000567D9">
        <w:rPr>
          <w:rFonts w:eastAsiaTheme="minorEastAsia" w:cs="Times New Roman"/>
          <w:sz w:val="24"/>
          <w:szCs w:val="24"/>
        </w:rPr>
        <w:t>metal</w:t>
      </w:r>
      <w:r w:rsidR="00172A11" w:rsidRPr="000567D9">
        <w:rPr>
          <w:rFonts w:eastAsiaTheme="minorEastAsia" w:cs="Times New Roman"/>
          <w:sz w:val="24"/>
          <w:szCs w:val="24"/>
        </w:rPr>
        <w:t xml:space="preserve"> RuO</w:t>
      </w:r>
      <w:r w:rsidR="00172A11" w:rsidRPr="000567D9">
        <w:rPr>
          <w:rFonts w:eastAsiaTheme="minorEastAsia" w:cs="Times New Roman"/>
          <w:sz w:val="24"/>
          <w:szCs w:val="24"/>
          <w:vertAlign w:val="subscript"/>
        </w:rPr>
        <w:t>2</w:t>
      </w:r>
      <w:r w:rsidR="009F5BC3" w:rsidRPr="000567D9">
        <w:rPr>
          <w:rFonts w:eastAsiaTheme="minorEastAsia" w:cs="Times New Roman"/>
          <w:sz w:val="24"/>
          <w:szCs w:val="24"/>
        </w:rPr>
        <w:t>||</w:t>
      </w:r>
      <w:r w:rsidR="00553C85" w:rsidRPr="000567D9">
        <w:rPr>
          <w:rFonts w:eastAsiaTheme="minorEastAsia" w:cs="Times New Roman"/>
          <w:sz w:val="24"/>
          <w:szCs w:val="24"/>
        </w:rPr>
        <w:t>Pt</w:t>
      </w:r>
      <w:r w:rsidR="009F5BC3" w:rsidRPr="000567D9">
        <w:rPr>
          <w:rFonts w:eastAsiaTheme="minorEastAsia" w:cs="Times New Roman"/>
          <w:sz w:val="24"/>
          <w:szCs w:val="24"/>
        </w:rPr>
        <w:t>/C</w:t>
      </w:r>
      <w:r w:rsidR="00172A11" w:rsidRPr="000567D9">
        <w:rPr>
          <w:rFonts w:eastAsiaTheme="minorEastAsia" w:cs="Times New Roman"/>
          <w:sz w:val="24"/>
          <w:szCs w:val="24"/>
        </w:rPr>
        <w:t xml:space="preserve"> </w:t>
      </w:r>
      <w:r w:rsidR="006A23BE" w:rsidRPr="000567D9">
        <w:rPr>
          <w:rFonts w:eastAsiaTheme="minorEastAsia" w:cs="Times New Roman"/>
          <w:sz w:val="24"/>
          <w:szCs w:val="24"/>
        </w:rPr>
        <w:t>combination</w:t>
      </w:r>
      <w:r w:rsidR="00172A11" w:rsidRPr="000567D9">
        <w:rPr>
          <w:rFonts w:eastAsiaTheme="minorEastAsia" w:cs="Times New Roman"/>
          <w:sz w:val="24"/>
          <w:szCs w:val="24"/>
        </w:rPr>
        <w:t xml:space="preserve"> (1.59 V). </w:t>
      </w:r>
      <w:r w:rsidR="00ED7AB5" w:rsidRPr="000567D9">
        <w:rPr>
          <w:rFonts w:eastAsiaTheme="minorEastAsia" w:cs="Times New Roman"/>
          <w:sz w:val="24"/>
          <w:szCs w:val="24"/>
        </w:rPr>
        <w:t xml:space="preserve">Moreover, </w:t>
      </w:r>
      <w:r w:rsidR="00172A11" w:rsidRPr="000567D9">
        <w:rPr>
          <w:rFonts w:cs="Times New Roman"/>
          <w:sz w:val="24"/>
          <w:szCs w:val="24"/>
        </w:rPr>
        <w:t>CoNi-Ti</w:t>
      </w:r>
      <w:r w:rsidR="00172A11" w:rsidRPr="000567D9">
        <w:rPr>
          <w:rFonts w:cs="Times New Roman"/>
          <w:sz w:val="24"/>
          <w:szCs w:val="24"/>
          <w:vertAlign w:val="subscript"/>
        </w:rPr>
        <w:t>3</w:t>
      </w:r>
      <w:r w:rsidR="00172A11" w:rsidRPr="000567D9">
        <w:rPr>
          <w:rFonts w:cs="Times New Roman"/>
          <w:sz w:val="24"/>
          <w:szCs w:val="24"/>
        </w:rPr>
        <w:t>C</w:t>
      </w:r>
      <w:r w:rsidR="00172A11" w:rsidRPr="000567D9">
        <w:rPr>
          <w:rFonts w:cs="Times New Roman"/>
          <w:sz w:val="24"/>
          <w:szCs w:val="24"/>
          <w:vertAlign w:val="subscript"/>
        </w:rPr>
        <w:t>2</w:t>
      </w:r>
      <w:r w:rsidR="00172A11" w:rsidRPr="000567D9">
        <w:rPr>
          <w:rFonts w:cs="Times New Roman"/>
          <w:sz w:val="24"/>
          <w:szCs w:val="24"/>
        </w:rPr>
        <w:t>T</w:t>
      </w:r>
      <w:r w:rsidR="00172A11" w:rsidRPr="000567D9">
        <w:rPr>
          <w:rFonts w:cs="Times New Roman"/>
          <w:sz w:val="24"/>
          <w:szCs w:val="24"/>
          <w:vertAlign w:val="subscript"/>
        </w:rPr>
        <w:t xml:space="preserve">x </w:t>
      </w:r>
      <w:r w:rsidR="00172A11" w:rsidRPr="000567D9">
        <w:rPr>
          <w:rFonts w:cs="Times New Roman"/>
          <w:sz w:val="24"/>
          <w:szCs w:val="24"/>
        </w:rPr>
        <w:t>e</w:t>
      </w:r>
      <w:r w:rsidR="00172A11" w:rsidRPr="000567D9">
        <w:rPr>
          <w:rFonts w:eastAsiaTheme="minorEastAsia" w:cs="Times New Roman"/>
          <w:sz w:val="24"/>
          <w:szCs w:val="24"/>
        </w:rPr>
        <w:t>xhibit</w:t>
      </w:r>
      <w:r w:rsidR="00A46FDA" w:rsidRPr="000567D9">
        <w:rPr>
          <w:rFonts w:eastAsiaTheme="minorEastAsia" w:cs="Times New Roman"/>
          <w:sz w:val="24"/>
          <w:szCs w:val="24"/>
        </w:rPr>
        <w:t>ed</w:t>
      </w:r>
      <w:r w:rsidR="00172A11" w:rsidRPr="000567D9">
        <w:rPr>
          <w:rFonts w:eastAsiaTheme="minorEastAsia" w:cs="Times New Roman"/>
          <w:sz w:val="24"/>
          <w:szCs w:val="24"/>
        </w:rPr>
        <w:t xml:space="preserve"> high</w:t>
      </w:r>
      <w:r w:rsidR="00ED7AB5" w:rsidRPr="000567D9">
        <w:rPr>
          <w:rFonts w:eastAsiaTheme="minorEastAsia" w:cs="Times New Roman"/>
          <w:sz w:val="24"/>
          <w:szCs w:val="24"/>
        </w:rPr>
        <w:t>er</w:t>
      </w:r>
      <w:r w:rsidR="00172A11" w:rsidRPr="000567D9">
        <w:rPr>
          <w:rFonts w:eastAsiaTheme="minorEastAsia" w:cs="Times New Roman"/>
          <w:sz w:val="24"/>
          <w:szCs w:val="24"/>
        </w:rPr>
        <w:t xml:space="preserve"> electrolysis energy efficiency of about 94.8% at </w:t>
      </w:r>
      <w:r w:rsidR="00172A11" w:rsidRPr="000567D9">
        <w:rPr>
          <w:rFonts w:cs="Times New Roman"/>
          <w:sz w:val="24"/>
          <w:szCs w:val="24"/>
        </w:rPr>
        <w:t>10 mA cm</w:t>
      </w:r>
      <w:r w:rsidR="00172A11" w:rsidRPr="000567D9">
        <w:rPr>
          <w:rFonts w:cs="Times New Roman"/>
          <w:sz w:val="24"/>
          <w:szCs w:val="24"/>
          <w:vertAlign w:val="superscript"/>
        </w:rPr>
        <w:t>-2</w:t>
      </w:r>
      <w:r w:rsidR="00ED7AB5" w:rsidRPr="000567D9">
        <w:rPr>
          <w:rFonts w:eastAsiaTheme="minorEastAsia" w:cs="Times New Roman"/>
          <w:sz w:val="24"/>
          <w:szCs w:val="24"/>
        </w:rPr>
        <w:t xml:space="preserve"> than that of</w:t>
      </w:r>
      <w:r w:rsidR="00172A11" w:rsidRPr="000567D9">
        <w:rPr>
          <w:rFonts w:eastAsiaTheme="minorEastAsia" w:cs="Times New Roman"/>
          <w:sz w:val="24"/>
          <w:szCs w:val="24"/>
        </w:rPr>
        <w:t xml:space="preserve"> </w:t>
      </w:r>
      <w:r w:rsidR="009F25D4" w:rsidRPr="000567D9">
        <w:rPr>
          <w:rFonts w:eastAsiaTheme="minorEastAsia" w:cs="Times New Roman"/>
          <w:sz w:val="24"/>
          <w:szCs w:val="24"/>
        </w:rPr>
        <w:t xml:space="preserve">the </w:t>
      </w:r>
      <w:r w:rsidR="009F5BC3" w:rsidRPr="000567D9">
        <w:rPr>
          <w:rFonts w:eastAsiaTheme="minorEastAsia" w:cs="Times New Roman"/>
          <w:sz w:val="24"/>
          <w:szCs w:val="24"/>
        </w:rPr>
        <w:t>RuO</w:t>
      </w:r>
      <w:r w:rsidR="009F5BC3" w:rsidRPr="000567D9">
        <w:rPr>
          <w:rFonts w:eastAsiaTheme="minorEastAsia" w:cs="Times New Roman"/>
          <w:sz w:val="24"/>
          <w:szCs w:val="24"/>
          <w:vertAlign w:val="subscript"/>
        </w:rPr>
        <w:t>2</w:t>
      </w:r>
      <w:r w:rsidR="009F5BC3" w:rsidRPr="000567D9">
        <w:rPr>
          <w:rFonts w:eastAsiaTheme="minorEastAsia" w:cs="Times New Roman"/>
          <w:sz w:val="24"/>
          <w:szCs w:val="24"/>
        </w:rPr>
        <w:t>||Pt/C</w:t>
      </w:r>
      <w:r w:rsidR="00172A11" w:rsidRPr="000567D9">
        <w:rPr>
          <w:rFonts w:eastAsiaTheme="minorEastAsia" w:cs="Times New Roman"/>
          <w:sz w:val="24"/>
          <w:szCs w:val="24"/>
        </w:rPr>
        <w:t xml:space="preserve"> electrocatalysts (93.6%)</w:t>
      </w:r>
      <w:r w:rsidR="00ED7AB5" w:rsidRPr="000567D9">
        <w:rPr>
          <w:rFonts w:eastAsiaTheme="minorEastAsia" w:cs="Times New Roman"/>
          <w:sz w:val="24"/>
          <w:szCs w:val="24"/>
        </w:rPr>
        <w:t xml:space="preserve"> (</w:t>
      </w:r>
      <w:r w:rsidR="00280620" w:rsidRPr="000567D9">
        <w:rPr>
          <w:rFonts w:cs="Times New Roman"/>
          <w:sz w:val="24"/>
          <w:szCs w:val="24"/>
        </w:rPr>
        <w:t xml:space="preserve">the detailed calculation method is </w:t>
      </w:r>
      <w:r w:rsidR="009F25D4" w:rsidRPr="000567D9">
        <w:rPr>
          <w:rFonts w:cs="Times New Roman"/>
          <w:sz w:val="24"/>
          <w:szCs w:val="24"/>
        </w:rPr>
        <w:t xml:space="preserve">presented </w:t>
      </w:r>
      <w:r w:rsidR="00280620" w:rsidRPr="000567D9">
        <w:rPr>
          <w:rFonts w:cs="Times New Roman"/>
          <w:sz w:val="24"/>
          <w:szCs w:val="24"/>
        </w:rPr>
        <w:t>in Experimental Methods</w:t>
      </w:r>
      <w:r w:rsidR="00A46FDA" w:rsidRPr="000567D9">
        <w:rPr>
          <w:rFonts w:cs="Times New Roman"/>
          <w:sz w:val="24"/>
          <w:szCs w:val="24"/>
        </w:rPr>
        <w:t xml:space="preserve"> in SI</w:t>
      </w:r>
      <w:r w:rsidR="00ED7AB5" w:rsidRPr="000567D9">
        <w:rPr>
          <w:rFonts w:eastAsiaTheme="minorEastAsia" w:cs="Times New Roman"/>
          <w:sz w:val="24"/>
          <w:szCs w:val="24"/>
        </w:rPr>
        <w:t>)</w:t>
      </w:r>
      <w:r w:rsidR="00172A11" w:rsidRPr="000567D9">
        <w:rPr>
          <w:rFonts w:eastAsiaTheme="minorEastAsia" w:cs="Times New Roman"/>
          <w:sz w:val="24"/>
          <w:szCs w:val="24"/>
        </w:rPr>
        <w:t xml:space="preserve">. </w:t>
      </w:r>
      <w:r w:rsidR="00403DDB" w:rsidRPr="000567D9">
        <w:rPr>
          <w:rFonts w:eastAsiaTheme="minorEastAsia" w:cs="Times New Roman"/>
          <w:sz w:val="24"/>
          <w:szCs w:val="24"/>
        </w:rPr>
        <w:t>In addition</w:t>
      </w:r>
      <w:r w:rsidR="00172A11" w:rsidRPr="000567D9">
        <w:rPr>
          <w:rFonts w:eastAsiaTheme="minorEastAsia" w:cs="Times New Roman"/>
          <w:sz w:val="24"/>
          <w:szCs w:val="24"/>
        </w:rPr>
        <w:t>, t</w:t>
      </w:r>
      <w:r w:rsidR="00172A11" w:rsidRPr="000567D9">
        <w:rPr>
          <w:rFonts w:cs="Times New Roman"/>
          <w:sz w:val="24"/>
          <w:szCs w:val="24"/>
        </w:rPr>
        <w:t xml:space="preserve">he chronopotentiometry durability </w:t>
      </w:r>
      <w:r w:rsidR="00067EA6" w:rsidRPr="000567D9">
        <w:rPr>
          <w:rFonts w:cs="Times New Roman"/>
          <w:sz w:val="24"/>
          <w:szCs w:val="24"/>
        </w:rPr>
        <w:t>of CoNi-Ti</w:t>
      </w:r>
      <w:r w:rsidR="00067EA6" w:rsidRPr="000567D9">
        <w:rPr>
          <w:rFonts w:cs="Times New Roman"/>
          <w:sz w:val="24"/>
          <w:szCs w:val="24"/>
          <w:vertAlign w:val="subscript"/>
        </w:rPr>
        <w:t>3</w:t>
      </w:r>
      <w:r w:rsidR="00067EA6" w:rsidRPr="000567D9">
        <w:rPr>
          <w:rFonts w:cs="Times New Roman"/>
          <w:sz w:val="24"/>
          <w:szCs w:val="24"/>
        </w:rPr>
        <w:t>C</w:t>
      </w:r>
      <w:r w:rsidR="00067EA6" w:rsidRPr="000567D9">
        <w:rPr>
          <w:rFonts w:cs="Times New Roman"/>
          <w:sz w:val="24"/>
          <w:szCs w:val="24"/>
          <w:vertAlign w:val="subscript"/>
        </w:rPr>
        <w:t>2</w:t>
      </w:r>
      <w:r w:rsidR="00067EA6" w:rsidRPr="000567D9">
        <w:rPr>
          <w:rFonts w:cs="Times New Roman"/>
          <w:sz w:val="24"/>
          <w:szCs w:val="24"/>
        </w:rPr>
        <w:t>T</w:t>
      </w:r>
      <w:r w:rsidR="00067EA6" w:rsidRPr="000567D9">
        <w:rPr>
          <w:rFonts w:cs="Times New Roman"/>
          <w:sz w:val="24"/>
          <w:szCs w:val="24"/>
          <w:vertAlign w:val="subscript"/>
        </w:rPr>
        <w:t>x</w:t>
      </w:r>
      <w:r w:rsidR="00DC77BE" w:rsidRPr="000567D9">
        <w:rPr>
          <w:rFonts w:cs="Times New Roman"/>
          <w:sz w:val="24"/>
          <w:szCs w:val="24"/>
        </w:rPr>
        <w:t xml:space="preserve"> </w:t>
      </w:r>
      <w:r w:rsidR="00067EA6" w:rsidRPr="000567D9">
        <w:rPr>
          <w:rFonts w:cs="Times New Roman"/>
          <w:sz w:val="24"/>
          <w:szCs w:val="24"/>
        </w:rPr>
        <w:t xml:space="preserve">electrolyzer </w:t>
      </w:r>
      <w:r w:rsidR="00172A11" w:rsidRPr="000567D9">
        <w:rPr>
          <w:rFonts w:cs="Times New Roman"/>
          <w:sz w:val="24"/>
          <w:szCs w:val="24"/>
        </w:rPr>
        <w:t xml:space="preserve">was </w:t>
      </w:r>
      <w:r w:rsidR="00067EA6" w:rsidRPr="000567D9">
        <w:rPr>
          <w:rFonts w:cs="Times New Roman"/>
          <w:sz w:val="24"/>
          <w:szCs w:val="24"/>
        </w:rPr>
        <w:t xml:space="preserve">also tested </w:t>
      </w:r>
      <w:r w:rsidR="00172A11" w:rsidRPr="000567D9">
        <w:rPr>
          <w:rFonts w:cs="Times New Roman"/>
          <w:sz w:val="24"/>
          <w:szCs w:val="24"/>
        </w:rPr>
        <w:t>at a fixed current density of 10 mA cm</w:t>
      </w:r>
      <w:r w:rsidR="00172A11" w:rsidRPr="000567D9">
        <w:rPr>
          <w:rFonts w:cs="Times New Roman"/>
          <w:sz w:val="24"/>
          <w:szCs w:val="24"/>
          <w:vertAlign w:val="superscript"/>
        </w:rPr>
        <w:t>−2</w:t>
      </w:r>
      <w:r w:rsidR="00067EA6" w:rsidRPr="000567D9">
        <w:rPr>
          <w:rFonts w:cs="Times New Roman"/>
          <w:sz w:val="24"/>
          <w:szCs w:val="24"/>
        </w:rPr>
        <w:t>, which displays only 3.1% degradation</w:t>
      </w:r>
      <w:r w:rsidR="00DE31C6" w:rsidRPr="000567D9">
        <w:rPr>
          <w:rFonts w:cs="Times New Roman"/>
          <w:sz w:val="24"/>
          <w:szCs w:val="24"/>
        </w:rPr>
        <w:t xml:space="preserve"> </w:t>
      </w:r>
      <w:r w:rsidR="00172A11" w:rsidRPr="000567D9">
        <w:rPr>
          <w:rFonts w:cs="Times New Roman"/>
          <w:sz w:val="24"/>
          <w:szCs w:val="24"/>
        </w:rPr>
        <w:t xml:space="preserve">for </w:t>
      </w:r>
      <w:r w:rsidR="005174E2" w:rsidRPr="000567D9">
        <w:rPr>
          <w:rFonts w:cs="Times New Roman"/>
          <w:sz w:val="24"/>
          <w:szCs w:val="24"/>
        </w:rPr>
        <w:t xml:space="preserve">working more than </w:t>
      </w:r>
      <w:r w:rsidR="00172A11" w:rsidRPr="000567D9">
        <w:rPr>
          <w:rFonts w:cs="Times New Roman"/>
          <w:sz w:val="24"/>
          <w:szCs w:val="24"/>
        </w:rPr>
        <w:t xml:space="preserve">50 h. This </w:t>
      </w:r>
      <w:r w:rsidR="005174E2" w:rsidRPr="000567D9">
        <w:rPr>
          <w:rFonts w:cs="Times New Roman"/>
          <w:sz w:val="24"/>
          <w:szCs w:val="24"/>
        </w:rPr>
        <w:t>result</w:t>
      </w:r>
      <w:r w:rsidR="00172A11" w:rsidRPr="000567D9">
        <w:rPr>
          <w:rFonts w:cs="Times New Roman"/>
          <w:sz w:val="24"/>
          <w:szCs w:val="24"/>
        </w:rPr>
        <w:t xml:space="preserve"> confirmed the </w:t>
      </w:r>
      <w:r w:rsidR="005174E2" w:rsidRPr="000567D9">
        <w:rPr>
          <w:rFonts w:cs="Times New Roman"/>
          <w:sz w:val="24"/>
          <w:szCs w:val="24"/>
        </w:rPr>
        <w:lastRenderedPageBreak/>
        <w:t>remarkable</w:t>
      </w:r>
      <w:r w:rsidR="00172A11" w:rsidRPr="000567D9">
        <w:rPr>
          <w:rFonts w:cs="Times New Roman"/>
          <w:sz w:val="24"/>
          <w:szCs w:val="24"/>
        </w:rPr>
        <w:t xml:space="preserve"> stability of </w:t>
      </w:r>
      <w:r w:rsidR="00DC77BE" w:rsidRPr="000567D9">
        <w:rPr>
          <w:rFonts w:cs="Times New Roman"/>
          <w:sz w:val="24"/>
          <w:szCs w:val="24"/>
        </w:rPr>
        <w:t xml:space="preserve">the </w:t>
      </w:r>
      <w:r w:rsidR="00172A11" w:rsidRPr="000567D9">
        <w:rPr>
          <w:rFonts w:cs="Times New Roman"/>
          <w:sz w:val="24"/>
          <w:szCs w:val="24"/>
        </w:rPr>
        <w:t>CoNi-Ti</w:t>
      </w:r>
      <w:r w:rsidR="00172A11" w:rsidRPr="000567D9">
        <w:rPr>
          <w:rFonts w:cs="Times New Roman"/>
          <w:sz w:val="24"/>
          <w:szCs w:val="24"/>
          <w:vertAlign w:val="subscript"/>
        </w:rPr>
        <w:t>3</w:t>
      </w:r>
      <w:r w:rsidR="00172A11" w:rsidRPr="000567D9">
        <w:rPr>
          <w:rFonts w:cs="Times New Roman"/>
          <w:sz w:val="24"/>
          <w:szCs w:val="24"/>
        </w:rPr>
        <w:t>C</w:t>
      </w:r>
      <w:r w:rsidR="00172A11" w:rsidRPr="000567D9">
        <w:rPr>
          <w:rFonts w:cs="Times New Roman"/>
          <w:sz w:val="24"/>
          <w:szCs w:val="24"/>
          <w:vertAlign w:val="subscript"/>
        </w:rPr>
        <w:t>2</w:t>
      </w:r>
      <w:r w:rsidR="00172A11" w:rsidRPr="000567D9">
        <w:rPr>
          <w:rFonts w:cs="Times New Roman"/>
          <w:sz w:val="24"/>
          <w:szCs w:val="24"/>
        </w:rPr>
        <w:t>T</w:t>
      </w:r>
      <w:r w:rsidR="00172A11" w:rsidRPr="000567D9">
        <w:rPr>
          <w:rFonts w:cs="Times New Roman"/>
          <w:sz w:val="24"/>
          <w:szCs w:val="24"/>
          <w:vertAlign w:val="subscript"/>
        </w:rPr>
        <w:t>x</w:t>
      </w:r>
      <w:r w:rsidR="00172A11" w:rsidRPr="000567D9">
        <w:rPr>
          <w:rFonts w:cs="Times New Roman"/>
          <w:sz w:val="24"/>
          <w:szCs w:val="24"/>
        </w:rPr>
        <w:t xml:space="preserve"> electro</w:t>
      </w:r>
      <w:r w:rsidR="005174E2" w:rsidRPr="000567D9">
        <w:rPr>
          <w:rFonts w:cs="Times New Roman"/>
          <w:sz w:val="24"/>
          <w:szCs w:val="24"/>
        </w:rPr>
        <w:t>catalyst</w:t>
      </w:r>
      <w:r w:rsidR="00F95C9D" w:rsidRPr="000567D9">
        <w:rPr>
          <w:rFonts w:cs="Times New Roman"/>
          <w:sz w:val="24"/>
          <w:szCs w:val="24"/>
        </w:rPr>
        <w:t>,</w:t>
      </w:r>
      <w:r w:rsidR="005174E2" w:rsidRPr="000567D9">
        <w:rPr>
          <w:rFonts w:cs="Times New Roman"/>
          <w:sz w:val="24"/>
          <w:szCs w:val="24"/>
        </w:rPr>
        <w:t xml:space="preserve"> much superior t</w:t>
      </w:r>
      <w:r w:rsidR="00D14FD8" w:rsidRPr="000567D9">
        <w:rPr>
          <w:rFonts w:cs="Times New Roman"/>
          <w:sz w:val="24"/>
          <w:szCs w:val="24"/>
        </w:rPr>
        <w:t>o</w:t>
      </w:r>
      <w:r w:rsidR="005174E2" w:rsidRPr="000567D9">
        <w:rPr>
          <w:rFonts w:cs="Times New Roman"/>
          <w:sz w:val="24"/>
          <w:szCs w:val="24"/>
        </w:rPr>
        <w:t xml:space="preserve"> that of </w:t>
      </w:r>
      <w:r w:rsidR="00172A11" w:rsidRPr="000567D9">
        <w:rPr>
          <w:rFonts w:cs="Times New Roman"/>
          <w:sz w:val="24"/>
          <w:szCs w:val="24"/>
        </w:rPr>
        <w:t xml:space="preserve">the </w:t>
      </w:r>
      <w:r w:rsidR="009F5BC3" w:rsidRPr="000567D9">
        <w:rPr>
          <w:rFonts w:eastAsiaTheme="minorEastAsia" w:cs="Times New Roman"/>
          <w:sz w:val="24"/>
          <w:szCs w:val="24"/>
        </w:rPr>
        <w:t>RuO</w:t>
      </w:r>
      <w:r w:rsidR="009F5BC3" w:rsidRPr="000567D9">
        <w:rPr>
          <w:rFonts w:eastAsiaTheme="minorEastAsia" w:cs="Times New Roman"/>
          <w:sz w:val="24"/>
          <w:szCs w:val="24"/>
          <w:vertAlign w:val="subscript"/>
        </w:rPr>
        <w:t>2</w:t>
      </w:r>
      <w:r w:rsidR="009F5BC3" w:rsidRPr="000567D9">
        <w:rPr>
          <w:rFonts w:eastAsiaTheme="minorEastAsia" w:cs="Times New Roman"/>
          <w:sz w:val="24"/>
          <w:szCs w:val="24"/>
        </w:rPr>
        <w:t>||Pt/C</w:t>
      </w:r>
      <w:r w:rsidR="00172A11" w:rsidRPr="000567D9">
        <w:rPr>
          <w:rFonts w:cs="Times New Roman"/>
          <w:sz w:val="24"/>
          <w:szCs w:val="24"/>
        </w:rPr>
        <w:t xml:space="preserve"> electrolyzer (</w:t>
      </w:r>
      <w:r w:rsidR="00172A11" w:rsidRPr="000567D9">
        <w:rPr>
          <w:rFonts w:cs="Times New Roman"/>
          <w:b/>
          <w:bCs/>
          <w:sz w:val="24"/>
          <w:szCs w:val="24"/>
        </w:rPr>
        <w:t xml:space="preserve">Figure </w:t>
      </w:r>
      <w:r w:rsidR="008E7E06" w:rsidRPr="000567D9">
        <w:rPr>
          <w:rFonts w:cs="Times New Roman"/>
          <w:b/>
          <w:bCs/>
          <w:sz w:val="24"/>
          <w:szCs w:val="24"/>
        </w:rPr>
        <w:t>6</w:t>
      </w:r>
      <w:r w:rsidR="00380133" w:rsidRPr="000567D9">
        <w:rPr>
          <w:rFonts w:cs="Times New Roman"/>
          <w:b/>
          <w:bCs/>
          <w:sz w:val="24"/>
          <w:szCs w:val="24"/>
        </w:rPr>
        <w:t>c)</w:t>
      </w:r>
      <w:r w:rsidR="00172A11" w:rsidRPr="000567D9">
        <w:rPr>
          <w:rFonts w:cs="Times New Roman"/>
          <w:sz w:val="24"/>
          <w:szCs w:val="24"/>
        </w:rPr>
        <w:t>.</w:t>
      </w:r>
      <w:bookmarkStart w:id="124" w:name="OLE_LINK78"/>
      <w:r w:rsidR="00D6489B" w:rsidRPr="000567D9">
        <w:rPr>
          <w:rFonts w:cs="Times New Roman"/>
          <w:kern w:val="0"/>
          <w:sz w:val="24"/>
          <w:szCs w:val="24"/>
        </w:rPr>
        <w:t xml:space="preserve"> </w:t>
      </w:r>
      <w:bookmarkStart w:id="125" w:name="_Hlk150812340"/>
      <w:r w:rsidR="00757D80" w:rsidRPr="000567D9">
        <w:rPr>
          <w:rFonts w:cs="Times New Roman"/>
          <w:sz w:val="24"/>
          <w:szCs w:val="24"/>
          <w:shd w:val="clear" w:color="auto" w:fill="FFFFFF"/>
        </w:rPr>
        <w:t xml:space="preserve">To put forward the practical application of </w:t>
      </w:r>
      <w:r w:rsidR="00757D80" w:rsidRPr="000567D9">
        <w:rPr>
          <w:rFonts w:cs="Times New Roman"/>
          <w:sz w:val="24"/>
          <w:szCs w:val="24"/>
        </w:rPr>
        <w:t>CoNi-Ti</w:t>
      </w:r>
      <w:r w:rsidR="00757D80" w:rsidRPr="000567D9">
        <w:rPr>
          <w:rFonts w:cs="Times New Roman"/>
          <w:sz w:val="24"/>
          <w:szCs w:val="24"/>
          <w:vertAlign w:val="subscript"/>
        </w:rPr>
        <w:t>3</w:t>
      </w:r>
      <w:r w:rsidR="00757D80" w:rsidRPr="000567D9">
        <w:rPr>
          <w:rFonts w:cs="Times New Roman"/>
          <w:sz w:val="24"/>
          <w:szCs w:val="24"/>
        </w:rPr>
        <w:t>C</w:t>
      </w:r>
      <w:r w:rsidR="00757D80" w:rsidRPr="000567D9">
        <w:rPr>
          <w:rFonts w:cs="Times New Roman"/>
          <w:sz w:val="24"/>
          <w:szCs w:val="24"/>
          <w:vertAlign w:val="subscript"/>
        </w:rPr>
        <w:t>2</w:t>
      </w:r>
      <w:r w:rsidR="00757D80" w:rsidRPr="000567D9">
        <w:rPr>
          <w:rFonts w:cs="Times New Roman"/>
          <w:sz w:val="24"/>
          <w:szCs w:val="24"/>
        </w:rPr>
        <w:t>T</w:t>
      </w:r>
      <w:r w:rsidR="00757D80" w:rsidRPr="000567D9">
        <w:rPr>
          <w:rFonts w:cs="Times New Roman"/>
          <w:sz w:val="24"/>
          <w:szCs w:val="24"/>
          <w:vertAlign w:val="subscript"/>
        </w:rPr>
        <w:t>x</w:t>
      </w:r>
      <w:r w:rsidR="00757D80" w:rsidRPr="000567D9">
        <w:rPr>
          <w:rFonts w:cs="Times New Roman"/>
          <w:sz w:val="24"/>
          <w:szCs w:val="24"/>
        </w:rPr>
        <w:t xml:space="preserve"> </w:t>
      </w:r>
      <w:r w:rsidR="00FE5EED" w:rsidRPr="000567D9">
        <w:rPr>
          <w:rFonts w:cs="Times New Roman"/>
          <w:sz w:val="24"/>
          <w:szCs w:val="24"/>
        </w:rPr>
        <w:t xml:space="preserve">composite </w:t>
      </w:r>
      <w:r w:rsidR="00757D80" w:rsidRPr="000567D9">
        <w:rPr>
          <w:rFonts w:cs="Times New Roman"/>
          <w:sz w:val="24"/>
          <w:szCs w:val="24"/>
        </w:rPr>
        <w:t>at high current density</w:t>
      </w:r>
      <w:r w:rsidR="00757D80" w:rsidRPr="000567D9">
        <w:rPr>
          <w:rFonts w:cs="Times New Roman"/>
          <w:sz w:val="24"/>
          <w:szCs w:val="24"/>
          <w:shd w:val="clear" w:color="auto" w:fill="FFFFFF"/>
        </w:rPr>
        <w:t xml:space="preserve">, </w:t>
      </w:r>
      <w:r w:rsidR="00757D80" w:rsidRPr="000567D9">
        <w:rPr>
          <w:rFonts w:cs="Times New Roman"/>
          <w:sz w:val="24"/>
          <w:szCs w:val="24"/>
        </w:rPr>
        <w:t>we fabricated membrane-electrode-assembly using CoNi-Ti</w:t>
      </w:r>
      <w:r w:rsidR="00757D80" w:rsidRPr="000567D9">
        <w:rPr>
          <w:rFonts w:cs="Times New Roman"/>
          <w:sz w:val="24"/>
          <w:szCs w:val="24"/>
          <w:vertAlign w:val="subscript"/>
        </w:rPr>
        <w:t>3</w:t>
      </w:r>
      <w:r w:rsidR="00757D80" w:rsidRPr="000567D9">
        <w:rPr>
          <w:rFonts w:cs="Times New Roman"/>
          <w:sz w:val="24"/>
          <w:szCs w:val="24"/>
        </w:rPr>
        <w:t>C</w:t>
      </w:r>
      <w:r w:rsidR="00757D80" w:rsidRPr="000567D9">
        <w:rPr>
          <w:rFonts w:cs="Times New Roman"/>
          <w:sz w:val="24"/>
          <w:szCs w:val="24"/>
          <w:vertAlign w:val="subscript"/>
        </w:rPr>
        <w:t>2</w:t>
      </w:r>
      <w:r w:rsidR="00757D80" w:rsidRPr="000567D9">
        <w:rPr>
          <w:rFonts w:cs="Times New Roman"/>
          <w:sz w:val="24"/>
          <w:szCs w:val="24"/>
        </w:rPr>
        <w:t>T</w:t>
      </w:r>
      <w:r w:rsidR="00757D80" w:rsidRPr="000567D9">
        <w:rPr>
          <w:rFonts w:cs="Times New Roman"/>
          <w:sz w:val="24"/>
          <w:szCs w:val="24"/>
          <w:vertAlign w:val="subscript"/>
        </w:rPr>
        <w:t>x</w:t>
      </w:r>
      <w:r w:rsidR="00757D80" w:rsidRPr="000567D9">
        <w:rPr>
          <w:rFonts w:cs="Times New Roman"/>
          <w:sz w:val="24"/>
          <w:szCs w:val="24"/>
        </w:rPr>
        <w:t xml:space="preserve"> as both cathode and anode catalysts, and assembled an anion-exchange-membrane water electrolyzer (AEMWE)</w:t>
      </w:r>
      <w:r w:rsidR="00FE5EED" w:rsidRPr="000567D9">
        <w:rPr>
          <w:rFonts w:cs="Times New Roman"/>
          <w:sz w:val="24"/>
          <w:szCs w:val="24"/>
        </w:rPr>
        <w:t xml:space="preserve"> prototype</w:t>
      </w:r>
      <w:r w:rsidR="00757D80" w:rsidRPr="000567D9">
        <w:rPr>
          <w:rFonts w:cs="Times New Roman"/>
          <w:sz w:val="24"/>
          <w:szCs w:val="24"/>
        </w:rPr>
        <w:t xml:space="preserve"> (inset of</w:t>
      </w:r>
      <w:r w:rsidR="00757D80" w:rsidRPr="000567D9">
        <w:rPr>
          <w:rFonts w:cs="Times New Roman"/>
          <w:b/>
          <w:bCs/>
          <w:sz w:val="24"/>
          <w:szCs w:val="24"/>
        </w:rPr>
        <w:t xml:space="preserve"> Figure 6d</w:t>
      </w:r>
      <w:r w:rsidR="00757D80" w:rsidRPr="000567D9">
        <w:rPr>
          <w:rFonts w:cs="Times New Roman"/>
          <w:sz w:val="24"/>
          <w:szCs w:val="24"/>
        </w:rPr>
        <w:t>).</w:t>
      </w:r>
      <w:r w:rsidR="00757D80" w:rsidRPr="000567D9">
        <w:rPr>
          <w:rFonts w:cs="Times New Roman"/>
          <w:sz w:val="24"/>
          <w:szCs w:val="24"/>
          <w:shd w:val="clear" w:color="auto" w:fill="FFFFFF"/>
        </w:rPr>
        <w:t> </w:t>
      </w:r>
      <w:r w:rsidR="00757D80" w:rsidRPr="000567D9">
        <w:rPr>
          <w:rFonts w:cs="Times New Roman"/>
          <w:sz w:val="24"/>
          <w:szCs w:val="24"/>
        </w:rPr>
        <w:t>Impressively, the AWMWE of CoNi-Ti</w:t>
      </w:r>
      <w:r w:rsidR="00757D80" w:rsidRPr="000567D9">
        <w:rPr>
          <w:rFonts w:cs="Times New Roman"/>
          <w:sz w:val="24"/>
          <w:szCs w:val="24"/>
          <w:vertAlign w:val="subscript"/>
        </w:rPr>
        <w:t>3</w:t>
      </w:r>
      <w:r w:rsidR="00757D80" w:rsidRPr="000567D9">
        <w:rPr>
          <w:rFonts w:cs="Times New Roman"/>
          <w:sz w:val="24"/>
          <w:szCs w:val="24"/>
        </w:rPr>
        <w:t>C</w:t>
      </w:r>
      <w:r w:rsidR="00757D80" w:rsidRPr="000567D9">
        <w:rPr>
          <w:rFonts w:cs="Times New Roman"/>
          <w:sz w:val="24"/>
          <w:szCs w:val="24"/>
          <w:vertAlign w:val="subscript"/>
        </w:rPr>
        <w:t>2</w:t>
      </w:r>
      <w:r w:rsidR="00757D80" w:rsidRPr="000567D9">
        <w:rPr>
          <w:rFonts w:cs="Times New Roman"/>
          <w:sz w:val="24"/>
          <w:szCs w:val="24"/>
        </w:rPr>
        <w:t>T</w:t>
      </w:r>
      <w:r w:rsidR="00757D80" w:rsidRPr="000567D9">
        <w:rPr>
          <w:rFonts w:cs="Times New Roman"/>
          <w:sz w:val="24"/>
          <w:szCs w:val="24"/>
          <w:vertAlign w:val="subscript"/>
        </w:rPr>
        <w:t>x</w:t>
      </w:r>
      <w:r w:rsidR="00757D80" w:rsidRPr="000567D9">
        <w:rPr>
          <w:rFonts w:cs="Times New Roman"/>
          <w:sz w:val="24"/>
          <w:szCs w:val="24"/>
        </w:rPr>
        <w:t xml:space="preserve"> achieved industrial current densities of 500 mA cm</w:t>
      </w:r>
      <w:r w:rsidR="00757D80" w:rsidRPr="000567D9">
        <w:rPr>
          <w:rFonts w:cs="Times New Roman"/>
          <w:sz w:val="24"/>
          <w:szCs w:val="24"/>
          <w:vertAlign w:val="superscript"/>
        </w:rPr>
        <w:t>–2</w:t>
      </w:r>
      <w:r w:rsidR="00FE5EED" w:rsidRPr="000567D9">
        <w:rPr>
          <w:rFonts w:cs="Times New Roman"/>
          <w:sz w:val="24"/>
          <w:szCs w:val="24"/>
        </w:rPr>
        <w:t xml:space="preserve"> at </w:t>
      </w:r>
      <w:r w:rsidR="00AC19BA">
        <w:rPr>
          <w:rFonts w:cs="Times New Roman"/>
          <w:sz w:val="24"/>
          <w:szCs w:val="24"/>
        </w:rPr>
        <w:t xml:space="preserve">a </w:t>
      </w:r>
      <w:r w:rsidR="00FE5EED" w:rsidRPr="000567D9">
        <w:rPr>
          <w:rFonts w:cs="Times New Roman"/>
          <w:sz w:val="24"/>
          <w:szCs w:val="24"/>
        </w:rPr>
        <w:t>low cell voltage</w:t>
      </w:r>
      <w:r w:rsidR="00757D80" w:rsidRPr="000567D9">
        <w:rPr>
          <w:rFonts w:cs="Times New Roman"/>
          <w:sz w:val="24"/>
          <w:szCs w:val="24"/>
        </w:rPr>
        <w:t xml:space="preserve"> of 1.87 V (</w:t>
      </w:r>
      <w:r w:rsidR="00757D80" w:rsidRPr="000567D9">
        <w:rPr>
          <w:rFonts w:cs="Times New Roman"/>
          <w:b/>
          <w:bCs/>
          <w:sz w:val="24"/>
          <w:szCs w:val="24"/>
        </w:rPr>
        <w:t>Figure 6d</w:t>
      </w:r>
      <w:r w:rsidR="00757D80" w:rsidRPr="000567D9">
        <w:rPr>
          <w:rFonts w:cs="Times New Roman"/>
          <w:sz w:val="24"/>
          <w:szCs w:val="24"/>
        </w:rPr>
        <w:t xml:space="preserve">). </w:t>
      </w:r>
      <w:r w:rsidR="00757D80" w:rsidRPr="000567D9">
        <w:rPr>
          <w:rFonts w:cs="Times New Roman"/>
          <w:sz w:val="24"/>
          <w:szCs w:val="24"/>
          <w:shd w:val="clear" w:color="auto" w:fill="FFFFFF"/>
        </w:rPr>
        <w:t>Moreover, the AEMWE</w:t>
      </w:r>
      <w:r w:rsidR="00FE5EED" w:rsidRPr="000567D9">
        <w:rPr>
          <w:rFonts w:cs="Times New Roman"/>
          <w:sz w:val="24"/>
          <w:szCs w:val="24"/>
        </w:rPr>
        <w:t xml:space="preserve"> testing system (shown in the inset of </w:t>
      </w:r>
      <w:r w:rsidR="00FE5EED" w:rsidRPr="000567D9">
        <w:rPr>
          <w:rFonts w:cs="Times New Roman"/>
          <w:b/>
          <w:sz w:val="24"/>
          <w:szCs w:val="24"/>
        </w:rPr>
        <w:t>Figure 6e</w:t>
      </w:r>
      <w:r w:rsidR="00FE5EED" w:rsidRPr="000567D9">
        <w:rPr>
          <w:rFonts w:cs="Times New Roman"/>
          <w:sz w:val="24"/>
          <w:szCs w:val="24"/>
        </w:rPr>
        <w:t>) based on</w:t>
      </w:r>
      <w:r w:rsidR="00757D80" w:rsidRPr="000567D9">
        <w:rPr>
          <w:rFonts w:cs="Times New Roman"/>
          <w:sz w:val="24"/>
          <w:szCs w:val="24"/>
        </w:rPr>
        <w:t xml:space="preserve"> CoNi-Ti</w:t>
      </w:r>
      <w:r w:rsidR="00757D80" w:rsidRPr="000567D9">
        <w:rPr>
          <w:rFonts w:cs="Times New Roman"/>
          <w:sz w:val="24"/>
          <w:szCs w:val="24"/>
          <w:vertAlign w:val="subscript"/>
        </w:rPr>
        <w:t>3</w:t>
      </w:r>
      <w:r w:rsidR="00757D80" w:rsidRPr="000567D9">
        <w:rPr>
          <w:rFonts w:cs="Times New Roman"/>
          <w:sz w:val="24"/>
          <w:szCs w:val="24"/>
        </w:rPr>
        <w:t>C</w:t>
      </w:r>
      <w:r w:rsidR="00757D80" w:rsidRPr="000567D9">
        <w:rPr>
          <w:rFonts w:cs="Times New Roman"/>
          <w:sz w:val="24"/>
          <w:szCs w:val="24"/>
          <w:vertAlign w:val="subscript"/>
        </w:rPr>
        <w:t>2</w:t>
      </w:r>
      <w:r w:rsidR="00757D80" w:rsidRPr="000567D9">
        <w:rPr>
          <w:rFonts w:cs="Times New Roman"/>
          <w:sz w:val="24"/>
          <w:szCs w:val="24"/>
        </w:rPr>
        <w:t>T</w:t>
      </w:r>
      <w:r w:rsidR="00757D80" w:rsidRPr="000567D9">
        <w:rPr>
          <w:rFonts w:cs="Times New Roman"/>
          <w:sz w:val="24"/>
          <w:szCs w:val="24"/>
          <w:vertAlign w:val="subscript"/>
        </w:rPr>
        <w:t>x</w:t>
      </w:r>
      <w:r w:rsidR="00FE5EED" w:rsidRPr="000567D9">
        <w:rPr>
          <w:rFonts w:cs="Times New Roman"/>
          <w:sz w:val="24"/>
          <w:szCs w:val="24"/>
          <w:shd w:val="clear" w:color="auto" w:fill="FFFFFF"/>
        </w:rPr>
        <w:t xml:space="preserve"> showed</w:t>
      </w:r>
      <w:r w:rsidR="00757D80" w:rsidRPr="000567D9">
        <w:rPr>
          <w:rFonts w:cs="Times New Roman"/>
          <w:sz w:val="24"/>
          <w:szCs w:val="24"/>
          <w:shd w:val="clear" w:color="auto" w:fill="FFFFFF"/>
        </w:rPr>
        <w:t xml:space="preserve"> good</w:t>
      </w:r>
      <w:r w:rsidR="00757D80" w:rsidRPr="000567D9">
        <w:t xml:space="preserve"> </w:t>
      </w:r>
      <w:r w:rsidR="00757D80" w:rsidRPr="000567D9">
        <w:rPr>
          <w:rFonts w:cs="Times New Roman"/>
          <w:sz w:val="24"/>
          <w:szCs w:val="24"/>
          <w:shd w:val="clear" w:color="auto" w:fill="FFFFFF"/>
        </w:rPr>
        <w:t>durability for 50 h at a current density of 250 mA cm</w:t>
      </w:r>
      <w:r w:rsidR="00757D80" w:rsidRPr="000567D9">
        <w:rPr>
          <w:rFonts w:cs="Times New Roman"/>
          <w:sz w:val="24"/>
          <w:szCs w:val="24"/>
          <w:shd w:val="clear" w:color="auto" w:fill="FFFFFF"/>
          <w:vertAlign w:val="superscript"/>
        </w:rPr>
        <w:t>–2</w:t>
      </w:r>
      <w:r w:rsidR="00757D80" w:rsidRPr="000567D9">
        <w:rPr>
          <w:rFonts w:cs="Times New Roman"/>
          <w:sz w:val="24"/>
          <w:szCs w:val="24"/>
          <w:shd w:val="clear" w:color="auto" w:fill="FFFFFF"/>
        </w:rPr>
        <w:t>, with a degradation rate of only 1.8 mV h</w:t>
      </w:r>
      <w:r w:rsidR="00757D80" w:rsidRPr="000567D9">
        <w:rPr>
          <w:rFonts w:cs="Times New Roman"/>
          <w:sz w:val="24"/>
          <w:szCs w:val="24"/>
          <w:shd w:val="clear" w:color="auto" w:fill="FFFFFF"/>
          <w:vertAlign w:val="superscript"/>
        </w:rPr>
        <w:t>–1</w:t>
      </w:r>
      <w:r w:rsidR="00757D80" w:rsidRPr="000567D9">
        <w:rPr>
          <w:rFonts w:cs="Times New Roman"/>
          <w:sz w:val="24"/>
          <w:szCs w:val="24"/>
          <w:shd w:val="clear" w:color="auto" w:fill="FFFFFF"/>
        </w:rPr>
        <w:t> (</w:t>
      </w:r>
      <w:hyperlink r:id="rId15" w:anchor="fig4" w:history="1">
        <w:r w:rsidR="00757D80" w:rsidRPr="000567D9">
          <w:rPr>
            <w:rStyle w:val="a4"/>
            <w:rFonts w:cs="Times New Roman"/>
            <w:b/>
            <w:bCs/>
            <w:color w:val="000000" w:themeColor="text1"/>
            <w:sz w:val="24"/>
            <w:szCs w:val="24"/>
            <w:u w:val="none"/>
            <w:shd w:val="clear" w:color="auto" w:fill="FFFFFF"/>
          </w:rPr>
          <w:t xml:space="preserve">Figure </w:t>
        </w:r>
      </w:hyperlink>
      <w:r w:rsidR="00757D80" w:rsidRPr="000567D9">
        <w:rPr>
          <w:rFonts w:cs="Times New Roman"/>
          <w:b/>
          <w:bCs/>
          <w:sz w:val="24"/>
          <w:szCs w:val="24"/>
        </w:rPr>
        <w:t>6</w:t>
      </w:r>
      <w:r w:rsidR="00757D80" w:rsidRPr="000567D9">
        <w:rPr>
          <w:rFonts w:cs="Times New Roman"/>
          <w:b/>
          <w:bCs/>
          <w:sz w:val="24"/>
          <w:szCs w:val="24"/>
          <w:shd w:val="clear" w:color="auto" w:fill="FFFFFF"/>
        </w:rPr>
        <w:t>e</w:t>
      </w:r>
      <w:r w:rsidR="00757D80" w:rsidRPr="000567D9">
        <w:rPr>
          <w:rFonts w:cs="Times New Roman"/>
          <w:sz w:val="24"/>
          <w:szCs w:val="24"/>
          <w:shd w:val="clear" w:color="auto" w:fill="FFFFFF"/>
        </w:rPr>
        <w:t>).</w:t>
      </w:r>
      <w:bookmarkEnd w:id="125"/>
      <w:r w:rsidR="00AB2660" w:rsidRPr="000567D9">
        <w:rPr>
          <w:rFonts w:cs="Times New Roman"/>
          <w:sz w:val="24"/>
          <w:szCs w:val="24"/>
        </w:rPr>
        <w:t xml:space="preserve"> </w:t>
      </w:r>
      <w:bookmarkEnd w:id="124"/>
      <w:r w:rsidR="00AB2660" w:rsidRPr="000567D9">
        <w:rPr>
          <w:rFonts w:cs="Times New Roman"/>
          <w:sz w:val="24"/>
          <w:szCs w:val="24"/>
        </w:rPr>
        <w:t>Compared with MXene-based electrocatalysts reported recently</w:t>
      </w:r>
      <w:r w:rsidR="00AB2660" w:rsidRPr="000567D9">
        <w:rPr>
          <w:rFonts w:eastAsiaTheme="minorEastAsia" w:cs="Times New Roman"/>
          <w:sz w:val="24"/>
          <w:szCs w:val="24"/>
        </w:rPr>
        <w:t xml:space="preserve"> (</w:t>
      </w:r>
      <w:r w:rsidR="00AB2660" w:rsidRPr="000567D9">
        <w:rPr>
          <w:rFonts w:cs="Times New Roman"/>
          <w:b/>
          <w:bCs/>
          <w:sz w:val="24"/>
          <w:szCs w:val="24"/>
        </w:rPr>
        <w:t xml:space="preserve">Figure </w:t>
      </w:r>
      <w:r w:rsidR="00500C16" w:rsidRPr="000567D9">
        <w:rPr>
          <w:rFonts w:cs="Times New Roman"/>
          <w:b/>
          <w:bCs/>
          <w:sz w:val="24"/>
          <w:szCs w:val="24"/>
        </w:rPr>
        <w:t xml:space="preserve">6f </w:t>
      </w:r>
      <w:r w:rsidR="00500C16" w:rsidRPr="000567D9">
        <w:rPr>
          <w:rFonts w:cs="Times New Roman"/>
          <w:sz w:val="24"/>
          <w:szCs w:val="24"/>
        </w:rPr>
        <w:t xml:space="preserve">and </w:t>
      </w:r>
      <w:r w:rsidR="00500C16" w:rsidRPr="000567D9">
        <w:rPr>
          <w:rFonts w:cs="Times New Roman"/>
          <w:b/>
          <w:bCs/>
          <w:sz w:val="24"/>
          <w:szCs w:val="24"/>
        </w:rPr>
        <w:t>Table S8</w:t>
      </w:r>
      <w:r w:rsidR="00AB2660" w:rsidRPr="000567D9">
        <w:rPr>
          <w:rFonts w:cs="Times New Roman"/>
          <w:sz w:val="24"/>
          <w:szCs w:val="24"/>
        </w:rPr>
        <w:t>), CoNi-Ti</w:t>
      </w:r>
      <w:r w:rsidR="00AB2660" w:rsidRPr="000567D9">
        <w:rPr>
          <w:rFonts w:cs="Times New Roman"/>
          <w:sz w:val="24"/>
          <w:szCs w:val="24"/>
          <w:vertAlign w:val="subscript"/>
        </w:rPr>
        <w:t>3</w:t>
      </w:r>
      <w:r w:rsidR="00AB2660" w:rsidRPr="000567D9">
        <w:rPr>
          <w:rFonts w:cs="Times New Roman"/>
          <w:sz w:val="24"/>
          <w:szCs w:val="24"/>
        </w:rPr>
        <w:t>C</w:t>
      </w:r>
      <w:r w:rsidR="00AB2660" w:rsidRPr="000567D9">
        <w:rPr>
          <w:rFonts w:cs="Times New Roman"/>
          <w:sz w:val="24"/>
          <w:szCs w:val="24"/>
          <w:vertAlign w:val="subscript"/>
        </w:rPr>
        <w:t>2</w:t>
      </w:r>
      <w:r w:rsidR="00AB2660" w:rsidRPr="000567D9">
        <w:rPr>
          <w:rFonts w:cs="Times New Roman"/>
          <w:sz w:val="24"/>
          <w:szCs w:val="24"/>
        </w:rPr>
        <w:t>T</w:t>
      </w:r>
      <w:r w:rsidR="00AB2660" w:rsidRPr="000567D9">
        <w:rPr>
          <w:rFonts w:cs="Times New Roman"/>
          <w:sz w:val="24"/>
          <w:szCs w:val="24"/>
          <w:vertAlign w:val="subscript"/>
        </w:rPr>
        <w:t>x</w:t>
      </w:r>
      <w:r w:rsidR="00AB2660" w:rsidRPr="000567D9">
        <w:rPr>
          <w:rFonts w:cs="Times New Roman"/>
          <w:sz w:val="24"/>
          <w:szCs w:val="24"/>
        </w:rPr>
        <w:t xml:space="preserve"> composite indeed offers great potential as an efficient bifunctional electrocatalyst for large-scale application in overall water splitting. </w:t>
      </w:r>
      <w:bookmarkEnd w:id="123"/>
    </w:p>
    <w:p w14:paraId="27FFBC3A" w14:textId="3622298C" w:rsidR="00BD6EF6" w:rsidRPr="000567D9" w:rsidRDefault="00D0050E" w:rsidP="00677715">
      <w:pPr>
        <w:spacing w:before="156" w:after="156"/>
        <w:ind w:firstLineChars="0" w:firstLine="0"/>
        <w:jc w:val="center"/>
        <w:rPr>
          <w:rFonts w:cs="Times New Roman"/>
          <w:sz w:val="24"/>
          <w:szCs w:val="24"/>
        </w:rPr>
      </w:pPr>
      <w:r w:rsidRPr="000567D9">
        <w:rPr>
          <w:rFonts w:cs="Times New Roman"/>
          <w:noProof/>
          <w:sz w:val="24"/>
          <w:szCs w:val="24"/>
        </w:rPr>
        <w:drawing>
          <wp:inline distT="0" distB="0" distL="0" distR="0" wp14:anchorId="57A0BB0C" wp14:editId="4944C642">
            <wp:extent cx="5640478" cy="2866417"/>
            <wp:effectExtent l="0" t="0" r="0" b="0"/>
            <wp:docPr id="64215643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156438" name="图片 64215643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8704" cy="2870597"/>
                    </a:xfrm>
                    <a:prstGeom prst="rect">
                      <a:avLst/>
                    </a:prstGeom>
                  </pic:spPr>
                </pic:pic>
              </a:graphicData>
            </a:graphic>
          </wp:inline>
        </w:drawing>
      </w:r>
    </w:p>
    <w:p w14:paraId="1E7E4D33" w14:textId="449D1C73" w:rsidR="004D438D" w:rsidRPr="000567D9" w:rsidRDefault="004D438D" w:rsidP="00EE2B34">
      <w:pPr>
        <w:spacing w:before="156" w:after="156" w:line="360" w:lineRule="auto"/>
        <w:ind w:firstLineChars="0" w:firstLine="0"/>
        <w:rPr>
          <w:rFonts w:eastAsiaTheme="minorEastAsia" w:cs="Times New Roman"/>
          <w:sz w:val="24"/>
          <w:szCs w:val="24"/>
        </w:rPr>
      </w:pPr>
      <w:bookmarkStart w:id="126" w:name="OLE_LINK35"/>
      <w:r w:rsidRPr="000567D9">
        <w:rPr>
          <w:rFonts w:eastAsiaTheme="minorEastAsia" w:cs="Times New Roman"/>
          <w:b/>
          <w:bCs/>
          <w:sz w:val="24"/>
          <w:szCs w:val="24"/>
        </w:rPr>
        <w:t xml:space="preserve">Figure </w:t>
      </w:r>
      <w:r w:rsidR="008E7E06" w:rsidRPr="000567D9">
        <w:rPr>
          <w:rFonts w:eastAsiaTheme="minorEastAsia" w:cs="Times New Roman"/>
          <w:b/>
          <w:bCs/>
          <w:sz w:val="24"/>
          <w:szCs w:val="24"/>
        </w:rPr>
        <w:t>6.</w:t>
      </w:r>
      <w:r w:rsidRPr="000567D9">
        <w:rPr>
          <w:rFonts w:eastAsiaTheme="minorEastAsia" w:cs="Times New Roman"/>
          <w:sz w:val="24"/>
          <w:szCs w:val="24"/>
        </w:rPr>
        <w:t xml:space="preserve"> a) </w:t>
      </w:r>
      <w:r w:rsidR="00E36CAD" w:rsidRPr="000567D9">
        <w:rPr>
          <w:rFonts w:eastAsiaTheme="minorEastAsia" w:cs="Times New Roman"/>
          <w:sz w:val="24"/>
          <w:szCs w:val="24"/>
        </w:rPr>
        <w:t>Illustration of the overall water splitting device, where insets are photographs of two CoNi-Ti</w:t>
      </w:r>
      <w:r w:rsidR="00E36CAD" w:rsidRPr="000567D9">
        <w:rPr>
          <w:rFonts w:eastAsiaTheme="minorEastAsia" w:cs="Times New Roman"/>
          <w:sz w:val="24"/>
          <w:szCs w:val="24"/>
          <w:vertAlign w:val="subscript"/>
        </w:rPr>
        <w:t>3</w:t>
      </w:r>
      <w:r w:rsidR="00E36CAD" w:rsidRPr="000567D9">
        <w:rPr>
          <w:rFonts w:eastAsiaTheme="minorEastAsia" w:cs="Times New Roman"/>
          <w:sz w:val="24"/>
          <w:szCs w:val="24"/>
        </w:rPr>
        <w:t>C</w:t>
      </w:r>
      <w:r w:rsidR="00E36CAD" w:rsidRPr="000567D9">
        <w:rPr>
          <w:rFonts w:eastAsiaTheme="minorEastAsia" w:cs="Times New Roman"/>
          <w:sz w:val="24"/>
          <w:szCs w:val="24"/>
          <w:vertAlign w:val="subscript"/>
        </w:rPr>
        <w:t>2</w:t>
      </w:r>
      <w:r w:rsidR="00E36CAD" w:rsidRPr="000567D9">
        <w:rPr>
          <w:rFonts w:eastAsiaTheme="minorEastAsia" w:cs="Times New Roman"/>
          <w:sz w:val="24"/>
          <w:szCs w:val="24"/>
        </w:rPr>
        <w:t>T</w:t>
      </w:r>
      <w:r w:rsidR="00E36CAD" w:rsidRPr="000567D9">
        <w:rPr>
          <w:rFonts w:eastAsiaTheme="minorEastAsia" w:cs="Times New Roman"/>
          <w:sz w:val="24"/>
          <w:szCs w:val="24"/>
          <w:vertAlign w:val="subscript"/>
        </w:rPr>
        <w:t xml:space="preserve">x </w:t>
      </w:r>
      <w:r w:rsidR="00E36CAD" w:rsidRPr="000567D9">
        <w:rPr>
          <w:rFonts w:eastAsiaTheme="minorEastAsia" w:cs="Times New Roman"/>
          <w:sz w:val="24"/>
          <w:szCs w:val="24"/>
        </w:rPr>
        <w:t xml:space="preserve">electrodes </w:t>
      </w:r>
      <w:r w:rsidR="00D14FD8" w:rsidRPr="000567D9">
        <w:rPr>
          <w:rFonts w:eastAsiaTheme="minorEastAsia" w:cs="Times New Roman"/>
          <w:sz w:val="24"/>
          <w:szCs w:val="24"/>
        </w:rPr>
        <w:t>that</w:t>
      </w:r>
      <w:r w:rsidR="00E36CAD" w:rsidRPr="000567D9">
        <w:rPr>
          <w:rFonts w:eastAsiaTheme="minorEastAsia" w:cs="Times New Roman"/>
          <w:sz w:val="24"/>
          <w:szCs w:val="24"/>
        </w:rPr>
        <w:t xml:space="preserve"> were used for OER and HER. b) </w:t>
      </w:r>
      <w:r w:rsidRPr="000567D9">
        <w:rPr>
          <w:rFonts w:eastAsiaTheme="minorEastAsia" w:cs="Times New Roman"/>
          <w:sz w:val="24"/>
          <w:szCs w:val="24"/>
        </w:rPr>
        <w:t xml:space="preserve">LSV </w:t>
      </w:r>
      <w:r w:rsidR="00F95C9D" w:rsidRPr="000567D9">
        <w:rPr>
          <w:rFonts w:eastAsiaTheme="minorEastAsia" w:cs="Times New Roman"/>
          <w:sz w:val="24"/>
          <w:szCs w:val="24"/>
        </w:rPr>
        <w:t>curve</w:t>
      </w:r>
      <w:r w:rsidRPr="000567D9">
        <w:rPr>
          <w:rFonts w:eastAsiaTheme="minorEastAsia" w:cs="Times New Roman"/>
          <w:sz w:val="24"/>
          <w:szCs w:val="24"/>
        </w:rPr>
        <w:t xml:space="preserve">s of the </w:t>
      </w:r>
      <w:proofErr w:type="spellStart"/>
      <w:r w:rsidRPr="000567D9">
        <w:rPr>
          <w:rFonts w:eastAsiaTheme="minorEastAsia" w:cs="Times New Roman"/>
          <w:sz w:val="24"/>
          <w:szCs w:val="24"/>
        </w:rPr>
        <w:t>electrolyzers</w:t>
      </w:r>
      <w:proofErr w:type="spellEnd"/>
      <w:r w:rsidRPr="000567D9">
        <w:rPr>
          <w:rFonts w:eastAsiaTheme="minorEastAsia" w:cs="Times New Roman"/>
          <w:sz w:val="24"/>
          <w:szCs w:val="24"/>
        </w:rPr>
        <w:t xml:space="preserve"> derived from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w:t>
      </w:r>
      <w:proofErr w:type="gramStart"/>
      <w:r w:rsidRPr="000567D9">
        <w:rPr>
          <w:rFonts w:eastAsiaTheme="minorEastAsia" w:cs="Times New Roman"/>
          <w:sz w:val="24"/>
          <w:szCs w:val="24"/>
        </w:rPr>
        <w:t>+,-</w:t>
      </w:r>
      <w:proofErr w:type="gramEnd"/>
      <w:r w:rsidRPr="000567D9">
        <w:rPr>
          <w:rFonts w:eastAsiaTheme="minorEastAsia" w:cs="Times New Roman"/>
          <w:sz w:val="24"/>
          <w:szCs w:val="24"/>
        </w:rPr>
        <w:t>) and RuO</w:t>
      </w:r>
      <w:r w:rsidRPr="000567D9">
        <w:rPr>
          <w:rFonts w:eastAsiaTheme="minorEastAsia" w:cs="Times New Roman"/>
          <w:sz w:val="24"/>
          <w:szCs w:val="24"/>
          <w:vertAlign w:val="subscript"/>
        </w:rPr>
        <w:t>2</w:t>
      </w:r>
      <w:r w:rsidRPr="000567D9">
        <w:rPr>
          <w:rFonts w:eastAsiaTheme="minorEastAsia" w:cs="Times New Roman"/>
          <w:sz w:val="24"/>
          <w:szCs w:val="24"/>
        </w:rPr>
        <w:t xml:space="preserve">(+)||Pt/C(-) in 1.0 </w:t>
      </w:r>
      <w:r w:rsidR="00944553" w:rsidRPr="000567D9">
        <w:rPr>
          <w:rFonts w:eastAsiaTheme="minorEastAsia" w:cs="Times New Roman"/>
          <w:sz w:val="24"/>
          <w:szCs w:val="24"/>
        </w:rPr>
        <w:t>M</w:t>
      </w:r>
      <w:r w:rsidRPr="000567D9">
        <w:rPr>
          <w:rFonts w:eastAsiaTheme="minorEastAsia" w:cs="Times New Roman"/>
          <w:sz w:val="24"/>
          <w:szCs w:val="24"/>
        </w:rPr>
        <w:t xml:space="preserve"> KOH at a scan rate 5 mV s</w:t>
      </w:r>
      <w:r w:rsidRPr="000567D9">
        <w:rPr>
          <w:rFonts w:eastAsiaTheme="minorEastAsia" w:cs="Times New Roman"/>
          <w:sz w:val="24"/>
          <w:szCs w:val="24"/>
          <w:vertAlign w:val="superscript"/>
        </w:rPr>
        <w:t>–1</w:t>
      </w:r>
      <w:r w:rsidRPr="000567D9">
        <w:rPr>
          <w:rFonts w:eastAsiaTheme="minorEastAsia" w:cs="Times New Roman"/>
          <w:sz w:val="24"/>
          <w:szCs w:val="24"/>
        </w:rPr>
        <w:t xml:space="preserve">. </w:t>
      </w:r>
      <w:r w:rsidR="00E36CAD" w:rsidRPr="000567D9">
        <w:rPr>
          <w:rFonts w:eastAsiaTheme="minorEastAsia" w:cs="Times New Roman"/>
          <w:sz w:val="24"/>
          <w:szCs w:val="24"/>
        </w:rPr>
        <w:t>c</w:t>
      </w:r>
      <w:r w:rsidRPr="000567D9">
        <w:rPr>
          <w:rFonts w:eastAsiaTheme="minorEastAsia" w:cs="Times New Roman"/>
          <w:sz w:val="24"/>
          <w:szCs w:val="24"/>
        </w:rPr>
        <w:t xml:space="preserve">) </w:t>
      </w:r>
      <w:r w:rsidR="00380133" w:rsidRPr="000567D9">
        <w:rPr>
          <w:rFonts w:cs="Times New Roman"/>
          <w:sz w:val="24"/>
          <w:szCs w:val="24"/>
        </w:rPr>
        <w:t xml:space="preserve">Long-term durability of </w:t>
      </w:r>
      <w:r w:rsidRPr="000567D9">
        <w:rPr>
          <w:rFonts w:eastAsiaTheme="minorEastAsia" w:cs="Times New Roman"/>
          <w:sz w:val="24"/>
          <w:szCs w:val="24"/>
        </w:rPr>
        <w:t>the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w:t>
      </w:r>
      <w:proofErr w:type="gramStart"/>
      <w:r w:rsidRPr="000567D9">
        <w:rPr>
          <w:rFonts w:eastAsiaTheme="minorEastAsia" w:cs="Times New Roman"/>
          <w:sz w:val="24"/>
          <w:szCs w:val="24"/>
        </w:rPr>
        <w:t>+,-</w:t>
      </w:r>
      <w:proofErr w:type="gramEnd"/>
      <w:r w:rsidRPr="000567D9">
        <w:rPr>
          <w:rFonts w:eastAsiaTheme="minorEastAsia" w:cs="Times New Roman"/>
          <w:sz w:val="24"/>
          <w:szCs w:val="24"/>
        </w:rPr>
        <w:t>) and RuO</w:t>
      </w:r>
      <w:r w:rsidRPr="000567D9">
        <w:rPr>
          <w:rFonts w:eastAsiaTheme="minorEastAsia" w:cs="Times New Roman"/>
          <w:sz w:val="24"/>
          <w:szCs w:val="24"/>
          <w:vertAlign w:val="subscript"/>
        </w:rPr>
        <w:t>2</w:t>
      </w:r>
      <w:r w:rsidRPr="000567D9">
        <w:rPr>
          <w:rFonts w:eastAsiaTheme="minorEastAsia" w:cs="Times New Roman"/>
          <w:sz w:val="24"/>
          <w:szCs w:val="24"/>
        </w:rPr>
        <w:t xml:space="preserve">(+)||Pt/C(-) </w:t>
      </w:r>
      <w:r w:rsidR="009F25D4" w:rsidRPr="000567D9">
        <w:rPr>
          <w:rFonts w:eastAsiaTheme="minorEastAsia" w:cs="Times New Roman"/>
          <w:sz w:val="24"/>
          <w:szCs w:val="24"/>
        </w:rPr>
        <w:t xml:space="preserve">electrodes </w:t>
      </w:r>
      <w:r w:rsidRPr="000567D9">
        <w:rPr>
          <w:rFonts w:eastAsiaTheme="minorEastAsia" w:cs="Times New Roman"/>
          <w:sz w:val="24"/>
          <w:szCs w:val="24"/>
        </w:rPr>
        <w:t>at an initial current density of 10 mA cm</w:t>
      </w:r>
      <w:r w:rsidRPr="000567D9">
        <w:rPr>
          <w:rFonts w:eastAsiaTheme="minorEastAsia" w:cs="Times New Roman"/>
          <w:sz w:val="24"/>
          <w:szCs w:val="24"/>
          <w:vertAlign w:val="superscript"/>
        </w:rPr>
        <w:t>-2</w:t>
      </w:r>
      <w:r w:rsidRPr="000567D9">
        <w:rPr>
          <w:rFonts w:eastAsiaTheme="minorEastAsia" w:cs="Times New Roman"/>
          <w:sz w:val="24"/>
          <w:szCs w:val="24"/>
        </w:rPr>
        <w:t xml:space="preserve"> in 1.0 </w:t>
      </w:r>
      <w:r w:rsidR="0020767F" w:rsidRPr="000567D9">
        <w:rPr>
          <w:rFonts w:eastAsiaTheme="minorEastAsia" w:cs="Times New Roman"/>
          <w:sz w:val="24"/>
          <w:szCs w:val="24"/>
        </w:rPr>
        <w:t>M</w:t>
      </w:r>
      <w:r w:rsidRPr="000567D9">
        <w:rPr>
          <w:rFonts w:eastAsiaTheme="minorEastAsia" w:cs="Times New Roman"/>
          <w:sz w:val="24"/>
          <w:szCs w:val="24"/>
        </w:rPr>
        <w:t xml:space="preserve"> KOH.</w:t>
      </w:r>
      <w:r w:rsidR="00380133" w:rsidRPr="000567D9">
        <w:rPr>
          <w:rFonts w:cs="Times New Roman"/>
          <w:sz w:val="24"/>
          <w:szCs w:val="24"/>
        </w:rPr>
        <w:t xml:space="preserve"> </w:t>
      </w:r>
      <w:r w:rsidR="00BD697E" w:rsidRPr="000567D9">
        <w:rPr>
          <w:rFonts w:cs="Times New Roman"/>
          <w:sz w:val="24"/>
          <w:szCs w:val="24"/>
        </w:rPr>
        <w:lastRenderedPageBreak/>
        <w:t>d) Pol</w:t>
      </w:r>
      <w:r w:rsidR="00FE5EED" w:rsidRPr="000567D9">
        <w:rPr>
          <w:rFonts w:cs="Times New Roman"/>
          <w:sz w:val="24"/>
          <w:szCs w:val="24"/>
        </w:rPr>
        <w:t>arization curves of the AEMWE based on</w:t>
      </w:r>
      <w:r w:rsidR="00BD697E" w:rsidRPr="000567D9">
        <w:rPr>
          <w:rFonts w:cs="Times New Roman"/>
          <w:sz w:val="24"/>
          <w:szCs w:val="24"/>
        </w:rPr>
        <w:t xml:space="preserve"> CoNi-Ti</w:t>
      </w:r>
      <w:r w:rsidR="00BD697E" w:rsidRPr="000567D9">
        <w:rPr>
          <w:rFonts w:cs="Times New Roman"/>
          <w:sz w:val="24"/>
          <w:szCs w:val="24"/>
          <w:vertAlign w:val="subscript"/>
        </w:rPr>
        <w:t>3</w:t>
      </w:r>
      <w:r w:rsidR="00BD697E" w:rsidRPr="000567D9">
        <w:rPr>
          <w:rFonts w:cs="Times New Roman"/>
          <w:sz w:val="24"/>
          <w:szCs w:val="24"/>
        </w:rPr>
        <w:t>C</w:t>
      </w:r>
      <w:r w:rsidR="00BD697E" w:rsidRPr="000567D9">
        <w:rPr>
          <w:rFonts w:cs="Times New Roman"/>
          <w:sz w:val="24"/>
          <w:szCs w:val="24"/>
          <w:vertAlign w:val="subscript"/>
        </w:rPr>
        <w:t>2</w:t>
      </w:r>
      <w:r w:rsidR="00BD697E" w:rsidRPr="000567D9">
        <w:rPr>
          <w:rFonts w:cs="Times New Roman"/>
          <w:sz w:val="24"/>
          <w:szCs w:val="24"/>
        </w:rPr>
        <w:t>T</w:t>
      </w:r>
      <w:r w:rsidR="00BD697E" w:rsidRPr="000567D9">
        <w:rPr>
          <w:rFonts w:cs="Times New Roman"/>
          <w:sz w:val="24"/>
          <w:szCs w:val="24"/>
          <w:vertAlign w:val="subscript"/>
        </w:rPr>
        <w:t xml:space="preserve">x </w:t>
      </w:r>
      <w:r w:rsidR="00BD697E" w:rsidRPr="000567D9">
        <w:rPr>
          <w:rFonts w:cs="Times New Roman"/>
          <w:sz w:val="24"/>
          <w:szCs w:val="24"/>
        </w:rPr>
        <w:t>(</w:t>
      </w:r>
      <w:proofErr w:type="gramStart"/>
      <w:r w:rsidR="00BD697E" w:rsidRPr="000567D9">
        <w:rPr>
          <w:rFonts w:cs="Times New Roman"/>
          <w:sz w:val="24"/>
          <w:szCs w:val="24"/>
        </w:rPr>
        <w:t>+,-</w:t>
      </w:r>
      <w:proofErr w:type="gramEnd"/>
      <w:r w:rsidR="00BD697E" w:rsidRPr="000567D9">
        <w:rPr>
          <w:rFonts w:cs="Times New Roman"/>
          <w:sz w:val="24"/>
          <w:szCs w:val="24"/>
        </w:rPr>
        <w:t>), w</w:t>
      </w:r>
      <w:r w:rsidR="00FE5EED" w:rsidRPr="000567D9">
        <w:rPr>
          <w:rFonts w:cs="Times New Roman"/>
          <w:sz w:val="24"/>
          <w:szCs w:val="24"/>
        </w:rPr>
        <w:t xml:space="preserve">ith an </w:t>
      </w:r>
      <w:r w:rsidR="00BD697E" w:rsidRPr="000567D9">
        <w:rPr>
          <w:rFonts w:cs="Times New Roman"/>
          <w:sz w:val="24"/>
          <w:szCs w:val="24"/>
        </w:rPr>
        <w:t xml:space="preserve">inset </w:t>
      </w:r>
      <w:r w:rsidR="00FE5EED" w:rsidRPr="000567D9">
        <w:rPr>
          <w:rFonts w:cs="Times New Roman"/>
          <w:sz w:val="24"/>
          <w:szCs w:val="24"/>
        </w:rPr>
        <w:t>presenting the photograph of this</w:t>
      </w:r>
      <w:r w:rsidR="00BD697E" w:rsidRPr="000567D9">
        <w:rPr>
          <w:rFonts w:cs="Times New Roman"/>
          <w:sz w:val="24"/>
          <w:szCs w:val="24"/>
        </w:rPr>
        <w:t xml:space="preserve"> device. e) </w:t>
      </w:r>
      <w:bookmarkStart w:id="127" w:name="OLE_LINK79"/>
      <w:bookmarkStart w:id="128" w:name="OLE_LINK52"/>
      <w:r w:rsidR="00BD697E" w:rsidRPr="000567D9">
        <w:rPr>
          <w:rFonts w:cs="Times New Roman"/>
          <w:sz w:val="24"/>
          <w:szCs w:val="24"/>
        </w:rPr>
        <w:t xml:space="preserve">Chronopotentiometry </w:t>
      </w:r>
      <w:bookmarkEnd w:id="127"/>
      <w:r w:rsidR="00BD697E" w:rsidRPr="000567D9">
        <w:rPr>
          <w:rFonts w:cs="Times New Roman"/>
          <w:sz w:val="24"/>
          <w:szCs w:val="24"/>
        </w:rPr>
        <w:t xml:space="preserve">curve of the AEMWE </w:t>
      </w:r>
      <w:r w:rsidR="00FE5EED" w:rsidRPr="000567D9">
        <w:rPr>
          <w:rFonts w:cs="Times New Roman"/>
          <w:sz w:val="24"/>
          <w:szCs w:val="24"/>
        </w:rPr>
        <w:t>based on</w:t>
      </w:r>
      <w:r w:rsidR="00BD697E" w:rsidRPr="000567D9">
        <w:rPr>
          <w:rFonts w:cs="Times New Roman"/>
          <w:sz w:val="24"/>
          <w:szCs w:val="24"/>
        </w:rPr>
        <w:t xml:space="preserve"> CoNi-Ti</w:t>
      </w:r>
      <w:r w:rsidR="00BD697E" w:rsidRPr="000567D9">
        <w:rPr>
          <w:rFonts w:cs="Times New Roman"/>
          <w:sz w:val="24"/>
          <w:szCs w:val="24"/>
          <w:vertAlign w:val="subscript"/>
        </w:rPr>
        <w:t>3</w:t>
      </w:r>
      <w:r w:rsidR="00BD697E" w:rsidRPr="000567D9">
        <w:rPr>
          <w:rFonts w:cs="Times New Roman"/>
          <w:sz w:val="24"/>
          <w:szCs w:val="24"/>
        </w:rPr>
        <w:t>C</w:t>
      </w:r>
      <w:r w:rsidR="00BD697E" w:rsidRPr="000567D9">
        <w:rPr>
          <w:rFonts w:cs="Times New Roman"/>
          <w:sz w:val="24"/>
          <w:szCs w:val="24"/>
          <w:vertAlign w:val="subscript"/>
        </w:rPr>
        <w:t>2</w:t>
      </w:r>
      <w:r w:rsidR="00BD697E" w:rsidRPr="000567D9">
        <w:rPr>
          <w:rFonts w:cs="Times New Roman"/>
          <w:sz w:val="24"/>
          <w:szCs w:val="24"/>
        </w:rPr>
        <w:t>T</w:t>
      </w:r>
      <w:r w:rsidR="00BD697E" w:rsidRPr="000567D9">
        <w:rPr>
          <w:rFonts w:cs="Times New Roman"/>
          <w:sz w:val="24"/>
          <w:szCs w:val="24"/>
          <w:vertAlign w:val="subscript"/>
        </w:rPr>
        <w:t xml:space="preserve">x </w:t>
      </w:r>
      <w:r w:rsidR="00BD697E" w:rsidRPr="000567D9">
        <w:rPr>
          <w:rFonts w:cs="Times New Roman"/>
          <w:sz w:val="24"/>
          <w:szCs w:val="24"/>
        </w:rPr>
        <w:t>(</w:t>
      </w:r>
      <w:proofErr w:type="gramStart"/>
      <w:r w:rsidR="00BD697E" w:rsidRPr="000567D9">
        <w:rPr>
          <w:rFonts w:cs="Times New Roman"/>
          <w:sz w:val="24"/>
          <w:szCs w:val="24"/>
        </w:rPr>
        <w:t>+,-</w:t>
      </w:r>
      <w:proofErr w:type="gramEnd"/>
      <w:r w:rsidR="00BD697E" w:rsidRPr="000567D9">
        <w:rPr>
          <w:rFonts w:cs="Times New Roman"/>
          <w:sz w:val="24"/>
          <w:szCs w:val="24"/>
        </w:rPr>
        <w:t>) operated at 250 mA cm</w:t>
      </w:r>
      <w:r w:rsidR="00BD697E" w:rsidRPr="000567D9">
        <w:rPr>
          <w:rFonts w:cs="Times New Roman"/>
          <w:sz w:val="24"/>
          <w:szCs w:val="24"/>
          <w:vertAlign w:val="superscript"/>
        </w:rPr>
        <w:t>–2</w:t>
      </w:r>
      <w:r w:rsidR="00BD697E" w:rsidRPr="000567D9">
        <w:rPr>
          <w:rFonts w:cs="Times New Roman"/>
          <w:sz w:val="24"/>
          <w:szCs w:val="24"/>
        </w:rPr>
        <w:t xml:space="preserve">, </w:t>
      </w:r>
      <w:bookmarkEnd w:id="128"/>
      <w:r w:rsidR="00BD697E" w:rsidRPr="000567D9">
        <w:rPr>
          <w:rFonts w:cs="Times New Roman"/>
          <w:sz w:val="24"/>
          <w:szCs w:val="24"/>
        </w:rPr>
        <w:t>w</w:t>
      </w:r>
      <w:r w:rsidR="00FE5EED" w:rsidRPr="000567D9">
        <w:rPr>
          <w:rFonts w:cs="Times New Roman"/>
          <w:sz w:val="24"/>
          <w:szCs w:val="24"/>
        </w:rPr>
        <w:t xml:space="preserve">ith an </w:t>
      </w:r>
      <w:r w:rsidR="00BD697E" w:rsidRPr="000567D9">
        <w:rPr>
          <w:rFonts w:cs="Times New Roman"/>
          <w:sz w:val="24"/>
          <w:szCs w:val="24"/>
        </w:rPr>
        <w:t xml:space="preserve">inset </w:t>
      </w:r>
      <w:r w:rsidR="00FE5EED" w:rsidRPr="000567D9">
        <w:rPr>
          <w:rFonts w:cs="Times New Roman"/>
          <w:sz w:val="24"/>
          <w:szCs w:val="24"/>
        </w:rPr>
        <w:t>presenting the</w:t>
      </w:r>
      <w:r w:rsidR="00BD697E" w:rsidRPr="000567D9">
        <w:rPr>
          <w:rFonts w:cs="Times New Roman"/>
          <w:sz w:val="24"/>
          <w:szCs w:val="24"/>
        </w:rPr>
        <w:t xml:space="preserve"> photograph of the AEMWE testing system. </w:t>
      </w:r>
      <w:r w:rsidR="00244A05" w:rsidRPr="000567D9">
        <w:rPr>
          <w:rFonts w:eastAsiaTheme="minorEastAsia" w:cs="Times New Roman"/>
          <w:sz w:val="24"/>
          <w:szCs w:val="24"/>
        </w:rPr>
        <w:t>f</w:t>
      </w:r>
      <w:r w:rsidRPr="000567D9">
        <w:rPr>
          <w:rFonts w:eastAsiaTheme="minorEastAsia" w:cs="Times New Roman"/>
          <w:sz w:val="24"/>
          <w:szCs w:val="24"/>
        </w:rPr>
        <w:t xml:space="preserve">) </w:t>
      </w:r>
      <w:r w:rsidR="00380133" w:rsidRPr="000567D9">
        <w:rPr>
          <w:rFonts w:eastAsiaTheme="minorEastAsia" w:cs="Times New Roman"/>
          <w:sz w:val="24"/>
          <w:szCs w:val="24"/>
        </w:rPr>
        <w:t xml:space="preserve">Cell voltage </w:t>
      </w:r>
      <w:r w:rsidRPr="000567D9">
        <w:rPr>
          <w:rFonts w:eastAsiaTheme="minorEastAsia" w:cs="Times New Roman"/>
          <w:sz w:val="24"/>
          <w:szCs w:val="24"/>
        </w:rPr>
        <w:t>comparison between the CoNi-Ti</w:t>
      </w:r>
      <w:r w:rsidRPr="000567D9">
        <w:rPr>
          <w:rFonts w:eastAsiaTheme="minorEastAsia" w:cs="Times New Roman"/>
          <w:sz w:val="24"/>
          <w:szCs w:val="24"/>
          <w:vertAlign w:val="subscript"/>
        </w:rPr>
        <w:t>3</w:t>
      </w:r>
      <w:r w:rsidRPr="000567D9">
        <w:rPr>
          <w:rFonts w:eastAsiaTheme="minorEastAsia" w:cs="Times New Roman"/>
          <w:sz w:val="24"/>
          <w:szCs w:val="24"/>
        </w:rPr>
        <w:t>C</w:t>
      </w:r>
      <w:r w:rsidRPr="000567D9">
        <w:rPr>
          <w:rFonts w:eastAsiaTheme="minorEastAsia" w:cs="Times New Roman"/>
          <w:sz w:val="24"/>
          <w:szCs w:val="24"/>
          <w:vertAlign w:val="subscript"/>
        </w:rPr>
        <w:t>2</w:t>
      </w:r>
      <w:r w:rsidRPr="000567D9">
        <w:rPr>
          <w:rFonts w:eastAsiaTheme="minorEastAsia" w:cs="Times New Roman"/>
          <w:sz w:val="24"/>
          <w:szCs w:val="24"/>
        </w:rPr>
        <w:t>T</w:t>
      </w:r>
      <w:r w:rsidRPr="000567D9">
        <w:rPr>
          <w:rFonts w:eastAsiaTheme="minorEastAsia" w:cs="Times New Roman"/>
          <w:sz w:val="24"/>
          <w:szCs w:val="24"/>
          <w:vertAlign w:val="subscript"/>
        </w:rPr>
        <w:t xml:space="preserve">x </w:t>
      </w:r>
      <w:r w:rsidRPr="000567D9">
        <w:rPr>
          <w:rFonts w:eastAsiaTheme="minorEastAsia" w:cs="Times New Roman"/>
          <w:sz w:val="24"/>
          <w:szCs w:val="24"/>
        </w:rPr>
        <w:t>(</w:t>
      </w:r>
      <w:proofErr w:type="gramStart"/>
      <w:r w:rsidRPr="000567D9">
        <w:rPr>
          <w:rFonts w:eastAsiaTheme="minorEastAsia" w:cs="Times New Roman"/>
          <w:sz w:val="24"/>
          <w:szCs w:val="24"/>
        </w:rPr>
        <w:t>+,-</w:t>
      </w:r>
      <w:proofErr w:type="gramEnd"/>
      <w:r w:rsidRPr="000567D9">
        <w:rPr>
          <w:rFonts w:eastAsiaTheme="minorEastAsia" w:cs="Times New Roman"/>
          <w:sz w:val="24"/>
          <w:szCs w:val="24"/>
        </w:rPr>
        <w:t xml:space="preserve">) </w:t>
      </w:r>
      <w:r w:rsidR="009F25D4" w:rsidRPr="000567D9">
        <w:rPr>
          <w:rFonts w:eastAsiaTheme="minorEastAsia" w:cs="Times New Roman"/>
          <w:sz w:val="24"/>
          <w:szCs w:val="24"/>
        </w:rPr>
        <w:t xml:space="preserve">electrodes </w:t>
      </w:r>
      <w:r w:rsidRPr="000567D9">
        <w:rPr>
          <w:rFonts w:eastAsiaTheme="minorEastAsia" w:cs="Times New Roman"/>
          <w:sz w:val="24"/>
          <w:szCs w:val="24"/>
        </w:rPr>
        <w:t>and previous</w:t>
      </w:r>
      <w:r w:rsidR="009F25D4" w:rsidRPr="000567D9">
        <w:rPr>
          <w:rFonts w:eastAsiaTheme="minorEastAsia" w:cs="Times New Roman"/>
          <w:sz w:val="24"/>
          <w:szCs w:val="24"/>
        </w:rPr>
        <w:t xml:space="preserve">ly reported </w:t>
      </w:r>
      <w:r w:rsidR="00380133" w:rsidRPr="000567D9">
        <w:rPr>
          <w:rFonts w:eastAsiaTheme="minorEastAsia" w:cs="Times New Roman"/>
          <w:sz w:val="24"/>
          <w:szCs w:val="24"/>
        </w:rPr>
        <w:t xml:space="preserve">MXene-based </w:t>
      </w:r>
      <w:proofErr w:type="spellStart"/>
      <w:r w:rsidR="009F25D4" w:rsidRPr="000567D9">
        <w:rPr>
          <w:rFonts w:eastAsiaTheme="minorEastAsia" w:cs="Times New Roman"/>
          <w:sz w:val="24"/>
          <w:szCs w:val="24"/>
        </w:rPr>
        <w:t>electrolyzers</w:t>
      </w:r>
      <w:proofErr w:type="spellEnd"/>
      <w:r w:rsidR="009F25D4" w:rsidRPr="000567D9">
        <w:rPr>
          <w:rFonts w:eastAsiaTheme="minorEastAsia" w:cs="Times New Roman"/>
          <w:sz w:val="24"/>
          <w:szCs w:val="24"/>
        </w:rPr>
        <w:t xml:space="preserve"> </w:t>
      </w:r>
      <w:r w:rsidR="00380133" w:rsidRPr="000567D9">
        <w:rPr>
          <w:rFonts w:eastAsiaTheme="minorEastAsia" w:cs="Times New Roman"/>
          <w:sz w:val="24"/>
          <w:szCs w:val="24"/>
        </w:rPr>
        <w:t>at a current density of 10 mA cm</w:t>
      </w:r>
      <w:r w:rsidR="00380133" w:rsidRPr="000567D9">
        <w:rPr>
          <w:rFonts w:eastAsiaTheme="minorEastAsia" w:cs="Times New Roman"/>
          <w:sz w:val="24"/>
          <w:szCs w:val="24"/>
          <w:vertAlign w:val="superscript"/>
        </w:rPr>
        <w:t>-2</w:t>
      </w:r>
      <w:r w:rsidRPr="000567D9">
        <w:rPr>
          <w:rFonts w:eastAsiaTheme="minorEastAsia" w:cs="Times New Roman"/>
          <w:sz w:val="24"/>
          <w:szCs w:val="24"/>
        </w:rPr>
        <w:t xml:space="preserve">. </w:t>
      </w:r>
    </w:p>
    <w:bookmarkEnd w:id="126"/>
    <w:p w14:paraId="4971841D" w14:textId="506618B6" w:rsidR="00A6581D" w:rsidRPr="000567D9" w:rsidRDefault="00A6581D" w:rsidP="00AC1434">
      <w:pPr>
        <w:spacing w:beforeLines="0" w:before="0" w:afterLines="0" w:after="0" w:line="360" w:lineRule="auto"/>
        <w:ind w:firstLineChars="0" w:firstLine="0"/>
        <w:rPr>
          <w:rFonts w:eastAsia="宋体" w:cs="Times New Roman"/>
          <w:b/>
          <w:bCs/>
          <w:sz w:val="24"/>
          <w:szCs w:val="24"/>
        </w:rPr>
      </w:pPr>
      <w:r w:rsidRPr="000567D9">
        <w:rPr>
          <w:rFonts w:cs="Times New Roman"/>
          <w:b/>
          <w:bCs/>
          <w:sz w:val="24"/>
          <w:szCs w:val="24"/>
        </w:rPr>
        <w:t>Conclusions</w:t>
      </w:r>
      <w:r w:rsidR="00B953B6" w:rsidRPr="000567D9">
        <w:rPr>
          <w:rFonts w:cs="Times New Roman"/>
          <w:b/>
          <w:bCs/>
          <w:sz w:val="24"/>
          <w:szCs w:val="24"/>
        </w:rPr>
        <w:t xml:space="preserve">  </w:t>
      </w:r>
    </w:p>
    <w:p w14:paraId="360750FE" w14:textId="073C6C0A" w:rsidR="004738C4" w:rsidRDefault="00B24655" w:rsidP="00117302">
      <w:pPr>
        <w:spacing w:beforeLines="0" w:before="0" w:afterLines="0" w:after="0" w:line="360" w:lineRule="auto"/>
        <w:ind w:firstLineChars="100" w:firstLine="240"/>
        <w:rPr>
          <w:rFonts w:cs="Times New Roman"/>
          <w:sz w:val="24"/>
          <w:szCs w:val="24"/>
        </w:rPr>
      </w:pPr>
      <w:r w:rsidRPr="000567D9">
        <w:rPr>
          <w:rFonts w:cs="Times New Roman"/>
          <w:sz w:val="24"/>
          <w:szCs w:val="24"/>
        </w:rPr>
        <w:t>Ti</w:t>
      </w:r>
      <w:r w:rsidRPr="000567D9">
        <w:rPr>
          <w:rFonts w:cs="Times New Roman"/>
          <w:sz w:val="24"/>
          <w:szCs w:val="24"/>
          <w:vertAlign w:val="subscript"/>
        </w:rPr>
        <w:t>3</w:t>
      </w:r>
      <w:r w:rsidRPr="000567D9">
        <w:rPr>
          <w:rFonts w:cs="Times New Roman"/>
          <w:sz w:val="24"/>
          <w:szCs w:val="24"/>
        </w:rPr>
        <w:t>C</w:t>
      </w:r>
      <w:r w:rsidRPr="000567D9">
        <w:rPr>
          <w:rFonts w:cs="Times New Roman"/>
          <w:sz w:val="24"/>
          <w:szCs w:val="24"/>
          <w:vertAlign w:val="subscript"/>
        </w:rPr>
        <w:t>2</w:t>
      </w:r>
      <w:r w:rsidRPr="000567D9">
        <w:rPr>
          <w:rFonts w:cs="Times New Roman"/>
          <w:sz w:val="24"/>
          <w:szCs w:val="24"/>
        </w:rPr>
        <w:t>T</w:t>
      </w:r>
      <w:r w:rsidRPr="000567D9">
        <w:rPr>
          <w:rFonts w:cs="Times New Roman"/>
          <w:sz w:val="24"/>
          <w:szCs w:val="24"/>
          <w:vertAlign w:val="subscript"/>
        </w:rPr>
        <w:t>x</w:t>
      </w:r>
      <w:r w:rsidRPr="000567D9">
        <w:rPr>
          <w:rFonts w:cs="Times New Roman"/>
          <w:sz w:val="24"/>
          <w:szCs w:val="24"/>
        </w:rPr>
        <w:t xml:space="preserve"> MXene </w:t>
      </w:r>
      <w:r w:rsidR="00A46FDA" w:rsidRPr="000567D9">
        <w:rPr>
          <w:rFonts w:cs="Times New Roman"/>
          <w:sz w:val="24"/>
          <w:szCs w:val="24"/>
        </w:rPr>
        <w:t xml:space="preserve">has been </w:t>
      </w:r>
      <w:r w:rsidRPr="000567D9">
        <w:rPr>
          <w:rFonts w:cs="Times New Roman"/>
          <w:sz w:val="24"/>
          <w:szCs w:val="24"/>
        </w:rPr>
        <w:t>modified by L-</w:t>
      </w:r>
      <w:r w:rsidR="00380133" w:rsidRPr="000567D9">
        <w:rPr>
          <w:rFonts w:cs="Times New Roman"/>
          <w:sz w:val="24"/>
          <w:szCs w:val="24"/>
        </w:rPr>
        <w:t>t</w:t>
      </w:r>
      <w:r w:rsidRPr="000567D9">
        <w:rPr>
          <w:rFonts w:cs="Times New Roman"/>
          <w:sz w:val="24"/>
          <w:szCs w:val="24"/>
        </w:rPr>
        <w:t xml:space="preserve">ryptophan molecules </w:t>
      </w:r>
      <w:r w:rsidR="00A46FDA" w:rsidRPr="000567D9">
        <w:rPr>
          <w:rFonts w:cs="Times New Roman"/>
          <w:sz w:val="24"/>
          <w:szCs w:val="24"/>
        </w:rPr>
        <w:t xml:space="preserve">as a result of </w:t>
      </w:r>
      <w:r w:rsidRPr="000567D9">
        <w:rPr>
          <w:rFonts w:cs="Times New Roman"/>
          <w:sz w:val="24"/>
          <w:szCs w:val="24"/>
        </w:rPr>
        <w:t>nucleophilic substitution and dehydration reaction</w:t>
      </w:r>
      <w:r w:rsidR="00A46FDA" w:rsidRPr="000567D9">
        <w:rPr>
          <w:rFonts w:cs="Times New Roman"/>
          <w:sz w:val="24"/>
          <w:szCs w:val="24"/>
        </w:rPr>
        <w:t>, so that dual-</w:t>
      </w:r>
      <w:r w:rsidR="00380133" w:rsidRPr="000567D9">
        <w:rPr>
          <w:rFonts w:cs="Times New Roman"/>
          <w:sz w:val="24"/>
          <w:szCs w:val="24"/>
        </w:rPr>
        <w:t>m</w:t>
      </w:r>
      <w:r w:rsidR="00D14FD8" w:rsidRPr="000567D9">
        <w:rPr>
          <w:rFonts w:cs="Times New Roman"/>
          <w:sz w:val="24"/>
          <w:szCs w:val="24"/>
        </w:rPr>
        <w:t xml:space="preserve">etal atoms Co and Ni </w:t>
      </w:r>
      <w:r w:rsidRPr="000567D9">
        <w:rPr>
          <w:rFonts w:cs="Times New Roman"/>
          <w:sz w:val="24"/>
          <w:szCs w:val="24"/>
        </w:rPr>
        <w:t xml:space="preserve">could be efficiently </w:t>
      </w:r>
      <w:r w:rsidR="00D14FD8" w:rsidRPr="000567D9">
        <w:rPr>
          <w:rFonts w:cs="Times New Roman"/>
          <w:sz w:val="24"/>
          <w:szCs w:val="24"/>
        </w:rPr>
        <w:t xml:space="preserve">stabilized on the modified surface by establishing metal-O/metal-N bonds with </w:t>
      </w:r>
      <w:r w:rsidRPr="000567D9">
        <w:rPr>
          <w:rFonts w:cs="Times New Roman"/>
          <w:sz w:val="24"/>
          <w:szCs w:val="24"/>
        </w:rPr>
        <w:t xml:space="preserve">the </w:t>
      </w:r>
      <w:r w:rsidR="00D14FD8" w:rsidRPr="000567D9">
        <w:rPr>
          <w:rFonts w:cs="Times New Roman"/>
          <w:sz w:val="24"/>
          <w:szCs w:val="24"/>
        </w:rPr>
        <w:t>Ti</w:t>
      </w:r>
      <w:r w:rsidR="00D14FD8" w:rsidRPr="000567D9">
        <w:rPr>
          <w:rFonts w:cs="Times New Roman"/>
          <w:sz w:val="24"/>
          <w:szCs w:val="24"/>
          <w:vertAlign w:val="subscript"/>
        </w:rPr>
        <w:t>3</w:t>
      </w:r>
      <w:r w:rsidR="00D14FD8" w:rsidRPr="000567D9">
        <w:rPr>
          <w:rFonts w:cs="Times New Roman"/>
          <w:sz w:val="24"/>
          <w:szCs w:val="24"/>
        </w:rPr>
        <w:t>C</w:t>
      </w:r>
      <w:r w:rsidR="00D14FD8" w:rsidRPr="000567D9">
        <w:rPr>
          <w:rFonts w:cs="Times New Roman"/>
          <w:sz w:val="24"/>
          <w:szCs w:val="24"/>
          <w:vertAlign w:val="subscript"/>
        </w:rPr>
        <w:t>2</w:t>
      </w:r>
      <w:r w:rsidR="00D14FD8" w:rsidRPr="000567D9">
        <w:rPr>
          <w:rFonts w:cs="Times New Roman"/>
          <w:sz w:val="24"/>
          <w:szCs w:val="24"/>
        </w:rPr>
        <w:t>T</w:t>
      </w:r>
      <w:r w:rsidR="00D14FD8" w:rsidRPr="000567D9">
        <w:rPr>
          <w:rFonts w:cs="Times New Roman"/>
          <w:sz w:val="24"/>
          <w:szCs w:val="24"/>
          <w:vertAlign w:val="subscript"/>
        </w:rPr>
        <w:t>x</w:t>
      </w:r>
      <w:r w:rsidR="00D14FD8" w:rsidRPr="000567D9">
        <w:rPr>
          <w:rFonts w:cs="Times New Roman"/>
          <w:sz w:val="24"/>
          <w:szCs w:val="24"/>
        </w:rPr>
        <w:t xml:space="preserve"> </w:t>
      </w:r>
      <w:r w:rsidRPr="000567D9">
        <w:rPr>
          <w:rFonts w:cs="Times New Roman"/>
          <w:sz w:val="24"/>
          <w:szCs w:val="24"/>
        </w:rPr>
        <w:t xml:space="preserve">MXene substrate </w:t>
      </w:r>
      <w:r w:rsidR="00D14FD8" w:rsidRPr="000567D9">
        <w:rPr>
          <w:rFonts w:cs="Times New Roman"/>
          <w:sz w:val="24"/>
          <w:szCs w:val="24"/>
        </w:rPr>
        <w:t>and L-tryptophan. Benefiting from the</w:t>
      </w:r>
      <w:r w:rsidR="00380133" w:rsidRPr="000567D9">
        <w:rPr>
          <w:rFonts w:cs="Times New Roman"/>
          <w:sz w:val="24"/>
          <w:szCs w:val="24"/>
        </w:rPr>
        <w:t xml:space="preserve"> Lewis</w:t>
      </w:r>
      <w:r w:rsidR="00A46FDA" w:rsidRPr="000567D9">
        <w:rPr>
          <w:rFonts w:cs="Times New Roman"/>
          <w:sz w:val="24"/>
          <w:szCs w:val="24"/>
        </w:rPr>
        <w:t>-basic</w:t>
      </w:r>
      <w:r w:rsidR="00380133" w:rsidRPr="000567D9">
        <w:rPr>
          <w:rFonts w:cs="Times New Roman"/>
          <w:sz w:val="24"/>
          <w:szCs w:val="24"/>
        </w:rPr>
        <w:t xml:space="preserve"> </w:t>
      </w:r>
      <w:r w:rsidR="00A46FDA" w:rsidRPr="000567D9">
        <w:rPr>
          <w:rFonts w:cs="Times New Roman"/>
          <w:sz w:val="24"/>
          <w:szCs w:val="24"/>
        </w:rPr>
        <w:t xml:space="preserve">N </w:t>
      </w:r>
      <w:r w:rsidR="00380133" w:rsidRPr="000567D9">
        <w:rPr>
          <w:rFonts w:cs="Times New Roman"/>
          <w:sz w:val="24"/>
          <w:szCs w:val="24"/>
        </w:rPr>
        <w:t>site of L-tryptophan</w:t>
      </w:r>
      <w:r w:rsidR="00D14FD8" w:rsidRPr="000567D9">
        <w:rPr>
          <w:rFonts w:cs="Times New Roman"/>
          <w:sz w:val="24"/>
          <w:szCs w:val="24"/>
        </w:rPr>
        <w:t>, the mass loading of dual-atoms reach</w:t>
      </w:r>
      <w:r w:rsidRPr="000567D9">
        <w:rPr>
          <w:rFonts w:cs="Times New Roman"/>
          <w:sz w:val="24"/>
          <w:szCs w:val="24"/>
        </w:rPr>
        <w:t>ed</w:t>
      </w:r>
      <w:r w:rsidR="00D14FD8" w:rsidRPr="000567D9">
        <w:rPr>
          <w:rFonts w:cs="Times New Roman"/>
          <w:sz w:val="24"/>
          <w:szCs w:val="24"/>
        </w:rPr>
        <w:t xml:space="preserve"> 5.6 </w:t>
      </w:r>
      <w:proofErr w:type="spellStart"/>
      <w:r w:rsidR="00D14FD8" w:rsidRPr="000567D9">
        <w:rPr>
          <w:rFonts w:cs="Times New Roman"/>
          <w:sz w:val="24"/>
          <w:szCs w:val="24"/>
        </w:rPr>
        <w:t>wt</w:t>
      </w:r>
      <w:proofErr w:type="spellEnd"/>
      <w:r w:rsidR="00D14FD8" w:rsidRPr="000567D9">
        <w:rPr>
          <w:rFonts w:cs="Times New Roman"/>
          <w:sz w:val="24"/>
          <w:szCs w:val="24"/>
        </w:rPr>
        <w:t>%</w:t>
      </w:r>
      <w:r w:rsidRPr="000567D9">
        <w:rPr>
          <w:rFonts w:cs="Times New Roman"/>
          <w:sz w:val="24"/>
          <w:szCs w:val="24"/>
        </w:rPr>
        <w:t xml:space="preserve">, </w:t>
      </w:r>
      <w:r w:rsidR="001F0158" w:rsidRPr="000567D9">
        <w:rPr>
          <w:rFonts w:cs="Times New Roman"/>
          <w:sz w:val="24"/>
          <w:szCs w:val="24"/>
        </w:rPr>
        <w:t xml:space="preserve">which is </w:t>
      </w:r>
      <w:r w:rsidRPr="000567D9">
        <w:rPr>
          <w:rFonts w:cs="Times New Roman"/>
          <w:sz w:val="24"/>
          <w:szCs w:val="24"/>
        </w:rPr>
        <w:t xml:space="preserve">the </w:t>
      </w:r>
      <w:r w:rsidR="00D14FD8" w:rsidRPr="000567D9">
        <w:rPr>
          <w:rFonts w:cs="Times New Roman"/>
          <w:sz w:val="24"/>
          <w:szCs w:val="24"/>
        </w:rPr>
        <w:t xml:space="preserve">highest </w:t>
      </w:r>
      <w:r w:rsidRPr="000567D9">
        <w:rPr>
          <w:rFonts w:cs="Times New Roman"/>
          <w:sz w:val="24"/>
          <w:szCs w:val="24"/>
        </w:rPr>
        <w:t>value among reported</w:t>
      </w:r>
      <w:r w:rsidR="00D14FD8" w:rsidRPr="000567D9">
        <w:rPr>
          <w:rFonts w:cs="Times New Roman"/>
          <w:sz w:val="24"/>
          <w:szCs w:val="24"/>
        </w:rPr>
        <w:t xml:space="preserve"> MXenes </w:t>
      </w:r>
      <w:r w:rsidRPr="000567D9">
        <w:rPr>
          <w:rFonts w:cs="Times New Roman"/>
          <w:sz w:val="24"/>
          <w:szCs w:val="24"/>
        </w:rPr>
        <w:t xml:space="preserve">used </w:t>
      </w:r>
      <w:r w:rsidR="00D14FD8" w:rsidRPr="000567D9">
        <w:rPr>
          <w:rFonts w:cs="Times New Roman"/>
          <w:sz w:val="24"/>
          <w:szCs w:val="24"/>
        </w:rPr>
        <w:t>as substrates.</w:t>
      </w:r>
      <w:r w:rsidRPr="000567D9">
        <w:rPr>
          <w:rFonts w:cs="Times New Roman"/>
          <w:sz w:val="24"/>
          <w:szCs w:val="24"/>
        </w:rPr>
        <w:t xml:space="preserve"> </w:t>
      </w:r>
      <w:r w:rsidR="00C0436A" w:rsidRPr="000567D9">
        <w:rPr>
          <w:rFonts w:cs="Times New Roman"/>
          <w:sz w:val="24"/>
          <w:szCs w:val="24"/>
        </w:rPr>
        <w:t>By surface modification with L-tryptophan, we were able to modulate the surface properties and the space between interlayers of MXenes, and thus increase the specific surface area and the adsorption site for metal atoms. Higher valence states of Co and Ni in CoNi-Ti</w:t>
      </w:r>
      <w:r w:rsidR="00C0436A" w:rsidRPr="000567D9">
        <w:rPr>
          <w:rFonts w:cs="Times New Roman"/>
          <w:sz w:val="24"/>
          <w:szCs w:val="24"/>
          <w:vertAlign w:val="subscript"/>
        </w:rPr>
        <w:t>3</w:t>
      </w:r>
      <w:r w:rsidR="00C0436A" w:rsidRPr="000567D9">
        <w:rPr>
          <w:rFonts w:cs="Times New Roman"/>
          <w:sz w:val="24"/>
          <w:szCs w:val="24"/>
        </w:rPr>
        <w:t>C</w:t>
      </w:r>
      <w:r w:rsidR="00C0436A" w:rsidRPr="000567D9">
        <w:rPr>
          <w:rFonts w:cs="Times New Roman"/>
          <w:sz w:val="24"/>
          <w:szCs w:val="24"/>
          <w:vertAlign w:val="subscript"/>
        </w:rPr>
        <w:t>2</w:t>
      </w:r>
      <w:r w:rsidR="00C0436A" w:rsidRPr="000567D9">
        <w:rPr>
          <w:rFonts w:cs="Times New Roman"/>
          <w:sz w:val="24"/>
          <w:szCs w:val="24"/>
        </w:rPr>
        <w:t>T</w:t>
      </w:r>
      <w:r w:rsidR="00C0436A" w:rsidRPr="000567D9">
        <w:rPr>
          <w:rFonts w:cs="Times New Roman"/>
          <w:sz w:val="24"/>
          <w:szCs w:val="24"/>
          <w:vertAlign w:val="subscript"/>
        </w:rPr>
        <w:t>x</w:t>
      </w:r>
      <w:r w:rsidR="00C0436A" w:rsidRPr="000567D9">
        <w:rPr>
          <w:rFonts w:cs="Times New Roman"/>
          <w:sz w:val="24"/>
          <w:szCs w:val="24"/>
        </w:rPr>
        <w:t xml:space="preserve"> were observed, caused by the electronic modulation between terminate O atoms on MXene substrates, N atoms of L-tryptophan, and metal atoms Co and Ni. </w:t>
      </w:r>
      <w:r w:rsidR="00A254E7" w:rsidRPr="000567D9">
        <w:rPr>
          <w:rFonts w:cs="Times New Roman"/>
          <w:sz w:val="24"/>
          <w:szCs w:val="24"/>
          <w:shd w:val="clear" w:color="auto" w:fill="FFFFFF"/>
        </w:rPr>
        <w:t>The experimental and theoretical results demonstrated that</w:t>
      </w:r>
      <w:r w:rsidR="00ED73D9" w:rsidRPr="000567D9">
        <w:rPr>
          <w:rFonts w:cs="Times New Roman"/>
          <w:sz w:val="24"/>
          <w:szCs w:val="24"/>
          <w:shd w:val="clear" w:color="auto" w:fill="FFFFFF"/>
        </w:rPr>
        <w:t xml:space="preserve"> more efficient </w:t>
      </w:r>
      <w:r w:rsidR="00A254E7" w:rsidRPr="000567D9">
        <w:rPr>
          <w:rFonts w:cs="Times New Roman"/>
          <w:sz w:val="24"/>
          <w:szCs w:val="24"/>
          <w:shd w:val="clear" w:color="auto" w:fill="FFFFFF"/>
        </w:rPr>
        <w:t xml:space="preserve">electron transfer </w:t>
      </w:r>
      <w:r w:rsidR="00FE5EED" w:rsidRPr="000567D9">
        <w:rPr>
          <w:rFonts w:cs="Times New Roman"/>
          <w:sz w:val="24"/>
          <w:szCs w:val="24"/>
          <w:shd w:val="clear" w:color="auto" w:fill="FFFFFF"/>
        </w:rPr>
        <w:t xml:space="preserve">occurs </w:t>
      </w:r>
      <w:r w:rsidR="00A254E7" w:rsidRPr="000567D9">
        <w:rPr>
          <w:rFonts w:cs="Times New Roman"/>
          <w:sz w:val="24"/>
          <w:szCs w:val="24"/>
          <w:shd w:val="clear" w:color="auto" w:fill="FFFFFF"/>
        </w:rPr>
        <w:t xml:space="preserve">in </w:t>
      </w:r>
      <w:r w:rsidR="00E83D8D" w:rsidRPr="000567D9">
        <w:rPr>
          <w:rFonts w:cs="Times New Roman"/>
          <w:sz w:val="24"/>
          <w:szCs w:val="24"/>
        </w:rPr>
        <w:t>CoNi-Ti</w:t>
      </w:r>
      <w:r w:rsidR="00E83D8D" w:rsidRPr="000567D9">
        <w:rPr>
          <w:rFonts w:cs="Times New Roman"/>
          <w:sz w:val="24"/>
          <w:szCs w:val="24"/>
          <w:vertAlign w:val="subscript"/>
        </w:rPr>
        <w:t>3</w:t>
      </w:r>
      <w:r w:rsidR="00E83D8D" w:rsidRPr="000567D9">
        <w:rPr>
          <w:rFonts w:cs="Times New Roman"/>
          <w:sz w:val="24"/>
          <w:szCs w:val="24"/>
        </w:rPr>
        <w:t>C</w:t>
      </w:r>
      <w:r w:rsidR="00E83D8D" w:rsidRPr="000567D9">
        <w:rPr>
          <w:rFonts w:cs="Times New Roman"/>
          <w:sz w:val="24"/>
          <w:szCs w:val="24"/>
          <w:vertAlign w:val="subscript"/>
        </w:rPr>
        <w:t>2</w:t>
      </w:r>
      <w:r w:rsidR="00E83D8D" w:rsidRPr="000567D9">
        <w:rPr>
          <w:rFonts w:cs="Times New Roman"/>
          <w:sz w:val="24"/>
          <w:szCs w:val="24"/>
        </w:rPr>
        <w:t>T</w:t>
      </w:r>
      <w:r w:rsidR="00E83D8D" w:rsidRPr="000567D9">
        <w:rPr>
          <w:rFonts w:cs="Times New Roman"/>
          <w:sz w:val="24"/>
          <w:szCs w:val="24"/>
          <w:vertAlign w:val="subscript"/>
        </w:rPr>
        <w:t>x</w:t>
      </w:r>
      <w:r w:rsidR="00A254E7" w:rsidRPr="000567D9">
        <w:rPr>
          <w:rFonts w:cs="Times New Roman"/>
          <w:sz w:val="24"/>
          <w:szCs w:val="24"/>
          <w:shd w:val="clear" w:color="auto" w:fill="FFFFFF"/>
        </w:rPr>
        <w:t xml:space="preserve">, resulting in </w:t>
      </w:r>
      <w:r w:rsidR="00402F6C">
        <w:rPr>
          <w:rFonts w:cs="Times New Roman"/>
          <w:sz w:val="24"/>
          <w:szCs w:val="24"/>
          <w:shd w:val="clear" w:color="auto" w:fill="FFFFFF"/>
        </w:rPr>
        <w:t xml:space="preserve">the </w:t>
      </w:r>
      <w:r w:rsidR="00A254E7" w:rsidRPr="000567D9">
        <w:rPr>
          <w:rFonts w:cs="Times New Roman"/>
          <w:sz w:val="24"/>
          <w:szCs w:val="24"/>
          <w:shd w:val="clear" w:color="auto" w:fill="FFFFFF"/>
        </w:rPr>
        <w:t xml:space="preserve">redistribution of the electronic structure of </w:t>
      </w:r>
      <w:r w:rsidR="00E83D8D" w:rsidRPr="000567D9">
        <w:rPr>
          <w:rFonts w:cs="Times New Roman"/>
          <w:sz w:val="24"/>
          <w:szCs w:val="24"/>
          <w:shd w:val="clear" w:color="auto" w:fill="FFFFFF"/>
        </w:rPr>
        <w:t>the active sites</w:t>
      </w:r>
      <w:r w:rsidR="00D5301A" w:rsidRPr="000567D9">
        <w:rPr>
          <w:rFonts w:cs="Times New Roman"/>
          <w:sz w:val="24"/>
          <w:szCs w:val="24"/>
          <w:shd w:val="clear" w:color="auto" w:fill="FFFFFF"/>
        </w:rPr>
        <w:t>,</w:t>
      </w:r>
      <w:r w:rsidR="00A254E7" w:rsidRPr="000567D9">
        <w:rPr>
          <w:rFonts w:cs="Times New Roman"/>
          <w:sz w:val="24"/>
          <w:szCs w:val="24"/>
          <w:shd w:val="clear" w:color="auto" w:fill="FFFFFF"/>
        </w:rPr>
        <w:t xml:space="preserve"> which lowers the energy barriers of the rate-determining steps during both OER and HER processes for the </w:t>
      </w:r>
      <w:r w:rsidR="00E83D8D" w:rsidRPr="000567D9">
        <w:rPr>
          <w:rFonts w:cs="Times New Roman"/>
          <w:sz w:val="24"/>
          <w:szCs w:val="24"/>
        </w:rPr>
        <w:t>CoNi-Ti</w:t>
      </w:r>
      <w:r w:rsidR="00E83D8D" w:rsidRPr="000567D9">
        <w:rPr>
          <w:rFonts w:cs="Times New Roman"/>
          <w:sz w:val="24"/>
          <w:szCs w:val="24"/>
          <w:vertAlign w:val="subscript"/>
        </w:rPr>
        <w:t>3</w:t>
      </w:r>
      <w:r w:rsidR="00E83D8D" w:rsidRPr="000567D9">
        <w:rPr>
          <w:rFonts w:cs="Times New Roman"/>
          <w:sz w:val="24"/>
          <w:szCs w:val="24"/>
        </w:rPr>
        <w:t>C</w:t>
      </w:r>
      <w:r w:rsidR="00E83D8D" w:rsidRPr="000567D9">
        <w:rPr>
          <w:rFonts w:cs="Times New Roman"/>
          <w:sz w:val="24"/>
          <w:szCs w:val="24"/>
          <w:vertAlign w:val="subscript"/>
        </w:rPr>
        <w:t>2</w:t>
      </w:r>
      <w:r w:rsidR="00E83D8D" w:rsidRPr="000567D9">
        <w:rPr>
          <w:rFonts w:cs="Times New Roman"/>
          <w:sz w:val="24"/>
          <w:szCs w:val="24"/>
        </w:rPr>
        <w:t>T</w:t>
      </w:r>
      <w:r w:rsidR="00E83D8D" w:rsidRPr="000567D9">
        <w:rPr>
          <w:rFonts w:cs="Times New Roman"/>
          <w:sz w:val="24"/>
          <w:szCs w:val="24"/>
          <w:vertAlign w:val="subscript"/>
        </w:rPr>
        <w:t>x</w:t>
      </w:r>
      <w:r w:rsidR="00FE5EED" w:rsidRPr="000567D9">
        <w:rPr>
          <w:rFonts w:cs="Times New Roman"/>
          <w:sz w:val="24"/>
          <w:szCs w:val="24"/>
          <w:shd w:val="clear" w:color="auto" w:fill="FFFFFF"/>
        </w:rPr>
        <w:t xml:space="preserve"> electrode.</w:t>
      </w:r>
      <w:r w:rsidR="00A254E7" w:rsidRPr="000567D9">
        <w:rPr>
          <w:rFonts w:cs="Times New Roman"/>
          <w:sz w:val="24"/>
          <w:szCs w:val="24"/>
          <w:shd w:val="clear" w:color="auto" w:fill="FFFFFF"/>
        </w:rPr>
        <w:t xml:space="preserve"> </w:t>
      </w:r>
      <w:r w:rsidR="004D6319" w:rsidRPr="000567D9">
        <w:rPr>
          <w:rFonts w:cs="Times New Roman"/>
          <w:sz w:val="24"/>
          <w:szCs w:val="24"/>
        </w:rPr>
        <w:t>As a result, t</w:t>
      </w:r>
      <w:r w:rsidR="009F3955" w:rsidRPr="000567D9">
        <w:rPr>
          <w:rFonts w:cs="Times New Roman"/>
          <w:sz w:val="24"/>
          <w:szCs w:val="24"/>
        </w:rPr>
        <w:t>he CoNi-Ti</w:t>
      </w:r>
      <w:r w:rsidR="009F3955" w:rsidRPr="000567D9">
        <w:rPr>
          <w:rFonts w:cs="Times New Roman"/>
          <w:sz w:val="24"/>
          <w:szCs w:val="24"/>
          <w:vertAlign w:val="subscript"/>
        </w:rPr>
        <w:t>3</w:t>
      </w:r>
      <w:r w:rsidR="009F3955" w:rsidRPr="000567D9">
        <w:rPr>
          <w:rFonts w:cs="Times New Roman"/>
          <w:sz w:val="24"/>
          <w:szCs w:val="24"/>
        </w:rPr>
        <w:t>C</w:t>
      </w:r>
      <w:r w:rsidR="009F3955" w:rsidRPr="000567D9">
        <w:rPr>
          <w:rFonts w:cs="Times New Roman"/>
          <w:sz w:val="24"/>
          <w:szCs w:val="24"/>
          <w:vertAlign w:val="subscript"/>
        </w:rPr>
        <w:t>2</w:t>
      </w:r>
      <w:r w:rsidR="009F3955" w:rsidRPr="000567D9">
        <w:rPr>
          <w:rFonts w:cs="Times New Roman"/>
          <w:sz w:val="24"/>
          <w:szCs w:val="24"/>
        </w:rPr>
        <w:t>T</w:t>
      </w:r>
      <w:r w:rsidR="009F3955" w:rsidRPr="000567D9">
        <w:rPr>
          <w:rFonts w:cs="Times New Roman"/>
          <w:sz w:val="24"/>
          <w:szCs w:val="24"/>
          <w:vertAlign w:val="subscript"/>
        </w:rPr>
        <w:t>x</w:t>
      </w:r>
      <w:r w:rsidR="009F3955" w:rsidRPr="000567D9">
        <w:rPr>
          <w:rFonts w:cs="Times New Roman"/>
          <w:sz w:val="24"/>
          <w:szCs w:val="24"/>
        </w:rPr>
        <w:t xml:space="preserve"> electrode</w:t>
      </w:r>
      <w:r w:rsidR="004D6319" w:rsidRPr="000567D9">
        <w:rPr>
          <w:rFonts w:cs="Times New Roman"/>
          <w:sz w:val="24"/>
          <w:szCs w:val="24"/>
        </w:rPr>
        <w:t>s</w:t>
      </w:r>
      <w:r w:rsidR="009F3955" w:rsidRPr="000567D9">
        <w:rPr>
          <w:rFonts w:cs="Times New Roman"/>
          <w:sz w:val="24"/>
          <w:szCs w:val="24"/>
        </w:rPr>
        <w:t xml:space="preserve"> delivered </w:t>
      </w:r>
      <w:r w:rsidR="008F3C5D" w:rsidRPr="000567D9">
        <w:rPr>
          <w:rFonts w:cs="Times New Roman"/>
          <w:sz w:val="24"/>
          <w:szCs w:val="24"/>
        </w:rPr>
        <w:t xml:space="preserve">remarkable OER (241 </w:t>
      </w:r>
      <w:r w:rsidR="00603A6C" w:rsidRPr="000567D9">
        <w:rPr>
          <w:rFonts w:cs="Times New Roman"/>
          <w:sz w:val="24"/>
          <w:szCs w:val="24"/>
        </w:rPr>
        <w:t xml:space="preserve">mV </w:t>
      </w:r>
      <w:r w:rsidR="008F3C5D" w:rsidRPr="000567D9">
        <w:rPr>
          <w:rFonts w:cs="Times New Roman"/>
          <w:sz w:val="24"/>
          <w:szCs w:val="24"/>
        </w:rPr>
        <w:t>at 10 mA cm</w:t>
      </w:r>
      <w:r w:rsidR="008F3C5D" w:rsidRPr="000567D9">
        <w:rPr>
          <w:rFonts w:cs="Times New Roman"/>
          <w:sz w:val="24"/>
          <w:szCs w:val="24"/>
          <w:vertAlign w:val="superscript"/>
        </w:rPr>
        <w:t>-2</w:t>
      </w:r>
      <w:r w:rsidR="008F3C5D" w:rsidRPr="000567D9">
        <w:rPr>
          <w:rFonts w:cs="Times New Roman"/>
          <w:sz w:val="24"/>
          <w:szCs w:val="24"/>
        </w:rPr>
        <w:t>)</w:t>
      </w:r>
      <w:r w:rsidR="00105C71" w:rsidRPr="000567D9">
        <w:rPr>
          <w:rFonts w:cs="Times New Roman"/>
          <w:sz w:val="24"/>
          <w:szCs w:val="24"/>
        </w:rPr>
        <w:t xml:space="preserve"> and </w:t>
      </w:r>
      <w:r w:rsidR="00603A6C" w:rsidRPr="000567D9">
        <w:rPr>
          <w:rFonts w:cs="Times New Roman"/>
          <w:sz w:val="24"/>
          <w:szCs w:val="24"/>
        </w:rPr>
        <w:t>HER (31 mV at 10 mA cm</w:t>
      </w:r>
      <w:r w:rsidR="00603A6C" w:rsidRPr="000567D9">
        <w:rPr>
          <w:rFonts w:cs="Times New Roman"/>
          <w:sz w:val="24"/>
          <w:szCs w:val="24"/>
          <w:vertAlign w:val="superscript"/>
        </w:rPr>
        <w:t>-2</w:t>
      </w:r>
      <w:r w:rsidR="00603A6C" w:rsidRPr="000567D9">
        <w:rPr>
          <w:rFonts w:cs="Times New Roman"/>
          <w:sz w:val="24"/>
          <w:szCs w:val="24"/>
        </w:rPr>
        <w:t xml:space="preserve">) </w:t>
      </w:r>
      <w:r w:rsidR="00C14D24" w:rsidRPr="000567D9">
        <w:rPr>
          <w:rFonts w:cs="Times New Roman"/>
          <w:sz w:val="24"/>
          <w:szCs w:val="24"/>
        </w:rPr>
        <w:t xml:space="preserve">performance. </w:t>
      </w:r>
      <w:bookmarkStart w:id="129" w:name="OLE_LINK85"/>
      <w:r w:rsidR="00C14D24" w:rsidRPr="000567D9">
        <w:rPr>
          <w:rFonts w:cs="Times New Roman"/>
          <w:sz w:val="24"/>
          <w:szCs w:val="24"/>
        </w:rPr>
        <w:t xml:space="preserve">EXAFS and XPS results </w:t>
      </w:r>
      <w:r w:rsidR="00302ECD" w:rsidRPr="000567D9">
        <w:rPr>
          <w:rFonts w:cs="Times New Roman"/>
          <w:sz w:val="24"/>
          <w:szCs w:val="24"/>
        </w:rPr>
        <w:t>demonstrated that</w:t>
      </w:r>
      <w:r w:rsidR="00140499" w:rsidRPr="000567D9">
        <w:rPr>
          <w:rFonts w:cs="Times New Roman"/>
          <w:sz w:val="24"/>
          <w:szCs w:val="24"/>
        </w:rPr>
        <w:t xml:space="preserve"> Ni and Co atoms </w:t>
      </w:r>
      <w:r w:rsidR="00F86AF8" w:rsidRPr="000567D9">
        <w:rPr>
          <w:rFonts w:cs="Times New Roman"/>
          <w:sz w:val="24"/>
          <w:szCs w:val="24"/>
        </w:rPr>
        <w:t>c</w:t>
      </w:r>
      <w:r w:rsidR="008F2172" w:rsidRPr="000567D9">
        <w:rPr>
          <w:rFonts w:cs="Times New Roman"/>
          <w:sz w:val="24"/>
          <w:szCs w:val="24"/>
        </w:rPr>
        <w:t>ould</w:t>
      </w:r>
      <w:r w:rsidR="00F86AF8" w:rsidRPr="000567D9">
        <w:rPr>
          <w:rFonts w:cs="Times New Roman"/>
          <w:sz w:val="24"/>
          <w:szCs w:val="24"/>
        </w:rPr>
        <w:t xml:space="preserve"> redistribute the local charge </w:t>
      </w:r>
      <w:r w:rsidR="00CA2F17" w:rsidRPr="000567D9">
        <w:rPr>
          <w:rFonts w:cs="Times New Roman"/>
          <w:sz w:val="24"/>
          <w:szCs w:val="24"/>
        </w:rPr>
        <w:t xml:space="preserve">structure </w:t>
      </w:r>
      <w:bookmarkStart w:id="130" w:name="OLE_LINK69"/>
      <w:r w:rsidR="00CA2F17" w:rsidRPr="000567D9">
        <w:rPr>
          <w:rFonts w:cs="Times New Roman"/>
          <w:sz w:val="24"/>
          <w:szCs w:val="24"/>
        </w:rPr>
        <w:t xml:space="preserve">and </w:t>
      </w:r>
      <w:r w:rsidR="00380133" w:rsidRPr="000567D9">
        <w:rPr>
          <w:rFonts w:cs="Times New Roman"/>
          <w:sz w:val="24"/>
          <w:szCs w:val="24"/>
        </w:rPr>
        <w:t>thus accelerate reaction kinetics</w:t>
      </w:r>
      <w:r w:rsidR="005F7FEA" w:rsidRPr="000567D9">
        <w:rPr>
          <w:rFonts w:cs="Times New Roman"/>
          <w:sz w:val="24"/>
          <w:szCs w:val="24"/>
        </w:rPr>
        <w:t xml:space="preserve"> for both OER </w:t>
      </w:r>
      <w:r w:rsidR="00E151B4" w:rsidRPr="000567D9">
        <w:rPr>
          <w:rFonts w:cs="Times New Roman"/>
          <w:sz w:val="24"/>
          <w:szCs w:val="24"/>
        </w:rPr>
        <w:t>a</w:t>
      </w:r>
      <w:r w:rsidR="005F7FEA" w:rsidRPr="000567D9">
        <w:rPr>
          <w:rFonts w:cs="Times New Roman"/>
          <w:sz w:val="24"/>
          <w:szCs w:val="24"/>
        </w:rPr>
        <w:t>nd HER</w:t>
      </w:r>
      <w:r w:rsidR="006C3FDF" w:rsidRPr="000567D9">
        <w:rPr>
          <w:rFonts w:cs="Times New Roman"/>
          <w:sz w:val="24"/>
          <w:szCs w:val="24"/>
        </w:rPr>
        <w:t xml:space="preserve"> proces</w:t>
      </w:r>
      <w:r w:rsidR="00425C02" w:rsidRPr="000567D9">
        <w:rPr>
          <w:rFonts w:cs="Times New Roman"/>
          <w:sz w:val="24"/>
          <w:szCs w:val="24"/>
        </w:rPr>
        <w:t>se</w:t>
      </w:r>
      <w:r w:rsidR="006C3FDF" w:rsidRPr="000567D9">
        <w:rPr>
          <w:rFonts w:cs="Times New Roman"/>
          <w:sz w:val="24"/>
          <w:szCs w:val="24"/>
        </w:rPr>
        <w:t>s.</w:t>
      </w:r>
      <w:bookmarkEnd w:id="129"/>
      <w:bookmarkEnd w:id="130"/>
      <w:r w:rsidR="0019596C" w:rsidRPr="000567D9">
        <w:rPr>
          <w:rFonts w:cs="Times New Roman"/>
          <w:sz w:val="24"/>
          <w:szCs w:val="24"/>
        </w:rPr>
        <w:t xml:space="preserve"> The overall water</w:t>
      </w:r>
      <w:r w:rsidR="004D6319" w:rsidRPr="000567D9">
        <w:rPr>
          <w:rFonts w:cs="Times New Roman"/>
          <w:sz w:val="24"/>
          <w:szCs w:val="24"/>
        </w:rPr>
        <w:t xml:space="preserve"> </w:t>
      </w:r>
      <w:r w:rsidR="0019596C" w:rsidRPr="000567D9">
        <w:rPr>
          <w:rFonts w:cs="Times New Roman"/>
          <w:sz w:val="24"/>
          <w:szCs w:val="24"/>
        </w:rPr>
        <w:t xml:space="preserve">splitting device with </w:t>
      </w:r>
      <w:r w:rsidR="009D697C" w:rsidRPr="000567D9">
        <w:rPr>
          <w:rFonts w:cs="Times New Roman"/>
          <w:sz w:val="24"/>
          <w:szCs w:val="24"/>
        </w:rPr>
        <w:t>CoNi-Ti</w:t>
      </w:r>
      <w:r w:rsidR="009D697C" w:rsidRPr="000567D9">
        <w:rPr>
          <w:rFonts w:cs="Times New Roman"/>
          <w:sz w:val="24"/>
          <w:szCs w:val="24"/>
          <w:vertAlign w:val="subscript"/>
        </w:rPr>
        <w:t>3</w:t>
      </w:r>
      <w:r w:rsidR="009D697C" w:rsidRPr="000567D9">
        <w:rPr>
          <w:rFonts w:cs="Times New Roman"/>
          <w:sz w:val="24"/>
          <w:szCs w:val="24"/>
        </w:rPr>
        <w:t>C</w:t>
      </w:r>
      <w:r w:rsidR="009D697C" w:rsidRPr="000567D9">
        <w:rPr>
          <w:rFonts w:cs="Times New Roman"/>
          <w:sz w:val="24"/>
          <w:szCs w:val="24"/>
          <w:vertAlign w:val="subscript"/>
        </w:rPr>
        <w:t>2</w:t>
      </w:r>
      <w:r w:rsidR="009D697C" w:rsidRPr="000567D9">
        <w:rPr>
          <w:rFonts w:cs="Times New Roman"/>
          <w:sz w:val="24"/>
          <w:szCs w:val="24"/>
        </w:rPr>
        <w:t>T</w:t>
      </w:r>
      <w:r w:rsidR="009D697C" w:rsidRPr="000567D9">
        <w:rPr>
          <w:rFonts w:cs="Times New Roman"/>
          <w:sz w:val="24"/>
          <w:szCs w:val="24"/>
          <w:vertAlign w:val="subscript"/>
        </w:rPr>
        <w:t>x</w:t>
      </w:r>
      <w:r w:rsidR="0019596C" w:rsidRPr="000567D9">
        <w:rPr>
          <w:rFonts w:cs="Times New Roman"/>
          <w:sz w:val="24"/>
          <w:szCs w:val="24"/>
        </w:rPr>
        <w:t xml:space="preserve"> as both cathode and anode displayed a low cell voltage of 1.</w:t>
      </w:r>
      <w:r w:rsidR="009D697C" w:rsidRPr="000567D9">
        <w:rPr>
          <w:rFonts w:cs="Times New Roman"/>
          <w:sz w:val="24"/>
          <w:szCs w:val="24"/>
        </w:rPr>
        <w:t>5</w:t>
      </w:r>
      <w:r w:rsidR="00D15BE3" w:rsidRPr="000567D9">
        <w:rPr>
          <w:rFonts w:cs="Times New Roman"/>
          <w:sz w:val="24"/>
          <w:szCs w:val="24"/>
        </w:rPr>
        <w:t>8</w:t>
      </w:r>
      <w:r w:rsidR="0019596C" w:rsidRPr="000567D9">
        <w:rPr>
          <w:rFonts w:cs="Times New Roman"/>
          <w:sz w:val="24"/>
          <w:szCs w:val="24"/>
        </w:rPr>
        <w:t xml:space="preserve"> V to reach 10</w:t>
      </w:r>
      <w:r w:rsidR="00F14A8C" w:rsidRPr="000567D9">
        <w:rPr>
          <w:rFonts w:cs="Times New Roman"/>
          <w:sz w:val="24"/>
          <w:szCs w:val="24"/>
        </w:rPr>
        <w:t xml:space="preserve"> </w:t>
      </w:r>
      <w:r w:rsidR="0019596C" w:rsidRPr="000567D9">
        <w:rPr>
          <w:rFonts w:cs="Times New Roman"/>
          <w:sz w:val="24"/>
          <w:szCs w:val="24"/>
        </w:rPr>
        <w:t>mA cm</w:t>
      </w:r>
      <w:r w:rsidR="0019596C" w:rsidRPr="000567D9">
        <w:rPr>
          <w:rFonts w:cs="Times New Roman"/>
          <w:sz w:val="24"/>
          <w:szCs w:val="24"/>
          <w:vertAlign w:val="superscript"/>
        </w:rPr>
        <w:t>–2</w:t>
      </w:r>
      <w:r w:rsidR="0019596C" w:rsidRPr="000567D9">
        <w:rPr>
          <w:rFonts w:cs="Times New Roman"/>
          <w:sz w:val="24"/>
          <w:szCs w:val="24"/>
        </w:rPr>
        <w:t xml:space="preserve"> with </w:t>
      </w:r>
      <w:r w:rsidR="00F14A8C" w:rsidRPr="000567D9">
        <w:rPr>
          <w:rFonts w:cs="Times New Roman"/>
          <w:sz w:val="24"/>
          <w:szCs w:val="24"/>
        </w:rPr>
        <w:t xml:space="preserve">a </w:t>
      </w:r>
      <w:r w:rsidR="00D14FD8" w:rsidRPr="000567D9">
        <w:rPr>
          <w:rFonts w:cs="Times New Roman"/>
          <w:sz w:val="24"/>
          <w:szCs w:val="24"/>
        </w:rPr>
        <w:t>high</w:t>
      </w:r>
      <w:r w:rsidR="0019596C" w:rsidRPr="000567D9">
        <w:rPr>
          <w:rFonts w:cs="Times New Roman"/>
          <w:sz w:val="24"/>
          <w:szCs w:val="24"/>
        </w:rPr>
        <w:t xml:space="preserve"> durability</w:t>
      </w:r>
      <w:r w:rsidR="00D14FD8" w:rsidRPr="000567D9">
        <w:rPr>
          <w:rFonts w:cs="Times New Roman"/>
          <w:sz w:val="24"/>
          <w:szCs w:val="24"/>
        </w:rPr>
        <w:t xml:space="preserve"> (</w:t>
      </w:r>
      <w:r w:rsidR="00DD1BD7">
        <w:rPr>
          <w:rFonts w:cs="Times New Roman"/>
          <w:sz w:val="24"/>
          <w:szCs w:val="24"/>
        </w:rPr>
        <w:t>50</w:t>
      </w:r>
      <w:r w:rsidR="00E151B4" w:rsidRPr="000567D9">
        <w:rPr>
          <w:rFonts w:cs="Times New Roman"/>
          <w:sz w:val="24"/>
          <w:szCs w:val="24"/>
        </w:rPr>
        <w:t xml:space="preserve"> </w:t>
      </w:r>
      <w:r w:rsidR="00D14FD8" w:rsidRPr="000567D9">
        <w:rPr>
          <w:rFonts w:cs="Times New Roman"/>
          <w:sz w:val="24"/>
          <w:szCs w:val="24"/>
        </w:rPr>
        <w:t>h)</w:t>
      </w:r>
      <w:r w:rsidR="0019596C" w:rsidRPr="000567D9">
        <w:rPr>
          <w:rFonts w:cs="Times New Roman"/>
          <w:sz w:val="24"/>
          <w:szCs w:val="24"/>
        </w:rPr>
        <w:t>.</w:t>
      </w:r>
      <w:r w:rsidR="004738C4" w:rsidRPr="000567D9">
        <w:rPr>
          <w:rFonts w:cs="Times New Roman"/>
          <w:sz w:val="24"/>
          <w:szCs w:val="24"/>
        </w:rPr>
        <w:t xml:space="preserve"> </w:t>
      </w:r>
      <w:r w:rsidR="005D4DD5" w:rsidRPr="000567D9">
        <w:rPr>
          <w:rFonts w:cs="Times New Roman"/>
          <w:sz w:val="24"/>
          <w:szCs w:val="24"/>
        </w:rPr>
        <w:t>Our study provide</w:t>
      </w:r>
      <w:r w:rsidR="002152D3" w:rsidRPr="000567D9">
        <w:rPr>
          <w:rFonts w:cs="Times New Roman"/>
          <w:sz w:val="24"/>
          <w:szCs w:val="24"/>
        </w:rPr>
        <w:t>s</w:t>
      </w:r>
      <w:r w:rsidR="005F0529" w:rsidRPr="000567D9">
        <w:rPr>
          <w:rFonts w:cs="Times New Roman"/>
          <w:sz w:val="24"/>
          <w:szCs w:val="24"/>
        </w:rPr>
        <w:t xml:space="preserve"> </w:t>
      </w:r>
      <w:r w:rsidR="002152D3" w:rsidRPr="000567D9">
        <w:rPr>
          <w:rFonts w:cs="Times New Roman"/>
          <w:sz w:val="24"/>
          <w:szCs w:val="24"/>
        </w:rPr>
        <w:t xml:space="preserve">an </w:t>
      </w:r>
      <w:r w:rsidR="006E766B" w:rsidRPr="000567D9">
        <w:rPr>
          <w:rFonts w:cs="Times New Roman"/>
          <w:sz w:val="24"/>
          <w:szCs w:val="24"/>
        </w:rPr>
        <w:t>effective</w:t>
      </w:r>
      <w:r w:rsidR="005F0529" w:rsidRPr="000567D9">
        <w:rPr>
          <w:rFonts w:cs="Times New Roman"/>
          <w:sz w:val="24"/>
          <w:szCs w:val="24"/>
        </w:rPr>
        <w:t xml:space="preserve"> method</w:t>
      </w:r>
      <w:r w:rsidR="006E766B" w:rsidRPr="000567D9">
        <w:rPr>
          <w:rFonts w:cs="Times New Roman"/>
          <w:sz w:val="24"/>
          <w:szCs w:val="24"/>
        </w:rPr>
        <w:t xml:space="preserve"> </w:t>
      </w:r>
      <w:r w:rsidR="005D4DD5" w:rsidRPr="000567D9">
        <w:rPr>
          <w:rFonts w:cs="Times New Roman"/>
          <w:sz w:val="24"/>
          <w:szCs w:val="24"/>
        </w:rPr>
        <w:t>for designing dual-atom MXene-based electrocatalysts</w:t>
      </w:r>
      <w:r w:rsidR="004D6319" w:rsidRPr="000567D9">
        <w:rPr>
          <w:rFonts w:cs="Times New Roman"/>
          <w:sz w:val="24"/>
          <w:szCs w:val="24"/>
        </w:rPr>
        <w:t>,</w:t>
      </w:r>
      <w:r w:rsidR="005D4DD5" w:rsidRPr="000567D9">
        <w:rPr>
          <w:rFonts w:cs="Times New Roman"/>
          <w:sz w:val="24"/>
          <w:szCs w:val="24"/>
        </w:rPr>
        <w:t xml:space="preserve"> and </w:t>
      </w:r>
      <w:r w:rsidR="00993947" w:rsidRPr="00993947">
        <w:rPr>
          <w:rFonts w:cs="Times New Roman"/>
          <w:sz w:val="24"/>
          <w:szCs w:val="24"/>
        </w:rPr>
        <w:t xml:space="preserve">elucidate </w:t>
      </w:r>
      <w:r w:rsidR="00D41984" w:rsidRPr="000567D9">
        <w:rPr>
          <w:rFonts w:cs="Times New Roman"/>
          <w:sz w:val="24"/>
          <w:szCs w:val="24"/>
        </w:rPr>
        <w:t>the</w:t>
      </w:r>
      <w:r w:rsidR="006E766B" w:rsidRPr="000567D9">
        <w:rPr>
          <w:rFonts w:cs="Times New Roman"/>
          <w:sz w:val="24"/>
          <w:szCs w:val="24"/>
        </w:rPr>
        <w:t xml:space="preserve"> enhancement</w:t>
      </w:r>
      <w:r w:rsidR="005D4DD5" w:rsidRPr="000567D9">
        <w:rPr>
          <w:rFonts w:cs="Times New Roman"/>
          <w:sz w:val="24"/>
          <w:szCs w:val="24"/>
        </w:rPr>
        <w:t xml:space="preserve"> of the</w:t>
      </w:r>
      <w:r w:rsidRPr="000567D9">
        <w:rPr>
          <w:rFonts w:cs="Times New Roman"/>
          <w:sz w:val="24"/>
          <w:szCs w:val="24"/>
        </w:rPr>
        <w:t>ir</w:t>
      </w:r>
      <w:r w:rsidR="005D4DD5" w:rsidRPr="000567D9">
        <w:rPr>
          <w:rFonts w:cs="Times New Roman"/>
          <w:sz w:val="24"/>
          <w:szCs w:val="24"/>
        </w:rPr>
        <w:t xml:space="preserve"> </w:t>
      </w:r>
      <w:r w:rsidR="005D4DD5" w:rsidRPr="000567D9">
        <w:rPr>
          <w:rFonts w:cs="Times New Roman"/>
          <w:sz w:val="24"/>
          <w:szCs w:val="24"/>
        </w:rPr>
        <w:lastRenderedPageBreak/>
        <w:t>catalytic activity.</w:t>
      </w:r>
    </w:p>
    <w:p w14:paraId="7E0F687D" w14:textId="343B5381" w:rsidR="00A87351" w:rsidRPr="00A87351" w:rsidRDefault="00A87351" w:rsidP="00A87351">
      <w:pPr>
        <w:spacing w:beforeLines="0" w:before="0" w:afterLines="0" w:after="0" w:line="360" w:lineRule="auto"/>
        <w:ind w:firstLineChars="0" w:firstLine="0"/>
        <w:rPr>
          <w:rFonts w:eastAsiaTheme="minorEastAsia" w:cs="Times New Roman"/>
          <w:b/>
          <w:bCs/>
          <w:sz w:val="24"/>
          <w:szCs w:val="24"/>
        </w:rPr>
      </w:pPr>
      <w:r w:rsidRPr="00A87351">
        <w:rPr>
          <w:rFonts w:eastAsiaTheme="minorEastAsia" w:cs="Times New Roman"/>
          <w:b/>
          <w:bCs/>
          <w:sz w:val="24"/>
          <w:szCs w:val="24"/>
        </w:rPr>
        <w:t>Methods</w:t>
      </w:r>
    </w:p>
    <w:p w14:paraId="48A7C017" w14:textId="32ED9C93" w:rsidR="00A87351" w:rsidRPr="00A87351" w:rsidRDefault="00A87351" w:rsidP="0039448A">
      <w:pPr>
        <w:spacing w:beforeLines="0" w:before="0" w:afterLines="0" w:after="0" w:line="360" w:lineRule="auto"/>
        <w:ind w:firstLineChars="0" w:firstLine="0"/>
        <w:rPr>
          <w:rFonts w:eastAsiaTheme="minorEastAsia" w:cs="Times New Roman"/>
          <w:sz w:val="24"/>
          <w:szCs w:val="24"/>
        </w:rPr>
      </w:pPr>
      <w:r w:rsidRPr="00A87351">
        <w:rPr>
          <w:rFonts w:eastAsiaTheme="minorEastAsia" w:cs="Times New Roman"/>
          <w:b/>
          <w:bCs/>
          <w:sz w:val="24"/>
          <w:szCs w:val="24"/>
        </w:rPr>
        <w:t>Synthesis of Try-Ti</w:t>
      </w:r>
      <w:r w:rsidRPr="00A87351">
        <w:rPr>
          <w:rFonts w:eastAsiaTheme="minorEastAsia" w:cs="Times New Roman"/>
          <w:b/>
          <w:bCs/>
          <w:sz w:val="24"/>
          <w:szCs w:val="24"/>
          <w:vertAlign w:val="subscript"/>
        </w:rPr>
        <w:t>3</w:t>
      </w:r>
      <w:r w:rsidRPr="00A87351">
        <w:rPr>
          <w:rFonts w:eastAsiaTheme="minorEastAsia" w:cs="Times New Roman"/>
          <w:b/>
          <w:bCs/>
          <w:sz w:val="24"/>
          <w:szCs w:val="24"/>
        </w:rPr>
        <w:t>C</w:t>
      </w:r>
      <w:r w:rsidRPr="00A87351">
        <w:rPr>
          <w:rFonts w:eastAsiaTheme="minorEastAsia" w:cs="Times New Roman"/>
          <w:b/>
          <w:bCs/>
          <w:sz w:val="24"/>
          <w:szCs w:val="24"/>
          <w:vertAlign w:val="subscript"/>
        </w:rPr>
        <w:t>2</w:t>
      </w:r>
      <w:r w:rsidRPr="00A87351">
        <w:rPr>
          <w:rFonts w:eastAsiaTheme="minorEastAsia" w:cs="Times New Roman"/>
          <w:b/>
          <w:bCs/>
          <w:sz w:val="24"/>
          <w:szCs w:val="24"/>
        </w:rPr>
        <w:t>T</w:t>
      </w:r>
      <w:r w:rsidRPr="00A87351">
        <w:rPr>
          <w:rFonts w:eastAsiaTheme="minorEastAsia" w:cs="Times New Roman"/>
          <w:b/>
          <w:bCs/>
          <w:i/>
          <w:iCs/>
          <w:sz w:val="24"/>
          <w:szCs w:val="24"/>
          <w:vertAlign w:val="subscript"/>
        </w:rPr>
        <w:t>x</w:t>
      </w:r>
      <w:r w:rsidRPr="00A87351">
        <w:rPr>
          <w:rFonts w:eastAsiaTheme="minorEastAsia" w:cs="Times New Roman"/>
          <w:b/>
          <w:bCs/>
          <w:sz w:val="24"/>
          <w:szCs w:val="24"/>
        </w:rPr>
        <w:t>.</w:t>
      </w:r>
      <w:r w:rsidRPr="00A87351">
        <w:rPr>
          <w:rFonts w:eastAsiaTheme="minorEastAsia" w:cs="Times New Roman"/>
          <w:bCs/>
          <w:sz w:val="24"/>
          <w:szCs w:val="24"/>
        </w:rPr>
        <w:t xml:space="preserve"> </w:t>
      </w:r>
      <w:bookmarkStart w:id="131" w:name="OLE_LINK99"/>
      <w:r w:rsidRPr="00A87351">
        <w:rPr>
          <w:rFonts w:eastAsiaTheme="minorEastAsia" w:cs="Times New Roman"/>
          <w:bCs/>
          <w:sz w:val="24"/>
          <w:szCs w:val="24"/>
        </w:rPr>
        <w:t xml:space="preserve">To produce </w:t>
      </w:r>
      <w:r w:rsidRPr="00A87351">
        <w:rPr>
          <w:rFonts w:eastAsiaTheme="minorEastAsia" w:cs="Times New Roman"/>
          <w:sz w:val="24"/>
          <w:szCs w:val="24"/>
        </w:rPr>
        <w:t>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w:t>
      </w:r>
      <w:bookmarkEnd w:id="131"/>
      <w:r w:rsidRPr="00A87351">
        <w:rPr>
          <w:rFonts w:eastAsiaTheme="minorEastAsia" w:cs="Times New Roman"/>
          <w:sz w:val="24"/>
          <w:szCs w:val="24"/>
        </w:rPr>
        <w:t>MXene, 0.5</w:t>
      </w:r>
      <w:r w:rsidR="000C6D8B">
        <w:rPr>
          <w:rFonts w:eastAsiaTheme="minorEastAsia" w:cs="Times New Roman"/>
          <w:sz w:val="24"/>
          <w:szCs w:val="24"/>
        </w:rPr>
        <w:t xml:space="preserve"> </w:t>
      </w:r>
      <w:r w:rsidRPr="00A87351">
        <w:rPr>
          <w:rFonts w:eastAsiaTheme="minorEastAsia" w:cs="Times New Roman"/>
          <w:sz w:val="24"/>
          <w:szCs w:val="24"/>
        </w:rPr>
        <w:t>g of Ti</w:t>
      </w:r>
      <w:r w:rsidRPr="00A87351">
        <w:rPr>
          <w:rFonts w:eastAsiaTheme="minorEastAsia" w:cs="Times New Roman"/>
          <w:sz w:val="24"/>
          <w:szCs w:val="24"/>
          <w:vertAlign w:val="subscript"/>
        </w:rPr>
        <w:t>3</w:t>
      </w:r>
      <w:r w:rsidRPr="00A87351">
        <w:rPr>
          <w:rFonts w:eastAsiaTheme="minorEastAsia" w:cs="Times New Roman"/>
          <w:sz w:val="24"/>
          <w:szCs w:val="24"/>
        </w:rPr>
        <w:t>AlC</w:t>
      </w:r>
      <w:r w:rsidRPr="00A87351">
        <w:rPr>
          <w:rFonts w:eastAsiaTheme="minorEastAsia" w:cs="Times New Roman"/>
          <w:sz w:val="24"/>
          <w:szCs w:val="24"/>
          <w:vertAlign w:val="subscript"/>
        </w:rPr>
        <w:t>2</w:t>
      </w:r>
      <w:r w:rsidRPr="00A87351">
        <w:rPr>
          <w:rFonts w:eastAsiaTheme="minorEastAsia" w:cs="Times New Roman"/>
          <w:sz w:val="24"/>
          <w:szCs w:val="24"/>
        </w:rPr>
        <w:t xml:space="preserve"> precursor powder (400 mesh, purchased from Jilin 11 Technology Co.) was slowly added to an etchant solution containing 0.8 g LiF and 10 mL of 9.0 M HCl, and the mixture was stirred for 24 h at 35℃. The acidic mixture was thoroughly washed with distilled water by centrifugation at 8000 rpm until pH value became 5. To functionalize MXene with tryptophan, </w:t>
      </w:r>
      <w:bookmarkStart w:id="132" w:name="OLE_LINK113"/>
      <w:r w:rsidRPr="00A87351">
        <w:rPr>
          <w:rFonts w:eastAsiaTheme="minorEastAsia" w:cs="Times New Roman"/>
          <w:sz w:val="24"/>
          <w:szCs w:val="24"/>
        </w:rPr>
        <w:t>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bookmarkEnd w:id="132"/>
      <w:r w:rsidRPr="00A87351">
        <w:rPr>
          <w:rFonts w:eastAsiaTheme="minorEastAsia" w:cs="Times New Roman"/>
          <w:sz w:val="24"/>
          <w:szCs w:val="24"/>
        </w:rPr>
        <w:t xml:space="preserve"> was dispersed in 200 mL of ethanol at a concentration of ~1 mg/mL, and 20 mg of tryptophan was added; the resulting mixture was stirred for 6 h at 50 ℃ in a sealed glass vial under nitrogen environment. To remove the access of non-reacted amino acid, five cycles of centrifugation (8000 rpm, 5 min) and washing with ethanol were applied. The functionalized Try-Ti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samples were dispersed in ethanol at ~ 1 mg/mL concentration for further use.</w:t>
      </w:r>
    </w:p>
    <w:p w14:paraId="66811782" w14:textId="77777777" w:rsidR="00A87351" w:rsidRPr="00A87351" w:rsidRDefault="00A87351" w:rsidP="0039448A">
      <w:pPr>
        <w:spacing w:beforeLines="0" w:before="0" w:afterLines="0" w:after="0" w:line="360" w:lineRule="auto"/>
        <w:ind w:firstLineChars="0" w:firstLine="0"/>
        <w:rPr>
          <w:rFonts w:eastAsiaTheme="minorEastAsia" w:cs="Times New Roman"/>
          <w:sz w:val="24"/>
          <w:szCs w:val="24"/>
        </w:rPr>
      </w:pPr>
      <w:r w:rsidRPr="00A87351">
        <w:rPr>
          <w:rFonts w:eastAsiaTheme="minorEastAsia" w:cs="Times New Roman"/>
          <w:b/>
          <w:bCs/>
          <w:sz w:val="24"/>
          <w:szCs w:val="24"/>
        </w:rPr>
        <w:t>Synthesis of CoNi-Ti</w:t>
      </w:r>
      <w:r w:rsidRPr="00A87351">
        <w:rPr>
          <w:rFonts w:eastAsiaTheme="minorEastAsia" w:cs="Times New Roman"/>
          <w:b/>
          <w:bCs/>
          <w:sz w:val="24"/>
          <w:szCs w:val="24"/>
          <w:vertAlign w:val="subscript"/>
        </w:rPr>
        <w:t>3</w:t>
      </w:r>
      <w:r w:rsidRPr="00A87351">
        <w:rPr>
          <w:rFonts w:eastAsiaTheme="minorEastAsia" w:cs="Times New Roman"/>
          <w:b/>
          <w:bCs/>
          <w:sz w:val="24"/>
          <w:szCs w:val="24"/>
        </w:rPr>
        <w:t>C</w:t>
      </w:r>
      <w:r w:rsidRPr="00A87351">
        <w:rPr>
          <w:rFonts w:eastAsiaTheme="minorEastAsia" w:cs="Times New Roman"/>
          <w:b/>
          <w:bCs/>
          <w:sz w:val="24"/>
          <w:szCs w:val="24"/>
          <w:vertAlign w:val="subscript"/>
        </w:rPr>
        <w:t>2</w:t>
      </w:r>
      <w:r w:rsidRPr="00A87351">
        <w:rPr>
          <w:rFonts w:eastAsiaTheme="minorEastAsia" w:cs="Times New Roman"/>
          <w:b/>
          <w:bCs/>
          <w:sz w:val="24"/>
          <w:szCs w:val="24"/>
        </w:rPr>
        <w:t>T</w:t>
      </w:r>
      <w:r w:rsidRPr="00A87351">
        <w:rPr>
          <w:rFonts w:eastAsiaTheme="minorEastAsia" w:cs="Times New Roman"/>
          <w:b/>
          <w:bCs/>
          <w:i/>
          <w:iCs/>
          <w:sz w:val="24"/>
          <w:szCs w:val="24"/>
          <w:vertAlign w:val="subscript"/>
        </w:rPr>
        <w:t>x</w:t>
      </w:r>
      <w:r w:rsidRPr="00A87351">
        <w:rPr>
          <w:rFonts w:eastAsiaTheme="minorEastAsia" w:cs="Times New Roman"/>
          <w:b/>
          <w:bCs/>
          <w:sz w:val="24"/>
          <w:szCs w:val="24"/>
        </w:rPr>
        <w:t>, Ni-Ti</w:t>
      </w:r>
      <w:r w:rsidRPr="00A87351">
        <w:rPr>
          <w:rFonts w:eastAsiaTheme="minorEastAsia" w:cs="Times New Roman"/>
          <w:b/>
          <w:bCs/>
          <w:sz w:val="24"/>
          <w:szCs w:val="24"/>
          <w:vertAlign w:val="subscript"/>
        </w:rPr>
        <w:t>3</w:t>
      </w:r>
      <w:r w:rsidRPr="00A87351">
        <w:rPr>
          <w:rFonts w:eastAsiaTheme="minorEastAsia" w:cs="Times New Roman"/>
          <w:b/>
          <w:bCs/>
          <w:sz w:val="24"/>
          <w:szCs w:val="24"/>
        </w:rPr>
        <w:t>C</w:t>
      </w:r>
      <w:r w:rsidRPr="00A87351">
        <w:rPr>
          <w:rFonts w:eastAsiaTheme="minorEastAsia" w:cs="Times New Roman"/>
          <w:b/>
          <w:bCs/>
          <w:sz w:val="24"/>
          <w:szCs w:val="24"/>
          <w:vertAlign w:val="subscript"/>
        </w:rPr>
        <w:t>2</w:t>
      </w:r>
      <w:r w:rsidRPr="00A87351">
        <w:rPr>
          <w:rFonts w:eastAsiaTheme="minorEastAsia" w:cs="Times New Roman"/>
          <w:b/>
          <w:bCs/>
          <w:sz w:val="24"/>
          <w:szCs w:val="24"/>
        </w:rPr>
        <w:t>T</w:t>
      </w:r>
      <w:r w:rsidRPr="00A87351">
        <w:rPr>
          <w:rFonts w:eastAsiaTheme="minorEastAsia" w:cs="Times New Roman"/>
          <w:b/>
          <w:bCs/>
          <w:i/>
          <w:iCs/>
          <w:sz w:val="24"/>
          <w:szCs w:val="24"/>
          <w:vertAlign w:val="subscript"/>
        </w:rPr>
        <w:t>x</w:t>
      </w:r>
      <w:r w:rsidRPr="00A87351">
        <w:rPr>
          <w:rFonts w:eastAsiaTheme="minorEastAsia" w:cs="Times New Roman"/>
          <w:b/>
          <w:bCs/>
          <w:i/>
          <w:iCs/>
          <w:sz w:val="24"/>
          <w:szCs w:val="24"/>
        </w:rPr>
        <w:t>,</w:t>
      </w:r>
      <w:r w:rsidRPr="00A87351">
        <w:rPr>
          <w:rFonts w:eastAsiaTheme="minorEastAsia" w:cs="Times New Roman"/>
          <w:b/>
          <w:bCs/>
        </w:rPr>
        <w:t xml:space="preserve"> and </w:t>
      </w:r>
      <w:r w:rsidRPr="00A87351">
        <w:rPr>
          <w:rFonts w:eastAsiaTheme="minorEastAsia" w:cs="Times New Roman"/>
          <w:b/>
          <w:bCs/>
          <w:sz w:val="24"/>
          <w:szCs w:val="24"/>
        </w:rPr>
        <w:t>Co-Ti</w:t>
      </w:r>
      <w:r w:rsidRPr="00A87351">
        <w:rPr>
          <w:rFonts w:eastAsiaTheme="minorEastAsia" w:cs="Times New Roman"/>
          <w:b/>
          <w:bCs/>
          <w:sz w:val="24"/>
          <w:szCs w:val="24"/>
          <w:vertAlign w:val="subscript"/>
        </w:rPr>
        <w:t>3</w:t>
      </w:r>
      <w:r w:rsidRPr="00A87351">
        <w:rPr>
          <w:rFonts w:eastAsiaTheme="minorEastAsia" w:cs="Times New Roman"/>
          <w:b/>
          <w:bCs/>
          <w:sz w:val="24"/>
          <w:szCs w:val="24"/>
        </w:rPr>
        <w:t>C</w:t>
      </w:r>
      <w:r w:rsidRPr="00A87351">
        <w:rPr>
          <w:rFonts w:eastAsiaTheme="minorEastAsia" w:cs="Times New Roman"/>
          <w:b/>
          <w:bCs/>
          <w:sz w:val="24"/>
          <w:szCs w:val="24"/>
          <w:vertAlign w:val="subscript"/>
        </w:rPr>
        <w:t>2</w:t>
      </w:r>
      <w:r w:rsidRPr="00A87351">
        <w:rPr>
          <w:rFonts w:eastAsiaTheme="minorEastAsia" w:cs="Times New Roman"/>
          <w:b/>
          <w:bCs/>
          <w:sz w:val="24"/>
          <w:szCs w:val="24"/>
        </w:rPr>
        <w:t>T</w:t>
      </w:r>
      <w:r w:rsidRPr="00A87351">
        <w:rPr>
          <w:rFonts w:eastAsiaTheme="minorEastAsia" w:cs="Times New Roman"/>
          <w:b/>
          <w:bCs/>
          <w:i/>
          <w:iCs/>
          <w:sz w:val="24"/>
          <w:szCs w:val="24"/>
          <w:vertAlign w:val="subscript"/>
        </w:rPr>
        <w:t>x</w:t>
      </w:r>
      <w:r w:rsidRPr="00A87351">
        <w:rPr>
          <w:rFonts w:eastAsiaTheme="minorEastAsia" w:cs="Times New Roman"/>
          <w:b/>
          <w:bCs/>
          <w:sz w:val="24"/>
          <w:szCs w:val="24"/>
        </w:rPr>
        <w:t>.</w:t>
      </w:r>
      <w:bookmarkStart w:id="133" w:name="OLE_LINK112"/>
      <w:r w:rsidRPr="00A87351">
        <w:rPr>
          <w:rFonts w:eastAsiaTheme="minorEastAsia" w:cs="Times New Roman"/>
          <w:bCs/>
          <w:sz w:val="24"/>
          <w:szCs w:val="24"/>
        </w:rPr>
        <w:t xml:space="preserve"> To produce CoNi-Ti</w:t>
      </w:r>
      <w:r w:rsidRPr="00A87351">
        <w:rPr>
          <w:rFonts w:eastAsiaTheme="minorEastAsia" w:cs="Times New Roman"/>
          <w:bCs/>
          <w:sz w:val="24"/>
          <w:szCs w:val="24"/>
          <w:vertAlign w:val="subscript"/>
        </w:rPr>
        <w:t>3</w:t>
      </w:r>
      <w:r w:rsidRPr="00A87351">
        <w:rPr>
          <w:rFonts w:eastAsiaTheme="minorEastAsia" w:cs="Times New Roman"/>
          <w:bCs/>
          <w:sz w:val="24"/>
          <w:szCs w:val="24"/>
        </w:rPr>
        <w:t>C</w:t>
      </w:r>
      <w:r w:rsidRPr="00A87351">
        <w:rPr>
          <w:rFonts w:eastAsiaTheme="minorEastAsia" w:cs="Times New Roman"/>
          <w:bCs/>
          <w:sz w:val="24"/>
          <w:szCs w:val="24"/>
          <w:vertAlign w:val="subscript"/>
        </w:rPr>
        <w:t>2</w:t>
      </w:r>
      <w:r w:rsidRPr="00A87351">
        <w:rPr>
          <w:rFonts w:eastAsiaTheme="minorEastAsia" w:cs="Times New Roman"/>
          <w:bCs/>
          <w:sz w:val="24"/>
          <w:szCs w:val="24"/>
        </w:rPr>
        <w:t>T</w:t>
      </w:r>
      <w:r w:rsidRPr="00A87351">
        <w:rPr>
          <w:rFonts w:eastAsiaTheme="minorEastAsia" w:cs="Times New Roman"/>
          <w:bCs/>
          <w:i/>
          <w:iCs/>
          <w:sz w:val="24"/>
          <w:szCs w:val="24"/>
          <w:vertAlign w:val="subscript"/>
        </w:rPr>
        <w:t>x</w:t>
      </w:r>
      <w:r w:rsidRPr="00A87351">
        <w:rPr>
          <w:rFonts w:eastAsiaTheme="minorEastAsia" w:cs="Times New Roman"/>
          <w:bCs/>
          <w:sz w:val="24"/>
          <w:szCs w:val="24"/>
        </w:rPr>
        <w:t xml:space="preserve">, </w:t>
      </w:r>
      <w:r w:rsidRPr="00A87351">
        <w:rPr>
          <w:rFonts w:eastAsiaTheme="minorEastAsia" w:cs="Times New Roman"/>
          <w:sz w:val="24"/>
          <w:szCs w:val="24"/>
        </w:rPr>
        <w:t>CoCl</w:t>
      </w:r>
      <w:r w:rsidRPr="00A87351">
        <w:rPr>
          <w:rFonts w:eastAsiaTheme="minorEastAsia" w:cs="Times New Roman"/>
          <w:sz w:val="24"/>
          <w:szCs w:val="24"/>
          <w:vertAlign w:val="subscript"/>
        </w:rPr>
        <w:t>2</w:t>
      </w:r>
      <w:r w:rsidRPr="00A87351">
        <w:rPr>
          <w:rFonts w:eastAsiaTheme="minorEastAsia" w:cs="Times New Roman"/>
          <w:sz w:val="24"/>
          <w:szCs w:val="24"/>
        </w:rPr>
        <w:t xml:space="preserve"> and NiCl</w:t>
      </w:r>
      <w:r w:rsidRPr="00A87351">
        <w:rPr>
          <w:rFonts w:eastAsiaTheme="minorEastAsia" w:cs="Times New Roman"/>
          <w:sz w:val="24"/>
          <w:szCs w:val="24"/>
          <w:vertAlign w:val="subscript"/>
        </w:rPr>
        <w:t xml:space="preserve">2 </w:t>
      </w:r>
      <w:r w:rsidRPr="00A87351">
        <w:rPr>
          <w:rFonts w:eastAsiaTheme="minorEastAsia" w:cs="Times New Roman"/>
          <w:sz w:val="24"/>
          <w:szCs w:val="24"/>
        </w:rPr>
        <w:t>were dissolved in deionized water at a concentration of 0.15 mg/mL each, and</w:t>
      </w:r>
      <w:r w:rsidRPr="00A87351">
        <w:rPr>
          <w:rFonts w:eastAsia="等线" w:cs="Times New Roman"/>
          <w:sz w:val="24"/>
          <w:szCs w:val="24"/>
        </w:rPr>
        <w:t xml:space="preserve"> </w:t>
      </w:r>
      <w:r w:rsidRPr="00A87351">
        <w:rPr>
          <w:rFonts w:eastAsiaTheme="minorEastAsia" w:cs="Times New Roman"/>
          <w:sz w:val="24"/>
          <w:szCs w:val="24"/>
        </w:rPr>
        <w:t>3 mL of this solution was placed into a liquid nitrogen reservoir, to cool it down to the ice. The ice cubes obtained were added into a dispersion of Try- 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in ethanol (6.0 mL, 1 mg/mL concentration) and irradiated with UV light using a mercury lamp GPH212T5L/4P (254 nm, 10 W) at 0°C for 2 h. The </w:t>
      </w:r>
      <w:r w:rsidRPr="00A87351">
        <w:rPr>
          <w:rFonts w:eastAsiaTheme="minorEastAsia" w:cs="Times New Roman"/>
          <w:bCs/>
          <w:sz w:val="24"/>
          <w:szCs w:val="24"/>
        </w:rPr>
        <w:t>CoNi-Ti</w:t>
      </w:r>
      <w:r w:rsidRPr="00A87351">
        <w:rPr>
          <w:rFonts w:eastAsiaTheme="minorEastAsia" w:cs="Times New Roman"/>
          <w:bCs/>
          <w:sz w:val="24"/>
          <w:szCs w:val="24"/>
          <w:vertAlign w:val="subscript"/>
        </w:rPr>
        <w:t>3</w:t>
      </w:r>
      <w:r w:rsidRPr="00A87351">
        <w:rPr>
          <w:rFonts w:eastAsiaTheme="minorEastAsia" w:cs="Times New Roman"/>
          <w:bCs/>
          <w:sz w:val="24"/>
          <w:szCs w:val="24"/>
        </w:rPr>
        <w:t>C</w:t>
      </w:r>
      <w:r w:rsidRPr="00A87351">
        <w:rPr>
          <w:rFonts w:eastAsiaTheme="minorEastAsia" w:cs="Times New Roman"/>
          <w:bCs/>
          <w:sz w:val="24"/>
          <w:szCs w:val="24"/>
          <w:vertAlign w:val="subscript"/>
        </w:rPr>
        <w:t>2</w:t>
      </w:r>
      <w:r w:rsidRPr="00A87351">
        <w:rPr>
          <w:rFonts w:eastAsiaTheme="minorEastAsia" w:cs="Times New Roman"/>
          <w:bCs/>
          <w:sz w:val="24"/>
          <w:szCs w:val="24"/>
        </w:rPr>
        <w:t>T</w:t>
      </w:r>
      <w:r w:rsidRPr="00A87351">
        <w:rPr>
          <w:rFonts w:eastAsiaTheme="minorEastAsia" w:cs="Times New Roman"/>
          <w:bCs/>
          <w:i/>
          <w:iCs/>
          <w:sz w:val="24"/>
          <w:szCs w:val="24"/>
          <w:vertAlign w:val="subscript"/>
        </w:rPr>
        <w:t>x</w:t>
      </w:r>
      <w:r w:rsidRPr="00A87351">
        <w:rPr>
          <w:rFonts w:eastAsiaTheme="minorEastAsia" w:cs="Times New Roman"/>
          <w:bCs/>
          <w:sz w:val="24"/>
          <w:szCs w:val="24"/>
        </w:rPr>
        <w:t xml:space="preserve"> </w:t>
      </w:r>
      <w:r w:rsidRPr="00A87351">
        <w:rPr>
          <w:rFonts w:eastAsiaTheme="minorEastAsia" w:cs="Times New Roman"/>
          <w:sz w:val="24"/>
          <w:szCs w:val="24"/>
        </w:rPr>
        <w:t>composite obtained was separated by centrifugation in deionized water for three times, and dried under vacuum at 45 °C for ~12 h.</w:t>
      </w:r>
      <w:r w:rsidRPr="00A87351">
        <w:rPr>
          <w:rFonts w:eastAsiaTheme="minorEastAsia" w:cs="Times New Roman"/>
        </w:rPr>
        <w:t xml:space="preserve"> </w:t>
      </w:r>
      <w:bookmarkEnd w:id="133"/>
      <w:r w:rsidRPr="00A87351">
        <w:rPr>
          <w:rFonts w:eastAsiaTheme="minorEastAsia" w:cs="Times New Roman"/>
          <w:sz w:val="24"/>
          <w:szCs w:val="24"/>
        </w:rPr>
        <w:t>Co-Ti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and Ni-Ti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composites were obtained using the same protocol, using 0.3 mg/mL CoCl</w:t>
      </w:r>
      <w:r w:rsidRPr="00A87351">
        <w:rPr>
          <w:rFonts w:eastAsiaTheme="minorEastAsia" w:cs="Times New Roman"/>
          <w:sz w:val="24"/>
          <w:szCs w:val="24"/>
          <w:vertAlign w:val="subscript"/>
        </w:rPr>
        <w:t>2</w:t>
      </w:r>
      <w:r w:rsidRPr="00A87351">
        <w:rPr>
          <w:rFonts w:eastAsiaTheme="minorEastAsia" w:cs="Times New Roman"/>
          <w:sz w:val="24"/>
          <w:szCs w:val="24"/>
        </w:rPr>
        <w:t xml:space="preserve"> or NiCl</w:t>
      </w:r>
      <w:r w:rsidRPr="00A87351">
        <w:rPr>
          <w:rFonts w:eastAsiaTheme="minorEastAsia" w:cs="Times New Roman"/>
          <w:sz w:val="24"/>
          <w:szCs w:val="24"/>
          <w:vertAlign w:val="subscript"/>
        </w:rPr>
        <w:t>2</w:t>
      </w:r>
      <w:r w:rsidRPr="00A87351">
        <w:rPr>
          <w:rFonts w:eastAsiaTheme="minorEastAsia" w:cs="Times New Roman"/>
          <w:sz w:val="24"/>
          <w:szCs w:val="24"/>
        </w:rPr>
        <w:t xml:space="preserve"> aqueous solutions at the starting point, respectively.  </w:t>
      </w:r>
    </w:p>
    <w:p w14:paraId="016FB850" w14:textId="7F5A13A7" w:rsidR="00A87351" w:rsidRPr="00A87351" w:rsidRDefault="00A87351" w:rsidP="0039448A">
      <w:pPr>
        <w:spacing w:beforeLines="0" w:before="0" w:afterLines="0" w:after="0" w:line="360" w:lineRule="auto"/>
        <w:ind w:firstLineChars="0" w:firstLine="0"/>
        <w:rPr>
          <w:rFonts w:eastAsiaTheme="minorEastAsia" w:cs="Times New Roman"/>
          <w:sz w:val="24"/>
          <w:szCs w:val="24"/>
        </w:rPr>
      </w:pPr>
      <w:r w:rsidRPr="00A87351">
        <w:rPr>
          <w:rFonts w:eastAsia="宋体" w:cs="Times New Roman"/>
          <w:b/>
          <w:bCs/>
          <w:kern w:val="0"/>
          <w:sz w:val="24"/>
          <w:szCs w:val="24"/>
        </w:rPr>
        <w:t xml:space="preserve">Characterization. </w:t>
      </w:r>
      <w:r w:rsidRPr="00A87351">
        <w:rPr>
          <w:rFonts w:eastAsia="宋体" w:cs="Times New Roman"/>
          <w:kern w:val="0"/>
          <w:sz w:val="24"/>
          <w:szCs w:val="24"/>
        </w:rPr>
        <w:t xml:space="preserve">SEM images were obtained </w:t>
      </w:r>
      <w:r w:rsidRPr="00A87351">
        <w:rPr>
          <w:rFonts w:eastAsiaTheme="minorEastAsia" w:cs="Times New Roman"/>
          <w:sz w:val="24"/>
          <w:szCs w:val="24"/>
        </w:rPr>
        <w:t>on a FEI Quanta FEG 450 instrument</w:t>
      </w:r>
      <w:r w:rsidRPr="00A87351">
        <w:rPr>
          <w:rFonts w:eastAsia="宋体" w:cs="Times New Roman"/>
          <w:kern w:val="0"/>
          <w:sz w:val="24"/>
          <w:szCs w:val="24"/>
        </w:rPr>
        <w:t>. TEM, HRTEM, and HAADF-STEM images were collected on a</w:t>
      </w:r>
      <w:r w:rsidRPr="00A87351">
        <w:rPr>
          <w:rFonts w:eastAsiaTheme="minorEastAsia" w:cs="Times New Roman"/>
          <w:sz w:val="24"/>
          <w:szCs w:val="24"/>
        </w:rPr>
        <w:t xml:space="preserve"> JEM-ARM200F instrument.</w:t>
      </w:r>
      <w:r w:rsidRPr="00A87351">
        <w:rPr>
          <w:rFonts w:eastAsia="宋体" w:cs="Times New Roman"/>
          <w:kern w:val="0"/>
          <w:sz w:val="24"/>
          <w:szCs w:val="24"/>
        </w:rPr>
        <w:t xml:space="preserve"> XRD patterns were measured on a </w:t>
      </w:r>
      <w:r w:rsidRPr="00A87351">
        <w:rPr>
          <w:rFonts w:eastAsiaTheme="minorEastAsia" w:cs="Times New Roman"/>
          <w:sz w:val="24"/>
          <w:szCs w:val="24"/>
        </w:rPr>
        <w:t xml:space="preserve">D2 PHASER using Cu Kα radiation </w:t>
      </w:r>
      <w:r w:rsidRPr="00A87351">
        <w:rPr>
          <w:rFonts w:eastAsia="宋体" w:cs="Times New Roman"/>
          <w:kern w:val="0"/>
          <w:sz w:val="24"/>
          <w:szCs w:val="24"/>
        </w:rPr>
        <w:t xml:space="preserve">(λ = 0.154 nm), </w:t>
      </w:r>
      <w:r w:rsidRPr="00A87351">
        <w:rPr>
          <w:rFonts w:eastAsiaTheme="minorEastAsia" w:cs="Times New Roman"/>
          <w:sz w:val="24"/>
          <w:szCs w:val="24"/>
        </w:rPr>
        <w:t>at 40 kV voltage and 40 mA</w:t>
      </w:r>
      <w:r w:rsidRPr="00A87351">
        <w:rPr>
          <w:rFonts w:eastAsiaTheme="minorEastAsia" w:cs="Times New Roman"/>
        </w:rPr>
        <w:t xml:space="preserve"> </w:t>
      </w:r>
      <w:r w:rsidRPr="00A87351">
        <w:rPr>
          <w:rFonts w:eastAsia="宋体" w:cs="Times New Roman"/>
          <w:kern w:val="0"/>
          <w:sz w:val="24"/>
          <w:szCs w:val="24"/>
        </w:rPr>
        <w:t>current. XPS spectra were recorded in an ultra-high vacuum using Al K</w:t>
      </w:r>
      <w:r w:rsidRPr="00A87351">
        <w:rPr>
          <w:rFonts w:eastAsia="宋体" w:cs="Times New Roman"/>
          <w:kern w:val="0"/>
          <w:sz w:val="24"/>
          <w:szCs w:val="24"/>
          <w:vertAlign w:val="subscript"/>
        </w:rPr>
        <w:t>α</w:t>
      </w:r>
      <w:r w:rsidRPr="00A87351">
        <w:rPr>
          <w:rFonts w:eastAsia="宋体" w:cs="Times New Roman"/>
          <w:kern w:val="0"/>
          <w:sz w:val="24"/>
          <w:szCs w:val="24"/>
        </w:rPr>
        <w:t xml:space="preserve"> X-ray source, and were calibrated by C 1s binding energy (284.8 eV)</w:t>
      </w:r>
      <w:r w:rsidRPr="00A87351">
        <w:rPr>
          <w:rFonts w:eastAsiaTheme="minorEastAsia" w:cs="Times New Roman"/>
          <w:sz w:val="24"/>
          <w:szCs w:val="24"/>
        </w:rPr>
        <w:t xml:space="preserve"> on a VG </w:t>
      </w:r>
      <w:r w:rsidRPr="00A87351">
        <w:rPr>
          <w:rFonts w:eastAsia="宋体" w:cs="Times New Roman"/>
          <w:kern w:val="0"/>
          <w:sz w:val="24"/>
          <w:szCs w:val="24"/>
        </w:rPr>
        <w:t xml:space="preserve">ESCALAB 220i-XL instrument. FTIR data were collected on a </w:t>
      </w:r>
      <w:hyperlink r:id="rId17" w:history="1">
        <w:r w:rsidRPr="00A87351">
          <w:rPr>
            <w:rFonts w:eastAsia="宋体" w:cs="Times New Roman"/>
            <w:kern w:val="0"/>
            <w:sz w:val="24"/>
            <w:szCs w:val="24"/>
          </w:rPr>
          <w:t>PerkinElmer FTIR Spectrometer</w:t>
        </w:r>
      </w:hyperlink>
      <w:r w:rsidRPr="00A87351">
        <w:rPr>
          <w:rFonts w:eastAsia="宋体" w:cs="Times New Roman"/>
          <w:kern w:val="0"/>
          <w:sz w:val="24"/>
          <w:szCs w:val="24"/>
        </w:rPr>
        <w:t xml:space="preserve">. Raman spectra were measured on a </w:t>
      </w:r>
      <w:hyperlink r:id="rId18" w:history="1">
        <w:r w:rsidRPr="00A87351">
          <w:rPr>
            <w:rFonts w:eastAsia="宋体" w:cs="Times New Roman"/>
            <w:kern w:val="0"/>
            <w:sz w:val="24"/>
            <w:szCs w:val="24"/>
          </w:rPr>
          <w:t>WITec alpha 300R Raman System</w:t>
        </w:r>
      </w:hyperlink>
      <w:r w:rsidRPr="00A87351">
        <w:rPr>
          <w:rFonts w:eastAsia="宋体" w:cs="Times New Roman"/>
          <w:kern w:val="0"/>
          <w:sz w:val="24"/>
          <w:szCs w:val="24"/>
        </w:rPr>
        <w:t xml:space="preserve">. XAS measurements for the Co and Ni K-edge were conducted in transmission </w:t>
      </w:r>
      <w:proofErr w:type="spellStart"/>
      <w:r w:rsidRPr="00A87351">
        <w:rPr>
          <w:rFonts w:eastAsia="宋体" w:cs="Times New Roman"/>
          <w:kern w:val="0"/>
          <w:sz w:val="24"/>
          <w:szCs w:val="24"/>
        </w:rPr>
        <w:t>modeon</w:t>
      </w:r>
      <w:proofErr w:type="spellEnd"/>
      <w:r w:rsidRPr="00A87351">
        <w:rPr>
          <w:rFonts w:eastAsia="宋体" w:cs="Times New Roman"/>
          <w:kern w:val="0"/>
          <w:sz w:val="24"/>
          <w:szCs w:val="24"/>
        </w:rPr>
        <w:t xml:space="preserve"> the beamline 12-BM of the Advanced Photon Source at the Argonne National Laboratory. </w:t>
      </w:r>
      <w:r w:rsidRPr="00A87351">
        <w:rPr>
          <w:rFonts w:eastAsiaTheme="minorEastAsia" w:cs="Times New Roman"/>
          <w:sz w:val="24"/>
          <w:szCs w:val="24"/>
        </w:rPr>
        <w:t>Co and Ni K-edge EXAFS data were processed according to the standard procedures using the ATHENA module implemented in the IFEFFIT software package.</w:t>
      </w:r>
      <w:bookmarkStart w:id="134" w:name="OLE_LINK51"/>
      <w:r w:rsidR="001218D1" w:rsidRPr="001218D1">
        <w:rPr>
          <w:rFonts w:eastAsiaTheme="minorEastAsia" w:cs="Times New Roman"/>
          <w:sz w:val="24"/>
          <w:szCs w:val="24"/>
          <w:vertAlign w:val="superscript"/>
        </w:rPr>
        <w:t>7</w:t>
      </w:r>
      <w:bookmarkEnd w:id="134"/>
      <w:r w:rsidRPr="00A87351">
        <w:rPr>
          <w:rFonts w:eastAsiaTheme="minorEastAsia" w:cs="Times New Roman"/>
          <w:noProof/>
          <w:sz w:val="24"/>
          <w:szCs w:val="24"/>
          <w:vertAlign w:val="superscript"/>
        </w:rPr>
        <w:t xml:space="preserve">1, </w:t>
      </w:r>
      <w:r w:rsidR="001218D1" w:rsidRPr="001218D1">
        <w:rPr>
          <w:rFonts w:eastAsiaTheme="minorEastAsia" w:cs="Times New Roman"/>
          <w:sz w:val="24"/>
          <w:szCs w:val="24"/>
          <w:vertAlign w:val="superscript"/>
        </w:rPr>
        <w:t>7</w:t>
      </w:r>
      <w:r w:rsidRPr="00A87351">
        <w:rPr>
          <w:rFonts w:eastAsiaTheme="minorEastAsia" w:cs="Times New Roman"/>
          <w:noProof/>
          <w:sz w:val="24"/>
          <w:szCs w:val="24"/>
          <w:vertAlign w:val="superscript"/>
        </w:rPr>
        <w:t>2</w:t>
      </w:r>
      <w:r w:rsidRPr="00A87351">
        <w:rPr>
          <w:rFonts w:eastAsiaTheme="minorEastAsia" w:cs="Times New Roman"/>
          <w:sz w:val="24"/>
          <w:szCs w:val="24"/>
          <w:vertAlign w:val="superscript"/>
        </w:rPr>
        <w:t xml:space="preserve"> </w:t>
      </w:r>
      <w:r w:rsidRPr="00A87351">
        <w:rPr>
          <w:rFonts w:eastAsiaTheme="minorEastAsia" w:cs="Times New Roman"/>
          <w:sz w:val="24"/>
          <w:szCs w:val="24"/>
        </w:rPr>
        <w:t xml:space="preserve">After subtracting the post-edge background from the overall absorption and normalization with respect to the edge jump step, EXAFS spectra were obtained. To determine the valence states of Co and Ni elements in the composites, a nearly linear portion of the rising edge was selected for integration, and integrated average intensity was defined as the K-edge. Similar method was used to determine the K-edge position of the references of Co and Ni elements; it was confirmed that the calculated K-edge values were in a linear relationship with the valence state. We used Co foil, </w:t>
      </w:r>
      <w:proofErr w:type="spellStart"/>
      <w:r w:rsidRPr="00A87351">
        <w:rPr>
          <w:rFonts w:eastAsiaTheme="minorEastAsia" w:cs="Times New Roman"/>
          <w:sz w:val="24"/>
          <w:szCs w:val="24"/>
        </w:rPr>
        <w:t>CoO</w:t>
      </w:r>
      <w:proofErr w:type="spellEnd"/>
      <w:r w:rsidRPr="00A87351">
        <w:rPr>
          <w:rFonts w:eastAsiaTheme="minorEastAsia" w:cs="Times New Roman"/>
          <w:sz w:val="24"/>
          <w:szCs w:val="24"/>
        </w:rPr>
        <w:t xml:space="preserve"> and Co</w:t>
      </w:r>
      <w:r w:rsidRPr="00A87351">
        <w:rPr>
          <w:rFonts w:eastAsiaTheme="minorEastAsia" w:cs="Times New Roman"/>
          <w:sz w:val="24"/>
          <w:szCs w:val="24"/>
          <w:vertAlign w:val="subscript"/>
        </w:rPr>
        <w:t>3</w:t>
      </w:r>
      <w:r w:rsidRPr="00A87351">
        <w:rPr>
          <w:rFonts w:eastAsiaTheme="minorEastAsia" w:cs="Times New Roman"/>
          <w:sz w:val="24"/>
          <w:szCs w:val="24"/>
        </w:rPr>
        <w:t>O</w:t>
      </w:r>
      <w:r w:rsidRPr="00A87351">
        <w:rPr>
          <w:rFonts w:eastAsiaTheme="minorEastAsia" w:cs="Times New Roman"/>
          <w:sz w:val="24"/>
          <w:szCs w:val="24"/>
          <w:vertAlign w:val="subscript"/>
        </w:rPr>
        <w:t>4</w:t>
      </w:r>
      <w:r w:rsidRPr="00A87351">
        <w:rPr>
          <w:rFonts w:eastAsiaTheme="minorEastAsia" w:cs="Times New Roman"/>
          <w:sz w:val="24"/>
          <w:szCs w:val="24"/>
        </w:rPr>
        <w:t xml:space="preserve"> as Co</w:t>
      </w:r>
      <w:r w:rsidRPr="00A87351">
        <w:rPr>
          <w:rFonts w:eastAsiaTheme="minorEastAsia" w:cs="Times New Roman"/>
          <w:sz w:val="24"/>
          <w:szCs w:val="24"/>
          <w:vertAlign w:val="superscript"/>
        </w:rPr>
        <w:t>0+</w:t>
      </w:r>
      <w:r w:rsidRPr="00A87351">
        <w:rPr>
          <w:rFonts w:eastAsiaTheme="minorEastAsia" w:cs="Times New Roman"/>
          <w:sz w:val="24"/>
          <w:szCs w:val="24"/>
        </w:rPr>
        <w:t>, Co</w:t>
      </w:r>
      <w:r w:rsidRPr="00A87351">
        <w:rPr>
          <w:rFonts w:eastAsiaTheme="minorEastAsia" w:cs="Times New Roman"/>
          <w:sz w:val="24"/>
          <w:szCs w:val="24"/>
          <w:vertAlign w:val="superscript"/>
        </w:rPr>
        <w:t>2+</w:t>
      </w:r>
      <w:r w:rsidRPr="00A87351">
        <w:rPr>
          <w:rFonts w:eastAsiaTheme="minorEastAsia" w:cs="Times New Roman"/>
          <w:sz w:val="24"/>
          <w:szCs w:val="24"/>
        </w:rPr>
        <w:t>, and Co</w:t>
      </w:r>
      <w:r w:rsidRPr="00A87351">
        <w:rPr>
          <w:rFonts w:eastAsiaTheme="minorEastAsia" w:cs="Times New Roman"/>
          <w:sz w:val="24"/>
          <w:szCs w:val="24"/>
          <w:vertAlign w:val="superscript"/>
        </w:rPr>
        <w:t xml:space="preserve">2.67+ </w:t>
      </w:r>
      <w:r w:rsidRPr="00A87351">
        <w:rPr>
          <w:rFonts w:eastAsiaTheme="minorEastAsia" w:cs="Times New Roman"/>
          <w:sz w:val="24"/>
          <w:szCs w:val="24"/>
        </w:rPr>
        <w:t>references, respectively, for quantifying the Co valence state in CoNi-Ti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and Co-Ti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Similarly, Ni foil, </w:t>
      </w:r>
      <w:proofErr w:type="spellStart"/>
      <w:r w:rsidRPr="00A87351">
        <w:rPr>
          <w:rFonts w:eastAsiaTheme="minorEastAsia" w:cs="Times New Roman"/>
          <w:sz w:val="24"/>
          <w:szCs w:val="24"/>
        </w:rPr>
        <w:t>NiO</w:t>
      </w:r>
      <w:proofErr w:type="spellEnd"/>
      <w:r w:rsidRPr="00A87351">
        <w:rPr>
          <w:rFonts w:eastAsiaTheme="minorEastAsia" w:cs="Times New Roman"/>
          <w:sz w:val="24"/>
          <w:szCs w:val="24"/>
        </w:rPr>
        <w:t xml:space="preserve"> and Ni</w:t>
      </w:r>
      <w:r w:rsidRPr="00A87351">
        <w:rPr>
          <w:rFonts w:eastAsiaTheme="minorEastAsia" w:cs="Times New Roman"/>
          <w:sz w:val="24"/>
          <w:szCs w:val="24"/>
          <w:vertAlign w:val="subscript"/>
        </w:rPr>
        <w:t>2</w:t>
      </w:r>
      <w:r w:rsidRPr="00A87351">
        <w:rPr>
          <w:rFonts w:eastAsiaTheme="minorEastAsia" w:cs="Times New Roman"/>
          <w:sz w:val="24"/>
          <w:szCs w:val="24"/>
        </w:rPr>
        <w:t>O</w:t>
      </w:r>
      <w:r w:rsidRPr="00A87351">
        <w:rPr>
          <w:rFonts w:eastAsiaTheme="minorEastAsia" w:cs="Times New Roman"/>
          <w:sz w:val="24"/>
          <w:szCs w:val="24"/>
          <w:vertAlign w:val="subscript"/>
        </w:rPr>
        <w:t>3</w:t>
      </w:r>
      <w:r w:rsidRPr="00A87351">
        <w:rPr>
          <w:rFonts w:eastAsiaTheme="minorEastAsia" w:cs="Times New Roman"/>
          <w:sz w:val="24"/>
          <w:szCs w:val="24"/>
        </w:rPr>
        <w:t xml:space="preserve"> were used as Ni</w:t>
      </w:r>
      <w:r w:rsidRPr="00A87351">
        <w:rPr>
          <w:rFonts w:eastAsiaTheme="minorEastAsia" w:cs="Times New Roman"/>
          <w:sz w:val="24"/>
          <w:szCs w:val="24"/>
          <w:vertAlign w:val="superscript"/>
        </w:rPr>
        <w:t>0+</w:t>
      </w:r>
      <w:r w:rsidRPr="00A87351">
        <w:rPr>
          <w:rFonts w:eastAsiaTheme="minorEastAsia" w:cs="Times New Roman"/>
          <w:sz w:val="24"/>
          <w:szCs w:val="24"/>
        </w:rPr>
        <w:t>, Ni</w:t>
      </w:r>
      <w:r w:rsidRPr="00A87351">
        <w:rPr>
          <w:rFonts w:eastAsiaTheme="minorEastAsia" w:cs="Times New Roman"/>
          <w:sz w:val="24"/>
          <w:szCs w:val="24"/>
          <w:vertAlign w:val="superscript"/>
        </w:rPr>
        <w:t>2+</w:t>
      </w:r>
      <w:r w:rsidRPr="00A87351">
        <w:rPr>
          <w:rFonts w:eastAsiaTheme="minorEastAsia" w:cs="Times New Roman"/>
          <w:sz w:val="24"/>
          <w:szCs w:val="24"/>
        </w:rPr>
        <w:t>, and Ni</w:t>
      </w:r>
      <w:r w:rsidRPr="00A87351">
        <w:rPr>
          <w:rFonts w:eastAsiaTheme="minorEastAsia" w:cs="Times New Roman"/>
          <w:sz w:val="24"/>
          <w:szCs w:val="24"/>
          <w:vertAlign w:val="superscript"/>
        </w:rPr>
        <w:t>3+</w:t>
      </w:r>
      <w:r w:rsidRPr="00A87351">
        <w:rPr>
          <w:rFonts w:eastAsiaTheme="minorEastAsia" w:cs="Times New Roman"/>
          <w:sz w:val="24"/>
          <w:szCs w:val="24"/>
        </w:rPr>
        <w:t xml:space="preserve"> references for quantifying the Ni valence state in CoNi-Ti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xml:space="preserve"> and Ni-Ti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sz w:val="24"/>
          <w:szCs w:val="24"/>
        </w:rPr>
        <w:t>. The coordination shells were determined by Fourier transformation of χ(k) data in k-space ranging from 0 to 12 Å</w:t>
      </w:r>
      <w:r w:rsidRPr="00A87351">
        <w:rPr>
          <w:rFonts w:eastAsiaTheme="minorEastAsia" w:cs="Times New Roman"/>
          <w:sz w:val="24"/>
          <w:szCs w:val="24"/>
          <w:vertAlign w:val="superscript"/>
        </w:rPr>
        <w:t>-1</w:t>
      </w:r>
      <w:r w:rsidRPr="00A87351">
        <w:rPr>
          <w:rFonts w:eastAsiaTheme="minorEastAsia" w:cs="Times New Roman"/>
          <w:sz w:val="24"/>
          <w:szCs w:val="24"/>
        </w:rPr>
        <w:t>, using Hamming windows (d</w:t>
      </w:r>
      <w:r w:rsidRPr="00A87351">
        <w:rPr>
          <w:rFonts w:eastAsiaTheme="minorEastAsia" w:cs="Times New Roman"/>
          <w:sz w:val="24"/>
          <w:szCs w:val="24"/>
          <w:vertAlign w:val="subscript"/>
        </w:rPr>
        <w:t>k</w:t>
      </w:r>
      <w:r w:rsidRPr="00A87351">
        <w:rPr>
          <w:rFonts w:eastAsiaTheme="minorEastAsia" w:cs="Times New Roman"/>
          <w:sz w:val="24"/>
          <w:szCs w:val="24"/>
        </w:rPr>
        <w:t xml:space="preserve"> = 1.0 Å</w:t>
      </w:r>
      <w:r w:rsidRPr="00A87351">
        <w:rPr>
          <w:rFonts w:eastAsiaTheme="minorEastAsia" w:cs="Times New Roman"/>
          <w:sz w:val="24"/>
          <w:szCs w:val="24"/>
          <w:vertAlign w:val="superscript"/>
        </w:rPr>
        <w:t>-1</w:t>
      </w:r>
      <w:r w:rsidRPr="00A87351">
        <w:rPr>
          <w:rFonts w:eastAsiaTheme="minorEastAsia" w:cs="Times New Roman"/>
          <w:sz w:val="24"/>
          <w:szCs w:val="24"/>
        </w:rPr>
        <w:t>).</w:t>
      </w:r>
      <w:r w:rsidRPr="00A87351">
        <w:rPr>
          <w:rFonts w:eastAsiaTheme="minorEastAsia" w:cs="Times New Roman"/>
        </w:rPr>
        <w:t xml:space="preserve"> </w:t>
      </w:r>
      <w:r w:rsidRPr="00A87351">
        <w:rPr>
          <w:rFonts w:eastAsiaTheme="minorEastAsia" w:cs="Times New Roman"/>
          <w:sz w:val="24"/>
          <w:szCs w:val="24"/>
        </w:rPr>
        <w:t>To obtain Morlet wavelet transforms (MWT) of the k</w:t>
      </w:r>
      <w:r w:rsidRPr="00A87351">
        <w:rPr>
          <w:rFonts w:eastAsiaTheme="minorEastAsia" w:cs="Times New Roman"/>
          <w:sz w:val="24"/>
          <w:szCs w:val="24"/>
          <w:vertAlign w:val="superscript"/>
        </w:rPr>
        <w:t>3</w:t>
      </w:r>
      <w:r w:rsidRPr="00A87351">
        <w:rPr>
          <w:rFonts w:eastAsiaTheme="minorEastAsia" w:cs="Times New Roman"/>
          <w:sz w:val="24"/>
          <w:szCs w:val="24"/>
        </w:rPr>
        <w:t xml:space="preserve"> weighted EXAFS spectra, the Fortran-based HAMA code was used.</w:t>
      </w:r>
      <w:r w:rsidR="000F04B4" w:rsidRPr="000F04B4">
        <w:rPr>
          <w:rFonts w:eastAsiaTheme="minorEastAsia" w:cs="Times New Roman"/>
          <w:sz w:val="24"/>
          <w:szCs w:val="24"/>
          <w:vertAlign w:val="superscript"/>
        </w:rPr>
        <w:t xml:space="preserve"> </w:t>
      </w:r>
      <w:r w:rsidR="000F04B4" w:rsidRPr="001218D1">
        <w:rPr>
          <w:rFonts w:eastAsiaTheme="minorEastAsia" w:cs="Times New Roman"/>
          <w:sz w:val="24"/>
          <w:szCs w:val="24"/>
          <w:vertAlign w:val="superscript"/>
        </w:rPr>
        <w:t>7</w:t>
      </w:r>
      <w:r w:rsidRPr="00A87351">
        <w:rPr>
          <w:rFonts w:eastAsiaTheme="minorEastAsia" w:cs="Times New Roman"/>
          <w:noProof/>
          <w:sz w:val="24"/>
          <w:szCs w:val="24"/>
          <w:vertAlign w:val="superscript"/>
        </w:rPr>
        <w:t>3</w:t>
      </w:r>
    </w:p>
    <w:p w14:paraId="35FE7F9F" w14:textId="77777777" w:rsidR="00A87351" w:rsidRPr="00A87351" w:rsidRDefault="00A87351" w:rsidP="0039448A">
      <w:pPr>
        <w:widowControl/>
        <w:shd w:val="clear" w:color="auto" w:fill="FFFFFF"/>
        <w:spacing w:beforeLines="0" w:before="0" w:afterLines="0" w:after="0" w:line="360" w:lineRule="auto"/>
        <w:ind w:firstLineChars="0" w:firstLine="0"/>
        <w:rPr>
          <w:rFonts w:eastAsiaTheme="minorEastAsia" w:cs="Times New Roman"/>
          <w:kern w:val="0"/>
          <w:sz w:val="24"/>
          <w:szCs w:val="24"/>
        </w:rPr>
      </w:pPr>
      <w:r w:rsidRPr="00A87351">
        <w:rPr>
          <w:rFonts w:eastAsiaTheme="minorEastAsia" w:cs="Times New Roman"/>
          <w:b/>
          <w:bCs/>
          <w:sz w:val="24"/>
          <w:szCs w:val="24"/>
        </w:rPr>
        <w:t>Electrochemical Measurements</w:t>
      </w:r>
      <w:r w:rsidRPr="00A87351">
        <w:rPr>
          <w:rFonts w:eastAsiaTheme="minorEastAsia" w:cs="Times New Roman"/>
          <w:sz w:val="24"/>
          <w:szCs w:val="24"/>
        </w:rPr>
        <w:t xml:space="preserve">. To make the slurry, 3 mg of the electrocatalyst and 7 mg of carbon black were dispersed in a mixture of 35 µL of </w:t>
      </w:r>
      <w:proofErr w:type="spellStart"/>
      <w:r w:rsidRPr="00A87351">
        <w:rPr>
          <w:rFonts w:eastAsiaTheme="minorEastAsia" w:cs="Times New Roman"/>
          <w:sz w:val="24"/>
          <w:szCs w:val="24"/>
        </w:rPr>
        <w:t>Nafion</w:t>
      </w:r>
      <w:proofErr w:type="spellEnd"/>
      <w:r w:rsidRPr="00A87351">
        <w:rPr>
          <w:rFonts w:eastAsiaTheme="minorEastAsia" w:cs="Times New Roman"/>
          <w:sz w:val="24"/>
          <w:szCs w:val="24"/>
        </w:rPr>
        <w:t xml:space="preserve"> (5%) solution and 965 µL of isopropyl alcohol, and sonicated for 30 min. </w:t>
      </w:r>
      <w:r w:rsidRPr="00A87351">
        <w:rPr>
          <w:rFonts w:eastAsiaTheme="minorEastAsia" w:cs="Times New Roman"/>
          <w:sz w:val="24"/>
          <w:szCs w:val="18"/>
        </w:rPr>
        <w:t xml:space="preserve">100 </w:t>
      </w:r>
      <w:proofErr w:type="spellStart"/>
      <w:r w:rsidRPr="00A87351">
        <w:rPr>
          <w:rFonts w:eastAsiaTheme="minorEastAsia" w:cs="Times New Roman"/>
          <w:sz w:val="24"/>
          <w:szCs w:val="18"/>
        </w:rPr>
        <w:t>μL</w:t>
      </w:r>
      <w:proofErr w:type="spellEnd"/>
      <w:r w:rsidRPr="00A87351">
        <w:rPr>
          <w:rFonts w:eastAsiaTheme="minorEastAsia" w:cs="Times New Roman"/>
          <w:sz w:val="24"/>
          <w:szCs w:val="18"/>
        </w:rPr>
        <w:t xml:space="preserve"> of this solution was evenly loaded onto the both sides of carbon cloth (0.5 × 0.5 cm</w:t>
      </w:r>
      <w:r w:rsidRPr="00A87351">
        <w:rPr>
          <w:rFonts w:eastAsiaTheme="minorEastAsia" w:cs="Times New Roman"/>
          <w:sz w:val="24"/>
          <w:szCs w:val="12"/>
          <w:vertAlign w:val="superscript"/>
        </w:rPr>
        <w:t>2</w:t>
      </w:r>
      <w:r w:rsidRPr="00A87351">
        <w:rPr>
          <w:rFonts w:eastAsiaTheme="minorEastAsia" w:cs="Times New Roman"/>
          <w:sz w:val="24"/>
          <w:szCs w:val="18"/>
        </w:rPr>
        <w:t xml:space="preserve">) and dried at room temperature. </w:t>
      </w:r>
      <w:r w:rsidRPr="00A87351">
        <w:rPr>
          <w:rFonts w:eastAsiaTheme="minorEastAsia" w:cs="Times New Roman"/>
          <w:sz w:val="24"/>
        </w:rPr>
        <w:t xml:space="preserve">All electrochemical measurements were performed on an electrochemical workstation </w:t>
      </w:r>
      <w:proofErr w:type="spellStart"/>
      <w:r w:rsidRPr="00A87351">
        <w:rPr>
          <w:rFonts w:eastAsiaTheme="minorEastAsia" w:cs="Times New Roman"/>
          <w:sz w:val="24"/>
        </w:rPr>
        <w:t>VersaSTAT</w:t>
      </w:r>
      <w:proofErr w:type="spellEnd"/>
      <w:r w:rsidRPr="00A87351">
        <w:rPr>
          <w:rFonts w:eastAsiaTheme="minorEastAsia" w:cs="Times New Roman"/>
          <w:sz w:val="24"/>
        </w:rPr>
        <w:t xml:space="preserve"> 3 using a standard three-electrode system. A graphite electrode and a saturated calomel electrode were used as the counter electrode and reference electrode, respectively. 1.0 M KOH solution was used as the electrolyte. Linear sweep voltammetry (LSV) measurements were conducted at 5 mV s</w:t>
      </w:r>
      <w:r w:rsidRPr="00A87351">
        <w:rPr>
          <w:rFonts w:eastAsiaTheme="minorEastAsia" w:cs="Times New Roman"/>
          <w:sz w:val="24"/>
          <w:vertAlign w:val="superscript"/>
        </w:rPr>
        <w:t>-1</w:t>
      </w:r>
      <w:r w:rsidRPr="00A87351">
        <w:rPr>
          <w:rFonts w:eastAsiaTheme="minorEastAsia" w:cs="Times New Roman"/>
          <w:sz w:val="24"/>
        </w:rPr>
        <w:t xml:space="preserve">. </w:t>
      </w:r>
      <w:r w:rsidRPr="00A87351">
        <w:rPr>
          <w:rFonts w:eastAsiaTheme="minorEastAsia" w:cs="Times New Roman"/>
          <w:sz w:val="24"/>
          <w:szCs w:val="24"/>
        </w:rPr>
        <w:t xml:space="preserve">The reported potentials </w:t>
      </w:r>
      <w:r w:rsidRPr="00A87351">
        <w:rPr>
          <w:rFonts w:eastAsiaTheme="minorEastAsia" w:cs="Times New Roman"/>
          <w:sz w:val="24"/>
          <w:szCs w:val="24"/>
        </w:rPr>
        <w:lastRenderedPageBreak/>
        <w:t>are provided with a reference to the reversible hydrogen electrode (RHE) according to the equation</w:t>
      </w:r>
      <w:r w:rsidRPr="00A87351">
        <w:rPr>
          <w:rFonts w:eastAsiaTheme="minorEastAsia" w:cs="Times New Roman"/>
          <w:iCs/>
          <w:sz w:val="24"/>
          <w:szCs w:val="24"/>
        </w:rPr>
        <w:t xml:space="preserve"> </w:t>
      </w:r>
      <w:proofErr w:type="spellStart"/>
      <w:r w:rsidRPr="00A87351">
        <w:rPr>
          <w:rFonts w:eastAsiaTheme="minorEastAsia" w:cs="Times New Roman"/>
          <w:i/>
          <w:sz w:val="24"/>
          <w:szCs w:val="24"/>
        </w:rPr>
        <w:t>E</w:t>
      </w:r>
      <w:r w:rsidRPr="00A87351">
        <w:rPr>
          <w:rFonts w:eastAsiaTheme="minorEastAsia" w:cs="Times New Roman"/>
          <w:i/>
          <w:sz w:val="24"/>
          <w:szCs w:val="16"/>
          <w:vertAlign w:val="subscript"/>
        </w:rPr>
        <w:t>vs</w:t>
      </w:r>
      <w:proofErr w:type="spellEnd"/>
      <w:r w:rsidRPr="00A87351">
        <w:rPr>
          <w:rFonts w:eastAsiaTheme="minorEastAsia" w:cs="Times New Roman"/>
          <w:i/>
          <w:sz w:val="24"/>
          <w:szCs w:val="16"/>
          <w:vertAlign w:val="subscript"/>
        </w:rPr>
        <w:t xml:space="preserve"> RHE</w:t>
      </w:r>
      <w:r w:rsidRPr="00A87351">
        <w:rPr>
          <w:rFonts w:eastAsiaTheme="minorEastAsia" w:cs="Times New Roman"/>
          <w:i/>
          <w:sz w:val="24"/>
          <w:szCs w:val="16"/>
        </w:rPr>
        <w:t xml:space="preserve"> </w:t>
      </w:r>
      <w:r w:rsidRPr="00A87351">
        <w:rPr>
          <w:rFonts w:eastAsiaTheme="minorEastAsia" w:cs="Times New Roman"/>
          <w:i/>
          <w:sz w:val="24"/>
          <w:szCs w:val="24"/>
        </w:rPr>
        <w:t xml:space="preserve">= </w:t>
      </w:r>
      <w:proofErr w:type="spellStart"/>
      <w:r w:rsidRPr="00A87351">
        <w:rPr>
          <w:rFonts w:eastAsiaTheme="minorEastAsia" w:cs="Times New Roman"/>
          <w:i/>
          <w:sz w:val="24"/>
          <w:szCs w:val="24"/>
        </w:rPr>
        <w:t>E</w:t>
      </w:r>
      <w:r w:rsidRPr="00A87351">
        <w:rPr>
          <w:rFonts w:eastAsiaTheme="minorEastAsia" w:cs="Times New Roman"/>
          <w:i/>
          <w:sz w:val="24"/>
          <w:szCs w:val="16"/>
          <w:vertAlign w:val="subscript"/>
        </w:rPr>
        <w:t>vs</w:t>
      </w:r>
      <w:proofErr w:type="spellEnd"/>
      <w:r w:rsidRPr="00A87351">
        <w:rPr>
          <w:rFonts w:eastAsiaTheme="minorEastAsia" w:cs="Times New Roman"/>
          <w:i/>
          <w:sz w:val="24"/>
          <w:szCs w:val="16"/>
          <w:vertAlign w:val="subscript"/>
        </w:rPr>
        <w:t xml:space="preserve"> SCE</w:t>
      </w:r>
      <w:r w:rsidRPr="00A87351">
        <w:rPr>
          <w:rFonts w:eastAsiaTheme="minorEastAsia" w:cs="Times New Roman"/>
          <w:i/>
          <w:sz w:val="24"/>
          <w:szCs w:val="16"/>
        </w:rPr>
        <w:t xml:space="preserve"> </w:t>
      </w:r>
      <w:r w:rsidRPr="00A87351">
        <w:rPr>
          <w:rFonts w:eastAsiaTheme="minorEastAsia" w:cs="Times New Roman"/>
          <w:i/>
          <w:sz w:val="24"/>
          <w:szCs w:val="24"/>
        </w:rPr>
        <w:t>+ 1.067</w:t>
      </w:r>
      <w:r w:rsidRPr="00A87351">
        <w:rPr>
          <w:rFonts w:eastAsiaTheme="minorEastAsia" w:cs="Times New Roman"/>
          <w:iCs/>
          <w:sz w:val="24"/>
          <w:szCs w:val="24"/>
        </w:rPr>
        <w:t xml:space="preserve"> V </w:t>
      </w:r>
      <w:r w:rsidRPr="00A87351">
        <w:rPr>
          <w:rFonts w:eastAsiaTheme="minorEastAsia" w:cs="Times New Roman"/>
          <w:sz w:val="24"/>
          <w:szCs w:val="24"/>
        </w:rPr>
        <w:t xml:space="preserve">in 1.0 M KOH. Polarization curves were corrected for the instrument response (IR) depending on the ohmic resistance of solution, by applying the equation </w:t>
      </w:r>
      <w:proofErr w:type="spellStart"/>
      <w:r w:rsidRPr="00A87351">
        <w:rPr>
          <w:rFonts w:eastAsiaTheme="minorEastAsia" w:cs="Times New Roman"/>
          <w:i/>
          <w:iCs/>
          <w:sz w:val="24"/>
          <w:szCs w:val="24"/>
        </w:rPr>
        <w:t>E</w:t>
      </w:r>
      <w:r w:rsidRPr="00A87351">
        <w:rPr>
          <w:rFonts w:eastAsiaTheme="minorEastAsia" w:cs="Times New Roman"/>
          <w:sz w:val="24"/>
          <w:szCs w:val="24"/>
          <w:vertAlign w:val="subscript"/>
        </w:rPr>
        <w:t>Corrected</w:t>
      </w:r>
      <w:proofErr w:type="spellEnd"/>
      <w:r w:rsidRPr="00A87351">
        <w:rPr>
          <w:rFonts w:eastAsiaTheme="minorEastAsia" w:cs="Times New Roman"/>
          <w:sz w:val="24"/>
          <w:szCs w:val="24"/>
          <w:vertAlign w:val="subscript"/>
        </w:rPr>
        <w:t xml:space="preserve"> </w:t>
      </w:r>
      <w:r w:rsidRPr="00A87351">
        <w:rPr>
          <w:rFonts w:eastAsiaTheme="minorEastAsia" w:cs="Times New Roman"/>
          <w:sz w:val="24"/>
          <w:szCs w:val="24"/>
        </w:rPr>
        <w:t xml:space="preserve">= </w:t>
      </w:r>
      <w:proofErr w:type="spellStart"/>
      <w:r w:rsidRPr="00A87351">
        <w:rPr>
          <w:rFonts w:eastAsiaTheme="minorEastAsia" w:cs="Times New Roman"/>
          <w:i/>
          <w:iCs/>
          <w:sz w:val="24"/>
          <w:szCs w:val="24"/>
        </w:rPr>
        <w:t>E</w:t>
      </w:r>
      <w:r w:rsidRPr="00A87351">
        <w:rPr>
          <w:rFonts w:eastAsiaTheme="minorEastAsia" w:cs="Times New Roman"/>
          <w:sz w:val="24"/>
          <w:szCs w:val="24"/>
          <w:vertAlign w:val="subscript"/>
        </w:rPr>
        <w:t>Raw</w:t>
      </w:r>
      <w:proofErr w:type="spellEnd"/>
      <w:r w:rsidRPr="00A87351">
        <w:rPr>
          <w:rFonts w:eastAsiaTheme="minorEastAsia" w:cs="Times New Roman"/>
          <w:sz w:val="24"/>
          <w:szCs w:val="24"/>
        </w:rPr>
        <w:t xml:space="preserve"> – </w:t>
      </w:r>
      <w:r w:rsidRPr="00A87351">
        <w:rPr>
          <w:rFonts w:eastAsiaTheme="minorEastAsia" w:cs="Times New Roman"/>
          <w:i/>
          <w:iCs/>
          <w:sz w:val="24"/>
          <w:szCs w:val="24"/>
        </w:rPr>
        <w:t>IR</w:t>
      </w:r>
      <w:r w:rsidRPr="00A87351">
        <w:rPr>
          <w:rFonts w:eastAsiaTheme="minorEastAsia" w:cs="Times New Roman"/>
          <w:sz w:val="24"/>
          <w:szCs w:val="24"/>
          <w:vertAlign w:val="subscript"/>
        </w:rPr>
        <w:t>s</w:t>
      </w:r>
      <w:r w:rsidRPr="00A87351">
        <w:rPr>
          <w:rFonts w:eastAsiaTheme="minorEastAsia" w:cs="Times New Roman"/>
          <w:i/>
          <w:sz w:val="24"/>
          <w:szCs w:val="24"/>
        </w:rPr>
        <w:t>.</w:t>
      </w:r>
      <w:r w:rsidRPr="00A87351">
        <w:rPr>
          <w:rFonts w:eastAsiaTheme="minorEastAsia" w:cs="Times New Roman"/>
          <w:sz w:val="24"/>
          <w:szCs w:val="24"/>
        </w:rPr>
        <w:t xml:space="preserve"> Electrochemical impedance spectroscopy (EIS) was carried out in the frequency range of 100 Hz to 0.01 Hz with a </w:t>
      </w:r>
      <w:proofErr w:type="gramStart"/>
      <w:r w:rsidRPr="00A87351">
        <w:rPr>
          <w:rFonts w:eastAsiaTheme="minorEastAsia" w:cs="Times New Roman"/>
          <w:sz w:val="24"/>
          <w:szCs w:val="24"/>
        </w:rPr>
        <w:t>5 mV</w:t>
      </w:r>
      <w:proofErr w:type="gramEnd"/>
      <w:r w:rsidRPr="00A87351">
        <w:rPr>
          <w:rFonts w:eastAsiaTheme="minorEastAsia" w:cs="Times New Roman"/>
          <w:sz w:val="24"/>
          <w:szCs w:val="24"/>
        </w:rPr>
        <w:t xml:space="preserve"> amplitude. To evaluate the effective electrochemical active surface areas (ECSA) of the samples, the electrochemical capacitance (</w:t>
      </w:r>
      <w:proofErr w:type="spellStart"/>
      <w:r w:rsidRPr="00A87351">
        <w:rPr>
          <w:rFonts w:eastAsiaTheme="minorEastAsia" w:cs="Times New Roman"/>
          <w:sz w:val="24"/>
          <w:szCs w:val="24"/>
        </w:rPr>
        <w:t>C</w:t>
      </w:r>
      <w:r w:rsidRPr="00A87351">
        <w:rPr>
          <w:rFonts w:eastAsiaTheme="minorEastAsia" w:cs="Times New Roman"/>
          <w:sz w:val="24"/>
          <w:szCs w:val="16"/>
          <w:vertAlign w:val="subscript"/>
        </w:rPr>
        <w:t>dl</w:t>
      </w:r>
      <w:proofErr w:type="spellEnd"/>
      <w:r w:rsidRPr="00A87351">
        <w:rPr>
          <w:rFonts w:eastAsiaTheme="minorEastAsia" w:cs="Times New Roman"/>
          <w:sz w:val="24"/>
          <w:szCs w:val="24"/>
        </w:rPr>
        <w:t>) was obtained by CV measurements from 1.067 to 1.167 V (</w:t>
      </w:r>
      <w:r w:rsidRPr="00A87351">
        <w:rPr>
          <w:rFonts w:eastAsiaTheme="minorEastAsia" w:cs="Times New Roman"/>
          <w:i/>
          <w:sz w:val="24"/>
          <w:szCs w:val="24"/>
        </w:rPr>
        <w:t>vs. RHE</w:t>
      </w:r>
      <w:r w:rsidRPr="00A87351">
        <w:rPr>
          <w:rFonts w:eastAsiaTheme="minorEastAsia" w:cs="Times New Roman"/>
          <w:sz w:val="24"/>
          <w:szCs w:val="24"/>
        </w:rPr>
        <w:t xml:space="preserve">) at a </w:t>
      </w:r>
      <w:proofErr w:type="gramStart"/>
      <w:r w:rsidRPr="00A87351">
        <w:rPr>
          <w:rFonts w:eastAsiaTheme="minorEastAsia" w:cs="Times New Roman"/>
          <w:sz w:val="24"/>
          <w:szCs w:val="24"/>
        </w:rPr>
        <w:t>scanning rates</w:t>
      </w:r>
      <w:proofErr w:type="gramEnd"/>
      <w:r w:rsidRPr="00A87351">
        <w:rPr>
          <w:rFonts w:eastAsiaTheme="minorEastAsia" w:cs="Times New Roman"/>
          <w:sz w:val="24"/>
          <w:szCs w:val="24"/>
        </w:rPr>
        <w:t xml:space="preserve"> of 5, 10, 20, 30, 50, 100, 150 and 200 mV s</w:t>
      </w:r>
      <w:r w:rsidRPr="00A87351">
        <w:rPr>
          <w:rFonts w:eastAsiaTheme="minorEastAsia" w:cs="Times New Roman"/>
          <w:sz w:val="24"/>
          <w:szCs w:val="16"/>
          <w:vertAlign w:val="superscript"/>
        </w:rPr>
        <w:t>-1</w:t>
      </w:r>
      <w:r w:rsidRPr="00A87351">
        <w:rPr>
          <w:rFonts w:eastAsiaTheme="minorEastAsia" w:cs="Times New Roman"/>
          <w:sz w:val="24"/>
          <w:szCs w:val="24"/>
        </w:rPr>
        <w:t xml:space="preserve">. The overall water splitting was performed using a </w:t>
      </w:r>
      <w:r w:rsidRPr="00A87351">
        <w:rPr>
          <w:rFonts w:eastAsiaTheme="minorEastAsia" w:cs="Times New Roman"/>
          <w:sz w:val="24"/>
          <w:szCs w:val="27"/>
        </w:rPr>
        <w:t xml:space="preserve">two-electrode system, where </w:t>
      </w:r>
      <w:proofErr w:type="spellStart"/>
      <w:r w:rsidRPr="00A87351">
        <w:rPr>
          <w:rFonts w:eastAsiaTheme="minorEastAsia" w:cs="Times New Roman"/>
          <w:sz w:val="24"/>
          <w:szCs w:val="27"/>
        </w:rPr>
        <w:t>Co@MXene</w:t>
      </w:r>
      <w:proofErr w:type="spellEnd"/>
      <w:r w:rsidRPr="00A87351">
        <w:rPr>
          <w:rFonts w:eastAsiaTheme="minorEastAsia" w:cs="Times New Roman"/>
          <w:sz w:val="24"/>
          <w:szCs w:val="27"/>
        </w:rPr>
        <w:t xml:space="preserve"> electrodes served as both the cathode and anode.</w:t>
      </w:r>
      <w:r w:rsidRPr="00A87351">
        <w:rPr>
          <w:rFonts w:eastAsiaTheme="minorEastAsia" w:cs="Times New Roman"/>
          <w:sz w:val="24"/>
          <w:szCs w:val="24"/>
        </w:rPr>
        <w:t xml:space="preserve"> Electrolysis energy efficiency was calculated as the ratio between 1.48 V and the water splitting cell voltage:  </w:t>
      </w:r>
      <m:oMath>
        <m:r>
          <m:rPr>
            <m:sty m:val="p"/>
          </m:rPr>
          <w:rPr>
            <w:rFonts w:ascii="Cambria Math" w:eastAsia="宋体" w:hAnsi="Cambria Math" w:cs="Times New Roman"/>
            <w:kern w:val="0"/>
            <w:sz w:val="24"/>
            <w:szCs w:val="24"/>
          </w:rPr>
          <m:t xml:space="preserve">ε </m:t>
        </m:r>
        <m:r>
          <m:rPr>
            <m:sty m:val="p"/>
          </m:rPr>
          <w:rPr>
            <w:rFonts w:ascii="Cambria Math" w:eastAsia="MS Mincho" w:hAnsi="Cambria Math" w:cs="Times New Roman"/>
            <w:kern w:val="0"/>
            <w:sz w:val="24"/>
            <w:szCs w:val="24"/>
          </w:rPr>
          <m:t>≅</m:t>
        </m:r>
        <m:r>
          <w:rPr>
            <w:rFonts w:ascii="Cambria Math" w:eastAsiaTheme="minorEastAsia" w:hAnsi="Cambria Math" w:cs="Times New Roman"/>
            <w:sz w:val="24"/>
            <w:szCs w:val="24"/>
          </w:rPr>
          <m:t>(</m:t>
        </m:r>
        <m:r>
          <m:rPr>
            <m:sty m:val="p"/>
          </m:rPr>
          <w:rPr>
            <w:rFonts w:ascii="Cambria Math" w:eastAsia="宋体" w:hAnsi="Cambria Math" w:cs="Times New Roman"/>
            <w:kern w:val="0"/>
            <w:sz w:val="24"/>
            <w:szCs w:val="24"/>
          </w:rPr>
          <m:t>1.48 V</m:t>
        </m:r>
        <m:r>
          <w:rPr>
            <w:rFonts w:ascii="Cambria Math" w:eastAsiaTheme="minorEastAsia" w:hAnsi="Cambria Math" w:cs="Times New Roman"/>
            <w:sz w:val="24"/>
            <w:szCs w:val="24"/>
          </w:rPr>
          <m:t>)/</m:t>
        </m:r>
        <m:r>
          <w:rPr>
            <w:rFonts w:ascii="Cambria Math" w:eastAsia="宋体" w:hAnsi="Cambria Math" w:cs="Times New Roman"/>
            <w:kern w:val="0"/>
            <w:sz w:val="24"/>
            <w:szCs w:val="24"/>
          </w:rPr>
          <m:t>E</m:t>
        </m:r>
        <m:r>
          <m:rPr>
            <m:sty m:val="p"/>
          </m:rPr>
          <w:rPr>
            <w:rFonts w:ascii="Cambria Math" w:eastAsia="宋体" w:hAnsi="Cambria Math" w:cs="Times New Roman"/>
            <w:kern w:val="0"/>
            <w:sz w:val="24"/>
            <w:szCs w:val="24"/>
          </w:rPr>
          <m:t>_</m:t>
        </m:r>
        <m:r>
          <w:rPr>
            <w:rFonts w:ascii="Cambria Math" w:eastAsia="宋体" w:hAnsi="Cambria Math" w:cs="Times New Roman"/>
            <w:kern w:val="0"/>
            <w:sz w:val="24"/>
            <w:szCs w:val="24"/>
          </w:rPr>
          <m:t>cell</m:t>
        </m:r>
        <m:r>
          <w:rPr>
            <w:rFonts w:ascii="Cambria Math" w:eastAsiaTheme="minorEastAsia" w:hAnsi="Cambria Math" w:cs="Times New Roman"/>
            <w:sz w:val="24"/>
            <w:szCs w:val="24"/>
          </w:rPr>
          <m:t xml:space="preserve"> </m:t>
        </m:r>
        <m:r>
          <w:rPr>
            <w:rFonts w:ascii="Cambria Math" w:eastAsia="等线" w:hAnsi="Cambria Math" w:cs="Times New Roman"/>
            <w:sz w:val="24"/>
            <w:szCs w:val="24"/>
          </w:rPr>
          <m:t>×</m:t>
        </m:r>
        <m:r>
          <m:rPr>
            <m:sty m:val="p"/>
          </m:rPr>
          <w:rPr>
            <w:rFonts w:ascii="Cambria Math" w:eastAsia="宋体" w:hAnsi="Cambria Math" w:cs="Times New Roman"/>
            <w:kern w:val="0"/>
            <w:sz w:val="24"/>
            <w:szCs w:val="24"/>
          </w:rPr>
          <m:t>100%</m:t>
        </m:r>
      </m:oMath>
      <w:r w:rsidRPr="00A87351">
        <w:rPr>
          <w:rFonts w:eastAsiaTheme="minorEastAsia" w:cs="Times New Roman"/>
          <w:kern w:val="0"/>
          <w:sz w:val="24"/>
          <w:szCs w:val="24"/>
        </w:rPr>
        <w:t>.</w:t>
      </w:r>
    </w:p>
    <w:p w14:paraId="7F72D731" w14:textId="77777777" w:rsidR="00A87351" w:rsidRPr="00A87351" w:rsidRDefault="00A87351" w:rsidP="0039448A">
      <w:pPr>
        <w:widowControl/>
        <w:shd w:val="clear" w:color="auto" w:fill="FFFFFF"/>
        <w:spacing w:beforeLines="0" w:before="0" w:afterLines="0" w:after="0" w:line="360" w:lineRule="auto"/>
        <w:ind w:firstLineChars="0" w:firstLine="0"/>
        <w:rPr>
          <w:rFonts w:eastAsiaTheme="minorEastAsia" w:cs="Times New Roman"/>
          <w:iCs/>
          <w:sz w:val="24"/>
          <w:szCs w:val="24"/>
        </w:rPr>
      </w:pPr>
      <w:r w:rsidRPr="00A87351">
        <w:rPr>
          <w:rFonts w:eastAsiaTheme="minorEastAsia" w:cs="Times New Roman"/>
          <w:b/>
          <w:bCs/>
          <w:iCs/>
          <w:sz w:val="24"/>
          <w:szCs w:val="24"/>
        </w:rPr>
        <w:t xml:space="preserve">Electrochemical measurements on an AEMWE device. </w:t>
      </w:r>
      <w:r w:rsidRPr="00A87351">
        <w:rPr>
          <w:rFonts w:eastAsiaTheme="minorEastAsia" w:cs="Times New Roman"/>
          <w:iCs/>
          <w:sz w:val="24"/>
          <w:szCs w:val="24"/>
        </w:rPr>
        <w:t xml:space="preserve">The </w:t>
      </w:r>
      <w:r w:rsidRPr="00A87351">
        <w:rPr>
          <w:rFonts w:eastAsiaTheme="minorEastAsia" w:cs="Times New Roman"/>
          <w:sz w:val="24"/>
          <w:szCs w:val="24"/>
        </w:rPr>
        <w:t>CoNi-Ti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iCs/>
          <w:sz w:val="24"/>
          <w:szCs w:val="24"/>
        </w:rPr>
        <w:t xml:space="preserve"> composite was used as both the cathodic catalyst and anodic catalyst. The slurries of </w:t>
      </w:r>
      <w:r w:rsidRPr="00A87351">
        <w:rPr>
          <w:rFonts w:eastAsiaTheme="minorEastAsia" w:cs="Times New Roman"/>
          <w:sz w:val="24"/>
          <w:szCs w:val="24"/>
        </w:rPr>
        <w:t>CoNi-Ti</w:t>
      </w:r>
      <w:r w:rsidRPr="00A87351">
        <w:rPr>
          <w:rFonts w:eastAsiaTheme="minorEastAsia" w:cs="Times New Roman"/>
          <w:sz w:val="24"/>
          <w:szCs w:val="24"/>
          <w:vertAlign w:val="subscript"/>
        </w:rPr>
        <w:t>3</w:t>
      </w:r>
      <w:r w:rsidRPr="00A87351">
        <w:rPr>
          <w:rFonts w:eastAsiaTheme="minorEastAsia" w:cs="Times New Roman"/>
          <w:sz w:val="24"/>
          <w:szCs w:val="24"/>
        </w:rPr>
        <w:t>C</w:t>
      </w:r>
      <w:r w:rsidRPr="00A87351">
        <w:rPr>
          <w:rFonts w:eastAsiaTheme="minorEastAsia" w:cs="Times New Roman"/>
          <w:sz w:val="24"/>
          <w:szCs w:val="24"/>
          <w:vertAlign w:val="subscript"/>
        </w:rPr>
        <w:t>2</w:t>
      </w:r>
      <w:r w:rsidRPr="00A87351">
        <w:rPr>
          <w:rFonts w:eastAsiaTheme="minorEastAsia" w:cs="Times New Roman"/>
          <w:sz w:val="24"/>
          <w:szCs w:val="24"/>
        </w:rPr>
        <w:t>T</w:t>
      </w:r>
      <w:r w:rsidRPr="00A87351">
        <w:rPr>
          <w:rFonts w:eastAsiaTheme="minorEastAsia" w:cs="Times New Roman"/>
          <w:i/>
          <w:iCs/>
          <w:sz w:val="24"/>
          <w:szCs w:val="24"/>
          <w:vertAlign w:val="subscript"/>
        </w:rPr>
        <w:t>x</w:t>
      </w:r>
      <w:r w:rsidRPr="00A87351">
        <w:rPr>
          <w:rFonts w:eastAsiaTheme="minorEastAsia" w:cs="Times New Roman"/>
          <w:iCs/>
          <w:sz w:val="24"/>
          <w:szCs w:val="24"/>
        </w:rPr>
        <w:t xml:space="preserve"> catalysts were dropped onto Ni foam gas diffusion layers, with an estimated mass loading of 0.9 mg cm</w:t>
      </w:r>
      <w:r w:rsidRPr="00A87351">
        <w:rPr>
          <w:rFonts w:eastAsiaTheme="minorEastAsia" w:cs="Times New Roman"/>
          <w:iCs/>
          <w:sz w:val="24"/>
          <w:szCs w:val="24"/>
          <w:vertAlign w:val="superscript"/>
        </w:rPr>
        <w:t>-2</w:t>
      </w:r>
      <w:r w:rsidRPr="00A87351">
        <w:rPr>
          <w:rFonts w:eastAsiaTheme="minorEastAsia" w:cs="Times New Roman"/>
          <w:iCs/>
          <w:sz w:val="24"/>
          <w:szCs w:val="24"/>
        </w:rPr>
        <w:t>. Subsequently, the catalyst-coated layers were sandwiched together with an anion exchange membrane (</w:t>
      </w:r>
      <w:proofErr w:type="spellStart"/>
      <w:r w:rsidRPr="00A87351">
        <w:rPr>
          <w:rFonts w:eastAsiaTheme="minorEastAsia" w:cs="Times New Roman"/>
          <w:iCs/>
          <w:sz w:val="24"/>
          <w:szCs w:val="24"/>
        </w:rPr>
        <w:t>Fuma</w:t>
      </w:r>
      <w:proofErr w:type="spellEnd"/>
      <w:r w:rsidRPr="00A87351">
        <w:rPr>
          <w:rFonts w:eastAsiaTheme="minorEastAsia" w:cs="Times New Roman"/>
          <w:iCs/>
          <w:sz w:val="24"/>
          <w:szCs w:val="24"/>
        </w:rPr>
        <w:t>, FAA-PK-130) to assemble an integrated AEMWE device. The anion exchange membrane was immersed into 1.0 M KOH solution for at least 24 h prior to being used to exchange Cl</w:t>
      </w:r>
      <w:r w:rsidRPr="00A87351">
        <w:rPr>
          <w:rFonts w:eastAsiaTheme="minorEastAsia" w:cs="Times New Roman"/>
          <w:iCs/>
          <w:sz w:val="24"/>
          <w:szCs w:val="24"/>
          <w:vertAlign w:val="superscript"/>
        </w:rPr>
        <w:t>-</w:t>
      </w:r>
      <w:r w:rsidRPr="00A87351">
        <w:rPr>
          <w:rFonts w:eastAsiaTheme="minorEastAsia" w:cs="Times New Roman"/>
          <w:iCs/>
          <w:sz w:val="24"/>
          <w:szCs w:val="24"/>
        </w:rPr>
        <w:t xml:space="preserve"> into OH</w:t>
      </w:r>
      <w:r w:rsidRPr="00A87351">
        <w:rPr>
          <w:rFonts w:eastAsiaTheme="minorEastAsia" w:cs="Times New Roman"/>
          <w:iCs/>
          <w:sz w:val="24"/>
          <w:szCs w:val="24"/>
          <w:vertAlign w:val="superscript"/>
        </w:rPr>
        <w:t>-</w:t>
      </w:r>
      <w:r w:rsidRPr="00A87351">
        <w:rPr>
          <w:rFonts w:eastAsiaTheme="minorEastAsia" w:cs="Times New Roman"/>
          <w:iCs/>
          <w:sz w:val="24"/>
          <w:szCs w:val="24"/>
        </w:rPr>
        <w:t>. The performance of the AEMWEs was evaluated by measuring the polarization curves from 1.2 V to 2.4 V. The stability of the AEMWEs was evaluated by measuring chronopotentiometry at a current density of 100 mA cm</w:t>
      </w:r>
      <w:r w:rsidRPr="00A87351">
        <w:rPr>
          <w:rFonts w:eastAsiaTheme="minorEastAsia" w:cs="Times New Roman"/>
          <w:iCs/>
          <w:sz w:val="24"/>
          <w:szCs w:val="24"/>
          <w:vertAlign w:val="superscript"/>
        </w:rPr>
        <w:t>-2</w:t>
      </w:r>
      <w:r w:rsidRPr="00A87351">
        <w:rPr>
          <w:rFonts w:eastAsiaTheme="minorEastAsia" w:cs="Times New Roman"/>
          <w:iCs/>
          <w:sz w:val="24"/>
          <w:szCs w:val="24"/>
        </w:rPr>
        <w:t>.</w:t>
      </w:r>
    </w:p>
    <w:p w14:paraId="73B675B3" w14:textId="625A7CCE" w:rsidR="00A87351" w:rsidRPr="00A87351" w:rsidRDefault="00A87351" w:rsidP="0039448A">
      <w:pPr>
        <w:widowControl/>
        <w:shd w:val="clear" w:color="auto" w:fill="FFFFFF"/>
        <w:spacing w:beforeLines="0" w:before="0" w:afterLines="0" w:after="0" w:line="360" w:lineRule="auto"/>
        <w:ind w:firstLineChars="0" w:firstLine="0"/>
        <w:rPr>
          <w:rFonts w:eastAsiaTheme="minorEastAsia" w:cs="Times New Roman"/>
          <w:iCs/>
          <w:sz w:val="24"/>
          <w:szCs w:val="24"/>
        </w:rPr>
      </w:pPr>
      <w:r w:rsidRPr="00A87351">
        <w:rPr>
          <w:rFonts w:eastAsiaTheme="minorEastAsia" w:cs="Times New Roman"/>
          <w:b/>
          <w:bCs/>
          <w:kern w:val="0"/>
          <w:sz w:val="24"/>
          <w:szCs w:val="24"/>
        </w:rPr>
        <w:t xml:space="preserve">DFT calculations. </w:t>
      </w:r>
      <w:r w:rsidRPr="00A87351">
        <w:rPr>
          <w:rFonts w:eastAsiaTheme="minorEastAsia" w:cs="Times New Roman"/>
          <w:iCs/>
          <w:sz w:val="24"/>
          <w:szCs w:val="24"/>
        </w:rPr>
        <w:t>The density functional theory (DFT) calculations were carried out with the VASP code.</w:t>
      </w:r>
      <w:r w:rsidRPr="00A87351">
        <w:rPr>
          <w:rFonts w:eastAsiaTheme="minorEastAsia" w:cs="Times New Roman"/>
          <w:kern w:val="0"/>
          <w:sz w:val="24"/>
          <w:szCs w:val="24"/>
        </w:rPr>
        <w:t xml:space="preserve"> </w:t>
      </w:r>
      <w:r w:rsidR="000F04B4" w:rsidRPr="001218D1">
        <w:rPr>
          <w:rFonts w:eastAsiaTheme="minorEastAsia" w:cs="Times New Roman"/>
          <w:sz w:val="24"/>
          <w:szCs w:val="24"/>
          <w:vertAlign w:val="superscript"/>
        </w:rPr>
        <w:t>7</w:t>
      </w:r>
      <w:r w:rsidRPr="00A87351">
        <w:rPr>
          <w:rFonts w:eastAsiaTheme="minorEastAsia" w:cs="Times New Roman"/>
          <w:noProof/>
          <w:kern w:val="0"/>
          <w:sz w:val="24"/>
          <w:szCs w:val="24"/>
          <w:vertAlign w:val="superscript"/>
        </w:rPr>
        <w:t xml:space="preserve">4, </w:t>
      </w:r>
      <w:r w:rsidR="000F04B4" w:rsidRPr="001218D1">
        <w:rPr>
          <w:rFonts w:eastAsiaTheme="minorEastAsia" w:cs="Times New Roman"/>
          <w:sz w:val="24"/>
          <w:szCs w:val="24"/>
          <w:vertAlign w:val="superscript"/>
        </w:rPr>
        <w:t>7</w:t>
      </w:r>
      <w:r w:rsidRPr="00A87351">
        <w:rPr>
          <w:rFonts w:eastAsiaTheme="minorEastAsia" w:cs="Times New Roman"/>
          <w:noProof/>
          <w:kern w:val="0"/>
          <w:sz w:val="24"/>
          <w:szCs w:val="24"/>
          <w:vertAlign w:val="superscript"/>
        </w:rPr>
        <w:t>5</w:t>
      </w:r>
      <w:r w:rsidRPr="00A87351">
        <w:rPr>
          <w:rFonts w:eastAsiaTheme="minorEastAsia" w:cs="Times New Roman"/>
          <w:iCs/>
          <w:sz w:val="24"/>
          <w:szCs w:val="24"/>
        </w:rPr>
        <w:t xml:space="preserve"> The Perdew–Burke–</w:t>
      </w:r>
      <w:proofErr w:type="spellStart"/>
      <w:r w:rsidRPr="00A87351">
        <w:rPr>
          <w:rFonts w:eastAsiaTheme="minorEastAsia" w:cs="Times New Roman"/>
          <w:iCs/>
          <w:sz w:val="24"/>
          <w:szCs w:val="24"/>
        </w:rPr>
        <w:t>Ernzerhof</w:t>
      </w:r>
      <w:proofErr w:type="spellEnd"/>
      <w:r w:rsidRPr="00A87351">
        <w:rPr>
          <w:rFonts w:eastAsiaTheme="minorEastAsia" w:cs="Times New Roman"/>
          <w:iCs/>
          <w:sz w:val="24"/>
          <w:szCs w:val="24"/>
        </w:rPr>
        <w:t xml:space="preserve"> (PBE) functional within generalized gradient approximation (GGA) was used to process the exchange–correlation, while the projector augmented-wave pseudopotential (PAW) was applied with a kinetic energy cut-off of 500 eV, which was utilized to describe the expansion of the electronic eigenfunctions. The Brillouin-zone integration was sampled by a Γ-centered 5 × 5 × 5 </w:t>
      </w:r>
      <w:proofErr w:type="spellStart"/>
      <w:r w:rsidRPr="00A87351">
        <w:rPr>
          <w:rFonts w:eastAsiaTheme="minorEastAsia" w:cs="Times New Roman"/>
          <w:iCs/>
          <w:sz w:val="24"/>
          <w:szCs w:val="24"/>
        </w:rPr>
        <w:t>Monkhorst</w:t>
      </w:r>
      <w:proofErr w:type="spellEnd"/>
      <w:r w:rsidRPr="00A87351">
        <w:rPr>
          <w:rFonts w:eastAsiaTheme="minorEastAsia" w:cs="Times New Roman"/>
          <w:iCs/>
          <w:sz w:val="24"/>
          <w:szCs w:val="24"/>
        </w:rPr>
        <w:t xml:space="preserve">–Pack k-point. All atomic positions were fully relaxed </w:t>
      </w:r>
      <w:r w:rsidRPr="00A87351">
        <w:rPr>
          <w:rFonts w:eastAsiaTheme="minorEastAsia" w:cs="Times New Roman"/>
          <w:iCs/>
          <w:sz w:val="24"/>
          <w:szCs w:val="24"/>
        </w:rPr>
        <w:lastRenderedPageBreak/>
        <w:t xml:space="preserve">until energy and force reached a tolerance of 1 × 10-5 eV and 0.03 eV/Å, respectively. The dispersion corrected DFT-D method was employed to consider the long-range interactions. </w:t>
      </w:r>
    </w:p>
    <w:p w14:paraId="39CE3A74" w14:textId="77777777" w:rsidR="00A87351" w:rsidRPr="00A87351" w:rsidRDefault="00A87351" w:rsidP="00A87351">
      <w:pPr>
        <w:widowControl/>
        <w:shd w:val="clear" w:color="auto" w:fill="FFFFFF"/>
        <w:spacing w:beforeLines="0" w:before="0" w:afterLines="0" w:after="0" w:line="360" w:lineRule="auto"/>
        <w:ind w:firstLine="480"/>
        <w:rPr>
          <w:rFonts w:eastAsiaTheme="minorEastAsia" w:cs="Times New Roman"/>
          <w:iCs/>
          <w:sz w:val="24"/>
          <w:szCs w:val="24"/>
        </w:rPr>
      </w:pPr>
      <w:r w:rsidRPr="00A87351">
        <w:rPr>
          <w:rFonts w:eastAsiaTheme="minorEastAsia" w:cs="Times New Roman"/>
          <w:iCs/>
          <w:sz w:val="24"/>
          <w:szCs w:val="24"/>
        </w:rPr>
        <w:t>The Gibbs free energy change (ΔG) was calculated by computational hydrogen electrode (CHE) model as follows:</w:t>
      </w:r>
    </w:p>
    <w:p w14:paraId="37A559AB" w14:textId="77777777" w:rsidR="00A87351" w:rsidRPr="00A87351" w:rsidRDefault="00A87351" w:rsidP="00A87351">
      <w:pPr>
        <w:widowControl/>
        <w:shd w:val="clear" w:color="auto" w:fill="FFFFFF"/>
        <w:spacing w:beforeLines="0" w:before="0" w:afterLines="0" w:after="0" w:line="360" w:lineRule="auto"/>
        <w:ind w:firstLine="480"/>
        <w:rPr>
          <w:rFonts w:eastAsiaTheme="minorEastAsia" w:cs="Times New Roman"/>
          <w:iCs/>
          <w:sz w:val="24"/>
          <w:szCs w:val="24"/>
        </w:rPr>
      </w:pPr>
      <w:r w:rsidRPr="00A87351">
        <w:rPr>
          <w:rFonts w:eastAsiaTheme="minorEastAsia" w:cs="Times New Roman"/>
          <w:iCs/>
          <w:sz w:val="24"/>
          <w:szCs w:val="24"/>
        </w:rPr>
        <w:t xml:space="preserve">ΔG = ΔE + ΔZPE − TΔS </w:t>
      </w:r>
      <w:r w:rsidRPr="00A87351">
        <w:rPr>
          <w:rFonts w:eastAsiaTheme="minorEastAsia" w:cs="Times New Roman"/>
          <w:iCs/>
          <w:sz w:val="24"/>
          <w:szCs w:val="24"/>
        </w:rPr>
        <w:tab/>
        <w:t>(1)</w:t>
      </w:r>
    </w:p>
    <w:p w14:paraId="5D6DD3AE" w14:textId="77777777" w:rsidR="00A87351" w:rsidRPr="00A87351" w:rsidRDefault="00A87351" w:rsidP="00A87351">
      <w:pPr>
        <w:widowControl/>
        <w:shd w:val="clear" w:color="auto" w:fill="FFFFFF"/>
        <w:spacing w:beforeLines="0" w:before="0" w:afterLines="0" w:after="0" w:line="360" w:lineRule="auto"/>
        <w:ind w:firstLine="480"/>
        <w:rPr>
          <w:rFonts w:eastAsiaTheme="minorEastAsia" w:cs="Times New Roman"/>
          <w:iCs/>
          <w:sz w:val="24"/>
          <w:szCs w:val="24"/>
        </w:rPr>
      </w:pPr>
      <w:r w:rsidRPr="00A87351">
        <w:rPr>
          <w:rFonts w:eastAsiaTheme="minorEastAsia" w:cs="Times New Roman"/>
          <w:iCs/>
          <w:sz w:val="24"/>
          <w:szCs w:val="24"/>
        </w:rPr>
        <w:t>where ΔE is the reaction energy obtained by the total energy difference between the reactant and product molecules absorbed on the catalyst surface and ΔS is the change in entropy for each reaction, ΔZPE is the zero-point energy correction to the Gibbs free energy. T represents room temperature (298.15 K).</w:t>
      </w:r>
    </w:p>
    <w:p w14:paraId="0AFA7A73" w14:textId="77777777" w:rsidR="00B77951" w:rsidRDefault="00B77951" w:rsidP="00AC1434">
      <w:pPr>
        <w:spacing w:beforeLines="0" w:before="0" w:afterLines="0" w:after="0" w:line="360" w:lineRule="auto"/>
        <w:ind w:firstLineChars="0" w:firstLine="0"/>
        <w:rPr>
          <w:rFonts w:cs="Times New Roman"/>
          <w:b/>
          <w:bCs/>
          <w:sz w:val="24"/>
          <w:szCs w:val="24"/>
        </w:rPr>
      </w:pPr>
    </w:p>
    <w:p w14:paraId="2578F09E" w14:textId="3C0445E7" w:rsidR="00D15BE3" w:rsidRPr="000567D9" w:rsidRDefault="00D15BE3" w:rsidP="00AC1434">
      <w:pPr>
        <w:spacing w:beforeLines="0" w:before="0" w:afterLines="0" w:after="0" w:line="360" w:lineRule="auto"/>
        <w:ind w:firstLineChars="0" w:firstLine="0"/>
        <w:rPr>
          <w:rFonts w:cs="Times New Roman"/>
          <w:b/>
          <w:bCs/>
          <w:sz w:val="24"/>
          <w:szCs w:val="24"/>
        </w:rPr>
      </w:pPr>
      <w:r w:rsidRPr="000567D9">
        <w:rPr>
          <w:rFonts w:cs="Times New Roman"/>
          <w:b/>
          <w:bCs/>
          <w:sz w:val="24"/>
          <w:szCs w:val="24"/>
        </w:rPr>
        <w:t>Supporting Information</w:t>
      </w:r>
    </w:p>
    <w:p w14:paraId="07C0D7EF" w14:textId="60825DD0" w:rsidR="00D15BE3" w:rsidRPr="00C76C91" w:rsidRDefault="002462FC" w:rsidP="00CD2B32">
      <w:pPr>
        <w:widowControl/>
        <w:spacing w:before="156" w:after="156" w:line="360" w:lineRule="auto"/>
        <w:ind w:firstLine="480"/>
        <w:rPr>
          <w:rFonts w:cs="Times New Roman"/>
          <w:sz w:val="24"/>
          <w:szCs w:val="16"/>
        </w:rPr>
      </w:pPr>
      <w:r w:rsidRPr="000567D9">
        <w:rPr>
          <w:rFonts w:cs="Times New Roman"/>
          <w:sz w:val="24"/>
          <w:szCs w:val="24"/>
        </w:rPr>
        <w:t xml:space="preserve">Schematic </w:t>
      </w:r>
      <w:r w:rsidR="00D15BE3" w:rsidRPr="000567D9">
        <w:rPr>
          <w:rFonts w:cs="Times New Roman"/>
          <w:sz w:val="24"/>
          <w:szCs w:val="24"/>
        </w:rPr>
        <w:t xml:space="preserve">illustration </w:t>
      </w:r>
      <w:r w:rsidRPr="000567D9">
        <w:rPr>
          <w:rFonts w:cs="Times New Roman"/>
          <w:sz w:val="24"/>
          <w:szCs w:val="24"/>
        </w:rPr>
        <w:t xml:space="preserve">of </w:t>
      </w:r>
      <w:r w:rsidR="00D15BE3" w:rsidRPr="000567D9">
        <w:rPr>
          <w:rFonts w:cs="Times New Roman"/>
          <w:sz w:val="24"/>
          <w:szCs w:val="24"/>
        </w:rPr>
        <w:t>the synthetic procedure of CoNi-Ti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D15BE3" w:rsidRPr="000567D9">
        <w:rPr>
          <w:rFonts w:cs="Times New Roman"/>
          <w:sz w:val="24"/>
          <w:szCs w:val="24"/>
        </w:rPr>
        <w:t>;</w:t>
      </w:r>
      <w:r w:rsidR="00D15BE3" w:rsidRPr="000567D9">
        <w:rPr>
          <w:rFonts w:eastAsia="等线" w:cs="Times New Roman"/>
          <w:sz w:val="24"/>
          <w:szCs w:val="16"/>
        </w:rPr>
        <w:t xml:space="preserve"> </w:t>
      </w:r>
      <w:r w:rsidR="00D14FD8" w:rsidRPr="000567D9">
        <w:rPr>
          <w:rFonts w:cs="Times New Roman"/>
          <w:sz w:val="24"/>
          <w:szCs w:val="16"/>
        </w:rPr>
        <w:t>SEM image of Ti</w:t>
      </w:r>
      <w:r w:rsidR="00D14FD8" w:rsidRPr="000567D9">
        <w:rPr>
          <w:rFonts w:cs="Times New Roman"/>
          <w:sz w:val="24"/>
          <w:szCs w:val="16"/>
          <w:vertAlign w:val="subscript"/>
        </w:rPr>
        <w:t>3</w:t>
      </w:r>
      <w:r w:rsidR="00D14FD8" w:rsidRPr="000567D9">
        <w:rPr>
          <w:rFonts w:cs="Times New Roman"/>
          <w:sz w:val="24"/>
          <w:szCs w:val="16"/>
        </w:rPr>
        <w:t>C</w:t>
      </w:r>
      <w:r w:rsidR="00D14FD8" w:rsidRPr="000567D9">
        <w:rPr>
          <w:rFonts w:cs="Times New Roman"/>
          <w:sz w:val="24"/>
          <w:szCs w:val="16"/>
          <w:vertAlign w:val="subscript"/>
        </w:rPr>
        <w:t>2</w:t>
      </w:r>
      <w:r w:rsidR="00D14FD8" w:rsidRPr="000567D9">
        <w:rPr>
          <w:rFonts w:cs="Times New Roman"/>
          <w:sz w:val="24"/>
          <w:szCs w:val="16"/>
        </w:rPr>
        <w:t>T</w:t>
      </w:r>
      <w:r w:rsidR="00D14FD8" w:rsidRPr="000567D9">
        <w:rPr>
          <w:rFonts w:cs="Times New Roman"/>
          <w:sz w:val="24"/>
          <w:szCs w:val="16"/>
          <w:vertAlign w:val="subscript"/>
        </w:rPr>
        <w:t>x</w:t>
      </w:r>
      <w:r w:rsidR="00D14FD8" w:rsidRPr="000567D9">
        <w:rPr>
          <w:rFonts w:cs="Times New Roman"/>
          <w:sz w:val="24"/>
          <w:szCs w:val="16"/>
        </w:rPr>
        <w:t xml:space="preserve">; </w:t>
      </w:r>
      <w:r w:rsidR="00881BA3" w:rsidRPr="000567D9">
        <w:rPr>
          <w:rFonts w:eastAsiaTheme="minorEastAsia" w:cs="Times New Roman"/>
          <w:sz w:val="24"/>
          <w:szCs w:val="16"/>
        </w:rPr>
        <w:t>Schematic illustration of the fabrication of the Try-</w:t>
      </w:r>
      <w:r w:rsidR="00881BA3" w:rsidRPr="000567D9">
        <w:rPr>
          <w:rFonts w:eastAsia="等线" w:cs="Times New Roman"/>
          <w:sz w:val="24"/>
          <w:szCs w:val="16"/>
        </w:rPr>
        <w:t>Ti</w:t>
      </w:r>
      <w:r w:rsidR="00881BA3" w:rsidRPr="000567D9">
        <w:rPr>
          <w:rFonts w:eastAsia="等线" w:cs="Times New Roman"/>
          <w:sz w:val="24"/>
          <w:szCs w:val="16"/>
          <w:vertAlign w:val="subscript"/>
        </w:rPr>
        <w:t>3</w:t>
      </w:r>
      <w:r w:rsidR="00881BA3" w:rsidRPr="000567D9">
        <w:rPr>
          <w:rFonts w:eastAsia="等线" w:cs="Times New Roman"/>
          <w:sz w:val="24"/>
          <w:szCs w:val="16"/>
        </w:rPr>
        <w:t>C</w:t>
      </w:r>
      <w:r w:rsidR="00881BA3" w:rsidRPr="000567D9">
        <w:rPr>
          <w:rFonts w:eastAsia="等线" w:cs="Times New Roman"/>
          <w:sz w:val="24"/>
          <w:szCs w:val="16"/>
          <w:vertAlign w:val="subscript"/>
        </w:rPr>
        <w:t>2</w:t>
      </w:r>
      <w:r w:rsidR="00881BA3" w:rsidRPr="000567D9">
        <w:rPr>
          <w:rFonts w:eastAsia="等线" w:cs="Times New Roman"/>
          <w:sz w:val="24"/>
          <w:szCs w:val="16"/>
        </w:rPr>
        <w:t>T</w:t>
      </w:r>
      <w:r w:rsidR="00881BA3" w:rsidRPr="000567D9">
        <w:rPr>
          <w:rFonts w:eastAsia="等线" w:cs="Times New Roman"/>
          <w:sz w:val="24"/>
          <w:szCs w:val="16"/>
          <w:vertAlign w:val="subscript"/>
        </w:rPr>
        <w:t>x</w:t>
      </w:r>
      <w:r w:rsidR="00881BA3" w:rsidRPr="000567D9">
        <w:rPr>
          <w:rFonts w:cs="Times New Roman"/>
          <w:sz w:val="24"/>
          <w:szCs w:val="16"/>
        </w:rPr>
        <w:t xml:space="preserve">; </w:t>
      </w:r>
      <w:r w:rsidR="00D14FD8" w:rsidRPr="000567D9">
        <w:rPr>
          <w:rFonts w:cs="Times New Roman"/>
          <w:sz w:val="24"/>
          <w:szCs w:val="16"/>
        </w:rPr>
        <w:t>FTIR spectr</w:t>
      </w:r>
      <w:r w:rsidRPr="000567D9">
        <w:rPr>
          <w:rFonts w:cs="Times New Roman"/>
          <w:sz w:val="24"/>
          <w:szCs w:val="16"/>
        </w:rPr>
        <w:t>um</w:t>
      </w:r>
      <w:r w:rsidR="00D14FD8" w:rsidRPr="000567D9">
        <w:rPr>
          <w:rFonts w:cs="Times New Roman"/>
          <w:sz w:val="24"/>
          <w:szCs w:val="16"/>
        </w:rPr>
        <w:t xml:space="preserve"> of tryptophan; </w:t>
      </w:r>
      <w:r w:rsidR="00D15BE3" w:rsidRPr="000567D9">
        <w:rPr>
          <w:rFonts w:eastAsia="等线" w:cs="Times New Roman"/>
          <w:sz w:val="24"/>
          <w:szCs w:val="16"/>
        </w:rPr>
        <w:t>High-resolution X</w:t>
      </w:r>
      <w:r w:rsidR="00D15BE3" w:rsidRPr="000567D9">
        <w:rPr>
          <w:rFonts w:eastAsia="等线" w:cs="Times New Roman"/>
          <w:sz w:val="24"/>
          <w:szCs w:val="24"/>
        </w:rPr>
        <w:t xml:space="preserve">PS spectra of </w:t>
      </w:r>
      <w:r w:rsidR="00500C16" w:rsidRPr="000567D9">
        <w:rPr>
          <w:rFonts w:eastAsia="等线" w:cs="Times New Roman"/>
          <w:sz w:val="24"/>
          <w:szCs w:val="24"/>
        </w:rPr>
        <w:t xml:space="preserve">N 1s, </w:t>
      </w:r>
      <w:r w:rsidR="00D15BE3" w:rsidRPr="000567D9">
        <w:rPr>
          <w:rFonts w:eastAsia="等线" w:cs="Times New Roman"/>
          <w:sz w:val="24"/>
          <w:szCs w:val="24"/>
        </w:rPr>
        <w:t xml:space="preserve">C 1s and Ti 2p in </w:t>
      </w:r>
      <w:r w:rsidR="00D15BE3" w:rsidRPr="000567D9">
        <w:rPr>
          <w:rFonts w:cs="Times New Roman"/>
          <w:sz w:val="24"/>
          <w:szCs w:val="24"/>
        </w:rPr>
        <w:t>Try-Ti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D15BE3" w:rsidRPr="000567D9">
        <w:rPr>
          <w:rFonts w:cs="Times New Roman"/>
          <w:sz w:val="24"/>
          <w:szCs w:val="24"/>
        </w:rPr>
        <w:t> and 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D15BE3" w:rsidRPr="000567D9">
        <w:rPr>
          <w:rFonts w:cs="Times New Roman"/>
          <w:sz w:val="24"/>
          <w:szCs w:val="24"/>
        </w:rPr>
        <w:t>;</w:t>
      </w:r>
      <w:r w:rsidR="00D15BE3" w:rsidRPr="000567D9">
        <w:rPr>
          <w:rFonts w:eastAsiaTheme="minorEastAsia" w:cs="Times New Roman"/>
          <w:sz w:val="24"/>
          <w:szCs w:val="24"/>
        </w:rPr>
        <w:t xml:space="preserve"> </w:t>
      </w:r>
      <w:r w:rsidR="00C76C91" w:rsidRPr="00D55E36">
        <w:rPr>
          <w:rFonts w:eastAsiaTheme="minorEastAsia" w:cs="Times New Roman"/>
          <w:sz w:val="24"/>
          <w:szCs w:val="24"/>
        </w:rPr>
        <w:t xml:space="preserve">HAADF-STEM image of </w:t>
      </w:r>
      <w:r w:rsidR="00C76C91">
        <w:rPr>
          <w:rFonts w:cs="Times New Roman"/>
          <w:sz w:val="24"/>
          <w:szCs w:val="24"/>
        </w:rPr>
        <w:t>Try</w:t>
      </w:r>
      <w:r w:rsidR="00C76C91" w:rsidRPr="00D55E36">
        <w:rPr>
          <w:rFonts w:eastAsiaTheme="minorEastAsia" w:cs="Times New Roman"/>
          <w:sz w:val="24"/>
          <w:szCs w:val="24"/>
        </w:rPr>
        <w:t>-Ti</w:t>
      </w:r>
      <w:r w:rsidR="00C76C91" w:rsidRPr="00D55E36">
        <w:rPr>
          <w:rFonts w:eastAsiaTheme="minorEastAsia" w:cs="Times New Roman"/>
          <w:sz w:val="24"/>
          <w:szCs w:val="24"/>
          <w:vertAlign w:val="subscript"/>
        </w:rPr>
        <w:t>3</w:t>
      </w:r>
      <w:r w:rsidR="00C76C91" w:rsidRPr="00D55E36">
        <w:rPr>
          <w:rFonts w:eastAsiaTheme="minorEastAsia" w:cs="Times New Roman"/>
          <w:sz w:val="24"/>
          <w:szCs w:val="24"/>
        </w:rPr>
        <w:t>C</w:t>
      </w:r>
      <w:r w:rsidR="00C76C91" w:rsidRPr="00D55E36">
        <w:rPr>
          <w:rFonts w:eastAsiaTheme="minorEastAsia" w:cs="Times New Roman"/>
          <w:sz w:val="24"/>
          <w:szCs w:val="24"/>
          <w:vertAlign w:val="subscript"/>
        </w:rPr>
        <w:t>2</w:t>
      </w:r>
      <w:r w:rsidR="00C76C91" w:rsidRPr="00D55E36">
        <w:rPr>
          <w:rFonts w:eastAsiaTheme="minorEastAsia" w:cs="Times New Roman"/>
          <w:sz w:val="24"/>
          <w:szCs w:val="24"/>
        </w:rPr>
        <w:t>T</w:t>
      </w:r>
      <w:r w:rsidR="00C76C91" w:rsidRPr="00D55E36">
        <w:rPr>
          <w:rFonts w:eastAsiaTheme="minorEastAsia" w:cs="Times New Roman"/>
          <w:sz w:val="24"/>
          <w:szCs w:val="24"/>
          <w:vertAlign w:val="subscript"/>
        </w:rPr>
        <w:t>x</w:t>
      </w:r>
      <w:r w:rsidR="00CD2B32">
        <w:rPr>
          <w:rFonts w:cs="Times New Roman"/>
          <w:sz w:val="24"/>
          <w:szCs w:val="24"/>
        </w:rPr>
        <w:t xml:space="preserve">; </w:t>
      </w:r>
      <w:r w:rsidR="00D15BE3" w:rsidRPr="000567D9">
        <w:rPr>
          <w:rFonts w:eastAsiaTheme="minorEastAsia" w:cs="Times New Roman"/>
          <w:sz w:val="24"/>
          <w:szCs w:val="24"/>
        </w:rPr>
        <w:t>Elemental mapping of Ti, Ni, C, O and N in the Ni-Ti</w:t>
      </w:r>
      <w:r w:rsidR="00D15BE3" w:rsidRPr="000567D9">
        <w:rPr>
          <w:rFonts w:eastAsiaTheme="minorEastAsia" w:cs="Times New Roman"/>
          <w:sz w:val="24"/>
          <w:szCs w:val="24"/>
          <w:vertAlign w:val="subscript"/>
        </w:rPr>
        <w:t>3</w:t>
      </w:r>
      <w:r w:rsidR="00D15BE3" w:rsidRPr="000567D9">
        <w:rPr>
          <w:rFonts w:eastAsiaTheme="minorEastAsia" w:cs="Times New Roman"/>
          <w:sz w:val="24"/>
          <w:szCs w:val="24"/>
        </w:rPr>
        <w:t>C</w:t>
      </w:r>
      <w:r w:rsidR="00D15BE3" w:rsidRPr="000567D9">
        <w:rPr>
          <w:rFonts w:eastAsiaTheme="minorEastAsia" w:cs="Times New Roman"/>
          <w:sz w:val="24"/>
          <w:szCs w:val="24"/>
          <w:vertAlign w:val="subscript"/>
        </w:rPr>
        <w:t>2</w:t>
      </w:r>
      <w:r w:rsidR="00D15BE3" w:rsidRPr="000567D9">
        <w:rPr>
          <w:rFonts w:eastAsiaTheme="minorEastAsia" w:cs="Times New Roman"/>
          <w:sz w:val="24"/>
          <w:szCs w:val="24"/>
        </w:rPr>
        <w:t>T</w:t>
      </w:r>
      <w:r w:rsidR="00D15BE3" w:rsidRPr="000567D9">
        <w:rPr>
          <w:rFonts w:eastAsiaTheme="minorEastAsia" w:cs="Times New Roman"/>
          <w:sz w:val="24"/>
          <w:szCs w:val="24"/>
          <w:vertAlign w:val="subscript"/>
        </w:rPr>
        <w:t xml:space="preserve">x </w:t>
      </w:r>
      <w:r w:rsidR="00D15BE3" w:rsidRPr="000567D9">
        <w:rPr>
          <w:rFonts w:eastAsiaTheme="minorEastAsia" w:cs="Times New Roman"/>
          <w:sz w:val="24"/>
          <w:szCs w:val="24"/>
        </w:rPr>
        <w:t xml:space="preserve">composite and </w:t>
      </w:r>
      <w:r w:rsidRPr="000567D9">
        <w:rPr>
          <w:rFonts w:eastAsiaTheme="minorEastAsia" w:cs="Times New Roman"/>
          <w:sz w:val="24"/>
          <w:szCs w:val="24"/>
        </w:rPr>
        <w:t xml:space="preserve">the </w:t>
      </w:r>
      <w:r w:rsidR="00D15BE3" w:rsidRPr="000567D9">
        <w:rPr>
          <w:rFonts w:eastAsiaTheme="minorEastAsia" w:cs="Times New Roman"/>
          <w:sz w:val="24"/>
          <w:szCs w:val="24"/>
        </w:rPr>
        <w:t>corresponding EDS spectrum; Elemental mapping of Ti, Co, N, O and C in the Co</w:t>
      </w:r>
      <w:r w:rsidR="00D15BE3" w:rsidRPr="000567D9">
        <w:rPr>
          <w:rFonts w:cs="Times New Roman"/>
          <w:sz w:val="24"/>
          <w:szCs w:val="24"/>
        </w:rPr>
        <w:t>-Ti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 xml:space="preserve">x </w:t>
      </w:r>
      <w:r w:rsidR="00D15BE3" w:rsidRPr="000567D9">
        <w:rPr>
          <w:rFonts w:eastAsiaTheme="minorEastAsia" w:cs="Times New Roman"/>
          <w:sz w:val="24"/>
          <w:szCs w:val="24"/>
        </w:rPr>
        <w:t xml:space="preserve">composite and </w:t>
      </w:r>
      <w:r w:rsidRPr="000567D9">
        <w:rPr>
          <w:rFonts w:eastAsiaTheme="minorEastAsia" w:cs="Times New Roman"/>
          <w:sz w:val="24"/>
          <w:szCs w:val="24"/>
        </w:rPr>
        <w:t xml:space="preserve">the </w:t>
      </w:r>
      <w:r w:rsidR="00D15BE3" w:rsidRPr="000567D9">
        <w:rPr>
          <w:rFonts w:eastAsiaTheme="minorEastAsia" w:cs="Times New Roman"/>
          <w:sz w:val="24"/>
          <w:szCs w:val="24"/>
        </w:rPr>
        <w:t>corresponding EDS spectrum;</w:t>
      </w:r>
      <w:bookmarkStart w:id="135" w:name="_Hlk140764807"/>
      <w:r w:rsidR="00D14FD8" w:rsidRPr="000567D9">
        <w:rPr>
          <w:rFonts w:cs="Times New Roman"/>
          <w:noProof/>
          <w:sz w:val="24"/>
          <w:szCs w:val="24"/>
        </w:rPr>
        <w:t xml:space="preserve"> </w:t>
      </w:r>
      <w:r w:rsidR="00BA40D6" w:rsidRPr="000567D9">
        <w:rPr>
          <w:rFonts w:eastAsiaTheme="minorEastAsia" w:cs="Times New Roman"/>
          <w:sz w:val="24"/>
          <w:szCs w:val="16"/>
        </w:rPr>
        <w:t xml:space="preserve">Intensity profiles obtained on the three sites marked by red </w:t>
      </w:r>
      <w:r w:rsidR="00BA40D6" w:rsidRPr="000567D9">
        <w:rPr>
          <w:rFonts w:cs="Times New Roman"/>
          <w:sz w:val="24"/>
          <w:szCs w:val="16"/>
        </w:rPr>
        <w:t xml:space="preserve">rectangles </w:t>
      </w:r>
      <w:r w:rsidR="00BA40D6" w:rsidRPr="000567D9">
        <w:rPr>
          <w:rFonts w:eastAsiaTheme="minorEastAsia" w:cs="Times New Roman"/>
          <w:sz w:val="24"/>
          <w:szCs w:val="16"/>
        </w:rPr>
        <w:t xml:space="preserve">in Figure 2a; </w:t>
      </w:r>
      <w:r w:rsidR="00D14FD8" w:rsidRPr="000567D9">
        <w:rPr>
          <w:rFonts w:cs="Times New Roman"/>
          <w:noProof/>
          <w:sz w:val="24"/>
          <w:szCs w:val="24"/>
        </w:rPr>
        <w:t xml:space="preserve">Schemes of </w:t>
      </w:r>
      <w:r w:rsidRPr="000567D9">
        <w:rPr>
          <w:rFonts w:cs="Times New Roman"/>
          <w:noProof/>
          <w:sz w:val="24"/>
          <w:szCs w:val="24"/>
        </w:rPr>
        <w:t xml:space="preserve">chelated </w:t>
      </w:r>
      <w:r w:rsidR="00D14FD8" w:rsidRPr="000567D9">
        <w:rPr>
          <w:rFonts w:cs="Times New Roman"/>
          <w:noProof/>
          <w:sz w:val="24"/>
          <w:szCs w:val="24"/>
        </w:rPr>
        <w:t>Co and Ni single atoms on Try-Ti</w:t>
      </w:r>
      <w:r w:rsidR="00D14FD8" w:rsidRPr="000567D9">
        <w:rPr>
          <w:rFonts w:cs="Times New Roman"/>
          <w:noProof/>
          <w:sz w:val="24"/>
          <w:szCs w:val="24"/>
          <w:vertAlign w:val="subscript"/>
        </w:rPr>
        <w:t>3</w:t>
      </w:r>
      <w:r w:rsidR="00D14FD8" w:rsidRPr="000567D9">
        <w:rPr>
          <w:rFonts w:cs="Times New Roman"/>
          <w:noProof/>
          <w:sz w:val="24"/>
          <w:szCs w:val="24"/>
        </w:rPr>
        <w:t>C</w:t>
      </w:r>
      <w:r w:rsidR="00D14FD8" w:rsidRPr="000567D9">
        <w:rPr>
          <w:rFonts w:cs="Times New Roman"/>
          <w:noProof/>
          <w:sz w:val="24"/>
          <w:szCs w:val="24"/>
          <w:vertAlign w:val="subscript"/>
        </w:rPr>
        <w:t>2</w:t>
      </w:r>
      <w:r w:rsidR="00D14FD8" w:rsidRPr="000567D9">
        <w:rPr>
          <w:rFonts w:cs="Times New Roman"/>
          <w:noProof/>
          <w:sz w:val="24"/>
          <w:szCs w:val="24"/>
        </w:rPr>
        <w:t>T</w:t>
      </w:r>
      <w:r w:rsidR="00D14FD8" w:rsidRPr="000567D9">
        <w:rPr>
          <w:rFonts w:cs="Times New Roman"/>
          <w:noProof/>
          <w:sz w:val="24"/>
          <w:szCs w:val="24"/>
          <w:vertAlign w:val="subscript"/>
        </w:rPr>
        <w:t>x</w:t>
      </w:r>
      <w:bookmarkEnd w:id="135"/>
      <w:r w:rsidR="00D14FD8" w:rsidRPr="000567D9">
        <w:rPr>
          <w:rFonts w:cs="Times New Roman"/>
          <w:noProof/>
          <w:sz w:val="24"/>
          <w:szCs w:val="24"/>
        </w:rPr>
        <w:t xml:space="preserve">; Schemes of </w:t>
      </w:r>
      <w:r w:rsidRPr="000567D9">
        <w:rPr>
          <w:rFonts w:cs="Times New Roman"/>
          <w:noProof/>
          <w:sz w:val="24"/>
          <w:szCs w:val="24"/>
        </w:rPr>
        <w:t xml:space="preserve">attached </w:t>
      </w:r>
      <w:r w:rsidR="00D14FD8" w:rsidRPr="000567D9">
        <w:rPr>
          <w:rFonts w:cs="Times New Roman"/>
          <w:noProof/>
          <w:sz w:val="24"/>
          <w:szCs w:val="24"/>
        </w:rPr>
        <w:t>Co and Ni single atoms on Ti</w:t>
      </w:r>
      <w:r w:rsidR="00D14FD8" w:rsidRPr="000567D9">
        <w:rPr>
          <w:rFonts w:cs="Times New Roman"/>
          <w:noProof/>
          <w:sz w:val="24"/>
          <w:szCs w:val="24"/>
          <w:vertAlign w:val="subscript"/>
        </w:rPr>
        <w:t>3</w:t>
      </w:r>
      <w:r w:rsidR="00D14FD8" w:rsidRPr="000567D9">
        <w:rPr>
          <w:rFonts w:cs="Times New Roman"/>
          <w:noProof/>
          <w:sz w:val="24"/>
          <w:szCs w:val="24"/>
        </w:rPr>
        <w:t>C</w:t>
      </w:r>
      <w:r w:rsidR="00D14FD8" w:rsidRPr="000567D9">
        <w:rPr>
          <w:rFonts w:cs="Times New Roman"/>
          <w:noProof/>
          <w:sz w:val="24"/>
          <w:szCs w:val="24"/>
          <w:vertAlign w:val="subscript"/>
        </w:rPr>
        <w:t>2</w:t>
      </w:r>
      <w:r w:rsidR="00D14FD8" w:rsidRPr="000567D9">
        <w:rPr>
          <w:rFonts w:cs="Times New Roman"/>
          <w:noProof/>
          <w:sz w:val="24"/>
          <w:szCs w:val="24"/>
        </w:rPr>
        <w:t>T</w:t>
      </w:r>
      <w:r w:rsidR="00D14FD8" w:rsidRPr="000567D9">
        <w:rPr>
          <w:rFonts w:cs="Times New Roman"/>
          <w:noProof/>
          <w:sz w:val="24"/>
          <w:szCs w:val="24"/>
          <w:vertAlign w:val="subscript"/>
        </w:rPr>
        <w:t>x</w:t>
      </w:r>
      <w:r w:rsidR="00D14FD8" w:rsidRPr="000567D9">
        <w:rPr>
          <w:rFonts w:cs="Times New Roman"/>
          <w:noProof/>
          <w:sz w:val="24"/>
          <w:szCs w:val="24"/>
        </w:rPr>
        <w:t xml:space="preserve">; </w:t>
      </w:r>
      <w:r w:rsidR="00D15BE3" w:rsidRPr="000567D9">
        <w:rPr>
          <w:rFonts w:eastAsia="等线" w:cs="Times New Roman"/>
          <w:sz w:val="24"/>
          <w:szCs w:val="24"/>
        </w:rPr>
        <w:t xml:space="preserve"> </w:t>
      </w:r>
      <w:r w:rsidR="00D15BE3" w:rsidRPr="000567D9">
        <w:rPr>
          <w:rFonts w:eastAsia="等线" w:cs="Times New Roman"/>
          <w:sz w:val="24"/>
          <w:szCs w:val="16"/>
        </w:rPr>
        <w:t xml:space="preserve">High-resolution XPS spectra of C 1s and O 2p in </w:t>
      </w:r>
      <w:r w:rsidR="00D15BE3" w:rsidRPr="000567D9">
        <w:rPr>
          <w:rFonts w:cs="Times New Roman"/>
          <w:sz w:val="24"/>
          <w:szCs w:val="16"/>
        </w:rPr>
        <w:t>CoNi-Ti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x</w:t>
      </w:r>
      <w:r w:rsidR="00D15BE3" w:rsidRPr="000567D9">
        <w:rPr>
          <w:rFonts w:cs="Times New Roman"/>
          <w:sz w:val="24"/>
          <w:szCs w:val="16"/>
        </w:rPr>
        <w:t>, Ni-Ti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 xml:space="preserve">x </w:t>
      </w:r>
      <w:r w:rsidR="00D15BE3" w:rsidRPr="000567D9">
        <w:rPr>
          <w:rFonts w:cs="Times New Roman"/>
          <w:sz w:val="24"/>
          <w:szCs w:val="16"/>
        </w:rPr>
        <w:t>and Co-Ti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x</w:t>
      </w:r>
      <w:r w:rsidR="00D15BE3" w:rsidRPr="000567D9">
        <w:rPr>
          <w:rFonts w:cs="Times New Roman"/>
          <w:sz w:val="24"/>
          <w:szCs w:val="16"/>
        </w:rPr>
        <w:t>;</w:t>
      </w:r>
      <w:r w:rsidR="00D15BE3" w:rsidRPr="000567D9">
        <w:rPr>
          <w:rFonts w:eastAsia="等线" w:cs="Times New Roman"/>
          <w:sz w:val="24"/>
          <w:szCs w:val="16"/>
        </w:rPr>
        <w:t xml:space="preserve"> High-resolution XPS spectra of Ti 2p in </w:t>
      </w:r>
      <w:r w:rsidR="00D15BE3" w:rsidRPr="000567D9">
        <w:rPr>
          <w:rFonts w:cs="Times New Roman"/>
          <w:sz w:val="24"/>
          <w:szCs w:val="16"/>
        </w:rPr>
        <w:t>CoNi-Ti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x</w:t>
      </w:r>
      <w:r w:rsidR="00D15BE3" w:rsidRPr="000567D9">
        <w:rPr>
          <w:rFonts w:cs="Times New Roman"/>
          <w:sz w:val="24"/>
          <w:szCs w:val="16"/>
        </w:rPr>
        <w:t>, Ni-Ti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 xml:space="preserve">x </w:t>
      </w:r>
      <w:r w:rsidR="00D15BE3" w:rsidRPr="000567D9">
        <w:rPr>
          <w:rFonts w:cs="Times New Roman"/>
          <w:sz w:val="24"/>
          <w:szCs w:val="16"/>
        </w:rPr>
        <w:t>and Co-Ti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x</w:t>
      </w:r>
      <w:r w:rsidR="00D15BE3" w:rsidRPr="000567D9">
        <w:rPr>
          <w:rFonts w:cs="Times New Roman"/>
          <w:sz w:val="24"/>
          <w:szCs w:val="16"/>
        </w:rPr>
        <w:t xml:space="preserve">; </w:t>
      </w:r>
      <w:r w:rsidR="00881BA3" w:rsidRPr="000567D9">
        <w:rPr>
          <w:rFonts w:eastAsiaTheme="minorEastAsia" w:cs="Times New Roman"/>
          <w:sz w:val="24"/>
          <w:szCs w:val="16"/>
        </w:rPr>
        <w:t xml:space="preserve">FTIR spectra of </w:t>
      </w:r>
      <w:r w:rsidR="00881BA3" w:rsidRPr="000567D9">
        <w:rPr>
          <w:rFonts w:eastAsia="等线" w:cs="Times New Roman"/>
          <w:sz w:val="24"/>
          <w:szCs w:val="16"/>
        </w:rPr>
        <w:t>CoNi-Ti</w:t>
      </w:r>
      <w:r w:rsidR="00881BA3" w:rsidRPr="000567D9">
        <w:rPr>
          <w:rFonts w:eastAsia="等线" w:cs="Times New Roman"/>
          <w:sz w:val="24"/>
          <w:szCs w:val="16"/>
          <w:vertAlign w:val="subscript"/>
        </w:rPr>
        <w:t>3</w:t>
      </w:r>
      <w:r w:rsidR="00881BA3" w:rsidRPr="000567D9">
        <w:rPr>
          <w:rFonts w:eastAsia="等线" w:cs="Times New Roman"/>
          <w:sz w:val="24"/>
          <w:szCs w:val="16"/>
        </w:rPr>
        <w:t>C</w:t>
      </w:r>
      <w:r w:rsidR="00881BA3" w:rsidRPr="000567D9">
        <w:rPr>
          <w:rFonts w:eastAsia="等线" w:cs="Times New Roman"/>
          <w:sz w:val="24"/>
          <w:szCs w:val="16"/>
          <w:vertAlign w:val="subscript"/>
        </w:rPr>
        <w:t>2</w:t>
      </w:r>
      <w:r w:rsidR="00881BA3" w:rsidRPr="000567D9">
        <w:rPr>
          <w:rFonts w:eastAsia="等线" w:cs="Times New Roman"/>
          <w:sz w:val="24"/>
          <w:szCs w:val="16"/>
        </w:rPr>
        <w:t>T</w:t>
      </w:r>
      <w:r w:rsidR="00881BA3" w:rsidRPr="000567D9">
        <w:rPr>
          <w:rFonts w:eastAsia="等线" w:cs="Times New Roman"/>
          <w:sz w:val="24"/>
          <w:szCs w:val="16"/>
          <w:vertAlign w:val="subscript"/>
        </w:rPr>
        <w:t>x</w:t>
      </w:r>
      <w:r w:rsidR="00881BA3" w:rsidRPr="000567D9">
        <w:rPr>
          <w:rFonts w:eastAsia="等线" w:cs="Times New Roman"/>
          <w:sz w:val="24"/>
          <w:szCs w:val="16"/>
        </w:rPr>
        <w:t>,</w:t>
      </w:r>
      <w:r w:rsidR="00881BA3" w:rsidRPr="000567D9">
        <w:rPr>
          <w:rFonts w:eastAsia="等线" w:cs="Times New Roman"/>
          <w:sz w:val="24"/>
          <w:szCs w:val="16"/>
          <w:vertAlign w:val="subscript"/>
        </w:rPr>
        <w:t xml:space="preserve"> </w:t>
      </w:r>
      <w:r w:rsidR="00881BA3" w:rsidRPr="000567D9">
        <w:rPr>
          <w:rFonts w:eastAsia="等线" w:cs="Times New Roman"/>
          <w:sz w:val="24"/>
          <w:szCs w:val="16"/>
        </w:rPr>
        <w:t>Ni-Ti</w:t>
      </w:r>
      <w:r w:rsidR="00881BA3" w:rsidRPr="000567D9">
        <w:rPr>
          <w:rFonts w:eastAsia="等线" w:cs="Times New Roman"/>
          <w:sz w:val="24"/>
          <w:szCs w:val="16"/>
          <w:vertAlign w:val="subscript"/>
        </w:rPr>
        <w:t>3</w:t>
      </w:r>
      <w:r w:rsidR="00881BA3" w:rsidRPr="000567D9">
        <w:rPr>
          <w:rFonts w:eastAsia="等线" w:cs="Times New Roman"/>
          <w:sz w:val="24"/>
          <w:szCs w:val="16"/>
        </w:rPr>
        <w:t>C</w:t>
      </w:r>
      <w:r w:rsidR="00881BA3" w:rsidRPr="000567D9">
        <w:rPr>
          <w:rFonts w:eastAsia="等线" w:cs="Times New Roman"/>
          <w:sz w:val="24"/>
          <w:szCs w:val="16"/>
          <w:vertAlign w:val="subscript"/>
        </w:rPr>
        <w:t>2</w:t>
      </w:r>
      <w:r w:rsidR="00881BA3" w:rsidRPr="000567D9">
        <w:rPr>
          <w:rFonts w:eastAsia="等线" w:cs="Times New Roman"/>
          <w:sz w:val="24"/>
          <w:szCs w:val="16"/>
        </w:rPr>
        <w:t>T</w:t>
      </w:r>
      <w:r w:rsidR="00881BA3" w:rsidRPr="000567D9">
        <w:rPr>
          <w:rFonts w:eastAsia="等线" w:cs="Times New Roman"/>
          <w:sz w:val="24"/>
          <w:szCs w:val="16"/>
          <w:vertAlign w:val="subscript"/>
        </w:rPr>
        <w:t xml:space="preserve">x </w:t>
      </w:r>
      <w:r w:rsidR="00881BA3" w:rsidRPr="000567D9">
        <w:rPr>
          <w:rFonts w:eastAsia="等线" w:cs="Times New Roman"/>
          <w:sz w:val="24"/>
          <w:szCs w:val="16"/>
        </w:rPr>
        <w:t>and</w:t>
      </w:r>
      <w:r w:rsidR="00881BA3" w:rsidRPr="000567D9">
        <w:rPr>
          <w:rFonts w:eastAsia="等线" w:cs="Times New Roman"/>
          <w:sz w:val="24"/>
          <w:szCs w:val="16"/>
          <w:vertAlign w:val="subscript"/>
        </w:rPr>
        <w:t xml:space="preserve"> </w:t>
      </w:r>
      <w:r w:rsidR="00881BA3" w:rsidRPr="000567D9">
        <w:rPr>
          <w:rFonts w:eastAsia="等线" w:cs="Times New Roman"/>
          <w:sz w:val="24"/>
          <w:szCs w:val="16"/>
        </w:rPr>
        <w:t>Co-Ti</w:t>
      </w:r>
      <w:r w:rsidR="00881BA3" w:rsidRPr="000567D9">
        <w:rPr>
          <w:rFonts w:eastAsia="等线" w:cs="Times New Roman"/>
          <w:sz w:val="24"/>
          <w:szCs w:val="16"/>
          <w:vertAlign w:val="subscript"/>
        </w:rPr>
        <w:t>3</w:t>
      </w:r>
      <w:r w:rsidR="00881BA3" w:rsidRPr="000567D9">
        <w:rPr>
          <w:rFonts w:eastAsia="等线" w:cs="Times New Roman"/>
          <w:sz w:val="24"/>
          <w:szCs w:val="16"/>
        </w:rPr>
        <w:t>C</w:t>
      </w:r>
      <w:r w:rsidR="00881BA3" w:rsidRPr="000567D9">
        <w:rPr>
          <w:rFonts w:eastAsia="等线" w:cs="Times New Roman"/>
          <w:sz w:val="24"/>
          <w:szCs w:val="16"/>
          <w:vertAlign w:val="subscript"/>
        </w:rPr>
        <w:t>2</w:t>
      </w:r>
      <w:r w:rsidR="00881BA3" w:rsidRPr="000567D9">
        <w:rPr>
          <w:rFonts w:eastAsia="等线" w:cs="Times New Roman"/>
          <w:sz w:val="24"/>
          <w:szCs w:val="16"/>
        </w:rPr>
        <w:t>T</w:t>
      </w:r>
      <w:r w:rsidR="00881BA3" w:rsidRPr="000567D9">
        <w:rPr>
          <w:rFonts w:eastAsia="等线" w:cs="Times New Roman"/>
          <w:sz w:val="24"/>
          <w:szCs w:val="16"/>
          <w:vertAlign w:val="subscript"/>
        </w:rPr>
        <w:t>x</w:t>
      </w:r>
      <w:r w:rsidR="00881BA3" w:rsidRPr="000567D9">
        <w:rPr>
          <w:rFonts w:eastAsia="等线" w:cs="Times New Roman"/>
          <w:sz w:val="24"/>
          <w:szCs w:val="16"/>
        </w:rPr>
        <w:t xml:space="preserve">; </w:t>
      </w:r>
      <w:r w:rsidR="00881BA3" w:rsidRPr="000567D9">
        <w:rPr>
          <w:rFonts w:eastAsiaTheme="minorEastAsia" w:cs="Times New Roman"/>
          <w:sz w:val="24"/>
          <w:szCs w:val="16"/>
        </w:rPr>
        <w:t xml:space="preserve">Raman spectra of </w:t>
      </w:r>
      <w:r w:rsidR="00881BA3" w:rsidRPr="000567D9">
        <w:rPr>
          <w:rFonts w:eastAsia="等线" w:cs="Times New Roman"/>
          <w:sz w:val="24"/>
          <w:szCs w:val="16"/>
        </w:rPr>
        <w:t>CoNi-Ti</w:t>
      </w:r>
      <w:r w:rsidR="00881BA3" w:rsidRPr="000567D9">
        <w:rPr>
          <w:rFonts w:eastAsia="等线" w:cs="Times New Roman"/>
          <w:sz w:val="24"/>
          <w:szCs w:val="16"/>
          <w:vertAlign w:val="subscript"/>
        </w:rPr>
        <w:t>3</w:t>
      </w:r>
      <w:r w:rsidR="00881BA3" w:rsidRPr="000567D9">
        <w:rPr>
          <w:rFonts w:eastAsia="等线" w:cs="Times New Roman"/>
          <w:sz w:val="24"/>
          <w:szCs w:val="16"/>
        </w:rPr>
        <w:t>C</w:t>
      </w:r>
      <w:r w:rsidR="00881BA3" w:rsidRPr="000567D9">
        <w:rPr>
          <w:rFonts w:eastAsia="等线" w:cs="Times New Roman"/>
          <w:sz w:val="24"/>
          <w:szCs w:val="16"/>
          <w:vertAlign w:val="subscript"/>
        </w:rPr>
        <w:t>2</w:t>
      </w:r>
      <w:r w:rsidR="00881BA3" w:rsidRPr="000567D9">
        <w:rPr>
          <w:rFonts w:eastAsia="等线" w:cs="Times New Roman"/>
          <w:sz w:val="24"/>
          <w:szCs w:val="16"/>
        </w:rPr>
        <w:t>T</w:t>
      </w:r>
      <w:r w:rsidR="00881BA3" w:rsidRPr="000567D9">
        <w:rPr>
          <w:rFonts w:eastAsia="等线" w:cs="Times New Roman"/>
          <w:sz w:val="24"/>
          <w:szCs w:val="16"/>
          <w:vertAlign w:val="subscript"/>
        </w:rPr>
        <w:t>x</w:t>
      </w:r>
      <w:r w:rsidR="00881BA3" w:rsidRPr="000567D9">
        <w:rPr>
          <w:rFonts w:eastAsia="等线" w:cs="Times New Roman"/>
          <w:sz w:val="24"/>
          <w:szCs w:val="16"/>
        </w:rPr>
        <w:t>,</w:t>
      </w:r>
      <w:r w:rsidR="00881BA3" w:rsidRPr="000567D9">
        <w:rPr>
          <w:rFonts w:eastAsia="等线" w:cs="Times New Roman"/>
          <w:sz w:val="24"/>
          <w:szCs w:val="16"/>
          <w:vertAlign w:val="subscript"/>
        </w:rPr>
        <w:t xml:space="preserve"> </w:t>
      </w:r>
      <w:r w:rsidR="00881BA3" w:rsidRPr="000567D9">
        <w:rPr>
          <w:rFonts w:eastAsia="等线" w:cs="Times New Roman"/>
          <w:sz w:val="24"/>
          <w:szCs w:val="16"/>
        </w:rPr>
        <w:t>Ni-Ti</w:t>
      </w:r>
      <w:r w:rsidR="00881BA3" w:rsidRPr="000567D9">
        <w:rPr>
          <w:rFonts w:eastAsia="等线" w:cs="Times New Roman"/>
          <w:sz w:val="24"/>
          <w:szCs w:val="16"/>
          <w:vertAlign w:val="subscript"/>
        </w:rPr>
        <w:t>3</w:t>
      </w:r>
      <w:r w:rsidR="00881BA3" w:rsidRPr="000567D9">
        <w:rPr>
          <w:rFonts w:eastAsia="等线" w:cs="Times New Roman"/>
          <w:sz w:val="24"/>
          <w:szCs w:val="16"/>
        </w:rPr>
        <w:t>C</w:t>
      </w:r>
      <w:r w:rsidR="00881BA3" w:rsidRPr="000567D9">
        <w:rPr>
          <w:rFonts w:eastAsia="等线" w:cs="Times New Roman"/>
          <w:sz w:val="24"/>
          <w:szCs w:val="16"/>
          <w:vertAlign w:val="subscript"/>
        </w:rPr>
        <w:t>2</w:t>
      </w:r>
      <w:r w:rsidR="00881BA3" w:rsidRPr="000567D9">
        <w:rPr>
          <w:rFonts w:eastAsia="等线" w:cs="Times New Roman"/>
          <w:sz w:val="24"/>
          <w:szCs w:val="16"/>
        </w:rPr>
        <w:t>T</w:t>
      </w:r>
      <w:r w:rsidR="00881BA3" w:rsidRPr="000567D9">
        <w:rPr>
          <w:rFonts w:eastAsia="等线" w:cs="Times New Roman"/>
          <w:sz w:val="24"/>
          <w:szCs w:val="16"/>
          <w:vertAlign w:val="subscript"/>
        </w:rPr>
        <w:t xml:space="preserve">x </w:t>
      </w:r>
      <w:r w:rsidR="00881BA3" w:rsidRPr="000567D9">
        <w:rPr>
          <w:rFonts w:eastAsia="等线" w:cs="Times New Roman"/>
          <w:sz w:val="24"/>
          <w:szCs w:val="16"/>
        </w:rPr>
        <w:t>and</w:t>
      </w:r>
      <w:r w:rsidR="00881BA3" w:rsidRPr="000567D9">
        <w:rPr>
          <w:rFonts w:eastAsia="等线" w:cs="Times New Roman"/>
          <w:sz w:val="24"/>
          <w:szCs w:val="16"/>
          <w:vertAlign w:val="subscript"/>
        </w:rPr>
        <w:t xml:space="preserve"> </w:t>
      </w:r>
      <w:r w:rsidR="00881BA3" w:rsidRPr="000567D9">
        <w:rPr>
          <w:rFonts w:eastAsia="等线" w:cs="Times New Roman"/>
          <w:sz w:val="24"/>
          <w:szCs w:val="16"/>
        </w:rPr>
        <w:t>Co-Ti</w:t>
      </w:r>
      <w:r w:rsidR="00881BA3" w:rsidRPr="000567D9">
        <w:rPr>
          <w:rFonts w:eastAsia="等线" w:cs="Times New Roman"/>
          <w:sz w:val="24"/>
          <w:szCs w:val="16"/>
          <w:vertAlign w:val="subscript"/>
        </w:rPr>
        <w:t>3</w:t>
      </w:r>
      <w:r w:rsidR="00881BA3" w:rsidRPr="000567D9">
        <w:rPr>
          <w:rFonts w:eastAsia="等线" w:cs="Times New Roman"/>
          <w:sz w:val="24"/>
          <w:szCs w:val="16"/>
        </w:rPr>
        <w:t>C</w:t>
      </w:r>
      <w:r w:rsidR="00881BA3" w:rsidRPr="000567D9">
        <w:rPr>
          <w:rFonts w:eastAsia="等线" w:cs="Times New Roman"/>
          <w:sz w:val="24"/>
          <w:szCs w:val="16"/>
          <w:vertAlign w:val="subscript"/>
        </w:rPr>
        <w:t>2</w:t>
      </w:r>
      <w:r w:rsidR="00881BA3" w:rsidRPr="000567D9">
        <w:rPr>
          <w:rFonts w:eastAsia="等线" w:cs="Times New Roman"/>
          <w:sz w:val="24"/>
          <w:szCs w:val="16"/>
        </w:rPr>
        <w:t>T</w:t>
      </w:r>
      <w:r w:rsidR="00881BA3" w:rsidRPr="000567D9">
        <w:rPr>
          <w:rFonts w:eastAsia="等线" w:cs="Times New Roman"/>
          <w:sz w:val="24"/>
          <w:szCs w:val="16"/>
          <w:vertAlign w:val="subscript"/>
        </w:rPr>
        <w:t>x</w:t>
      </w:r>
      <w:r w:rsidR="00881BA3" w:rsidRPr="000567D9">
        <w:rPr>
          <w:rFonts w:eastAsiaTheme="minorEastAsia" w:cs="Times New Roman"/>
          <w:sz w:val="24"/>
          <w:szCs w:val="16"/>
        </w:rPr>
        <w:t xml:space="preserve">; </w:t>
      </w:r>
      <w:r w:rsidR="00D14FD8" w:rsidRPr="000567D9">
        <w:rPr>
          <w:rFonts w:eastAsiaTheme="minorEastAsia" w:cs="Times New Roman"/>
          <w:sz w:val="24"/>
          <w:szCs w:val="24"/>
        </w:rPr>
        <w:t>k</w:t>
      </w:r>
      <w:r w:rsidR="00D14FD8" w:rsidRPr="000567D9">
        <w:rPr>
          <w:rFonts w:eastAsiaTheme="minorEastAsia" w:cs="Times New Roman"/>
          <w:sz w:val="24"/>
          <w:szCs w:val="24"/>
          <w:vertAlign w:val="superscript"/>
        </w:rPr>
        <w:t>3</w:t>
      </w:r>
      <w:r w:rsidR="00D14FD8" w:rsidRPr="000567D9">
        <w:rPr>
          <w:rFonts w:eastAsiaTheme="minorEastAsia" w:cs="Times New Roman"/>
          <w:sz w:val="24"/>
          <w:szCs w:val="24"/>
        </w:rPr>
        <w:t>-weighted Fourier transform (FT) of Co K-edge EXAFS of CoNi-Ti</w:t>
      </w:r>
      <w:r w:rsidR="00D14FD8" w:rsidRPr="000567D9">
        <w:rPr>
          <w:rFonts w:eastAsiaTheme="minorEastAsia" w:cs="Times New Roman"/>
          <w:sz w:val="24"/>
          <w:szCs w:val="24"/>
          <w:vertAlign w:val="subscript"/>
        </w:rPr>
        <w:t>3</w:t>
      </w:r>
      <w:r w:rsidR="00D14FD8" w:rsidRPr="000567D9">
        <w:rPr>
          <w:rFonts w:eastAsiaTheme="minorEastAsia" w:cs="Times New Roman"/>
          <w:sz w:val="24"/>
          <w:szCs w:val="24"/>
        </w:rPr>
        <w:t>C</w:t>
      </w:r>
      <w:r w:rsidR="00D14FD8" w:rsidRPr="000567D9">
        <w:rPr>
          <w:rFonts w:eastAsiaTheme="minorEastAsia" w:cs="Times New Roman"/>
          <w:sz w:val="24"/>
          <w:szCs w:val="24"/>
          <w:vertAlign w:val="subscript"/>
        </w:rPr>
        <w:t>2</w:t>
      </w:r>
      <w:r w:rsidR="00D14FD8" w:rsidRPr="000567D9">
        <w:rPr>
          <w:rFonts w:eastAsiaTheme="minorEastAsia" w:cs="Times New Roman"/>
          <w:sz w:val="24"/>
          <w:szCs w:val="24"/>
        </w:rPr>
        <w:t>T</w:t>
      </w:r>
      <w:r w:rsidR="00D14FD8" w:rsidRPr="000567D9">
        <w:rPr>
          <w:rFonts w:eastAsiaTheme="minorEastAsia" w:cs="Times New Roman"/>
          <w:sz w:val="24"/>
          <w:szCs w:val="24"/>
          <w:vertAlign w:val="subscript"/>
        </w:rPr>
        <w:t>x</w:t>
      </w:r>
      <w:r w:rsidR="00D14FD8" w:rsidRPr="000567D9">
        <w:rPr>
          <w:rFonts w:eastAsiaTheme="minorEastAsia" w:cs="Times New Roman"/>
          <w:sz w:val="24"/>
          <w:szCs w:val="24"/>
        </w:rPr>
        <w:t>, Co</w:t>
      </w:r>
      <w:r w:rsidR="00D14FD8" w:rsidRPr="000567D9">
        <w:rPr>
          <w:rFonts w:eastAsiaTheme="minorEastAsia" w:cs="Times New Roman"/>
          <w:sz w:val="24"/>
          <w:szCs w:val="24"/>
          <w:vertAlign w:val="subscript"/>
        </w:rPr>
        <w:t>3</w:t>
      </w:r>
      <w:r w:rsidR="00D14FD8" w:rsidRPr="000567D9">
        <w:rPr>
          <w:rFonts w:eastAsiaTheme="minorEastAsia" w:cs="Times New Roman"/>
          <w:sz w:val="24"/>
          <w:szCs w:val="24"/>
        </w:rPr>
        <w:t>O</w:t>
      </w:r>
      <w:r w:rsidR="00D14FD8" w:rsidRPr="000567D9">
        <w:rPr>
          <w:rFonts w:eastAsiaTheme="minorEastAsia" w:cs="Times New Roman"/>
          <w:sz w:val="24"/>
          <w:szCs w:val="24"/>
          <w:vertAlign w:val="subscript"/>
        </w:rPr>
        <w:t>4</w:t>
      </w:r>
      <w:r w:rsidR="00D14FD8" w:rsidRPr="000567D9">
        <w:rPr>
          <w:rFonts w:eastAsiaTheme="minorEastAsia" w:cs="Times New Roman"/>
          <w:sz w:val="24"/>
          <w:szCs w:val="24"/>
        </w:rPr>
        <w:t xml:space="preserve"> and Co foil; k</w:t>
      </w:r>
      <w:r w:rsidR="00D14FD8" w:rsidRPr="000567D9">
        <w:rPr>
          <w:rFonts w:eastAsiaTheme="minorEastAsia" w:cs="Times New Roman"/>
          <w:sz w:val="24"/>
          <w:szCs w:val="24"/>
          <w:vertAlign w:val="superscript"/>
        </w:rPr>
        <w:t>3</w:t>
      </w:r>
      <w:r w:rsidR="00D14FD8" w:rsidRPr="000567D9">
        <w:rPr>
          <w:rFonts w:eastAsiaTheme="minorEastAsia" w:cs="Times New Roman"/>
          <w:sz w:val="24"/>
          <w:szCs w:val="24"/>
        </w:rPr>
        <w:t>-weighted Fourier transform (FT) of Ni K-edge EXAFS of CoNi-Ti</w:t>
      </w:r>
      <w:r w:rsidR="00D14FD8" w:rsidRPr="000567D9">
        <w:rPr>
          <w:rFonts w:eastAsiaTheme="minorEastAsia" w:cs="Times New Roman"/>
          <w:sz w:val="24"/>
          <w:szCs w:val="24"/>
          <w:vertAlign w:val="subscript"/>
        </w:rPr>
        <w:t>3</w:t>
      </w:r>
      <w:r w:rsidR="00D14FD8" w:rsidRPr="000567D9">
        <w:rPr>
          <w:rFonts w:eastAsiaTheme="minorEastAsia" w:cs="Times New Roman"/>
          <w:sz w:val="24"/>
          <w:szCs w:val="24"/>
        </w:rPr>
        <w:t>C</w:t>
      </w:r>
      <w:r w:rsidR="00D14FD8" w:rsidRPr="000567D9">
        <w:rPr>
          <w:rFonts w:eastAsiaTheme="minorEastAsia" w:cs="Times New Roman"/>
          <w:sz w:val="24"/>
          <w:szCs w:val="24"/>
          <w:vertAlign w:val="subscript"/>
        </w:rPr>
        <w:t>2</w:t>
      </w:r>
      <w:r w:rsidR="00D14FD8" w:rsidRPr="000567D9">
        <w:rPr>
          <w:rFonts w:eastAsiaTheme="minorEastAsia" w:cs="Times New Roman"/>
          <w:sz w:val="24"/>
          <w:szCs w:val="24"/>
        </w:rPr>
        <w:t>T</w:t>
      </w:r>
      <w:r w:rsidR="00D14FD8" w:rsidRPr="000567D9">
        <w:rPr>
          <w:rFonts w:eastAsiaTheme="minorEastAsia" w:cs="Times New Roman"/>
          <w:sz w:val="24"/>
          <w:szCs w:val="24"/>
          <w:vertAlign w:val="subscript"/>
        </w:rPr>
        <w:t>x</w:t>
      </w:r>
      <w:r w:rsidR="00D14FD8" w:rsidRPr="000567D9">
        <w:rPr>
          <w:rFonts w:eastAsiaTheme="minorEastAsia" w:cs="Times New Roman"/>
          <w:sz w:val="24"/>
          <w:szCs w:val="24"/>
        </w:rPr>
        <w:t xml:space="preserve">, </w:t>
      </w:r>
      <w:proofErr w:type="spellStart"/>
      <w:r w:rsidR="00D14FD8" w:rsidRPr="000567D9">
        <w:rPr>
          <w:rFonts w:eastAsiaTheme="minorEastAsia" w:cs="Times New Roman"/>
          <w:sz w:val="24"/>
          <w:szCs w:val="24"/>
        </w:rPr>
        <w:t>NiO</w:t>
      </w:r>
      <w:proofErr w:type="spellEnd"/>
      <w:r w:rsidR="00D14FD8" w:rsidRPr="000567D9">
        <w:rPr>
          <w:rFonts w:eastAsiaTheme="minorEastAsia" w:cs="Times New Roman"/>
          <w:sz w:val="24"/>
          <w:szCs w:val="24"/>
        </w:rPr>
        <w:t xml:space="preserve"> and Ni foil; M</w:t>
      </w:r>
      <w:r w:rsidR="00D15BE3" w:rsidRPr="000567D9">
        <w:rPr>
          <w:rFonts w:eastAsia="等线" w:cs="Times New Roman"/>
          <w:sz w:val="24"/>
          <w:szCs w:val="16"/>
        </w:rPr>
        <w:t>WT images of Co K-edge EXAFS of</w:t>
      </w:r>
      <w:r w:rsidR="00A9095B">
        <w:rPr>
          <w:rFonts w:eastAsia="等线" w:cs="Times New Roman"/>
          <w:sz w:val="24"/>
          <w:szCs w:val="16"/>
        </w:rPr>
        <w:t xml:space="preserve"> </w:t>
      </w:r>
      <w:r w:rsidR="00A9095B" w:rsidRPr="000567D9">
        <w:rPr>
          <w:rFonts w:eastAsia="等线" w:cs="Times New Roman"/>
          <w:noProof/>
          <w:sz w:val="24"/>
          <w:szCs w:val="16"/>
        </w:rPr>
        <w:t>Co</w:t>
      </w:r>
      <w:r w:rsidR="00A9095B" w:rsidRPr="000567D9">
        <w:rPr>
          <w:rFonts w:cs="Times New Roman"/>
          <w:noProof/>
          <w:sz w:val="24"/>
          <w:szCs w:val="16"/>
        </w:rPr>
        <w:t xml:space="preserve"> foil, CoO and Co</w:t>
      </w:r>
      <w:r w:rsidR="00A9095B" w:rsidRPr="000567D9">
        <w:rPr>
          <w:rFonts w:cs="Times New Roman"/>
          <w:noProof/>
          <w:sz w:val="24"/>
          <w:szCs w:val="16"/>
          <w:vertAlign w:val="subscript"/>
        </w:rPr>
        <w:t>3</w:t>
      </w:r>
      <w:r w:rsidR="00A9095B" w:rsidRPr="000567D9">
        <w:rPr>
          <w:rFonts w:cs="Times New Roman"/>
          <w:noProof/>
          <w:sz w:val="24"/>
          <w:szCs w:val="16"/>
        </w:rPr>
        <w:t>O</w:t>
      </w:r>
      <w:r w:rsidR="00A9095B" w:rsidRPr="000567D9">
        <w:rPr>
          <w:rFonts w:cs="Times New Roman"/>
          <w:noProof/>
          <w:sz w:val="24"/>
          <w:szCs w:val="16"/>
          <w:vertAlign w:val="subscript"/>
        </w:rPr>
        <w:t>4</w:t>
      </w:r>
      <w:r w:rsidR="00D15BE3" w:rsidRPr="000567D9">
        <w:rPr>
          <w:rFonts w:cs="Times New Roman"/>
          <w:sz w:val="24"/>
          <w:szCs w:val="16"/>
        </w:rPr>
        <w:t>;</w:t>
      </w:r>
      <w:r w:rsidR="00D15BE3" w:rsidRPr="000567D9">
        <w:rPr>
          <w:rFonts w:eastAsia="等线" w:cs="Times New Roman"/>
          <w:noProof/>
          <w:sz w:val="24"/>
          <w:szCs w:val="16"/>
        </w:rPr>
        <w:t xml:space="preserve"> </w:t>
      </w:r>
      <w:r w:rsidR="00D14FD8" w:rsidRPr="000567D9">
        <w:rPr>
          <w:rFonts w:eastAsia="等线" w:cs="Times New Roman"/>
          <w:noProof/>
          <w:sz w:val="24"/>
          <w:szCs w:val="16"/>
        </w:rPr>
        <w:t>M</w:t>
      </w:r>
      <w:r w:rsidR="00D15BE3" w:rsidRPr="000567D9">
        <w:rPr>
          <w:rFonts w:eastAsia="等线" w:cs="Times New Roman"/>
          <w:noProof/>
          <w:sz w:val="24"/>
          <w:szCs w:val="16"/>
        </w:rPr>
        <w:t>WT images of Ni K-edge EXAFS of</w:t>
      </w:r>
      <w:r w:rsidR="00A9095B">
        <w:rPr>
          <w:rFonts w:eastAsia="等线" w:cs="Times New Roman"/>
          <w:noProof/>
          <w:sz w:val="24"/>
          <w:szCs w:val="16"/>
        </w:rPr>
        <w:t xml:space="preserve"> </w:t>
      </w:r>
      <w:r w:rsidR="00A9095B" w:rsidRPr="000567D9">
        <w:rPr>
          <w:rFonts w:cs="Times New Roman"/>
          <w:sz w:val="24"/>
          <w:szCs w:val="16"/>
        </w:rPr>
        <w:t xml:space="preserve">Ni foil, </w:t>
      </w:r>
      <w:proofErr w:type="spellStart"/>
      <w:r w:rsidR="00A9095B" w:rsidRPr="000567D9">
        <w:rPr>
          <w:rFonts w:cs="Times New Roman"/>
          <w:sz w:val="24"/>
          <w:szCs w:val="16"/>
        </w:rPr>
        <w:t>NiO</w:t>
      </w:r>
      <w:proofErr w:type="spellEnd"/>
      <w:r w:rsidR="00A9095B" w:rsidRPr="000567D9">
        <w:rPr>
          <w:rFonts w:cs="Times New Roman"/>
          <w:sz w:val="24"/>
          <w:szCs w:val="16"/>
        </w:rPr>
        <w:t xml:space="preserve"> and Ni</w:t>
      </w:r>
      <w:r w:rsidR="00A9095B" w:rsidRPr="000567D9">
        <w:rPr>
          <w:rFonts w:cs="Times New Roman"/>
          <w:sz w:val="24"/>
          <w:szCs w:val="16"/>
          <w:vertAlign w:val="subscript"/>
        </w:rPr>
        <w:t>2</w:t>
      </w:r>
      <w:r w:rsidR="00A9095B" w:rsidRPr="000567D9">
        <w:rPr>
          <w:rFonts w:cs="Times New Roman"/>
          <w:sz w:val="24"/>
          <w:szCs w:val="16"/>
        </w:rPr>
        <w:t>O</w:t>
      </w:r>
      <w:r w:rsidR="00A9095B" w:rsidRPr="000567D9">
        <w:rPr>
          <w:rFonts w:cs="Times New Roman"/>
          <w:sz w:val="24"/>
          <w:szCs w:val="16"/>
          <w:vertAlign w:val="subscript"/>
        </w:rPr>
        <w:t>3</w:t>
      </w:r>
      <w:r w:rsidR="00D15BE3" w:rsidRPr="000567D9">
        <w:rPr>
          <w:rFonts w:cs="Times New Roman"/>
          <w:noProof/>
          <w:sz w:val="24"/>
          <w:szCs w:val="16"/>
        </w:rPr>
        <w:t>;</w:t>
      </w:r>
      <w:r w:rsidR="00D15BE3" w:rsidRPr="000567D9">
        <w:rPr>
          <w:rFonts w:eastAsia="等线" w:cs="Times New Roman"/>
          <w:noProof/>
          <w:sz w:val="24"/>
          <w:szCs w:val="16"/>
        </w:rPr>
        <w:t xml:space="preserve"> </w:t>
      </w:r>
      <w:r w:rsidR="00546D7C" w:rsidRPr="000567D9">
        <w:rPr>
          <w:rFonts w:cs="Times New Roman"/>
          <w:sz w:val="24"/>
          <w:szCs w:val="24"/>
        </w:rPr>
        <w:t>OER LSV curves of CoNi-Ti</w:t>
      </w:r>
      <w:r w:rsidR="00546D7C" w:rsidRPr="000567D9">
        <w:rPr>
          <w:rFonts w:cs="Times New Roman"/>
          <w:sz w:val="24"/>
          <w:szCs w:val="24"/>
          <w:vertAlign w:val="subscript"/>
        </w:rPr>
        <w:t>3</w:t>
      </w:r>
      <w:r w:rsidR="00546D7C" w:rsidRPr="000567D9">
        <w:rPr>
          <w:rFonts w:cs="Times New Roman"/>
          <w:sz w:val="24"/>
          <w:szCs w:val="24"/>
        </w:rPr>
        <w:t>C</w:t>
      </w:r>
      <w:r w:rsidR="00546D7C" w:rsidRPr="000567D9">
        <w:rPr>
          <w:rFonts w:cs="Times New Roman"/>
          <w:sz w:val="24"/>
          <w:szCs w:val="24"/>
          <w:vertAlign w:val="subscript"/>
        </w:rPr>
        <w:t>2</w:t>
      </w:r>
      <w:r w:rsidR="00546D7C" w:rsidRPr="000567D9">
        <w:rPr>
          <w:rFonts w:cs="Times New Roman"/>
          <w:sz w:val="24"/>
          <w:szCs w:val="24"/>
        </w:rPr>
        <w:t>T</w:t>
      </w:r>
      <w:r w:rsidR="00546D7C" w:rsidRPr="000567D9">
        <w:rPr>
          <w:rFonts w:cs="Times New Roman"/>
          <w:sz w:val="24"/>
          <w:szCs w:val="24"/>
          <w:vertAlign w:val="subscript"/>
        </w:rPr>
        <w:t>x</w:t>
      </w:r>
      <w:r w:rsidR="00546D7C" w:rsidRPr="000567D9">
        <w:rPr>
          <w:rFonts w:cs="Times New Roman"/>
          <w:sz w:val="24"/>
          <w:szCs w:val="24"/>
        </w:rPr>
        <w:t xml:space="preserve"> electrodes with the Co/N</w:t>
      </w:r>
      <w:r w:rsidR="00546D7C" w:rsidRPr="000567D9">
        <w:rPr>
          <w:rFonts w:cs="Times New Roman" w:hint="eastAsia"/>
          <w:sz w:val="24"/>
          <w:szCs w:val="24"/>
        </w:rPr>
        <w:t>i</w:t>
      </w:r>
      <w:r w:rsidR="00546D7C" w:rsidRPr="000567D9">
        <w:rPr>
          <w:rFonts w:cs="Times New Roman"/>
          <w:sz w:val="24"/>
          <w:szCs w:val="24"/>
        </w:rPr>
        <w:t xml:space="preserve"> ratio of 1:1, 2:1 and 1:2, at 5 mV s</w:t>
      </w:r>
      <w:r w:rsidR="00546D7C" w:rsidRPr="000567D9">
        <w:rPr>
          <w:rFonts w:cs="Times New Roman"/>
          <w:sz w:val="24"/>
          <w:szCs w:val="24"/>
          <w:vertAlign w:val="superscript"/>
        </w:rPr>
        <w:t>−1</w:t>
      </w:r>
      <w:r w:rsidR="00FC6072" w:rsidRPr="000567D9">
        <w:rPr>
          <w:rFonts w:cs="Times New Roman"/>
          <w:sz w:val="24"/>
          <w:szCs w:val="24"/>
        </w:rPr>
        <w:t>;</w:t>
      </w:r>
      <w:r w:rsidR="00546D7C" w:rsidRPr="000567D9">
        <w:rPr>
          <w:rFonts w:cs="Times New Roman"/>
          <w:sz w:val="24"/>
          <w:szCs w:val="24"/>
        </w:rPr>
        <w:t xml:space="preserve"> </w:t>
      </w:r>
      <w:r w:rsidR="00D14FD8" w:rsidRPr="000567D9">
        <w:rPr>
          <w:rFonts w:eastAsia="等线" w:cs="Times New Roman"/>
          <w:sz w:val="24"/>
          <w:szCs w:val="16"/>
        </w:rPr>
        <w:t xml:space="preserve">Cycle </w:t>
      </w:r>
      <w:r w:rsidR="00D14FD8" w:rsidRPr="000567D9">
        <w:rPr>
          <w:rFonts w:eastAsia="等线" w:cs="Times New Roman"/>
          <w:sz w:val="24"/>
          <w:szCs w:val="16"/>
        </w:rPr>
        <w:lastRenderedPageBreak/>
        <w:t>voltammograms of CoNi-Ti</w:t>
      </w:r>
      <w:r w:rsidR="00D14FD8" w:rsidRPr="000567D9">
        <w:rPr>
          <w:rFonts w:eastAsia="等线" w:cs="Times New Roman"/>
          <w:sz w:val="24"/>
          <w:szCs w:val="16"/>
          <w:vertAlign w:val="subscript"/>
        </w:rPr>
        <w:t>3</w:t>
      </w:r>
      <w:r w:rsidR="00D14FD8" w:rsidRPr="000567D9">
        <w:rPr>
          <w:rFonts w:eastAsia="等线" w:cs="Times New Roman"/>
          <w:sz w:val="24"/>
          <w:szCs w:val="16"/>
        </w:rPr>
        <w:t>C</w:t>
      </w:r>
      <w:r w:rsidR="00D14FD8" w:rsidRPr="000567D9">
        <w:rPr>
          <w:rFonts w:eastAsia="等线" w:cs="Times New Roman"/>
          <w:sz w:val="24"/>
          <w:szCs w:val="16"/>
          <w:vertAlign w:val="subscript"/>
        </w:rPr>
        <w:t>2</w:t>
      </w:r>
      <w:r w:rsidR="00D14FD8" w:rsidRPr="000567D9">
        <w:rPr>
          <w:rFonts w:eastAsia="等线" w:cs="Times New Roman"/>
          <w:sz w:val="24"/>
          <w:szCs w:val="16"/>
        </w:rPr>
        <w:t>T</w:t>
      </w:r>
      <w:r w:rsidR="00D14FD8" w:rsidRPr="000567D9">
        <w:rPr>
          <w:rFonts w:eastAsia="等线" w:cs="Times New Roman"/>
          <w:sz w:val="24"/>
          <w:szCs w:val="16"/>
          <w:vertAlign w:val="subscript"/>
        </w:rPr>
        <w:t>x</w:t>
      </w:r>
      <w:r w:rsidR="00D14FD8" w:rsidRPr="000567D9">
        <w:rPr>
          <w:rFonts w:eastAsia="等线" w:cs="Times New Roman"/>
          <w:sz w:val="24"/>
          <w:szCs w:val="16"/>
        </w:rPr>
        <w:t>, Ni-Ti</w:t>
      </w:r>
      <w:r w:rsidR="00D14FD8" w:rsidRPr="000567D9">
        <w:rPr>
          <w:rFonts w:eastAsia="等线" w:cs="Times New Roman"/>
          <w:sz w:val="24"/>
          <w:szCs w:val="16"/>
          <w:vertAlign w:val="subscript"/>
        </w:rPr>
        <w:t>3</w:t>
      </w:r>
      <w:r w:rsidR="00D14FD8" w:rsidRPr="000567D9">
        <w:rPr>
          <w:rFonts w:eastAsia="等线" w:cs="Times New Roman"/>
          <w:sz w:val="24"/>
          <w:szCs w:val="16"/>
        </w:rPr>
        <w:t>C</w:t>
      </w:r>
      <w:r w:rsidR="00D14FD8" w:rsidRPr="000567D9">
        <w:rPr>
          <w:rFonts w:eastAsia="等线" w:cs="Times New Roman"/>
          <w:sz w:val="24"/>
          <w:szCs w:val="16"/>
          <w:vertAlign w:val="subscript"/>
        </w:rPr>
        <w:t>2</w:t>
      </w:r>
      <w:r w:rsidR="00D14FD8" w:rsidRPr="000567D9">
        <w:rPr>
          <w:rFonts w:eastAsia="等线" w:cs="Times New Roman"/>
          <w:sz w:val="24"/>
          <w:szCs w:val="16"/>
        </w:rPr>
        <w:t>T</w:t>
      </w:r>
      <w:r w:rsidR="00D14FD8" w:rsidRPr="000567D9">
        <w:rPr>
          <w:rFonts w:eastAsia="等线" w:cs="Times New Roman"/>
          <w:sz w:val="24"/>
          <w:szCs w:val="16"/>
          <w:vertAlign w:val="subscript"/>
        </w:rPr>
        <w:t>x</w:t>
      </w:r>
      <w:r w:rsidRPr="000567D9">
        <w:rPr>
          <w:rFonts w:eastAsia="等线" w:cs="Times New Roman"/>
          <w:sz w:val="24"/>
          <w:szCs w:val="16"/>
        </w:rPr>
        <w:t xml:space="preserve"> and</w:t>
      </w:r>
      <w:r w:rsidR="00D14FD8" w:rsidRPr="000567D9">
        <w:rPr>
          <w:rFonts w:eastAsia="等线" w:cs="Times New Roman"/>
          <w:sz w:val="24"/>
          <w:szCs w:val="16"/>
        </w:rPr>
        <w:t xml:space="preserve"> Co-Ti</w:t>
      </w:r>
      <w:r w:rsidR="00D14FD8" w:rsidRPr="000567D9">
        <w:rPr>
          <w:rFonts w:eastAsia="等线" w:cs="Times New Roman"/>
          <w:sz w:val="24"/>
          <w:szCs w:val="16"/>
          <w:vertAlign w:val="subscript"/>
        </w:rPr>
        <w:t>3</w:t>
      </w:r>
      <w:r w:rsidR="00D14FD8" w:rsidRPr="000567D9">
        <w:rPr>
          <w:rFonts w:eastAsia="等线" w:cs="Times New Roman"/>
          <w:sz w:val="24"/>
          <w:szCs w:val="16"/>
        </w:rPr>
        <w:t>C</w:t>
      </w:r>
      <w:r w:rsidR="00D14FD8" w:rsidRPr="000567D9">
        <w:rPr>
          <w:rFonts w:eastAsia="等线" w:cs="Times New Roman"/>
          <w:sz w:val="24"/>
          <w:szCs w:val="16"/>
          <w:vertAlign w:val="subscript"/>
        </w:rPr>
        <w:t>2</w:t>
      </w:r>
      <w:r w:rsidR="00D14FD8" w:rsidRPr="000567D9">
        <w:rPr>
          <w:rFonts w:eastAsia="等线" w:cs="Times New Roman"/>
          <w:sz w:val="24"/>
          <w:szCs w:val="16"/>
        </w:rPr>
        <w:t>T</w:t>
      </w:r>
      <w:r w:rsidR="00D14FD8" w:rsidRPr="000567D9">
        <w:rPr>
          <w:rFonts w:eastAsia="等线" w:cs="Times New Roman"/>
          <w:sz w:val="24"/>
          <w:szCs w:val="16"/>
          <w:vertAlign w:val="subscript"/>
        </w:rPr>
        <w:t>x</w:t>
      </w:r>
      <w:r w:rsidRPr="000567D9">
        <w:rPr>
          <w:rFonts w:eastAsia="等线" w:cs="Times New Roman"/>
          <w:sz w:val="24"/>
          <w:szCs w:val="16"/>
        </w:rPr>
        <w:t xml:space="preserve"> electrodes</w:t>
      </w:r>
      <w:r w:rsidR="00D14FD8" w:rsidRPr="000567D9">
        <w:rPr>
          <w:rFonts w:eastAsia="等线" w:cs="Times New Roman"/>
          <w:sz w:val="24"/>
          <w:szCs w:val="16"/>
        </w:rPr>
        <w:t xml:space="preserve"> recorded in 1.0 M KOH at different scan rates;</w:t>
      </w:r>
      <w:r w:rsidR="00881BA3" w:rsidRPr="000567D9">
        <w:rPr>
          <w:rFonts w:eastAsiaTheme="minorEastAsia" w:cs="Times New Roman"/>
          <w:noProof/>
          <w:sz w:val="24"/>
          <w:szCs w:val="24"/>
        </w:rPr>
        <w:t xml:space="preserve"> </w:t>
      </w:r>
      <w:r w:rsidR="00D15BE3" w:rsidRPr="000567D9">
        <w:rPr>
          <w:rFonts w:eastAsia="等线" w:cs="Times New Roman"/>
          <w:sz w:val="24"/>
          <w:szCs w:val="16"/>
        </w:rPr>
        <w:t xml:space="preserve">OER and HER chronopotentiometry response </w:t>
      </w:r>
      <w:r w:rsidRPr="000567D9">
        <w:rPr>
          <w:rFonts w:eastAsia="等线" w:cs="Times New Roman"/>
          <w:sz w:val="24"/>
          <w:szCs w:val="16"/>
        </w:rPr>
        <w:t xml:space="preserve">of </w:t>
      </w:r>
      <w:r w:rsidR="00D15BE3" w:rsidRPr="000567D9">
        <w:rPr>
          <w:rFonts w:cs="Times New Roman"/>
          <w:sz w:val="24"/>
          <w:szCs w:val="16"/>
        </w:rPr>
        <w:t>Ni-Ti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x</w:t>
      </w:r>
      <w:r w:rsidR="00D15BE3" w:rsidRPr="000567D9">
        <w:rPr>
          <w:rFonts w:eastAsia="等线" w:cs="Times New Roman"/>
          <w:sz w:val="24"/>
          <w:szCs w:val="16"/>
        </w:rPr>
        <w:t xml:space="preserve"> and Co</w:t>
      </w:r>
      <w:r w:rsidR="00D15BE3" w:rsidRPr="000567D9">
        <w:rPr>
          <w:rFonts w:cs="Times New Roman"/>
          <w:sz w:val="24"/>
          <w:szCs w:val="16"/>
        </w:rPr>
        <w:t>-Ti</w:t>
      </w:r>
      <w:r w:rsidR="00D15BE3" w:rsidRPr="000567D9">
        <w:rPr>
          <w:rFonts w:cs="Times New Roman"/>
          <w:sz w:val="24"/>
          <w:szCs w:val="16"/>
          <w:vertAlign w:val="subscript"/>
        </w:rPr>
        <w:t>3</w:t>
      </w:r>
      <w:r w:rsidR="00D15BE3" w:rsidRPr="000567D9">
        <w:rPr>
          <w:rFonts w:cs="Times New Roman"/>
          <w:sz w:val="24"/>
          <w:szCs w:val="16"/>
        </w:rPr>
        <w:t>C</w:t>
      </w:r>
      <w:r w:rsidR="00D15BE3" w:rsidRPr="000567D9">
        <w:rPr>
          <w:rFonts w:cs="Times New Roman"/>
          <w:sz w:val="24"/>
          <w:szCs w:val="16"/>
          <w:vertAlign w:val="subscript"/>
        </w:rPr>
        <w:t>2</w:t>
      </w:r>
      <w:r w:rsidR="00D15BE3" w:rsidRPr="000567D9">
        <w:rPr>
          <w:rFonts w:cs="Times New Roman"/>
          <w:sz w:val="24"/>
          <w:szCs w:val="16"/>
        </w:rPr>
        <w:t>T</w:t>
      </w:r>
      <w:r w:rsidR="00D15BE3" w:rsidRPr="000567D9">
        <w:rPr>
          <w:rFonts w:cs="Times New Roman"/>
          <w:sz w:val="24"/>
          <w:szCs w:val="16"/>
          <w:vertAlign w:val="subscript"/>
        </w:rPr>
        <w:t>x</w:t>
      </w:r>
      <w:r w:rsidR="00D15BE3" w:rsidRPr="000567D9">
        <w:rPr>
          <w:rFonts w:eastAsia="等线" w:cs="Times New Roman"/>
          <w:sz w:val="24"/>
          <w:szCs w:val="16"/>
        </w:rPr>
        <w:t xml:space="preserve"> electrodes at current density of 10 mA cm</w:t>
      </w:r>
      <w:r w:rsidR="00D15BE3" w:rsidRPr="000567D9">
        <w:rPr>
          <w:rFonts w:eastAsia="等线" w:cs="Times New Roman"/>
          <w:sz w:val="24"/>
          <w:szCs w:val="16"/>
          <w:vertAlign w:val="superscript"/>
        </w:rPr>
        <w:t>−2</w:t>
      </w:r>
      <w:r w:rsidR="00D15BE3" w:rsidRPr="000567D9">
        <w:rPr>
          <w:rFonts w:eastAsia="等线" w:cs="Times New Roman"/>
          <w:sz w:val="24"/>
          <w:szCs w:val="16"/>
        </w:rPr>
        <w:t>;</w:t>
      </w:r>
      <w:r w:rsidR="00F84F3C" w:rsidRPr="000567D9">
        <w:rPr>
          <w:rFonts w:cs="Times New Roman"/>
          <w:noProof/>
          <w:sz w:val="24"/>
          <w:szCs w:val="24"/>
        </w:rPr>
        <w:t xml:space="preserve"> </w:t>
      </w:r>
      <w:r w:rsidR="00747262" w:rsidRPr="000567D9">
        <w:rPr>
          <w:rFonts w:cs="Times New Roman"/>
          <w:sz w:val="24"/>
          <w:szCs w:val="24"/>
        </w:rPr>
        <w:t>HAADF-STEM images of Co@Ti</w:t>
      </w:r>
      <w:r w:rsidR="00747262" w:rsidRPr="000567D9">
        <w:rPr>
          <w:rFonts w:cs="Times New Roman"/>
          <w:sz w:val="24"/>
          <w:szCs w:val="24"/>
          <w:vertAlign w:val="subscript"/>
        </w:rPr>
        <w:t>3</w:t>
      </w:r>
      <w:r w:rsidR="00747262" w:rsidRPr="000567D9">
        <w:rPr>
          <w:rFonts w:cs="Times New Roman"/>
          <w:sz w:val="24"/>
          <w:szCs w:val="24"/>
        </w:rPr>
        <w:t>C</w:t>
      </w:r>
      <w:r w:rsidR="00747262" w:rsidRPr="000567D9">
        <w:rPr>
          <w:rFonts w:cs="Times New Roman"/>
          <w:sz w:val="24"/>
          <w:szCs w:val="24"/>
          <w:vertAlign w:val="subscript"/>
        </w:rPr>
        <w:t>2</w:t>
      </w:r>
      <w:r w:rsidR="00747262" w:rsidRPr="000567D9">
        <w:rPr>
          <w:rFonts w:cs="Times New Roman"/>
          <w:sz w:val="24"/>
          <w:szCs w:val="24"/>
        </w:rPr>
        <w:t>T</w:t>
      </w:r>
      <w:r w:rsidR="00747262" w:rsidRPr="000567D9">
        <w:rPr>
          <w:rFonts w:cs="Times New Roman"/>
          <w:sz w:val="24"/>
          <w:szCs w:val="24"/>
          <w:vertAlign w:val="subscript"/>
        </w:rPr>
        <w:t>x</w:t>
      </w:r>
      <w:r w:rsidR="00747262" w:rsidRPr="000567D9">
        <w:rPr>
          <w:rFonts w:cs="Times New Roman"/>
          <w:sz w:val="24"/>
          <w:szCs w:val="24"/>
        </w:rPr>
        <w:t>; Elemental mapping of Co, Ti, and C on the corner piece of Co@Ti</w:t>
      </w:r>
      <w:r w:rsidR="00747262" w:rsidRPr="000567D9">
        <w:rPr>
          <w:rFonts w:cs="Times New Roman"/>
          <w:sz w:val="24"/>
          <w:szCs w:val="24"/>
          <w:vertAlign w:val="subscript"/>
        </w:rPr>
        <w:t>3</w:t>
      </w:r>
      <w:r w:rsidR="00747262" w:rsidRPr="000567D9">
        <w:rPr>
          <w:rFonts w:cs="Times New Roman"/>
          <w:sz w:val="24"/>
          <w:szCs w:val="24"/>
        </w:rPr>
        <w:t>C</w:t>
      </w:r>
      <w:r w:rsidR="00747262" w:rsidRPr="000567D9">
        <w:rPr>
          <w:rFonts w:cs="Times New Roman"/>
          <w:sz w:val="24"/>
          <w:szCs w:val="24"/>
          <w:vertAlign w:val="subscript"/>
        </w:rPr>
        <w:t>2</w:t>
      </w:r>
      <w:r w:rsidR="00747262" w:rsidRPr="000567D9">
        <w:rPr>
          <w:rFonts w:cs="Times New Roman"/>
          <w:sz w:val="24"/>
          <w:szCs w:val="24"/>
        </w:rPr>
        <w:t>T</w:t>
      </w:r>
      <w:r w:rsidR="00747262" w:rsidRPr="000567D9">
        <w:rPr>
          <w:rFonts w:cs="Times New Roman"/>
          <w:sz w:val="24"/>
          <w:szCs w:val="24"/>
          <w:vertAlign w:val="subscript"/>
        </w:rPr>
        <w:t>x</w:t>
      </w:r>
      <w:r w:rsidR="00747262" w:rsidRPr="000567D9">
        <w:rPr>
          <w:rFonts w:cs="Times New Roman"/>
          <w:sz w:val="24"/>
          <w:szCs w:val="24"/>
        </w:rPr>
        <w:t xml:space="preserve"> composite; </w:t>
      </w:r>
      <w:r w:rsidR="00747262" w:rsidRPr="000567D9">
        <w:rPr>
          <w:rFonts w:cs="Times New Roman"/>
          <w:noProof/>
          <w:sz w:val="24"/>
          <w:szCs w:val="24"/>
        </w:rPr>
        <w:t>Schematics of bonding of Co single atoms to oxygen terminating atoms at the Ti</w:t>
      </w:r>
      <w:r w:rsidR="00747262" w:rsidRPr="000567D9">
        <w:rPr>
          <w:rFonts w:cs="Times New Roman"/>
          <w:noProof/>
          <w:sz w:val="24"/>
          <w:szCs w:val="24"/>
          <w:vertAlign w:val="subscript"/>
        </w:rPr>
        <w:t>3</w:t>
      </w:r>
      <w:r w:rsidR="00747262" w:rsidRPr="000567D9">
        <w:rPr>
          <w:rFonts w:cs="Times New Roman"/>
          <w:noProof/>
          <w:sz w:val="24"/>
          <w:szCs w:val="24"/>
        </w:rPr>
        <w:t>C</w:t>
      </w:r>
      <w:r w:rsidR="00747262" w:rsidRPr="000567D9">
        <w:rPr>
          <w:rFonts w:cs="Times New Roman"/>
          <w:noProof/>
          <w:sz w:val="24"/>
          <w:szCs w:val="24"/>
          <w:vertAlign w:val="subscript"/>
        </w:rPr>
        <w:t>2</w:t>
      </w:r>
      <w:r w:rsidR="00747262" w:rsidRPr="000567D9">
        <w:rPr>
          <w:rFonts w:cs="Times New Roman"/>
          <w:noProof/>
          <w:sz w:val="24"/>
          <w:szCs w:val="24"/>
        </w:rPr>
        <w:t>T</w:t>
      </w:r>
      <w:r w:rsidR="00747262" w:rsidRPr="000567D9">
        <w:rPr>
          <w:rFonts w:cs="Times New Roman"/>
          <w:noProof/>
          <w:sz w:val="24"/>
          <w:szCs w:val="24"/>
          <w:vertAlign w:val="subscript"/>
        </w:rPr>
        <w:t>x</w:t>
      </w:r>
      <w:r w:rsidR="00747262" w:rsidRPr="000567D9">
        <w:rPr>
          <w:rFonts w:cs="Times New Roman"/>
          <w:noProof/>
          <w:sz w:val="24"/>
          <w:szCs w:val="24"/>
        </w:rPr>
        <w:t xml:space="preserve"> and</w:t>
      </w:r>
      <w:r w:rsidR="009A57B5" w:rsidRPr="000567D9">
        <w:rPr>
          <w:rFonts w:cs="Times New Roman"/>
          <w:noProof/>
          <w:sz w:val="24"/>
          <w:szCs w:val="24"/>
        </w:rPr>
        <w:t xml:space="preserve"> </w:t>
      </w:r>
      <w:r w:rsidR="00747262" w:rsidRPr="000567D9">
        <w:rPr>
          <w:rFonts w:cs="Times New Roman"/>
          <w:noProof/>
          <w:sz w:val="24"/>
          <w:szCs w:val="24"/>
        </w:rPr>
        <w:t>Try-Ti</w:t>
      </w:r>
      <w:r w:rsidR="00747262" w:rsidRPr="000567D9">
        <w:rPr>
          <w:rFonts w:cs="Times New Roman"/>
          <w:noProof/>
          <w:sz w:val="24"/>
          <w:szCs w:val="24"/>
          <w:vertAlign w:val="subscript"/>
        </w:rPr>
        <w:t>3</w:t>
      </w:r>
      <w:r w:rsidR="00747262" w:rsidRPr="000567D9">
        <w:rPr>
          <w:rFonts w:cs="Times New Roman"/>
          <w:noProof/>
          <w:sz w:val="24"/>
          <w:szCs w:val="24"/>
        </w:rPr>
        <w:t>C</w:t>
      </w:r>
      <w:r w:rsidR="00747262" w:rsidRPr="000567D9">
        <w:rPr>
          <w:rFonts w:cs="Times New Roman"/>
          <w:noProof/>
          <w:sz w:val="24"/>
          <w:szCs w:val="24"/>
          <w:vertAlign w:val="subscript"/>
        </w:rPr>
        <w:t>2</w:t>
      </w:r>
      <w:r w:rsidR="00747262" w:rsidRPr="000567D9">
        <w:rPr>
          <w:rFonts w:cs="Times New Roman"/>
          <w:noProof/>
          <w:sz w:val="24"/>
          <w:szCs w:val="24"/>
        </w:rPr>
        <w:t>T</w:t>
      </w:r>
      <w:r w:rsidR="00747262" w:rsidRPr="000567D9">
        <w:rPr>
          <w:rFonts w:cs="Times New Roman"/>
          <w:noProof/>
          <w:sz w:val="24"/>
          <w:szCs w:val="24"/>
          <w:vertAlign w:val="subscript"/>
        </w:rPr>
        <w:t>x</w:t>
      </w:r>
      <w:r w:rsidR="00747262" w:rsidRPr="000567D9">
        <w:rPr>
          <w:rFonts w:cs="Times New Roman"/>
          <w:noProof/>
          <w:sz w:val="24"/>
          <w:szCs w:val="24"/>
        </w:rPr>
        <w:t xml:space="preserve"> surface and corresponding m</w:t>
      </w:r>
      <w:proofErr w:type="spellStart"/>
      <w:r w:rsidR="00747262" w:rsidRPr="000567D9">
        <w:rPr>
          <w:rFonts w:cs="Times New Roman"/>
          <w:sz w:val="24"/>
          <w:szCs w:val="24"/>
          <w:shd w:val="clear" w:color="auto" w:fill="FFFFFF"/>
        </w:rPr>
        <w:t>etal</w:t>
      </w:r>
      <w:proofErr w:type="spellEnd"/>
      <w:r w:rsidR="00747262" w:rsidRPr="000567D9">
        <w:rPr>
          <w:rFonts w:cs="Times New Roman"/>
          <w:sz w:val="24"/>
          <w:szCs w:val="24"/>
          <w:shd w:val="clear" w:color="auto" w:fill="FFFFFF"/>
        </w:rPr>
        <w:t xml:space="preserve"> loading (</w:t>
      </w:r>
      <w:proofErr w:type="spellStart"/>
      <w:r w:rsidR="00747262" w:rsidRPr="000567D9">
        <w:rPr>
          <w:rFonts w:cs="Times New Roman"/>
          <w:sz w:val="24"/>
          <w:szCs w:val="24"/>
          <w:shd w:val="clear" w:color="auto" w:fill="FFFFFF"/>
        </w:rPr>
        <w:t>wt</w:t>
      </w:r>
      <w:proofErr w:type="spellEnd"/>
      <w:r w:rsidR="00747262" w:rsidRPr="000567D9">
        <w:rPr>
          <w:rFonts w:cs="Times New Roman"/>
          <w:sz w:val="24"/>
          <w:szCs w:val="24"/>
          <w:shd w:val="clear" w:color="auto" w:fill="FFFFFF"/>
        </w:rPr>
        <w:t>%) determined by ICP-OES analysis;</w:t>
      </w:r>
      <w:r w:rsidR="00747262" w:rsidRPr="000567D9">
        <w:rPr>
          <w:rFonts w:cs="Times New Roman"/>
          <w:sz w:val="24"/>
          <w:szCs w:val="24"/>
        </w:rPr>
        <w:t xml:space="preserve"> OER and HER LSV curves of Co@Ti</w:t>
      </w:r>
      <w:r w:rsidR="00747262" w:rsidRPr="000567D9">
        <w:rPr>
          <w:rFonts w:cs="Times New Roman"/>
          <w:sz w:val="24"/>
          <w:szCs w:val="24"/>
          <w:vertAlign w:val="subscript"/>
        </w:rPr>
        <w:t>3</w:t>
      </w:r>
      <w:r w:rsidR="00747262" w:rsidRPr="000567D9">
        <w:rPr>
          <w:rFonts w:cs="Times New Roman"/>
          <w:sz w:val="24"/>
          <w:szCs w:val="24"/>
        </w:rPr>
        <w:t>C</w:t>
      </w:r>
      <w:r w:rsidR="00747262" w:rsidRPr="000567D9">
        <w:rPr>
          <w:rFonts w:cs="Times New Roman"/>
          <w:sz w:val="24"/>
          <w:szCs w:val="24"/>
          <w:vertAlign w:val="subscript"/>
        </w:rPr>
        <w:t>2</w:t>
      </w:r>
      <w:r w:rsidR="00747262" w:rsidRPr="000567D9">
        <w:rPr>
          <w:rFonts w:cs="Times New Roman"/>
          <w:sz w:val="24"/>
          <w:szCs w:val="24"/>
        </w:rPr>
        <w:t>T</w:t>
      </w:r>
      <w:r w:rsidR="00747262" w:rsidRPr="000567D9">
        <w:rPr>
          <w:rFonts w:cs="Times New Roman"/>
          <w:sz w:val="24"/>
          <w:szCs w:val="24"/>
          <w:vertAlign w:val="subscript"/>
        </w:rPr>
        <w:t>x</w:t>
      </w:r>
      <w:r w:rsidR="00747262" w:rsidRPr="000567D9">
        <w:rPr>
          <w:rFonts w:cs="Times New Roman"/>
          <w:sz w:val="24"/>
          <w:szCs w:val="24"/>
        </w:rPr>
        <w:t xml:space="preserve"> and Co-Ti</w:t>
      </w:r>
      <w:r w:rsidR="00747262" w:rsidRPr="000567D9">
        <w:rPr>
          <w:rFonts w:cs="Times New Roman"/>
          <w:sz w:val="24"/>
          <w:szCs w:val="24"/>
          <w:vertAlign w:val="subscript"/>
        </w:rPr>
        <w:t>3</w:t>
      </w:r>
      <w:r w:rsidR="00747262" w:rsidRPr="000567D9">
        <w:rPr>
          <w:rFonts w:cs="Times New Roman"/>
          <w:sz w:val="24"/>
          <w:szCs w:val="24"/>
        </w:rPr>
        <w:t>C</w:t>
      </w:r>
      <w:r w:rsidR="00747262" w:rsidRPr="000567D9">
        <w:rPr>
          <w:rFonts w:cs="Times New Roman"/>
          <w:sz w:val="24"/>
          <w:szCs w:val="24"/>
          <w:vertAlign w:val="subscript"/>
        </w:rPr>
        <w:t>2</w:t>
      </w:r>
      <w:r w:rsidR="00747262" w:rsidRPr="000567D9">
        <w:rPr>
          <w:rFonts w:cs="Times New Roman"/>
          <w:sz w:val="24"/>
          <w:szCs w:val="24"/>
        </w:rPr>
        <w:t>T</w:t>
      </w:r>
      <w:r w:rsidR="00747262" w:rsidRPr="000567D9">
        <w:rPr>
          <w:rFonts w:cs="Times New Roman"/>
          <w:sz w:val="24"/>
          <w:szCs w:val="24"/>
          <w:vertAlign w:val="subscript"/>
        </w:rPr>
        <w:t xml:space="preserve">x </w:t>
      </w:r>
      <w:r w:rsidR="00747262" w:rsidRPr="000567D9">
        <w:rPr>
          <w:rFonts w:cs="Times New Roman"/>
          <w:sz w:val="24"/>
          <w:szCs w:val="24"/>
        </w:rPr>
        <w:t>electrodes at 5 mV s</w:t>
      </w:r>
      <w:r w:rsidR="00747262" w:rsidRPr="000567D9">
        <w:rPr>
          <w:rFonts w:cs="Times New Roman"/>
          <w:sz w:val="24"/>
          <w:szCs w:val="24"/>
          <w:vertAlign w:val="superscript"/>
        </w:rPr>
        <w:t>−1</w:t>
      </w:r>
      <w:r w:rsidR="00B27E1E" w:rsidRPr="000567D9">
        <w:rPr>
          <w:rFonts w:cs="Times New Roman"/>
          <w:sz w:val="24"/>
          <w:szCs w:val="24"/>
        </w:rPr>
        <w:t>;</w:t>
      </w:r>
      <w:bookmarkStart w:id="136" w:name="_Hlk112780551"/>
      <w:r w:rsidR="001D4DE5" w:rsidRPr="000567D9">
        <w:rPr>
          <w:rFonts w:cs="Times New Roman"/>
          <w:sz w:val="24"/>
          <w:szCs w:val="24"/>
        </w:rPr>
        <w:t xml:space="preserve"> the optimized configurations of </w:t>
      </w:r>
      <w:r w:rsidR="001D4DE5" w:rsidRPr="000567D9">
        <w:rPr>
          <w:rFonts w:eastAsiaTheme="minorEastAsia" w:cs="Times New Roman"/>
          <w:sz w:val="24"/>
          <w:szCs w:val="24"/>
        </w:rPr>
        <w:t>CoNi-Ti</w:t>
      </w:r>
      <w:r w:rsidR="001D4DE5" w:rsidRPr="000567D9">
        <w:rPr>
          <w:rFonts w:eastAsiaTheme="minorEastAsia" w:cs="Times New Roman"/>
          <w:sz w:val="24"/>
          <w:szCs w:val="24"/>
          <w:vertAlign w:val="subscript"/>
        </w:rPr>
        <w:t>3</w:t>
      </w:r>
      <w:r w:rsidR="001D4DE5" w:rsidRPr="000567D9">
        <w:rPr>
          <w:rFonts w:eastAsiaTheme="minorEastAsia" w:cs="Times New Roman"/>
          <w:sz w:val="24"/>
          <w:szCs w:val="24"/>
        </w:rPr>
        <w:t>C</w:t>
      </w:r>
      <w:r w:rsidR="001D4DE5" w:rsidRPr="000567D9">
        <w:rPr>
          <w:rFonts w:eastAsiaTheme="minorEastAsia" w:cs="Times New Roman"/>
          <w:sz w:val="24"/>
          <w:szCs w:val="24"/>
          <w:vertAlign w:val="subscript"/>
        </w:rPr>
        <w:t>2</w:t>
      </w:r>
      <w:r w:rsidR="001D4DE5" w:rsidRPr="000567D9">
        <w:rPr>
          <w:rFonts w:eastAsiaTheme="minorEastAsia" w:cs="Times New Roman"/>
          <w:sz w:val="24"/>
          <w:szCs w:val="24"/>
        </w:rPr>
        <w:t>T</w:t>
      </w:r>
      <w:r w:rsidR="001D4DE5" w:rsidRPr="000567D9">
        <w:rPr>
          <w:rFonts w:eastAsiaTheme="minorEastAsia" w:cs="Times New Roman"/>
          <w:sz w:val="24"/>
          <w:szCs w:val="24"/>
          <w:vertAlign w:val="subscript"/>
        </w:rPr>
        <w:t>x</w:t>
      </w:r>
      <w:r w:rsidR="001D4DE5" w:rsidRPr="000567D9">
        <w:rPr>
          <w:rFonts w:eastAsiaTheme="minorEastAsia" w:cs="Times New Roman"/>
          <w:sz w:val="24"/>
          <w:szCs w:val="24"/>
        </w:rPr>
        <w:t>(Ni), CoNi-Ti</w:t>
      </w:r>
      <w:r w:rsidR="001D4DE5" w:rsidRPr="000567D9">
        <w:rPr>
          <w:rFonts w:eastAsiaTheme="minorEastAsia" w:cs="Times New Roman"/>
          <w:sz w:val="24"/>
          <w:szCs w:val="24"/>
          <w:vertAlign w:val="subscript"/>
        </w:rPr>
        <w:t>3</w:t>
      </w:r>
      <w:r w:rsidR="001D4DE5" w:rsidRPr="000567D9">
        <w:rPr>
          <w:rFonts w:eastAsiaTheme="minorEastAsia" w:cs="Times New Roman"/>
          <w:sz w:val="24"/>
          <w:szCs w:val="24"/>
        </w:rPr>
        <w:t>C</w:t>
      </w:r>
      <w:r w:rsidR="001D4DE5" w:rsidRPr="000567D9">
        <w:rPr>
          <w:rFonts w:eastAsiaTheme="minorEastAsia" w:cs="Times New Roman"/>
          <w:sz w:val="24"/>
          <w:szCs w:val="24"/>
          <w:vertAlign w:val="subscript"/>
        </w:rPr>
        <w:t>2</w:t>
      </w:r>
      <w:r w:rsidR="001D4DE5" w:rsidRPr="000567D9">
        <w:rPr>
          <w:rFonts w:eastAsiaTheme="minorEastAsia" w:cs="Times New Roman"/>
          <w:sz w:val="24"/>
          <w:szCs w:val="24"/>
        </w:rPr>
        <w:t>T</w:t>
      </w:r>
      <w:r w:rsidR="001D4DE5" w:rsidRPr="000567D9">
        <w:rPr>
          <w:rFonts w:eastAsiaTheme="minorEastAsia" w:cs="Times New Roman"/>
          <w:sz w:val="24"/>
          <w:szCs w:val="24"/>
          <w:vertAlign w:val="subscript"/>
        </w:rPr>
        <w:t>x</w:t>
      </w:r>
      <w:r w:rsidR="001D4DE5" w:rsidRPr="000567D9">
        <w:rPr>
          <w:rFonts w:eastAsiaTheme="minorEastAsia" w:cs="Times New Roman"/>
          <w:sz w:val="24"/>
          <w:szCs w:val="24"/>
        </w:rPr>
        <w:t>(Co), Ni-Ti</w:t>
      </w:r>
      <w:r w:rsidR="001D4DE5" w:rsidRPr="000567D9">
        <w:rPr>
          <w:rFonts w:eastAsiaTheme="minorEastAsia" w:cs="Times New Roman"/>
          <w:sz w:val="24"/>
          <w:szCs w:val="24"/>
          <w:vertAlign w:val="subscript"/>
        </w:rPr>
        <w:t>3</w:t>
      </w:r>
      <w:r w:rsidR="001D4DE5" w:rsidRPr="000567D9">
        <w:rPr>
          <w:rFonts w:eastAsiaTheme="minorEastAsia" w:cs="Times New Roman"/>
          <w:sz w:val="24"/>
          <w:szCs w:val="24"/>
        </w:rPr>
        <w:t>C</w:t>
      </w:r>
      <w:r w:rsidR="001D4DE5" w:rsidRPr="000567D9">
        <w:rPr>
          <w:rFonts w:eastAsiaTheme="minorEastAsia" w:cs="Times New Roman"/>
          <w:sz w:val="24"/>
          <w:szCs w:val="24"/>
          <w:vertAlign w:val="subscript"/>
        </w:rPr>
        <w:t>2</w:t>
      </w:r>
      <w:r w:rsidR="001D4DE5" w:rsidRPr="000567D9">
        <w:rPr>
          <w:rFonts w:eastAsiaTheme="minorEastAsia" w:cs="Times New Roman"/>
          <w:sz w:val="24"/>
          <w:szCs w:val="24"/>
        </w:rPr>
        <w:t>T</w:t>
      </w:r>
      <w:r w:rsidR="001D4DE5" w:rsidRPr="000567D9">
        <w:rPr>
          <w:rFonts w:eastAsiaTheme="minorEastAsia" w:cs="Times New Roman"/>
          <w:sz w:val="24"/>
          <w:szCs w:val="24"/>
          <w:vertAlign w:val="subscript"/>
        </w:rPr>
        <w:t>x,</w:t>
      </w:r>
      <w:r w:rsidR="001D4DE5" w:rsidRPr="000567D9">
        <w:rPr>
          <w:rFonts w:eastAsiaTheme="minorEastAsia" w:cs="Times New Roman"/>
          <w:sz w:val="24"/>
          <w:szCs w:val="24"/>
        </w:rPr>
        <w:t xml:space="preserve"> Co-Ti</w:t>
      </w:r>
      <w:r w:rsidR="001D4DE5" w:rsidRPr="000567D9">
        <w:rPr>
          <w:rFonts w:eastAsiaTheme="minorEastAsia" w:cs="Times New Roman"/>
          <w:sz w:val="24"/>
          <w:szCs w:val="24"/>
          <w:vertAlign w:val="subscript"/>
        </w:rPr>
        <w:t>3</w:t>
      </w:r>
      <w:r w:rsidR="001D4DE5" w:rsidRPr="000567D9">
        <w:rPr>
          <w:rFonts w:eastAsiaTheme="minorEastAsia" w:cs="Times New Roman"/>
          <w:sz w:val="24"/>
          <w:szCs w:val="24"/>
        </w:rPr>
        <w:t>C</w:t>
      </w:r>
      <w:r w:rsidR="001D4DE5" w:rsidRPr="000567D9">
        <w:rPr>
          <w:rFonts w:eastAsiaTheme="minorEastAsia" w:cs="Times New Roman"/>
          <w:sz w:val="24"/>
          <w:szCs w:val="24"/>
          <w:vertAlign w:val="subscript"/>
        </w:rPr>
        <w:t>2</w:t>
      </w:r>
      <w:r w:rsidR="001D4DE5" w:rsidRPr="000567D9">
        <w:rPr>
          <w:rFonts w:eastAsiaTheme="minorEastAsia" w:cs="Times New Roman"/>
          <w:sz w:val="24"/>
          <w:szCs w:val="24"/>
        </w:rPr>
        <w:t>T</w:t>
      </w:r>
      <w:r w:rsidR="001D4DE5" w:rsidRPr="000567D9">
        <w:rPr>
          <w:rFonts w:eastAsiaTheme="minorEastAsia" w:cs="Times New Roman"/>
          <w:sz w:val="24"/>
          <w:szCs w:val="24"/>
          <w:vertAlign w:val="subscript"/>
        </w:rPr>
        <w:t>x</w:t>
      </w:r>
      <w:r w:rsidR="001D4DE5" w:rsidRPr="000567D9">
        <w:rPr>
          <w:rFonts w:cs="Times New Roman"/>
          <w:sz w:val="24"/>
          <w:szCs w:val="24"/>
        </w:rPr>
        <w:t xml:space="preserve"> showing chemisorption of three intermediates in the OER process in alkaline solution</w:t>
      </w:r>
      <w:bookmarkEnd w:id="136"/>
      <w:r w:rsidR="001D4DE5" w:rsidRPr="000567D9">
        <w:rPr>
          <w:rFonts w:cs="Times New Roman"/>
          <w:sz w:val="24"/>
          <w:szCs w:val="24"/>
        </w:rPr>
        <w:t>;</w:t>
      </w:r>
      <w:r w:rsidR="00B27E1E" w:rsidRPr="000567D9">
        <w:rPr>
          <w:rFonts w:cs="Times New Roman"/>
          <w:sz w:val="24"/>
          <w:szCs w:val="24"/>
          <w:vertAlign w:val="superscript"/>
        </w:rPr>
        <w:t xml:space="preserve"> </w:t>
      </w:r>
      <w:r w:rsidRPr="000567D9">
        <w:rPr>
          <w:rFonts w:cs="Times New Roman"/>
          <w:sz w:val="24"/>
          <w:szCs w:val="24"/>
        </w:rPr>
        <w:t>M</w:t>
      </w:r>
      <w:r w:rsidR="00D15BE3" w:rsidRPr="000567D9">
        <w:rPr>
          <w:rFonts w:cs="Times New Roman"/>
          <w:sz w:val="24"/>
          <w:szCs w:val="24"/>
        </w:rPr>
        <w:t xml:space="preserve">etal loading </w:t>
      </w:r>
      <w:r w:rsidRPr="000567D9">
        <w:rPr>
          <w:rFonts w:cs="Times New Roman"/>
          <w:sz w:val="24"/>
          <w:szCs w:val="24"/>
        </w:rPr>
        <w:t xml:space="preserve">of </w:t>
      </w:r>
      <w:r w:rsidR="00D15BE3" w:rsidRPr="000567D9">
        <w:rPr>
          <w:rFonts w:cs="Times New Roman"/>
          <w:sz w:val="24"/>
          <w:szCs w:val="24"/>
        </w:rPr>
        <w:t xml:space="preserve">the catalysts determined by ICP-OES analysis; </w:t>
      </w:r>
      <w:r w:rsidR="001D4DE5" w:rsidRPr="000567D9">
        <w:rPr>
          <w:rFonts w:cs="Times New Roman"/>
          <w:sz w:val="24"/>
          <w:szCs w:val="24"/>
          <w:shd w:val="clear" w:color="auto" w:fill="FFFFFF"/>
        </w:rPr>
        <w:t> </w:t>
      </w:r>
      <w:r w:rsidR="001D4DE5" w:rsidRPr="000567D9">
        <w:rPr>
          <w:rFonts w:cs="Times New Roman"/>
          <w:sz w:val="24"/>
          <w:szCs w:val="24"/>
        </w:rPr>
        <w:t xml:space="preserve">Comparison of </w:t>
      </w:r>
      <w:r w:rsidR="001D4DE5" w:rsidRPr="000567D9">
        <w:rPr>
          <w:rFonts w:cs="Times New Roman"/>
          <w:sz w:val="24"/>
          <w:szCs w:val="24"/>
          <w:shd w:val="clear" w:color="auto" w:fill="FFFFFF"/>
        </w:rPr>
        <w:t>Metal loading</w:t>
      </w:r>
      <w:r w:rsidR="001D4DE5" w:rsidRPr="000567D9">
        <w:rPr>
          <w:rFonts w:cs="Times New Roman"/>
          <w:sz w:val="24"/>
          <w:szCs w:val="24"/>
        </w:rPr>
        <w:t xml:space="preserve"> in this work with</w:t>
      </w:r>
      <w:r w:rsidR="001D4DE5" w:rsidRPr="000567D9">
        <w:rPr>
          <w:rFonts w:cs="Times New Roman"/>
          <w:sz w:val="24"/>
          <w:szCs w:val="24"/>
          <w:shd w:val="clear" w:color="auto" w:fill="FFFFFF"/>
        </w:rPr>
        <w:t xml:space="preserve"> </w:t>
      </w:r>
      <w:r w:rsidR="001D4DE5" w:rsidRPr="000567D9">
        <w:rPr>
          <w:rFonts w:cs="Times New Roman"/>
          <w:sz w:val="24"/>
          <w:szCs w:val="24"/>
        </w:rPr>
        <w:t xml:space="preserve">other reported MXene-based electrocatalysts; </w:t>
      </w:r>
      <w:r w:rsidR="00D15BE3" w:rsidRPr="000567D9">
        <w:rPr>
          <w:rFonts w:cs="Times New Roman"/>
          <w:bCs/>
          <w:kern w:val="24"/>
          <w:sz w:val="24"/>
          <w:szCs w:val="24"/>
        </w:rPr>
        <w:t xml:space="preserve">Co K-edge </w:t>
      </w:r>
      <w:r w:rsidR="00D15BE3" w:rsidRPr="000567D9">
        <w:rPr>
          <w:rFonts w:cs="Times New Roman"/>
          <w:sz w:val="24"/>
          <w:szCs w:val="24"/>
        </w:rPr>
        <w:t xml:space="preserve">EXAFS analysis </w:t>
      </w:r>
      <w:r w:rsidRPr="000567D9">
        <w:rPr>
          <w:rFonts w:cs="Times New Roman"/>
          <w:sz w:val="24"/>
          <w:szCs w:val="24"/>
        </w:rPr>
        <w:t>for</w:t>
      </w:r>
      <w:r w:rsidR="00D15BE3" w:rsidRPr="000567D9">
        <w:rPr>
          <w:rFonts w:cs="Times New Roman"/>
          <w:sz w:val="24"/>
          <w:szCs w:val="24"/>
        </w:rPr>
        <w:t xml:space="preserve"> CoNi-Ti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D15BE3" w:rsidRPr="000567D9">
        <w:rPr>
          <w:rFonts w:cs="Times New Roman"/>
          <w:sz w:val="24"/>
          <w:szCs w:val="24"/>
        </w:rPr>
        <w:t xml:space="preserve"> and Co-Ti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D15BE3" w:rsidRPr="000567D9">
        <w:rPr>
          <w:rFonts w:cs="Times New Roman"/>
          <w:sz w:val="24"/>
          <w:szCs w:val="24"/>
        </w:rPr>
        <w:t xml:space="preserve">; </w:t>
      </w:r>
      <w:r w:rsidR="00D15BE3" w:rsidRPr="000567D9">
        <w:rPr>
          <w:rFonts w:cs="Times New Roman"/>
          <w:bCs/>
          <w:kern w:val="24"/>
          <w:sz w:val="24"/>
          <w:szCs w:val="24"/>
        </w:rPr>
        <w:t xml:space="preserve">Ni K-edge </w:t>
      </w:r>
      <w:r w:rsidR="00D15BE3" w:rsidRPr="000567D9">
        <w:rPr>
          <w:rFonts w:cs="Times New Roman"/>
          <w:sz w:val="24"/>
          <w:szCs w:val="24"/>
        </w:rPr>
        <w:t xml:space="preserve">EXAFS analysis </w:t>
      </w:r>
      <w:r w:rsidRPr="000567D9">
        <w:rPr>
          <w:rFonts w:cs="Times New Roman"/>
          <w:sz w:val="24"/>
          <w:szCs w:val="24"/>
        </w:rPr>
        <w:t xml:space="preserve">for </w:t>
      </w:r>
      <w:r w:rsidR="00D15BE3" w:rsidRPr="000567D9">
        <w:rPr>
          <w:rFonts w:cs="Times New Roman"/>
          <w:sz w:val="24"/>
          <w:szCs w:val="24"/>
        </w:rPr>
        <w:t>CoNi-Ti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D15BE3" w:rsidRPr="000567D9">
        <w:rPr>
          <w:rFonts w:cs="Times New Roman"/>
          <w:sz w:val="24"/>
          <w:szCs w:val="24"/>
        </w:rPr>
        <w:t xml:space="preserve"> and Ni-Ti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D15BE3" w:rsidRPr="000567D9">
        <w:rPr>
          <w:rFonts w:cs="Times New Roman"/>
          <w:sz w:val="24"/>
          <w:szCs w:val="24"/>
        </w:rPr>
        <w:t xml:space="preserve">; </w:t>
      </w:r>
      <w:bookmarkStart w:id="137" w:name="OLE_LINK48"/>
      <w:r w:rsidR="001D4DE5" w:rsidRPr="000567D9">
        <w:rPr>
          <w:rFonts w:cs="Times New Roman"/>
          <w:sz w:val="24"/>
          <w:szCs w:val="24"/>
        </w:rPr>
        <w:t>Z-fit equivalent circuit data of CoNi-Ti</w:t>
      </w:r>
      <w:r w:rsidR="001D4DE5" w:rsidRPr="000567D9">
        <w:rPr>
          <w:rFonts w:cs="Times New Roman"/>
          <w:sz w:val="24"/>
          <w:szCs w:val="24"/>
          <w:vertAlign w:val="subscript"/>
        </w:rPr>
        <w:t>3</w:t>
      </w:r>
      <w:r w:rsidR="001D4DE5" w:rsidRPr="000567D9">
        <w:rPr>
          <w:rFonts w:cs="Times New Roman"/>
          <w:sz w:val="24"/>
          <w:szCs w:val="24"/>
        </w:rPr>
        <w:t>C</w:t>
      </w:r>
      <w:r w:rsidR="001D4DE5" w:rsidRPr="000567D9">
        <w:rPr>
          <w:rFonts w:cs="Times New Roman"/>
          <w:sz w:val="24"/>
          <w:szCs w:val="24"/>
          <w:vertAlign w:val="subscript"/>
        </w:rPr>
        <w:t>2</w:t>
      </w:r>
      <w:r w:rsidR="001D4DE5" w:rsidRPr="000567D9">
        <w:rPr>
          <w:rFonts w:cs="Times New Roman"/>
          <w:sz w:val="24"/>
          <w:szCs w:val="24"/>
        </w:rPr>
        <w:t>T</w:t>
      </w:r>
      <w:r w:rsidR="001D4DE5" w:rsidRPr="000567D9">
        <w:rPr>
          <w:rFonts w:cs="Times New Roman"/>
          <w:sz w:val="24"/>
          <w:szCs w:val="24"/>
          <w:vertAlign w:val="subscript"/>
        </w:rPr>
        <w:t>x</w:t>
      </w:r>
      <w:r w:rsidR="001D4DE5" w:rsidRPr="000567D9">
        <w:rPr>
          <w:rFonts w:cs="Times New Roman"/>
          <w:sz w:val="24"/>
          <w:szCs w:val="24"/>
        </w:rPr>
        <w:t>, Ni-Ti</w:t>
      </w:r>
      <w:r w:rsidR="001D4DE5" w:rsidRPr="000567D9">
        <w:rPr>
          <w:rFonts w:cs="Times New Roman"/>
          <w:sz w:val="24"/>
          <w:szCs w:val="24"/>
          <w:vertAlign w:val="subscript"/>
        </w:rPr>
        <w:t>3</w:t>
      </w:r>
      <w:r w:rsidR="001D4DE5" w:rsidRPr="000567D9">
        <w:rPr>
          <w:rFonts w:cs="Times New Roman"/>
          <w:sz w:val="24"/>
          <w:szCs w:val="24"/>
        </w:rPr>
        <w:t>C</w:t>
      </w:r>
      <w:r w:rsidR="001D4DE5" w:rsidRPr="000567D9">
        <w:rPr>
          <w:rFonts w:cs="Times New Roman"/>
          <w:sz w:val="24"/>
          <w:szCs w:val="24"/>
          <w:vertAlign w:val="subscript"/>
        </w:rPr>
        <w:t>2</w:t>
      </w:r>
      <w:r w:rsidR="001D4DE5" w:rsidRPr="000567D9">
        <w:rPr>
          <w:rFonts w:cs="Times New Roman"/>
          <w:sz w:val="24"/>
          <w:szCs w:val="24"/>
        </w:rPr>
        <w:t>T</w:t>
      </w:r>
      <w:r w:rsidR="001D4DE5" w:rsidRPr="000567D9">
        <w:rPr>
          <w:rFonts w:cs="Times New Roman"/>
          <w:sz w:val="24"/>
          <w:szCs w:val="24"/>
          <w:vertAlign w:val="subscript"/>
        </w:rPr>
        <w:t>x</w:t>
      </w:r>
      <w:r w:rsidR="001D4DE5" w:rsidRPr="000567D9">
        <w:rPr>
          <w:rFonts w:cs="Times New Roman"/>
          <w:sz w:val="24"/>
          <w:szCs w:val="24"/>
        </w:rPr>
        <w:t>,</w:t>
      </w:r>
      <w:r w:rsidR="001D4DE5" w:rsidRPr="000567D9">
        <w:rPr>
          <w:rFonts w:cs="Times New Roman"/>
          <w:sz w:val="24"/>
          <w:szCs w:val="24"/>
          <w:vertAlign w:val="subscript"/>
        </w:rPr>
        <w:t xml:space="preserve"> </w:t>
      </w:r>
      <w:r w:rsidR="001D4DE5" w:rsidRPr="000567D9">
        <w:rPr>
          <w:rFonts w:cs="Times New Roman"/>
          <w:sz w:val="24"/>
          <w:szCs w:val="24"/>
        </w:rPr>
        <w:t>and Co-Ti</w:t>
      </w:r>
      <w:r w:rsidR="001D4DE5" w:rsidRPr="000567D9">
        <w:rPr>
          <w:rFonts w:cs="Times New Roman"/>
          <w:sz w:val="24"/>
          <w:szCs w:val="24"/>
          <w:vertAlign w:val="subscript"/>
        </w:rPr>
        <w:t>3</w:t>
      </w:r>
      <w:r w:rsidR="001D4DE5" w:rsidRPr="000567D9">
        <w:rPr>
          <w:rFonts w:cs="Times New Roman"/>
          <w:sz w:val="24"/>
          <w:szCs w:val="24"/>
        </w:rPr>
        <w:t>C</w:t>
      </w:r>
      <w:r w:rsidR="001D4DE5" w:rsidRPr="000567D9">
        <w:rPr>
          <w:rFonts w:cs="Times New Roman"/>
          <w:sz w:val="24"/>
          <w:szCs w:val="24"/>
          <w:vertAlign w:val="subscript"/>
        </w:rPr>
        <w:t>2</w:t>
      </w:r>
      <w:r w:rsidR="001D4DE5" w:rsidRPr="000567D9">
        <w:rPr>
          <w:rFonts w:cs="Times New Roman"/>
          <w:sz w:val="24"/>
          <w:szCs w:val="24"/>
        </w:rPr>
        <w:t>T</w:t>
      </w:r>
      <w:r w:rsidR="001D4DE5" w:rsidRPr="000567D9">
        <w:rPr>
          <w:rFonts w:cs="Times New Roman"/>
          <w:sz w:val="24"/>
          <w:szCs w:val="24"/>
          <w:vertAlign w:val="subscript"/>
        </w:rPr>
        <w:t>x</w:t>
      </w:r>
      <w:r w:rsidR="001D4DE5" w:rsidRPr="000567D9">
        <w:rPr>
          <w:rFonts w:cs="Times New Roman"/>
          <w:sz w:val="24"/>
          <w:szCs w:val="24"/>
        </w:rPr>
        <w:t xml:space="preserve"> composites; </w:t>
      </w:r>
      <w:r w:rsidR="00D15BE3" w:rsidRPr="000567D9">
        <w:rPr>
          <w:rFonts w:cs="Times New Roman"/>
          <w:sz w:val="24"/>
          <w:szCs w:val="24"/>
        </w:rPr>
        <w:t>Comparison of overpotentials (at 10 mA cm</w:t>
      </w:r>
      <w:r w:rsidR="00D15BE3" w:rsidRPr="000567D9">
        <w:rPr>
          <w:rFonts w:cs="Times New Roman"/>
          <w:sz w:val="24"/>
          <w:szCs w:val="24"/>
          <w:vertAlign w:val="superscript"/>
        </w:rPr>
        <w:t>-2</w:t>
      </w:r>
      <w:r w:rsidR="00D15BE3" w:rsidRPr="000567D9">
        <w:rPr>
          <w:rFonts w:cs="Times New Roman"/>
          <w:sz w:val="24"/>
          <w:szCs w:val="24"/>
        </w:rPr>
        <w:t>) of the CoNi-Ti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 xml:space="preserve">x </w:t>
      </w:r>
      <w:r w:rsidR="00D15BE3" w:rsidRPr="000567D9">
        <w:rPr>
          <w:rFonts w:cs="Times New Roman"/>
          <w:sz w:val="24"/>
          <w:szCs w:val="24"/>
        </w:rPr>
        <w:t>composite introduced in this work with other reported MXene-based electrocatalysts in OER</w:t>
      </w:r>
      <w:bookmarkEnd w:id="137"/>
      <w:r w:rsidR="00D15BE3" w:rsidRPr="000567D9">
        <w:rPr>
          <w:rFonts w:cs="Times New Roman"/>
          <w:sz w:val="24"/>
          <w:szCs w:val="24"/>
        </w:rPr>
        <w:t xml:space="preserve"> and HER; </w:t>
      </w:r>
      <w:r w:rsidRPr="000567D9">
        <w:rPr>
          <w:rFonts w:cs="Times New Roman"/>
          <w:sz w:val="24"/>
          <w:szCs w:val="24"/>
        </w:rPr>
        <w:t>C</w:t>
      </w:r>
      <w:r w:rsidR="00D15BE3" w:rsidRPr="000567D9">
        <w:rPr>
          <w:rFonts w:cs="Times New Roman"/>
          <w:sz w:val="24"/>
          <w:szCs w:val="24"/>
        </w:rPr>
        <w:t xml:space="preserve">omparison of </w:t>
      </w:r>
      <w:r w:rsidRPr="000567D9">
        <w:rPr>
          <w:rFonts w:cs="Times New Roman"/>
          <w:sz w:val="24"/>
          <w:szCs w:val="24"/>
        </w:rPr>
        <w:t xml:space="preserve">the </w:t>
      </w:r>
      <w:r w:rsidR="00D15BE3" w:rsidRPr="000567D9">
        <w:rPr>
          <w:rFonts w:cs="Times New Roman"/>
          <w:sz w:val="24"/>
          <w:szCs w:val="24"/>
        </w:rPr>
        <w:t>two-electrode CoNi-Ti</w:t>
      </w:r>
      <w:r w:rsidR="00D15BE3" w:rsidRPr="000567D9">
        <w:rPr>
          <w:rFonts w:cs="Times New Roman"/>
          <w:sz w:val="24"/>
          <w:szCs w:val="24"/>
          <w:vertAlign w:val="subscript"/>
        </w:rPr>
        <w:t>3</w:t>
      </w:r>
      <w:r w:rsidR="00D15BE3" w:rsidRPr="000567D9">
        <w:rPr>
          <w:rFonts w:cs="Times New Roman"/>
          <w:sz w:val="24"/>
          <w:szCs w:val="24"/>
        </w:rPr>
        <w:t>C</w:t>
      </w:r>
      <w:r w:rsidR="00D15BE3" w:rsidRPr="000567D9">
        <w:rPr>
          <w:rFonts w:cs="Times New Roman"/>
          <w:sz w:val="24"/>
          <w:szCs w:val="24"/>
          <w:vertAlign w:val="subscript"/>
        </w:rPr>
        <w:t>2</w:t>
      </w:r>
      <w:r w:rsidR="00D15BE3" w:rsidRPr="000567D9">
        <w:rPr>
          <w:rFonts w:cs="Times New Roman"/>
          <w:sz w:val="24"/>
          <w:szCs w:val="24"/>
        </w:rPr>
        <w:t>T</w:t>
      </w:r>
      <w:r w:rsidR="00D15BE3" w:rsidRPr="000567D9">
        <w:rPr>
          <w:rFonts w:cs="Times New Roman"/>
          <w:sz w:val="24"/>
          <w:szCs w:val="24"/>
          <w:vertAlign w:val="subscript"/>
        </w:rPr>
        <w:t>x</w:t>
      </w:r>
      <w:r w:rsidR="00FE5EED" w:rsidRPr="000567D9">
        <w:rPr>
          <w:rFonts w:cs="Times New Roman"/>
          <w:sz w:val="24"/>
          <w:szCs w:val="24"/>
        </w:rPr>
        <w:t xml:space="preserve"> </w:t>
      </w:r>
      <w:r w:rsidRPr="000567D9">
        <w:rPr>
          <w:rFonts w:cs="Times New Roman"/>
          <w:sz w:val="24"/>
          <w:szCs w:val="24"/>
        </w:rPr>
        <w:t xml:space="preserve">electrolyzer </w:t>
      </w:r>
      <w:r w:rsidR="00D15BE3" w:rsidRPr="000567D9">
        <w:rPr>
          <w:rFonts w:cs="Times New Roman"/>
          <w:sz w:val="24"/>
          <w:szCs w:val="24"/>
        </w:rPr>
        <w:t>with previous reports.</w:t>
      </w:r>
    </w:p>
    <w:p w14:paraId="5FC458E1" w14:textId="77777777" w:rsidR="00D15BE3" w:rsidRPr="000567D9" w:rsidRDefault="00D15BE3" w:rsidP="00CB65C5">
      <w:pPr>
        <w:spacing w:beforeLines="0" w:before="0" w:afterLines="0" w:after="0" w:line="360" w:lineRule="auto"/>
        <w:ind w:firstLineChars="0" w:firstLine="0"/>
        <w:rPr>
          <w:rFonts w:cs="Times New Roman"/>
          <w:b/>
          <w:bCs/>
          <w:sz w:val="24"/>
          <w:szCs w:val="24"/>
        </w:rPr>
      </w:pPr>
      <w:r w:rsidRPr="000567D9">
        <w:rPr>
          <w:rFonts w:cs="Times New Roman"/>
          <w:b/>
          <w:bCs/>
          <w:sz w:val="24"/>
          <w:szCs w:val="24"/>
        </w:rPr>
        <w:t>Notes</w:t>
      </w:r>
    </w:p>
    <w:p w14:paraId="35781831" w14:textId="1439671D" w:rsidR="00D15BE3" w:rsidRPr="000567D9" w:rsidRDefault="00D15BE3" w:rsidP="00CB65C5">
      <w:pPr>
        <w:spacing w:beforeLines="0" w:before="0" w:afterLines="0" w:after="0" w:line="360" w:lineRule="auto"/>
        <w:ind w:firstLineChars="0" w:firstLine="0"/>
        <w:rPr>
          <w:rFonts w:cs="Times New Roman"/>
          <w:sz w:val="24"/>
          <w:szCs w:val="24"/>
        </w:rPr>
      </w:pPr>
      <w:r w:rsidRPr="000567D9">
        <w:rPr>
          <w:rFonts w:cs="Times New Roman"/>
          <w:sz w:val="24"/>
          <w:szCs w:val="24"/>
        </w:rPr>
        <w:t>The authors declare no competing financial interest.</w:t>
      </w:r>
    </w:p>
    <w:p w14:paraId="793588D7" w14:textId="77777777" w:rsidR="00432438" w:rsidRPr="000567D9" w:rsidRDefault="00432438" w:rsidP="00CB65C5">
      <w:pPr>
        <w:spacing w:beforeLines="0" w:before="0" w:afterLines="0" w:after="0" w:line="360" w:lineRule="auto"/>
        <w:ind w:firstLineChars="0" w:firstLine="0"/>
        <w:rPr>
          <w:rFonts w:cs="Times New Roman"/>
          <w:b/>
          <w:bCs/>
          <w:sz w:val="24"/>
          <w:szCs w:val="24"/>
        </w:rPr>
      </w:pPr>
    </w:p>
    <w:p w14:paraId="557C8CB3" w14:textId="77777777" w:rsidR="0060113B" w:rsidRPr="000567D9" w:rsidRDefault="00D15BE3" w:rsidP="00AC1434">
      <w:pPr>
        <w:spacing w:beforeLines="0" w:before="0" w:afterLines="0" w:after="0" w:line="360" w:lineRule="auto"/>
        <w:ind w:firstLineChars="0" w:firstLine="0"/>
        <w:rPr>
          <w:rFonts w:cs="Times New Roman"/>
          <w:b/>
          <w:bCs/>
          <w:sz w:val="24"/>
          <w:szCs w:val="24"/>
        </w:rPr>
      </w:pPr>
      <w:r w:rsidRPr="000567D9">
        <w:rPr>
          <w:rFonts w:cs="Times New Roman"/>
          <w:b/>
          <w:bCs/>
          <w:sz w:val="24"/>
          <w:szCs w:val="24"/>
        </w:rPr>
        <w:t>ACKNOWLEDGMENTS</w:t>
      </w:r>
      <w:bookmarkStart w:id="138" w:name="_Hlk59807875"/>
    </w:p>
    <w:p w14:paraId="7C9357F5" w14:textId="263F423F" w:rsidR="00D15BE3" w:rsidRPr="000567D9" w:rsidRDefault="00D15BE3" w:rsidP="00AC1434">
      <w:pPr>
        <w:spacing w:beforeLines="0" w:before="0" w:afterLines="0" w:after="0" w:line="360" w:lineRule="auto"/>
        <w:ind w:firstLineChars="0" w:firstLine="0"/>
        <w:rPr>
          <w:rFonts w:cs="Times New Roman"/>
          <w:b/>
          <w:bCs/>
          <w:sz w:val="24"/>
          <w:szCs w:val="24"/>
        </w:rPr>
      </w:pPr>
      <w:r w:rsidRPr="000567D9">
        <w:rPr>
          <w:rFonts w:cs="Times New Roman"/>
          <w:sz w:val="24"/>
          <w:szCs w:val="24"/>
        </w:rPr>
        <w:t>This work was supported by the Hong Kong Scholar Program (Grant No. XJ2020001)</w:t>
      </w:r>
      <w:bookmarkEnd w:id="138"/>
      <w:r w:rsidR="00325487" w:rsidRPr="000567D9">
        <w:rPr>
          <w:rFonts w:cs="Times New Roman"/>
          <w:sz w:val="24"/>
          <w:szCs w:val="24"/>
        </w:rPr>
        <w:t xml:space="preserve"> and the National Natural Science Foundation of China (52177220, U23A200767)</w:t>
      </w:r>
      <w:r w:rsidR="0060113B" w:rsidRPr="000567D9">
        <w:rPr>
          <w:rFonts w:cs="Times New Roman"/>
          <w:sz w:val="24"/>
          <w:szCs w:val="24"/>
        </w:rPr>
        <w:t xml:space="preserve">. </w:t>
      </w:r>
      <w:r w:rsidR="00404154" w:rsidRPr="00404154">
        <w:rPr>
          <w:rFonts w:cs="Times New Roman"/>
          <w:sz w:val="24"/>
          <w:szCs w:val="24"/>
        </w:rPr>
        <w:t xml:space="preserve">The authors thank </w:t>
      </w:r>
      <w:proofErr w:type="spellStart"/>
      <w:r w:rsidR="002A337F">
        <w:rPr>
          <w:rFonts w:cs="Times New Roman"/>
          <w:sz w:val="24"/>
          <w:szCs w:val="24"/>
        </w:rPr>
        <w:t>Yaping</w:t>
      </w:r>
      <w:proofErr w:type="spellEnd"/>
      <w:r w:rsidR="00404154" w:rsidRPr="00404154">
        <w:rPr>
          <w:rFonts w:cs="Times New Roman"/>
          <w:sz w:val="24"/>
          <w:szCs w:val="24"/>
        </w:rPr>
        <w:t xml:space="preserve"> </w:t>
      </w:r>
      <w:r w:rsidR="000A67C8">
        <w:rPr>
          <w:rFonts w:cs="Times New Roman"/>
          <w:sz w:val="24"/>
          <w:szCs w:val="24"/>
        </w:rPr>
        <w:t>Li</w:t>
      </w:r>
      <w:r w:rsidR="00404154" w:rsidRPr="00404154">
        <w:rPr>
          <w:rFonts w:cs="Times New Roman"/>
          <w:sz w:val="24"/>
          <w:szCs w:val="24"/>
        </w:rPr>
        <w:t xml:space="preserve"> from </w:t>
      </w:r>
      <w:proofErr w:type="spellStart"/>
      <w:r w:rsidR="00404154" w:rsidRPr="00404154">
        <w:rPr>
          <w:rFonts w:cs="Times New Roman"/>
          <w:sz w:val="24"/>
          <w:szCs w:val="24"/>
        </w:rPr>
        <w:t>Shiyanjia</w:t>
      </w:r>
      <w:proofErr w:type="spellEnd"/>
      <w:r w:rsidR="00404154" w:rsidRPr="00404154">
        <w:rPr>
          <w:rFonts w:cs="Times New Roman"/>
          <w:sz w:val="24"/>
          <w:szCs w:val="24"/>
        </w:rPr>
        <w:t xml:space="preserve"> Lab (www.shiyanjia.com) for </w:t>
      </w:r>
      <w:r w:rsidR="001814C9">
        <w:rPr>
          <w:rFonts w:cs="Times New Roman"/>
          <w:sz w:val="24"/>
          <w:szCs w:val="24"/>
        </w:rPr>
        <w:t>performing</w:t>
      </w:r>
      <w:r w:rsidR="000A67C8">
        <w:rPr>
          <w:rFonts w:cs="Times New Roman"/>
          <w:sz w:val="24"/>
          <w:szCs w:val="24"/>
        </w:rPr>
        <w:t xml:space="preserve"> </w:t>
      </w:r>
      <w:r w:rsidR="004919EC">
        <w:rPr>
          <w:rFonts w:cs="Times New Roman"/>
          <w:sz w:val="24"/>
          <w:szCs w:val="24"/>
        </w:rPr>
        <w:t>E</w:t>
      </w:r>
      <w:r w:rsidR="000A67C8">
        <w:rPr>
          <w:rFonts w:cs="Times New Roman"/>
          <w:sz w:val="24"/>
          <w:szCs w:val="24"/>
        </w:rPr>
        <w:t>XAFS tests</w:t>
      </w:r>
      <w:r w:rsidR="00404154" w:rsidRPr="00404154">
        <w:rPr>
          <w:rFonts w:cs="Times New Roman"/>
          <w:sz w:val="24"/>
          <w:szCs w:val="24"/>
        </w:rPr>
        <w:t>.</w:t>
      </w:r>
    </w:p>
    <w:p w14:paraId="3BA23A3B" w14:textId="77777777" w:rsidR="00D15BE3" w:rsidRPr="000567D9" w:rsidRDefault="00D15BE3" w:rsidP="00AC1434">
      <w:pPr>
        <w:widowControl/>
        <w:spacing w:beforeLines="0" w:before="0" w:afterLines="0" w:after="0" w:line="360" w:lineRule="auto"/>
        <w:ind w:firstLine="420"/>
        <w:rPr>
          <w:rFonts w:eastAsia="MS Mincho" w:cs="Times New Roman"/>
          <w:kern w:val="0"/>
          <w:sz w:val="24"/>
          <w:szCs w:val="24"/>
          <w:lang w:eastAsia="ja-JP"/>
        </w:rPr>
      </w:pPr>
      <w:r w:rsidRPr="000567D9">
        <w:rPr>
          <w:rFonts w:cs="Times New Roman"/>
        </w:rPr>
        <w:br w:type="page"/>
      </w:r>
    </w:p>
    <w:p w14:paraId="361700EC" w14:textId="77AD4C96" w:rsidR="00DD43D6" w:rsidRPr="000567D9" w:rsidRDefault="00D43EDA" w:rsidP="00732F33">
      <w:pPr>
        <w:spacing w:before="156" w:after="156"/>
        <w:ind w:firstLineChars="0" w:firstLine="0"/>
        <w:rPr>
          <w:rFonts w:eastAsiaTheme="minorEastAsia" w:cs="Times New Roman"/>
          <w:b/>
          <w:bCs/>
          <w:sz w:val="24"/>
          <w:szCs w:val="24"/>
        </w:rPr>
      </w:pPr>
      <w:r w:rsidRPr="000567D9">
        <w:rPr>
          <w:rFonts w:eastAsiaTheme="minorEastAsia" w:cs="Times New Roman"/>
          <w:b/>
          <w:bCs/>
          <w:sz w:val="24"/>
          <w:szCs w:val="24"/>
        </w:rPr>
        <w:lastRenderedPageBreak/>
        <w:t>Refe</w:t>
      </w:r>
      <w:r w:rsidR="004D438D" w:rsidRPr="000567D9">
        <w:rPr>
          <w:rFonts w:eastAsiaTheme="minorEastAsia" w:cs="Times New Roman"/>
          <w:b/>
          <w:bCs/>
          <w:sz w:val="24"/>
          <w:szCs w:val="24"/>
        </w:rPr>
        <w:t>r</w:t>
      </w:r>
      <w:r w:rsidRPr="000567D9">
        <w:rPr>
          <w:rFonts w:eastAsiaTheme="minorEastAsia" w:cs="Times New Roman"/>
          <w:b/>
          <w:bCs/>
          <w:sz w:val="24"/>
          <w:szCs w:val="24"/>
        </w:rPr>
        <w:t>ence</w:t>
      </w:r>
      <w:r w:rsidR="00732F33" w:rsidRPr="000567D9">
        <w:rPr>
          <w:rFonts w:eastAsiaTheme="minorEastAsia" w:cs="Times New Roman"/>
          <w:b/>
          <w:bCs/>
          <w:sz w:val="24"/>
          <w:szCs w:val="24"/>
        </w:rPr>
        <w:t>s</w:t>
      </w:r>
    </w:p>
    <w:p w14:paraId="30F46FAC" w14:textId="20713E7C" w:rsidR="009015EB" w:rsidRPr="000567D9" w:rsidRDefault="009015EB" w:rsidP="00013632">
      <w:pPr>
        <w:pStyle w:val="EndNoteBibliography"/>
        <w:spacing w:before="156" w:after="156"/>
        <w:ind w:left="480" w:hangingChars="200" w:hanging="480"/>
      </w:pPr>
      <w:r w:rsidRPr="000567D9">
        <w:t>1.</w:t>
      </w:r>
      <w:r w:rsidRPr="000567D9">
        <w:tab/>
        <w:t xml:space="preserve">Li, W.; Guo, Z.; Yang, J.; Li, Y.; Sun, X.; He, H.; Li, S.; Zhang, J. Advanced strategies for stabilizing single-atom catalysts for energy storage and conversion. </w:t>
      </w:r>
      <w:r w:rsidRPr="000567D9">
        <w:rPr>
          <w:i/>
        </w:rPr>
        <w:t>Electrochem</w:t>
      </w:r>
      <w:r w:rsidR="0094360B">
        <w:rPr>
          <w:i/>
        </w:rPr>
        <w:t>.</w:t>
      </w:r>
      <w:r w:rsidRPr="000567D9">
        <w:rPr>
          <w:i/>
        </w:rPr>
        <w:t xml:space="preserve"> Energy Rev. </w:t>
      </w:r>
      <w:r w:rsidRPr="000567D9">
        <w:rPr>
          <w:b/>
        </w:rPr>
        <w:t>2022,</w:t>
      </w:r>
      <w:r w:rsidRPr="000567D9">
        <w:t xml:space="preserve"> </w:t>
      </w:r>
      <w:r w:rsidRPr="000567D9">
        <w:rPr>
          <w:i/>
        </w:rPr>
        <w:t>5</w:t>
      </w:r>
      <w:r w:rsidRPr="000567D9">
        <w:t xml:space="preserve"> (3), 9.</w:t>
      </w:r>
    </w:p>
    <w:p w14:paraId="11E45214" w14:textId="6BF8B1E1" w:rsidR="009015EB" w:rsidRPr="000567D9" w:rsidRDefault="009015EB" w:rsidP="00013632">
      <w:pPr>
        <w:pStyle w:val="EndNoteBibliography"/>
        <w:spacing w:before="156" w:after="156"/>
        <w:ind w:left="480" w:hangingChars="200" w:hanging="480"/>
      </w:pPr>
      <w:r w:rsidRPr="000567D9">
        <w:t>2.</w:t>
      </w:r>
      <w:r w:rsidRPr="000567D9">
        <w:tab/>
        <w:t xml:space="preserve">Liang, Z.; Shen, J.; Xu, X.; Li, F.; Liu, J.; Yuan, B.; Yu, Y.; Zhu, M. Advances in the Development of Single-Atom Catalysts for High-Energy-Density Lithium–Sulfur Batteries. </w:t>
      </w:r>
      <w:r w:rsidRPr="000567D9">
        <w:rPr>
          <w:i/>
        </w:rPr>
        <w:t>Adv</w:t>
      </w:r>
      <w:r w:rsidR="006C5919" w:rsidRPr="000567D9">
        <w:rPr>
          <w:i/>
        </w:rPr>
        <w:t>.</w:t>
      </w:r>
      <w:r w:rsidRPr="000567D9">
        <w:rPr>
          <w:i/>
        </w:rPr>
        <w:t xml:space="preserve">Mater. </w:t>
      </w:r>
      <w:r w:rsidRPr="000567D9">
        <w:rPr>
          <w:b/>
        </w:rPr>
        <w:t>2022,</w:t>
      </w:r>
      <w:r w:rsidRPr="000567D9">
        <w:t xml:space="preserve"> </w:t>
      </w:r>
      <w:r w:rsidRPr="000567D9">
        <w:rPr>
          <w:i/>
        </w:rPr>
        <w:t>34</w:t>
      </w:r>
      <w:r w:rsidRPr="000567D9">
        <w:t xml:space="preserve"> (30), 2200102.</w:t>
      </w:r>
    </w:p>
    <w:p w14:paraId="7BCB4B33" w14:textId="0DCB530F" w:rsidR="009015EB" w:rsidRPr="000567D9" w:rsidRDefault="009015EB" w:rsidP="00013632">
      <w:pPr>
        <w:pStyle w:val="EndNoteBibliography"/>
        <w:spacing w:before="156" w:after="156"/>
        <w:ind w:left="480" w:hangingChars="200" w:hanging="480"/>
      </w:pPr>
      <w:r w:rsidRPr="000567D9">
        <w:t>3.</w:t>
      </w:r>
      <w:r w:rsidRPr="000567D9">
        <w:tab/>
        <w:t xml:space="preserve">Wang, Y.; Chu, F.; Zeng, J.; Wang, Q.; Naren, T.; Li, Y.; Cheng, Y.; Lei, Y.; Wu, F. Single atom catalysts for fuel cells and rechargeable batteries: principles, advances, and opportunities. </w:t>
      </w:r>
      <w:r w:rsidRPr="000567D9">
        <w:rPr>
          <w:i/>
        </w:rPr>
        <w:t xml:space="preserve">ACS </w:t>
      </w:r>
      <w:r w:rsidR="00BC07D4" w:rsidRPr="000567D9">
        <w:rPr>
          <w:i/>
        </w:rPr>
        <w:t>N</w:t>
      </w:r>
      <w:r w:rsidRPr="000567D9">
        <w:rPr>
          <w:i/>
        </w:rPr>
        <w:t xml:space="preserve">ano. </w:t>
      </w:r>
      <w:r w:rsidRPr="000567D9">
        <w:rPr>
          <w:b/>
        </w:rPr>
        <w:t>2021,</w:t>
      </w:r>
      <w:r w:rsidRPr="000567D9">
        <w:t xml:space="preserve"> </w:t>
      </w:r>
      <w:r w:rsidRPr="000567D9">
        <w:rPr>
          <w:i/>
        </w:rPr>
        <w:t>15</w:t>
      </w:r>
      <w:r w:rsidRPr="000567D9">
        <w:t xml:space="preserve"> (1), 210-239.</w:t>
      </w:r>
    </w:p>
    <w:p w14:paraId="76459F09" w14:textId="77777777" w:rsidR="009015EB" w:rsidRPr="000567D9" w:rsidRDefault="009015EB" w:rsidP="00013632">
      <w:pPr>
        <w:pStyle w:val="EndNoteBibliography"/>
        <w:spacing w:before="156" w:after="156"/>
        <w:ind w:left="480" w:hangingChars="200" w:hanging="480"/>
      </w:pPr>
      <w:r w:rsidRPr="000567D9">
        <w:t>4.</w:t>
      </w:r>
      <w:r w:rsidRPr="000567D9">
        <w:tab/>
        <w:t xml:space="preserve">Yin, Y.; Li, X. Review and Perspectives on Anodes in Rechargeable Aqueous Zinc-Based Batteries. </w:t>
      </w:r>
      <w:r w:rsidRPr="000567D9">
        <w:rPr>
          <w:i/>
        </w:rPr>
        <w:t>Renewables. 0</w:t>
      </w:r>
      <w:r w:rsidRPr="000567D9">
        <w:t xml:space="preserve"> (0), 1-16.</w:t>
      </w:r>
    </w:p>
    <w:p w14:paraId="172923C7" w14:textId="77777777" w:rsidR="009015EB" w:rsidRPr="000567D9" w:rsidRDefault="009015EB" w:rsidP="00013632">
      <w:pPr>
        <w:pStyle w:val="EndNoteBibliography"/>
        <w:spacing w:before="156" w:after="156"/>
        <w:ind w:left="480" w:hangingChars="200" w:hanging="480"/>
      </w:pPr>
      <w:r w:rsidRPr="000567D9">
        <w:t>5.</w:t>
      </w:r>
      <w:r w:rsidRPr="000567D9">
        <w:tab/>
        <w:t>Zou, Y.; Kazemi, S. A.; Shi, G.; Liu, J.; Yang, Y.; Bedford, N. M.; Fan, K.; Xu, Y.; Fu, H.; Dong, M.; Al-Mamun, M.; Zhong, Y. L.; Yin, H.; Wang, Y.; Liu, P.; Zhao, H. Ruthenium single-atom modulated Ti</w:t>
      </w:r>
      <w:r w:rsidRPr="000567D9">
        <w:rPr>
          <w:vertAlign w:val="subscript"/>
        </w:rPr>
        <w:t>3</w:t>
      </w:r>
      <w:r w:rsidRPr="000567D9">
        <w:t>C</w:t>
      </w:r>
      <w:r w:rsidRPr="000567D9">
        <w:rPr>
          <w:vertAlign w:val="subscript"/>
        </w:rPr>
        <w:t>2</w:t>
      </w:r>
      <w:r w:rsidRPr="000567D9">
        <w:t>T</w:t>
      </w:r>
      <w:r w:rsidRPr="000567D9">
        <w:rPr>
          <w:vertAlign w:val="subscript"/>
        </w:rPr>
        <w:t>x</w:t>
      </w:r>
      <w:r w:rsidRPr="000567D9">
        <w:t xml:space="preserve"> MXene for efficient alkaline electrocatalytic hydrogen production. </w:t>
      </w:r>
      <w:r w:rsidRPr="000567D9">
        <w:rPr>
          <w:i/>
        </w:rPr>
        <w:t xml:space="preserve">EcoMat. </w:t>
      </w:r>
      <w:r w:rsidRPr="000567D9">
        <w:rPr>
          <w:b/>
        </w:rPr>
        <w:t>2023,</w:t>
      </w:r>
      <w:r w:rsidRPr="000567D9">
        <w:t xml:space="preserve"> </w:t>
      </w:r>
      <w:r w:rsidRPr="000567D9">
        <w:rPr>
          <w:i/>
        </w:rPr>
        <w:t>5</w:t>
      </w:r>
      <w:r w:rsidRPr="000567D9">
        <w:t xml:space="preserve"> (1), e12274.</w:t>
      </w:r>
    </w:p>
    <w:p w14:paraId="73DD2A7A" w14:textId="40871B51" w:rsidR="009015EB" w:rsidRPr="000567D9" w:rsidRDefault="009015EB" w:rsidP="00013632">
      <w:pPr>
        <w:pStyle w:val="EndNoteBibliography"/>
        <w:spacing w:before="156" w:after="156"/>
        <w:ind w:left="480" w:hangingChars="200" w:hanging="480"/>
      </w:pPr>
      <w:r w:rsidRPr="000567D9">
        <w:t>6.</w:t>
      </w:r>
      <w:r w:rsidRPr="000567D9">
        <w:tab/>
        <w:t xml:space="preserve">Zhu, P.; Xiong, X.; Wang, D. Regulations of active moiety in single atom catalysts for electrochemical hydrogen evolution reaction. </w:t>
      </w:r>
      <w:r w:rsidRPr="000567D9">
        <w:rPr>
          <w:i/>
        </w:rPr>
        <w:t xml:space="preserve">Nano Res. </w:t>
      </w:r>
      <w:r w:rsidRPr="000567D9">
        <w:rPr>
          <w:b/>
        </w:rPr>
        <w:t>2022,</w:t>
      </w:r>
      <w:r w:rsidRPr="000567D9">
        <w:t xml:space="preserve"> </w:t>
      </w:r>
      <w:r w:rsidRPr="000567D9">
        <w:rPr>
          <w:i/>
        </w:rPr>
        <w:t>15</w:t>
      </w:r>
      <w:r w:rsidRPr="000567D9">
        <w:t xml:space="preserve"> (7), 5792-5815.</w:t>
      </w:r>
    </w:p>
    <w:p w14:paraId="7A9AF1BC" w14:textId="51B4A316" w:rsidR="009015EB" w:rsidRPr="000567D9" w:rsidRDefault="009015EB" w:rsidP="00013632">
      <w:pPr>
        <w:pStyle w:val="EndNoteBibliography"/>
        <w:spacing w:before="156" w:after="156"/>
        <w:ind w:left="480" w:hangingChars="200" w:hanging="480"/>
      </w:pPr>
      <w:r w:rsidRPr="000567D9">
        <w:t>7.</w:t>
      </w:r>
      <w:r w:rsidRPr="000567D9">
        <w:tab/>
        <w:t>Zhang, Z.; Zhu, J.; Chen, S.; Sun, W.; Wang, D. Liquid fluxional Ga single atom catalysts for efficient electrochemical CO</w:t>
      </w:r>
      <w:r w:rsidRPr="000567D9">
        <w:rPr>
          <w:vertAlign w:val="subscript"/>
        </w:rPr>
        <w:t>2</w:t>
      </w:r>
      <w:r w:rsidRPr="000567D9">
        <w:t xml:space="preserve"> reduction. </w:t>
      </w:r>
      <w:bookmarkStart w:id="139" w:name="OLE_LINK44"/>
      <w:r w:rsidRPr="000567D9">
        <w:rPr>
          <w:i/>
        </w:rPr>
        <w:t>Angew</w:t>
      </w:r>
      <w:r w:rsidR="009F2995" w:rsidRPr="000567D9">
        <w:rPr>
          <w:i/>
        </w:rPr>
        <w:t xml:space="preserve">. </w:t>
      </w:r>
      <w:r w:rsidRPr="000567D9">
        <w:rPr>
          <w:i/>
        </w:rPr>
        <w:t>Chem</w:t>
      </w:r>
      <w:r w:rsidR="009F2995" w:rsidRPr="000567D9">
        <w:rPr>
          <w:i/>
        </w:rPr>
        <w:t xml:space="preserve">. </w:t>
      </w:r>
      <w:r w:rsidRPr="000567D9">
        <w:rPr>
          <w:i/>
        </w:rPr>
        <w:t>Int</w:t>
      </w:r>
      <w:r w:rsidR="009F2995" w:rsidRPr="000567D9">
        <w:rPr>
          <w:i/>
        </w:rPr>
        <w:t xml:space="preserve">. </w:t>
      </w:r>
      <w:r w:rsidRPr="000567D9">
        <w:rPr>
          <w:i/>
        </w:rPr>
        <w:t>Ed.</w:t>
      </w:r>
      <w:bookmarkEnd w:id="139"/>
      <w:r w:rsidRPr="000567D9">
        <w:rPr>
          <w:i/>
        </w:rPr>
        <w:t xml:space="preserve"> </w:t>
      </w:r>
      <w:r w:rsidRPr="000567D9">
        <w:rPr>
          <w:b/>
        </w:rPr>
        <w:t>2023,</w:t>
      </w:r>
      <w:r w:rsidRPr="000567D9">
        <w:t xml:space="preserve"> </w:t>
      </w:r>
      <w:r w:rsidRPr="000567D9">
        <w:rPr>
          <w:i/>
        </w:rPr>
        <w:t>62</w:t>
      </w:r>
      <w:r w:rsidRPr="000567D9">
        <w:t xml:space="preserve"> (3), e202215136.</w:t>
      </w:r>
    </w:p>
    <w:p w14:paraId="2FD1D81D" w14:textId="04EF8C77" w:rsidR="009015EB" w:rsidRPr="000567D9" w:rsidRDefault="009015EB" w:rsidP="00013632">
      <w:pPr>
        <w:pStyle w:val="EndNoteBibliography"/>
        <w:spacing w:before="156" w:after="156"/>
        <w:ind w:left="480" w:hangingChars="200" w:hanging="480"/>
      </w:pPr>
      <w:r w:rsidRPr="000567D9">
        <w:t>8.</w:t>
      </w:r>
      <w:r w:rsidRPr="000567D9">
        <w:tab/>
        <w:t xml:space="preserve">Zheng, X.; Cao, Y.; Wang, H.; Zhang, J.; Zhao, M.; Huang, Z.; Wang, Y.; Zhang, L.; Deng, Y.; Hu, W. Designing Breathing Air‐electrode and Enhancing the Oxygen Electrocatalysis by Thermoelectric Effect for Efficient Zn‐air Batteries. </w:t>
      </w:r>
      <w:r w:rsidR="0096428D" w:rsidRPr="000567D9">
        <w:rPr>
          <w:i/>
        </w:rPr>
        <w:t>Angew. Chem. Int. Ed.</w:t>
      </w:r>
      <w:r w:rsidRPr="000567D9">
        <w:rPr>
          <w:i/>
        </w:rPr>
        <w:t xml:space="preserve"> </w:t>
      </w:r>
      <w:r w:rsidRPr="000567D9">
        <w:rPr>
          <w:b/>
        </w:rPr>
        <w:t>2023,</w:t>
      </w:r>
      <w:r w:rsidRPr="000567D9">
        <w:t xml:space="preserve"> </w:t>
      </w:r>
      <w:r w:rsidRPr="000567D9">
        <w:rPr>
          <w:i/>
        </w:rPr>
        <w:t>135</w:t>
      </w:r>
      <w:r w:rsidRPr="000567D9">
        <w:t xml:space="preserve"> (24), e202302689.</w:t>
      </w:r>
    </w:p>
    <w:p w14:paraId="64C549C2" w14:textId="6DE1E458" w:rsidR="009015EB" w:rsidRPr="000567D9" w:rsidRDefault="009015EB" w:rsidP="00013632">
      <w:pPr>
        <w:pStyle w:val="EndNoteBibliography"/>
        <w:spacing w:before="156" w:after="156"/>
        <w:ind w:left="480" w:hangingChars="200" w:hanging="480"/>
      </w:pPr>
      <w:r w:rsidRPr="000567D9">
        <w:t>9.</w:t>
      </w:r>
      <w:r w:rsidRPr="000567D9">
        <w:tab/>
        <w:t>Wang, Y.; Li, X.; Zhang, M.; Zhang, J.; Chen, Z.; Zheng, X.; Tian, Z.; Zhao, N.; Han, X.; Zaghib, K.; Wang, Y.; Deng, Y.; Hu, W. Highly Active and Durable Single-Atom Tungsten-Doped NiS</w:t>
      </w:r>
      <w:r w:rsidRPr="000567D9">
        <w:rPr>
          <w:vertAlign w:val="subscript"/>
        </w:rPr>
        <w:t>0.5</w:t>
      </w:r>
      <w:r w:rsidRPr="000567D9">
        <w:t>Se</w:t>
      </w:r>
      <w:r w:rsidRPr="000567D9">
        <w:rPr>
          <w:vertAlign w:val="subscript"/>
        </w:rPr>
        <w:t>0.5</w:t>
      </w:r>
      <w:r w:rsidRPr="000567D9">
        <w:t xml:space="preserve"> Nanosheet @ NiS</w:t>
      </w:r>
      <w:r w:rsidRPr="000567D9">
        <w:rPr>
          <w:vertAlign w:val="subscript"/>
        </w:rPr>
        <w:t>0.5</w:t>
      </w:r>
      <w:r w:rsidRPr="000567D9">
        <w:t>Se</w:t>
      </w:r>
      <w:r w:rsidRPr="000567D9">
        <w:rPr>
          <w:vertAlign w:val="subscript"/>
        </w:rPr>
        <w:t>0.5</w:t>
      </w:r>
      <w:r w:rsidRPr="000567D9">
        <w:t xml:space="preserve"> Nanorod Heterostructures for Water Splitting. </w:t>
      </w:r>
      <w:r w:rsidRPr="000567D9">
        <w:rPr>
          <w:i/>
        </w:rPr>
        <w:t>Adv</w:t>
      </w:r>
      <w:r w:rsidR="0096428D" w:rsidRPr="000567D9">
        <w:rPr>
          <w:i/>
        </w:rPr>
        <w:t>.</w:t>
      </w:r>
      <w:r w:rsidRPr="000567D9">
        <w:rPr>
          <w:i/>
        </w:rPr>
        <w:t xml:space="preserve"> Mate</w:t>
      </w:r>
      <w:r w:rsidR="00E74106" w:rsidRPr="000567D9">
        <w:rPr>
          <w:i/>
        </w:rPr>
        <w:t>r</w:t>
      </w:r>
      <w:r w:rsidRPr="000567D9">
        <w:rPr>
          <w:i/>
        </w:rPr>
        <w:t xml:space="preserve">. </w:t>
      </w:r>
      <w:r w:rsidRPr="000567D9">
        <w:rPr>
          <w:b/>
        </w:rPr>
        <w:t>2022,</w:t>
      </w:r>
      <w:r w:rsidRPr="000567D9">
        <w:t xml:space="preserve"> </w:t>
      </w:r>
      <w:r w:rsidRPr="000567D9">
        <w:rPr>
          <w:i/>
        </w:rPr>
        <w:t>34</w:t>
      </w:r>
      <w:r w:rsidRPr="000567D9">
        <w:t xml:space="preserve"> (13), 2107053.</w:t>
      </w:r>
    </w:p>
    <w:p w14:paraId="361A0EE4" w14:textId="71470B6C" w:rsidR="009015EB" w:rsidRPr="000567D9" w:rsidRDefault="009015EB" w:rsidP="00013632">
      <w:pPr>
        <w:pStyle w:val="EndNoteBibliography"/>
        <w:spacing w:before="156" w:after="156"/>
        <w:ind w:left="480" w:hangingChars="200" w:hanging="480"/>
      </w:pPr>
      <w:r w:rsidRPr="000567D9">
        <w:t>10.</w:t>
      </w:r>
      <w:r w:rsidRPr="000567D9">
        <w:tab/>
        <w:t>Tan, Y.; Zhang, Z.; Lei, Z.; Yu, L.; Wu, W.; Wang, Z.; Cheng, N. Electronic modulation optimizes OH</w:t>
      </w:r>
      <w:r w:rsidRPr="000567D9">
        <w:rPr>
          <w:vertAlign w:val="superscript"/>
        </w:rPr>
        <w:t>*</w:t>
      </w:r>
      <w:r w:rsidRPr="000567D9">
        <w:t xml:space="preserve"> intermediate adsorption on Co-N</w:t>
      </w:r>
      <w:r w:rsidRPr="000567D9">
        <w:rPr>
          <w:vertAlign w:val="subscript"/>
        </w:rPr>
        <w:t>x</w:t>
      </w:r>
      <w:r w:rsidRPr="000567D9">
        <w:t xml:space="preserve">-C sites via coupling CoNi alloy in hollow carbon nanopolyhedron toward efficient reversible oxygen electrocatalysis. </w:t>
      </w:r>
      <w:r w:rsidRPr="000567D9">
        <w:rPr>
          <w:i/>
        </w:rPr>
        <w:t>Appl</w:t>
      </w:r>
      <w:r w:rsidR="00EC5EDC" w:rsidRPr="000567D9">
        <w:rPr>
          <w:i/>
        </w:rPr>
        <w:t xml:space="preserve">. </w:t>
      </w:r>
      <w:r w:rsidRPr="000567D9">
        <w:rPr>
          <w:i/>
        </w:rPr>
        <w:t>Catal</w:t>
      </w:r>
      <w:r w:rsidR="00EC5EDC" w:rsidRPr="000567D9">
        <w:rPr>
          <w:i/>
        </w:rPr>
        <w:t>.</w:t>
      </w:r>
      <w:r w:rsidRPr="000567D9">
        <w:rPr>
          <w:i/>
        </w:rPr>
        <w:t xml:space="preserve"> B. </w:t>
      </w:r>
      <w:r w:rsidRPr="000567D9">
        <w:rPr>
          <w:b/>
        </w:rPr>
        <w:t>2022,</w:t>
      </w:r>
      <w:r w:rsidRPr="000567D9">
        <w:t xml:space="preserve"> </w:t>
      </w:r>
      <w:r w:rsidRPr="000567D9">
        <w:rPr>
          <w:i/>
        </w:rPr>
        <w:t>304</w:t>
      </w:r>
      <w:r w:rsidRPr="000567D9">
        <w:t>, 121006.</w:t>
      </w:r>
    </w:p>
    <w:p w14:paraId="5B3A5F04" w14:textId="77777777" w:rsidR="009015EB" w:rsidRPr="000567D9" w:rsidRDefault="009015EB" w:rsidP="00013632">
      <w:pPr>
        <w:pStyle w:val="EndNoteBibliography"/>
        <w:spacing w:before="156" w:after="156"/>
        <w:ind w:left="480" w:hangingChars="200" w:hanging="480"/>
      </w:pPr>
      <w:r w:rsidRPr="000567D9">
        <w:t>11.</w:t>
      </w:r>
      <w:r w:rsidRPr="000567D9">
        <w:tab/>
        <w:t xml:space="preserve">Yin, X.; Hua, Y.; Gao, Z. Two-Dimensional Materials for High-Performance Oxygen Evolution Reaction: Fundamentals, Recent Progress, and Improving Strategies. </w:t>
      </w:r>
      <w:r w:rsidRPr="000567D9">
        <w:rPr>
          <w:i/>
        </w:rPr>
        <w:t xml:space="preserve">Renewables. </w:t>
      </w:r>
      <w:r w:rsidRPr="000567D9">
        <w:rPr>
          <w:b/>
        </w:rPr>
        <w:t>2023,</w:t>
      </w:r>
      <w:r w:rsidRPr="000567D9">
        <w:t xml:space="preserve"> </w:t>
      </w:r>
      <w:r w:rsidRPr="000567D9">
        <w:rPr>
          <w:i/>
        </w:rPr>
        <w:t>1</w:t>
      </w:r>
      <w:r w:rsidRPr="000567D9">
        <w:t xml:space="preserve"> (2), 190-226.</w:t>
      </w:r>
    </w:p>
    <w:p w14:paraId="50659616" w14:textId="5D9B73F3" w:rsidR="009015EB" w:rsidRPr="000567D9" w:rsidRDefault="009015EB" w:rsidP="00013632">
      <w:pPr>
        <w:pStyle w:val="EndNoteBibliography"/>
        <w:spacing w:before="156" w:after="156"/>
        <w:ind w:left="480" w:hangingChars="200" w:hanging="480"/>
      </w:pPr>
      <w:r w:rsidRPr="000567D9">
        <w:lastRenderedPageBreak/>
        <w:t>12.</w:t>
      </w:r>
      <w:r w:rsidRPr="000567D9">
        <w:tab/>
        <w:t>Wang, Y.; Li, X.; Huang, Z.; Wang, H.; Chen, Z.; Zhang, J.; Zheng, X.; Deng, Y.; Hu, W. Amorphous Mo-doped NiS</w:t>
      </w:r>
      <w:r w:rsidRPr="000567D9">
        <w:rPr>
          <w:vertAlign w:val="subscript"/>
        </w:rPr>
        <w:t>0.5</w:t>
      </w:r>
      <w:r w:rsidRPr="000567D9">
        <w:t>Se</w:t>
      </w:r>
      <w:r w:rsidRPr="000567D9">
        <w:rPr>
          <w:vertAlign w:val="subscript"/>
        </w:rPr>
        <w:t>0.5</w:t>
      </w:r>
      <w:r w:rsidRPr="000567D9">
        <w:t xml:space="preserve"> Nanosheets@Crystalline NiS</w:t>
      </w:r>
      <w:r w:rsidRPr="000567D9">
        <w:rPr>
          <w:vertAlign w:val="subscript"/>
        </w:rPr>
        <w:t>0.5</w:t>
      </w:r>
      <w:r w:rsidRPr="000567D9">
        <w:t>Se</w:t>
      </w:r>
      <w:r w:rsidRPr="000567D9">
        <w:rPr>
          <w:vertAlign w:val="subscript"/>
        </w:rPr>
        <w:t>0.5</w:t>
      </w:r>
      <w:r w:rsidRPr="000567D9">
        <w:t xml:space="preserve"> Nanorods for High Current-density Electrocatalytic Water Splitting in Neutral Media. </w:t>
      </w:r>
      <w:r w:rsidR="00E74106" w:rsidRPr="000567D9">
        <w:rPr>
          <w:i/>
        </w:rPr>
        <w:t xml:space="preserve">Angew. Chem. Int. Ed. </w:t>
      </w:r>
      <w:r w:rsidRPr="000567D9">
        <w:rPr>
          <w:b/>
        </w:rPr>
        <w:t>2023,</w:t>
      </w:r>
      <w:r w:rsidRPr="000567D9">
        <w:t xml:space="preserve"> </w:t>
      </w:r>
      <w:r w:rsidRPr="000567D9">
        <w:rPr>
          <w:i/>
        </w:rPr>
        <w:t>62</w:t>
      </w:r>
      <w:r w:rsidRPr="000567D9">
        <w:t xml:space="preserve"> (6), e202215256.</w:t>
      </w:r>
    </w:p>
    <w:p w14:paraId="6F9489B4" w14:textId="793FEB7B" w:rsidR="009015EB" w:rsidRPr="000567D9" w:rsidRDefault="009015EB" w:rsidP="00013632">
      <w:pPr>
        <w:pStyle w:val="EndNoteBibliography"/>
        <w:spacing w:before="156" w:after="156"/>
        <w:ind w:left="480" w:hangingChars="200" w:hanging="480"/>
      </w:pPr>
      <w:r w:rsidRPr="000567D9">
        <w:t>13.</w:t>
      </w:r>
      <w:r w:rsidRPr="000567D9">
        <w:tab/>
        <w:t>Lu, Q.; Wu, H.; Zheng, X.; Cao, Y.; Li, J.; Wang, Y.; Wang, H.; Zhi, C.; Deng, Y.; Han, X.; Hu, W. Controllable Constructing Janus Homologous Heterostructures of Transition Metal Alloys/Sulfides for Efficient Oxygen Electrocatalysis.</w:t>
      </w:r>
      <w:r w:rsidR="00532DA6" w:rsidRPr="000567D9">
        <w:t xml:space="preserve"> </w:t>
      </w:r>
      <w:r w:rsidRPr="000567D9">
        <w:rPr>
          <w:i/>
        </w:rPr>
        <w:t>Adv</w:t>
      </w:r>
      <w:r w:rsidR="00E86B7B" w:rsidRPr="000567D9">
        <w:rPr>
          <w:i/>
        </w:rPr>
        <w:t xml:space="preserve">. </w:t>
      </w:r>
      <w:r w:rsidRPr="000567D9">
        <w:rPr>
          <w:i/>
        </w:rPr>
        <w:t xml:space="preserve">Energy Mater. </w:t>
      </w:r>
      <w:r w:rsidRPr="000567D9">
        <w:rPr>
          <w:b/>
        </w:rPr>
        <w:t>2022,</w:t>
      </w:r>
      <w:r w:rsidRPr="000567D9">
        <w:t xml:space="preserve"> </w:t>
      </w:r>
      <w:r w:rsidRPr="000567D9">
        <w:rPr>
          <w:i/>
        </w:rPr>
        <w:t>12</w:t>
      </w:r>
      <w:r w:rsidRPr="000567D9">
        <w:t xml:space="preserve"> (42), 2202215.</w:t>
      </w:r>
    </w:p>
    <w:p w14:paraId="1D788CE2" w14:textId="70100AC8" w:rsidR="009015EB" w:rsidRPr="000567D9" w:rsidRDefault="009015EB" w:rsidP="00013632">
      <w:pPr>
        <w:pStyle w:val="EndNoteBibliography"/>
        <w:spacing w:before="156" w:after="156"/>
        <w:ind w:left="480" w:hangingChars="200" w:hanging="480"/>
      </w:pPr>
      <w:r w:rsidRPr="000567D9">
        <w:t>14.</w:t>
      </w:r>
      <w:r w:rsidRPr="000567D9">
        <w:tab/>
        <w:t>Liu, H.; Cheng, J.; He, W.; Li, Y.; Mao, J.; Zheng, X.; Chen, C.; Cui, C.; Hao, Q. Interfacial electronic modulation of Ni</w:t>
      </w:r>
      <w:r w:rsidRPr="000567D9">
        <w:rPr>
          <w:vertAlign w:val="subscript"/>
        </w:rPr>
        <w:t>3</w:t>
      </w:r>
      <w:r w:rsidRPr="000567D9">
        <w:t>S</w:t>
      </w:r>
      <w:r w:rsidRPr="000567D9">
        <w:rPr>
          <w:vertAlign w:val="subscript"/>
        </w:rPr>
        <w:t>2</w:t>
      </w:r>
      <w:r w:rsidRPr="000567D9">
        <w:t xml:space="preserve"> nanosheet arrays decorated with Au nanoparticles boosts overall water splitting.</w:t>
      </w:r>
      <w:r w:rsidR="00E86B7B" w:rsidRPr="000567D9">
        <w:rPr>
          <w:i/>
        </w:rPr>
        <w:t xml:space="preserve"> Appl. Catal. B.</w:t>
      </w:r>
      <w:r w:rsidRPr="000567D9">
        <w:rPr>
          <w:i/>
        </w:rPr>
        <w:t xml:space="preserve"> </w:t>
      </w:r>
      <w:r w:rsidRPr="000567D9">
        <w:rPr>
          <w:b/>
        </w:rPr>
        <w:t>2022,</w:t>
      </w:r>
      <w:r w:rsidRPr="000567D9">
        <w:t xml:space="preserve"> </w:t>
      </w:r>
      <w:r w:rsidRPr="000567D9">
        <w:rPr>
          <w:i/>
        </w:rPr>
        <w:t>304</w:t>
      </w:r>
      <w:r w:rsidRPr="000567D9">
        <w:t>, 120935.</w:t>
      </w:r>
    </w:p>
    <w:p w14:paraId="2F12F3AC" w14:textId="0BB32BF3" w:rsidR="009015EB" w:rsidRPr="000567D9" w:rsidRDefault="009015EB" w:rsidP="00013632">
      <w:pPr>
        <w:pStyle w:val="EndNoteBibliography"/>
        <w:spacing w:before="156" w:after="156"/>
        <w:ind w:left="480" w:hangingChars="200" w:hanging="480"/>
      </w:pPr>
      <w:r w:rsidRPr="000567D9">
        <w:t>15.</w:t>
      </w:r>
      <w:r w:rsidRPr="000567D9">
        <w:tab/>
        <w:t>Ouyang, Y.; Shi, L.; Bai, X.; Li, Q.; Wang, J. Breaking scaling relations for efficient CO</w:t>
      </w:r>
      <w:r w:rsidRPr="000567D9">
        <w:rPr>
          <w:vertAlign w:val="subscript"/>
        </w:rPr>
        <w:t>2</w:t>
      </w:r>
      <w:r w:rsidRPr="000567D9">
        <w:t xml:space="preserve"> electrochemical reduction through dual-atom catalysts. </w:t>
      </w:r>
      <w:r w:rsidRPr="000567D9">
        <w:rPr>
          <w:i/>
        </w:rPr>
        <w:t>Chem</w:t>
      </w:r>
      <w:r w:rsidR="00532DA6" w:rsidRPr="000567D9">
        <w:rPr>
          <w:i/>
        </w:rPr>
        <w:t xml:space="preserve">. </w:t>
      </w:r>
      <w:r w:rsidRPr="000567D9">
        <w:rPr>
          <w:i/>
        </w:rPr>
        <w:t xml:space="preserve">Sci. </w:t>
      </w:r>
      <w:r w:rsidRPr="000567D9">
        <w:rPr>
          <w:b/>
        </w:rPr>
        <w:t>2020,</w:t>
      </w:r>
      <w:r w:rsidRPr="000567D9">
        <w:t xml:space="preserve"> </w:t>
      </w:r>
      <w:r w:rsidRPr="000567D9">
        <w:rPr>
          <w:i/>
        </w:rPr>
        <w:t>11</w:t>
      </w:r>
      <w:r w:rsidRPr="000567D9">
        <w:t xml:space="preserve"> (7), 1807-1813.</w:t>
      </w:r>
    </w:p>
    <w:p w14:paraId="73AAB283" w14:textId="44F7ABA3" w:rsidR="009015EB" w:rsidRPr="000567D9" w:rsidRDefault="009015EB" w:rsidP="00013632">
      <w:pPr>
        <w:pStyle w:val="EndNoteBibliography"/>
        <w:spacing w:before="156" w:after="156"/>
        <w:ind w:left="480" w:hangingChars="200" w:hanging="480"/>
      </w:pPr>
      <w:r w:rsidRPr="000567D9">
        <w:t>16.</w:t>
      </w:r>
      <w:r w:rsidRPr="000567D9">
        <w:tab/>
        <w:t xml:space="preserve">Li, R.; Wang, D. Superiority of Dual-Atom Catalysts in Electrocatalysis: One Step Further Than Single-Atom Catalysts. </w:t>
      </w:r>
      <w:r w:rsidRPr="000567D9">
        <w:rPr>
          <w:i/>
        </w:rPr>
        <w:t>Adv</w:t>
      </w:r>
      <w:r w:rsidR="00532DA6" w:rsidRPr="000567D9">
        <w:rPr>
          <w:i/>
        </w:rPr>
        <w:t xml:space="preserve">. </w:t>
      </w:r>
      <w:r w:rsidRPr="000567D9">
        <w:rPr>
          <w:i/>
        </w:rPr>
        <w:t>Energy Mater</w:t>
      </w:r>
      <w:r w:rsidR="00532DA6" w:rsidRPr="000567D9">
        <w:rPr>
          <w:i/>
        </w:rPr>
        <w:t xml:space="preserve">. </w:t>
      </w:r>
      <w:r w:rsidRPr="000567D9">
        <w:rPr>
          <w:b/>
        </w:rPr>
        <w:t>2022,</w:t>
      </w:r>
      <w:r w:rsidRPr="000567D9">
        <w:t xml:space="preserve"> </w:t>
      </w:r>
      <w:r w:rsidRPr="000567D9">
        <w:rPr>
          <w:i/>
        </w:rPr>
        <w:t>12</w:t>
      </w:r>
      <w:r w:rsidRPr="000567D9">
        <w:t xml:space="preserve"> (9), 2103564.</w:t>
      </w:r>
    </w:p>
    <w:p w14:paraId="569B6A2B" w14:textId="7B8FFD6F" w:rsidR="009015EB" w:rsidRPr="000567D9" w:rsidRDefault="009015EB" w:rsidP="00013632">
      <w:pPr>
        <w:pStyle w:val="EndNoteBibliography"/>
        <w:spacing w:before="156" w:after="156"/>
        <w:ind w:left="480" w:hangingChars="200" w:hanging="480"/>
      </w:pPr>
      <w:r w:rsidRPr="000567D9">
        <w:t>17.</w:t>
      </w:r>
      <w:r w:rsidRPr="000567D9">
        <w:tab/>
        <w:t xml:space="preserve">Shan, J.; Ye, C.; Jiang, Y.; Jaroniec, M.; Zheng, Y.; Qiao, S.-Z. Metal-metal interactions in correlated single-atom catalysts. </w:t>
      </w:r>
      <w:r w:rsidRPr="000567D9">
        <w:rPr>
          <w:i/>
        </w:rPr>
        <w:t>Sci</w:t>
      </w:r>
      <w:r w:rsidR="00532DA6" w:rsidRPr="000567D9">
        <w:rPr>
          <w:i/>
        </w:rPr>
        <w:t xml:space="preserve">. </w:t>
      </w:r>
      <w:r w:rsidRPr="000567D9">
        <w:rPr>
          <w:i/>
        </w:rPr>
        <w:t>Adv</w:t>
      </w:r>
      <w:r w:rsidR="00532DA6" w:rsidRPr="000567D9">
        <w:rPr>
          <w:i/>
        </w:rPr>
        <w:t>.</w:t>
      </w:r>
      <w:r w:rsidRPr="000567D9">
        <w:rPr>
          <w:i/>
        </w:rPr>
        <w:t xml:space="preserve"> </w:t>
      </w:r>
      <w:r w:rsidRPr="000567D9">
        <w:rPr>
          <w:b/>
        </w:rPr>
        <w:t>2022,</w:t>
      </w:r>
      <w:r w:rsidRPr="000567D9">
        <w:t xml:space="preserve"> </w:t>
      </w:r>
      <w:r w:rsidRPr="000567D9">
        <w:rPr>
          <w:i/>
        </w:rPr>
        <w:t>8</w:t>
      </w:r>
      <w:r w:rsidRPr="000567D9">
        <w:t xml:space="preserve"> (17), eabo0762.</w:t>
      </w:r>
    </w:p>
    <w:p w14:paraId="18899D10" w14:textId="56AFFB91" w:rsidR="009015EB" w:rsidRPr="000567D9" w:rsidRDefault="009015EB" w:rsidP="00013632">
      <w:pPr>
        <w:pStyle w:val="EndNoteBibliography"/>
        <w:spacing w:before="156" w:after="156"/>
        <w:ind w:left="480" w:hangingChars="200" w:hanging="480"/>
      </w:pPr>
      <w:r w:rsidRPr="000567D9">
        <w:t>18.</w:t>
      </w:r>
      <w:r w:rsidRPr="000567D9">
        <w:tab/>
        <w:t xml:space="preserve">Han, X.; Ling, X.; Yu, D.; Xie, D.; Li, L.; Peng, S.; Zhong, C.; Zhao, N.; Deng, Y.; Hu, W. Atomically Dispersed Binary Co-Ni Sites in Nitrogen-Doped Hollow Carbon Nanocubes for Reversible Oxygen Reduction and Evolution. </w:t>
      </w:r>
      <w:r w:rsidRPr="000567D9">
        <w:rPr>
          <w:i/>
        </w:rPr>
        <w:t>Adv</w:t>
      </w:r>
      <w:r w:rsidR="00532DA6" w:rsidRPr="000567D9">
        <w:rPr>
          <w:i/>
        </w:rPr>
        <w:t xml:space="preserve">. </w:t>
      </w:r>
      <w:r w:rsidRPr="000567D9">
        <w:rPr>
          <w:i/>
        </w:rPr>
        <w:t>Mater</w:t>
      </w:r>
      <w:r w:rsidR="00532DA6" w:rsidRPr="000567D9">
        <w:rPr>
          <w:i/>
        </w:rPr>
        <w:t>.</w:t>
      </w:r>
      <w:r w:rsidRPr="000567D9">
        <w:rPr>
          <w:i/>
        </w:rPr>
        <w:t xml:space="preserve"> </w:t>
      </w:r>
      <w:r w:rsidRPr="000567D9">
        <w:rPr>
          <w:b/>
        </w:rPr>
        <w:t>2019,</w:t>
      </w:r>
      <w:r w:rsidRPr="000567D9">
        <w:t xml:space="preserve"> </w:t>
      </w:r>
      <w:r w:rsidRPr="000567D9">
        <w:rPr>
          <w:i/>
        </w:rPr>
        <w:t>31</w:t>
      </w:r>
      <w:r w:rsidRPr="000567D9">
        <w:t xml:space="preserve"> (49), 1905622.</w:t>
      </w:r>
    </w:p>
    <w:p w14:paraId="7E3F58AA" w14:textId="486496D5" w:rsidR="009015EB" w:rsidRPr="000567D9" w:rsidRDefault="009015EB" w:rsidP="00013632">
      <w:pPr>
        <w:pStyle w:val="EndNoteBibliography"/>
        <w:spacing w:before="156" w:after="156"/>
        <w:ind w:left="480" w:hangingChars="200" w:hanging="480"/>
      </w:pPr>
      <w:r w:rsidRPr="000567D9">
        <w:t>19.</w:t>
      </w:r>
      <w:r w:rsidRPr="000567D9">
        <w:tab/>
        <w:t xml:space="preserve">Luo, Z.; Zhao, G.; Pan, H.; Sun, W. Strong Metal–Support Interaction in Heterogeneous Catalysts. </w:t>
      </w:r>
      <w:r w:rsidRPr="000567D9">
        <w:rPr>
          <w:i/>
        </w:rPr>
        <w:t>Adv</w:t>
      </w:r>
      <w:r w:rsidR="00532DA6" w:rsidRPr="000567D9">
        <w:rPr>
          <w:i/>
        </w:rPr>
        <w:t xml:space="preserve">. </w:t>
      </w:r>
      <w:r w:rsidRPr="000567D9">
        <w:rPr>
          <w:i/>
        </w:rPr>
        <w:t>Energy Mater</w:t>
      </w:r>
      <w:r w:rsidR="00532DA6" w:rsidRPr="000567D9">
        <w:rPr>
          <w:i/>
        </w:rPr>
        <w:t>.</w:t>
      </w:r>
      <w:r w:rsidRPr="000567D9">
        <w:rPr>
          <w:i/>
        </w:rPr>
        <w:t xml:space="preserve"> </w:t>
      </w:r>
      <w:r w:rsidRPr="000567D9">
        <w:rPr>
          <w:b/>
        </w:rPr>
        <w:t>2022,</w:t>
      </w:r>
      <w:r w:rsidRPr="000567D9">
        <w:t xml:space="preserve"> </w:t>
      </w:r>
      <w:r w:rsidRPr="000567D9">
        <w:rPr>
          <w:i/>
        </w:rPr>
        <w:t>12</w:t>
      </w:r>
      <w:r w:rsidRPr="000567D9">
        <w:t xml:space="preserve"> (37), 2201395.</w:t>
      </w:r>
    </w:p>
    <w:p w14:paraId="5595A3DA" w14:textId="12B30F8B" w:rsidR="009015EB" w:rsidRPr="000567D9" w:rsidRDefault="009015EB" w:rsidP="00013632">
      <w:pPr>
        <w:pStyle w:val="EndNoteBibliography"/>
        <w:spacing w:before="156" w:after="156"/>
        <w:ind w:left="480" w:hangingChars="200" w:hanging="480"/>
      </w:pPr>
      <w:r w:rsidRPr="000567D9">
        <w:t>20.</w:t>
      </w:r>
      <w:r w:rsidRPr="000567D9">
        <w:tab/>
        <w:t>Zhou, J.; Gao, Z.; Xiang, G.; Zhai, T.; Liu, Z.; Zhao, W.; Liang, X.; Wang, L. Interfacial compatibility critically controls Ru/TiO</w:t>
      </w:r>
      <w:r w:rsidRPr="000567D9">
        <w:rPr>
          <w:vertAlign w:val="subscript"/>
        </w:rPr>
        <w:t>2</w:t>
      </w:r>
      <w:r w:rsidRPr="000567D9">
        <w:t xml:space="preserve"> metal-support interaction modes in CO</w:t>
      </w:r>
      <w:r w:rsidRPr="000567D9">
        <w:rPr>
          <w:vertAlign w:val="subscript"/>
        </w:rPr>
        <w:t>2</w:t>
      </w:r>
      <w:r w:rsidRPr="000567D9">
        <w:t xml:space="preserve"> hydrogenation. </w:t>
      </w:r>
      <w:r w:rsidRPr="000567D9">
        <w:rPr>
          <w:i/>
        </w:rPr>
        <w:t>Nat</w:t>
      </w:r>
      <w:r w:rsidR="00696FAF" w:rsidRPr="000567D9">
        <w:rPr>
          <w:i/>
        </w:rPr>
        <w:t>.</w:t>
      </w:r>
      <w:r w:rsidRPr="000567D9">
        <w:rPr>
          <w:i/>
        </w:rPr>
        <w:t xml:space="preserve"> Commun</w:t>
      </w:r>
      <w:r w:rsidR="00696FAF" w:rsidRPr="000567D9">
        <w:rPr>
          <w:i/>
        </w:rPr>
        <w:t>.</w:t>
      </w:r>
      <w:r w:rsidRPr="000567D9">
        <w:rPr>
          <w:i/>
        </w:rPr>
        <w:t xml:space="preserve"> </w:t>
      </w:r>
      <w:r w:rsidRPr="000567D9">
        <w:rPr>
          <w:b/>
        </w:rPr>
        <w:t>2022,</w:t>
      </w:r>
      <w:r w:rsidRPr="000567D9">
        <w:t xml:space="preserve"> </w:t>
      </w:r>
      <w:r w:rsidRPr="000567D9">
        <w:rPr>
          <w:i/>
        </w:rPr>
        <w:t>13</w:t>
      </w:r>
      <w:r w:rsidRPr="000567D9">
        <w:t xml:space="preserve"> (1), 327.</w:t>
      </w:r>
    </w:p>
    <w:p w14:paraId="5404B208" w14:textId="2A0230FA" w:rsidR="009015EB" w:rsidRPr="000567D9" w:rsidRDefault="009015EB" w:rsidP="00013632">
      <w:pPr>
        <w:pStyle w:val="EndNoteBibliography"/>
        <w:spacing w:before="156" w:after="156"/>
        <w:ind w:left="480" w:hangingChars="200" w:hanging="480"/>
      </w:pPr>
      <w:r w:rsidRPr="000567D9">
        <w:t>21.</w:t>
      </w:r>
      <w:r w:rsidRPr="000567D9">
        <w:tab/>
        <w:t xml:space="preserve">Lykhach, Y.; Kozlov, S. M.; Skála, T.; Tovt, A.; Stetsovych, V.; Tsud, N.; Dvořák, F.; Johánek, V.; Neitzel, A.; Mysliveček, J. Counting electrons on supported nanoparticles. </w:t>
      </w:r>
      <w:r w:rsidRPr="000567D9">
        <w:rPr>
          <w:i/>
        </w:rPr>
        <w:t>Nat</w:t>
      </w:r>
      <w:r w:rsidR="002B352E" w:rsidRPr="000567D9">
        <w:rPr>
          <w:i/>
        </w:rPr>
        <w:t>. Ma</w:t>
      </w:r>
      <w:r w:rsidRPr="000567D9">
        <w:rPr>
          <w:i/>
        </w:rPr>
        <w:t>ter</w:t>
      </w:r>
      <w:r w:rsidR="002B352E" w:rsidRPr="000567D9">
        <w:rPr>
          <w:i/>
        </w:rPr>
        <w:t>.</w:t>
      </w:r>
      <w:r w:rsidRPr="000567D9">
        <w:rPr>
          <w:i/>
        </w:rPr>
        <w:t xml:space="preserve"> </w:t>
      </w:r>
      <w:r w:rsidRPr="000567D9">
        <w:rPr>
          <w:b/>
        </w:rPr>
        <w:t>2016,</w:t>
      </w:r>
      <w:r w:rsidRPr="000567D9">
        <w:t xml:space="preserve"> </w:t>
      </w:r>
      <w:r w:rsidRPr="000567D9">
        <w:rPr>
          <w:i/>
        </w:rPr>
        <w:t>15</w:t>
      </w:r>
      <w:r w:rsidRPr="000567D9">
        <w:t xml:space="preserve"> (3), 284-288.</w:t>
      </w:r>
    </w:p>
    <w:p w14:paraId="745F0845" w14:textId="64793CCA" w:rsidR="009015EB" w:rsidRPr="000567D9" w:rsidRDefault="009015EB" w:rsidP="00013632">
      <w:pPr>
        <w:pStyle w:val="EndNoteBibliography"/>
        <w:spacing w:before="156" w:after="156"/>
        <w:ind w:left="480" w:hangingChars="200" w:hanging="480"/>
      </w:pPr>
      <w:r w:rsidRPr="000567D9">
        <w:t>22.</w:t>
      </w:r>
      <w:r w:rsidRPr="000567D9">
        <w:tab/>
        <w:t>Shi, Y.; Huang, X.-K.; Wang, Y.; Zhou, Y.; Yang, D.-R.; Wang, F.-B.; Gao, W.; Xia, X.-H. Electronic metal–support interaction to modulate MoS</w:t>
      </w:r>
      <w:r w:rsidRPr="000567D9">
        <w:rPr>
          <w:vertAlign w:val="subscript"/>
        </w:rPr>
        <w:t>2</w:t>
      </w:r>
      <w:r w:rsidRPr="000567D9">
        <w:t xml:space="preserve">-supported Pd nanoparticles for the degradation of organic dyes. </w:t>
      </w:r>
      <w:r w:rsidRPr="000567D9">
        <w:rPr>
          <w:i/>
        </w:rPr>
        <w:t>ACS Appl</w:t>
      </w:r>
      <w:r w:rsidR="00E2595E" w:rsidRPr="000567D9">
        <w:rPr>
          <w:i/>
        </w:rPr>
        <w:t>.</w:t>
      </w:r>
      <w:r w:rsidRPr="000567D9">
        <w:rPr>
          <w:i/>
        </w:rPr>
        <w:t xml:space="preserve"> Nano Mater</w:t>
      </w:r>
      <w:r w:rsidR="00E2595E" w:rsidRPr="000567D9">
        <w:rPr>
          <w:i/>
        </w:rPr>
        <w:t>.</w:t>
      </w:r>
      <w:r w:rsidRPr="000567D9">
        <w:rPr>
          <w:i/>
        </w:rPr>
        <w:t xml:space="preserve"> </w:t>
      </w:r>
      <w:r w:rsidRPr="000567D9">
        <w:rPr>
          <w:b/>
        </w:rPr>
        <w:t>2019,</w:t>
      </w:r>
      <w:r w:rsidRPr="000567D9">
        <w:t xml:space="preserve"> </w:t>
      </w:r>
      <w:r w:rsidRPr="000567D9">
        <w:rPr>
          <w:i/>
        </w:rPr>
        <w:t>2</w:t>
      </w:r>
      <w:r w:rsidRPr="000567D9">
        <w:t xml:space="preserve"> (6), 3385-3393.</w:t>
      </w:r>
    </w:p>
    <w:p w14:paraId="3546840E" w14:textId="1CDD8333" w:rsidR="009015EB" w:rsidRPr="000567D9" w:rsidRDefault="009015EB" w:rsidP="00013632">
      <w:pPr>
        <w:pStyle w:val="EndNoteBibliography"/>
        <w:spacing w:before="156" w:after="156"/>
        <w:ind w:left="480" w:hangingChars="200" w:hanging="480"/>
      </w:pPr>
      <w:r w:rsidRPr="000567D9">
        <w:t>23.</w:t>
      </w:r>
      <w:r w:rsidRPr="000567D9">
        <w:tab/>
        <w:t xml:space="preserve">Chen, Z.; Li, X.; Zhao, J.; Zhang, S.; Wang, J.; Zhang, H.; Zhang, J.; Dong, Q.; Zhang, W.; Hu, W.; Han, X. Stabilizing Pt Single Atoms through Pt−Se Electron Bridges on Vacancy-enriched Nickel Selenide for Efficient Electrocatalytic Hydrogen Evolution. </w:t>
      </w:r>
      <w:r w:rsidR="00E2595E" w:rsidRPr="000567D9">
        <w:rPr>
          <w:i/>
        </w:rPr>
        <w:t>Angew. Chem. Int. Ed.</w:t>
      </w:r>
      <w:r w:rsidRPr="000567D9">
        <w:rPr>
          <w:i/>
        </w:rPr>
        <w:t xml:space="preserve"> </w:t>
      </w:r>
      <w:r w:rsidRPr="000567D9">
        <w:rPr>
          <w:b/>
        </w:rPr>
        <w:t>2023,</w:t>
      </w:r>
      <w:r w:rsidRPr="000567D9">
        <w:t xml:space="preserve"> </w:t>
      </w:r>
      <w:r w:rsidRPr="000567D9">
        <w:rPr>
          <w:i/>
        </w:rPr>
        <w:t>62</w:t>
      </w:r>
      <w:r w:rsidRPr="000567D9">
        <w:t xml:space="preserve"> (39), e202308686.</w:t>
      </w:r>
    </w:p>
    <w:p w14:paraId="13589621" w14:textId="24BC9055" w:rsidR="009015EB" w:rsidRPr="000567D9" w:rsidRDefault="009015EB" w:rsidP="00013632">
      <w:pPr>
        <w:pStyle w:val="EndNoteBibliography"/>
        <w:spacing w:before="156" w:after="156"/>
        <w:ind w:left="480" w:hangingChars="200" w:hanging="480"/>
      </w:pPr>
      <w:r w:rsidRPr="000567D9">
        <w:lastRenderedPageBreak/>
        <w:t>24.</w:t>
      </w:r>
      <w:r w:rsidRPr="000567D9">
        <w:tab/>
        <w:t xml:space="preserve">Zhou, K. L.; Wang, Z.; Han, C. B.; Ke, X.; Wang, C.; Jin, Y.; Zhang, Q.; Liu, J.; Wang, H.; Yan, H. Platinum single-atom catalyst coupled with transition metal/metal oxide heterostructure for accelerating alkaline hydrogen evolution reaction. </w:t>
      </w:r>
      <w:r w:rsidRPr="000567D9">
        <w:rPr>
          <w:i/>
        </w:rPr>
        <w:t>Nat</w:t>
      </w:r>
      <w:r w:rsidR="00E2595E" w:rsidRPr="000567D9">
        <w:rPr>
          <w:i/>
        </w:rPr>
        <w:t xml:space="preserve">. </w:t>
      </w:r>
      <w:r w:rsidRPr="000567D9">
        <w:rPr>
          <w:i/>
        </w:rPr>
        <w:t xml:space="preserve">Commun. </w:t>
      </w:r>
      <w:r w:rsidRPr="000567D9">
        <w:rPr>
          <w:b/>
        </w:rPr>
        <w:t>2021,</w:t>
      </w:r>
      <w:r w:rsidRPr="000567D9">
        <w:t xml:space="preserve"> </w:t>
      </w:r>
      <w:r w:rsidRPr="000567D9">
        <w:rPr>
          <w:i/>
        </w:rPr>
        <w:t>12</w:t>
      </w:r>
      <w:r w:rsidRPr="000567D9">
        <w:t xml:space="preserve"> (1), 3783.</w:t>
      </w:r>
    </w:p>
    <w:p w14:paraId="66C5F3EF" w14:textId="3FF2A326" w:rsidR="009015EB" w:rsidRPr="000567D9" w:rsidRDefault="009015EB" w:rsidP="00013632">
      <w:pPr>
        <w:pStyle w:val="EndNoteBibliography"/>
        <w:spacing w:before="156" w:after="156"/>
        <w:ind w:left="480" w:hangingChars="200" w:hanging="480"/>
      </w:pPr>
      <w:r w:rsidRPr="000567D9">
        <w:t>25.</w:t>
      </w:r>
      <w:r w:rsidRPr="000567D9">
        <w:tab/>
        <w:t xml:space="preserve">Yang, H.; Shang, L.; Zhang, Q.; Shi, R.; Waterhouse, G. I.; Gu, L.; Zhang, T. A universal ligand mediated method for large scale synthesis of transition metal single atom catalysts. </w:t>
      </w:r>
      <w:r w:rsidR="00E2595E" w:rsidRPr="000567D9">
        <w:rPr>
          <w:i/>
        </w:rPr>
        <w:t>Nat. Commun.</w:t>
      </w:r>
      <w:r w:rsidRPr="000567D9">
        <w:rPr>
          <w:i/>
        </w:rPr>
        <w:t xml:space="preserve"> </w:t>
      </w:r>
      <w:r w:rsidRPr="000567D9">
        <w:rPr>
          <w:b/>
        </w:rPr>
        <w:t>2019,</w:t>
      </w:r>
      <w:r w:rsidRPr="000567D9">
        <w:t xml:space="preserve"> </w:t>
      </w:r>
      <w:r w:rsidRPr="000567D9">
        <w:rPr>
          <w:i/>
        </w:rPr>
        <w:t>10</w:t>
      </w:r>
      <w:r w:rsidRPr="000567D9">
        <w:t xml:space="preserve"> (1), 4585.</w:t>
      </w:r>
    </w:p>
    <w:p w14:paraId="0EDE65C0" w14:textId="2B6CAB4D" w:rsidR="009015EB" w:rsidRPr="000567D9" w:rsidRDefault="009015EB" w:rsidP="00013632">
      <w:pPr>
        <w:pStyle w:val="EndNoteBibliography"/>
        <w:spacing w:before="156" w:after="156"/>
        <w:ind w:left="480" w:hangingChars="200" w:hanging="480"/>
      </w:pPr>
      <w:r w:rsidRPr="000567D9">
        <w:rPr>
          <w:rFonts w:hint="eastAsia"/>
        </w:rPr>
        <w:t>26.</w:t>
      </w:r>
      <w:r w:rsidRPr="000567D9">
        <w:rPr>
          <w:rFonts w:hint="eastAsia"/>
        </w:rPr>
        <w:tab/>
        <w:t>Pen</w:t>
      </w:r>
      <w:r w:rsidRPr="000567D9">
        <w:t xml:space="preserve">g, Y.; Lu, B.; Chen, S. Carbon‐supported single atom catalysts for electrochemical energy conversion and storage. </w:t>
      </w:r>
      <w:r w:rsidRPr="000567D9">
        <w:rPr>
          <w:i/>
        </w:rPr>
        <w:t>Adv</w:t>
      </w:r>
      <w:r w:rsidR="00E2595E" w:rsidRPr="000567D9">
        <w:rPr>
          <w:i/>
        </w:rPr>
        <w:t>.</w:t>
      </w:r>
      <w:r w:rsidRPr="000567D9">
        <w:rPr>
          <w:i/>
        </w:rPr>
        <w:t xml:space="preserve"> Mater. </w:t>
      </w:r>
      <w:r w:rsidRPr="000567D9">
        <w:rPr>
          <w:b/>
        </w:rPr>
        <w:t>2018,</w:t>
      </w:r>
      <w:r w:rsidRPr="000567D9">
        <w:t xml:space="preserve"> </w:t>
      </w:r>
      <w:r w:rsidRPr="000567D9">
        <w:rPr>
          <w:i/>
        </w:rPr>
        <w:t>30</w:t>
      </w:r>
      <w:r w:rsidRPr="000567D9">
        <w:t xml:space="preserve"> (48), 1801995.</w:t>
      </w:r>
    </w:p>
    <w:p w14:paraId="5AD772E5" w14:textId="26539858" w:rsidR="009015EB" w:rsidRPr="000567D9" w:rsidRDefault="009015EB" w:rsidP="00013632">
      <w:pPr>
        <w:pStyle w:val="EndNoteBibliography"/>
        <w:spacing w:before="156" w:after="156"/>
        <w:ind w:left="480" w:hangingChars="200" w:hanging="480"/>
      </w:pPr>
      <w:r w:rsidRPr="000567D9">
        <w:t>27.</w:t>
      </w:r>
      <w:r w:rsidRPr="000567D9">
        <w:tab/>
        <w:t xml:space="preserve">Bai, X.; Guan, J. Applications of MXene‐Based Single‐Atom Catalysts. </w:t>
      </w:r>
      <w:r w:rsidRPr="000567D9">
        <w:rPr>
          <w:i/>
        </w:rPr>
        <w:t xml:space="preserve">Small Struct. </w:t>
      </w:r>
      <w:r w:rsidRPr="000567D9">
        <w:rPr>
          <w:b/>
        </w:rPr>
        <w:t>2022,</w:t>
      </w:r>
      <w:r w:rsidRPr="000567D9">
        <w:t xml:space="preserve"> </w:t>
      </w:r>
      <w:r w:rsidRPr="000567D9">
        <w:rPr>
          <w:i/>
        </w:rPr>
        <w:t>4</w:t>
      </w:r>
      <w:r w:rsidRPr="000567D9">
        <w:t xml:space="preserve"> (7), 2200354.</w:t>
      </w:r>
    </w:p>
    <w:p w14:paraId="7FFA36F8" w14:textId="28D96738" w:rsidR="009015EB" w:rsidRPr="000567D9" w:rsidRDefault="009015EB" w:rsidP="00013632">
      <w:pPr>
        <w:pStyle w:val="EndNoteBibliography"/>
        <w:spacing w:before="156" w:after="156"/>
        <w:ind w:left="480" w:hangingChars="200" w:hanging="480"/>
      </w:pPr>
      <w:r w:rsidRPr="000567D9">
        <w:t>28.</w:t>
      </w:r>
      <w:r w:rsidRPr="000567D9">
        <w:tab/>
        <w:t>Oschinski, H.; Morales-Garcia, A.; Illas, F. Interaction of first row transition metals with M</w:t>
      </w:r>
      <w:r w:rsidRPr="000567D9">
        <w:rPr>
          <w:vertAlign w:val="subscript"/>
        </w:rPr>
        <w:t>2</w:t>
      </w:r>
      <w:r w:rsidRPr="000567D9">
        <w:t xml:space="preserve">C (M= Ti, Zr, Hf, V, Nb, Ta, Cr, Mo, and W) MXenes: a quest for single-atom catalysts. </w:t>
      </w:r>
      <w:r w:rsidR="00F921DC" w:rsidRPr="000567D9">
        <w:rPr>
          <w:i/>
        </w:rPr>
        <w:t>J. Phys. Chem. C</w:t>
      </w:r>
      <w:r w:rsidRPr="000567D9">
        <w:rPr>
          <w:i/>
        </w:rPr>
        <w:t xml:space="preserve">. </w:t>
      </w:r>
      <w:r w:rsidRPr="000567D9">
        <w:rPr>
          <w:b/>
        </w:rPr>
        <w:t>2021,</w:t>
      </w:r>
      <w:r w:rsidRPr="000567D9">
        <w:t xml:space="preserve"> </w:t>
      </w:r>
      <w:r w:rsidRPr="000567D9">
        <w:rPr>
          <w:i/>
        </w:rPr>
        <w:t>125</w:t>
      </w:r>
      <w:r w:rsidRPr="000567D9">
        <w:t xml:space="preserve"> (4), 2477-2484.</w:t>
      </w:r>
    </w:p>
    <w:p w14:paraId="48920B50" w14:textId="77777777" w:rsidR="009015EB" w:rsidRPr="000567D9" w:rsidRDefault="009015EB" w:rsidP="00013632">
      <w:pPr>
        <w:pStyle w:val="EndNoteBibliography"/>
        <w:spacing w:before="156" w:after="156"/>
        <w:ind w:left="480" w:hangingChars="200" w:hanging="480"/>
      </w:pPr>
      <w:r w:rsidRPr="000567D9">
        <w:t>29.</w:t>
      </w:r>
      <w:r w:rsidRPr="000567D9">
        <w:tab/>
        <w:t xml:space="preserve">Wang, Y.; Cui, Y.; Kong, D.; Wang, X.; Feng, W.; Liu, P.; Cai, T.; Li, X.; Zhao, L.; Kong, D.; Zhi, L.; Xue, Q.; Yan, Z.; Xing, W. Construction of Frame-Structured Flexible MXene Film Electrode to Achieve High Areal Capacitance Micro-Supercapacitor. </w:t>
      </w:r>
      <w:r w:rsidRPr="000567D9">
        <w:rPr>
          <w:i/>
        </w:rPr>
        <w:t xml:space="preserve">Renewables. </w:t>
      </w:r>
      <w:r w:rsidRPr="000567D9">
        <w:rPr>
          <w:b/>
        </w:rPr>
        <w:t>2023,</w:t>
      </w:r>
      <w:r w:rsidRPr="000567D9">
        <w:t xml:space="preserve"> </w:t>
      </w:r>
      <w:r w:rsidRPr="000567D9">
        <w:rPr>
          <w:i/>
        </w:rPr>
        <w:t>1</w:t>
      </w:r>
      <w:r w:rsidRPr="000567D9">
        <w:t xml:space="preserve"> (2), 239-252.</w:t>
      </w:r>
    </w:p>
    <w:p w14:paraId="3B30BFC0" w14:textId="07E4C4C1" w:rsidR="009015EB" w:rsidRPr="000567D9" w:rsidRDefault="009015EB" w:rsidP="00013632">
      <w:pPr>
        <w:pStyle w:val="EndNoteBibliography"/>
        <w:spacing w:before="156" w:after="156"/>
        <w:ind w:left="480" w:hangingChars="200" w:hanging="480"/>
      </w:pPr>
      <w:r w:rsidRPr="000567D9">
        <w:t>30.</w:t>
      </w:r>
      <w:r w:rsidRPr="000567D9">
        <w:tab/>
        <w:t>Shi, Y.; Ma, Z.-R.; Xiao, Y.-Y.; Yin, Y.-C.; Huang, W.-M.; Huang, Z.-C.; Zheng, Y.-Z.; Mu, F.-Y.; Huang, R.; Shi, G.-Y.; Sun, Y.-Y.; Xia, X.-H.; Chen, W. Electronic metal–support interaction modulates single-atom platinum catalysis for hydrogen evolution reaction.</w:t>
      </w:r>
      <w:r w:rsidR="00F921DC" w:rsidRPr="000567D9">
        <w:rPr>
          <w:i/>
        </w:rPr>
        <w:t xml:space="preserve"> Nat. Commun</w:t>
      </w:r>
      <w:r w:rsidRPr="000567D9">
        <w:rPr>
          <w:i/>
        </w:rPr>
        <w:t xml:space="preserve">. </w:t>
      </w:r>
      <w:r w:rsidRPr="000567D9">
        <w:rPr>
          <w:b/>
        </w:rPr>
        <w:t>2021,</w:t>
      </w:r>
      <w:r w:rsidRPr="000567D9">
        <w:t xml:space="preserve"> </w:t>
      </w:r>
      <w:r w:rsidRPr="000567D9">
        <w:rPr>
          <w:i/>
        </w:rPr>
        <w:t>12</w:t>
      </w:r>
      <w:r w:rsidRPr="000567D9">
        <w:t xml:space="preserve"> (1), 3021.</w:t>
      </w:r>
    </w:p>
    <w:p w14:paraId="05BAB6E2" w14:textId="6B7883F9" w:rsidR="009015EB" w:rsidRPr="000567D9" w:rsidRDefault="009015EB" w:rsidP="00013632">
      <w:pPr>
        <w:pStyle w:val="EndNoteBibliography"/>
        <w:spacing w:before="156" w:after="156"/>
        <w:ind w:left="480" w:hangingChars="200" w:hanging="480"/>
      </w:pPr>
      <w:r w:rsidRPr="000567D9">
        <w:t>31.</w:t>
      </w:r>
      <w:r w:rsidRPr="000567D9">
        <w:tab/>
        <w:t xml:space="preserve">Li, Y.; Zhou, Y.; Shang, C.; Yousaf, M.; Guo, Z.; Guo, S. Emerging Metal Single-Atom Materials: From Fundamentals to Energy Applications. </w:t>
      </w:r>
      <w:r w:rsidRPr="000567D9">
        <w:rPr>
          <w:i/>
        </w:rPr>
        <w:t>Acc</w:t>
      </w:r>
      <w:r w:rsidR="00BD5DAD" w:rsidRPr="000567D9">
        <w:rPr>
          <w:i/>
        </w:rPr>
        <w:t>.</w:t>
      </w:r>
      <w:r w:rsidR="00E90872" w:rsidRPr="000567D9">
        <w:rPr>
          <w:i/>
        </w:rPr>
        <w:t xml:space="preserve"> </w:t>
      </w:r>
      <w:r w:rsidRPr="000567D9">
        <w:rPr>
          <w:i/>
        </w:rPr>
        <w:t>Mater</w:t>
      </w:r>
      <w:r w:rsidR="00E90872" w:rsidRPr="000567D9">
        <w:rPr>
          <w:i/>
        </w:rPr>
        <w:t>.</w:t>
      </w:r>
      <w:r w:rsidRPr="000567D9">
        <w:rPr>
          <w:i/>
        </w:rPr>
        <w:t xml:space="preserve"> Res. </w:t>
      </w:r>
      <w:r w:rsidRPr="000567D9">
        <w:rPr>
          <w:b/>
        </w:rPr>
        <w:t>2022,</w:t>
      </w:r>
      <w:r w:rsidRPr="000567D9">
        <w:t xml:space="preserve"> </w:t>
      </w:r>
      <w:r w:rsidRPr="000567D9">
        <w:rPr>
          <w:i/>
        </w:rPr>
        <w:t>3</w:t>
      </w:r>
      <w:r w:rsidRPr="000567D9">
        <w:t xml:space="preserve"> (11), 1160-1172.</w:t>
      </w:r>
    </w:p>
    <w:p w14:paraId="05CCDAFA" w14:textId="20ED8455" w:rsidR="009015EB" w:rsidRPr="000567D9" w:rsidRDefault="009015EB" w:rsidP="00013632">
      <w:pPr>
        <w:pStyle w:val="EndNoteBibliography"/>
        <w:spacing w:before="156" w:after="156"/>
        <w:ind w:left="480" w:hangingChars="200" w:hanging="480"/>
      </w:pPr>
      <w:r w:rsidRPr="000567D9">
        <w:t>32.</w:t>
      </w:r>
      <w:r w:rsidRPr="000567D9">
        <w:tab/>
        <w:t xml:space="preserve">Kelton, K.; Greer, A. Heterogeneous nucleation. </w:t>
      </w:r>
      <w:r w:rsidRPr="000567D9">
        <w:rPr>
          <w:i/>
        </w:rPr>
        <w:t xml:space="preserve">Pergamon Mater Ser. </w:t>
      </w:r>
      <w:r w:rsidRPr="000567D9">
        <w:rPr>
          <w:b/>
        </w:rPr>
        <w:t>2010,</w:t>
      </w:r>
      <w:r w:rsidRPr="000567D9">
        <w:t xml:space="preserve"> </w:t>
      </w:r>
      <w:r w:rsidRPr="000567D9">
        <w:rPr>
          <w:i/>
        </w:rPr>
        <w:t>15</w:t>
      </w:r>
      <w:r w:rsidRPr="000567D9">
        <w:t>, 165-226.</w:t>
      </w:r>
    </w:p>
    <w:p w14:paraId="5476AC2C" w14:textId="4C157528" w:rsidR="009015EB" w:rsidRPr="000567D9" w:rsidRDefault="009015EB" w:rsidP="00013632">
      <w:pPr>
        <w:pStyle w:val="EndNoteBibliography"/>
        <w:spacing w:before="156" w:after="156"/>
        <w:ind w:left="480" w:hangingChars="200" w:hanging="480"/>
      </w:pPr>
      <w:r w:rsidRPr="000567D9">
        <w:t>33.</w:t>
      </w:r>
      <w:r w:rsidRPr="000567D9">
        <w:tab/>
        <w:t xml:space="preserve">Busatto, S.; de Mello Donega, C. Magic-Size Semiconductor Nanostructures: Where Does the Magic Come from? </w:t>
      </w:r>
      <w:r w:rsidRPr="000567D9">
        <w:rPr>
          <w:i/>
        </w:rPr>
        <w:t>ACS Mater</w:t>
      </w:r>
      <w:r w:rsidR="0008037A" w:rsidRPr="000567D9">
        <w:rPr>
          <w:i/>
        </w:rPr>
        <w:t>.</w:t>
      </w:r>
      <w:r w:rsidRPr="000567D9">
        <w:rPr>
          <w:i/>
        </w:rPr>
        <w:t xml:space="preserve"> Au. </w:t>
      </w:r>
      <w:r w:rsidRPr="000567D9">
        <w:rPr>
          <w:b/>
        </w:rPr>
        <w:t>2022,</w:t>
      </w:r>
      <w:r w:rsidRPr="000567D9">
        <w:t xml:space="preserve"> </w:t>
      </w:r>
      <w:r w:rsidRPr="000567D9">
        <w:rPr>
          <w:i/>
        </w:rPr>
        <w:t>2</w:t>
      </w:r>
      <w:r w:rsidRPr="000567D9">
        <w:t xml:space="preserve"> (3), 237-249.</w:t>
      </w:r>
    </w:p>
    <w:p w14:paraId="01A0ABA0" w14:textId="695B002A" w:rsidR="009015EB" w:rsidRPr="000567D9" w:rsidRDefault="009015EB" w:rsidP="00013632">
      <w:pPr>
        <w:pStyle w:val="EndNoteBibliography"/>
        <w:spacing w:before="156" w:after="156"/>
        <w:ind w:left="480" w:hangingChars="200" w:hanging="480"/>
      </w:pPr>
      <w:r w:rsidRPr="000567D9">
        <w:t>34.</w:t>
      </w:r>
      <w:r w:rsidRPr="000567D9">
        <w:tab/>
        <w:t xml:space="preserve">Riedinger, A.; Ott, F. D.; Mule, A.; Mazzotti, S.; Knüsel, P. N.; Kress, Stephan J. P.; Prins, F.; Erwin, S. C.; Norris, D. J. An intrinsic growth instability in isotropic materials leads to quasi-two-dimensional nanoplatelets. </w:t>
      </w:r>
      <w:r w:rsidRPr="000567D9">
        <w:rPr>
          <w:i/>
        </w:rPr>
        <w:t>Nat</w:t>
      </w:r>
      <w:r w:rsidR="0008037A" w:rsidRPr="000567D9">
        <w:rPr>
          <w:i/>
        </w:rPr>
        <w:t xml:space="preserve">. </w:t>
      </w:r>
      <w:r w:rsidRPr="000567D9">
        <w:rPr>
          <w:i/>
        </w:rPr>
        <w:t xml:space="preserve">Mater. </w:t>
      </w:r>
      <w:r w:rsidRPr="000567D9">
        <w:rPr>
          <w:b/>
        </w:rPr>
        <w:t>2017,</w:t>
      </w:r>
      <w:r w:rsidRPr="000567D9">
        <w:t xml:space="preserve"> </w:t>
      </w:r>
      <w:r w:rsidRPr="000567D9">
        <w:rPr>
          <w:i/>
        </w:rPr>
        <w:t>16</w:t>
      </w:r>
      <w:r w:rsidRPr="000567D9">
        <w:t xml:space="preserve"> (7), 743-748.</w:t>
      </w:r>
    </w:p>
    <w:p w14:paraId="67ADE3A2" w14:textId="564DEAE3" w:rsidR="009015EB" w:rsidRPr="000567D9" w:rsidRDefault="009015EB" w:rsidP="00013632">
      <w:pPr>
        <w:pStyle w:val="EndNoteBibliography"/>
        <w:spacing w:before="156" w:after="156"/>
        <w:ind w:left="480" w:hangingChars="200" w:hanging="480"/>
      </w:pPr>
      <w:r w:rsidRPr="000567D9">
        <w:t>35.</w:t>
      </w:r>
      <w:r w:rsidRPr="000567D9">
        <w:tab/>
        <w:t xml:space="preserve">Gao, L.; Bao, W.; Kuklin, A. V.; Mei, S.; Zhang, H.; Ågren, H. Hetero-MXenes: Theory, Synthesis, and Emerging Applications. </w:t>
      </w:r>
      <w:r w:rsidRPr="000567D9">
        <w:rPr>
          <w:i/>
        </w:rPr>
        <w:t>Adv</w:t>
      </w:r>
      <w:r w:rsidR="0008037A" w:rsidRPr="000567D9">
        <w:rPr>
          <w:i/>
        </w:rPr>
        <w:t>.</w:t>
      </w:r>
      <w:r w:rsidRPr="000567D9">
        <w:rPr>
          <w:i/>
        </w:rPr>
        <w:t xml:space="preserve"> Mater. </w:t>
      </w:r>
      <w:r w:rsidRPr="000567D9">
        <w:rPr>
          <w:b/>
        </w:rPr>
        <w:t>2021,</w:t>
      </w:r>
      <w:r w:rsidRPr="000567D9">
        <w:t xml:space="preserve"> </w:t>
      </w:r>
      <w:r w:rsidRPr="000567D9">
        <w:rPr>
          <w:i/>
        </w:rPr>
        <w:t>33</w:t>
      </w:r>
      <w:r w:rsidRPr="000567D9">
        <w:t xml:space="preserve"> (10), 2004129.</w:t>
      </w:r>
    </w:p>
    <w:p w14:paraId="4E760F18" w14:textId="1929ABB8" w:rsidR="009015EB" w:rsidRPr="000567D9" w:rsidRDefault="009015EB" w:rsidP="00013632">
      <w:pPr>
        <w:pStyle w:val="EndNoteBibliography"/>
        <w:spacing w:before="156" w:after="156"/>
        <w:ind w:left="480" w:hangingChars="200" w:hanging="480"/>
      </w:pPr>
      <w:r w:rsidRPr="000567D9">
        <w:lastRenderedPageBreak/>
        <w:t>36.</w:t>
      </w:r>
      <w:r w:rsidRPr="000567D9">
        <w:tab/>
        <w:t>Hope, M. A.; Forse, A. C.; Griffith, K. J.; Lukatskaya, M. R.; Ghidiu, M.; Gogotsi, Y.; Grey, C. P. NMR reveals the surface functionalisation of Ti</w:t>
      </w:r>
      <w:r w:rsidRPr="000567D9">
        <w:rPr>
          <w:vertAlign w:val="subscript"/>
        </w:rPr>
        <w:t>3</w:t>
      </w:r>
      <w:r w:rsidRPr="000567D9">
        <w:t>C</w:t>
      </w:r>
      <w:r w:rsidRPr="000567D9">
        <w:rPr>
          <w:vertAlign w:val="subscript"/>
        </w:rPr>
        <w:t>2</w:t>
      </w:r>
      <w:r w:rsidRPr="000567D9">
        <w:t xml:space="preserve"> MXene. </w:t>
      </w:r>
      <w:r w:rsidRPr="000567D9">
        <w:rPr>
          <w:i/>
        </w:rPr>
        <w:t>Phy</w:t>
      </w:r>
      <w:r w:rsidR="00D90A7D" w:rsidRPr="000567D9">
        <w:rPr>
          <w:i/>
        </w:rPr>
        <w:t>s</w:t>
      </w:r>
      <w:r w:rsidR="0008037A" w:rsidRPr="000567D9">
        <w:rPr>
          <w:i/>
        </w:rPr>
        <w:t>.</w:t>
      </w:r>
      <w:r w:rsidRPr="000567D9">
        <w:rPr>
          <w:i/>
        </w:rPr>
        <w:t xml:space="preserve"> Chem</w:t>
      </w:r>
      <w:r w:rsidR="0008037A" w:rsidRPr="000567D9">
        <w:rPr>
          <w:i/>
        </w:rPr>
        <w:t>.</w:t>
      </w:r>
      <w:r w:rsidRPr="000567D9">
        <w:rPr>
          <w:i/>
        </w:rPr>
        <w:t xml:space="preserve"> Chem</w:t>
      </w:r>
      <w:r w:rsidR="0008037A" w:rsidRPr="000567D9">
        <w:rPr>
          <w:i/>
        </w:rPr>
        <w:t>.</w:t>
      </w:r>
      <w:r w:rsidRPr="000567D9">
        <w:rPr>
          <w:i/>
        </w:rPr>
        <w:t xml:space="preserve"> Phy</w:t>
      </w:r>
      <w:r w:rsidR="00D90A7D" w:rsidRPr="000567D9">
        <w:rPr>
          <w:i/>
        </w:rPr>
        <w:t>s</w:t>
      </w:r>
      <w:r w:rsidRPr="000567D9">
        <w:rPr>
          <w:i/>
        </w:rPr>
        <w:t xml:space="preserve">. </w:t>
      </w:r>
      <w:r w:rsidRPr="000567D9">
        <w:rPr>
          <w:b/>
        </w:rPr>
        <w:t>2016,</w:t>
      </w:r>
      <w:r w:rsidRPr="000567D9">
        <w:t xml:space="preserve"> </w:t>
      </w:r>
      <w:r w:rsidRPr="000567D9">
        <w:rPr>
          <w:i/>
        </w:rPr>
        <w:t>18</w:t>
      </w:r>
      <w:r w:rsidRPr="000567D9">
        <w:t xml:space="preserve"> (7), 5099-5102.</w:t>
      </w:r>
    </w:p>
    <w:p w14:paraId="58C34E7A" w14:textId="0C4D7B0D" w:rsidR="009015EB" w:rsidRPr="000567D9" w:rsidRDefault="009015EB" w:rsidP="00013632">
      <w:pPr>
        <w:pStyle w:val="EndNoteBibliography"/>
        <w:spacing w:before="156" w:after="156"/>
        <w:ind w:left="480" w:hangingChars="200" w:hanging="480"/>
      </w:pPr>
      <w:r w:rsidRPr="000567D9">
        <w:t>37.</w:t>
      </w:r>
      <w:r w:rsidRPr="000567D9">
        <w:tab/>
        <w:t xml:space="preserve">Kong, W.; Deng, J.; Li, L. Recent advances in noble metal MXene-based catalysts for electrocatalysis. </w:t>
      </w:r>
      <w:r w:rsidR="003D71B1" w:rsidRPr="000567D9">
        <w:rPr>
          <w:i/>
        </w:rPr>
        <w:t>J. </w:t>
      </w:r>
      <w:r w:rsidR="00B471E6" w:rsidRPr="000567D9">
        <w:rPr>
          <w:i/>
        </w:rPr>
        <w:t>Mater</w:t>
      </w:r>
      <w:r w:rsidR="003D71B1" w:rsidRPr="000567D9">
        <w:rPr>
          <w:i/>
        </w:rPr>
        <w:t>. Chem. A.</w:t>
      </w:r>
      <w:r w:rsidRPr="000567D9">
        <w:rPr>
          <w:i/>
        </w:rPr>
        <w:t xml:space="preserve"> </w:t>
      </w:r>
      <w:r w:rsidRPr="000567D9">
        <w:rPr>
          <w:b/>
        </w:rPr>
        <w:t>2022,</w:t>
      </w:r>
      <w:r w:rsidRPr="000567D9">
        <w:t xml:space="preserve"> </w:t>
      </w:r>
      <w:r w:rsidRPr="000567D9">
        <w:rPr>
          <w:i/>
        </w:rPr>
        <w:t>10</w:t>
      </w:r>
      <w:r w:rsidRPr="000567D9">
        <w:t xml:space="preserve"> (28), 14674-14691.</w:t>
      </w:r>
    </w:p>
    <w:p w14:paraId="36675ADC" w14:textId="5C60BFBB" w:rsidR="009015EB" w:rsidRPr="000567D9" w:rsidRDefault="009015EB" w:rsidP="00013632">
      <w:pPr>
        <w:pStyle w:val="EndNoteBibliography"/>
        <w:spacing w:before="156" w:after="156"/>
        <w:ind w:left="480" w:hangingChars="200" w:hanging="480"/>
      </w:pPr>
      <w:r w:rsidRPr="000567D9">
        <w:t>38.</w:t>
      </w:r>
      <w:r w:rsidRPr="000567D9">
        <w:tab/>
        <w:t xml:space="preserve">Zhang, J.; Zhao, Y.; Guo, X.; Chen, C.; Dong, C.-L.; Liu, R.-S.; Han, C.-P.; Li, Y.; Gogotsi, Y.; Wang, G. Single platinum atoms immobilized on an MXene as an efficient catalyst for the hydrogen evolution reaction. </w:t>
      </w:r>
      <w:r w:rsidRPr="000567D9">
        <w:rPr>
          <w:i/>
        </w:rPr>
        <w:t>Nat</w:t>
      </w:r>
      <w:r w:rsidR="00B471E6" w:rsidRPr="000567D9">
        <w:rPr>
          <w:i/>
        </w:rPr>
        <w:t xml:space="preserve">. </w:t>
      </w:r>
      <w:r w:rsidRPr="000567D9">
        <w:rPr>
          <w:i/>
        </w:rPr>
        <w:t xml:space="preserve">Catal. </w:t>
      </w:r>
      <w:r w:rsidRPr="000567D9">
        <w:rPr>
          <w:b/>
        </w:rPr>
        <w:t>2018,</w:t>
      </w:r>
      <w:r w:rsidRPr="000567D9">
        <w:t xml:space="preserve"> </w:t>
      </w:r>
      <w:r w:rsidRPr="000567D9">
        <w:rPr>
          <w:i/>
        </w:rPr>
        <w:t>1</w:t>
      </w:r>
      <w:r w:rsidRPr="000567D9">
        <w:t xml:space="preserve"> (12), 985-992.</w:t>
      </w:r>
    </w:p>
    <w:p w14:paraId="683576D5" w14:textId="77777777" w:rsidR="009015EB" w:rsidRPr="000567D9" w:rsidRDefault="009015EB" w:rsidP="00013632">
      <w:pPr>
        <w:pStyle w:val="EndNoteBibliography"/>
        <w:spacing w:before="156" w:after="156"/>
        <w:ind w:left="480" w:hangingChars="200" w:hanging="480"/>
      </w:pPr>
      <w:r w:rsidRPr="000567D9">
        <w:t>39.</w:t>
      </w:r>
      <w:r w:rsidRPr="000567D9">
        <w:tab/>
        <w:t xml:space="preserve">Zhao, X.; Zheng, X.; Lu, Q.; Li, Y.; Xiao, F.; Tang, B.; Wang, S.; Yu, D. Y. W.; Rogach, A. L. Electrocatalytic enhancement mechanism of cobalt single atoms anchored on different MXene substrates in oxygen and hydrogen evolution reactions. </w:t>
      </w:r>
      <w:r w:rsidRPr="000567D9">
        <w:rPr>
          <w:i/>
        </w:rPr>
        <w:t xml:space="preserve">EcoMat. </w:t>
      </w:r>
      <w:r w:rsidRPr="000567D9">
        <w:rPr>
          <w:b/>
        </w:rPr>
        <w:t>2023,</w:t>
      </w:r>
      <w:r w:rsidRPr="000567D9">
        <w:t xml:space="preserve"> </w:t>
      </w:r>
      <w:r w:rsidRPr="000567D9">
        <w:rPr>
          <w:i/>
        </w:rPr>
        <w:t>5</w:t>
      </w:r>
      <w:r w:rsidRPr="000567D9">
        <w:t xml:space="preserve"> (2), e12293.</w:t>
      </w:r>
    </w:p>
    <w:p w14:paraId="55B989DA" w14:textId="77777777" w:rsidR="009015EB" w:rsidRPr="000567D9" w:rsidRDefault="009015EB" w:rsidP="00013632">
      <w:pPr>
        <w:pStyle w:val="EndNoteBibliography"/>
        <w:spacing w:before="156" w:after="156"/>
        <w:ind w:left="480" w:hangingChars="200" w:hanging="480"/>
      </w:pPr>
      <w:r w:rsidRPr="000567D9">
        <w:t>40.</w:t>
      </w:r>
      <w:r w:rsidRPr="000567D9">
        <w:tab/>
        <w:t>Zhao, Q.; Zhang, C.; Hu, R.; Du, Z.; Gu, J.; Cui, Y.; Chen, X.; Xu, W.; Cheng, Z.; Li, S.; Li, B.; Liu, Y.; Chen, W.; Liu, C.; Shang, J.; Song, L.; Yang, S. Selective Etching Quaternary MAX Phase toward Single Atom Copper Immobilized MXene (Ti</w:t>
      </w:r>
      <w:r w:rsidRPr="000567D9">
        <w:rPr>
          <w:vertAlign w:val="subscript"/>
        </w:rPr>
        <w:t>3</w:t>
      </w:r>
      <w:r w:rsidRPr="000567D9">
        <w:t>C</w:t>
      </w:r>
      <w:r w:rsidRPr="000567D9">
        <w:rPr>
          <w:vertAlign w:val="subscript"/>
        </w:rPr>
        <w:t>2</w:t>
      </w:r>
      <w:r w:rsidRPr="000567D9">
        <w:t>Cl</w:t>
      </w:r>
      <w:r w:rsidRPr="000567D9">
        <w:rPr>
          <w:vertAlign w:val="subscript"/>
        </w:rPr>
        <w:t>x</w:t>
      </w:r>
      <w:r w:rsidRPr="000567D9">
        <w:t>) for Efficient CO</w:t>
      </w:r>
      <w:r w:rsidRPr="000567D9">
        <w:rPr>
          <w:vertAlign w:val="subscript"/>
        </w:rPr>
        <w:t>2</w:t>
      </w:r>
      <w:r w:rsidRPr="000567D9">
        <w:t xml:space="preserve"> Electroreduction to Methanol. </w:t>
      </w:r>
      <w:r w:rsidRPr="000567D9">
        <w:rPr>
          <w:i/>
        </w:rPr>
        <w:t xml:space="preserve">ACS Nano. </w:t>
      </w:r>
      <w:r w:rsidRPr="000567D9">
        <w:rPr>
          <w:b/>
        </w:rPr>
        <w:t>2021,</w:t>
      </w:r>
      <w:r w:rsidRPr="000567D9">
        <w:t xml:space="preserve"> </w:t>
      </w:r>
      <w:r w:rsidRPr="000567D9">
        <w:rPr>
          <w:i/>
        </w:rPr>
        <w:t>15</w:t>
      </w:r>
      <w:r w:rsidRPr="000567D9">
        <w:t xml:space="preserve"> (3), 4927-4936.</w:t>
      </w:r>
    </w:p>
    <w:p w14:paraId="3D6BDE54" w14:textId="77777777" w:rsidR="009015EB" w:rsidRPr="000567D9" w:rsidRDefault="009015EB" w:rsidP="00013632">
      <w:pPr>
        <w:pStyle w:val="EndNoteBibliography"/>
        <w:spacing w:before="156" w:after="156"/>
        <w:ind w:left="480" w:hangingChars="200" w:hanging="480"/>
      </w:pPr>
      <w:bookmarkStart w:id="140" w:name="OLE_LINK89"/>
      <w:r w:rsidRPr="000567D9">
        <w:t>41.</w:t>
      </w:r>
      <w:r w:rsidRPr="000567D9">
        <w:tab/>
        <w:t xml:space="preserve">Naguib, M.; Barsoum, M. W.; Gogotsi, Y. Ten years of progress in the synthesis and development of MXenes. </w:t>
      </w:r>
      <w:r w:rsidRPr="000567D9">
        <w:rPr>
          <w:i/>
        </w:rPr>
        <w:t xml:space="preserve">Adv. Mater. </w:t>
      </w:r>
      <w:r w:rsidRPr="000567D9">
        <w:rPr>
          <w:b/>
        </w:rPr>
        <w:t>2021,</w:t>
      </w:r>
      <w:r w:rsidRPr="000567D9">
        <w:t xml:space="preserve"> </w:t>
      </w:r>
      <w:r w:rsidRPr="000567D9">
        <w:rPr>
          <w:i/>
        </w:rPr>
        <w:t>33</w:t>
      </w:r>
      <w:r w:rsidRPr="000567D9">
        <w:t xml:space="preserve"> (39), 2103393.</w:t>
      </w:r>
    </w:p>
    <w:p w14:paraId="47036FD1" w14:textId="4620660D" w:rsidR="009015EB" w:rsidRPr="000567D9" w:rsidRDefault="009015EB" w:rsidP="00013632">
      <w:pPr>
        <w:pStyle w:val="EndNoteBibliography"/>
        <w:spacing w:before="156" w:after="156"/>
        <w:ind w:left="480" w:hangingChars="200" w:hanging="480"/>
      </w:pPr>
      <w:r w:rsidRPr="000567D9">
        <w:t>42.</w:t>
      </w:r>
      <w:r w:rsidRPr="000567D9">
        <w:tab/>
        <w:t xml:space="preserve">Wei, H.; Huang, K.; Zhang, L.; Ge, B.; Wang, D.; Lang, J.; Ma, J.; Wang, D.; Zhang, S.; Li, Q. Ice melting to release reactants in solution syntheses. </w:t>
      </w:r>
      <w:r w:rsidR="00933BA0" w:rsidRPr="000567D9">
        <w:rPr>
          <w:i/>
        </w:rPr>
        <w:t xml:space="preserve">Angew. Chem. Int. Ed. </w:t>
      </w:r>
      <w:r w:rsidRPr="000567D9">
        <w:rPr>
          <w:b/>
        </w:rPr>
        <w:t>2018,</w:t>
      </w:r>
      <w:r w:rsidRPr="000567D9">
        <w:t xml:space="preserve"> </w:t>
      </w:r>
      <w:r w:rsidRPr="000567D9">
        <w:rPr>
          <w:i/>
        </w:rPr>
        <w:t>130</w:t>
      </w:r>
      <w:r w:rsidRPr="000567D9">
        <w:t xml:space="preserve"> (13), 3412-3417.</w:t>
      </w:r>
    </w:p>
    <w:p w14:paraId="51B8ABA8" w14:textId="3B1105FF" w:rsidR="009015EB" w:rsidRPr="000567D9" w:rsidRDefault="009015EB" w:rsidP="00013632">
      <w:pPr>
        <w:pStyle w:val="EndNoteBibliography"/>
        <w:spacing w:before="156" w:after="156"/>
        <w:ind w:left="480" w:hangingChars="200" w:hanging="480"/>
      </w:pPr>
      <w:r w:rsidRPr="000567D9">
        <w:t>43.</w:t>
      </w:r>
      <w:r w:rsidRPr="000567D9">
        <w:tab/>
        <w:t xml:space="preserve">Wei, H.; Huang, K.; Wang, D.; Zhang, R.; Ge, B.; Ma, J.; Wen, B.; Zhang, S.; Li, Q.; Lei, M. Iced photochemical reduction to synthesize atomically dispersed metals by suppressing nanocrystal growth. </w:t>
      </w:r>
      <w:r w:rsidRPr="000567D9">
        <w:rPr>
          <w:i/>
        </w:rPr>
        <w:t>Nat. Comm</w:t>
      </w:r>
      <w:r w:rsidR="00933BA0" w:rsidRPr="000567D9">
        <w:rPr>
          <w:i/>
        </w:rPr>
        <w:t>un</w:t>
      </w:r>
      <w:r w:rsidRPr="000567D9">
        <w:rPr>
          <w:i/>
        </w:rPr>
        <w:t xml:space="preserve">. </w:t>
      </w:r>
      <w:r w:rsidRPr="000567D9">
        <w:rPr>
          <w:b/>
        </w:rPr>
        <w:t>2017,</w:t>
      </w:r>
      <w:r w:rsidRPr="000567D9">
        <w:t xml:space="preserve"> </w:t>
      </w:r>
      <w:r w:rsidRPr="000567D9">
        <w:rPr>
          <w:i/>
        </w:rPr>
        <w:t>8</w:t>
      </w:r>
      <w:r w:rsidRPr="000567D9">
        <w:t xml:space="preserve"> (1), 1-8.</w:t>
      </w:r>
    </w:p>
    <w:p w14:paraId="3F193D60" w14:textId="79BC9D0B" w:rsidR="009015EB" w:rsidRPr="000567D9" w:rsidRDefault="009015EB" w:rsidP="00013632">
      <w:pPr>
        <w:pStyle w:val="EndNoteBibliography"/>
        <w:spacing w:before="156" w:after="156"/>
        <w:ind w:left="480" w:hangingChars="200" w:hanging="480"/>
      </w:pPr>
      <w:r w:rsidRPr="000567D9">
        <w:t>44.</w:t>
      </w:r>
      <w:r w:rsidRPr="000567D9">
        <w:tab/>
        <w:t>Kong, F.; He, X.; Liu, Q.; Qi, X.; Zheng, Y.; Wang, R.; Bai, Y. Effect of Ti</w:t>
      </w:r>
      <w:r w:rsidRPr="000567D9">
        <w:rPr>
          <w:vertAlign w:val="subscript"/>
        </w:rPr>
        <w:t>3</w:t>
      </w:r>
      <w:r w:rsidRPr="000567D9">
        <w:t>AlC</w:t>
      </w:r>
      <w:r w:rsidRPr="000567D9">
        <w:rPr>
          <w:vertAlign w:val="subscript"/>
        </w:rPr>
        <w:t>2</w:t>
      </w:r>
      <w:r w:rsidRPr="000567D9">
        <w:t xml:space="preserve"> precursor on the electrochemical properties of the resulting MXene Ti</w:t>
      </w:r>
      <w:r w:rsidRPr="000567D9">
        <w:rPr>
          <w:vertAlign w:val="subscript"/>
        </w:rPr>
        <w:t>3</w:t>
      </w:r>
      <w:r w:rsidRPr="000567D9">
        <w:t>C</w:t>
      </w:r>
      <w:r w:rsidRPr="000567D9">
        <w:rPr>
          <w:vertAlign w:val="subscript"/>
        </w:rPr>
        <w:t>2</w:t>
      </w:r>
      <w:r w:rsidRPr="000567D9">
        <w:t xml:space="preserve"> for Li-ion batteries. </w:t>
      </w:r>
      <w:r w:rsidRPr="000567D9">
        <w:rPr>
          <w:i/>
        </w:rPr>
        <w:t>Ceram</w:t>
      </w:r>
      <w:r w:rsidR="00C90A4F" w:rsidRPr="000567D9">
        <w:rPr>
          <w:i/>
        </w:rPr>
        <w:t xml:space="preserve">. </w:t>
      </w:r>
      <w:r w:rsidRPr="000567D9">
        <w:rPr>
          <w:i/>
        </w:rPr>
        <w:t>Int</w:t>
      </w:r>
      <w:r w:rsidR="00C90A4F" w:rsidRPr="000567D9">
        <w:rPr>
          <w:i/>
        </w:rPr>
        <w:t>.</w:t>
      </w:r>
      <w:r w:rsidRPr="000567D9">
        <w:rPr>
          <w:i/>
        </w:rPr>
        <w:t xml:space="preserve"> </w:t>
      </w:r>
      <w:r w:rsidRPr="000567D9">
        <w:rPr>
          <w:b/>
        </w:rPr>
        <w:t>2018,</w:t>
      </w:r>
      <w:r w:rsidRPr="000567D9">
        <w:t xml:space="preserve"> </w:t>
      </w:r>
      <w:r w:rsidRPr="000567D9">
        <w:rPr>
          <w:i/>
        </w:rPr>
        <w:t>44</w:t>
      </w:r>
      <w:r w:rsidRPr="000567D9">
        <w:t xml:space="preserve"> (10), 11591-11596.</w:t>
      </w:r>
    </w:p>
    <w:p w14:paraId="280F368D" w14:textId="77777777" w:rsidR="009015EB" w:rsidRPr="000567D9" w:rsidRDefault="009015EB" w:rsidP="00013632">
      <w:pPr>
        <w:pStyle w:val="EndNoteBibliography"/>
        <w:spacing w:before="156" w:after="156"/>
        <w:ind w:left="480" w:hangingChars="200" w:hanging="480"/>
      </w:pPr>
      <w:r w:rsidRPr="000567D9">
        <w:t>45.</w:t>
      </w:r>
      <w:r w:rsidRPr="000567D9">
        <w:tab/>
        <w:t xml:space="preserve">Kamysbayev, V.; Filatov, A. S.; Hu, H.; Rui, X.; Lagunas, F.; Wang, D.; Klie, R. F.; Talapin, D. V. Covalent surface modifications and superconductivity of two-dimensional metal carbide MXenes. </w:t>
      </w:r>
      <w:r w:rsidRPr="000567D9">
        <w:rPr>
          <w:i/>
        </w:rPr>
        <w:t xml:space="preserve">Science. </w:t>
      </w:r>
      <w:r w:rsidRPr="000567D9">
        <w:rPr>
          <w:b/>
        </w:rPr>
        <w:t>2020,</w:t>
      </w:r>
      <w:r w:rsidRPr="000567D9">
        <w:t xml:space="preserve"> </w:t>
      </w:r>
      <w:r w:rsidRPr="000567D9">
        <w:rPr>
          <w:i/>
        </w:rPr>
        <w:t>369</w:t>
      </w:r>
      <w:r w:rsidRPr="000567D9">
        <w:t xml:space="preserve"> (6506), 979-983.</w:t>
      </w:r>
    </w:p>
    <w:p w14:paraId="7781EEA0" w14:textId="5D5E350F" w:rsidR="009015EB" w:rsidRPr="000567D9" w:rsidRDefault="009015EB" w:rsidP="00013632">
      <w:pPr>
        <w:pStyle w:val="EndNoteBibliography"/>
        <w:spacing w:before="156" w:after="156"/>
        <w:ind w:left="480" w:hangingChars="200" w:hanging="480"/>
      </w:pPr>
      <w:r w:rsidRPr="000567D9">
        <w:t>46.</w:t>
      </w:r>
      <w:r w:rsidRPr="000567D9">
        <w:tab/>
        <w:t>Sarycheva, A.; Gogotsi, Y. Raman spectroscopy analysis of the structure and surface chemistry of Ti</w:t>
      </w:r>
      <w:r w:rsidRPr="000567D9">
        <w:rPr>
          <w:vertAlign w:val="subscript"/>
        </w:rPr>
        <w:t>3</w:t>
      </w:r>
      <w:r w:rsidRPr="000567D9">
        <w:t>C</w:t>
      </w:r>
      <w:r w:rsidRPr="000567D9">
        <w:rPr>
          <w:vertAlign w:val="subscript"/>
        </w:rPr>
        <w:t>2</w:t>
      </w:r>
      <w:r w:rsidRPr="000567D9">
        <w:t>T</w:t>
      </w:r>
      <w:r w:rsidRPr="000567D9">
        <w:rPr>
          <w:vertAlign w:val="subscript"/>
        </w:rPr>
        <w:t>x</w:t>
      </w:r>
      <w:r w:rsidRPr="000567D9">
        <w:t xml:space="preserve"> MXene. </w:t>
      </w:r>
      <w:r w:rsidRPr="000567D9">
        <w:rPr>
          <w:i/>
        </w:rPr>
        <w:t>Chem</w:t>
      </w:r>
      <w:r w:rsidR="00C90A4F" w:rsidRPr="000567D9">
        <w:rPr>
          <w:i/>
        </w:rPr>
        <w:t xml:space="preserve">. </w:t>
      </w:r>
      <w:r w:rsidRPr="000567D9">
        <w:rPr>
          <w:i/>
        </w:rPr>
        <w:t>Mater</w:t>
      </w:r>
      <w:r w:rsidR="00C90A4F" w:rsidRPr="000567D9">
        <w:rPr>
          <w:i/>
        </w:rPr>
        <w:t>.</w:t>
      </w:r>
      <w:r w:rsidRPr="000567D9">
        <w:rPr>
          <w:i/>
        </w:rPr>
        <w:t xml:space="preserve"> </w:t>
      </w:r>
      <w:r w:rsidRPr="000567D9">
        <w:rPr>
          <w:b/>
        </w:rPr>
        <w:t>2020,</w:t>
      </w:r>
      <w:r w:rsidRPr="000567D9">
        <w:t xml:space="preserve"> </w:t>
      </w:r>
      <w:r w:rsidRPr="000567D9">
        <w:rPr>
          <w:i/>
        </w:rPr>
        <w:t>32</w:t>
      </w:r>
      <w:r w:rsidRPr="000567D9">
        <w:t xml:space="preserve"> (8), 3480-3488.</w:t>
      </w:r>
    </w:p>
    <w:p w14:paraId="3D3ED368" w14:textId="77777777" w:rsidR="009015EB" w:rsidRPr="000567D9" w:rsidRDefault="009015EB" w:rsidP="00013632">
      <w:pPr>
        <w:pStyle w:val="EndNoteBibliography"/>
        <w:spacing w:before="156" w:after="156"/>
        <w:ind w:left="480" w:hangingChars="200" w:hanging="480"/>
      </w:pPr>
      <w:r w:rsidRPr="000567D9">
        <w:t>47.</w:t>
      </w:r>
      <w:r w:rsidRPr="000567D9">
        <w:tab/>
        <w:t xml:space="preserve">Sengupta, A.; Rao, B. V. B.; Sharma, N.; Parmar, S.; Chavan, V.; Singh, S. K.; Kale, S.; Ogale, S. Comparative evaluation of MAX, MXene, NanoMAX, and NanoMAX-derived-MXene for microwave absorption and Li ion battery anode applications. </w:t>
      </w:r>
      <w:r w:rsidRPr="000567D9">
        <w:rPr>
          <w:i/>
        </w:rPr>
        <w:t xml:space="preserve">Nanoscale. </w:t>
      </w:r>
      <w:r w:rsidRPr="000567D9">
        <w:rPr>
          <w:b/>
        </w:rPr>
        <w:t>2020,</w:t>
      </w:r>
      <w:r w:rsidRPr="000567D9">
        <w:t xml:space="preserve"> </w:t>
      </w:r>
      <w:r w:rsidRPr="000567D9">
        <w:rPr>
          <w:i/>
        </w:rPr>
        <w:t>12</w:t>
      </w:r>
      <w:r w:rsidRPr="000567D9">
        <w:t xml:space="preserve"> (15), 8466-8476.</w:t>
      </w:r>
    </w:p>
    <w:p w14:paraId="632C39A8" w14:textId="2B8F0A3C" w:rsidR="009015EB" w:rsidRPr="000567D9" w:rsidRDefault="009015EB" w:rsidP="00013632">
      <w:pPr>
        <w:pStyle w:val="EndNoteBibliography"/>
        <w:spacing w:before="156" w:after="156"/>
        <w:ind w:left="480" w:hangingChars="200" w:hanging="480"/>
      </w:pPr>
      <w:r w:rsidRPr="000567D9">
        <w:lastRenderedPageBreak/>
        <w:t>48.</w:t>
      </w:r>
      <w:r w:rsidRPr="000567D9">
        <w:tab/>
        <w:t>Hu, T.; Wang, J.; Zhang, H.; Li, Z.; Hu, M.; Wang, X. Vibrational properties of Ti</w:t>
      </w:r>
      <w:r w:rsidRPr="000567D9">
        <w:rPr>
          <w:vertAlign w:val="subscript"/>
        </w:rPr>
        <w:t>3</w:t>
      </w:r>
      <w:r w:rsidRPr="000567D9">
        <w:t>C</w:t>
      </w:r>
      <w:r w:rsidRPr="000567D9">
        <w:rPr>
          <w:vertAlign w:val="subscript"/>
        </w:rPr>
        <w:t>2</w:t>
      </w:r>
      <w:r w:rsidRPr="000567D9">
        <w:t xml:space="preserve"> and Ti</w:t>
      </w:r>
      <w:r w:rsidRPr="000567D9">
        <w:rPr>
          <w:vertAlign w:val="subscript"/>
        </w:rPr>
        <w:t>3</w:t>
      </w:r>
      <w:r w:rsidRPr="000567D9">
        <w:t>C</w:t>
      </w:r>
      <w:r w:rsidRPr="000567D9">
        <w:rPr>
          <w:vertAlign w:val="subscript"/>
        </w:rPr>
        <w:t>2</w:t>
      </w:r>
      <w:r w:rsidRPr="000567D9">
        <w:t>T</w:t>
      </w:r>
      <w:r w:rsidRPr="000567D9">
        <w:rPr>
          <w:vertAlign w:val="subscript"/>
        </w:rPr>
        <w:t>2</w:t>
      </w:r>
      <w:r w:rsidRPr="000567D9">
        <w:t xml:space="preserve"> (T = O, F, OH) monosheets by first-principles calculations: a comparative study. </w:t>
      </w:r>
      <w:r w:rsidRPr="000567D9">
        <w:rPr>
          <w:i/>
        </w:rPr>
        <w:t>Phys</w:t>
      </w:r>
      <w:r w:rsidR="00C90A4F" w:rsidRPr="000567D9">
        <w:rPr>
          <w:i/>
        </w:rPr>
        <w:t>.</w:t>
      </w:r>
      <w:r w:rsidRPr="000567D9">
        <w:rPr>
          <w:i/>
        </w:rPr>
        <w:t xml:space="preserve"> Chem</w:t>
      </w:r>
      <w:r w:rsidR="00C90A4F" w:rsidRPr="000567D9">
        <w:rPr>
          <w:i/>
        </w:rPr>
        <w:t>.</w:t>
      </w:r>
      <w:r w:rsidRPr="000567D9">
        <w:rPr>
          <w:i/>
        </w:rPr>
        <w:t xml:space="preserve"> Chem</w:t>
      </w:r>
      <w:r w:rsidR="00C90A4F" w:rsidRPr="000567D9">
        <w:rPr>
          <w:i/>
        </w:rPr>
        <w:t xml:space="preserve">. </w:t>
      </w:r>
      <w:r w:rsidRPr="000567D9">
        <w:rPr>
          <w:i/>
        </w:rPr>
        <w:t xml:space="preserve">Phys. </w:t>
      </w:r>
      <w:r w:rsidRPr="000567D9">
        <w:rPr>
          <w:b/>
        </w:rPr>
        <w:t>2015,</w:t>
      </w:r>
      <w:r w:rsidRPr="000567D9">
        <w:t xml:space="preserve"> </w:t>
      </w:r>
      <w:r w:rsidRPr="000567D9">
        <w:rPr>
          <w:i/>
        </w:rPr>
        <w:t>17</w:t>
      </w:r>
      <w:r w:rsidRPr="000567D9">
        <w:t xml:space="preserve"> (15), 9997-10003.</w:t>
      </w:r>
    </w:p>
    <w:p w14:paraId="599D6F9B" w14:textId="36DECDED" w:rsidR="009015EB" w:rsidRPr="000567D9" w:rsidRDefault="009015EB" w:rsidP="00013632">
      <w:pPr>
        <w:pStyle w:val="EndNoteBibliography"/>
        <w:spacing w:before="156" w:after="156"/>
        <w:ind w:left="480" w:hangingChars="200" w:hanging="480"/>
      </w:pPr>
      <w:r w:rsidRPr="000567D9">
        <w:t>49.</w:t>
      </w:r>
      <w:r w:rsidRPr="000567D9">
        <w:tab/>
        <w:t xml:space="preserve">Sarycheva, A.; Makaryan, T.; Maleski, K.; Satheeshkumar, E.; Melikyan, A.; Minassian, H.; Yoshimura, M.; Gogotsi, Y. Two-Dimensional Titanium Carbide (MXene) as Surface-Enhanced Raman Scattering Substrate. </w:t>
      </w:r>
      <w:r w:rsidRPr="000567D9">
        <w:rPr>
          <w:i/>
        </w:rPr>
        <w:t>J</w:t>
      </w:r>
      <w:r w:rsidR="00C90A4F" w:rsidRPr="000567D9">
        <w:rPr>
          <w:i/>
        </w:rPr>
        <w:t xml:space="preserve">. </w:t>
      </w:r>
      <w:r w:rsidRPr="000567D9">
        <w:rPr>
          <w:i/>
        </w:rPr>
        <w:t>Phys</w:t>
      </w:r>
      <w:r w:rsidR="00982DD9" w:rsidRPr="000567D9">
        <w:rPr>
          <w:rFonts w:hint="eastAsia"/>
          <w:i/>
        </w:rPr>
        <w:t>.</w:t>
      </w:r>
      <w:r w:rsidRPr="000567D9">
        <w:rPr>
          <w:i/>
        </w:rPr>
        <w:t xml:space="preserve"> Chem</w:t>
      </w:r>
      <w:r w:rsidR="00982DD9" w:rsidRPr="000567D9">
        <w:rPr>
          <w:i/>
        </w:rPr>
        <w:t xml:space="preserve">. </w:t>
      </w:r>
      <w:r w:rsidRPr="000567D9">
        <w:rPr>
          <w:i/>
        </w:rPr>
        <w:t xml:space="preserve">C. </w:t>
      </w:r>
      <w:r w:rsidRPr="000567D9">
        <w:rPr>
          <w:b/>
        </w:rPr>
        <w:t>2017,</w:t>
      </w:r>
      <w:r w:rsidRPr="000567D9">
        <w:t xml:space="preserve"> </w:t>
      </w:r>
      <w:r w:rsidRPr="000567D9">
        <w:rPr>
          <w:i/>
        </w:rPr>
        <w:t>121</w:t>
      </w:r>
      <w:r w:rsidRPr="000567D9">
        <w:t xml:space="preserve"> (36), 19983-19988.</w:t>
      </w:r>
    </w:p>
    <w:p w14:paraId="66F32EE1" w14:textId="118601AF" w:rsidR="009015EB" w:rsidRPr="000567D9" w:rsidRDefault="009015EB" w:rsidP="00013632">
      <w:pPr>
        <w:pStyle w:val="EndNoteBibliography"/>
        <w:spacing w:before="156" w:after="156"/>
        <w:ind w:left="480" w:hangingChars="200" w:hanging="480"/>
      </w:pPr>
      <w:r w:rsidRPr="000567D9">
        <w:t>50.</w:t>
      </w:r>
      <w:r w:rsidRPr="000567D9">
        <w:tab/>
        <w:t xml:space="preserve">Cui, X.; Zhu, L.; Wu, J.; Hou, Y.; Wang, P.; Wang, Z.; Yang, M. A fluorescent biosensor based on carbon dots-labeled oligodeoxyribonucleotide and graphene oxide for mercury (II) detection. </w:t>
      </w:r>
      <w:bookmarkStart w:id="141" w:name="OLE_LINK49"/>
      <w:r w:rsidRPr="000567D9">
        <w:rPr>
          <w:i/>
        </w:rPr>
        <w:t>Biosen</w:t>
      </w:r>
      <w:r w:rsidR="00982DD9" w:rsidRPr="000567D9">
        <w:rPr>
          <w:i/>
        </w:rPr>
        <w:t>.</w:t>
      </w:r>
      <w:r w:rsidRPr="000567D9">
        <w:rPr>
          <w:i/>
        </w:rPr>
        <w:t xml:space="preserve"> Bioelectron</w:t>
      </w:r>
      <w:bookmarkEnd w:id="141"/>
      <w:r w:rsidRPr="000567D9">
        <w:rPr>
          <w:i/>
        </w:rPr>
        <w:t xml:space="preserve">. </w:t>
      </w:r>
      <w:r w:rsidRPr="000567D9">
        <w:rPr>
          <w:b/>
        </w:rPr>
        <w:t>2015,</w:t>
      </w:r>
      <w:r w:rsidRPr="000567D9">
        <w:t xml:space="preserve"> </w:t>
      </w:r>
      <w:r w:rsidRPr="000567D9">
        <w:rPr>
          <w:i/>
        </w:rPr>
        <w:t>63</w:t>
      </w:r>
      <w:r w:rsidRPr="000567D9">
        <w:t>, 506-512.</w:t>
      </w:r>
    </w:p>
    <w:p w14:paraId="1DB982D4" w14:textId="19A2253E" w:rsidR="009015EB" w:rsidRPr="000567D9" w:rsidRDefault="009015EB" w:rsidP="00013632">
      <w:pPr>
        <w:pStyle w:val="EndNoteBibliography"/>
        <w:spacing w:before="156" w:after="156"/>
        <w:ind w:left="480" w:hangingChars="200" w:hanging="480"/>
      </w:pPr>
      <w:r w:rsidRPr="000567D9">
        <w:t>51.</w:t>
      </w:r>
      <w:r w:rsidRPr="000567D9">
        <w:tab/>
        <w:t>Xu, H.; Zhou, S.; Xiao, L.; Wang, H.; Li, S.; Yuan, Q. Fabrication of a nitrogen-doped graphene quantum dot from MOF-derived porous carbon and its application for highly selective fluorescence detection of Fe</w:t>
      </w:r>
      <w:r w:rsidRPr="000567D9">
        <w:rPr>
          <w:vertAlign w:val="superscript"/>
        </w:rPr>
        <w:t>3+</w:t>
      </w:r>
      <w:r w:rsidRPr="000567D9">
        <w:t xml:space="preserve">. </w:t>
      </w:r>
      <w:r w:rsidR="00514174" w:rsidRPr="000567D9">
        <w:rPr>
          <w:i/>
        </w:rPr>
        <w:t>J. Mater. Chem.</w:t>
      </w:r>
      <w:r w:rsidRPr="000567D9">
        <w:rPr>
          <w:i/>
        </w:rPr>
        <w:t xml:space="preserve"> C. </w:t>
      </w:r>
      <w:r w:rsidRPr="000567D9">
        <w:rPr>
          <w:b/>
        </w:rPr>
        <w:t>2015,</w:t>
      </w:r>
      <w:r w:rsidRPr="000567D9">
        <w:t xml:space="preserve"> </w:t>
      </w:r>
      <w:r w:rsidRPr="000567D9">
        <w:rPr>
          <w:i/>
        </w:rPr>
        <w:t>3</w:t>
      </w:r>
      <w:r w:rsidRPr="000567D9">
        <w:t xml:space="preserve"> (2), 291-297.</w:t>
      </w:r>
    </w:p>
    <w:p w14:paraId="5EE34FFE" w14:textId="7902F24F" w:rsidR="009015EB" w:rsidRPr="000567D9" w:rsidRDefault="009015EB" w:rsidP="00013632">
      <w:pPr>
        <w:pStyle w:val="EndNoteBibliography"/>
        <w:spacing w:before="156" w:after="156"/>
        <w:ind w:left="480" w:hangingChars="200" w:hanging="480"/>
      </w:pPr>
      <w:r w:rsidRPr="000567D9">
        <w:t>52.</w:t>
      </w:r>
      <w:r w:rsidRPr="000567D9">
        <w:tab/>
        <w:t xml:space="preserve">Wei, Y.; Chen, L.; Wang, J.; Liu, X.; Yang, Y.; Yu, S. Investigation on the chirality mechanism of chiral carbon quantum dots derived from tryptophan. </w:t>
      </w:r>
      <w:r w:rsidRPr="000567D9">
        <w:rPr>
          <w:i/>
        </w:rPr>
        <w:t xml:space="preserve">RSC Adv. </w:t>
      </w:r>
      <w:r w:rsidRPr="000567D9">
        <w:rPr>
          <w:b/>
        </w:rPr>
        <w:t>2019,</w:t>
      </w:r>
      <w:r w:rsidRPr="000567D9">
        <w:t xml:space="preserve"> </w:t>
      </w:r>
      <w:r w:rsidRPr="000567D9">
        <w:rPr>
          <w:i/>
        </w:rPr>
        <w:t>9</w:t>
      </w:r>
      <w:r w:rsidRPr="000567D9">
        <w:t xml:space="preserve"> (6), 3208-3214.</w:t>
      </w:r>
    </w:p>
    <w:p w14:paraId="7CF70BB8" w14:textId="77777777" w:rsidR="009015EB" w:rsidRPr="000567D9" w:rsidRDefault="009015EB" w:rsidP="00013632">
      <w:pPr>
        <w:pStyle w:val="EndNoteBibliography"/>
        <w:spacing w:before="156" w:after="156"/>
        <w:ind w:left="480" w:hangingChars="200" w:hanging="480"/>
      </w:pPr>
      <w:r w:rsidRPr="000567D9">
        <w:t>53.</w:t>
      </w:r>
      <w:r w:rsidRPr="000567D9">
        <w:tab/>
        <w:t>Luo, J.; Tao, X.; Zhang, J.; Xia, Y.; Huang, H.; Zhang, L.; Gan, Y.; Liang, C.; Zhang, W. Sn</w:t>
      </w:r>
      <w:r w:rsidRPr="000567D9">
        <w:rPr>
          <w:vertAlign w:val="superscript"/>
        </w:rPr>
        <w:t>4+</w:t>
      </w:r>
      <w:r w:rsidRPr="000567D9">
        <w:t xml:space="preserve"> Ion Decorated Highly Conductive Ti</w:t>
      </w:r>
      <w:r w:rsidRPr="000567D9">
        <w:rPr>
          <w:vertAlign w:val="subscript"/>
        </w:rPr>
        <w:t>3</w:t>
      </w:r>
      <w:r w:rsidRPr="000567D9">
        <w:t>C</w:t>
      </w:r>
      <w:r w:rsidRPr="000567D9">
        <w:rPr>
          <w:vertAlign w:val="subscript"/>
        </w:rPr>
        <w:t xml:space="preserve">2 </w:t>
      </w:r>
      <w:r w:rsidRPr="000567D9">
        <w:t xml:space="preserve">MXene: Promising Lithium-Ion Anodes with Enhanced Volumetric Capacity and Cyclic Performance. </w:t>
      </w:r>
      <w:r w:rsidRPr="000567D9">
        <w:rPr>
          <w:i/>
        </w:rPr>
        <w:t xml:space="preserve">ACS Nano. </w:t>
      </w:r>
      <w:r w:rsidRPr="000567D9">
        <w:rPr>
          <w:b/>
        </w:rPr>
        <w:t>2016,</w:t>
      </w:r>
      <w:r w:rsidRPr="000567D9">
        <w:t xml:space="preserve"> </w:t>
      </w:r>
      <w:r w:rsidRPr="000567D9">
        <w:rPr>
          <w:i/>
        </w:rPr>
        <w:t>10</w:t>
      </w:r>
      <w:r w:rsidRPr="000567D9">
        <w:t xml:space="preserve"> (2), 2491-2499.</w:t>
      </w:r>
    </w:p>
    <w:p w14:paraId="334A798F" w14:textId="24BE1E3B" w:rsidR="009015EB" w:rsidRPr="000567D9" w:rsidRDefault="009015EB" w:rsidP="00013632">
      <w:pPr>
        <w:pStyle w:val="EndNoteBibliography"/>
        <w:spacing w:before="156" w:after="156"/>
        <w:ind w:left="480" w:hangingChars="200" w:hanging="480"/>
      </w:pPr>
      <w:r w:rsidRPr="000567D9">
        <w:t>54.</w:t>
      </w:r>
      <w:r w:rsidRPr="000567D9">
        <w:tab/>
        <w:t xml:space="preserve">Yang, X.; Niu, X.; Mo, Z.; Guo, R.; Liu, N.; Zhao, P.; Liu, Z. Perylene-functionalized graphene sheets modified with chitosan for voltammetric discrimination of tryptophan enantiomers. </w:t>
      </w:r>
      <w:r w:rsidRPr="000567D9">
        <w:rPr>
          <w:i/>
        </w:rPr>
        <w:t>Microchim</w:t>
      </w:r>
      <w:r w:rsidR="00BE0DBD" w:rsidRPr="000567D9">
        <w:rPr>
          <w:i/>
        </w:rPr>
        <w:t>.</w:t>
      </w:r>
      <w:r w:rsidRPr="000567D9">
        <w:rPr>
          <w:i/>
        </w:rPr>
        <w:t xml:space="preserve"> Acta. </w:t>
      </w:r>
      <w:r w:rsidRPr="000567D9">
        <w:rPr>
          <w:b/>
        </w:rPr>
        <w:t>2019,</w:t>
      </w:r>
      <w:r w:rsidRPr="000567D9">
        <w:t xml:space="preserve"> </w:t>
      </w:r>
      <w:r w:rsidRPr="000567D9">
        <w:rPr>
          <w:i/>
        </w:rPr>
        <w:t>186</w:t>
      </w:r>
      <w:r w:rsidRPr="000567D9">
        <w:t xml:space="preserve"> (6), 333.</w:t>
      </w:r>
    </w:p>
    <w:p w14:paraId="4EFC0EC0" w14:textId="77777777" w:rsidR="009015EB" w:rsidRPr="000567D9" w:rsidRDefault="009015EB" w:rsidP="00013632">
      <w:pPr>
        <w:pStyle w:val="EndNoteBibliography"/>
        <w:spacing w:before="156" w:after="156"/>
        <w:ind w:left="480" w:hangingChars="200" w:hanging="480"/>
      </w:pPr>
      <w:r w:rsidRPr="000567D9">
        <w:t>55.</w:t>
      </w:r>
      <w:r w:rsidRPr="000567D9">
        <w:tab/>
        <w:t>Jing, H.; Yeo, H.; Lyu, B.; Ryou, J.; Choi, S.; Park, J.-H.; Lee, B. H.; Kim, Y.-H.; Lee, S. Modulation of the Electronic Properties of MXene (Ti</w:t>
      </w:r>
      <w:r w:rsidRPr="000567D9">
        <w:rPr>
          <w:vertAlign w:val="subscript"/>
        </w:rPr>
        <w:t>3</w:t>
      </w:r>
      <w:r w:rsidRPr="000567D9">
        <w:t>C</w:t>
      </w:r>
      <w:r w:rsidRPr="000567D9">
        <w:rPr>
          <w:vertAlign w:val="subscript"/>
        </w:rPr>
        <w:t>2</w:t>
      </w:r>
      <w:r w:rsidRPr="000567D9">
        <w:t>T</w:t>
      </w:r>
      <w:r w:rsidRPr="000567D9">
        <w:rPr>
          <w:vertAlign w:val="subscript"/>
        </w:rPr>
        <w:t>x</w:t>
      </w:r>
      <w:r w:rsidRPr="000567D9">
        <w:t xml:space="preserve">) via Surface-Covalent Functionalization with Diazonium. </w:t>
      </w:r>
      <w:r w:rsidRPr="000567D9">
        <w:rPr>
          <w:i/>
        </w:rPr>
        <w:t xml:space="preserve">ACS Nano. </w:t>
      </w:r>
      <w:r w:rsidRPr="000567D9">
        <w:rPr>
          <w:b/>
        </w:rPr>
        <w:t>2021,</w:t>
      </w:r>
      <w:r w:rsidRPr="000567D9">
        <w:t xml:space="preserve"> </w:t>
      </w:r>
      <w:r w:rsidRPr="000567D9">
        <w:rPr>
          <w:i/>
        </w:rPr>
        <w:t>15</w:t>
      </w:r>
      <w:r w:rsidRPr="000567D9">
        <w:t xml:space="preserve"> (1), 1388-1396.</w:t>
      </w:r>
    </w:p>
    <w:p w14:paraId="709548CB" w14:textId="77777777" w:rsidR="009015EB" w:rsidRPr="000567D9" w:rsidRDefault="009015EB" w:rsidP="00013632">
      <w:pPr>
        <w:pStyle w:val="EndNoteBibliography"/>
        <w:spacing w:before="156" w:after="156"/>
        <w:ind w:left="480" w:hangingChars="200" w:hanging="480"/>
      </w:pPr>
      <w:r w:rsidRPr="000567D9">
        <w:t>56.</w:t>
      </w:r>
      <w:r w:rsidRPr="000567D9">
        <w:tab/>
        <w:t>Mayorga-Burrezo, P.; Muñoz, J.; Zaoralová, D.; Otyepka, M.; Pumera, M. Multiresponsive 2D Ti</w:t>
      </w:r>
      <w:r w:rsidRPr="000567D9">
        <w:rPr>
          <w:vertAlign w:val="subscript"/>
        </w:rPr>
        <w:t>3</w:t>
      </w:r>
      <w:r w:rsidRPr="000567D9">
        <w:t>C</w:t>
      </w:r>
      <w:r w:rsidRPr="000567D9">
        <w:rPr>
          <w:vertAlign w:val="subscript"/>
        </w:rPr>
        <w:t>2</w:t>
      </w:r>
      <w:r w:rsidRPr="000567D9">
        <w:t>T</w:t>
      </w:r>
      <w:r w:rsidRPr="000567D9">
        <w:rPr>
          <w:vertAlign w:val="subscript"/>
        </w:rPr>
        <w:t>x</w:t>
      </w:r>
      <w:r w:rsidRPr="000567D9">
        <w:t xml:space="preserve"> MXene via Implanting Molecular Properties. </w:t>
      </w:r>
      <w:r w:rsidRPr="000567D9">
        <w:rPr>
          <w:i/>
        </w:rPr>
        <w:t xml:space="preserve">ACS Nano. </w:t>
      </w:r>
      <w:r w:rsidRPr="000567D9">
        <w:rPr>
          <w:b/>
        </w:rPr>
        <w:t>2021,</w:t>
      </w:r>
      <w:r w:rsidRPr="000567D9">
        <w:t xml:space="preserve"> </w:t>
      </w:r>
      <w:r w:rsidRPr="000567D9">
        <w:rPr>
          <w:i/>
        </w:rPr>
        <w:t>15</w:t>
      </w:r>
      <w:r w:rsidRPr="000567D9">
        <w:t xml:space="preserve"> (6), 10067-10075.</w:t>
      </w:r>
    </w:p>
    <w:p w14:paraId="03487B48" w14:textId="77777777" w:rsidR="009015EB" w:rsidRPr="000567D9" w:rsidRDefault="009015EB" w:rsidP="00013632">
      <w:pPr>
        <w:pStyle w:val="EndNoteBibliography"/>
        <w:spacing w:before="156" w:after="156"/>
        <w:ind w:left="480" w:hangingChars="200" w:hanging="480"/>
      </w:pPr>
      <w:r w:rsidRPr="000567D9">
        <w:t>57.</w:t>
      </w:r>
      <w:r w:rsidRPr="000567D9">
        <w:tab/>
        <w:t xml:space="preserve">Huang, F.; Peng, M.; Chen, Y.; Cai, X.; Qin, X.; Wang, N.; Xiao, D.; Jin, L.; Wang, G.; Wen, X.-D.; Liu, H.; Ma, D. Low-Temperature Acetylene Semi-Hydrogenation over the Pd1–Cu1 Dual-Atom Catalyst. </w:t>
      </w:r>
      <w:r w:rsidRPr="000567D9">
        <w:rPr>
          <w:i/>
        </w:rPr>
        <w:t xml:space="preserve">J. Am. Chem. Soc. </w:t>
      </w:r>
      <w:r w:rsidRPr="000567D9">
        <w:rPr>
          <w:b/>
        </w:rPr>
        <w:t>2022,</w:t>
      </w:r>
      <w:r w:rsidRPr="000567D9">
        <w:t xml:space="preserve"> </w:t>
      </w:r>
      <w:r w:rsidRPr="000567D9">
        <w:rPr>
          <w:i/>
        </w:rPr>
        <w:t>144</w:t>
      </w:r>
      <w:r w:rsidRPr="000567D9">
        <w:t xml:space="preserve"> (40), 18485-18493.</w:t>
      </w:r>
    </w:p>
    <w:p w14:paraId="450D38CA" w14:textId="308E9C15" w:rsidR="009015EB" w:rsidRPr="000567D9" w:rsidRDefault="009015EB" w:rsidP="00013632">
      <w:pPr>
        <w:pStyle w:val="EndNoteBibliography"/>
        <w:spacing w:before="156" w:after="156"/>
        <w:ind w:left="480" w:hangingChars="200" w:hanging="480"/>
      </w:pPr>
      <w:r w:rsidRPr="000567D9">
        <w:t>58.</w:t>
      </w:r>
      <w:r w:rsidRPr="000567D9">
        <w:tab/>
        <w:t xml:space="preserve">Davoodi, M.; Davar, F.; Rezayat, M. R.; Jafari, M. T.; Shalan, A. E. Cobalt metal–organic framework-based ZIF-67 for the trace determination of herbicide molinate by ion mobility spectrometry: investigation of different morphologies. </w:t>
      </w:r>
      <w:r w:rsidRPr="000567D9">
        <w:rPr>
          <w:i/>
        </w:rPr>
        <w:t xml:space="preserve">RSC Adv. </w:t>
      </w:r>
      <w:r w:rsidRPr="000567D9">
        <w:rPr>
          <w:b/>
        </w:rPr>
        <w:t>2021,</w:t>
      </w:r>
      <w:r w:rsidRPr="000567D9">
        <w:t xml:space="preserve"> </w:t>
      </w:r>
      <w:r w:rsidRPr="000567D9">
        <w:rPr>
          <w:i/>
        </w:rPr>
        <w:t>11</w:t>
      </w:r>
      <w:r w:rsidRPr="000567D9">
        <w:t xml:space="preserve"> (5), 2643-2655.</w:t>
      </w:r>
    </w:p>
    <w:p w14:paraId="2C6D8A6A" w14:textId="71F5F0B8" w:rsidR="009015EB" w:rsidRPr="000567D9" w:rsidRDefault="009015EB" w:rsidP="00013632">
      <w:pPr>
        <w:pStyle w:val="EndNoteBibliography"/>
        <w:spacing w:before="156" w:after="156"/>
        <w:ind w:left="480" w:hangingChars="200" w:hanging="480"/>
      </w:pPr>
      <w:r w:rsidRPr="000567D9">
        <w:lastRenderedPageBreak/>
        <w:t>59.</w:t>
      </w:r>
      <w:r w:rsidRPr="000567D9">
        <w:tab/>
        <w:t xml:space="preserve">Ramos, J. M.; Cruz, M.; Costa Jr, A. C.; Versiane, O.; Soto, C. A. T. Fourier transform infrared spectrum: vibrational assignments using density functional theory and natural bond orbital analysis of the bis (guanidoacetate) nickel (II) complex. </w:t>
      </w:r>
      <w:r w:rsidRPr="000567D9">
        <w:rPr>
          <w:i/>
        </w:rPr>
        <w:t>Sc</w:t>
      </w:r>
      <w:r w:rsidR="005D723C" w:rsidRPr="000567D9">
        <w:rPr>
          <w:i/>
        </w:rPr>
        <w:t xml:space="preserve">i. </w:t>
      </w:r>
      <w:r w:rsidRPr="000567D9">
        <w:rPr>
          <w:i/>
        </w:rPr>
        <w:t xml:space="preserve">Asia. </w:t>
      </w:r>
      <w:r w:rsidRPr="000567D9">
        <w:rPr>
          <w:b/>
        </w:rPr>
        <w:t>2011,</w:t>
      </w:r>
      <w:r w:rsidRPr="000567D9">
        <w:t xml:space="preserve"> </w:t>
      </w:r>
      <w:r w:rsidRPr="000567D9">
        <w:rPr>
          <w:i/>
        </w:rPr>
        <w:t>37</w:t>
      </w:r>
      <w:r w:rsidRPr="000567D9">
        <w:t xml:space="preserve"> (3), 247-255.</w:t>
      </w:r>
    </w:p>
    <w:p w14:paraId="1F1B709A" w14:textId="6F179265" w:rsidR="009015EB" w:rsidRPr="000567D9" w:rsidRDefault="009015EB" w:rsidP="00013632">
      <w:pPr>
        <w:pStyle w:val="EndNoteBibliography"/>
        <w:spacing w:before="156" w:after="156"/>
        <w:ind w:left="480" w:hangingChars="200" w:hanging="480"/>
      </w:pPr>
      <w:r w:rsidRPr="000567D9">
        <w:t>60.</w:t>
      </w:r>
      <w:r w:rsidRPr="000567D9">
        <w:tab/>
        <w:t>Lai, S.-H.; Hsiao, C.-J.; Ling, J.-W.; Wang, W.-Z.; Peng, S.-M.; Chen, I. C. Metal–metal bonding in metal–string complexes M</w:t>
      </w:r>
      <w:r w:rsidRPr="000567D9">
        <w:rPr>
          <w:vertAlign w:val="subscript"/>
        </w:rPr>
        <w:t>3</w:t>
      </w:r>
      <w:r w:rsidRPr="000567D9">
        <w:t>(dpa)</w:t>
      </w:r>
      <w:r w:rsidRPr="000567D9">
        <w:rPr>
          <w:vertAlign w:val="subscript"/>
        </w:rPr>
        <w:t>4</w:t>
      </w:r>
      <w:r w:rsidRPr="000567D9">
        <w:t>X</w:t>
      </w:r>
      <w:r w:rsidRPr="000567D9">
        <w:rPr>
          <w:vertAlign w:val="subscript"/>
        </w:rPr>
        <w:t xml:space="preserve">2 </w:t>
      </w:r>
      <w:r w:rsidRPr="000567D9">
        <w:t xml:space="preserve">(M=Ni, Co, dpa=di(2-pyridyl)amido, and X=Cl, NCS) from resonance Raman and infrared spectroscopy. </w:t>
      </w:r>
      <w:r w:rsidRPr="000567D9">
        <w:rPr>
          <w:i/>
        </w:rPr>
        <w:t>Chem</w:t>
      </w:r>
      <w:r w:rsidR="001D2C06" w:rsidRPr="000567D9">
        <w:rPr>
          <w:i/>
        </w:rPr>
        <w:t xml:space="preserve">. </w:t>
      </w:r>
      <w:r w:rsidRPr="000567D9">
        <w:rPr>
          <w:i/>
        </w:rPr>
        <w:t>Phys</w:t>
      </w:r>
      <w:r w:rsidR="001D2C06" w:rsidRPr="000567D9">
        <w:rPr>
          <w:i/>
        </w:rPr>
        <w:t>.</w:t>
      </w:r>
      <w:r w:rsidRPr="000567D9">
        <w:rPr>
          <w:i/>
        </w:rPr>
        <w:t xml:space="preserve"> Lett. </w:t>
      </w:r>
      <w:r w:rsidRPr="000567D9">
        <w:rPr>
          <w:b/>
        </w:rPr>
        <w:t>2008,</w:t>
      </w:r>
      <w:r w:rsidRPr="000567D9">
        <w:t xml:space="preserve"> </w:t>
      </w:r>
      <w:r w:rsidRPr="000567D9">
        <w:rPr>
          <w:i/>
        </w:rPr>
        <w:t>456</w:t>
      </w:r>
      <w:r w:rsidRPr="000567D9">
        <w:t xml:space="preserve"> (4), 181-185.</w:t>
      </w:r>
    </w:p>
    <w:bookmarkEnd w:id="140"/>
    <w:p w14:paraId="3F55C917" w14:textId="102C680D" w:rsidR="009015EB" w:rsidRPr="000567D9" w:rsidRDefault="009015EB" w:rsidP="00013632">
      <w:pPr>
        <w:pStyle w:val="EndNoteBibliography"/>
        <w:spacing w:before="156" w:after="156"/>
        <w:ind w:left="480" w:hangingChars="200" w:hanging="480"/>
      </w:pPr>
      <w:r w:rsidRPr="000567D9">
        <w:t>61.</w:t>
      </w:r>
      <w:r w:rsidRPr="000567D9">
        <w:tab/>
        <w:t xml:space="preserve">Li, Q.; Sha, X.; Li, S.; Wang, K.; Quan, Z.; Meng, Y.; Zou, B. High-pressure effects on Hofmann-type clathrates: promoted release and restricted insertion of guest molecules. </w:t>
      </w:r>
      <w:r w:rsidR="001D2C06" w:rsidRPr="000567D9">
        <w:rPr>
          <w:i/>
        </w:rPr>
        <w:t>J</w:t>
      </w:r>
      <w:r w:rsidRPr="000567D9">
        <w:rPr>
          <w:i/>
        </w:rPr>
        <w:t xml:space="preserve"> Phys</w:t>
      </w:r>
      <w:r w:rsidR="001D2C06" w:rsidRPr="000567D9">
        <w:rPr>
          <w:i/>
        </w:rPr>
        <w:t>.</w:t>
      </w:r>
      <w:r w:rsidRPr="000567D9">
        <w:rPr>
          <w:i/>
        </w:rPr>
        <w:t xml:space="preserve"> Chem</w:t>
      </w:r>
      <w:r w:rsidR="001D2C06" w:rsidRPr="000567D9">
        <w:rPr>
          <w:i/>
        </w:rPr>
        <w:t>.</w:t>
      </w:r>
      <w:r w:rsidRPr="000567D9">
        <w:rPr>
          <w:i/>
        </w:rPr>
        <w:t xml:space="preserve"> Lett. </w:t>
      </w:r>
      <w:r w:rsidRPr="000567D9">
        <w:rPr>
          <w:b/>
        </w:rPr>
        <w:t>2017,</w:t>
      </w:r>
      <w:r w:rsidRPr="000567D9">
        <w:t xml:space="preserve"> </w:t>
      </w:r>
      <w:r w:rsidRPr="000567D9">
        <w:rPr>
          <w:i/>
        </w:rPr>
        <w:t>8</w:t>
      </w:r>
      <w:r w:rsidRPr="000567D9">
        <w:t xml:space="preserve"> (12), 2745-2750.</w:t>
      </w:r>
    </w:p>
    <w:p w14:paraId="209F701F" w14:textId="1B6905C7" w:rsidR="009015EB" w:rsidRPr="000567D9" w:rsidRDefault="009015EB" w:rsidP="00013632">
      <w:pPr>
        <w:pStyle w:val="EndNoteBibliography"/>
        <w:spacing w:before="156" w:after="156"/>
        <w:ind w:left="480" w:hangingChars="200" w:hanging="480"/>
      </w:pPr>
      <w:r w:rsidRPr="000567D9">
        <w:t>62.</w:t>
      </w:r>
      <w:r w:rsidRPr="000567D9">
        <w:tab/>
        <w:t xml:space="preserve">Wang, Z.; Huang, J.; Wang, L.; Liu, Y.; Liu, W.; Zhao, S.; Liu, Z.-Q. Cation-Tuning Induced d-Band Center Modulation on Co-Based Spinel Oxide for Oxygen Reduction/Evolution Reaction. </w:t>
      </w:r>
      <w:r w:rsidR="00D9680E" w:rsidRPr="000567D9">
        <w:rPr>
          <w:i/>
        </w:rPr>
        <w:t>Angew. Chem. Int. Ed.</w:t>
      </w:r>
      <w:r w:rsidRPr="000567D9">
        <w:rPr>
          <w:i/>
        </w:rPr>
        <w:t xml:space="preserve"> </w:t>
      </w:r>
      <w:r w:rsidRPr="000567D9">
        <w:rPr>
          <w:b/>
        </w:rPr>
        <w:t>2022,</w:t>
      </w:r>
      <w:r w:rsidRPr="000567D9">
        <w:t xml:space="preserve"> </w:t>
      </w:r>
      <w:r w:rsidRPr="000567D9">
        <w:rPr>
          <w:i/>
        </w:rPr>
        <w:t>61</w:t>
      </w:r>
      <w:r w:rsidRPr="000567D9">
        <w:t xml:space="preserve"> (16), e202114696.</w:t>
      </w:r>
    </w:p>
    <w:p w14:paraId="569CF229" w14:textId="392EE227" w:rsidR="009015EB" w:rsidRPr="000567D9" w:rsidRDefault="009015EB" w:rsidP="00013632">
      <w:pPr>
        <w:pStyle w:val="EndNoteBibliography"/>
        <w:spacing w:before="156" w:after="156"/>
        <w:ind w:left="480" w:hangingChars="200" w:hanging="480"/>
      </w:pPr>
      <w:r w:rsidRPr="000567D9">
        <w:t>63.</w:t>
      </w:r>
      <w:r w:rsidRPr="000567D9">
        <w:tab/>
        <w:t xml:space="preserve">Li, R.; Zhang, Z.; Liang, X.; Shen, J.; Wang, J.; Sun, W.; Wang, D.; Jiang, J.; Li, Y. Polystyrene Waste Thermochemical Hydrogenation to Ethylbenzene by a N-Bridged Co, Ni Dual-Atom Catalyst. </w:t>
      </w:r>
      <w:r w:rsidRPr="000567D9">
        <w:rPr>
          <w:i/>
        </w:rPr>
        <w:t>J</w:t>
      </w:r>
      <w:r w:rsidR="00D9680E" w:rsidRPr="000567D9">
        <w:rPr>
          <w:i/>
        </w:rPr>
        <w:t xml:space="preserve">. </w:t>
      </w:r>
      <w:r w:rsidRPr="000567D9">
        <w:rPr>
          <w:i/>
        </w:rPr>
        <w:t>Am</w:t>
      </w:r>
      <w:r w:rsidR="00D9680E" w:rsidRPr="000567D9">
        <w:rPr>
          <w:i/>
        </w:rPr>
        <w:t>.</w:t>
      </w:r>
      <w:r w:rsidRPr="000567D9">
        <w:rPr>
          <w:i/>
        </w:rPr>
        <w:t xml:space="preserve"> Chem</w:t>
      </w:r>
      <w:r w:rsidR="00D9680E" w:rsidRPr="000567D9">
        <w:rPr>
          <w:i/>
        </w:rPr>
        <w:t>.</w:t>
      </w:r>
      <w:r w:rsidRPr="000567D9">
        <w:rPr>
          <w:i/>
        </w:rPr>
        <w:t xml:space="preserve"> Soc. </w:t>
      </w:r>
      <w:r w:rsidRPr="000567D9">
        <w:rPr>
          <w:b/>
        </w:rPr>
        <w:t>2023,</w:t>
      </w:r>
      <w:r w:rsidRPr="000567D9">
        <w:t xml:space="preserve"> </w:t>
      </w:r>
      <w:r w:rsidRPr="000567D9">
        <w:rPr>
          <w:i/>
        </w:rPr>
        <w:t>145</w:t>
      </w:r>
      <w:r w:rsidRPr="000567D9">
        <w:t xml:space="preserve"> (29), 16218-16227.</w:t>
      </w:r>
    </w:p>
    <w:p w14:paraId="3FA740B4" w14:textId="4908BCF4" w:rsidR="009015EB" w:rsidRPr="000567D9" w:rsidRDefault="009015EB" w:rsidP="00013632">
      <w:pPr>
        <w:pStyle w:val="EndNoteBibliography"/>
        <w:spacing w:before="156" w:after="156"/>
        <w:ind w:left="480" w:hangingChars="200" w:hanging="480"/>
      </w:pPr>
      <w:r w:rsidRPr="000567D9">
        <w:t>64.</w:t>
      </w:r>
      <w:r w:rsidRPr="000567D9">
        <w:tab/>
        <w:t xml:space="preserve">Wei, Y.; Soomro, R. A.; Xie, X.; Xu, B. Design of efficient electrocatalysts for hydrogen evolution reaction based on 2D MXenes. </w:t>
      </w:r>
      <w:r w:rsidRPr="000567D9">
        <w:rPr>
          <w:i/>
        </w:rPr>
        <w:t>J</w:t>
      </w:r>
      <w:r w:rsidR="005626F6" w:rsidRPr="000567D9">
        <w:rPr>
          <w:i/>
        </w:rPr>
        <w:t xml:space="preserve">. </w:t>
      </w:r>
      <w:r w:rsidRPr="000567D9">
        <w:rPr>
          <w:i/>
        </w:rPr>
        <w:t xml:space="preserve">Energy Chem. </w:t>
      </w:r>
      <w:r w:rsidRPr="000567D9">
        <w:rPr>
          <w:b/>
        </w:rPr>
        <w:t>2021,</w:t>
      </w:r>
      <w:r w:rsidRPr="000567D9">
        <w:t xml:space="preserve"> </w:t>
      </w:r>
      <w:r w:rsidRPr="000567D9">
        <w:rPr>
          <w:i/>
        </w:rPr>
        <w:t>55</w:t>
      </w:r>
      <w:r w:rsidRPr="000567D9">
        <w:t>, 244-255.</w:t>
      </w:r>
    </w:p>
    <w:p w14:paraId="63F2F53D" w14:textId="77777777" w:rsidR="009015EB" w:rsidRPr="000567D9" w:rsidRDefault="009015EB" w:rsidP="00013632">
      <w:pPr>
        <w:pStyle w:val="EndNoteBibliography"/>
        <w:spacing w:before="156" w:after="156"/>
        <w:ind w:left="480" w:hangingChars="200" w:hanging="480"/>
      </w:pPr>
      <w:r w:rsidRPr="000567D9">
        <w:t>65.</w:t>
      </w:r>
      <w:r w:rsidRPr="000567D9">
        <w:tab/>
        <w:t>Ding, W.-L.; Cao, Y.-H.; Liu, H.; Wang, A.-X.; Zhang, C.-J.; Zheng, X.-R. In situ growth of NiSe@Co</w:t>
      </w:r>
      <w:r w:rsidRPr="000567D9">
        <w:rPr>
          <w:vertAlign w:val="subscript"/>
        </w:rPr>
        <w:t>0.85</w:t>
      </w:r>
      <w:r w:rsidRPr="000567D9">
        <w:t xml:space="preserve">Se heterointerface structure with electronic modulation on nickel foam for overall water splitting. </w:t>
      </w:r>
      <w:r w:rsidRPr="000567D9">
        <w:rPr>
          <w:i/>
        </w:rPr>
        <w:t xml:space="preserve">Rare Metals. </w:t>
      </w:r>
      <w:r w:rsidRPr="000567D9">
        <w:rPr>
          <w:b/>
        </w:rPr>
        <w:t>2021,</w:t>
      </w:r>
      <w:r w:rsidRPr="000567D9">
        <w:t xml:space="preserve"> </w:t>
      </w:r>
      <w:r w:rsidRPr="000567D9">
        <w:rPr>
          <w:i/>
        </w:rPr>
        <w:t>40</w:t>
      </w:r>
      <w:r w:rsidRPr="000567D9">
        <w:t xml:space="preserve"> (6), 1373-1382.</w:t>
      </w:r>
    </w:p>
    <w:p w14:paraId="7EDFF736" w14:textId="0FCDFB5B" w:rsidR="009015EB" w:rsidRPr="000567D9" w:rsidRDefault="009015EB" w:rsidP="00013632">
      <w:pPr>
        <w:pStyle w:val="EndNoteBibliography"/>
        <w:spacing w:before="156" w:after="156"/>
        <w:ind w:left="480" w:hangingChars="200" w:hanging="480"/>
      </w:pPr>
      <w:r w:rsidRPr="000567D9">
        <w:t>66.</w:t>
      </w:r>
      <w:r w:rsidRPr="000567D9">
        <w:tab/>
        <w:t xml:space="preserve">Gao, G.; O’Mullane, A. P.; Du, A. 2D MXenes: A New Family of Promising Catalysts for the Hydrogen Evolution Reaction. </w:t>
      </w:r>
      <w:r w:rsidRPr="000567D9">
        <w:rPr>
          <w:i/>
        </w:rPr>
        <w:t>ACS Cata</w:t>
      </w:r>
      <w:r w:rsidR="00C419D9" w:rsidRPr="000567D9">
        <w:rPr>
          <w:rFonts w:hint="eastAsia"/>
          <w:i/>
        </w:rPr>
        <w:t>l</w:t>
      </w:r>
      <w:r w:rsidRPr="000567D9">
        <w:rPr>
          <w:i/>
        </w:rPr>
        <w:t xml:space="preserve">. </w:t>
      </w:r>
      <w:r w:rsidRPr="000567D9">
        <w:rPr>
          <w:b/>
        </w:rPr>
        <w:t>2017,</w:t>
      </w:r>
      <w:r w:rsidRPr="000567D9">
        <w:t xml:space="preserve"> </w:t>
      </w:r>
      <w:r w:rsidRPr="000567D9">
        <w:rPr>
          <w:i/>
        </w:rPr>
        <w:t>7</w:t>
      </w:r>
      <w:r w:rsidRPr="000567D9">
        <w:t xml:space="preserve"> (1), 494-500.</w:t>
      </w:r>
    </w:p>
    <w:p w14:paraId="508555DD" w14:textId="77777777" w:rsidR="009015EB" w:rsidRPr="000567D9" w:rsidRDefault="009015EB" w:rsidP="00013632">
      <w:pPr>
        <w:pStyle w:val="EndNoteBibliography"/>
        <w:spacing w:before="156" w:after="156"/>
        <w:ind w:left="480" w:hangingChars="200" w:hanging="480"/>
      </w:pPr>
      <w:r w:rsidRPr="000567D9">
        <w:t>67.</w:t>
      </w:r>
      <w:r w:rsidRPr="000567D9">
        <w:tab/>
        <w:t>Talib, S. H.; Baskaran, S.; Yu, X.; Yu, Q.; Bashir, B.; Muhammad, S.; Hussain, S.; Chen, X.; Li, J. Non-noble metal single-atom catalyst of Co1/MXene (Mo</w:t>
      </w:r>
      <w:r w:rsidRPr="000567D9">
        <w:rPr>
          <w:vertAlign w:val="subscript"/>
        </w:rPr>
        <w:t>2</w:t>
      </w:r>
      <w:r w:rsidRPr="000567D9">
        <w:t>CS</w:t>
      </w:r>
      <w:r w:rsidRPr="000567D9">
        <w:rPr>
          <w:vertAlign w:val="subscript"/>
        </w:rPr>
        <w:t>2</w:t>
      </w:r>
      <w:r w:rsidRPr="000567D9">
        <w:t xml:space="preserve">) for CO oxidation. </w:t>
      </w:r>
      <w:r w:rsidRPr="000567D9">
        <w:rPr>
          <w:i/>
        </w:rPr>
        <w:t xml:space="preserve">Sci. China. Mater. </w:t>
      </w:r>
      <w:r w:rsidRPr="000567D9">
        <w:rPr>
          <w:b/>
        </w:rPr>
        <w:t>2021,</w:t>
      </w:r>
      <w:r w:rsidRPr="000567D9">
        <w:t xml:space="preserve"> </w:t>
      </w:r>
      <w:r w:rsidRPr="000567D9">
        <w:rPr>
          <w:i/>
        </w:rPr>
        <w:t>64</w:t>
      </w:r>
      <w:r w:rsidRPr="000567D9">
        <w:t xml:space="preserve"> (3), 651-663.</w:t>
      </w:r>
    </w:p>
    <w:p w14:paraId="50016121" w14:textId="77777777" w:rsidR="009015EB" w:rsidRPr="000567D9" w:rsidRDefault="009015EB" w:rsidP="00013632">
      <w:pPr>
        <w:pStyle w:val="EndNoteBibliography"/>
        <w:spacing w:before="156" w:after="156"/>
        <w:ind w:left="480" w:hangingChars="200" w:hanging="480"/>
      </w:pPr>
      <w:r w:rsidRPr="000567D9">
        <w:t>68.</w:t>
      </w:r>
      <w:r w:rsidRPr="000567D9">
        <w:tab/>
        <w:t xml:space="preserve">Huang, B.; Li, N.; Ong, W.-J.; Zhou, N. Single atom-supported MXene: how single-atomic-site catalysts tune the high activity and selectivity of electrochemical nitrogen fixation. </w:t>
      </w:r>
      <w:r w:rsidRPr="000567D9">
        <w:rPr>
          <w:i/>
        </w:rPr>
        <w:t xml:space="preserve">J. Mater. Chem.A. </w:t>
      </w:r>
      <w:r w:rsidRPr="000567D9">
        <w:rPr>
          <w:b/>
        </w:rPr>
        <w:t>2019,</w:t>
      </w:r>
      <w:r w:rsidRPr="000567D9">
        <w:t xml:space="preserve"> </w:t>
      </w:r>
      <w:r w:rsidRPr="000567D9">
        <w:rPr>
          <w:i/>
        </w:rPr>
        <w:t>7</w:t>
      </w:r>
      <w:r w:rsidRPr="000567D9">
        <w:t xml:space="preserve"> (48), 27620-27631.</w:t>
      </w:r>
    </w:p>
    <w:p w14:paraId="7DEB5B42" w14:textId="1D811A07" w:rsidR="009015EB" w:rsidRPr="000567D9" w:rsidRDefault="009015EB" w:rsidP="00013632">
      <w:pPr>
        <w:pStyle w:val="EndNoteBibliography"/>
        <w:spacing w:before="156" w:after="156"/>
        <w:ind w:left="480" w:hangingChars="200" w:hanging="480"/>
      </w:pPr>
      <w:r w:rsidRPr="000567D9">
        <w:t>69.</w:t>
      </w:r>
      <w:r w:rsidRPr="000567D9">
        <w:tab/>
        <w:t>Pan, Y.; Lin, R.; Chen, Y.; Liu, S.; Zhu, W.; Cao, X.; Chen, W.; Wu, K.; Cheong, W.-C.; Wang, Y.; Zheng, L.; Luo, J.; Lin, Y.; Liu, Y.; Liu, C.; Li, J.; Lu, Q.; Chen, X.; Wang, D.; Peng, Q.; Chen, C.; Li, Y. Design of Single-Atom Co–N</w:t>
      </w:r>
      <w:r w:rsidRPr="000567D9">
        <w:rPr>
          <w:vertAlign w:val="subscript"/>
        </w:rPr>
        <w:t>5</w:t>
      </w:r>
      <w:r w:rsidRPr="000567D9">
        <w:t xml:space="preserve"> Catalytic Site: A Robust Electrocatalyst for CO</w:t>
      </w:r>
      <w:r w:rsidRPr="000567D9">
        <w:rPr>
          <w:vertAlign w:val="subscript"/>
        </w:rPr>
        <w:t>2</w:t>
      </w:r>
      <w:r w:rsidRPr="000567D9">
        <w:t xml:space="preserve"> Reduction with Nearly 100% CO Selectivity and Remarkable Stability. </w:t>
      </w:r>
      <w:r w:rsidR="00C419D9" w:rsidRPr="000567D9">
        <w:rPr>
          <w:i/>
        </w:rPr>
        <w:t xml:space="preserve">J. Am. Chem. Soc. </w:t>
      </w:r>
      <w:r w:rsidRPr="000567D9">
        <w:rPr>
          <w:b/>
        </w:rPr>
        <w:t>2018,</w:t>
      </w:r>
      <w:r w:rsidRPr="000567D9">
        <w:t xml:space="preserve"> </w:t>
      </w:r>
      <w:r w:rsidRPr="000567D9">
        <w:rPr>
          <w:i/>
        </w:rPr>
        <w:t>140</w:t>
      </w:r>
      <w:r w:rsidRPr="000567D9">
        <w:t xml:space="preserve"> (12), 4218-4221.</w:t>
      </w:r>
    </w:p>
    <w:p w14:paraId="20A36225" w14:textId="77777777" w:rsidR="009015EB" w:rsidRPr="000567D9" w:rsidRDefault="009015EB" w:rsidP="004C0D95">
      <w:pPr>
        <w:pStyle w:val="EndNoteBibliography"/>
        <w:spacing w:before="156" w:after="156"/>
        <w:ind w:left="480" w:hangingChars="200" w:hanging="480"/>
      </w:pPr>
      <w:r w:rsidRPr="000567D9">
        <w:lastRenderedPageBreak/>
        <w:t>70.</w:t>
      </w:r>
      <w:r w:rsidRPr="000567D9">
        <w:tab/>
        <w:t xml:space="preserve">Cao, L.; Luo, Q.; Liu, W.; Lin, Y.; Liu, X.; Cao, Y.; Zhang, W.; Wu, Y.; Yang, J.; Yao, T.; Wei, S. Identification of single-atom active sites in carbon-based cobalt catalysts during electrocatalytic hydrogen evolution. </w:t>
      </w:r>
      <w:r w:rsidRPr="000567D9">
        <w:rPr>
          <w:i/>
        </w:rPr>
        <w:t xml:space="preserve">Nat. Catal. </w:t>
      </w:r>
      <w:r w:rsidRPr="000567D9">
        <w:rPr>
          <w:b/>
        </w:rPr>
        <w:t>2019,</w:t>
      </w:r>
      <w:r w:rsidRPr="000567D9">
        <w:t xml:space="preserve"> </w:t>
      </w:r>
      <w:r w:rsidRPr="000567D9">
        <w:rPr>
          <w:i/>
        </w:rPr>
        <w:t>2</w:t>
      </w:r>
      <w:r w:rsidRPr="000567D9">
        <w:t xml:space="preserve"> (2), 134-141.</w:t>
      </w:r>
    </w:p>
    <w:p w14:paraId="4526F750" w14:textId="7F18022C" w:rsidR="0039448A" w:rsidRPr="0039448A" w:rsidRDefault="0039448A" w:rsidP="004C0D95">
      <w:pPr>
        <w:spacing w:beforeLines="0" w:afterLines="0"/>
        <w:ind w:left="480" w:hangingChars="200" w:hanging="480"/>
        <w:rPr>
          <w:rFonts w:cs="Times New Roman"/>
          <w:sz w:val="24"/>
          <w:szCs w:val="24"/>
        </w:rPr>
      </w:pPr>
      <w:r>
        <w:rPr>
          <w:rFonts w:cs="Times New Roman"/>
          <w:sz w:val="24"/>
          <w:szCs w:val="24"/>
        </w:rPr>
        <w:t>7</w:t>
      </w:r>
      <w:r w:rsidRPr="0039448A">
        <w:rPr>
          <w:rFonts w:cs="Times New Roman"/>
          <w:sz w:val="24"/>
          <w:szCs w:val="24"/>
        </w:rPr>
        <w:t>1.</w:t>
      </w:r>
      <w:r w:rsidRPr="0039448A">
        <w:rPr>
          <w:rFonts w:cs="Times New Roman"/>
          <w:sz w:val="24"/>
          <w:szCs w:val="24"/>
        </w:rPr>
        <w:tab/>
      </w:r>
      <w:proofErr w:type="spellStart"/>
      <w:r w:rsidRPr="0039448A">
        <w:rPr>
          <w:rFonts w:cs="Times New Roman"/>
          <w:sz w:val="24"/>
          <w:szCs w:val="24"/>
        </w:rPr>
        <w:t>Koningsberger</w:t>
      </w:r>
      <w:proofErr w:type="spellEnd"/>
      <w:r w:rsidRPr="0039448A">
        <w:rPr>
          <w:rFonts w:cs="Times New Roman"/>
          <w:sz w:val="24"/>
          <w:szCs w:val="24"/>
        </w:rPr>
        <w:t xml:space="preserve">, D. C.; Prins, R. X-ray absorption: principles, applications, techniques of EXAFS, SEXAFS and XANES. </w:t>
      </w:r>
      <w:r w:rsidRPr="0039448A">
        <w:rPr>
          <w:rFonts w:cs="Times New Roman"/>
          <w:b/>
          <w:sz w:val="24"/>
          <w:szCs w:val="24"/>
        </w:rPr>
        <w:t>1987</w:t>
      </w:r>
      <w:r w:rsidRPr="0039448A">
        <w:rPr>
          <w:rFonts w:cs="Times New Roman"/>
          <w:sz w:val="24"/>
          <w:szCs w:val="24"/>
        </w:rPr>
        <w:t>.</w:t>
      </w:r>
    </w:p>
    <w:p w14:paraId="02EA8159" w14:textId="6F1F7A3F" w:rsidR="0039448A" w:rsidRPr="0039448A" w:rsidRDefault="0039448A" w:rsidP="004C0D95">
      <w:pPr>
        <w:spacing w:beforeLines="0" w:afterLines="0"/>
        <w:ind w:left="480" w:hangingChars="200" w:hanging="480"/>
        <w:rPr>
          <w:rFonts w:cs="Times New Roman"/>
          <w:sz w:val="24"/>
          <w:szCs w:val="24"/>
        </w:rPr>
      </w:pPr>
      <w:r>
        <w:rPr>
          <w:rFonts w:cs="Times New Roman"/>
          <w:sz w:val="24"/>
          <w:szCs w:val="24"/>
        </w:rPr>
        <w:t>7</w:t>
      </w:r>
      <w:r w:rsidRPr="0039448A">
        <w:rPr>
          <w:rFonts w:cs="Times New Roman"/>
          <w:sz w:val="24"/>
          <w:szCs w:val="24"/>
        </w:rPr>
        <w:t>2.</w:t>
      </w:r>
      <w:r w:rsidRPr="0039448A">
        <w:rPr>
          <w:rFonts w:cs="Times New Roman"/>
          <w:sz w:val="24"/>
          <w:szCs w:val="24"/>
        </w:rPr>
        <w:tab/>
        <w:t xml:space="preserve">Ravel, B.; Newville, M. ATHENA, ARTEMIS, HEPHAESTUS: data analysis for X-ray absorption spectroscopy using IFEFFIT. </w:t>
      </w:r>
      <w:r w:rsidRPr="0039448A">
        <w:rPr>
          <w:rFonts w:cs="Times New Roman"/>
          <w:i/>
          <w:sz w:val="24"/>
          <w:szCs w:val="24"/>
        </w:rPr>
        <w:t xml:space="preserve">J. synchrotron. </w:t>
      </w:r>
      <w:proofErr w:type="spellStart"/>
      <w:r w:rsidRPr="0039448A">
        <w:rPr>
          <w:rFonts w:cs="Times New Roman"/>
          <w:i/>
          <w:sz w:val="24"/>
          <w:szCs w:val="24"/>
        </w:rPr>
        <w:t>radiat</w:t>
      </w:r>
      <w:proofErr w:type="spellEnd"/>
      <w:r w:rsidRPr="0039448A">
        <w:rPr>
          <w:rFonts w:cs="Times New Roman"/>
          <w:i/>
          <w:sz w:val="24"/>
          <w:szCs w:val="24"/>
        </w:rPr>
        <w:t xml:space="preserve">. </w:t>
      </w:r>
      <w:r w:rsidRPr="0039448A">
        <w:rPr>
          <w:rFonts w:cs="Times New Roman"/>
          <w:b/>
          <w:sz w:val="24"/>
          <w:szCs w:val="24"/>
        </w:rPr>
        <w:t>2005,</w:t>
      </w:r>
      <w:r w:rsidRPr="0039448A">
        <w:rPr>
          <w:rFonts w:cs="Times New Roman"/>
          <w:sz w:val="24"/>
          <w:szCs w:val="24"/>
        </w:rPr>
        <w:t xml:space="preserve"> </w:t>
      </w:r>
      <w:r w:rsidRPr="0039448A">
        <w:rPr>
          <w:rFonts w:cs="Times New Roman"/>
          <w:i/>
          <w:sz w:val="24"/>
          <w:szCs w:val="24"/>
        </w:rPr>
        <w:t>12</w:t>
      </w:r>
      <w:r w:rsidRPr="0039448A">
        <w:rPr>
          <w:rFonts w:cs="Times New Roman"/>
          <w:sz w:val="24"/>
          <w:szCs w:val="24"/>
        </w:rPr>
        <w:t xml:space="preserve"> (4), 537-541.</w:t>
      </w:r>
    </w:p>
    <w:p w14:paraId="7970D92B" w14:textId="57A872C7" w:rsidR="0039448A" w:rsidRPr="0039448A" w:rsidRDefault="0039448A" w:rsidP="004C0D95">
      <w:pPr>
        <w:spacing w:beforeLines="0" w:afterLines="0"/>
        <w:ind w:left="480" w:hangingChars="200" w:hanging="480"/>
        <w:rPr>
          <w:rFonts w:cs="Times New Roman"/>
          <w:sz w:val="24"/>
          <w:szCs w:val="24"/>
        </w:rPr>
      </w:pPr>
      <w:r>
        <w:rPr>
          <w:rFonts w:cs="Times New Roman"/>
          <w:sz w:val="24"/>
          <w:szCs w:val="24"/>
        </w:rPr>
        <w:t>7</w:t>
      </w:r>
      <w:r w:rsidRPr="0039448A">
        <w:rPr>
          <w:rFonts w:cs="Times New Roman"/>
          <w:sz w:val="24"/>
          <w:szCs w:val="24"/>
        </w:rPr>
        <w:t>3.</w:t>
      </w:r>
      <w:r w:rsidRPr="0039448A">
        <w:rPr>
          <w:rFonts w:cs="Times New Roman"/>
          <w:sz w:val="24"/>
          <w:szCs w:val="24"/>
        </w:rPr>
        <w:tab/>
      </w:r>
      <w:proofErr w:type="spellStart"/>
      <w:r w:rsidRPr="0039448A">
        <w:rPr>
          <w:rFonts w:cs="Times New Roman"/>
          <w:sz w:val="24"/>
          <w:szCs w:val="24"/>
        </w:rPr>
        <w:t>Mikutta</w:t>
      </w:r>
      <w:proofErr w:type="spellEnd"/>
      <w:r w:rsidRPr="0039448A">
        <w:rPr>
          <w:rFonts w:cs="Times New Roman"/>
          <w:sz w:val="24"/>
          <w:szCs w:val="24"/>
        </w:rPr>
        <w:t xml:space="preserve">, C.; Kretzschmar, R. Spectroscopic evidence for ternary complex formation between arsenate and ferric iron complexes of humic substances. </w:t>
      </w:r>
      <w:r w:rsidRPr="0039448A">
        <w:rPr>
          <w:rFonts w:cs="Times New Roman"/>
          <w:i/>
          <w:sz w:val="24"/>
          <w:szCs w:val="24"/>
        </w:rPr>
        <w:t xml:space="preserve">Environ sci &amp; tech. </w:t>
      </w:r>
      <w:r w:rsidRPr="0039448A">
        <w:rPr>
          <w:rFonts w:cs="Times New Roman"/>
          <w:b/>
          <w:sz w:val="24"/>
          <w:szCs w:val="24"/>
        </w:rPr>
        <w:t>2011,</w:t>
      </w:r>
      <w:r w:rsidRPr="0039448A">
        <w:rPr>
          <w:rFonts w:cs="Times New Roman"/>
          <w:sz w:val="24"/>
          <w:szCs w:val="24"/>
        </w:rPr>
        <w:t xml:space="preserve"> </w:t>
      </w:r>
      <w:r w:rsidRPr="0039448A">
        <w:rPr>
          <w:rFonts w:cs="Times New Roman"/>
          <w:i/>
          <w:sz w:val="24"/>
          <w:szCs w:val="24"/>
        </w:rPr>
        <w:t>45</w:t>
      </w:r>
      <w:r w:rsidRPr="0039448A">
        <w:rPr>
          <w:rFonts w:cs="Times New Roman"/>
          <w:sz w:val="24"/>
          <w:szCs w:val="24"/>
        </w:rPr>
        <w:t xml:space="preserve"> (22), 9550-9557.</w:t>
      </w:r>
    </w:p>
    <w:p w14:paraId="79483C68" w14:textId="49B813A2" w:rsidR="0039448A" w:rsidRPr="0039448A" w:rsidRDefault="0039448A" w:rsidP="004C0D95">
      <w:pPr>
        <w:spacing w:beforeLines="0" w:afterLines="0"/>
        <w:ind w:left="480" w:hangingChars="200" w:hanging="480"/>
        <w:rPr>
          <w:rFonts w:cs="Times New Roman"/>
          <w:sz w:val="24"/>
          <w:szCs w:val="24"/>
        </w:rPr>
      </w:pPr>
      <w:r>
        <w:rPr>
          <w:rFonts w:cs="Times New Roman"/>
          <w:sz w:val="24"/>
          <w:szCs w:val="24"/>
        </w:rPr>
        <w:t>7</w:t>
      </w:r>
      <w:r w:rsidRPr="0039448A">
        <w:rPr>
          <w:rFonts w:cs="Times New Roman"/>
          <w:sz w:val="24"/>
          <w:szCs w:val="24"/>
        </w:rPr>
        <w:t>4.</w:t>
      </w:r>
      <w:r w:rsidRPr="0039448A">
        <w:rPr>
          <w:rFonts w:cs="Times New Roman"/>
          <w:sz w:val="24"/>
          <w:szCs w:val="24"/>
        </w:rPr>
        <w:tab/>
        <w:t xml:space="preserve">Henkelman, G.; Uberuaga, B. P.; Jónsson, H. A climbing image nudged elastic band method for finding saddle points and minimum energy paths. </w:t>
      </w:r>
      <w:r w:rsidRPr="0039448A">
        <w:rPr>
          <w:rFonts w:cs="Times New Roman"/>
          <w:i/>
          <w:sz w:val="24"/>
          <w:szCs w:val="24"/>
        </w:rPr>
        <w:t xml:space="preserve">J. Chem. Phys. </w:t>
      </w:r>
      <w:r w:rsidRPr="0039448A">
        <w:rPr>
          <w:rFonts w:cs="Times New Roman"/>
          <w:b/>
          <w:sz w:val="24"/>
          <w:szCs w:val="24"/>
        </w:rPr>
        <w:t>2000,</w:t>
      </w:r>
      <w:r w:rsidRPr="0039448A">
        <w:rPr>
          <w:rFonts w:cs="Times New Roman"/>
          <w:sz w:val="24"/>
          <w:szCs w:val="24"/>
        </w:rPr>
        <w:t xml:space="preserve"> </w:t>
      </w:r>
      <w:r w:rsidRPr="0039448A">
        <w:rPr>
          <w:rFonts w:cs="Times New Roman"/>
          <w:i/>
          <w:sz w:val="24"/>
          <w:szCs w:val="24"/>
        </w:rPr>
        <w:t>113</w:t>
      </w:r>
      <w:r w:rsidRPr="0039448A">
        <w:rPr>
          <w:rFonts w:cs="Times New Roman"/>
          <w:sz w:val="24"/>
          <w:szCs w:val="24"/>
        </w:rPr>
        <w:t xml:space="preserve"> (22), 9901-9904.</w:t>
      </w:r>
    </w:p>
    <w:p w14:paraId="63426760" w14:textId="3ECD9BC7" w:rsidR="0039448A" w:rsidRPr="0039448A" w:rsidRDefault="0039448A" w:rsidP="004C0D95">
      <w:pPr>
        <w:spacing w:beforeLines="0" w:afterLines="0"/>
        <w:ind w:left="480" w:hangingChars="200" w:hanging="480"/>
        <w:rPr>
          <w:rFonts w:cs="Times New Roman"/>
          <w:sz w:val="24"/>
          <w:szCs w:val="24"/>
        </w:rPr>
      </w:pPr>
      <w:r>
        <w:rPr>
          <w:rFonts w:cs="Times New Roman"/>
          <w:sz w:val="24"/>
          <w:szCs w:val="24"/>
        </w:rPr>
        <w:t>7</w:t>
      </w:r>
      <w:r w:rsidRPr="0039448A">
        <w:rPr>
          <w:rFonts w:cs="Times New Roman"/>
          <w:sz w:val="24"/>
          <w:szCs w:val="24"/>
        </w:rPr>
        <w:t>5.</w:t>
      </w:r>
      <w:r w:rsidRPr="0039448A">
        <w:rPr>
          <w:rFonts w:cs="Times New Roman"/>
          <w:sz w:val="24"/>
          <w:szCs w:val="24"/>
        </w:rPr>
        <w:tab/>
        <w:t xml:space="preserve">Kresse, G.; </w:t>
      </w:r>
      <w:proofErr w:type="spellStart"/>
      <w:r w:rsidRPr="0039448A">
        <w:rPr>
          <w:rFonts w:cs="Times New Roman"/>
          <w:sz w:val="24"/>
          <w:szCs w:val="24"/>
        </w:rPr>
        <w:t>Furthmüller</w:t>
      </w:r>
      <w:proofErr w:type="spellEnd"/>
      <w:r w:rsidRPr="0039448A">
        <w:rPr>
          <w:rFonts w:cs="Times New Roman"/>
          <w:sz w:val="24"/>
          <w:szCs w:val="24"/>
        </w:rPr>
        <w:t xml:space="preserve">, J. Efficiency of ab-initio total energy calculations for metals and semiconductors using a plane-wave basis set. </w:t>
      </w:r>
      <w:proofErr w:type="spellStart"/>
      <w:r w:rsidRPr="0039448A">
        <w:rPr>
          <w:rFonts w:cs="Times New Roman"/>
          <w:i/>
          <w:sz w:val="24"/>
          <w:szCs w:val="24"/>
        </w:rPr>
        <w:t>Comput</w:t>
      </w:r>
      <w:proofErr w:type="spellEnd"/>
      <w:r w:rsidRPr="0039448A">
        <w:rPr>
          <w:rFonts w:cs="Times New Roman"/>
          <w:i/>
          <w:sz w:val="24"/>
          <w:szCs w:val="24"/>
        </w:rPr>
        <w:t xml:space="preserve">. Mater. Sci. </w:t>
      </w:r>
      <w:r w:rsidRPr="0039448A">
        <w:rPr>
          <w:rFonts w:cs="Times New Roman"/>
          <w:b/>
          <w:sz w:val="24"/>
          <w:szCs w:val="24"/>
        </w:rPr>
        <w:t>1996,</w:t>
      </w:r>
      <w:r w:rsidRPr="0039448A">
        <w:rPr>
          <w:rFonts w:cs="Times New Roman"/>
          <w:sz w:val="24"/>
          <w:szCs w:val="24"/>
        </w:rPr>
        <w:t xml:space="preserve"> </w:t>
      </w:r>
      <w:r w:rsidRPr="0039448A">
        <w:rPr>
          <w:rFonts w:cs="Times New Roman"/>
          <w:i/>
          <w:sz w:val="24"/>
          <w:szCs w:val="24"/>
        </w:rPr>
        <w:t>6</w:t>
      </w:r>
      <w:r w:rsidRPr="0039448A">
        <w:rPr>
          <w:rFonts w:cs="Times New Roman"/>
          <w:sz w:val="24"/>
          <w:szCs w:val="24"/>
        </w:rPr>
        <w:t xml:space="preserve"> (1), 15-50.</w:t>
      </w:r>
    </w:p>
    <w:p w14:paraId="57DBA0C4" w14:textId="15875586" w:rsidR="00090716" w:rsidRPr="000567D9" w:rsidRDefault="00090716" w:rsidP="00013632">
      <w:pPr>
        <w:spacing w:beforeLines="0" w:before="0" w:afterLines="0" w:after="0" w:line="360" w:lineRule="auto"/>
        <w:ind w:left="480" w:hangingChars="200" w:hanging="480"/>
        <w:rPr>
          <w:rFonts w:cs="Times New Roman"/>
          <w:sz w:val="24"/>
          <w:szCs w:val="24"/>
        </w:rPr>
      </w:pPr>
    </w:p>
    <w:p w14:paraId="1212183A"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51F67FEF"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6EB06904"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2C88AA0D"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78879FD6"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55996CD0"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517A86DC"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2F0FBFAA"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59563191"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09FFE55F"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6AF05CB3" w14:textId="77777777" w:rsidR="00013632" w:rsidRPr="000567D9" w:rsidRDefault="00013632" w:rsidP="00013632">
      <w:pPr>
        <w:spacing w:beforeLines="0" w:before="0" w:afterLines="0" w:after="0" w:line="360" w:lineRule="auto"/>
        <w:ind w:left="480" w:hangingChars="200" w:hanging="480"/>
        <w:rPr>
          <w:rFonts w:eastAsiaTheme="minorEastAsia" w:cs="Times New Roman"/>
          <w:sz w:val="24"/>
          <w:szCs w:val="24"/>
        </w:rPr>
      </w:pPr>
    </w:p>
    <w:p w14:paraId="556875A0" w14:textId="77777777" w:rsidR="00E11453" w:rsidRDefault="00E11453" w:rsidP="00056F50">
      <w:pPr>
        <w:spacing w:beforeLines="0" w:before="0" w:afterLines="0" w:after="0" w:line="360" w:lineRule="auto"/>
        <w:ind w:firstLineChars="0" w:firstLine="0"/>
        <w:rPr>
          <w:rFonts w:cs="Times New Roman"/>
          <w:b/>
          <w:noProof/>
          <w:sz w:val="24"/>
          <w:szCs w:val="24"/>
        </w:rPr>
      </w:pPr>
    </w:p>
    <w:p w14:paraId="64F00085" w14:textId="77777777" w:rsidR="00E11453" w:rsidRDefault="00E11453" w:rsidP="00056F50">
      <w:pPr>
        <w:spacing w:beforeLines="0" w:before="0" w:afterLines="0" w:after="0" w:line="360" w:lineRule="auto"/>
        <w:ind w:firstLineChars="0" w:firstLine="0"/>
        <w:rPr>
          <w:rFonts w:cs="Times New Roman"/>
          <w:b/>
          <w:noProof/>
          <w:sz w:val="24"/>
          <w:szCs w:val="24"/>
        </w:rPr>
      </w:pPr>
    </w:p>
    <w:p w14:paraId="390EFB5A" w14:textId="77777777" w:rsidR="00E11453" w:rsidRDefault="00E11453" w:rsidP="00056F50">
      <w:pPr>
        <w:spacing w:beforeLines="0" w:before="0" w:afterLines="0" w:after="0" w:line="360" w:lineRule="auto"/>
        <w:ind w:firstLineChars="0" w:firstLine="0"/>
        <w:rPr>
          <w:rFonts w:cs="Times New Roman"/>
          <w:b/>
          <w:noProof/>
          <w:sz w:val="24"/>
          <w:szCs w:val="24"/>
        </w:rPr>
      </w:pPr>
    </w:p>
    <w:p w14:paraId="3C6E904B" w14:textId="77777777" w:rsidR="00E11453" w:rsidRDefault="00E11453" w:rsidP="00056F50">
      <w:pPr>
        <w:spacing w:beforeLines="0" w:before="0" w:afterLines="0" w:after="0" w:line="360" w:lineRule="auto"/>
        <w:ind w:firstLineChars="0" w:firstLine="0"/>
        <w:rPr>
          <w:rFonts w:cs="Times New Roman"/>
          <w:b/>
          <w:noProof/>
          <w:sz w:val="24"/>
          <w:szCs w:val="24"/>
        </w:rPr>
      </w:pPr>
    </w:p>
    <w:p w14:paraId="4587FEE0" w14:textId="18241CB8" w:rsidR="00D45D7A" w:rsidRPr="000567D9" w:rsidRDefault="004D6319" w:rsidP="00056F50">
      <w:pPr>
        <w:spacing w:beforeLines="0" w:before="0" w:afterLines="0" w:after="0" w:line="360" w:lineRule="auto"/>
        <w:ind w:firstLineChars="0" w:firstLine="0"/>
        <w:rPr>
          <w:rFonts w:cs="Times New Roman"/>
          <w:b/>
          <w:noProof/>
          <w:sz w:val="24"/>
          <w:szCs w:val="24"/>
        </w:rPr>
      </w:pPr>
      <w:r w:rsidRPr="000567D9">
        <w:rPr>
          <w:rFonts w:cs="Times New Roman"/>
          <w:b/>
          <w:noProof/>
          <w:sz w:val="24"/>
          <w:szCs w:val="24"/>
        </w:rPr>
        <w:lastRenderedPageBreak/>
        <w:t>TOC Figure</w:t>
      </w:r>
    </w:p>
    <w:p w14:paraId="29149D68" w14:textId="6FED9EB7" w:rsidR="004D6319" w:rsidRPr="00E11453" w:rsidRDefault="003B1B5E" w:rsidP="00654C89">
      <w:pPr>
        <w:spacing w:beforeLines="0" w:before="0" w:afterLines="0" w:after="0" w:line="360" w:lineRule="auto"/>
        <w:ind w:firstLineChars="0" w:firstLine="0"/>
        <w:rPr>
          <w:rFonts w:eastAsiaTheme="minorEastAsia" w:cs="Times New Roman"/>
          <w:sz w:val="24"/>
          <w:szCs w:val="24"/>
        </w:rPr>
      </w:pPr>
      <w:r>
        <w:rPr>
          <w:rFonts w:eastAsiaTheme="minorEastAsia" w:cs="Times New Roman" w:hint="eastAsia"/>
          <w:noProof/>
          <w:sz w:val="24"/>
          <w:szCs w:val="24"/>
        </w:rPr>
        <w:drawing>
          <wp:inline distT="0" distB="0" distL="0" distR="0" wp14:anchorId="759541E6" wp14:editId="370D5032">
            <wp:extent cx="1844675" cy="1841500"/>
            <wp:effectExtent l="0" t="0" r="3175" b="6350"/>
            <wp:docPr id="17303410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41028" name="图片 1730341028"/>
                    <pic:cNvPicPr/>
                  </pic:nvPicPr>
                  <pic:blipFill rotWithShape="1">
                    <a:blip r:embed="rId19" cstate="print">
                      <a:extLst>
                        <a:ext uri="{28A0092B-C50C-407E-A947-70E740481C1C}">
                          <a14:useLocalDpi xmlns:a14="http://schemas.microsoft.com/office/drawing/2010/main" val="0"/>
                        </a:ext>
                      </a:extLst>
                    </a:blip>
                    <a:srcRect l="38128" t="9543" r="38174" b="48398"/>
                    <a:stretch/>
                  </pic:blipFill>
                  <pic:spPr bwMode="auto">
                    <a:xfrm>
                      <a:off x="0" y="0"/>
                      <a:ext cx="1845255" cy="1842079"/>
                    </a:xfrm>
                    <a:prstGeom prst="rect">
                      <a:avLst/>
                    </a:prstGeom>
                    <a:ln>
                      <a:noFill/>
                    </a:ln>
                    <a:extLst>
                      <a:ext uri="{53640926-AAD7-44D8-BBD7-CCE9431645EC}">
                        <a14:shadowObscured xmlns:a14="http://schemas.microsoft.com/office/drawing/2010/main"/>
                      </a:ext>
                    </a:extLst>
                  </pic:spPr>
                </pic:pic>
              </a:graphicData>
            </a:graphic>
          </wp:inline>
        </w:drawing>
      </w:r>
    </w:p>
    <w:p w14:paraId="6BA8A604" w14:textId="7D1EFE74" w:rsidR="00654C89" w:rsidRPr="000567D9" w:rsidRDefault="00654C89" w:rsidP="00654C89">
      <w:pPr>
        <w:spacing w:beforeLines="0" w:before="0" w:afterLines="0" w:after="0" w:line="360" w:lineRule="auto"/>
        <w:ind w:firstLineChars="0" w:firstLine="0"/>
        <w:rPr>
          <w:rFonts w:eastAsia="MS Mincho" w:cs="Times New Roman"/>
          <w:b/>
          <w:kern w:val="0"/>
          <w:sz w:val="24"/>
          <w:szCs w:val="24"/>
          <w:lang w:eastAsia="ja-JP"/>
        </w:rPr>
      </w:pPr>
      <w:r w:rsidRPr="000567D9">
        <w:rPr>
          <w:rFonts w:eastAsia="MS Mincho" w:cs="Times New Roman"/>
          <w:b/>
          <w:kern w:val="0"/>
          <w:sz w:val="24"/>
          <w:szCs w:val="24"/>
          <w:lang w:eastAsia="ja-JP"/>
        </w:rPr>
        <w:t>TOC Text</w:t>
      </w:r>
    </w:p>
    <w:p w14:paraId="31D2BB10" w14:textId="4004C929" w:rsidR="00654C89" w:rsidRPr="000567D9" w:rsidRDefault="00301955" w:rsidP="00654C89">
      <w:pPr>
        <w:spacing w:beforeLines="0" w:before="0" w:afterLines="0" w:after="0" w:line="360" w:lineRule="auto"/>
        <w:ind w:firstLineChars="0" w:firstLine="0"/>
        <w:rPr>
          <w:rFonts w:eastAsiaTheme="minorEastAsia" w:cs="Times New Roman"/>
          <w:sz w:val="24"/>
          <w:szCs w:val="24"/>
        </w:rPr>
      </w:pPr>
      <w:r w:rsidRPr="000567D9">
        <w:rPr>
          <w:rFonts w:eastAsiaTheme="minorEastAsia" w:cs="Times New Roman"/>
          <w:sz w:val="24"/>
          <w:szCs w:val="24"/>
        </w:rPr>
        <w:t>A s</w:t>
      </w:r>
      <w:r w:rsidR="00654C89" w:rsidRPr="000567D9">
        <w:rPr>
          <w:rFonts w:eastAsiaTheme="minorEastAsia" w:cs="Times New Roman"/>
          <w:sz w:val="24"/>
          <w:szCs w:val="24"/>
        </w:rPr>
        <w:t xml:space="preserve">urface modification strategy </w:t>
      </w:r>
      <w:r w:rsidR="004D6319" w:rsidRPr="000567D9">
        <w:rPr>
          <w:rFonts w:eastAsiaTheme="minorEastAsia" w:cs="Times New Roman"/>
          <w:sz w:val="24"/>
          <w:szCs w:val="24"/>
        </w:rPr>
        <w:t xml:space="preserve">with L-tryptophan </w:t>
      </w:r>
      <w:r w:rsidR="001814C9">
        <w:rPr>
          <w:rFonts w:eastAsiaTheme="minorEastAsia" w:cs="Times New Roman"/>
          <w:sz w:val="24"/>
          <w:szCs w:val="24"/>
        </w:rPr>
        <w:t>i</w:t>
      </w:r>
      <w:r w:rsidR="00654C89" w:rsidRPr="000567D9">
        <w:rPr>
          <w:rFonts w:eastAsiaTheme="minorEastAsia" w:cs="Times New Roman"/>
          <w:sz w:val="24"/>
          <w:szCs w:val="24"/>
        </w:rPr>
        <w:t xml:space="preserve">s introduced to construct a dual-atom (Co/Ni) electrocatalyst </w:t>
      </w:r>
      <w:r w:rsidR="004D6319" w:rsidRPr="000567D9">
        <w:rPr>
          <w:rFonts w:eastAsiaTheme="minorEastAsia" w:cs="Times New Roman"/>
          <w:sz w:val="24"/>
          <w:szCs w:val="24"/>
        </w:rPr>
        <w:t>on</w:t>
      </w:r>
      <w:r w:rsidR="00654C89" w:rsidRPr="000567D9">
        <w:rPr>
          <w:rFonts w:eastAsiaTheme="minorEastAsia" w:cs="Times New Roman"/>
          <w:sz w:val="24"/>
          <w:szCs w:val="24"/>
        </w:rPr>
        <w:t xml:space="preserve"> </w:t>
      </w:r>
      <w:r w:rsidR="004D6319" w:rsidRPr="000567D9">
        <w:rPr>
          <w:rFonts w:eastAsiaTheme="minorEastAsia" w:cs="Times New Roman"/>
          <w:sz w:val="24"/>
          <w:szCs w:val="24"/>
        </w:rPr>
        <w:t>Ti</w:t>
      </w:r>
      <w:r w:rsidR="004D6319" w:rsidRPr="000567D9">
        <w:rPr>
          <w:rFonts w:eastAsiaTheme="minorEastAsia" w:cs="Times New Roman"/>
          <w:sz w:val="24"/>
          <w:szCs w:val="24"/>
          <w:vertAlign w:val="subscript"/>
        </w:rPr>
        <w:t>3</w:t>
      </w:r>
      <w:r w:rsidR="004D6319" w:rsidRPr="000567D9">
        <w:rPr>
          <w:rFonts w:eastAsiaTheme="minorEastAsia" w:cs="Times New Roman"/>
          <w:sz w:val="24"/>
          <w:szCs w:val="24"/>
        </w:rPr>
        <w:t>C</w:t>
      </w:r>
      <w:r w:rsidR="004D6319" w:rsidRPr="000567D9">
        <w:rPr>
          <w:rFonts w:eastAsiaTheme="minorEastAsia" w:cs="Times New Roman"/>
          <w:sz w:val="24"/>
          <w:szCs w:val="24"/>
          <w:vertAlign w:val="subscript"/>
        </w:rPr>
        <w:t>2</w:t>
      </w:r>
      <w:r w:rsidR="004D6319" w:rsidRPr="000567D9">
        <w:rPr>
          <w:rFonts w:eastAsiaTheme="minorEastAsia" w:cs="Times New Roman"/>
          <w:sz w:val="24"/>
          <w:szCs w:val="24"/>
        </w:rPr>
        <w:t>T</w:t>
      </w:r>
      <w:r w:rsidR="004D6319" w:rsidRPr="000567D9">
        <w:rPr>
          <w:rFonts w:eastAsiaTheme="minorEastAsia" w:cs="Times New Roman"/>
          <w:sz w:val="24"/>
          <w:szCs w:val="24"/>
          <w:vertAlign w:val="subscript"/>
        </w:rPr>
        <w:t>x</w:t>
      </w:r>
      <w:r w:rsidR="004D6319" w:rsidRPr="000567D9">
        <w:rPr>
          <w:rFonts w:eastAsiaTheme="minorEastAsia" w:cs="Times New Roman"/>
          <w:sz w:val="24"/>
          <w:szCs w:val="24"/>
        </w:rPr>
        <w:t xml:space="preserve"> </w:t>
      </w:r>
      <w:r w:rsidR="00654C89" w:rsidRPr="000567D9">
        <w:rPr>
          <w:rFonts w:eastAsiaTheme="minorEastAsia" w:cs="Times New Roman"/>
          <w:sz w:val="24"/>
          <w:szCs w:val="24"/>
        </w:rPr>
        <w:t>MXene substates, w</w:t>
      </w:r>
      <w:r w:rsidR="004D6319" w:rsidRPr="000567D9">
        <w:rPr>
          <w:rFonts w:eastAsiaTheme="minorEastAsia" w:cs="Times New Roman"/>
          <w:sz w:val="24"/>
          <w:szCs w:val="24"/>
        </w:rPr>
        <w:t>ith</w:t>
      </w:r>
      <w:r w:rsidR="00654C89" w:rsidRPr="000567D9">
        <w:rPr>
          <w:rFonts w:eastAsiaTheme="minorEastAsia" w:cs="Times New Roman"/>
          <w:sz w:val="24"/>
          <w:szCs w:val="24"/>
        </w:rPr>
        <w:t xml:space="preserve"> </w:t>
      </w:r>
      <w:r w:rsidR="004D6319" w:rsidRPr="000567D9">
        <w:rPr>
          <w:rFonts w:eastAsiaTheme="minorEastAsia" w:cs="Times New Roman"/>
          <w:sz w:val="24"/>
          <w:szCs w:val="24"/>
        </w:rPr>
        <w:t>superior</w:t>
      </w:r>
      <w:r w:rsidR="00654C89" w:rsidRPr="000567D9">
        <w:rPr>
          <w:rFonts w:eastAsiaTheme="minorEastAsia" w:cs="Times New Roman"/>
          <w:sz w:val="24"/>
          <w:szCs w:val="24"/>
        </w:rPr>
        <w:t xml:space="preserve"> metal loading, </w:t>
      </w:r>
      <w:r w:rsidR="004D6319" w:rsidRPr="000567D9">
        <w:rPr>
          <w:rFonts w:eastAsiaTheme="minorEastAsia" w:cs="Times New Roman"/>
          <w:sz w:val="24"/>
          <w:szCs w:val="24"/>
        </w:rPr>
        <w:t xml:space="preserve">HER/OER </w:t>
      </w:r>
      <w:r w:rsidR="00654C89" w:rsidRPr="000567D9">
        <w:rPr>
          <w:rFonts w:eastAsiaTheme="minorEastAsia" w:cs="Times New Roman"/>
          <w:sz w:val="24"/>
          <w:szCs w:val="24"/>
        </w:rPr>
        <w:t>catalytic activity</w:t>
      </w:r>
      <w:r w:rsidR="004D6319" w:rsidRPr="000567D9">
        <w:rPr>
          <w:rFonts w:eastAsiaTheme="minorEastAsia" w:cs="Times New Roman"/>
          <w:sz w:val="24"/>
          <w:szCs w:val="24"/>
        </w:rPr>
        <w:t>,</w:t>
      </w:r>
      <w:r w:rsidR="00654C89" w:rsidRPr="000567D9">
        <w:rPr>
          <w:rFonts w:eastAsiaTheme="minorEastAsia" w:cs="Times New Roman"/>
          <w:sz w:val="24"/>
          <w:szCs w:val="24"/>
        </w:rPr>
        <w:t xml:space="preserve"> and stability. </w:t>
      </w:r>
      <w:bookmarkStart w:id="142" w:name="OLE_LINK63"/>
      <w:r w:rsidR="001814C9">
        <w:rPr>
          <w:rFonts w:eastAsiaTheme="minorEastAsia" w:cs="Times New Roman"/>
          <w:sz w:val="24"/>
          <w:szCs w:val="24"/>
        </w:rPr>
        <w:t>The e</w:t>
      </w:r>
      <w:r w:rsidR="00654C89" w:rsidRPr="000567D9">
        <w:rPr>
          <w:rFonts w:eastAsiaTheme="minorEastAsia" w:cs="Times New Roman"/>
          <w:sz w:val="24"/>
          <w:szCs w:val="24"/>
        </w:rPr>
        <w:t xml:space="preserve">lectronic structure of the Co/Ni metal atoms </w:t>
      </w:r>
      <w:r w:rsidR="001814C9">
        <w:rPr>
          <w:rFonts w:eastAsiaTheme="minorEastAsia" w:cs="Times New Roman"/>
          <w:sz w:val="24"/>
          <w:szCs w:val="24"/>
        </w:rPr>
        <w:t>has been</w:t>
      </w:r>
      <w:r w:rsidR="004D6319" w:rsidRPr="000567D9">
        <w:rPr>
          <w:rFonts w:eastAsiaTheme="minorEastAsia" w:cs="Times New Roman"/>
          <w:sz w:val="24"/>
          <w:szCs w:val="24"/>
        </w:rPr>
        <w:t xml:space="preserve"> </w:t>
      </w:r>
      <w:r w:rsidR="00654C89" w:rsidRPr="000567D9">
        <w:rPr>
          <w:rFonts w:eastAsiaTheme="minorEastAsia" w:cs="Times New Roman"/>
          <w:sz w:val="24"/>
          <w:szCs w:val="24"/>
        </w:rPr>
        <w:t>optimized by electronic modulation between terminate O atoms on MXene substrates</w:t>
      </w:r>
      <w:r w:rsidR="002C615B" w:rsidRPr="000567D9">
        <w:rPr>
          <w:rFonts w:eastAsiaTheme="minorEastAsia" w:cs="Times New Roman"/>
          <w:sz w:val="24"/>
          <w:szCs w:val="24"/>
        </w:rPr>
        <w:t xml:space="preserve">, </w:t>
      </w:r>
      <w:r w:rsidR="00654C89" w:rsidRPr="000567D9">
        <w:rPr>
          <w:rFonts w:eastAsiaTheme="minorEastAsia" w:cs="Times New Roman"/>
          <w:sz w:val="24"/>
          <w:szCs w:val="24"/>
        </w:rPr>
        <w:t>N atoms in L-tryptophan</w:t>
      </w:r>
      <w:r w:rsidR="004D6319" w:rsidRPr="000567D9">
        <w:rPr>
          <w:rFonts w:eastAsiaTheme="minorEastAsia" w:cs="Times New Roman"/>
          <w:sz w:val="24"/>
          <w:szCs w:val="24"/>
        </w:rPr>
        <w:t>,</w:t>
      </w:r>
      <w:r w:rsidR="002C615B" w:rsidRPr="000567D9">
        <w:rPr>
          <w:rFonts w:eastAsiaTheme="minorEastAsia" w:cs="Times New Roman"/>
          <w:sz w:val="24"/>
          <w:szCs w:val="24"/>
        </w:rPr>
        <w:t xml:space="preserve"> and</w:t>
      </w:r>
      <w:r w:rsidR="00492B91" w:rsidRPr="000567D9">
        <w:rPr>
          <w:rFonts w:cs="Times New Roman"/>
          <w:sz w:val="24"/>
          <w:szCs w:val="24"/>
        </w:rPr>
        <w:t xml:space="preserve"> catalytic metal atoms</w:t>
      </w:r>
      <w:r w:rsidR="00654C89" w:rsidRPr="000567D9">
        <w:rPr>
          <w:rFonts w:eastAsiaTheme="minorEastAsia" w:cs="Times New Roman"/>
          <w:sz w:val="24"/>
          <w:szCs w:val="24"/>
        </w:rPr>
        <w:t>.</w:t>
      </w:r>
      <w:bookmarkEnd w:id="142"/>
    </w:p>
    <w:p w14:paraId="41CA8304" w14:textId="1ED11BED" w:rsidR="00654C89" w:rsidRPr="000567D9" w:rsidRDefault="00654C89" w:rsidP="00654C89">
      <w:pPr>
        <w:spacing w:beforeLines="0" w:before="0" w:afterLines="0" w:after="0" w:line="360" w:lineRule="auto"/>
        <w:ind w:firstLineChars="0" w:firstLine="0"/>
        <w:rPr>
          <w:rFonts w:eastAsiaTheme="minorEastAsia" w:cs="Times New Roman"/>
          <w:sz w:val="24"/>
          <w:szCs w:val="24"/>
        </w:rPr>
      </w:pPr>
    </w:p>
    <w:sectPr w:rsidR="00654C89" w:rsidRPr="000567D9" w:rsidSect="00BD0E30">
      <w:headerReference w:type="even" r:id="rId20"/>
      <w:headerReference w:type="default" r:id="rId21"/>
      <w:footerReference w:type="even" r:id="rId22"/>
      <w:footerReference w:type="default" r:id="rId23"/>
      <w:headerReference w:type="first" r:id="rId24"/>
      <w:footerReference w:type="first" r:id="rId25"/>
      <w:pgSz w:w="11906" w:h="16838"/>
      <w:pgMar w:top="1440" w:right="1800" w:bottom="1440" w:left="1800" w:header="851" w:footer="992" w:gutter="0"/>
      <w:lnNumType w:countBy="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324E8A" w14:textId="77777777" w:rsidR="00964B9F" w:rsidRDefault="00964B9F" w:rsidP="00BC2504">
      <w:pPr>
        <w:spacing w:before="120" w:after="120"/>
        <w:ind w:firstLine="420"/>
      </w:pPr>
      <w:r>
        <w:separator/>
      </w:r>
    </w:p>
  </w:endnote>
  <w:endnote w:type="continuationSeparator" w:id="0">
    <w:p w14:paraId="424C5B7F" w14:textId="77777777" w:rsidR="00964B9F" w:rsidRDefault="00964B9F" w:rsidP="00BC2504">
      <w:pPr>
        <w:spacing w:before="120" w:after="120"/>
        <w:ind w:firstLine="420"/>
      </w:pPr>
      <w:r>
        <w:continuationSeparator/>
      </w:r>
    </w:p>
  </w:endnote>
  <w:endnote w:type="continuationNotice" w:id="1">
    <w:p w14:paraId="0440EDA2" w14:textId="77777777" w:rsidR="00964B9F" w:rsidRDefault="00964B9F">
      <w:pPr>
        <w:spacing w:before="120" w:after="120"/>
        <w:ind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dvOT2e364b11">
    <w:altName w:val="Cambria"/>
    <w:panose1 w:val="00000000000000000000"/>
    <w:charset w:val="00"/>
    <w:family w:val="roman"/>
    <w:notTrueType/>
    <w:pitch w:val="default"/>
  </w:font>
  <w:font w:name="AdvOT8608a8d1+22">
    <w:altName w:val="Times New Roman"/>
    <w:panose1 w:val="00000000000000000000"/>
    <w:charset w:val="00"/>
    <w:family w:val="roman"/>
    <w:notTrueType/>
    <w:pitch w:val="default"/>
  </w:font>
  <w:font w:name="AdvOT02ce3bbb.I">
    <w:altName w:val="Cambria"/>
    <w:panose1 w:val="00000000000000000000"/>
    <w:charset w:val="00"/>
    <w:family w:val="roman"/>
    <w:notTrueType/>
    <w:pitch w:val="default"/>
  </w:font>
  <w:font w:name="华文宋体">
    <w:altName w:val="STSong"/>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CharisSIL">
    <w:altName w:val="Times New Roman"/>
    <w:panose1 w:val="00000000000000000000"/>
    <w:charset w:val="00"/>
    <w:family w:val="roman"/>
    <w:notTrueType/>
    <w:pitch w:val="default"/>
  </w:font>
  <w:font w:name="AdvOTdd63dae3">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3F0F9" w14:textId="77777777" w:rsidR="00131034" w:rsidRDefault="00131034">
    <w:pPr>
      <w:pStyle w:val="a7"/>
      <w:spacing w:before="120" w:after="12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8951443"/>
      <w:docPartObj>
        <w:docPartGallery w:val="Page Numbers (Bottom of Page)"/>
        <w:docPartUnique/>
      </w:docPartObj>
    </w:sdtPr>
    <w:sdtEndPr>
      <w:rPr>
        <w:noProof/>
      </w:rPr>
    </w:sdtEndPr>
    <w:sdtContent>
      <w:p w14:paraId="736285F8" w14:textId="3948164A" w:rsidR="00131E1F" w:rsidRDefault="00131E1F">
        <w:pPr>
          <w:pStyle w:val="a7"/>
          <w:spacing w:before="120" w:after="120"/>
          <w:ind w:firstLine="360"/>
          <w:jc w:val="center"/>
        </w:pPr>
        <w:r>
          <w:fldChar w:fldCharType="begin"/>
        </w:r>
        <w:r>
          <w:instrText xml:space="preserve"> PAGE   \* MERGEFORMAT </w:instrText>
        </w:r>
        <w:r>
          <w:fldChar w:fldCharType="separate"/>
        </w:r>
        <w:r w:rsidR="001814C9">
          <w:rPr>
            <w:noProof/>
          </w:rPr>
          <w:t>30</w:t>
        </w:r>
        <w:r>
          <w:rPr>
            <w:noProof/>
          </w:rPr>
          <w:fldChar w:fldCharType="end"/>
        </w:r>
      </w:p>
    </w:sdtContent>
  </w:sdt>
  <w:p w14:paraId="6928DF31" w14:textId="77777777" w:rsidR="00131034" w:rsidRDefault="00131034">
    <w:pPr>
      <w:pStyle w:val="a7"/>
      <w:spacing w:before="120" w:after="120"/>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E0A86" w14:textId="77777777" w:rsidR="00131034" w:rsidRDefault="00131034">
    <w:pPr>
      <w:pStyle w:val="a7"/>
      <w:spacing w:before="120" w:after="120"/>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5B92CA" w14:textId="77777777" w:rsidR="00964B9F" w:rsidRDefault="00964B9F" w:rsidP="00BC2504">
      <w:pPr>
        <w:spacing w:before="120" w:after="120"/>
        <w:ind w:firstLine="420"/>
      </w:pPr>
      <w:r>
        <w:separator/>
      </w:r>
    </w:p>
  </w:footnote>
  <w:footnote w:type="continuationSeparator" w:id="0">
    <w:p w14:paraId="2795C406" w14:textId="77777777" w:rsidR="00964B9F" w:rsidRDefault="00964B9F" w:rsidP="00BC2504">
      <w:pPr>
        <w:spacing w:before="120" w:after="120"/>
        <w:ind w:firstLine="420"/>
      </w:pPr>
      <w:r>
        <w:continuationSeparator/>
      </w:r>
    </w:p>
  </w:footnote>
  <w:footnote w:type="continuationNotice" w:id="1">
    <w:p w14:paraId="598FAFBD" w14:textId="77777777" w:rsidR="00964B9F" w:rsidRDefault="00964B9F">
      <w:pPr>
        <w:spacing w:before="120" w:after="120"/>
        <w:ind w:firstLine="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085B9" w14:textId="77777777" w:rsidR="00131034" w:rsidRDefault="00131034">
    <w:pPr>
      <w:pStyle w:val="a5"/>
      <w:spacing w:before="120" w:after="120"/>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C5A1F" w14:textId="77777777" w:rsidR="00131034" w:rsidRDefault="00131034">
    <w:pPr>
      <w:pStyle w:val="a5"/>
      <w:spacing w:before="120" w:after="120"/>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B9A1F" w14:textId="77777777" w:rsidR="00131034" w:rsidRDefault="00131034">
    <w:pPr>
      <w:pStyle w:val="a5"/>
      <w:spacing w:before="120" w:after="120"/>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8C3D6D"/>
    <w:multiLevelType w:val="multilevel"/>
    <w:tmpl w:val="7E20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3A118A"/>
    <w:multiLevelType w:val="hybridMultilevel"/>
    <w:tmpl w:val="F872E574"/>
    <w:lvl w:ilvl="0" w:tplc="04090001">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num w:numId="1" w16cid:durableId="1389259283">
    <w:abstractNumId w:val="0"/>
  </w:num>
  <w:num w:numId="2" w16cid:durableId="1066106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3"/>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YwNbYwtLCwMLEwtLRU0lEKTi0uzszPAykws6gFAL/uCzEtAAAA"/>
    <w:docVar w:name="EN.InstantFormat" w:val="&lt;ENInstantFormat&gt;&lt;Enabled&gt;1&lt;/Enabled&gt;&lt;ScanUnformatted&gt;1&lt;/ScanUnformatted&gt;&lt;ScanChanges&gt;1&lt;/ScanChanges&gt;&lt;Suspended&gt;0&lt;/Suspended&gt;&lt;/ENInstantFormat&gt;"/>
    <w:docVar w:name="EN.Layout" w:val="&lt;ENLayout&gt;&lt;Style&gt;ACS copy1&lt;/Style&gt;&lt;LeftDelim&gt;{&lt;/LeftDelim&gt;&lt;RightDelim&gt;}&lt;/RightDelim&gt;&lt;FontName&gt;Times New Roman&lt;/FontName&gt;&lt;FontSize&gt;12&lt;/FontSize&gt;&lt;ReflistTitle&gt;&lt;/ReflistTitle&gt;&lt;StartingRefnum&gt;1&lt;/StartingRefnum&gt;&lt;FirstLineIndent&gt;0&lt;/FirstLineIndent&gt;&lt;HangingIndent&gt;565&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dwtpp25lzwv03edv0lxrfp5szp92t0sa2rv&quot;&gt;My EndNote Library&lt;record-ids&gt;&lt;item&gt;1&lt;/item&gt;&lt;item&gt;7&lt;/item&gt;&lt;item&gt;13&lt;/item&gt;&lt;item&gt;16&lt;/item&gt;&lt;item&gt;17&lt;/item&gt;&lt;item&gt;18&lt;/item&gt;&lt;item&gt;19&lt;/item&gt;&lt;item&gt;22&lt;/item&gt;&lt;item&gt;27&lt;/item&gt;&lt;item&gt;28&lt;/item&gt;&lt;item&gt;29&lt;/item&gt;&lt;item&gt;30&lt;/item&gt;&lt;item&gt;32&lt;/item&gt;&lt;item&gt;33&lt;/item&gt;&lt;item&gt;34&lt;/item&gt;&lt;item&gt;35&lt;/item&gt;&lt;item&gt;36&lt;/item&gt;&lt;item&gt;41&lt;/item&gt;&lt;item&gt;42&lt;/item&gt;&lt;item&gt;45&lt;/item&gt;&lt;item&gt;58&lt;/item&gt;&lt;item&gt;60&lt;/item&gt;&lt;item&gt;62&lt;/item&gt;&lt;item&gt;63&lt;/item&gt;&lt;item&gt;64&lt;/item&gt;&lt;item&gt;67&lt;/item&gt;&lt;item&gt;68&lt;/item&gt;&lt;item&gt;71&lt;/item&gt;&lt;item&gt;72&lt;/item&gt;&lt;item&gt;73&lt;/item&gt;&lt;item&gt;74&lt;/item&gt;&lt;item&gt;75&lt;/item&gt;&lt;item&gt;76&lt;/item&gt;&lt;item&gt;77&lt;/item&gt;&lt;item&gt;78&lt;/item&gt;&lt;item&gt;79&lt;/item&gt;&lt;item&gt;80&lt;/item&gt;&lt;item&gt;81&lt;/item&gt;&lt;item&gt;87&lt;/item&gt;&lt;item&gt;88&lt;/item&gt;&lt;item&gt;89&lt;/item&gt;&lt;item&gt;90&lt;/item&gt;&lt;item&gt;91&lt;/item&gt;&lt;item&gt;92&lt;/item&gt;&lt;item&gt;93&lt;/item&gt;&lt;item&gt;166&lt;/item&gt;&lt;item&gt;167&lt;/item&gt;&lt;item&gt;168&lt;/item&gt;&lt;item&gt;170&lt;/item&gt;&lt;item&gt;171&lt;/item&gt;&lt;item&gt;172&lt;/item&gt;&lt;item&gt;175&lt;/item&gt;&lt;item&gt;176&lt;/item&gt;&lt;item&gt;177&lt;/item&gt;&lt;item&gt;178&lt;/item&gt;&lt;item&gt;183&lt;/item&gt;&lt;item&gt;184&lt;/item&gt;&lt;item&gt;185&lt;/item&gt;&lt;item&gt;187&lt;/item&gt;&lt;item&gt;188&lt;/item&gt;&lt;/record-ids&gt;&lt;/item&gt;&lt;/Libraries&gt;"/>
  </w:docVars>
  <w:rsids>
    <w:rsidRoot w:val="009C4F67"/>
    <w:rsid w:val="00000275"/>
    <w:rsid w:val="0000234A"/>
    <w:rsid w:val="00003EF4"/>
    <w:rsid w:val="00004701"/>
    <w:rsid w:val="00004916"/>
    <w:rsid w:val="00010B6F"/>
    <w:rsid w:val="00011589"/>
    <w:rsid w:val="000116B0"/>
    <w:rsid w:val="0001171B"/>
    <w:rsid w:val="00013632"/>
    <w:rsid w:val="00013D6C"/>
    <w:rsid w:val="00013DCE"/>
    <w:rsid w:val="000204A8"/>
    <w:rsid w:val="00020D5F"/>
    <w:rsid w:val="00021450"/>
    <w:rsid w:val="00021494"/>
    <w:rsid w:val="00021991"/>
    <w:rsid w:val="00021ED9"/>
    <w:rsid w:val="00022D4C"/>
    <w:rsid w:val="00023440"/>
    <w:rsid w:val="0002396B"/>
    <w:rsid w:val="0002520C"/>
    <w:rsid w:val="00027264"/>
    <w:rsid w:val="00030556"/>
    <w:rsid w:val="00030FEE"/>
    <w:rsid w:val="000311A7"/>
    <w:rsid w:val="00034A24"/>
    <w:rsid w:val="00036B95"/>
    <w:rsid w:val="00036FD6"/>
    <w:rsid w:val="000370CF"/>
    <w:rsid w:val="00041BBD"/>
    <w:rsid w:val="000443C8"/>
    <w:rsid w:val="00044650"/>
    <w:rsid w:val="00046953"/>
    <w:rsid w:val="00047626"/>
    <w:rsid w:val="00051DFA"/>
    <w:rsid w:val="000532BD"/>
    <w:rsid w:val="00053F7E"/>
    <w:rsid w:val="00054C5D"/>
    <w:rsid w:val="0005643A"/>
    <w:rsid w:val="000567D9"/>
    <w:rsid w:val="00056F50"/>
    <w:rsid w:val="0005711E"/>
    <w:rsid w:val="0006031D"/>
    <w:rsid w:val="00060D10"/>
    <w:rsid w:val="00061A15"/>
    <w:rsid w:val="00061B93"/>
    <w:rsid w:val="00061DFA"/>
    <w:rsid w:val="00061E3F"/>
    <w:rsid w:val="00062061"/>
    <w:rsid w:val="00062F0B"/>
    <w:rsid w:val="00063202"/>
    <w:rsid w:val="00066128"/>
    <w:rsid w:val="00066225"/>
    <w:rsid w:val="0006643D"/>
    <w:rsid w:val="00067B7B"/>
    <w:rsid w:val="00067EA6"/>
    <w:rsid w:val="00071A3A"/>
    <w:rsid w:val="00072684"/>
    <w:rsid w:val="0007467A"/>
    <w:rsid w:val="000764DA"/>
    <w:rsid w:val="0007706A"/>
    <w:rsid w:val="000773B5"/>
    <w:rsid w:val="00077DFD"/>
    <w:rsid w:val="0008037A"/>
    <w:rsid w:val="000812B4"/>
    <w:rsid w:val="00081A34"/>
    <w:rsid w:val="00081FD2"/>
    <w:rsid w:val="0008250C"/>
    <w:rsid w:val="0008506C"/>
    <w:rsid w:val="000876C2"/>
    <w:rsid w:val="000877CA"/>
    <w:rsid w:val="00090716"/>
    <w:rsid w:val="00091B3F"/>
    <w:rsid w:val="00093084"/>
    <w:rsid w:val="00093DA2"/>
    <w:rsid w:val="00094436"/>
    <w:rsid w:val="00095172"/>
    <w:rsid w:val="00095450"/>
    <w:rsid w:val="00095E93"/>
    <w:rsid w:val="000963F1"/>
    <w:rsid w:val="00096428"/>
    <w:rsid w:val="00096842"/>
    <w:rsid w:val="000A10CF"/>
    <w:rsid w:val="000A1190"/>
    <w:rsid w:val="000A20E1"/>
    <w:rsid w:val="000A3BB9"/>
    <w:rsid w:val="000A4E4F"/>
    <w:rsid w:val="000A520C"/>
    <w:rsid w:val="000A5C8D"/>
    <w:rsid w:val="000A67C8"/>
    <w:rsid w:val="000A6B63"/>
    <w:rsid w:val="000B0BCC"/>
    <w:rsid w:val="000B25DF"/>
    <w:rsid w:val="000B32A0"/>
    <w:rsid w:val="000B4D2A"/>
    <w:rsid w:val="000B5D7F"/>
    <w:rsid w:val="000B6EDE"/>
    <w:rsid w:val="000C27B9"/>
    <w:rsid w:val="000C2C5C"/>
    <w:rsid w:val="000C4A6E"/>
    <w:rsid w:val="000C4D28"/>
    <w:rsid w:val="000C5350"/>
    <w:rsid w:val="000C53C6"/>
    <w:rsid w:val="000C5C3D"/>
    <w:rsid w:val="000C6D8B"/>
    <w:rsid w:val="000D1392"/>
    <w:rsid w:val="000D6732"/>
    <w:rsid w:val="000D7F35"/>
    <w:rsid w:val="000E00AA"/>
    <w:rsid w:val="000E03F7"/>
    <w:rsid w:val="000E0904"/>
    <w:rsid w:val="000E16EF"/>
    <w:rsid w:val="000E311F"/>
    <w:rsid w:val="000E3B6F"/>
    <w:rsid w:val="000E430B"/>
    <w:rsid w:val="000E773A"/>
    <w:rsid w:val="000E7C01"/>
    <w:rsid w:val="000F01D7"/>
    <w:rsid w:val="000F04B4"/>
    <w:rsid w:val="000F101D"/>
    <w:rsid w:val="000F2F92"/>
    <w:rsid w:val="000F6052"/>
    <w:rsid w:val="00101EA0"/>
    <w:rsid w:val="0010287B"/>
    <w:rsid w:val="00103068"/>
    <w:rsid w:val="001035C9"/>
    <w:rsid w:val="00104215"/>
    <w:rsid w:val="0010445F"/>
    <w:rsid w:val="00104DB4"/>
    <w:rsid w:val="00105051"/>
    <w:rsid w:val="001058B8"/>
    <w:rsid w:val="00105AC7"/>
    <w:rsid w:val="00105C71"/>
    <w:rsid w:val="00105E5B"/>
    <w:rsid w:val="0010740F"/>
    <w:rsid w:val="00107C97"/>
    <w:rsid w:val="00107FC1"/>
    <w:rsid w:val="00110303"/>
    <w:rsid w:val="00111B75"/>
    <w:rsid w:val="00111DF3"/>
    <w:rsid w:val="001141FE"/>
    <w:rsid w:val="001161A3"/>
    <w:rsid w:val="00117302"/>
    <w:rsid w:val="00117D56"/>
    <w:rsid w:val="00120A51"/>
    <w:rsid w:val="001218D1"/>
    <w:rsid w:val="0012348E"/>
    <w:rsid w:val="00123E0E"/>
    <w:rsid w:val="001248D6"/>
    <w:rsid w:val="00126719"/>
    <w:rsid w:val="00126B3B"/>
    <w:rsid w:val="00127FDD"/>
    <w:rsid w:val="001309E7"/>
    <w:rsid w:val="00130A0E"/>
    <w:rsid w:val="00131034"/>
    <w:rsid w:val="00131099"/>
    <w:rsid w:val="0013132C"/>
    <w:rsid w:val="00131E1F"/>
    <w:rsid w:val="001332EA"/>
    <w:rsid w:val="00134BA7"/>
    <w:rsid w:val="00140499"/>
    <w:rsid w:val="001406E4"/>
    <w:rsid w:val="00140DB4"/>
    <w:rsid w:val="00144DD8"/>
    <w:rsid w:val="001457A4"/>
    <w:rsid w:val="00145CC0"/>
    <w:rsid w:val="001463F0"/>
    <w:rsid w:val="0015082C"/>
    <w:rsid w:val="001521A0"/>
    <w:rsid w:val="00153479"/>
    <w:rsid w:val="001540E6"/>
    <w:rsid w:val="001556A8"/>
    <w:rsid w:val="001558D6"/>
    <w:rsid w:val="00155B8F"/>
    <w:rsid w:val="00160D5A"/>
    <w:rsid w:val="0016133B"/>
    <w:rsid w:val="001636BF"/>
    <w:rsid w:val="00163D76"/>
    <w:rsid w:val="00164F1A"/>
    <w:rsid w:val="001671D7"/>
    <w:rsid w:val="001672A2"/>
    <w:rsid w:val="0017012A"/>
    <w:rsid w:val="0017173E"/>
    <w:rsid w:val="00171D3B"/>
    <w:rsid w:val="0017245D"/>
    <w:rsid w:val="00172A11"/>
    <w:rsid w:val="00173C5A"/>
    <w:rsid w:val="00174D28"/>
    <w:rsid w:val="00175B30"/>
    <w:rsid w:val="00175F80"/>
    <w:rsid w:val="00176AD8"/>
    <w:rsid w:val="00180433"/>
    <w:rsid w:val="00180781"/>
    <w:rsid w:val="00180F59"/>
    <w:rsid w:val="001814C9"/>
    <w:rsid w:val="00182D2C"/>
    <w:rsid w:val="001830F2"/>
    <w:rsid w:val="00183BA4"/>
    <w:rsid w:val="00183E91"/>
    <w:rsid w:val="00184F17"/>
    <w:rsid w:val="00185CD3"/>
    <w:rsid w:val="00190380"/>
    <w:rsid w:val="001906E3"/>
    <w:rsid w:val="001915A0"/>
    <w:rsid w:val="001916FD"/>
    <w:rsid w:val="00191C63"/>
    <w:rsid w:val="00192D2D"/>
    <w:rsid w:val="00192D8D"/>
    <w:rsid w:val="00194ED6"/>
    <w:rsid w:val="0019596C"/>
    <w:rsid w:val="0019617F"/>
    <w:rsid w:val="001A04A5"/>
    <w:rsid w:val="001A12CE"/>
    <w:rsid w:val="001A195A"/>
    <w:rsid w:val="001A1DDD"/>
    <w:rsid w:val="001A1DEE"/>
    <w:rsid w:val="001A1F38"/>
    <w:rsid w:val="001A2732"/>
    <w:rsid w:val="001A3291"/>
    <w:rsid w:val="001A36B6"/>
    <w:rsid w:val="001A41DE"/>
    <w:rsid w:val="001A507C"/>
    <w:rsid w:val="001A5527"/>
    <w:rsid w:val="001A5EAD"/>
    <w:rsid w:val="001A6BAF"/>
    <w:rsid w:val="001A7A99"/>
    <w:rsid w:val="001A7B11"/>
    <w:rsid w:val="001B101C"/>
    <w:rsid w:val="001B2255"/>
    <w:rsid w:val="001B27FB"/>
    <w:rsid w:val="001B369A"/>
    <w:rsid w:val="001B3972"/>
    <w:rsid w:val="001B4164"/>
    <w:rsid w:val="001B6637"/>
    <w:rsid w:val="001C0BFB"/>
    <w:rsid w:val="001C32E7"/>
    <w:rsid w:val="001C38B3"/>
    <w:rsid w:val="001C6054"/>
    <w:rsid w:val="001D2C06"/>
    <w:rsid w:val="001D3FF5"/>
    <w:rsid w:val="001D4710"/>
    <w:rsid w:val="001D4CBA"/>
    <w:rsid w:val="001D4DE5"/>
    <w:rsid w:val="001D562B"/>
    <w:rsid w:val="001D5729"/>
    <w:rsid w:val="001D68D3"/>
    <w:rsid w:val="001E04F7"/>
    <w:rsid w:val="001E07CA"/>
    <w:rsid w:val="001E12A8"/>
    <w:rsid w:val="001E1371"/>
    <w:rsid w:val="001E1935"/>
    <w:rsid w:val="001E1CB1"/>
    <w:rsid w:val="001E1CE0"/>
    <w:rsid w:val="001E3C08"/>
    <w:rsid w:val="001E5EC4"/>
    <w:rsid w:val="001F0158"/>
    <w:rsid w:val="001F14A7"/>
    <w:rsid w:val="001F1546"/>
    <w:rsid w:val="001F30B8"/>
    <w:rsid w:val="001F40FD"/>
    <w:rsid w:val="001F44E8"/>
    <w:rsid w:val="001F4D9C"/>
    <w:rsid w:val="001F5764"/>
    <w:rsid w:val="001F5DF9"/>
    <w:rsid w:val="001F7A17"/>
    <w:rsid w:val="001F7E68"/>
    <w:rsid w:val="00201903"/>
    <w:rsid w:val="00201E32"/>
    <w:rsid w:val="00202334"/>
    <w:rsid w:val="00203002"/>
    <w:rsid w:val="00204151"/>
    <w:rsid w:val="0020571F"/>
    <w:rsid w:val="002059A5"/>
    <w:rsid w:val="00206ABE"/>
    <w:rsid w:val="0020767F"/>
    <w:rsid w:val="00210CA7"/>
    <w:rsid w:val="00210E43"/>
    <w:rsid w:val="002110C8"/>
    <w:rsid w:val="0021180C"/>
    <w:rsid w:val="00212F14"/>
    <w:rsid w:val="00213869"/>
    <w:rsid w:val="0021481C"/>
    <w:rsid w:val="002152D3"/>
    <w:rsid w:val="00215AA3"/>
    <w:rsid w:val="00215CC2"/>
    <w:rsid w:val="00217DCC"/>
    <w:rsid w:val="002208EF"/>
    <w:rsid w:val="00221591"/>
    <w:rsid w:val="00221FF3"/>
    <w:rsid w:val="002220FF"/>
    <w:rsid w:val="00223A93"/>
    <w:rsid w:val="002261C5"/>
    <w:rsid w:val="00226256"/>
    <w:rsid w:val="00226EF8"/>
    <w:rsid w:val="0023023A"/>
    <w:rsid w:val="0023044A"/>
    <w:rsid w:val="00230FBB"/>
    <w:rsid w:val="002319A8"/>
    <w:rsid w:val="002323A5"/>
    <w:rsid w:val="002338BF"/>
    <w:rsid w:val="00233918"/>
    <w:rsid w:val="00233AD2"/>
    <w:rsid w:val="00234A8D"/>
    <w:rsid w:val="00235149"/>
    <w:rsid w:val="002351B4"/>
    <w:rsid w:val="00237E85"/>
    <w:rsid w:val="002406CD"/>
    <w:rsid w:val="00240A11"/>
    <w:rsid w:val="00240FC4"/>
    <w:rsid w:val="00242010"/>
    <w:rsid w:val="00243BA6"/>
    <w:rsid w:val="00243BD2"/>
    <w:rsid w:val="00244A05"/>
    <w:rsid w:val="00245E95"/>
    <w:rsid w:val="002462FC"/>
    <w:rsid w:val="00246C6A"/>
    <w:rsid w:val="00247839"/>
    <w:rsid w:val="00247B81"/>
    <w:rsid w:val="002500E4"/>
    <w:rsid w:val="002515C1"/>
    <w:rsid w:val="0025173B"/>
    <w:rsid w:val="00253337"/>
    <w:rsid w:val="00253946"/>
    <w:rsid w:val="0025675A"/>
    <w:rsid w:val="00256BF2"/>
    <w:rsid w:val="00257CF3"/>
    <w:rsid w:val="00257FF1"/>
    <w:rsid w:val="002615A7"/>
    <w:rsid w:val="002631F0"/>
    <w:rsid w:val="00263E44"/>
    <w:rsid w:val="002640A5"/>
    <w:rsid w:val="002650EC"/>
    <w:rsid w:val="002747F8"/>
    <w:rsid w:val="00274864"/>
    <w:rsid w:val="00275016"/>
    <w:rsid w:val="00275CA3"/>
    <w:rsid w:val="00280620"/>
    <w:rsid w:val="00282737"/>
    <w:rsid w:val="00283EC0"/>
    <w:rsid w:val="0028618E"/>
    <w:rsid w:val="00286C27"/>
    <w:rsid w:val="00287C64"/>
    <w:rsid w:val="00290704"/>
    <w:rsid w:val="002908FC"/>
    <w:rsid w:val="00291448"/>
    <w:rsid w:val="002927F8"/>
    <w:rsid w:val="0029388D"/>
    <w:rsid w:val="0029560D"/>
    <w:rsid w:val="0029594A"/>
    <w:rsid w:val="00295BDF"/>
    <w:rsid w:val="002A1B53"/>
    <w:rsid w:val="002A1E5B"/>
    <w:rsid w:val="002A337F"/>
    <w:rsid w:val="002A59BF"/>
    <w:rsid w:val="002A62E0"/>
    <w:rsid w:val="002A63AD"/>
    <w:rsid w:val="002A6407"/>
    <w:rsid w:val="002A6E97"/>
    <w:rsid w:val="002A6FFA"/>
    <w:rsid w:val="002A7066"/>
    <w:rsid w:val="002A756B"/>
    <w:rsid w:val="002A76BC"/>
    <w:rsid w:val="002A779D"/>
    <w:rsid w:val="002B08F2"/>
    <w:rsid w:val="002B0B73"/>
    <w:rsid w:val="002B13BD"/>
    <w:rsid w:val="002B352E"/>
    <w:rsid w:val="002B3831"/>
    <w:rsid w:val="002B78A8"/>
    <w:rsid w:val="002C19C3"/>
    <w:rsid w:val="002C1DED"/>
    <w:rsid w:val="002C2005"/>
    <w:rsid w:val="002C22BF"/>
    <w:rsid w:val="002C32D0"/>
    <w:rsid w:val="002C3F12"/>
    <w:rsid w:val="002C409C"/>
    <w:rsid w:val="002C47DE"/>
    <w:rsid w:val="002C5142"/>
    <w:rsid w:val="002C5990"/>
    <w:rsid w:val="002C615B"/>
    <w:rsid w:val="002D021E"/>
    <w:rsid w:val="002D0B4C"/>
    <w:rsid w:val="002D2570"/>
    <w:rsid w:val="002D26E4"/>
    <w:rsid w:val="002E20E3"/>
    <w:rsid w:val="002E2653"/>
    <w:rsid w:val="002E33BE"/>
    <w:rsid w:val="002E3880"/>
    <w:rsid w:val="002E38DF"/>
    <w:rsid w:val="002E56C0"/>
    <w:rsid w:val="002E7716"/>
    <w:rsid w:val="002E7FC8"/>
    <w:rsid w:val="002F13FE"/>
    <w:rsid w:val="002F1645"/>
    <w:rsid w:val="002F29FC"/>
    <w:rsid w:val="002F2A78"/>
    <w:rsid w:val="002F3AAE"/>
    <w:rsid w:val="002F5A62"/>
    <w:rsid w:val="002F5C92"/>
    <w:rsid w:val="002F7286"/>
    <w:rsid w:val="00300ADC"/>
    <w:rsid w:val="0030137A"/>
    <w:rsid w:val="00301955"/>
    <w:rsid w:val="00302ECD"/>
    <w:rsid w:val="003033F2"/>
    <w:rsid w:val="003048FF"/>
    <w:rsid w:val="003053E0"/>
    <w:rsid w:val="00305768"/>
    <w:rsid w:val="00306989"/>
    <w:rsid w:val="00307AFA"/>
    <w:rsid w:val="0031031D"/>
    <w:rsid w:val="003126A8"/>
    <w:rsid w:val="00312D76"/>
    <w:rsid w:val="00314ADF"/>
    <w:rsid w:val="00314E0D"/>
    <w:rsid w:val="0031629A"/>
    <w:rsid w:val="003167D9"/>
    <w:rsid w:val="003208E4"/>
    <w:rsid w:val="00320F6C"/>
    <w:rsid w:val="00321A77"/>
    <w:rsid w:val="00322B12"/>
    <w:rsid w:val="00322F47"/>
    <w:rsid w:val="0032399E"/>
    <w:rsid w:val="00323B33"/>
    <w:rsid w:val="0032462B"/>
    <w:rsid w:val="00325487"/>
    <w:rsid w:val="00325584"/>
    <w:rsid w:val="00325688"/>
    <w:rsid w:val="00326086"/>
    <w:rsid w:val="00326BEB"/>
    <w:rsid w:val="003309B7"/>
    <w:rsid w:val="0033219E"/>
    <w:rsid w:val="00332C36"/>
    <w:rsid w:val="003333D9"/>
    <w:rsid w:val="0033529C"/>
    <w:rsid w:val="00335704"/>
    <w:rsid w:val="003359CC"/>
    <w:rsid w:val="00335B5B"/>
    <w:rsid w:val="003365B9"/>
    <w:rsid w:val="00337A2D"/>
    <w:rsid w:val="00337B6C"/>
    <w:rsid w:val="0034070D"/>
    <w:rsid w:val="00340885"/>
    <w:rsid w:val="00342901"/>
    <w:rsid w:val="00342A80"/>
    <w:rsid w:val="003444E0"/>
    <w:rsid w:val="00345592"/>
    <w:rsid w:val="00345E64"/>
    <w:rsid w:val="00346353"/>
    <w:rsid w:val="00347217"/>
    <w:rsid w:val="00347CE7"/>
    <w:rsid w:val="003500F3"/>
    <w:rsid w:val="00352533"/>
    <w:rsid w:val="00352AF3"/>
    <w:rsid w:val="003544EB"/>
    <w:rsid w:val="00354B93"/>
    <w:rsid w:val="00355527"/>
    <w:rsid w:val="003563F9"/>
    <w:rsid w:val="00356D2B"/>
    <w:rsid w:val="00357678"/>
    <w:rsid w:val="003618CE"/>
    <w:rsid w:val="00363114"/>
    <w:rsid w:val="00363AFE"/>
    <w:rsid w:val="00363C05"/>
    <w:rsid w:val="00364287"/>
    <w:rsid w:val="0036435E"/>
    <w:rsid w:val="00364D65"/>
    <w:rsid w:val="00364EE2"/>
    <w:rsid w:val="00365CF2"/>
    <w:rsid w:val="0036687A"/>
    <w:rsid w:val="00367614"/>
    <w:rsid w:val="00367C89"/>
    <w:rsid w:val="00376B39"/>
    <w:rsid w:val="003771BA"/>
    <w:rsid w:val="00380133"/>
    <w:rsid w:val="00381E4B"/>
    <w:rsid w:val="00382740"/>
    <w:rsid w:val="00382B22"/>
    <w:rsid w:val="00383568"/>
    <w:rsid w:val="00384145"/>
    <w:rsid w:val="0038640C"/>
    <w:rsid w:val="003871D1"/>
    <w:rsid w:val="00387996"/>
    <w:rsid w:val="00387A08"/>
    <w:rsid w:val="0039054B"/>
    <w:rsid w:val="00391DE3"/>
    <w:rsid w:val="0039204B"/>
    <w:rsid w:val="003922F2"/>
    <w:rsid w:val="00393663"/>
    <w:rsid w:val="00393866"/>
    <w:rsid w:val="0039448A"/>
    <w:rsid w:val="00395640"/>
    <w:rsid w:val="00395BA9"/>
    <w:rsid w:val="003963FA"/>
    <w:rsid w:val="003A023D"/>
    <w:rsid w:val="003A067C"/>
    <w:rsid w:val="003A0B10"/>
    <w:rsid w:val="003A156C"/>
    <w:rsid w:val="003A1BEC"/>
    <w:rsid w:val="003A20C5"/>
    <w:rsid w:val="003A2412"/>
    <w:rsid w:val="003A4A07"/>
    <w:rsid w:val="003A4AC3"/>
    <w:rsid w:val="003A5D7E"/>
    <w:rsid w:val="003A60D4"/>
    <w:rsid w:val="003A61FA"/>
    <w:rsid w:val="003A7323"/>
    <w:rsid w:val="003A7773"/>
    <w:rsid w:val="003B00D1"/>
    <w:rsid w:val="003B053C"/>
    <w:rsid w:val="003B1343"/>
    <w:rsid w:val="003B1579"/>
    <w:rsid w:val="003B1B5E"/>
    <w:rsid w:val="003B378E"/>
    <w:rsid w:val="003B4FA7"/>
    <w:rsid w:val="003B5513"/>
    <w:rsid w:val="003B5690"/>
    <w:rsid w:val="003B7231"/>
    <w:rsid w:val="003C0B6F"/>
    <w:rsid w:val="003C2ADF"/>
    <w:rsid w:val="003C3C47"/>
    <w:rsid w:val="003C460E"/>
    <w:rsid w:val="003C473D"/>
    <w:rsid w:val="003C592A"/>
    <w:rsid w:val="003D0163"/>
    <w:rsid w:val="003D07EE"/>
    <w:rsid w:val="003D23FD"/>
    <w:rsid w:val="003D2E84"/>
    <w:rsid w:val="003D4274"/>
    <w:rsid w:val="003D4675"/>
    <w:rsid w:val="003D46A9"/>
    <w:rsid w:val="003D489B"/>
    <w:rsid w:val="003D4D4C"/>
    <w:rsid w:val="003D4E7B"/>
    <w:rsid w:val="003D5E28"/>
    <w:rsid w:val="003D6170"/>
    <w:rsid w:val="003D6512"/>
    <w:rsid w:val="003D71B1"/>
    <w:rsid w:val="003D7CFD"/>
    <w:rsid w:val="003E224C"/>
    <w:rsid w:val="003E2942"/>
    <w:rsid w:val="003E3456"/>
    <w:rsid w:val="003E50DE"/>
    <w:rsid w:val="003E5C0D"/>
    <w:rsid w:val="003E65A7"/>
    <w:rsid w:val="003E6F91"/>
    <w:rsid w:val="003E744C"/>
    <w:rsid w:val="003E7817"/>
    <w:rsid w:val="003F055A"/>
    <w:rsid w:val="003F13D8"/>
    <w:rsid w:val="003F1BB7"/>
    <w:rsid w:val="003F494B"/>
    <w:rsid w:val="003F61D6"/>
    <w:rsid w:val="003F794D"/>
    <w:rsid w:val="004000E5"/>
    <w:rsid w:val="0040071A"/>
    <w:rsid w:val="00400BF3"/>
    <w:rsid w:val="00400C07"/>
    <w:rsid w:val="00401541"/>
    <w:rsid w:val="00402F6C"/>
    <w:rsid w:val="00403DDB"/>
    <w:rsid w:val="00404154"/>
    <w:rsid w:val="00406378"/>
    <w:rsid w:val="00406AC1"/>
    <w:rsid w:val="00407D2F"/>
    <w:rsid w:val="00407D77"/>
    <w:rsid w:val="00410DA6"/>
    <w:rsid w:val="004121AE"/>
    <w:rsid w:val="004123D1"/>
    <w:rsid w:val="00413463"/>
    <w:rsid w:val="00413983"/>
    <w:rsid w:val="004143E7"/>
    <w:rsid w:val="004148A5"/>
    <w:rsid w:val="00415EAB"/>
    <w:rsid w:val="00416264"/>
    <w:rsid w:val="004208BA"/>
    <w:rsid w:val="0042163B"/>
    <w:rsid w:val="00421843"/>
    <w:rsid w:val="00421E7D"/>
    <w:rsid w:val="00421EDF"/>
    <w:rsid w:val="00422D2D"/>
    <w:rsid w:val="0042539D"/>
    <w:rsid w:val="00425C02"/>
    <w:rsid w:val="0042742E"/>
    <w:rsid w:val="0043160F"/>
    <w:rsid w:val="00432141"/>
    <w:rsid w:val="00432438"/>
    <w:rsid w:val="00434613"/>
    <w:rsid w:val="00434DDF"/>
    <w:rsid w:val="00435F80"/>
    <w:rsid w:val="004367AF"/>
    <w:rsid w:val="00440307"/>
    <w:rsid w:val="00440D76"/>
    <w:rsid w:val="0044114A"/>
    <w:rsid w:val="00441F09"/>
    <w:rsid w:val="00442491"/>
    <w:rsid w:val="004429F0"/>
    <w:rsid w:val="00445479"/>
    <w:rsid w:val="00446113"/>
    <w:rsid w:val="00447263"/>
    <w:rsid w:val="004500BE"/>
    <w:rsid w:val="00450EA3"/>
    <w:rsid w:val="00451652"/>
    <w:rsid w:val="004529AF"/>
    <w:rsid w:val="00453781"/>
    <w:rsid w:val="00454D5B"/>
    <w:rsid w:val="00457892"/>
    <w:rsid w:val="0045799C"/>
    <w:rsid w:val="00457BF6"/>
    <w:rsid w:val="0046033D"/>
    <w:rsid w:val="004607DF"/>
    <w:rsid w:val="00462A73"/>
    <w:rsid w:val="00462AF0"/>
    <w:rsid w:val="00462E9B"/>
    <w:rsid w:val="00463D21"/>
    <w:rsid w:val="00463EC6"/>
    <w:rsid w:val="0046509C"/>
    <w:rsid w:val="004655CE"/>
    <w:rsid w:val="00465B48"/>
    <w:rsid w:val="00465EC9"/>
    <w:rsid w:val="00466373"/>
    <w:rsid w:val="004707BF"/>
    <w:rsid w:val="00471153"/>
    <w:rsid w:val="004738C4"/>
    <w:rsid w:val="00473CD3"/>
    <w:rsid w:val="00474ADA"/>
    <w:rsid w:val="00474FB6"/>
    <w:rsid w:val="00476E1A"/>
    <w:rsid w:val="00477CEB"/>
    <w:rsid w:val="00481F11"/>
    <w:rsid w:val="004824A9"/>
    <w:rsid w:val="00483663"/>
    <w:rsid w:val="00485959"/>
    <w:rsid w:val="00485B76"/>
    <w:rsid w:val="00485F4B"/>
    <w:rsid w:val="00487DE8"/>
    <w:rsid w:val="00490842"/>
    <w:rsid w:val="004919EC"/>
    <w:rsid w:val="00492B91"/>
    <w:rsid w:val="00493A5C"/>
    <w:rsid w:val="004949E5"/>
    <w:rsid w:val="004953D9"/>
    <w:rsid w:val="004954AC"/>
    <w:rsid w:val="00495D47"/>
    <w:rsid w:val="0049630C"/>
    <w:rsid w:val="004964A8"/>
    <w:rsid w:val="00496CE0"/>
    <w:rsid w:val="00496F4B"/>
    <w:rsid w:val="00497A21"/>
    <w:rsid w:val="004A2115"/>
    <w:rsid w:val="004A29F7"/>
    <w:rsid w:val="004A409F"/>
    <w:rsid w:val="004A46D8"/>
    <w:rsid w:val="004A49F9"/>
    <w:rsid w:val="004A5A50"/>
    <w:rsid w:val="004A63D0"/>
    <w:rsid w:val="004A6C83"/>
    <w:rsid w:val="004A7B4F"/>
    <w:rsid w:val="004B0849"/>
    <w:rsid w:val="004B1A06"/>
    <w:rsid w:val="004B2519"/>
    <w:rsid w:val="004B4B1F"/>
    <w:rsid w:val="004B4ED3"/>
    <w:rsid w:val="004B54E7"/>
    <w:rsid w:val="004B6A39"/>
    <w:rsid w:val="004B78D7"/>
    <w:rsid w:val="004B7926"/>
    <w:rsid w:val="004B7E7B"/>
    <w:rsid w:val="004C017F"/>
    <w:rsid w:val="004C0D95"/>
    <w:rsid w:val="004C0E6C"/>
    <w:rsid w:val="004C3D55"/>
    <w:rsid w:val="004C5D7D"/>
    <w:rsid w:val="004D0712"/>
    <w:rsid w:val="004D0B8C"/>
    <w:rsid w:val="004D0E5A"/>
    <w:rsid w:val="004D1AEE"/>
    <w:rsid w:val="004D1FDE"/>
    <w:rsid w:val="004D2F37"/>
    <w:rsid w:val="004D438D"/>
    <w:rsid w:val="004D5C45"/>
    <w:rsid w:val="004D609B"/>
    <w:rsid w:val="004D6319"/>
    <w:rsid w:val="004D6489"/>
    <w:rsid w:val="004D7568"/>
    <w:rsid w:val="004E092B"/>
    <w:rsid w:val="004E3020"/>
    <w:rsid w:val="004E375E"/>
    <w:rsid w:val="004E4383"/>
    <w:rsid w:val="004E6820"/>
    <w:rsid w:val="004E6D52"/>
    <w:rsid w:val="004E7CDA"/>
    <w:rsid w:val="004F1604"/>
    <w:rsid w:val="004F2E72"/>
    <w:rsid w:val="004F3883"/>
    <w:rsid w:val="004F5C64"/>
    <w:rsid w:val="00500C16"/>
    <w:rsid w:val="00502590"/>
    <w:rsid w:val="005034A5"/>
    <w:rsid w:val="0050381A"/>
    <w:rsid w:val="0050475B"/>
    <w:rsid w:val="00505765"/>
    <w:rsid w:val="00505ED2"/>
    <w:rsid w:val="00507D74"/>
    <w:rsid w:val="005110FB"/>
    <w:rsid w:val="00511BF8"/>
    <w:rsid w:val="00513A20"/>
    <w:rsid w:val="00514174"/>
    <w:rsid w:val="00515D06"/>
    <w:rsid w:val="00515D43"/>
    <w:rsid w:val="00516305"/>
    <w:rsid w:val="005174E2"/>
    <w:rsid w:val="005200D5"/>
    <w:rsid w:val="00521D87"/>
    <w:rsid w:val="00522003"/>
    <w:rsid w:val="0052266C"/>
    <w:rsid w:val="00522D0D"/>
    <w:rsid w:val="00523E09"/>
    <w:rsid w:val="00524D28"/>
    <w:rsid w:val="0052604E"/>
    <w:rsid w:val="00527472"/>
    <w:rsid w:val="00530A9B"/>
    <w:rsid w:val="00531D4A"/>
    <w:rsid w:val="0053296E"/>
    <w:rsid w:val="00532DA6"/>
    <w:rsid w:val="00534F57"/>
    <w:rsid w:val="00534F8D"/>
    <w:rsid w:val="005371F4"/>
    <w:rsid w:val="00537483"/>
    <w:rsid w:val="00540638"/>
    <w:rsid w:val="00540FCB"/>
    <w:rsid w:val="0054199B"/>
    <w:rsid w:val="00542E9F"/>
    <w:rsid w:val="00544E08"/>
    <w:rsid w:val="0054548A"/>
    <w:rsid w:val="00545DA1"/>
    <w:rsid w:val="005460BA"/>
    <w:rsid w:val="00546D7C"/>
    <w:rsid w:val="0055044A"/>
    <w:rsid w:val="00550BE4"/>
    <w:rsid w:val="00551B17"/>
    <w:rsid w:val="00551F08"/>
    <w:rsid w:val="00553C85"/>
    <w:rsid w:val="0055438D"/>
    <w:rsid w:val="005563A6"/>
    <w:rsid w:val="00557409"/>
    <w:rsid w:val="00557A8F"/>
    <w:rsid w:val="00560CF2"/>
    <w:rsid w:val="005611DA"/>
    <w:rsid w:val="005626F6"/>
    <w:rsid w:val="00562930"/>
    <w:rsid w:val="00562DE0"/>
    <w:rsid w:val="005641C5"/>
    <w:rsid w:val="0056444E"/>
    <w:rsid w:val="0056557E"/>
    <w:rsid w:val="00565ADA"/>
    <w:rsid w:val="005660F6"/>
    <w:rsid w:val="005670F4"/>
    <w:rsid w:val="00570721"/>
    <w:rsid w:val="00571F3D"/>
    <w:rsid w:val="005723EC"/>
    <w:rsid w:val="00574681"/>
    <w:rsid w:val="0057477F"/>
    <w:rsid w:val="00574E89"/>
    <w:rsid w:val="00580CAC"/>
    <w:rsid w:val="00584ACC"/>
    <w:rsid w:val="00585626"/>
    <w:rsid w:val="005864A5"/>
    <w:rsid w:val="005932F9"/>
    <w:rsid w:val="00593BFC"/>
    <w:rsid w:val="005943D6"/>
    <w:rsid w:val="0059490E"/>
    <w:rsid w:val="005956DB"/>
    <w:rsid w:val="0059638F"/>
    <w:rsid w:val="005967C1"/>
    <w:rsid w:val="00597351"/>
    <w:rsid w:val="00597642"/>
    <w:rsid w:val="00597657"/>
    <w:rsid w:val="005A001E"/>
    <w:rsid w:val="005A02F4"/>
    <w:rsid w:val="005A25E6"/>
    <w:rsid w:val="005A2BCB"/>
    <w:rsid w:val="005A310C"/>
    <w:rsid w:val="005A3F70"/>
    <w:rsid w:val="005A5003"/>
    <w:rsid w:val="005A7E9B"/>
    <w:rsid w:val="005B06E4"/>
    <w:rsid w:val="005B1131"/>
    <w:rsid w:val="005B2B25"/>
    <w:rsid w:val="005B4AF3"/>
    <w:rsid w:val="005B4EF1"/>
    <w:rsid w:val="005B507C"/>
    <w:rsid w:val="005C2568"/>
    <w:rsid w:val="005C32DE"/>
    <w:rsid w:val="005C5F90"/>
    <w:rsid w:val="005C71FB"/>
    <w:rsid w:val="005C76C6"/>
    <w:rsid w:val="005C7CDD"/>
    <w:rsid w:val="005D0E98"/>
    <w:rsid w:val="005D11AF"/>
    <w:rsid w:val="005D2071"/>
    <w:rsid w:val="005D21C3"/>
    <w:rsid w:val="005D3320"/>
    <w:rsid w:val="005D3423"/>
    <w:rsid w:val="005D3E51"/>
    <w:rsid w:val="005D3F65"/>
    <w:rsid w:val="005D4816"/>
    <w:rsid w:val="005D4DD5"/>
    <w:rsid w:val="005D723C"/>
    <w:rsid w:val="005D73BC"/>
    <w:rsid w:val="005E174B"/>
    <w:rsid w:val="005E4B6D"/>
    <w:rsid w:val="005E4E1F"/>
    <w:rsid w:val="005E595F"/>
    <w:rsid w:val="005F0529"/>
    <w:rsid w:val="005F0898"/>
    <w:rsid w:val="005F2395"/>
    <w:rsid w:val="005F2519"/>
    <w:rsid w:val="005F32F4"/>
    <w:rsid w:val="005F58AA"/>
    <w:rsid w:val="005F630C"/>
    <w:rsid w:val="005F6C07"/>
    <w:rsid w:val="005F7FEA"/>
    <w:rsid w:val="0060081C"/>
    <w:rsid w:val="0060113B"/>
    <w:rsid w:val="00603A6C"/>
    <w:rsid w:val="00605505"/>
    <w:rsid w:val="00605A72"/>
    <w:rsid w:val="00611181"/>
    <w:rsid w:val="006128D1"/>
    <w:rsid w:val="00612DED"/>
    <w:rsid w:val="00613004"/>
    <w:rsid w:val="0061377D"/>
    <w:rsid w:val="0061489A"/>
    <w:rsid w:val="006152E7"/>
    <w:rsid w:val="00616503"/>
    <w:rsid w:val="00617130"/>
    <w:rsid w:val="00617F87"/>
    <w:rsid w:val="00620576"/>
    <w:rsid w:val="00620F6C"/>
    <w:rsid w:val="006214F8"/>
    <w:rsid w:val="00621F35"/>
    <w:rsid w:val="00621FEC"/>
    <w:rsid w:val="00623161"/>
    <w:rsid w:val="006244F5"/>
    <w:rsid w:val="00625BEC"/>
    <w:rsid w:val="006266D3"/>
    <w:rsid w:val="006268C2"/>
    <w:rsid w:val="00626E7B"/>
    <w:rsid w:val="00627D1C"/>
    <w:rsid w:val="00630E68"/>
    <w:rsid w:val="00632B35"/>
    <w:rsid w:val="006333BB"/>
    <w:rsid w:val="006350D2"/>
    <w:rsid w:val="00635C84"/>
    <w:rsid w:val="006374CF"/>
    <w:rsid w:val="006415CB"/>
    <w:rsid w:val="0064290A"/>
    <w:rsid w:val="00642967"/>
    <w:rsid w:val="00643125"/>
    <w:rsid w:val="006432BF"/>
    <w:rsid w:val="006445DC"/>
    <w:rsid w:val="00645137"/>
    <w:rsid w:val="00645D2F"/>
    <w:rsid w:val="006462B8"/>
    <w:rsid w:val="0064683E"/>
    <w:rsid w:val="006525C6"/>
    <w:rsid w:val="00654015"/>
    <w:rsid w:val="00654C89"/>
    <w:rsid w:val="00655AFD"/>
    <w:rsid w:val="006561BC"/>
    <w:rsid w:val="00656229"/>
    <w:rsid w:val="006568C1"/>
    <w:rsid w:val="00660A83"/>
    <w:rsid w:val="00661F80"/>
    <w:rsid w:val="00662276"/>
    <w:rsid w:val="00665F59"/>
    <w:rsid w:val="00667021"/>
    <w:rsid w:val="006679A7"/>
    <w:rsid w:val="00667DA6"/>
    <w:rsid w:val="00673CEE"/>
    <w:rsid w:val="00673F8E"/>
    <w:rsid w:val="006750A6"/>
    <w:rsid w:val="006758C8"/>
    <w:rsid w:val="00677715"/>
    <w:rsid w:val="00677A78"/>
    <w:rsid w:val="0068251D"/>
    <w:rsid w:val="00684253"/>
    <w:rsid w:val="006855FC"/>
    <w:rsid w:val="006859CD"/>
    <w:rsid w:val="006861F5"/>
    <w:rsid w:val="00686C49"/>
    <w:rsid w:val="0069307A"/>
    <w:rsid w:val="00694B10"/>
    <w:rsid w:val="006950FD"/>
    <w:rsid w:val="006965AA"/>
    <w:rsid w:val="006969CB"/>
    <w:rsid w:val="00696B84"/>
    <w:rsid w:val="00696EDE"/>
    <w:rsid w:val="00696FAF"/>
    <w:rsid w:val="006A23BE"/>
    <w:rsid w:val="006A3B7D"/>
    <w:rsid w:val="006B062F"/>
    <w:rsid w:val="006B3673"/>
    <w:rsid w:val="006B49FC"/>
    <w:rsid w:val="006B5CC0"/>
    <w:rsid w:val="006B5F98"/>
    <w:rsid w:val="006B6324"/>
    <w:rsid w:val="006B66CB"/>
    <w:rsid w:val="006B7471"/>
    <w:rsid w:val="006C0EF0"/>
    <w:rsid w:val="006C157B"/>
    <w:rsid w:val="006C18A2"/>
    <w:rsid w:val="006C1974"/>
    <w:rsid w:val="006C2E5B"/>
    <w:rsid w:val="006C3FDF"/>
    <w:rsid w:val="006C4B75"/>
    <w:rsid w:val="006C5919"/>
    <w:rsid w:val="006C5FD7"/>
    <w:rsid w:val="006D028A"/>
    <w:rsid w:val="006D03F5"/>
    <w:rsid w:val="006D0F29"/>
    <w:rsid w:val="006D180E"/>
    <w:rsid w:val="006D2530"/>
    <w:rsid w:val="006D56E5"/>
    <w:rsid w:val="006D5770"/>
    <w:rsid w:val="006D6896"/>
    <w:rsid w:val="006D6D47"/>
    <w:rsid w:val="006D7B05"/>
    <w:rsid w:val="006E0820"/>
    <w:rsid w:val="006E119C"/>
    <w:rsid w:val="006E1C69"/>
    <w:rsid w:val="006E1D0A"/>
    <w:rsid w:val="006E23D1"/>
    <w:rsid w:val="006E25B4"/>
    <w:rsid w:val="006E4C86"/>
    <w:rsid w:val="006E688A"/>
    <w:rsid w:val="006E708A"/>
    <w:rsid w:val="006E766B"/>
    <w:rsid w:val="006F00CE"/>
    <w:rsid w:val="006F07A6"/>
    <w:rsid w:val="006F0FCC"/>
    <w:rsid w:val="006F1A0A"/>
    <w:rsid w:val="006F2086"/>
    <w:rsid w:val="006F459D"/>
    <w:rsid w:val="006F4B39"/>
    <w:rsid w:val="006F642C"/>
    <w:rsid w:val="006F7B9A"/>
    <w:rsid w:val="00701758"/>
    <w:rsid w:val="00701776"/>
    <w:rsid w:val="00702C95"/>
    <w:rsid w:val="00702F0B"/>
    <w:rsid w:val="00703AEF"/>
    <w:rsid w:val="00703C62"/>
    <w:rsid w:val="00704BDA"/>
    <w:rsid w:val="00704D51"/>
    <w:rsid w:val="00706753"/>
    <w:rsid w:val="00707A60"/>
    <w:rsid w:val="0071004F"/>
    <w:rsid w:val="00715B7F"/>
    <w:rsid w:val="00717442"/>
    <w:rsid w:val="00717A65"/>
    <w:rsid w:val="00720133"/>
    <w:rsid w:val="00721A0D"/>
    <w:rsid w:val="007221B4"/>
    <w:rsid w:val="007221E5"/>
    <w:rsid w:val="007254DA"/>
    <w:rsid w:val="00726C2F"/>
    <w:rsid w:val="00732F33"/>
    <w:rsid w:val="007334BC"/>
    <w:rsid w:val="007338B0"/>
    <w:rsid w:val="007364B6"/>
    <w:rsid w:val="00740A76"/>
    <w:rsid w:val="00740E7C"/>
    <w:rsid w:val="0074329B"/>
    <w:rsid w:val="007449E0"/>
    <w:rsid w:val="00747262"/>
    <w:rsid w:val="00747A92"/>
    <w:rsid w:val="007527A9"/>
    <w:rsid w:val="0075677F"/>
    <w:rsid w:val="00757ABA"/>
    <w:rsid w:val="00757D80"/>
    <w:rsid w:val="00757D82"/>
    <w:rsid w:val="00760524"/>
    <w:rsid w:val="007606A3"/>
    <w:rsid w:val="007620BE"/>
    <w:rsid w:val="00762557"/>
    <w:rsid w:val="007661BD"/>
    <w:rsid w:val="00766BEF"/>
    <w:rsid w:val="00770834"/>
    <w:rsid w:val="00770EC6"/>
    <w:rsid w:val="00771E8E"/>
    <w:rsid w:val="00773CC2"/>
    <w:rsid w:val="007772C2"/>
    <w:rsid w:val="007777EC"/>
    <w:rsid w:val="007806B1"/>
    <w:rsid w:val="0078138E"/>
    <w:rsid w:val="00782A08"/>
    <w:rsid w:val="00782B53"/>
    <w:rsid w:val="00783C6F"/>
    <w:rsid w:val="00784E58"/>
    <w:rsid w:val="007857C2"/>
    <w:rsid w:val="00786F59"/>
    <w:rsid w:val="00790025"/>
    <w:rsid w:val="00790F07"/>
    <w:rsid w:val="0079186B"/>
    <w:rsid w:val="00791880"/>
    <w:rsid w:val="00791F95"/>
    <w:rsid w:val="00792A7B"/>
    <w:rsid w:val="007955AF"/>
    <w:rsid w:val="00795F9B"/>
    <w:rsid w:val="00796399"/>
    <w:rsid w:val="007A0F62"/>
    <w:rsid w:val="007A237A"/>
    <w:rsid w:val="007A2F98"/>
    <w:rsid w:val="007A3B81"/>
    <w:rsid w:val="007A42B5"/>
    <w:rsid w:val="007A6EA5"/>
    <w:rsid w:val="007B2BD5"/>
    <w:rsid w:val="007B2DBC"/>
    <w:rsid w:val="007B40D6"/>
    <w:rsid w:val="007B57F2"/>
    <w:rsid w:val="007C053F"/>
    <w:rsid w:val="007C2A63"/>
    <w:rsid w:val="007C45B8"/>
    <w:rsid w:val="007C586E"/>
    <w:rsid w:val="007D1869"/>
    <w:rsid w:val="007D2189"/>
    <w:rsid w:val="007D3655"/>
    <w:rsid w:val="007D40E4"/>
    <w:rsid w:val="007D4ACC"/>
    <w:rsid w:val="007D570A"/>
    <w:rsid w:val="007D611A"/>
    <w:rsid w:val="007D61DA"/>
    <w:rsid w:val="007E0557"/>
    <w:rsid w:val="007E0921"/>
    <w:rsid w:val="007E3207"/>
    <w:rsid w:val="007E4281"/>
    <w:rsid w:val="007E6941"/>
    <w:rsid w:val="007E7BEE"/>
    <w:rsid w:val="007F2436"/>
    <w:rsid w:val="007F27E2"/>
    <w:rsid w:val="007F2B85"/>
    <w:rsid w:val="007F309A"/>
    <w:rsid w:val="007F3494"/>
    <w:rsid w:val="007F670B"/>
    <w:rsid w:val="007F7A82"/>
    <w:rsid w:val="008011C6"/>
    <w:rsid w:val="00801A32"/>
    <w:rsid w:val="00801CD8"/>
    <w:rsid w:val="00802079"/>
    <w:rsid w:val="00803009"/>
    <w:rsid w:val="00804660"/>
    <w:rsid w:val="008050C2"/>
    <w:rsid w:val="00806708"/>
    <w:rsid w:val="00806D5F"/>
    <w:rsid w:val="00806E98"/>
    <w:rsid w:val="0080746A"/>
    <w:rsid w:val="00807577"/>
    <w:rsid w:val="00810CC7"/>
    <w:rsid w:val="008113D3"/>
    <w:rsid w:val="00815B38"/>
    <w:rsid w:val="0081608F"/>
    <w:rsid w:val="008173E9"/>
    <w:rsid w:val="0082303F"/>
    <w:rsid w:val="0082358A"/>
    <w:rsid w:val="0082422E"/>
    <w:rsid w:val="0082435B"/>
    <w:rsid w:val="0082580D"/>
    <w:rsid w:val="00826159"/>
    <w:rsid w:val="008262AE"/>
    <w:rsid w:val="00826D1E"/>
    <w:rsid w:val="00827B11"/>
    <w:rsid w:val="0083063B"/>
    <w:rsid w:val="0083435A"/>
    <w:rsid w:val="00834A3C"/>
    <w:rsid w:val="00834BC0"/>
    <w:rsid w:val="00835B59"/>
    <w:rsid w:val="00836259"/>
    <w:rsid w:val="008367A1"/>
    <w:rsid w:val="008411A1"/>
    <w:rsid w:val="00842866"/>
    <w:rsid w:val="00843CDE"/>
    <w:rsid w:val="00844140"/>
    <w:rsid w:val="00844950"/>
    <w:rsid w:val="008455BD"/>
    <w:rsid w:val="00845A7B"/>
    <w:rsid w:val="00845FE8"/>
    <w:rsid w:val="00846AF4"/>
    <w:rsid w:val="008471BE"/>
    <w:rsid w:val="0085020E"/>
    <w:rsid w:val="0085152B"/>
    <w:rsid w:val="0085201A"/>
    <w:rsid w:val="0085565A"/>
    <w:rsid w:val="0085651A"/>
    <w:rsid w:val="008574E6"/>
    <w:rsid w:val="008615C8"/>
    <w:rsid w:val="00862153"/>
    <w:rsid w:val="00863E93"/>
    <w:rsid w:val="00864923"/>
    <w:rsid w:val="00864A64"/>
    <w:rsid w:val="00864B39"/>
    <w:rsid w:val="0086503D"/>
    <w:rsid w:val="008652EA"/>
    <w:rsid w:val="00866121"/>
    <w:rsid w:val="008672FD"/>
    <w:rsid w:val="00867508"/>
    <w:rsid w:val="00867EA2"/>
    <w:rsid w:val="00867F82"/>
    <w:rsid w:val="0087036C"/>
    <w:rsid w:val="00870C67"/>
    <w:rsid w:val="00871938"/>
    <w:rsid w:val="00873C1E"/>
    <w:rsid w:val="00874000"/>
    <w:rsid w:val="008742A4"/>
    <w:rsid w:val="00874888"/>
    <w:rsid w:val="00875887"/>
    <w:rsid w:val="00877985"/>
    <w:rsid w:val="00877A64"/>
    <w:rsid w:val="00880CF2"/>
    <w:rsid w:val="00881BA3"/>
    <w:rsid w:val="008825C7"/>
    <w:rsid w:val="00884796"/>
    <w:rsid w:val="00884DE7"/>
    <w:rsid w:val="00886A93"/>
    <w:rsid w:val="00886D19"/>
    <w:rsid w:val="008914AD"/>
    <w:rsid w:val="00893412"/>
    <w:rsid w:val="00895AB8"/>
    <w:rsid w:val="00896056"/>
    <w:rsid w:val="008A172B"/>
    <w:rsid w:val="008A1913"/>
    <w:rsid w:val="008A1AD9"/>
    <w:rsid w:val="008A311D"/>
    <w:rsid w:val="008A48E3"/>
    <w:rsid w:val="008A6518"/>
    <w:rsid w:val="008A6A77"/>
    <w:rsid w:val="008A7F06"/>
    <w:rsid w:val="008B0CD0"/>
    <w:rsid w:val="008B1683"/>
    <w:rsid w:val="008B1818"/>
    <w:rsid w:val="008B1D4B"/>
    <w:rsid w:val="008B2982"/>
    <w:rsid w:val="008B3960"/>
    <w:rsid w:val="008B6E5B"/>
    <w:rsid w:val="008C0591"/>
    <w:rsid w:val="008C1902"/>
    <w:rsid w:val="008C19C9"/>
    <w:rsid w:val="008C1F54"/>
    <w:rsid w:val="008C367F"/>
    <w:rsid w:val="008C3A38"/>
    <w:rsid w:val="008C3B18"/>
    <w:rsid w:val="008C6117"/>
    <w:rsid w:val="008C6774"/>
    <w:rsid w:val="008D0AD9"/>
    <w:rsid w:val="008D1008"/>
    <w:rsid w:val="008D16FE"/>
    <w:rsid w:val="008D52EC"/>
    <w:rsid w:val="008D5341"/>
    <w:rsid w:val="008D58B8"/>
    <w:rsid w:val="008D5D53"/>
    <w:rsid w:val="008D7D2F"/>
    <w:rsid w:val="008E00E1"/>
    <w:rsid w:val="008E05FB"/>
    <w:rsid w:val="008E0808"/>
    <w:rsid w:val="008E0B56"/>
    <w:rsid w:val="008E1A98"/>
    <w:rsid w:val="008E312E"/>
    <w:rsid w:val="008E70A7"/>
    <w:rsid w:val="008E7E06"/>
    <w:rsid w:val="008F00B1"/>
    <w:rsid w:val="008F0EEF"/>
    <w:rsid w:val="008F0F33"/>
    <w:rsid w:val="008F1765"/>
    <w:rsid w:val="008F2172"/>
    <w:rsid w:val="008F2205"/>
    <w:rsid w:val="008F29D0"/>
    <w:rsid w:val="008F3839"/>
    <w:rsid w:val="008F39D4"/>
    <w:rsid w:val="008F3C5D"/>
    <w:rsid w:val="008F3F17"/>
    <w:rsid w:val="008F40E9"/>
    <w:rsid w:val="008F6000"/>
    <w:rsid w:val="008F62D7"/>
    <w:rsid w:val="008F63A5"/>
    <w:rsid w:val="008F6C8D"/>
    <w:rsid w:val="008F7614"/>
    <w:rsid w:val="0090010E"/>
    <w:rsid w:val="009015EB"/>
    <w:rsid w:val="00901661"/>
    <w:rsid w:val="00901ADC"/>
    <w:rsid w:val="00902159"/>
    <w:rsid w:val="009025A8"/>
    <w:rsid w:val="00902DA7"/>
    <w:rsid w:val="00903771"/>
    <w:rsid w:val="00904429"/>
    <w:rsid w:val="00905E0C"/>
    <w:rsid w:val="009060CD"/>
    <w:rsid w:val="009071B7"/>
    <w:rsid w:val="00907318"/>
    <w:rsid w:val="0090780A"/>
    <w:rsid w:val="0091064C"/>
    <w:rsid w:val="00915494"/>
    <w:rsid w:val="009165C4"/>
    <w:rsid w:val="009168F5"/>
    <w:rsid w:val="00917A52"/>
    <w:rsid w:val="00920784"/>
    <w:rsid w:val="00922869"/>
    <w:rsid w:val="00922BE7"/>
    <w:rsid w:val="009245E6"/>
    <w:rsid w:val="009257FA"/>
    <w:rsid w:val="00926229"/>
    <w:rsid w:val="00926837"/>
    <w:rsid w:val="009308D6"/>
    <w:rsid w:val="00930A0F"/>
    <w:rsid w:val="00930BD4"/>
    <w:rsid w:val="00930C10"/>
    <w:rsid w:val="00930D20"/>
    <w:rsid w:val="0093109A"/>
    <w:rsid w:val="009317DC"/>
    <w:rsid w:val="00932F64"/>
    <w:rsid w:val="009333E9"/>
    <w:rsid w:val="00933BA0"/>
    <w:rsid w:val="00934718"/>
    <w:rsid w:val="009349AD"/>
    <w:rsid w:val="00937970"/>
    <w:rsid w:val="0094015F"/>
    <w:rsid w:val="00940F6E"/>
    <w:rsid w:val="0094360B"/>
    <w:rsid w:val="00944553"/>
    <w:rsid w:val="00945C6D"/>
    <w:rsid w:val="00946393"/>
    <w:rsid w:val="0094651D"/>
    <w:rsid w:val="009475AA"/>
    <w:rsid w:val="00947650"/>
    <w:rsid w:val="00950E3F"/>
    <w:rsid w:val="00951B52"/>
    <w:rsid w:val="00951B66"/>
    <w:rsid w:val="0095276B"/>
    <w:rsid w:val="0095304E"/>
    <w:rsid w:val="009533E4"/>
    <w:rsid w:val="009542E5"/>
    <w:rsid w:val="00955253"/>
    <w:rsid w:val="00956D03"/>
    <w:rsid w:val="00956DE9"/>
    <w:rsid w:val="00960429"/>
    <w:rsid w:val="00960A93"/>
    <w:rsid w:val="0096116D"/>
    <w:rsid w:val="00962B0B"/>
    <w:rsid w:val="009630F6"/>
    <w:rsid w:val="00963DD3"/>
    <w:rsid w:val="0096428D"/>
    <w:rsid w:val="00964B9F"/>
    <w:rsid w:val="00966299"/>
    <w:rsid w:val="00966C1F"/>
    <w:rsid w:val="0096703F"/>
    <w:rsid w:val="00967541"/>
    <w:rsid w:val="009679EE"/>
    <w:rsid w:val="009716C7"/>
    <w:rsid w:val="009716DA"/>
    <w:rsid w:val="00972FDD"/>
    <w:rsid w:val="0097642F"/>
    <w:rsid w:val="00977BE8"/>
    <w:rsid w:val="0098012F"/>
    <w:rsid w:val="009802C9"/>
    <w:rsid w:val="00982427"/>
    <w:rsid w:val="00982DD9"/>
    <w:rsid w:val="00983953"/>
    <w:rsid w:val="0098472A"/>
    <w:rsid w:val="00985160"/>
    <w:rsid w:val="00985346"/>
    <w:rsid w:val="009854FB"/>
    <w:rsid w:val="00985559"/>
    <w:rsid w:val="0098769E"/>
    <w:rsid w:val="00987A8B"/>
    <w:rsid w:val="00991B77"/>
    <w:rsid w:val="0099342E"/>
    <w:rsid w:val="00993947"/>
    <w:rsid w:val="00994301"/>
    <w:rsid w:val="009961FF"/>
    <w:rsid w:val="00996B3C"/>
    <w:rsid w:val="00996B86"/>
    <w:rsid w:val="00997ADE"/>
    <w:rsid w:val="009A027D"/>
    <w:rsid w:val="009A1F4F"/>
    <w:rsid w:val="009A20B1"/>
    <w:rsid w:val="009A43FB"/>
    <w:rsid w:val="009A5138"/>
    <w:rsid w:val="009A57B5"/>
    <w:rsid w:val="009A5FE1"/>
    <w:rsid w:val="009A639D"/>
    <w:rsid w:val="009A7A8F"/>
    <w:rsid w:val="009A7B86"/>
    <w:rsid w:val="009B22AF"/>
    <w:rsid w:val="009B319A"/>
    <w:rsid w:val="009B4BE5"/>
    <w:rsid w:val="009B4D4F"/>
    <w:rsid w:val="009B66F9"/>
    <w:rsid w:val="009B69E2"/>
    <w:rsid w:val="009B6ED7"/>
    <w:rsid w:val="009B7811"/>
    <w:rsid w:val="009B7A5C"/>
    <w:rsid w:val="009B7FFB"/>
    <w:rsid w:val="009C064F"/>
    <w:rsid w:val="009C0DF3"/>
    <w:rsid w:val="009C0F79"/>
    <w:rsid w:val="009C2BAB"/>
    <w:rsid w:val="009C2BF4"/>
    <w:rsid w:val="009C2F1F"/>
    <w:rsid w:val="009C3D40"/>
    <w:rsid w:val="009C3FB8"/>
    <w:rsid w:val="009C44E5"/>
    <w:rsid w:val="009C4F67"/>
    <w:rsid w:val="009C582B"/>
    <w:rsid w:val="009C5AA5"/>
    <w:rsid w:val="009C63DD"/>
    <w:rsid w:val="009D2590"/>
    <w:rsid w:val="009D34CE"/>
    <w:rsid w:val="009D5E2A"/>
    <w:rsid w:val="009D697C"/>
    <w:rsid w:val="009D6B39"/>
    <w:rsid w:val="009D7915"/>
    <w:rsid w:val="009E0492"/>
    <w:rsid w:val="009E06DF"/>
    <w:rsid w:val="009E136A"/>
    <w:rsid w:val="009E1A62"/>
    <w:rsid w:val="009E2A18"/>
    <w:rsid w:val="009E4377"/>
    <w:rsid w:val="009E6934"/>
    <w:rsid w:val="009E6E8A"/>
    <w:rsid w:val="009F25D4"/>
    <w:rsid w:val="009F2995"/>
    <w:rsid w:val="009F2B51"/>
    <w:rsid w:val="009F3545"/>
    <w:rsid w:val="009F3955"/>
    <w:rsid w:val="009F5BC3"/>
    <w:rsid w:val="009F5D5E"/>
    <w:rsid w:val="009F65C3"/>
    <w:rsid w:val="009F73E8"/>
    <w:rsid w:val="009F7641"/>
    <w:rsid w:val="00A00CEA"/>
    <w:rsid w:val="00A03752"/>
    <w:rsid w:val="00A038B6"/>
    <w:rsid w:val="00A03977"/>
    <w:rsid w:val="00A0434D"/>
    <w:rsid w:val="00A04452"/>
    <w:rsid w:val="00A04B8D"/>
    <w:rsid w:val="00A05C34"/>
    <w:rsid w:val="00A062C1"/>
    <w:rsid w:val="00A079F9"/>
    <w:rsid w:val="00A10177"/>
    <w:rsid w:val="00A10932"/>
    <w:rsid w:val="00A10E6A"/>
    <w:rsid w:val="00A11FCD"/>
    <w:rsid w:val="00A13B85"/>
    <w:rsid w:val="00A13F29"/>
    <w:rsid w:val="00A140FD"/>
    <w:rsid w:val="00A15B7A"/>
    <w:rsid w:val="00A15D44"/>
    <w:rsid w:val="00A16C5B"/>
    <w:rsid w:val="00A17A4A"/>
    <w:rsid w:val="00A17F8B"/>
    <w:rsid w:val="00A20E3C"/>
    <w:rsid w:val="00A21259"/>
    <w:rsid w:val="00A21C5D"/>
    <w:rsid w:val="00A21F92"/>
    <w:rsid w:val="00A225BD"/>
    <w:rsid w:val="00A23AA3"/>
    <w:rsid w:val="00A23EDA"/>
    <w:rsid w:val="00A240FE"/>
    <w:rsid w:val="00A2480D"/>
    <w:rsid w:val="00A254E7"/>
    <w:rsid w:val="00A26529"/>
    <w:rsid w:val="00A271D1"/>
    <w:rsid w:val="00A30D99"/>
    <w:rsid w:val="00A340E5"/>
    <w:rsid w:val="00A3434F"/>
    <w:rsid w:val="00A355AA"/>
    <w:rsid w:val="00A35682"/>
    <w:rsid w:val="00A360A2"/>
    <w:rsid w:val="00A37514"/>
    <w:rsid w:val="00A37E44"/>
    <w:rsid w:val="00A40CE4"/>
    <w:rsid w:val="00A417DE"/>
    <w:rsid w:val="00A41DE1"/>
    <w:rsid w:val="00A46FDA"/>
    <w:rsid w:val="00A47270"/>
    <w:rsid w:val="00A4736F"/>
    <w:rsid w:val="00A5087E"/>
    <w:rsid w:val="00A50911"/>
    <w:rsid w:val="00A52D79"/>
    <w:rsid w:val="00A52F16"/>
    <w:rsid w:val="00A53716"/>
    <w:rsid w:val="00A53BFF"/>
    <w:rsid w:val="00A5616A"/>
    <w:rsid w:val="00A56443"/>
    <w:rsid w:val="00A60B87"/>
    <w:rsid w:val="00A60E09"/>
    <w:rsid w:val="00A613A1"/>
    <w:rsid w:val="00A61CFD"/>
    <w:rsid w:val="00A61D9C"/>
    <w:rsid w:val="00A61E2D"/>
    <w:rsid w:val="00A627D6"/>
    <w:rsid w:val="00A630E5"/>
    <w:rsid w:val="00A631BF"/>
    <w:rsid w:val="00A632E6"/>
    <w:rsid w:val="00A63885"/>
    <w:rsid w:val="00A64394"/>
    <w:rsid w:val="00A6445B"/>
    <w:rsid w:val="00A6457E"/>
    <w:rsid w:val="00A64928"/>
    <w:rsid w:val="00A650EB"/>
    <w:rsid w:val="00A6573F"/>
    <w:rsid w:val="00A6581D"/>
    <w:rsid w:val="00A66FE8"/>
    <w:rsid w:val="00A7037B"/>
    <w:rsid w:val="00A706DB"/>
    <w:rsid w:val="00A70D6C"/>
    <w:rsid w:val="00A7115A"/>
    <w:rsid w:val="00A73B36"/>
    <w:rsid w:val="00A758FE"/>
    <w:rsid w:val="00A80C8C"/>
    <w:rsid w:val="00A80D30"/>
    <w:rsid w:val="00A80F83"/>
    <w:rsid w:val="00A83027"/>
    <w:rsid w:val="00A833B4"/>
    <w:rsid w:val="00A84621"/>
    <w:rsid w:val="00A84905"/>
    <w:rsid w:val="00A85C76"/>
    <w:rsid w:val="00A8719B"/>
    <w:rsid w:val="00A87351"/>
    <w:rsid w:val="00A875A4"/>
    <w:rsid w:val="00A9049C"/>
    <w:rsid w:val="00A9051B"/>
    <w:rsid w:val="00A9095B"/>
    <w:rsid w:val="00A91B7C"/>
    <w:rsid w:val="00A92002"/>
    <w:rsid w:val="00A92704"/>
    <w:rsid w:val="00A931FF"/>
    <w:rsid w:val="00A94D39"/>
    <w:rsid w:val="00A95A90"/>
    <w:rsid w:val="00A966DB"/>
    <w:rsid w:val="00A975EA"/>
    <w:rsid w:val="00A97B7D"/>
    <w:rsid w:val="00AA058B"/>
    <w:rsid w:val="00AA0CE9"/>
    <w:rsid w:val="00AA0E16"/>
    <w:rsid w:val="00AA0FCA"/>
    <w:rsid w:val="00AA1C56"/>
    <w:rsid w:val="00AA2C37"/>
    <w:rsid w:val="00AA4711"/>
    <w:rsid w:val="00AA4A52"/>
    <w:rsid w:val="00AA4D3B"/>
    <w:rsid w:val="00AA5134"/>
    <w:rsid w:val="00AA5C6C"/>
    <w:rsid w:val="00AA5E95"/>
    <w:rsid w:val="00AA5F08"/>
    <w:rsid w:val="00AA5F54"/>
    <w:rsid w:val="00AA6AA3"/>
    <w:rsid w:val="00AA6E68"/>
    <w:rsid w:val="00AA7087"/>
    <w:rsid w:val="00AB1201"/>
    <w:rsid w:val="00AB2660"/>
    <w:rsid w:val="00AB5671"/>
    <w:rsid w:val="00AB61FD"/>
    <w:rsid w:val="00AB644A"/>
    <w:rsid w:val="00AB6527"/>
    <w:rsid w:val="00AB6ECD"/>
    <w:rsid w:val="00AC082A"/>
    <w:rsid w:val="00AC1434"/>
    <w:rsid w:val="00AC19BA"/>
    <w:rsid w:val="00AC23EC"/>
    <w:rsid w:val="00AC4CF9"/>
    <w:rsid w:val="00AC5163"/>
    <w:rsid w:val="00AC643B"/>
    <w:rsid w:val="00AD1ABE"/>
    <w:rsid w:val="00AD1D94"/>
    <w:rsid w:val="00AD1E4A"/>
    <w:rsid w:val="00AD4874"/>
    <w:rsid w:val="00AD51CF"/>
    <w:rsid w:val="00AD5676"/>
    <w:rsid w:val="00AD68ED"/>
    <w:rsid w:val="00AD6935"/>
    <w:rsid w:val="00AD6D8D"/>
    <w:rsid w:val="00AD6E15"/>
    <w:rsid w:val="00AD728D"/>
    <w:rsid w:val="00AD7475"/>
    <w:rsid w:val="00AE0372"/>
    <w:rsid w:val="00AE092B"/>
    <w:rsid w:val="00AE2B0F"/>
    <w:rsid w:val="00AE2DE6"/>
    <w:rsid w:val="00AE3007"/>
    <w:rsid w:val="00AE3512"/>
    <w:rsid w:val="00AE4B42"/>
    <w:rsid w:val="00AE4F10"/>
    <w:rsid w:val="00AE64ED"/>
    <w:rsid w:val="00AE6743"/>
    <w:rsid w:val="00AF0DD9"/>
    <w:rsid w:val="00AF2B60"/>
    <w:rsid w:val="00AF2DF2"/>
    <w:rsid w:val="00AF3C0D"/>
    <w:rsid w:val="00AF47A4"/>
    <w:rsid w:val="00AF5053"/>
    <w:rsid w:val="00AF6DA1"/>
    <w:rsid w:val="00AF6FBF"/>
    <w:rsid w:val="00B014DC"/>
    <w:rsid w:val="00B04993"/>
    <w:rsid w:val="00B04EA5"/>
    <w:rsid w:val="00B055FE"/>
    <w:rsid w:val="00B05692"/>
    <w:rsid w:val="00B077F0"/>
    <w:rsid w:val="00B07DCE"/>
    <w:rsid w:val="00B07F5D"/>
    <w:rsid w:val="00B10141"/>
    <w:rsid w:val="00B10F86"/>
    <w:rsid w:val="00B11258"/>
    <w:rsid w:val="00B116F3"/>
    <w:rsid w:val="00B13497"/>
    <w:rsid w:val="00B14D5F"/>
    <w:rsid w:val="00B1564C"/>
    <w:rsid w:val="00B15B9A"/>
    <w:rsid w:val="00B209D5"/>
    <w:rsid w:val="00B2100C"/>
    <w:rsid w:val="00B2179F"/>
    <w:rsid w:val="00B23149"/>
    <w:rsid w:val="00B24655"/>
    <w:rsid w:val="00B24719"/>
    <w:rsid w:val="00B24B49"/>
    <w:rsid w:val="00B25359"/>
    <w:rsid w:val="00B25FCB"/>
    <w:rsid w:val="00B26387"/>
    <w:rsid w:val="00B26E16"/>
    <w:rsid w:val="00B279AB"/>
    <w:rsid w:val="00B27E1E"/>
    <w:rsid w:val="00B309CD"/>
    <w:rsid w:val="00B311F3"/>
    <w:rsid w:val="00B31F2D"/>
    <w:rsid w:val="00B32457"/>
    <w:rsid w:val="00B330E6"/>
    <w:rsid w:val="00B3357E"/>
    <w:rsid w:val="00B336DB"/>
    <w:rsid w:val="00B35140"/>
    <w:rsid w:val="00B3569F"/>
    <w:rsid w:val="00B36A10"/>
    <w:rsid w:val="00B36F8A"/>
    <w:rsid w:val="00B41836"/>
    <w:rsid w:val="00B41F99"/>
    <w:rsid w:val="00B4397D"/>
    <w:rsid w:val="00B441B0"/>
    <w:rsid w:val="00B45990"/>
    <w:rsid w:val="00B45A94"/>
    <w:rsid w:val="00B45E1E"/>
    <w:rsid w:val="00B46124"/>
    <w:rsid w:val="00B46184"/>
    <w:rsid w:val="00B4655B"/>
    <w:rsid w:val="00B46590"/>
    <w:rsid w:val="00B46E7F"/>
    <w:rsid w:val="00B471E6"/>
    <w:rsid w:val="00B5174E"/>
    <w:rsid w:val="00B5209C"/>
    <w:rsid w:val="00B52FB8"/>
    <w:rsid w:val="00B56317"/>
    <w:rsid w:val="00B56F16"/>
    <w:rsid w:val="00B60207"/>
    <w:rsid w:val="00B605CD"/>
    <w:rsid w:val="00B6063A"/>
    <w:rsid w:val="00B61FF7"/>
    <w:rsid w:val="00B64AC1"/>
    <w:rsid w:val="00B6567E"/>
    <w:rsid w:val="00B66D03"/>
    <w:rsid w:val="00B70719"/>
    <w:rsid w:val="00B710BC"/>
    <w:rsid w:val="00B72A08"/>
    <w:rsid w:val="00B73515"/>
    <w:rsid w:val="00B73765"/>
    <w:rsid w:val="00B7416A"/>
    <w:rsid w:val="00B76D8C"/>
    <w:rsid w:val="00B77951"/>
    <w:rsid w:val="00B77DBB"/>
    <w:rsid w:val="00B814A8"/>
    <w:rsid w:val="00B81750"/>
    <w:rsid w:val="00B82A41"/>
    <w:rsid w:val="00B82CC9"/>
    <w:rsid w:val="00B82E97"/>
    <w:rsid w:val="00B833E6"/>
    <w:rsid w:val="00B838CD"/>
    <w:rsid w:val="00B846C6"/>
    <w:rsid w:val="00B8747B"/>
    <w:rsid w:val="00B91280"/>
    <w:rsid w:val="00B918CC"/>
    <w:rsid w:val="00B9377F"/>
    <w:rsid w:val="00B953B6"/>
    <w:rsid w:val="00B95DE0"/>
    <w:rsid w:val="00BA0354"/>
    <w:rsid w:val="00BA03D2"/>
    <w:rsid w:val="00BA40D6"/>
    <w:rsid w:val="00BA4B3B"/>
    <w:rsid w:val="00BA678E"/>
    <w:rsid w:val="00BB3990"/>
    <w:rsid w:val="00BB521E"/>
    <w:rsid w:val="00BB6BEB"/>
    <w:rsid w:val="00BB72DC"/>
    <w:rsid w:val="00BC04F7"/>
    <w:rsid w:val="00BC07D4"/>
    <w:rsid w:val="00BC12BB"/>
    <w:rsid w:val="00BC1CFC"/>
    <w:rsid w:val="00BC21E1"/>
    <w:rsid w:val="00BC2504"/>
    <w:rsid w:val="00BC351B"/>
    <w:rsid w:val="00BC3586"/>
    <w:rsid w:val="00BC5E62"/>
    <w:rsid w:val="00BD0E30"/>
    <w:rsid w:val="00BD23D0"/>
    <w:rsid w:val="00BD29EE"/>
    <w:rsid w:val="00BD33E4"/>
    <w:rsid w:val="00BD3F70"/>
    <w:rsid w:val="00BD5DAD"/>
    <w:rsid w:val="00BD61E4"/>
    <w:rsid w:val="00BD697E"/>
    <w:rsid w:val="00BD6EF6"/>
    <w:rsid w:val="00BE0AC1"/>
    <w:rsid w:val="00BE0DBD"/>
    <w:rsid w:val="00BE18DB"/>
    <w:rsid w:val="00BE30FF"/>
    <w:rsid w:val="00BE36F0"/>
    <w:rsid w:val="00BE38BB"/>
    <w:rsid w:val="00BE3CDE"/>
    <w:rsid w:val="00BE4612"/>
    <w:rsid w:val="00BE51A9"/>
    <w:rsid w:val="00BE5791"/>
    <w:rsid w:val="00BE7004"/>
    <w:rsid w:val="00BE7460"/>
    <w:rsid w:val="00BE7580"/>
    <w:rsid w:val="00BF0CDB"/>
    <w:rsid w:val="00BF1123"/>
    <w:rsid w:val="00BF1155"/>
    <w:rsid w:val="00BF195E"/>
    <w:rsid w:val="00BF242E"/>
    <w:rsid w:val="00BF3D73"/>
    <w:rsid w:val="00BF5993"/>
    <w:rsid w:val="00BF5D85"/>
    <w:rsid w:val="00BF6536"/>
    <w:rsid w:val="00BF673D"/>
    <w:rsid w:val="00BF716A"/>
    <w:rsid w:val="00C00AD2"/>
    <w:rsid w:val="00C016E6"/>
    <w:rsid w:val="00C01984"/>
    <w:rsid w:val="00C020D7"/>
    <w:rsid w:val="00C03010"/>
    <w:rsid w:val="00C0347C"/>
    <w:rsid w:val="00C035A9"/>
    <w:rsid w:val="00C0436A"/>
    <w:rsid w:val="00C04C29"/>
    <w:rsid w:val="00C05332"/>
    <w:rsid w:val="00C06100"/>
    <w:rsid w:val="00C100C4"/>
    <w:rsid w:val="00C14D24"/>
    <w:rsid w:val="00C14E91"/>
    <w:rsid w:val="00C15099"/>
    <w:rsid w:val="00C15343"/>
    <w:rsid w:val="00C15C88"/>
    <w:rsid w:val="00C16DBA"/>
    <w:rsid w:val="00C2030E"/>
    <w:rsid w:val="00C20A3E"/>
    <w:rsid w:val="00C2240D"/>
    <w:rsid w:val="00C22790"/>
    <w:rsid w:val="00C2286E"/>
    <w:rsid w:val="00C25DF2"/>
    <w:rsid w:val="00C25F0A"/>
    <w:rsid w:val="00C30B8E"/>
    <w:rsid w:val="00C30DD1"/>
    <w:rsid w:val="00C33720"/>
    <w:rsid w:val="00C33FB1"/>
    <w:rsid w:val="00C367D5"/>
    <w:rsid w:val="00C37D6F"/>
    <w:rsid w:val="00C419D9"/>
    <w:rsid w:val="00C4232C"/>
    <w:rsid w:val="00C4345A"/>
    <w:rsid w:val="00C4459A"/>
    <w:rsid w:val="00C504D1"/>
    <w:rsid w:val="00C51414"/>
    <w:rsid w:val="00C53DEA"/>
    <w:rsid w:val="00C542DE"/>
    <w:rsid w:val="00C55135"/>
    <w:rsid w:val="00C56A6A"/>
    <w:rsid w:val="00C602EC"/>
    <w:rsid w:val="00C60311"/>
    <w:rsid w:val="00C609EE"/>
    <w:rsid w:val="00C61600"/>
    <w:rsid w:val="00C617E8"/>
    <w:rsid w:val="00C620E1"/>
    <w:rsid w:val="00C622FF"/>
    <w:rsid w:val="00C6247E"/>
    <w:rsid w:val="00C65B4C"/>
    <w:rsid w:val="00C66C30"/>
    <w:rsid w:val="00C71306"/>
    <w:rsid w:val="00C7314A"/>
    <w:rsid w:val="00C7531A"/>
    <w:rsid w:val="00C75CA3"/>
    <w:rsid w:val="00C76C91"/>
    <w:rsid w:val="00C77F96"/>
    <w:rsid w:val="00C820CF"/>
    <w:rsid w:val="00C8274B"/>
    <w:rsid w:val="00C82872"/>
    <w:rsid w:val="00C82E30"/>
    <w:rsid w:val="00C855AF"/>
    <w:rsid w:val="00C8585A"/>
    <w:rsid w:val="00C85F7E"/>
    <w:rsid w:val="00C863CD"/>
    <w:rsid w:val="00C90A4F"/>
    <w:rsid w:val="00C9137A"/>
    <w:rsid w:val="00C91E7C"/>
    <w:rsid w:val="00C91E8B"/>
    <w:rsid w:val="00C91F77"/>
    <w:rsid w:val="00C9565B"/>
    <w:rsid w:val="00C95E52"/>
    <w:rsid w:val="00C964A0"/>
    <w:rsid w:val="00C97028"/>
    <w:rsid w:val="00CA002F"/>
    <w:rsid w:val="00CA0750"/>
    <w:rsid w:val="00CA0C24"/>
    <w:rsid w:val="00CA207E"/>
    <w:rsid w:val="00CA21A9"/>
    <w:rsid w:val="00CA2F17"/>
    <w:rsid w:val="00CA314F"/>
    <w:rsid w:val="00CA3B71"/>
    <w:rsid w:val="00CA498F"/>
    <w:rsid w:val="00CA746D"/>
    <w:rsid w:val="00CA777D"/>
    <w:rsid w:val="00CA7D98"/>
    <w:rsid w:val="00CB0665"/>
    <w:rsid w:val="00CB1DD5"/>
    <w:rsid w:val="00CB3102"/>
    <w:rsid w:val="00CB3FEB"/>
    <w:rsid w:val="00CB4675"/>
    <w:rsid w:val="00CB4C80"/>
    <w:rsid w:val="00CB65C5"/>
    <w:rsid w:val="00CB6C07"/>
    <w:rsid w:val="00CB6D3E"/>
    <w:rsid w:val="00CB75D3"/>
    <w:rsid w:val="00CB781B"/>
    <w:rsid w:val="00CC0C05"/>
    <w:rsid w:val="00CC1113"/>
    <w:rsid w:val="00CC4065"/>
    <w:rsid w:val="00CC42FD"/>
    <w:rsid w:val="00CC4A68"/>
    <w:rsid w:val="00CC4EE5"/>
    <w:rsid w:val="00CC67FE"/>
    <w:rsid w:val="00CC6AA0"/>
    <w:rsid w:val="00CD12CC"/>
    <w:rsid w:val="00CD1589"/>
    <w:rsid w:val="00CD2251"/>
    <w:rsid w:val="00CD2B32"/>
    <w:rsid w:val="00CD2D56"/>
    <w:rsid w:val="00CD50F4"/>
    <w:rsid w:val="00CD62FC"/>
    <w:rsid w:val="00CD6CA9"/>
    <w:rsid w:val="00CE0967"/>
    <w:rsid w:val="00CE09D6"/>
    <w:rsid w:val="00CE22B0"/>
    <w:rsid w:val="00CE38B5"/>
    <w:rsid w:val="00CE3F8F"/>
    <w:rsid w:val="00CE4BD8"/>
    <w:rsid w:val="00CE6269"/>
    <w:rsid w:val="00CE73E0"/>
    <w:rsid w:val="00CE7ED2"/>
    <w:rsid w:val="00CF0E21"/>
    <w:rsid w:val="00CF2354"/>
    <w:rsid w:val="00CF29D0"/>
    <w:rsid w:val="00CF2AC6"/>
    <w:rsid w:val="00CF38EB"/>
    <w:rsid w:val="00CF3B83"/>
    <w:rsid w:val="00CF583D"/>
    <w:rsid w:val="00CF5C9C"/>
    <w:rsid w:val="00CF6176"/>
    <w:rsid w:val="00CF7504"/>
    <w:rsid w:val="00D0017D"/>
    <w:rsid w:val="00D0050E"/>
    <w:rsid w:val="00D028F1"/>
    <w:rsid w:val="00D04405"/>
    <w:rsid w:val="00D05E52"/>
    <w:rsid w:val="00D06A68"/>
    <w:rsid w:val="00D074F5"/>
    <w:rsid w:val="00D07CCF"/>
    <w:rsid w:val="00D10652"/>
    <w:rsid w:val="00D108E9"/>
    <w:rsid w:val="00D109A5"/>
    <w:rsid w:val="00D114C2"/>
    <w:rsid w:val="00D14E93"/>
    <w:rsid w:val="00D14FD8"/>
    <w:rsid w:val="00D1532B"/>
    <w:rsid w:val="00D15BE3"/>
    <w:rsid w:val="00D15BF2"/>
    <w:rsid w:val="00D21E15"/>
    <w:rsid w:val="00D22973"/>
    <w:rsid w:val="00D23E5F"/>
    <w:rsid w:val="00D24284"/>
    <w:rsid w:val="00D25624"/>
    <w:rsid w:val="00D258B9"/>
    <w:rsid w:val="00D26C66"/>
    <w:rsid w:val="00D27D73"/>
    <w:rsid w:val="00D3096F"/>
    <w:rsid w:val="00D333FC"/>
    <w:rsid w:val="00D343C0"/>
    <w:rsid w:val="00D34438"/>
    <w:rsid w:val="00D34C2D"/>
    <w:rsid w:val="00D36012"/>
    <w:rsid w:val="00D3625A"/>
    <w:rsid w:val="00D36554"/>
    <w:rsid w:val="00D37442"/>
    <w:rsid w:val="00D37C9F"/>
    <w:rsid w:val="00D41984"/>
    <w:rsid w:val="00D41A91"/>
    <w:rsid w:val="00D43542"/>
    <w:rsid w:val="00D43EDA"/>
    <w:rsid w:val="00D448C6"/>
    <w:rsid w:val="00D44A5F"/>
    <w:rsid w:val="00D45373"/>
    <w:rsid w:val="00D45CF4"/>
    <w:rsid w:val="00D45D7A"/>
    <w:rsid w:val="00D47F2A"/>
    <w:rsid w:val="00D511BC"/>
    <w:rsid w:val="00D51900"/>
    <w:rsid w:val="00D52594"/>
    <w:rsid w:val="00D5301A"/>
    <w:rsid w:val="00D532ED"/>
    <w:rsid w:val="00D53E54"/>
    <w:rsid w:val="00D54557"/>
    <w:rsid w:val="00D55E23"/>
    <w:rsid w:val="00D56355"/>
    <w:rsid w:val="00D57990"/>
    <w:rsid w:val="00D60500"/>
    <w:rsid w:val="00D60904"/>
    <w:rsid w:val="00D61F2A"/>
    <w:rsid w:val="00D63C96"/>
    <w:rsid w:val="00D64472"/>
    <w:rsid w:val="00D6489B"/>
    <w:rsid w:val="00D65353"/>
    <w:rsid w:val="00D653BC"/>
    <w:rsid w:val="00D6595A"/>
    <w:rsid w:val="00D6650A"/>
    <w:rsid w:val="00D67D34"/>
    <w:rsid w:val="00D67E61"/>
    <w:rsid w:val="00D703F4"/>
    <w:rsid w:val="00D70A72"/>
    <w:rsid w:val="00D70C9B"/>
    <w:rsid w:val="00D724A3"/>
    <w:rsid w:val="00D7271E"/>
    <w:rsid w:val="00D72C2E"/>
    <w:rsid w:val="00D741C8"/>
    <w:rsid w:val="00D7463E"/>
    <w:rsid w:val="00D76229"/>
    <w:rsid w:val="00D8040D"/>
    <w:rsid w:val="00D80679"/>
    <w:rsid w:val="00D81B97"/>
    <w:rsid w:val="00D833DE"/>
    <w:rsid w:val="00D836CC"/>
    <w:rsid w:val="00D8444F"/>
    <w:rsid w:val="00D84E53"/>
    <w:rsid w:val="00D85984"/>
    <w:rsid w:val="00D85DF2"/>
    <w:rsid w:val="00D87B03"/>
    <w:rsid w:val="00D90362"/>
    <w:rsid w:val="00D90A7D"/>
    <w:rsid w:val="00D91339"/>
    <w:rsid w:val="00D94953"/>
    <w:rsid w:val="00D94A9D"/>
    <w:rsid w:val="00D94EFA"/>
    <w:rsid w:val="00D95DAA"/>
    <w:rsid w:val="00D96016"/>
    <w:rsid w:val="00D9680E"/>
    <w:rsid w:val="00D96ECC"/>
    <w:rsid w:val="00D97373"/>
    <w:rsid w:val="00D973DF"/>
    <w:rsid w:val="00DA0E34"/>
    <w:rsid w:val="00DA31F2"/>
    <w:rsid w:val="00DA46CC"/>
    <w:rsid w:val="00DA5D45"/>
    <w:rsid w:val="00DA7B0D"/>
    <w:rsid w:val="00DA7E78"/>
    <w:rsid w:val="00DB0A3C"/>
    <w:rsid w:val="00DB100C"/>
    <w:rsid w:val="00DB31AD"/>
    <w:rsid w:val="00DB38B4"/>
    <w:rsid w:val="00DB6E54"/>
    <w:rsid w:val="00DB7316"/>
    <w:rsid w:val="00DC01C0"/>
    <w:rsid w:val="00DC0F6B"/>
    <w:rsid w:val="00DC6A6F"/>
    <w:rsid w:val="00DC77BE"/>
    <w:rsid w:val="00DD09BC"/>
    <w:rsid w:val="00DD0DFA"/>
    <w:rsid w:val="00DD140E"/>
    <w:rsid w:val="00DD1BD7"/>
    <w:rsid w:val="00DD2FCA"/>
    <w:rsid w:val="00DD30BE"/>
    <w:rsid w:val="00DD43D6"/>
    <w:rsid w:val="00DD4EC5"/>
    <w:rsid w:val="00DD4FC3"/>
    <w:rsid w:val="00DD4FF7"/>
    <w:rsid w:val="00DD592D"/>
    <w:rsid w:val="00DD6556"/>
    <w:rsid w:val="00DD770E"/>
    <w:rsid w:val="00DD7D4C"/>
    <w:rsid w:val="00DE226F"/>
    <w:rsid w:val="00DE31C6"/>
    <w:rsid w:val="00DE3A54"/>
    <w:rsid w:val="00DE3EDB"/>
    <w:rsid w:val="00DE4730"/>
    <w:rsid w:val="00DE5548"/>
    <w:rsid w:val="00DE6F38"/>
    <w:rsid w:val="00DE7AF1"/>
    <w:rsid w:val="00DE7CBE"/>
    <w:rsid w:val="00DF1CB5"/>
    <w:rsid w:val="00DF27F1"/>
    <w:rsid w:val="00DF2D4C"/>
    <w:rsid w:val="00DF4422"/>
    <w:rsid w:val="00DF54D7"/>
    <w:rsid w:val="00DF7D18"/>
    <w:rsid w:val="00E00818"/>
    <w:rsid w:val="00E0235B"/>
    <w:rsid w:val="00E04EEC"/>
    <w:rsid w:val="00E07E5B"/>
    <w:rsid w:val="00E11453"/>
    <w:rsid w:val="00E11ADA"/>
    <w:rsid w:val="00E120D0"/>
    <w:rsid w:val="00E12475"/>
    <w:rsid w:val="00E13CDC"/>
    <w:rsid w:val="00E13DC0"/>
    <w:rsid w:val="00E14087"/>
    <w:rsid w:val="00E151B4"/>
    <w:rsid w:val="00E1533A"/>
    <w:rsid w:val="00E165F0"/>
    <w:rsid w:val="00E17F1A"/>
    <w:rsid w:val="00E20590"/>
    <w:rsid w:val="00E21D50"/>
    <w:rsid w:val="00E22385"/>
    <w:rsid w:val="00E23A1B"/>
    <w:rsid w:val="00E23EAD"/>
    <w:rsid w:val="00E2595E"/>
    <w:rsid w:val="00E26B0A"/>
    <w:rsid w:val="00E34E05"/>
    <w:rsid w:val="00E36CAD"/>
    <w:rsid w:val="00E37C6F"/>
    <w:rsid w:val="00E37DDB"/>
    <w:rsid w:val="00E417BA"/>
    <w:rsid w:val="00E424C9"/>
    <w:rsid w:val="00E4496B"/>
    <w:rsid w:val="00E45498"/>
    <w:rsid w:val="00E455A6"/>
    <w:rsid w:val="00E456EA"/>
    <w:rsid w:val="00E46637"/>
    <w:rsid w:val="00E50078"/>
    <w:rsid w:val="00E507C2"/>
    <w:rsid w:val="00E517BA"/>
    <w:rsid w:val="00E521A6"/>
    <w:rsid w:val="00E52923"/>
    <w:rsid w:val="00E549A2"/>
    <w:rsid w:val="00E5512C"/>
    <w:rsid w:val="00E56B76"/>
    <w:rsid w:val="00E5705F"/>
    <w:rsid w:val="00E609C4"/>
    <w:rsid w:val="00E6206C"/>
    <w:rsid w:val="00E64B16"/>
    <w:rsid w:val="00E65345"/>
    <w:rsid w:val="00E669E0"/>
    <w:rsid w:val="00E73FB1"/>
    <w:rsid w:val="00E74106"/>
    <w:rsid w:val="00E75018"/>
    <w:rsid w:val="00E80612"/>
    <w:rsid w:val="00E815A1"/>
    <w:rsid w:val="00E81F02"/>
    <w:rsid w:val="00E8201E"/>
    <w:rsid w:val="00E823DB"/>
    <w:rsid w:val="00E826EC"/>
    <w:rsid w:val="00E83BDE"/>
    <w:rsid w:val="00E83D8D"/>
    <w:rsid w:val="00E84915"/>
    <w:rsid w:val="00E84F44"/>
    <w:rsid w:val="00E85C5C"/>
    <w:rsid w:val="00E85CCA"/>
    <w:rsid w:val="00E86690"/>
    <w:rsid w:val="00E86B7B"/>
    <w:rsid w:val="00E87214"/>
    <w:rsid w:val="00E877A9"/>
    <w:rsid w:val="00E87DCA"/>
    <w:rsid w:val="00E90872"/>
    <w:rsid w:val="00E90CEF"/>
    <w:rsid w:val="00E93B83"/>
    <w:rsid w:val="00E93D98"/>
    <w:rsid w:val="00E94506"/>
    <w:rsid w:val="00E94704"/>
    <w:rsid w:val="00E94E00"/>
    <w:rsid w:val="00E9502A"/>
    <w:rsid w:val="00E95C7B"/>
    <w:rsid w:val="00E96345"/>
    <w:rsid w:val="00E963A0"/>
    <w:rsid w:val="00E96709"/>
    <w:rsid w:val="00E96DC8"/>
    <w:rsid w:val="00E972CF"/>
    <w:rsid w:val="00EA10A6"/>
    <w:rsid w:val="00EA1AD8"/>
    <w:rsid w:val="00EA47AF"/>
    <w:rsid w:val="00EA6C6D"/>
    <w:rsid w:val="00EA7654"/>
    <w:rsid w:val="00EA7EE4"/>
    <w:rsid w:val="00EB26ED"/>
    <w:rsid w:val="00EB3BB7"/>
    <w:rsid w:val="00EB3D6A"/>
    <w:rsid w:val="00EB4782"/>
    <w:rsid w:val="00EB7AAB"/>
    <w:rsid w:val="00EB7B9A"/>
    <w:rsid w:val="00EB7DD7"/>
    <w:rsid w:val="00EC0CAC"/>
    <w:rsid w:val="00EC113D"/>
    <w:rsid w:val="00EC175F"/>
    <w:rsid w:val="00EC243A"/>
    <w:rsid w:val="00EC330F"/>
    <w:rsid w:val="00EC3519"/>
    <w:rsid w:val="00EC3737"/>
    <w:rsid w:val="00EC3905"/>
    <w:rsid w:val="00EC5657"/>
    <w:rsid w:val="00EC5B53"/>
    <w:rsid w:val="00EC5EDC"/>
    <w:rsid w:val="00ED10F6"/>
    <w:rsid w:val="00ED4629"/>
    <w:rsid w:val="00ED4A9E"/>
    <w:rsid w:val="00ED54AE"/>
    <w:rsid w:val="00ED6F93"/>
    <w:rsid w:val="00ED73D9"/>
    <w:rsid w:val="00ED7AB5"/>
    <w:rsid w:val="00EE2B34"/>
    <w:rsid w:val="00EE3179"/>
    <w:rsid w:val="00EE42C1"/>
    <w:rsid w:val="00EE51F9"/>
    <w:rsid w:val="00EE5335"/>
    <w:rsid w:val="00EE62C5"/>
    <w:rsid w:val="00EE6EB8"/>
    <w:rsid w:val="00EE6F15"/>
    <w:rsid w:val="00EF0971"/>
    <w:rsid w:val="00EF0D17"/>
    <w:rsid w:val="00EF121F"/>
    <w:rsid w:val="00EF23C7"/>
    <w:rsid w:val="00EF485A"/>
    <w:rsid w:val="00EF50B0"/>
    <w:rsid w:val="00EF6F8C"/>
    <w:rsid w:val="00F0442E"/>
    <w:rsid w:val="00F06258"/>
    <w:rsid w:val="00F06848"/>
    <w:rsid w:val="00F07E56"/>
    <w:rsid w:val="00F11CBD"/>
    <w:rsid w:val="00F1416B"/>
    <w:rsid w:val="00F149C3"/>
    <w:rsid w:val="00F14A8C"/>
    <w:rsid w:val="00F15A97"/>
    <w:rsid w:val="00F162C5"/>
    <w:rsid w:val="00F174A7"/>
    <w:rsid w:val="00F17C00"/>
    <w:rsid w:val="00F21995"/>
    <w:rsid w:val="00F221E3"/>
    <w:rsid w:val="00F25C6E"/>
    <w:rsid w:val="00F2774A"/>
    <w:rsid w:val="00F27DA0"/>
    <w:rsid w:val="00F302CF"/>
    <w:rsid w:val="00F30402"/>
    <w:rsid w:val="00F30AB5"/>
    <w:rsid w:val="00F31916"/>
    <w:rsid w:val="00F3299F"/>
    <w:rsid w:val="00F32F62"/>
    <w:rsid w:val="00F33A4C"/>
    <w:rsid w:val="00F3418D"/>
    <w:rsid w:val="00F35898"/>
    <w:rsid w:val="00F379CA"/>
    <w:rsid w:val="00F40111"/>
    <w:rsid w:val="00F4205C"/>
    <w:rsid w:val="00F431C5"/>
    <w:rsid w:val="00F435DB"/>
    <w:rsid w:val="00F463B2"/>
    <w:rsid w:val="00F47B2F"/>
    <w:rsid w:val="00F50BD4"/>
    <w:rsid w:val="00F5115A"/>
    <w:rsid w:val="00F52A48"/>
    <w:rsid w:val="00F52CA2"/>
    <w:rsid w:val="00F53377"/>
    <w:rsid w:val="00F54DF5"/>
    <w:rsid w:val="00F54F2A"/>
    <w:rsid w:val="00F55CB5"/>
    <w:rsid w:val="00F60064"/>
    <w:rsid w:val="00F60AE2"/>
    <w:rsid w:val="00F610E9"/>
    <w:rsid w:val="00F61123"/>
    <w:rsid w:val="00F640CC"/>
    <w:rsid w:val="00F658CE"/>
    <w:rsid w:val="00F65FDA"/>
    <w:rsid w:val="00F664A1"/>
    <w:rsid w:val="00F66951"/>
    <w:rsid w:val="00F70510"/>
    <w:rsid w:val="00F70F35"/>
    <w:rsid w:val="00F727EB"/>
    <w:rsid w:val="00F7287A"/>
    <w:rsid w:val="00F73B24"/>
    <w:rsid w:val="00F744E0"/>
    <w:rsid w:val="00F76C4D"/>
    <w:rsid w:val="00F82400"/>
    <w:rsid w:val="00F8358C"/>
    <w:rsid w:val="00F83668"/>
    <w:rsid w:val="00F84383"/>
    <w:rsid w:val="00F84C39"/>
    <w:rsid w:val="00F84E06"/>
    <w:rsid w:val="00F84F3C"/>
    <w:rsid w:val="00F8525D"/>
    <w:rsid w:val="00F86AF8"/>
    <w:rsid w:val="00F87EE5"/>
    <w:rsid w:val="00F920BE"/>
    <w:rsid w:val="00F921DC"/>
    <w:rsid w:val="00F935D7"/>
    <w:rsid w:val="00F94692"/>
    <w:rsid w:val="00F94A30"/>
    <w:rsid w:val="00F95C9D"/>
    <w:rsid w:val="00F96E45"/>
    <w:rsid w:val="00F96EAF"/>
    <w:rsid w:val="00F97603"/>
    <w:rsid w:val="00FA2519"/>
    <w:rsid w:val="00FA2ED6"/>
    <w:rsid w:val="00FA2FE4"/>
    <w:rsid w:val="00FA43F8"/>
    <w:rsid w:val="00FA449A"/>
    <w:rsid w:val="00FA4B87"/>
    <w:rsid w:val="00FA6EA8"/>
    <w:rsid w:val="00FB0313"/>
    <w:rsid w:val="00FB06F2"/>
    <w:rsid w:val="00FB0790"/>
    <w:rsid w:val="00FB180F"/>
    <w:rsid w:val="00FB4469"/>
    <w:rsid w:val="00FB7BD7"/>
    <w:rsid w:val="00FB7F1C"/>
    <w:rsid w:val="00FC00A5"/>
    <w:rsid w:val="00FC0AC8"/>
    <w:rsid w:val="00FC246E"/>
    <w:rsid w:val="00FC4996"/>
    <w:rsid w:val="00FC6072"/>
    <w:rsid w:val="00FC610F"/>
    <w:rsid w:val="00FC6475"/>
    <w:rsid w:val="00FC6670"/>
    <w:rsid w:val="00FC6BF2"/>
    <w:rsid w:val="00FD0245"/>
    <w:rsid w:val="00FD32F5"/>
    <w:rsid w:val="00FD3AE8"/>
    <w:rsid w:val="00FD41FC"/>
    <w:rsid w:val="00FD4B2A"/>
    <w:rsid w:val="00FD4D7E"/>
    <w:rsid w:val="00FD4E8F"/>
    <w:rsid w:val="00FD51E1"/>
    <w:rsid w:val="00FD6060"/>
    <w:rsid w:val="00FD623C"/>
    <w:rsid w:val="00FD6E2A"/>
    <w:rsid w:val="00FD7690"/>
    <w:rsid w:val="00FD7E9D"/>
    <w:rsid w:val="00FD7F58"/>
    <w:rsid w:val="00FD7F81"/>
    <w:rsid w:val="00FE171F"/>
    <w:rsid w:val="00FE2684"/>
    <w:rsid w:val="00FE29AD"/>
    <w:rsid w:val="00FE2AC3"/>
    <w:rsid w:val="00FE2DBB"/>
    <w:rsid w:val="00FE2E77"/>
    <w:rsid w:val="00FE382C"/>
    <w:rsid w:val="00FE4414"/>
    <w:rsid w:val="00FE5EED"/>
    <w:rsid w:val="00FE6FFF"/>
    <w:rsid w:val="00FF017C"/>
    <w:rsid w:val="00FF1265"/>
    <w:rsid w:val="00FF1778"/>
    <w:rsid w:val="00FF292C"/>
    <w:rsid w:val="00FF5233"/>
    <w:rsid w:val="07935A30"/>
    <w:rsid w:val="07CEF98F"/>
    <w:rsid w:val="089647FE"/>
    <w:rsid w:val="0CC1ABB3"/>
    <w:rsid w:val="0D3AC0A4"/>
    <w:rsid w:val="0E11C68F"/>
    <w:rsid w:val="0EE5BB02"/>
    <w:rsid w:val="161C916B"/>
    <w:rsid w:val="19F33953"/>
    <w:rsid w:val="216778A1"/>
    <w:rsid w:val="2F1D7703"/>
    <w:rsid w:val="3C42E146"/>
    <w:rsid w:val="3FE6B4FD"/>
    <w:rsid w:val="40D28A6A"/>
    <w:rsid w:val="43052D62"/>
    <w:rsid w:val="463CCE24"/>
    <w:rsid w:val="48C473F2"/>
    <w:rsid w:val="49746EE6"/>
    <w:rsid w:val="4A604453"/>
    <w:rsid w:val="4B540746"/>
    <w:rsid w:val="4C1A7C01"/>
    <w:rsid w:val="5C08EB2D"/>
    <w:rsid w:val="642537E9"/>
    <w:rsid w:val="6530CB11"/>
    <w:rsid w:val="6B132F53"/>
    <w:rsid w:val="6CD66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6012D"/>
  <w15:docId w15:val="{967885CE-4CAF-436B-B455-8C89DC55B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82A"/>
    <w:pPr>
      <w:widowControl w:val="0"/>
      <w:spacing w:beforeLines="50" w:before="50" w:afterLines="50" w:after="50"/>
      <w:ind w:firstLineChars="200" w:firstLine="200"/>
      <w:jc w:val="both"/>
    </w:pPr>
    <w:rPr>
      <w:rFonts w:ascii="Times New Roman" w:eastAsia="Times New Roman" w:hAnsi="Times New Roman"/>
      <w:color w:val="000000" w:themeColor="text1"/>
    </w:rPr>
  </w:style>
  <w:style w:type="paragraph" w:styleId="1">
    <w:name w:val="heading 1"/>
    <w:basedOn w:val="a"/>
    <w:next w:val="a"/>
    <w:link w:val="10"/>
    <w:uiPriority w:val="9"/>
    <w:qFormat/>
    <w:rsid w:val="003B1343"/>
    <w:pPr>
      <w:keepNext/>
      <w:keepLines/>
      <w:spacing w:before="340" w:after="330" w:line="578" w:lineRule="auto"/>
      <w:outlineLvl w:val="0"/>
    </w:pPr>
    <w:rPr>
      <w:b/>
      <w:bCs/>
      <w:kern w:val="44"/>
      <w:sz w:val="44"/>
      <w:szCs w:val="44"/>
    </w:rPr>
  </w:style>
  <w:style w:type="paragraph" w:styleId="3">
    <w:name w:val="heading 3"/>
    <w:basedOn w:val="a"/>
    <w:link w:val="30"/>
    <w:uiPriority w:val="9"/>
    <w:qFormat/>
    <w:rsid w:val="0065401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457A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D45D7A"/>
    <w:rPr>
      <w:color w:val="0000FF"/>
      <w:u w:val="single"/>
    </w:rPr>
  </w:style>
  <w:style w:type="character" w:customStyle="1" w:styleId="anchor-text">
    <w:name w:val="anchor-text"/>
    <w:basedOn w:val="a0"/>
    <w:rsid w:val="00D45D7A"/>
  </w:style>
  <w:style w:type="character" w:customStyle="1" w:styleId="fontstyle01">
    <w:name w:val="fontstyle01"/>
    <w:basedOn w:val="a0"/>
    <w:rsid w:val="00FA43F8"/>
    <w:rPr>
      <w:rFonts w:ascii="AdvOT2e364b11" w:hAnsi="AdvOT2e364b11" w:hint="default"/>
      <w:b w:val="0"/>
      <w:bCs w:val="0"/>
      <w:i w:val="0"/>
      <w:iCs w:val="0"/>
      <w:color w:val="000000"/>
      <w:sz w:val="20"/>
      <w:szCs w:val="20"/>
    </w:rPr>
  </w:style>
  <w:style w:type="paragraph" w:customStyle="1" w:styleId="EndNoteBibliographyTitle">
    <w:name w:val="EndNote Bibliography Title"/>
    <w:basedOn w:val="a"/>
    <w:link w:val="EndNoteBibliographyTitle0"/>
    <w:rsid w:val="00BC2504"/>
    <w:pPr>
      <w:jc w:val="center"/>
    </w:pPr>
    <w:rPr>
      <w:rFonts w:eastAsia="等线" w:cs="Times New Roman"/>
      <w:noProof/>
      <w:sz w:val="24"/>
    </w:rPr>
  </w:style>
  <w:style w:type="character" w:customStyle="1" w:styleId="EndNoteBibliographyTitle0">
    <w:name w:val="EndNote Bibliography Title 字符"/>
    <w:basedOn w:val="a0"/>
    <w:link w:val="EndNoteBibliographyTitle"/>
    <w:rsid w:val="00BC2504"/>
    <w:rPr>
      <w:rFonts w:ascii="Times New Roman" w:eastAsia="等线" w:hAnsi="Times New Roman" w:cs="Times New Roman"/>
      <w:noProof/>
      <w:color w:val="000000" w:themeColor="text1"/>
      <w:sz w:val="24"/>
    </w:rPr>
  </w:style>
  <w:style w:type="paragraph" w:customStyle="1" w:styleId="EndNoteBibliography">
    <w:name w:val="EndNote Bibliography"/>
    <w:basedOn w:val="a"/>
    <w:link w:val="EndNoteBibliography0"/>
    <w:rsid w:val="00BC2504"/>
    <w:rPr>
      <w:rFonts w:eastAsia="等线" w:cs="Times New Roman"/>
      <w:noProof/>
      <w:sz w:val="24"/>
    </w:rPr>
  </w:style>
  <w:style w:type="character" w:customStyle="1" w:styleId="EndNoteBibliography0">
    <w:name w:val="EndNote Bibliography 字符"/>
    <w:basedOn w:val="a0"/>
    <w:link w:val="EndNoteBibliography"/>
    <w:rsid w:val="00BC2504"/>
    <w:rPr>
      <w:rFonts w:ascii="Times New Roman" w:eastAsia="等线" w:hAnsi="Times New Roman" w:cs="Times New Roman"/>
      <w:noProof/>
      <w:color w:val="000000" w:themeColor="text1"/>
      <w:sz w:val="24"/>
    </w:rPr>
  </w:style>
  <w:style w:type="paragraph" w:styleId="a5">
    <w:name w:val="header"/>
    <w:basedOn w:val="a"/>
    <w:link w:val="a6"/>
    <w:uiPriority w:val="99"/>
    <w:unhideWhenUsed/>
    <w:rsid w:val="00BC250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BC2504"/>
    <w:rPr>
      <w:sz w:val="18"/>
      <w:szCs w:val="18"/>
    </w:rPr>
  </w:style>
  <w:style w:type="paragraph" w:styleId="a7">
    <w:name w:val="footer"/>
    <w:basedOn w:val="a"/>
    <w:link w:val="a8"/>
    <w:uiPriority w:val="99"/>
    <w:unhideWhenUsed/>
    <w:rsid w:val="00BC2504"/>
    <w:pPr>
      <w:tabs>
        <w:tab w:val="center" w:pos="4153"/>
        <w:tab w:val="right" w:pos="8306"/>
      </w:tabs>
      <w:snapToGrid w:val="0"/>
      <w:jc w:val="left"/>
    </w:pPr>
    <w:rPr>
      <w:sz w:val="18"/>
      <w:szCs w:val="18"/>
    </w:rPr>
  </w:style>
  <w:style w:type="character" w:customStyle="1" w:styleId="a8">
    <w:name w:val="页脚 字符"/>
    <w:basedOn w:val="a0"/>
    <w:link w:val="a7"/>
    <w:uiPriority w:val="99"/>
    <w:rsid w:val="00BC2504"/>
    <w:rPr>
      <w:sz w:val="18"/>
      <w:szCs w:val="18"/>
    </w:rPr>
  </w:style>
  <w:style w:type="character" w:customStyle="1" w:styleId="30">
    <w:name w:val="标题 3 字符"/>
    <w:basedOn w:val="a0"/>
    <w:link w:val="3"/>
    <w:uiPriority w:val="9"/>
    <w:rsid w:val="00654015"/>
    <w:rPr>
      <w:rFonts w:ascii="宋体" w:eastAsia="宋体" w:hAnsi="宋体" w:cs="宋体"/>
      <w:b/>
      <w:bCs/>
      <w:kern w:val="0"/>
      <w:sz w:val="27"/>
      <w:szCs w:val="27"/>
    </w:rPr>
  </w:style>
  <w:style w:type="paragraph" w:customStyle="1" w:styleId="target">
    <w:name w:val="target"/>
    <w:basedOn w:val="a"/>
    <w:rsid w:val="003500F3"/>
    <w:pPr>
      <w:widowControl/>
      <w:spacing w:before="100" w:beforeAutospacing="1" w:after="100" w:afterAutospacing="1"/>
      <w:jc w:val="left"/>
    </w:pPr>
    <w:rPr>
      <w:rFonts w:ascii="宋体" w:eastAsia="宋体" w:hAnsi="宋体" w:cs="宋体"/>
      <w:kern w:val="0"/>
      <w:sz w:val="24"/>
      <w:szCs w:val="24"/>
    </w:rPr>
  </w:style>
  <w:style w:type="character" w:customStyle="1" w:styleId="italic">
    <w:name w:val="italic"/>
    <w:basedOn w:val="a0"/>
    <w:rsid w:val="00ED54AE"/>
  </w:style>
  <w:style w:type="character" w:customStyle="1" w:styleId="issue-underline">
    <w:name w:val="issue-underline"/>
    <w:basedOn w:val="a0"/>
    <w:rsid w:val="007C053F"/>
  </w:style>
  <w:style w:type="character" w:customStyle="1" w:styleId="10">
    <w:name w:val="标题 1 字符"/>
    <w:basedOn w:val="a0"/>
    <w:link w:val="1"/>
    <w:uiPriority w:val="9"/>
    <w:rsid w:val="003B1343"/>
    <w:rPr>
      <w:rFonts w:ascii="Times New Roman" w:eastAsia="Times New Roman" w:hAnsi="Times New Roman"/>
      <w:b/>
      <w:bCs/>
      <w:color w:val="000000" w:themeColor="text1"/>
      <w:kern w:val="44"/>
      <w:sz w:val="44"/>
      <w:szCs w:val="44"/>
    </w:rPr>
  </w:style>
  <w:style w:type="character" w:customStyle="1" w:styleId="fontstyle21">
    <w:name w:val="fontstyle21"/>
    <w:basedOn w:val="a0"/>
    <w:rsid w:val="00021494"/>
    <w:rPr>
      <w:rFonts w:ascii="AdvOT8608a8d1+22" w:hAnsi="AdvOT8608a8d1+22" w:hint="default"/>
      <w:b w:val="0"/>
      <w:bCs w:val="0"/>
      <w:i w:val="0"/>
      <w:iCs w:val="0"/>
      <w:color w:val="000000"/>
      <w:sz w:val="20"/>
      <w:szCs w:val="20"/>
    </w:rPr>
  </w:style>
  <w:style w:type="character" w:customStyle="1" w:styleId="fontstyle31">
    <w:name w:val="fontstyle31"/>
    <w:basedOn w:val="a0"/>
    <w:rsid w:val="00021494"/>
    <w:rPr>
      <w:rFonts w:ascii="AdvOT02ce3bbb.I" w:hAnsi="AdvOT02ce3bbb.I" w:hint="default"/>
      <w:b w:val="0"/>
      <w:bCs w:val="0"/>
      <w:i w:val="0"/>
      <w:iCs w:val="0"/>
      <w:color w:val="000000"/>
      <w:sz w:val="14"/>
      <w:szCs w:val="14"/>
    </w:rPr>
  </w:style>
  <w:style w:type="character" w:customStyle="1" w:styleId="small-caps">
    <w:name w:val="small-caps"/>
    <w:basedOn w:val="a0"/>
    <w:rsid w:val="00021494"/>
  </w:style>
  <w:style w:type="paragraph" w:customStyle="1" w:styleId="Tableofcontents">
    <w:name w:val="Table of contents"/>
    <w:basedOn w:val="a"/>
    <w:autoRedefine/>
    <w:rsid w:val="00F15A97"/>
    <w:pPr>
      <w:widowControl/>
      <w:spacing w:beforeLines="0" w:before="0" w:afterLines="0" w:after="0" w:line="360" w:lineRule="auto"/>
      <w:ind w:firstLineChars="0" w:firstLine="0"/>
    </w:pPr>
    <w:rPr>
      <w:rFonts w:eastAsia="华文宋体" w:cs="Times New Roman"/>
      <w:color w:val="auto"/>
      <w:kern w:val="0"/>
      <w:sz w:val="24"/>
      <w:szCs w:val="24"/>
      <w:lang w:eastAsia="ja-JP"/>
    </w:rPr>
  </w:style>
  <w:style w:type="paragraph" w:customStyle="1" w:styleId="Addresses">
    <w:name w:val="Addresses"/>
    <w:basedOn w:val="a"/>
    <w:rsid w:val="00325584"/>
    <w:pPr>
      <w:widowControl/>
      <w:spacing w:beforeLines="0" w:before="0" w:afterLines="0" w:after="0"/>
      <w:ind w:firstLineChars="0" w:firstLine="0"/>
      <w:jc w:val="left"/>
    </w:pPr>
    <w:rPr>
      <w:rFonts w:eastAsia="MS Mincho" w:cs="Times New Roman"/>
      <w:color w:val="auto"/>
      <w:kern w:val="0"/>
      <w:sz w:val="24"/>
      <w:szCs w:val="24"/>
    </w:rPr>
  </w:style>
  <w:style w:type="character" w:customStyle="1" w:styleId="smallcaps">
    <w:name w:val="smallcaps"/>
    <w:basedOn w:val="a0"/>
    <w:rsid w:val="000A20E1"/>
  </w:style>
  <w:style w:type="character" w:customStyle="1" w:styleId="15">
    <w:name w:val="15"/>
    <w:basedOn w:val="a0"/>
    <w:rsid w:val="00367C89"/>
    <w:rPr>
      <w:rFonts w:ascii="CharisSIL" w:hAnsi="CharisSIL" w:hint="default"/>
      <w:b w:val="0"/>
      <w:bCs w:val="0"/>
      <w:i w:val="0"/>
      <w:iCs w:val="0"/>
      <w:color w:val="000000"/>
      <w:sz w:val="16"/>
      <w:szCs w:val="16"/>
    </w:rPr>
  </w:style>
  <w:style w:type="character" w:customStyle="1" w:styleId="hlfld-contribauthor">
    <w:name w:val="hlfld-contribauthor"/>
    <w:basedOn w:val="a0"/>
    <w:rsid w:val="00C620E1"/>
  </w:style>
  <w:style w:type="character" w:styleId="a9">
    <w:name w:val="Emphasis"/>
    <w:basedOn w:val="a0"/>
    <w:uiPriority w:val="20"/>
    <w:qFormat/>
    <w:rsid w:val="00AE64ED"/>
    <w:rPr>
      <w:i/>
      <w:iCs/>
    </w:rPr>
  </w:style>
  <w:style w:type="paragraph" w:styleId="aa">
    <w:name w:val="List Paragraph"/>
    <w:basedOn w:val="a"/>
    <w:uiPriority w:val="34"/>
    <w:qFormat/>
    <w:rsid w:val="00645D2F"/>
    <w:pPr>
      <w:ind w:firstLine="420"/>
    </w:pPr>
  </w:style>
  <w:style w:type="paragraph" w:customStyle="1" w:styleId="MainText">
    <w:name w:val="Main Text"/>
    <w:basedOn w:val="a"/>
    <w:link w:val="MainTextChar"/>
    <w:rsid w:val="00D15BE3"/>
    <w:pPr>
      <w:widowControl/>
      <w:spacing w:beforeLines="0" w:before="0" w:afterLines="0" w:after="0" w:line="480" w:lineRule="auto"/>
      <w:ind w:firstLineChars="0" w:firstLine="0"/>
      <w:jc w:val="left"/>
    </w:pPr>
    <w:rPr>
      <w:rFonts w:eastAsia="MS Mincho" w:cs="Times New Roman"/>
      <w:color w:val="auto"/>
      <w:kern w:val="0"/>
      <w:sz w:val="24"/>
      <w:szCs w:val="24"/>
      <w:lang w:eastAsia="ja-JP"/>
    </w:rPr>
  </w:style>
  <w:style w:type="character" w:customStyle="1" w:styleId="MainTextChar">
    <w:name w:val="Main Text Char"/>
    <w:link w:val="MainText"/>
    <w:rsid w:val="00D15BE3"/>
    <w:rPr>
      <w:rFonts w:ascii="Times New Roman" w:eastAsia="MS Mincho" w:hAnsi="Times New Roman" w:cs="Times New Roman"/>
      <w:kern w:val="0"/>
      <w:sz w:val="24"/>
      <w:szCs w:val="24"/>
      <w:lang w:eastAsia="ja-JP"/>
    </w:rPr>
  </w:style>
  <w:style w:type="character" w:styleId="ab">
    <w:name w:val="annotation reference"/>
    <w:basedOn w:val="a0"/>
    <w:uiPriority w:val="99"/>
    <w:semiHidden/>
    <w:unhideWhenUsed/>
    <w:rsid w:val="00E90CEF"/>
    <w:rPr>
      <w:sz w:val="16"/>
      <w:szCs w:val="16"/>
    </w:rPr>
  </w:style>
  <w:style w:type="paragraph" w:styleId="ac">
    <w:name w:val="annotation text"/>
    <w:basedOn w:val="a"/>
    <w:link w:val="ad"/>
    <w:uiPriority w:val="99"/>
    <w:semiHidden/>
    <w:unhideWhenUsed/>
    <w:rsid w:val="00E90CEF"/>
    <w:rPr>
      <w:sz w:val="20"/>
      <w:szCs w:val="20"/>
    </w:rPr>
  </w:style>
  <w:style w:type="character" w:customStyle="1" w:styleId="ad">
    <w:name w:val="批注文字 字符"/>
    <w:basedOn w:val="a0"/>
    <w:link w:val="ac"/>
    <w:uiPriority w:val="99"/>
    <w:semiHidden/>
    <w:rsid w:val="00E90CEF"/>
    <w:rPr>
      <w:rFonts w:ascii="Times New Roman" w:eastAsia="Times New Roman" w:hAnsi="Times New Roman"/>
      <w:color w:val="000000" w:themeColor="text1"/>
      <w:sz w:val="20"/>
      <w:szCs w:val="20"/>
    </w:rPr>
  </w:style>
  <w:style w:type="paragraph" w:styleId="ae">
    <w:name w:val="annotation subject"/>
    <w:basedOn w:val="ac"/>
    <w:next w:val="ac"/>
    <w:link w:val="af"/>
    <w:uiPriority w:val="99"/>
    <w:semiHidden/>
    <w:unhideWhenUsed/>
    <w:rsid w:val="00E90CEF"/>
    <w:rPr>
      <w:b/>
      <w:bCs/>
    </w:rPr>
  </w:style>
  <w:style w:type="character" w:customStyle="1" w:styleId="af">
    <w:name w:val="批注主题 字符"/>
    <w:basedOn w:val="ad"/>
    <w:link w:val="ae"/>
    <w:uiPriority w:val="99"/>
    <w:semiHidden/>
    <w:rsid w:val="00E90CEF"/>
    <w:rPr>
      <w:rFonts w:ascii="Times New Roman" w:eastAsia="Times New Roman" w:hAnsi="Times New Roman"/>
      <w:b/>
      <w:bCs/>
      <w:color w:val="000000" w:themeColor="text1"/>
      <w:sz w:val="20"/>
      <w:szCs w:val="20"/>
    </w:rPr>
  </w:style>
  <w:style w:type="paragraph" w:styleId="af0">
    <w:name w:val="Revision"/>
    <w:hidden/>
    <w:uiPriority w:val="99"/>
    <w:semiHidden/>
    <w:rsid w:val="007C2A63"/>
    <w:rPr>
      <w:rFonts w:ascii="Times New Roman" w:eastAsia="Times New Roman" w:hAnsi="Times New Roman"/>
      <w:color w:val="000000" w:themeColor="text1"/>
    </w:rPr>
  </w:style>
  <w:style w:type="character" w:customStyle="1" w:styleId="fontstyle11">
    <w:name w:val="fontstyle11"/>
    <w:basedOn w:val="a0"/>
    <w:rsid w:val="00917A52"/>
    <w:rPr>
      <w:rFonts w:ascii="AdvOTdd63dae3" w:hAnsi="AdvOTdd63dae3" w:hint="default"/>
      <w:b w:val="0"/>
      <w:bCs w:val="0"/>
      <w:i w:val="0"/>
      <w:iCs w:val="0"/>
      <w:color w:val="000000"/>
      <w:sz w:val="16"/>
      <w:szCs w:val="16"/>
    </w:rPr>
  </w:style>
  <w:style w:type="character" w:styleId="af1">
    <w:name w:val="Placeholder Text"/>
    <w:basedOn w:val="a0"/>
    <w:uiPriority w:val="99"/>
    <w:semiHidden/>
    <w:rsid w:val="000E16EF"/>
    <w:rPr>
      <w:color w:val="808080"/>
    </w:rPr>
  </w:style>
  <w:style w:type="character" w:styleId="af2">
    <w:name w:val="Strong"/>
    <w:basedOn w:val="a0"/>
    <w:uiPriority w:val="22"/>
    <w:qFormat/>
    <w:rsid w:val="00AC082A"/>
    <w:rPr>
      <w:b/>
      <w:bCs/>
    </w:rPr>
  </w:style>
  <w:style w:type="paragraph" w:styleId="af3">
    <w:name w:val="Balloon Text"/>
    <w:basedOn w:val="a"/>
    <w:link w:val="af4"/>
    <w:uiPriority w:val="99"/>
    <w:semiHidden/>
    <w:unhideWhenUsed/>
    <w:rsid w:val="00F431C5"/>
    <w:pPr>
      <w:spacing w:before="0" w:after="0"/>
    </w:pPr>
    <w:rPr>
      <w:rFonts w:ascii="Segoe UI" w:hAnsi="Segoe UI" w:cs="Segoe UI"/>
      <w:sz w:val="18"/>
      <w:szCs w:val="18"/>
    </w:rPr>
  </w:style>
  <w:style w:type="character" w:customStyle="1" w:styleId="af4">
    <w:name w:val="批注框文本 字符"/>
    <w:basedOn w:val="a0"/>
    <w:link w:val="af3"/>
    <w:uiPriority w:val="99"/>
    <w:semiHidden/>
    <w:rsid w:val="00F431C5"/>
    <w:rPr>
      <w:rFonts w:ascii="Segoe UI" w:eastAsia="Times New Roman" w:hAnsi="Segoe UI" w:cs="Segoe UI"/>
      <w:color w:val="000000" w:themeColor="text1"/>
      <w:sz w:val="18"/>
      <w:szCs w:val="18"/>
    </w:rPr>
  </w:style>
  <w:style w:type="character" w:customStyle="1" w:styleId="11">
    <w:name w:val="未处理的提及1"/>
    <w:basedOn w:val="a0"/>
    <w:uiPriority w:val="99"/>
    <w:semiHidden/>
    <w:unhideWhenUsed/>
    <w:rsid w:val="00F40111"/>
    <w:rPr>
      <w:color w:val="605E5C"/>
      <w:shd w:val="clear" w:color="auto" w:fill="E1DFDD"/>
    </w:rPr>
  </w:style>
  <w:style w:type="character" w:styleId="af5">
    <w:name w:val="FollowedHyperlink"/>
    <w:basedOn w:val="a0"/>
    <w:uiPriority w:val="99"/>
    <w:semiHidden/>
    <w:unhideWhenUsed/>
    <w:rsid w:val="006D56E5"/>
    <w:rPr>
      <w:color w:val="954F72" w:themeColor="followedHyperlink"/>
      <w:u w:val="single"/>
    </w:rPr>
  </w:style>
  <w:style w:type="character" w:customStyle="1" w:styleId="2">
    <w:name w:val="未处理的提及2"/>
    <w:basedOn w:val="a0"/>
    <w:uiPriority w:val="99"/>
    <w:semiHidden/>
    <w:unhideWhenUsed/>
    <w:rsid w:val="00FC6BF2"/>
    <w:rPr>
      <w:color w:val="605E5C"/>
      <w:shd w:val="clear" w:color="auto" w:fill="E1DFDD"/>
    </w:rPr>
  </w:style>
  <w:style w:type="character" w:styleId="af6">
    <w:name w:val="line number"/>
    <w:basedOn w:val="a0"/>
    <w:uiPriority w:val="99"/>
    <w:semiHidden/>
    <w:unhideWhenUsed/>
    <w:rsid w:val="00066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996151">
      <w:bodyDiv w:val="1"/>
      <w:marLeft w:val="0"/>
      <w:marRight w:val="0"/>
      <w:marTop w:val="0"/>
      <w:marBottom w:val="0"/>
      <w:divBdr>
        <w:top w:val="none" w:sz="0" w:space="0" w:color="auto"/>
        <w:left w:val="none" w:sz="0" w:space="0" w:color="auto"/>
        <w:bottom w:val="none" w:sz="0" w:space="0" w:color="auto"/>
        <w:right w:val="none" w:sz="0" w:space="0" w:color="auto"/>
      </w:divBdr>
    </w:div>
    <w:div w:id="249050952">
      <w:bodyDiv w:val="1"/>
      <w:marLeft w:val="0"/>
      <w:marRight w:val="0"/>
      <w:marTop w:val="0"/>
      <w:marBottom w:val="0"/>
      <w:divBdr>
        <w:top w:val="none" w:sz="0" w:space="0" w:color="auto"/>
        <w:left w:val="none" w:sz="0" w:space="0" w:color="auto"/>
        <w:bottom w:val="none" w:sz="0" w:space="0" w:color="auto"/>
        <w:right w:val="none" w:sz="0" w:space="0" w:color="auto"/>
      </w:divBdr>
    </w:div>
    <w:div w:id="262807992">
      <w:bodyDiv w:val="1"/>
      <w:marLeft w:val="0"/>
      <w:marRight w:val="0"/>
      <w:marTop w:val="0"/>
      <w:marBottom w:val="0"/>
      <w:divBdr>
        <w:top w:val="none" w:sz="0" w:space="0" w:color="auto"/>
        <w:left w:val="none" w:sz="0" w:space="0" w:color="auto"/>
        <w:bottom w:val="none" w:sz="0" w:space="0" w:color="auto"/>
        <w:right w:val="none" w:sz="0" w:space="0" w:color="auto"/>
      </w:divBdr>
    </w:div>
    <w:div w:id="265506778">
      <w:bodyDiv w:val="1"/>
      <w:marLeft w:val="0"/>
      <w:marRight w:val="0"/>
      <w:marTop w:val="0"/>
      <w:marBottom w:val="0"/>
      <w:divBdr>
        <w:top w:val="none" w:sz="0" w:space="0" w:color="auto"/>
        <w:left w:val="none" w:sz="0" w:space="0" w:color="auto"/>
        <w:bottom w:val="none" w:sz="0" w:space="0" w:color="auto"/>
        <w:right w:val="none" w:sz="0" w:space="0" w:color="auto"/>
      </w:divBdr>
    </w:div>
    <w:div w:id="288703436">
      <w:bodyDiv w:val="1"/>
      <w:marLeft w:val="0"/>
      <w:marRight w:val="0"/>
      <w:marTop w:val="0"/>
      <w:marBottom w:val="0"/>
      <w:divBdr>
        <w:top w:val="none" w:sz="0" w:space="0" w:color="auto"/>
        <w:left w:val="none" w:sz="0" w:space="0" w:color="auto"/>
        <w:bottom w:val="none" w:sz="0" w:space="0" w:color="auto"/>
        <w:right w:val="none" w:sz="0" w:space="0" w:color="auto"/>
      </w:divBdr>
    </w:div>
    <w:div w:id="347097165">
      <w:bodyDiv w:val="1"/>
      <w:marLeft w:val="0"/>
      <w:marRight w:val="0"/>
      <w:marTop w:val="0"/>
      <w:marBottom w:val="0"/>
      <w:divBdr>
        <w:top w:val="none" w:sz="0" w:space="0" w:color="auto"/>
        <w:left w:val="none" w:sz="0" w:space="0" w:color="auto"/>
        <w:bottom w:val="none" w:sz="0" w:space="0" w:color="auto"/>
        <w:right w:val="none" w:sz="0" w:space="0" w:color="auto"/>
      </w:divBdr>
    </w:div>
    <w:div w:id="409742240">
      <w:bodyDiv w:val="1"/>
      <w:marLeft w:val="0"/>
      <w:marRight w:val="0"/>
      <w:marTop w:val="0"/>
      <w:marBottom w:val="0"/>
      <w:divBdr>
        <w:top w:val="none" w:sz="0" w:space="0" w:color="auto"/>
        <w:left w:val="none" w:sz="0" w:space="0" w:color="auto"/>
        <w:bottom w:val="none" w:sz="0" w:space="0" w:color="auto"/>
        <w:right w:val="none" w:sz="0" w:space="0" w:color="auto"/>
      </w:divBdr>
    </w:div>
    <w:div w:id="431242743">
      <w:bodyDiv w:val="1"/>
      <w:marLeft w:val="0"/>
      <w:marRight w:val="0"/>
      <w:marTop w:val="0"/>
      <w:marBottom w:val="0"/>
      <w:divBdr>
        <w:top w:val="none" w:sz="0" w:space="0" w:color="auto"/>
        <w:left w:val="none" w:sz="0" w:space="0" w:color="auto"/>
        <w:bottom w:val="none" w:sz="0" w:space="0" w:color="auto"/>
        <w:right w:val="none" w:sz="0" w:space="0" w:color="auto"/>
      </w:divBdr>
    </w:div>
    <w:div w:id="479927569">
      <w:bodyDiv w:val="1"/>
      <w:marLeft w:val="0"/>
      <w:marRight w:val="0"/>
      <w:marTop w:val="0"/>
      <w:marBottom w:val="0"/>
      <w:divBdr>
        <w:top w:val="none" w:sz="0" w:space="0" w:color="auto"/>
        <w:left w:val="none" w:sz="0" w:space="0" w:color="auto"/>
        <w:bottom w:val="none" w:sz="0" w:space="0" w:color="auto"/>
        <w:right w:val="none" w:sz="0" w:space="0" w:color="auto"/>
      </w:divBdr>
    </w:div>
    <w:div w:id="482504340">
      <w:bodyDiv w:val="1"/>
      <w:marLeft w:val="0"/>
      <w:marRight w:val="0"/>
      <w:marTop w:val="0"/>
      <w:marBottom w:val="0"/>
      <w:divBdr>
        <w:top w:val="none" w:sz="0" w:space="0" w:color="auto"/>
        <w:left w:val="none" w:sz="0" w:space="0" w:color="auto"/>
        <w:bottom w:val="none" w:sz="0" w:space="0" w:color="auto"/>
        <w:right w:val="none" w:sz="0" w:space="0" w:color="auto"/>
      </w:divBdr>
    </w:div>
    <w:div w:id="501049365">
      <w:bodyDiv w:val="1"/>
      <w:marLeft w:val="0"/>
      <w:marRight w:val="0"/>
      <w:marTop w:val="0"/>
      <w:marBottom w:val="0"/>
      <w:divBdr>
        <w:top w:val="none" w:sz="0" w:space="0" w:color="auto"/>
        <w:left w:val="none" w:sz="0" w:space="0" w:color="auto"/>
        <w:bottom w:val="none" w:sz="0" w:space="0" w:color="auto"/>
        <w:right w:val="none" w:sz="0" w:space="0" w:color="auto"/>
      </w:divBdr>
    </w:div>
    <w:div w:id="506795180">
      <w:bodyDiv w:val="1"/>
      <w:marLeft w:val="0"/>
      <w:marRight w:val="0"/>
      <w:marTop w:val="0"/>
      <w:marBottom w:val="0"/>
      <w:divBdr>
        <w:top w:val="none" w:sz="0" w:space="0" w:color="auto"/>
        <w:left w:val="none" w:sz="0" w:space="0" w:color="auto"/>
        <w:bottom w:val="none" w:sz="0" w:space="0" w:color="auto"/>
        <w:right w:val="none" w:sz="0" w:space="0" w:color="auto"/>
      </w:divBdr>
    </w:div>
    <w:div w:id="600915725">
      <w:bodyDiv w:val="1"/>
      <w:marLeft w:val="0"/>
      <w:marRight w:val="0"/>
      <w:marTop w:val="0"/>
      <w:marBottom w:val="0"/>
      <w:divBdr>
        <w:top w:val="none" w:sz="0" w:space="0" w:color="auto"/>
        <w:left w:val="none" w:sz="0" w:space="0" w:color="auto"/>
        <w:bottom w:val="none" w:sz="0" w:space="0" w:color="auto"/>
        <w:right w:val="none" w:sz="0" w:space="0" w:color="auto"/>
      </w:divBdr>
      <w:divsChild>
        <w:div w:id="141626634">
          <w:marLeft w:val="360"/>
          <w:marRight w:val="0"/>
          <w:marTop w:val="0"/>
          <w:marBottom w:val="0"/>
          <w:divBdr>
            <w:top w:val="none" w:sz="0" w:space="0" w:color="auto"/>
            <w:left w:val="none" w:sz="0" w:space="0" w:color="auto"/>
            <w:bottom w:val="none" w:sz="0" w:space="0" w:color="auto"/>
            <w:right w:val="none" w:sz="0" w:space="0" w:color="auto"/>
          </w:divBdr>
          <w:divsChild>
            <w:div w:id="1378894049">
              <w:marLeft w:val="0"/>
              <w:marRight w:val="0"/>
              <w:marTop w:val="0"/>
              <w:marBottom w:val="0"/>
              <w:divBdr>
                <w:top w:val="none" w:sz="0" w:space="0" w:color="auto"/>
                <w:left w:val="none" w:sz="0" w:space="0" w:color="auto"/>
                <w:bottom w:val="none" w:sz="0" w:space="0" w:color="auto"/>
                <w:right w:val="none" w:sz="0" w:space="0" w:color="auto"/>
              </w:divBdr>
              <w:divsChild>
                <w:div w:id="306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186">
          <w:marLeft w:val="0"/>
          <w:marRight w:val="0"/>
          <w:marTop w:val="0"/>
          <w:marBottom w:val="0"/>
          <w:divBdr>
            <w:top w:val="none" w:sz="0" w:space="0" w:color="auto"/>
            <w:left w:val="none" w:sz="0" w:space="0" w:color="auto"/>
            <w:bottom w:val="none" w:sz="0" w:space="0" w:color="auto"/>
            <w:right w:val="none" w:sz="0" w:space="0" w:color="auto"/>
          </w:divBdr>
        </w:div>
      </w:divsChild>
    </w:div>
    <w:div w:id="653072408">
      <w:bodyDiv w:val="1"/>
      <w:marLeft w:val="0"/>
      <w:marRight w:val="0"/>
      <w:marTop w:val="0"/>
      <w:marBottom w:val="0"/>
      <w:divBdr>
        <w:top w:val="none" w:sz="0" w:space="0" w:color="auto"/>
        <w:left w:val="none" w:sz="0" w:space="0" w:color="auto"/>
        <w:bottom w:val="none" w:sz="0" w:space="0" w:color="auto"/>
        <w:right w:val="none" w:sz="0" w:space="0" w:color="auto"/>
      </w:divBdr>
    </w:div>
    <w:div w:id="742526735">
      <w:bodyDiv w:val="1"/>
      <w:marLeft w:val="0"/>
      <w:marRight w:val="0"/>
      <w:marTop w:val="0"/>
      <w:marBottom w:val="0"/>
      <w:divBdr>
        <w:top w:val="none" w:sz="0" w:space="0" w:color="auto"/>
        <w:left w:val="none" w:sz="0" w:space="0" w:color="auto"/>
        <w:bottom w:val="none" w:sz="0" w:space="0" w:color="auto"/>
        <w:right w:val="none" w:sz="0" w:space="0" w:color="auto"/>
      </w:divBdr>
    </w:div>
    <w:div w:id="830877224">
      <w:bodyDiv w:val="1"/>
      <w:marLeft w:val="0"/>
      <w:marRight w:val="0"/>
      <w:marTop w:val="0"/>
      <w:marBottom w:val="0"/>
      <w:divBdr>
        <w:top w:val="none" w:sz="0" w:space="0" w:color="auto"/>
        <w:left w:val="none" w:sz="0" w:space="0" w:color="auto"/>
        <w:bottom w:val="none" w:sz="0" w:space="0" w:color="auto"/>
        <w:right w:val="none" w:sz="0" w:space="0" w:color="auto"/>
      </w:divBdr>
    </w:div>
    <w:div w:id="878012227">
      <w:bodyDiv w:val="1"/>
      <w:marLeft w:val="0"/>
      <w:marRight w:val="0"/>
      <w:marTop w:val="0"/>
      <w:marBottom w:val="0"/>
      <w:divBdr>
        <w:top w:val="none" w:sz="0" w:space="0" w:color="auto"/>
        <w:left w:val="none" w:sz="0" w:space="0" w:color="auto"/>
        <w:bottom w:val="none" w:sz="0" w:space="0" w:color="auto"/>
        <w:right w:val="none" w:sz="0" w:space="0" w:color="auto"/>
      </w:divBdr>
    </w:div>
    <w:div w:id="912815033">
      <w:bodyDiv w:val="1"/>
      <w:marLeft w:val="0"/>
      <w:marRight w:val="0"/>
      <w:marTop w:val="0"/>
      <w:marBottom w:val="0"/>
      <w:divBdr>
        <w:top w:val="none" w:sz="0" w:space="0" w:color="auto"/>
        <w:left w:val="none" w:sz="0" w:space="0" w:color="auto"/>
        <w:bottom w:val="none" w:sz="0" w:space="0" w:color="auto"/>
        <w:right w:val="none" w:sz="0" w:space="0" w:color="auto"/>
      </w:divBdr>
    </w:div>
    <w:div w:id="925723380">
      <w:bodyDiv w:val="1"/>
      <w:marLeft w:val="0"/>
      <w:marRight w:val="0"/>
      <w:marTop w:val="0"/>
      <w:marBottom w:val="0"/>
      <w:divBdr>
        <w:top w:val="none" w:sz="0" w:space="0" w:color="auto"/>
        <w:left w:val="none" w:sz="0" w:space="0" w:color="auto"/>
        <w:bottom w:val="none" w:sz="0" w:space="0" w:color="auto"/>
        <w:right w:val="none" w:sz="0" w:space="0" w:color="auto"/>
      </w:divBdr>
    </w:div>
    <w:div w:id="929585342">
      <w:bodyDiv w:val="1"/>
      <w:marLeft w:val="0"/>
      <w:marRight w:val="0"/>
      <w:marTop w:val="0"/>
      <w:marBottom w:val="0"/>
      <w:divBdr>
        <w:top w:val="none" w:sz="0" w:space="0" w:color="auto"/>
        <w:left w:val="none" w:sz="0" w:space="0" w:color="auto"/>
        <w:bottom w:val="none" w:sz="0" w:space="0" w:color="auto"/>
        <w:right w:val="none" w:sz="0" w:space="0" w:color="auto"/>
      </w:divBdr>
    </w:div>
    <w:div w:id="937828635">
      <w:bodyDiv w:val="1"/>
      <w:marLeft w:val="0"/>
      <w:marRight w:val="0"/>
      <w:marTop w:val="0"/>
      <w:marBottom w:val="0"/>
      <w:divBdr>
        <w:top w:val="none" w:sz="0" w:space="0" w:color="auto"/>
        <w:left w:val="none" w:sz="0" w:space="0" w:color="auto"/>
        <w:bottom w:val="none" w:sz="0" w:space="0" w:color="auto"/>
        <w:right w:val="none" w:sz="0" w:space="0" w:color="auto"/>
      </w:divBdr>
    </w:div>
    <w:div w:id="977733162">
      <w:bodyDiv w:val="1"/>
      <w:marLeft w:val="0"/>
      <w:marRight w:val="0"/>
      <w:marTop w:val="0"/>
      <w:marBottom w:val="0"/>
      <w:divBdr>
        <w:top w:val="none" w:sz="0" w:space="0" w:color="auto"/>
        <w:left w:val="none" w:sz="0" w:space="0" w:color="auto"/>
        <w:bottom w:val="none" w:sz="0" w:space="0" w:color="auto"/>
        <w:right w:val="none" w:sz="0" w:space="0" w:color="auto"/>
      </w:divBdr>
    </w:div>
    <w:div w:id="999964351">
      <w:bodyDiv w:val="1"/>
      <w:marLeft w:val="0"/>
      <w:marRight w:val="0"/>
      <w:marTop w:val="0"/>
      <w:marBottom w:val="0"/>
      <w:divBdr>
        <w:top w:val="none" w:sz="0" w:space="0" w:color="auto"/>
        <w:left w:val="none" w:sz="0" w:space="0" w:color="auto"/>
        <w:bottom w:val="none" w:sz="0" w:space="0" w:color="auto"/>
        <w:right w:val="none" w:sz="0" w:space="0" w:color="auto"/>
      </w:divBdr>
    </w:div>
    <w:div w:id="1049956038">
      <w:bodyDiv w:val="1"/>
      <w:marLeft w:val="0"/>
      <w:marRight w:val="0"/>
      <w:marTop w:val="0"/>
      <w:marBottom w:val="0"/>
      <w:divBdr>
        <w:top w:val="none" w:sz="0" w:space="0" w:color="auto"/>
        <w:left w:val="none" w:sz="0" w:space="0" w:color="auto"/>
        <w:bottom w:val="none" w:sz="0" w:space="0" w:color="auto"/>
        <w:right w:val="none" w:sz="0" w:space="0" w:color="auto"/>
      </w:divBdr>
    </w:div>
    <w:div w:id="1105079234">
      <w:bodyDiv w:val="1"/>
      <w:marLeft w:val="0"/>
      <w:marRight w:val="0"/>
      <w:marTop w:val="0"/>
      <w:marBottom w:val="0"/>
      <w:divBdr>
        <w:top w:val="none" w:sz="0" w:space="0" w:color="auto"/>
        <w:left w:val="none" w:sz="0" w:space="0" w:color="auto"/>
        <w:bottom w:val="none" w:sz="0" w:space="0" w:color="auto"/>
        <w:right w:val="none" w:sz="0" w:space="0" w:color="auto"/>
      </w:divBdr>
    </w:div>
    <w:div w:id="1188257104">
      <w:bodyDiv w:val="1"/>
      <w:marLeft w:val="0"/>
      <w:marRight w:val="0"/>
      <w:marTop w:val="0"/>
      <w:marBottom w:val="0"/>
      <w:divBdr>
        <w:top w:val="none" w:sz="0" w:space="0" w:color="auto"/>
        <w:left w:val="none" w:sz="0" w:space="0" w:color="auto"/>
        <w:bottom w:val="none" w:sz="0" w:space="0" w:color="auto"/>
        <w:right w:val="none" w:sz="0" w:space="0" w:color="auto"/>
      </w:divBdr>
      <w:divsChild>
        <w:div w:id="87893922">
          <w:marLeft w:val="0"/>
          <w:marRight w:val="0"/>
          <w:marTop w:val="0"/>
          <w:marBottom w:val="0"/>
          <w:divBdr>
            <w:top w:val="none" w:sz="0" w:space="0" w:color="auto"/>
            <w:left w:val="none" w:sz="0" w:space="0" w:color="auto"/>
            <w:bottom w:val="none" w:sz="0" w:space="0" w:color="auto"/>
            <w:right w:val="none" w:sz="0" w:space="0" w:color="auto"/>
          </w:divBdr>
        </w:div>
        <w:div w:id="312610543">
          <w:marLeft w:val="0"/>
          <w:marRight w:val="0"/>
          <w:marTop w:val="0"/>
          <w:marBottom w:val="0"/>
          <w:divBdr>
            <w:top w:val="none" w:sz="0" w:space="0" w:color="auto"/>
            <w:left w:val="none" w:sz="0" w:space="0" w:color="auto"/>
            <w:bottom w:val="none" w:sz="0" w:space="0" w:color="auto"/>
            <w:right w:val="none" w:sz="0" w:space="0" w:color="auto"/>
          </w:divBdr>
        </w:div>
      </w:divsChild>
    </w:div>
    <w:div w:id="1215847540">
      <w:bodyDiv w:val="1"/>
      <w:marLeft w:val="0"/>
      <w:marRight w:val="0"/>
      <w:marTop w:val="0"/>
      <w:marBottom w:val="0"/>
      <w:divBdr>
        <w:top w:val="none" w:sz="0" w:space="0" w:color="auto"/>
        <w:left w:val="none" w:sz="0" w:space="0" w:color="auto"/>
        <w:bottom w:val="none" w:sz="0" w:space="0" w:color="auto"/>
        <w:right w:val="none" w:sz="0" w:space="0" w:color="auto"/>
      </w:divBdr>
    </w:div>
    <w:div w:id="1293168375">
      <w:bodyDiv w:val="1"/>
      <w:marLeft w:val="0"/>
      <w:marRight w:val="0"/>
      <w:marTop w:val="0"/>
      <w:marBottom w:val="0"/>
      <w:divBdr>
        <w:top w:val="none" w:sz="0" w:space="0" w:color="auto"/>
        <w:left w:val="none" w:sz="0" w:space="0" w:color="auto"/>
        <w:bottom w:val="none" w:sz="0" w:space="0" w:color="auto"/>
        <w:right w:val="none" w:sz="0" w:space="0" w:color="auto"/>
      </w:divBdr>
    </w:div>
    <w:div w:id="1421028968">
      <w:bodyDiv w:val="1"/>
      <w:marLeft w:val="0"/>
      <w:marRight w:val="0"/>
      <w:marTop w:val="0"/>
      <w:marBottom w:val="0"/>
      <w:divBdr>
        <w:top w:val="none" w:sz="0" w:space="0" w:color="auto"/>
        <w:left w:val="none" w:sz="0" w:space="0" w:color="auto"/>
        <w:bottom w:val="none" w:sz="0" w:space="0" w:color="auto"/>
        <w:right w:val="none" w:sz="0" w:space="0" w:color="auto"/>
      </w:divBdr>
    </w:div>
    <w:div w:id="1446727518">
      <w:bodyDiv w:val="1"/>
      <w:marLeft w:val="0"/>
      <w:marRight w:val="0"/>
      <w:marTop w:val="0"/>
      <w:marBottom w:val="0"/>
      <w:divBdr>
        <w:top w:val="none" w:sz="0" w:space="0" w:color="auto"/>
        <w:left w:val="none" w:sz="0" w:space="0" w:color="auto"/>
        <w:bottom w:val="none" w:sz="0" w:space="0" w:color="auto"/>
        <w:right w:val="none" w:sz="0" w:space="0" w:color="auto"/>
      </w:divBdr>
    </w:div>
    <w:div w:id="1486316181">
      <w:bodyDiv w:val="1"/>
      <w:marLeft w:val="0"/>
      <w:marRight w:val="0"/>
      <w:marTop w:val="0"/>
      <w:marBottom w:val="0"/>
      <w:divBdr>
        <w:top w:val="none" w:sz="0" w:space="0" w:color="auto"/>
        <w:left w:val="none" w:sz="0" w:space="0" w:color="auto"/>
        <w:bottom w:val="none" w:sz="0" w:space="0" w:color="auto"/>
        <w:right w:val="none" w:sz="0" w:space="0" w:color="auto"/>
      </w:divBdr>
    </w:div>
    <w:div w:id="1524830946">
      <w:bodyDiv w:val="1"/>
      <w:marLeft w:val="0"/>
      <w:marRight w:val="0"/>
      <w:marTop w:val="0"/>
      <w:marBottom w:val="0"/>
      <w:divBdr>
        <w:top w:val="none" w:sz="0" w:space="0" w:color="auto"/>
        <w:left w:val="none" w:sz="0" w:space="0" w:color="auto"/>
        <w:bottom w:val="none" w:sz="0" w:space="0" w:color="auto"/>
        <w:right w:val="none" w:sz="0" w:space="0" w:color="auto"/>
      </w:divBdr>
    </w:div>
    <w:div w:id="1618757042">
      <w:bodyDiv w:val="1"/>
      <w:marLeft w:val="0"/>
      <w:marRight w:val="0"/>
      <w:marTop w:val="0"/>
      <w:marBottom w:val="0"/>
      <w:divBdr>
        <w:top w:val="none" w:sz="0" w:space="0" w:color="auto"/>
        <w:left w:val="none" w:sz="0" w:space="0" w:color="auto"/>
        <w:bottom w:val="none" w:sz="0" w:space="0" w:color="auto"/>
        <w:right w:val="none" w:sz="0" w:space="0" w:color="auto"/>
      </w:divBdr>
    </w:div>
    <w:div w:id="1620530667">
      <w:bodyDiv w:val="1"/>
      <w:marLeft w:val="0"/>
      <w:marRight w:val="0"/>
      <w:marTop w:val="0"/>
      <w:marBottom w:val="0"/>
      <w:divBdr>
        <w:top w:val="none" w:sz="0" w:space="0" w:color="auto"/>
        <w:left w:val="none" w:sz="0" w:space="0" w:color="auto"/>
        <w:bottom w:val="none" w:sz="0" w:space="0" w:color="auto"/>
        <w:right w:val="none" w:sz="0" w:space="0" w:color="auto"/>
      </w:divBdr>
    </w:div>
    <w:div w:id="1637180197">
      <w:bodyDiv w:val="1"/>
      <w:marLeft w:val="0"/>
      <w:marRight w:val="0"/>
      <w:marTop w:val="0"/>
      <w:marBottom w:val="0"/>
      <w:divBdr>
        <w:top w:val="none" w:sz="0" w:space="0" w:color="auto"/>
        <w:left w:val="none" w:sz="0" w:space="0" w:color="auto"/>
        <w:bottom w:val="none" w:sz="0" w:space="0" w:color="auto"/>
        <w:right w:val="none" w:sz="0" w:space="0" w:color="auto"/>
      </w:divBdr>
    </w:div>
    <w:div w:id="1657877873">
      <w:bodyDiv w:val="1"/>
      <w:marLeft w:val="0"/>
      <w:marRight w:val="0"/>
      <w:marTop w:val="0"/>
      <w:marBottom w:val="0"/>
      <w:divBdr>
        <w:top w:val="none" w:sz="0" w:space="0" w:color="auto"/>
        <w:left w:val="none" w:sz="0" w:space="0" w:color="auto"/>
        <w:bottom w:val="none" w:sz="0" w:space="0" w:color="auto"/>
        <w:right w:val="none" w:sz="0" w:space="0" w:color="auto"/>
      </w:divBdr>
    </w:div>
    <w:div w:id="1684478403">
      <w:bodyDiv w:val="1"/>
      <w:marLeft w:val="0"/>
      <w:marRight w:val="0"/>
      <w:marTop w:val="0"/>
      <w:marBottom w:val="0"/>
      <w:divBdr>
        <w:top w:val="none" w:sz="0" w:space="0" w:color="auto"/>
        <w:left w:val="none" w:sz="0" w:space="0" w:color="auto"/>
        <w:bottom w:val="none" w:sz="0" w:space="0" w:color="auto"/>
        <w:right w:val="none" w:sz="0" w:space="0" w:color="auto"/>
      </w:divBdr>
    </w:div>
    <w:div w:id="1702515546">
      <w:bodyDiv w:val="1"/>
      <w:marLeft w:val="0"/>
      <w:marRight w:val="0"/>
      <w:marTop w:val="0"/>
      <w:marBottom w:val="0"/>
      <w:divBdr>
        <w:top w:val="none" w:sz="0" w:space="0" w:color="auto"/>
        <w:left w:val="none" w:sz="0" w:space="0" w:color="auto"/>
        <w:bottom w:val="none" w:sz="0" w:space="0" w:color="auto"/>
        <w:right w:val="none" w:sz="0" w:space="0" w:color="auto"/>
      </w:divBdr>
    </w:div>
    <w:div w:id="1752045344">
      <w:bodyDiv w:val="1"/>
      <w:marLeft w:val="0"/>
      <w:marRight w:val="0"/>
      <w:marTop w:val="0"/>
      <w:marBottom w:val="0"/>
      <w:divBdr>
        <w:top w:val="none" w:sz="0" w:space="0" w:color="auto"/>
        <w:left w:val="none" w:sz="0" w:space="0" w:color="auto"/>
        <w:bottom w:val="none" w:sz="0" w:space="0" w:color="auto"/>
        <w:right w:val="none" w:sz="0" w:space="0" w:color="auto"/>
      </w:divBdr>
    </w:div>
    <w:div w:id="1851136177">
      <w:bodyDiv w:val="1"/>
      <w:marLeft w:val="0"/>
      <w:marRight w:val="0"/>
      <w:marTop w:val="0"/>
      <w:marBottom w:val="0"/>
      <w:divBdr>
        <w:top w:val="none" w:sz="0" w:space="0" w:color="auto"/>
        <w:left w:val="none" w:sz="0" w:space="0" w:color="auto"/>
        <w:bottom w:val="none" w:sz="0" w:space="0" w:color="auto"/>
        <w:right w:val="none" w:sz="0" w:space="0" w:color="auto"/>
      </w:divBdr>
    </w:div>
    <w:div w:id="1897621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dpi.com/2079-4991/10/4/695" TargetMode="External"/><Relationship Id="rId13" Type="http://schemas.openxmlformats.org/officeDocument/2006/relationships/hyperlink" Target="https://www.science.org/doi/full/10.1126/sciadv.adg0366" TargetMode="External"/><Relationship Id="rId18" Type="http://schemas.openxmlformats.org/officeDocument/2006/relationships/hyperlink" Target="https://www.cityu.edu.hk/mse/studentlan/equip/R7167_Raman.jp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hyperlink" Target="https://www.cityu.edu.hk/mse/studentlan/equip/B2640_FTIR.jpg"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pubs.acs.org/doi/10.1021/jacs.3c06863?goto=supporting-info" TargetMode="External"/><Relationship Id="rId23" Type="http://schemas.openxmlformats.org/officeDocument/2006/relationships/footer" Target="footer2.xml"/><Relationship Id="rId10" Type="http://schemas.openxmlformats.org/officeDocument/2006/relationships/image" Target="media/image2.tiff"/><Relationship Id="rId19" Type="http://schemas.openxmlformats.org/officeDocument/2006/relationships/image" Target="media/image7.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5.tiff"/><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5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B4DB34-A35E-4CBD-AC03-1E9DCD141ADF}">
  <we:reference id="wa200003478" version="1.0.0.0" store="en-US" storeType="OMEX"/>
  <we:alternateReferences>
    <we:reference id="wa200003478" version="1.0.0.0" store="en-US" storeType="OMEX"/>
  </we:alternateReferences>
  <we:properties>
    <we:property name="draftId" value="&quot;d338c47a-3e7c-471a-b7fe-1c1528f0402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91E2F-66BF-4AD3-BD74-D1C6F83CE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33</Pages>
  <Words>9767</Words>
  <Characters>55672</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 xin</dc:creator>
  <cp:keywords/>
  <dc:description/>
  <cp:lastModifiedBy>xin zhao</cp:lastModifiedBy>
  <cp:revision>141</cp:revision>
  <dcterms:created xsi:type="dcterms:W3CDTF">2023-11-15T06:40:00Z</dcterms:created>
  <dcterms:modified xsi:type="dcterms:W3CDTF">2024-05-13T15:19:00Z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572339c2f9f9a50f8bd92fafee7404c3e69e1dff7d4e3dcb8d12460b39351b78</vt:lpwstr>
  </property>
</Properties>
</file>