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89523" w14:textId="5670CC3E" w:rsidR="004D6346" w:rsidRDefault="00B62EA7">
      <w:pPr>
        <w:autoSpaceDE w:val="0"/>
        <w:autoSpaceDN w:val="0"/>
        <w:adjustRightInd w:val="0"/>
        <w:ind w:right="-1"/>
        <w:rPr>
          <w:rFonts w:ascii="Times New Roman" w:eastAsia="ＭＳ Ｐゴシック" w:hAnsi="Times New Roman" w:cs="Times New Roman" w:hint="eastAsia"/>
          <w:kern w:val="0"/>
          <w:sz w:val="24"/>
        </w:rPr>
      </w:pPr>
      <w:r>
        <w:rPr>
          <w:rFonts w:ascii="ＭＳ Ｐゴシック" w:eastAsia="ＭＳ Ｐゴシック" w:cs="ＭＳ Ｐゴシック" w:hint="eastAsia"/>
          <w:kern w:val="0"/>
          <w:sz w:val="24"/>
        </w:rPr>
        <w:t>S</w:t>
      </w:r>
      <w:r>
        <w:rPr>
          <w:rFonts w:ascii="ＭＳ Ｐゴシック" w:eastAsia="ＭＳ Ｐゴシック" w:cs="ＭＳ Ｐゴシック"/>
          <w:kern w:val="0"/>
          <w:sz w:val="24"/>
        </w:rPr>
        <w:t>Pring-8</w:t>
      </w:r>
      <w:r w:rsidR="0090111F">
        <w:rPr>
          <w:rFonts w:ascii="ＭＳ Ｐゴシック" w:eastAsia="ＭＳ Ｐゴシック" w:cs="ＭＳ Ｐゴシック" w:hint="eastAsia"/>
          <w:kern w:val="0"/>
          <w:sz w:val="24"/>
        </w:rPr>
        <w:t>、あいちシンクロトロン光センター</w:t>
      </w:r>
    </w:p>
    <w:p w14:paraId="5B8BAB47" w14:textId="77777777" w:rsidR="00F9273A" w:rsidRDefault="00F9273A" w:rsidP="00F9273A">
      <w:pPr>
        <w:autoSpaceDE w:val="0"/>
        <w:autoSpaceDN w:val="0"/>
        <w:adjustRightInd w:val="0"/>
        <w:ind w:right="-1"/>
        <w:jc w:val="center"/>
        <w:rPr>
          <w:rFonts w:ascii="ＭＳ Ｐゴシック" w:eastAsia="ＭＳ Ｐゴシック" w:hAnsi="ＭＳ Ｐゴシック" w:cs="Times New Roman"/>
          <w:b/>
          <w:bCs/>
          <w:kern w:val="0"/>
          <w:sz w:val="36"/>
          <w:szCs w:val="36"/>
        </w:rPr>
      </w:pPr>
      <w:r>
        <w:rPr>
          <w:rFonts w:ascii="ＭＳ Ｐゴシック" w:eastAsia="ＭＳ Ｐゴシック" w:hAnsi="ＭＳ Ｐゴシック" w:cs="Times New Roman" w:hint="eastAsia"/>
          <w:b/>
          <w:bCs/>
          <w:kern w:val="0"/>
          <w:sz w:val="36"/>
          <w:szCs w:val="36"/>
        </w:rPr>
        <w:t>放射光X線を用いた</w:t>
      </w:r>
      <w:r w:rsidR="00B43D59" w:rsidRPr="00B43D59">
        <w:rPr>
          <w:rFonts w:ascii="ＭＳ Ｐゴシック" w:eastAsia="ＭＳ Ｐゴシック" w:hAnsi="ＭＳ Ｐゴシック" w:cs="Times New Roman"/>
          <w:b/>
          <w:bCs/>
          <w:kern w:val="0"/>
          <w:sz w:val="36"/>
          <w:szCs w:val="36"/>
        </w:rPr>
        <w:t>ZrO</w:t>
      </w:r>
      <w:r w:rsidR="00B43D59" w:rsidRPr="00B43D59">
        <w:rPr>
          <w:rFonts w:ascii="ＭＳ Ｐゴシック" w:eastAsia="ＭＳ Ｐゴシック" w:hAnsi="ＭＳ Ｐゴシック" w:cs="Times New Roman"/>
          <w:b/>
          <w:bCs/>
          <w:kern w:val="0"/>
          <w:sz w:val="36"/>
          <w:szCs w:val="36"/>
          <w:vertAlign w:val="subscript"/>
        </w:rPr>
        <w:t>2</w:t>
      </w:r>
      <w:r w:rsidR="00B43D59" w:rsidRPr="00B43D59">
        <w:rPr>
          <w:rFonts w:ascii="ＭＳ Ｐゴシック" w:eastAsia="ＭＳ Ｐゴシック" w:hAnsi="ＭＳ Ｐゴシック" w:cs="Times New Roman"/>
          <w:b/>
          <w:bCs/>
          <w:kern w:val="0"/>
          <w:sz w:val="36"/>
          <w:szCs w:val="36"/>
        </w:rPr>
        <w:t>添加アルミノケイ酸塩ガラスの</w:t>
      </w:r>
    </w:p>
    <w:p w14:paraId="28FED486" w14:textId="5C37963E" w:rsidR="004D6346" w:rsidRPr="00F9273A" w:rsidRDefault="00B43D59" w:rsidP="00F9273A">
      <w:pPr>
        <w:autoSpaceDE w:val="0"/>
        <w:autoSpaceDN w:val="0"/>
        <w:adjustRightInd w:val="0"/>
        <w:ind w:right="-1"/>
        <w:jc w:val="center"/>
        <w:rPr>
          <w:rFonts w:ascii="ＭＳ Ｐゴシック" w:eastAsia="ＭＳ Ｐゴシック" w:hAnsi="ＭＳ Ｐゴシック" w:cs="Times New Roman" w:hint="eastAsia"/>
          <w:b/>
          <w:bCs/>
          <w:kern w:val="0"/>
          <w:sz w:val="36"/>
          <w:szCs w:val="36"/>
        </w:rPr>
      </w:pPr>
      <w:r w:rsidRPr="00B43D59">
        <w:rPr>
          <w:rFonts w:ascii="ＭＳ Ｐゴシック" w:eastAsia="ＭＳ Ｐゴシック" w:hAnsi="ＭＳ Ｐゴシック" w:cs="Times New Roman"/>
          <w:b/>
          <w:bCs/>
          <w:kern w:val="0"/>
          <w:sz w:val="36"/>
          <w:szCs w:val="36"/>
        </w:rPr>
        <w:t>結晶化初期過程の観察</w:t>
      </w:r>
    </w:p>
    <w:p w14:paraId="532BE3AF" w14:textId="4CF254AE" w:rsidR="004D6346" w:rsidRDefault="00B62EA7">
      <w:pPr>
        <w:autoSpaceDE w:val="0"/>
        <w:autoSpaceDN w:val="0"/>
        <w:adjustRightInd w:val="0"/>
        <w:ind w:right="-1"/>
        <w:jc w:val="center"/>
        <w:rPr>
          <w:rFonts w:ascii="Times New Roman" w:eastAsia="ＭＳ Ｐゴシック" w:hAnsi="Times New Roman" w:cs="Times New Roman"/>
          <w:kern w:val="1"/>
          <w:sz w:val="28"/>
          <w:szCs w:val="28"/>
        </w:rPr>
      </w:pPr>
      <w:r>
        <w:rPr>
          <w:rFonts w:ascii="ＭＳ Ｐゴシック" w:eastAsia="ＭＳ Ｐゴシック" w:hAnsi="Times New Roman" w:cs="ＭＳ Ｐゴシック" w:hint="eastAsia"/>
          <w:kern w:val="1"/>
          <w:sz w:val="28"/>
          <w:szCs w:val="28"/>
        </w:rPr>
        <w:t>小原真司・N</w:t>
      </w:r>
      <w:r>
        <w:rPr>
          <w:rFonts w:ascii="ＭＳ Ｐゴシック" w:eastAsia="ＭＳ Ｐゴシック" w:hAnsi="Times New Roman" w:cs="ＭＳ Ｐゴシック"/>
          <w:kern w:val="1"/>
          <w:sz w:val="28"/>
          <w:szCs w:val="28"/>
        </w:rPr>
        <w:t>IMS</w:t>
      </w:r>
      <w:r w:rsidR="00B43D59">
        <w:rPr>
          <w:rFonts w:ascii="Times New Roman" w:eastAsia="ＭＳ Ｐゴシック" w:hAnsi="Times New Roman" w:cs="Times New Roman"/>
          <w:kern w:val="1"/>
          <w:sz w:val="28"/>
          <w:szCs w:val="28"/>
        </w:rPr>
        <w:t xml:space="preserve"> </w:t>
      </w:r>
    </w:p>
    <w:p w14:paraId="55CA8398" w14:textId="77777777" w:rsidR="005E6217" w:rsidRPr="00CC7298" w:rsidRDefault="005E6217" w:rsidP="005E6217">
      <w:pPr>
        <w:widowControl/>
        <w:jc w:val="center"/>
        <w:rPr>
          <w:rFonts w:ascii="ＭＳ ゴシック" w:eastAsia="ＭＳ ゴシック" w:hAnsi="ＭＳ ゴシック"/>
          <w:color w:val="323333"/>
          <w:kern w:val="0"/>
          <w:sz w:val="28"/>
          <w:szCs w:val="28"/>
        </w:rPr>
      </w:pPr>
      <w:r w:rsidRPr="00602463">
        <w:rPr>
          <w:rFonts w:ascii="ＭＳ ゴシック" w:eastAsia="ＭＳ ゴシック" w:hAnsi="ＭＳ ゴシック" w:hint="eastAsia"/>
          <w:color w:val="323333"/>
          <w:kern w:val="0"/>
          <w:sz w:val="28"/>
          <w:szCs w:val="28"/>
        </w:rPr>
        <w:t xml:space="preserve">（E-mail: </w:t>
      </w:r>
      <w:r w:rsidRPr="00A66CD1">
        <w:rPr>
          <w:rFonts w:ascii="ＭＳ ゴシック" w:eastAsia="ＭＳ ゴシック" w:hAnsi="ＭＳ ゴシック"/>
          <w:color w:val="323333"/>
          <w:kern w:val="0"/>
          <w:sz w:val="28"/>
          <w:szCs w:val="28"/>
        </w:rPr>
        <w:t>KOHARA.Shinji@nims.go.jp</w:t>
      </w:r>
      <w:r w:rsidRPr="00602463">
        <w:rPr>
          <w:rFonts w:ascii="ＭＳ ゴシック" w:eastAsia="ＭＳ ゴシック" w:hAnsi="ＭＳ ゴシック" w:hint="eastAsia"/>
          <w:color w:val="323333"/>
          <w:kern w:val="0"/>
          <w:sz w:val="28"/>
          <w:szCs w:val="28"/>
        </w:rPr>
        <w:t>）</w:t>
      </w:r>
    </w:p>
    <w:p w14:paraId="552741F3" w14:textId="77777777" w:rsidR="004D6346" w:rsidRDefault="004D6346">
      <w:pPr>
        <w:autoSpaceDE w:val="0"/>
        <w:autoSpaceDN w:val="0"/>
        <w:adjustRightInd w:val="0"/>
        <w:rPr>
          <w:rFonts w:ascii="Times New Roman" w:eastAsia="メイリオ" w:hAnsi="Times New Roman" w:cs="Times New Roman"/>
          <w:kern w:val="1"/>
          <w:sz w:val="32"/>
          <w:szCs w:val="32"/>
        </w:rPr>
      </w:pPr>
    </w:p>
    <w:p w14:paraId="2C8CA60F" w14:textId="6A671D61" w:rsidR="007232D2" w:rsidRPr="007232D2" w:rsidRDefault="007232D2" w:rsidP="007232D2">
      <w:pPr>
        <w:pStyle w:val="a7"/>
        <w:ind w:firstLineChars="100" w:firstLine="280"/>
        <w:rPr>
          <w:rFonts w:ascii="ＭＳ Ｐゴシック" w:eastAsia="ＭＳ Ｐゴシック" w:hAnsi="ＭＳ Ｐゴシック"/>
          <w:bCs/>
          <w:color w:val="000000" w:themeColor="text1"/>
          <w:sz w:val="28"/>
          <w:szCs w:val="28"/>
        </w:rPr>
      </w:pPr>
      <w:r w:rsidRPr="007232D2">
        <w:rPr>
          <w:rFonts w:ascii="ＭＳ Ｐゴシック" w:eastAsia="ＭＳ Ｐゴシック" w:hAnsi="ＭＳ Ｐゴシック" w:hint="eastAsia"/>
          <w:bCs/>
          <w:color w:val="000000" w:themeColor="text1"/>
          <w:sz w:val="28"/>
          <w:szCs w:val="28"/>
        </w:rPr>
        <w:t>ガラスセラミックスは、ガラスの熱処理によってガラス母相中に微結晶を析出させることで得られ、通常のガラスには見られない特異な物性を発現する</w:t>
      </w:r>
      <w:r w:rsidR="007D7F5D" w:rsidRPr="007D7F5D">
        <w:rPr>
          <w:rFonts w:ascii="ＭＳ Ｐゴシック" w:eastAsia="ＭＳ Ｐゴシック" w:hAnsi="ＭＳ Ｐゴシック"/>
          <w:bCs/>
          <w:color w:val="000000" w:themeColor="text1"/>
          <w:sz w:val="28"/>
          <w:szCs w:val="28"/>
        </w:rPr>
        <w:t>[1,2]</w:t>
      </w:r>
      <w:r w:rsidRPr="007232D2">
        <w:rPr>
          <w:rFonts w:ascii="ＭＳ Ｐゴシック" w:eastAsia="ＭＳ Ｐゴシック" w:hAnsi="ＭＳ Ｐゴシック" w:hint="eastAsia"/>
          <w:bCs/>
          <w:color w:val="000000" w:themeColor="text1"/>
          <w:sz w:val="28"/>
          <w:szCs w:val="28"/>
        </w:rPr>
        <w:t>。本研究では商業的に重要なガラスセラミックスを形成する</w:t>
      </w:r>
      <w:r w:rsidRPr="007232D2">
        <w:rPr>
          <w:rFonts w:ascii="ＭＳ Ｐゴシック" w:eastAsia="ＭＳ Ｐゴシック" w:hAnsi="ＭＳ Ｐゴシック"/>
          <w:bCs/>
          <w:color w:val="000000" w:themeColor="text1"/>
          <w:sz w:val="28"/>
          <w:szCs w:val="28"/>
        </w:rPr>
        <w:t>ZrO</w:t>
      </w:r>
      <w:r w:rsidRPr="007232D2">
        <w:rPr>
          <w:rFonts w:ascii="ＭＳ Ｐゴシック" w:eastAsia="ＭＳ Ｐゴシック" w:hAnsi="ＭＳ Ｐゴシック"/>
          <w:bCs/>
          <w:color w:val="000000" w:themeColor="text1"/>
          <w:sz w:val="28"/>
          <w:szCs w:val="28"/>
          <w:vertAlign w:val="subscript"/>
        </w:rPr>
        <w:t>2</w:t>
      </w:r>
      <w:r w:rsidRPr="007232D2">
        <w:rPr>
          <w:rFonts w:ascii="ＭＳ Ｐゴシック" w:eastAsia="ＭＳ Ｐゴシック" w:hAnsi="ＭＳ Ｐゴシック" w:hint="eastAsia"/>
          <w:bCs/>
          <w:color w:val="000000" w:themeColor="text1"/>
          <w:sz w:val="28"/>
          <w:szCs w:val="28"/>
        </w:rPr>
        <w:t>を添加したリチウムアルミノケイ酸塩ガラスを対象とし、そのZrO</w:t>
      </w:r>
      <w:r w:rsidRPr="007232D2">
        <w:rPr>
          <w:rFonts w:ascii="ＭＳ Ｐゴシック" w:eastAsia="ＭＳ Ｐゴシック" w:hAnsi="ＭＳ Ｐゴシック" w:hint="eastAsia"/>
          <w:bCs/>
          <w:color w:val="000000" w:themeColor="text1"/>
          <w:sz w:val="28"/>
          <w:szCs w:val="28"/>
          <w:vertAlign w:val="subscript"/>
        </w:rPr>
        <w:t>2</w:t>
      </w:r>
      <w:r w:rsidRPr="007232D2">
        <w:rPr>
          <w:rFonts w:ascii="ＭＳ Ｐゴシック" w:eastAsia="ＭＳ Ｐゴシック" w:hAnsi="ＭＳ Ｐゴシック" w:hint="eastAsia"/>
          <w:bCs/>
          <w:color w:val="000000" w:themeColor="text1"/>
          <w:sz w:val="28"/>
          <w:szCs w:val="28"/>
        </w:rPr>
        <w:t>結晶核の形成初期過程での構造変化を、X線回折（XRD）、X線小角散乱（SAXS）、X線吸収分光（XAFS）、そしてX線異常散乱（AXS）を駆使したマルチスケールでの構造計測によって明らかにすることを試みた。</w:t>
      </w:r>
    </w:p>
    <w:p w14:paraId="2ACB5B87" w14:textId="6A520938" w:rsidR="007232D2" w:rsidRPr="007232D2" w:rsidRDefault="007232D2" w:rsidP="007232D2">
      <w:pPr>
        <w:pStyle w:val="a7"/>
        <w:ind w:firstLineChars="100" w:firstLine="280"/>
        <w:rPr>
          <w:rFonts w:ascii="ＭＳ Ｐゴシック" w:eastAsia="ＭＳ Ｐゴシック" w:hAnsi="ＭＳ Ｐゴシック"/>
          <w:bCs/>
          <w:color w:val="000000" w:themeColor="text1"/>
          <w:sz w:val="28"/>
          <w:szCs w:val="28"/>
        </w:rPr>
      </w:pPr>
      <w:r w:rsidRPr="007232D2">
        <w:rPr>
          <w:rFonts w:ascii="ＭＳ Ｐゴシック" w:eastAsia="ＭＳ Ｐゴシック" w:hAnsi="ＭＳ Ｐゴシック" w:hint="eastAsia"/>
          <w:bCs/>
          <w:color w:val="000000" w:themeColor="text1"/>
          <w:sz w:val="28"/>
          <w:szCs w:val="28"/>
        </w:rPr>
        <w:t>微量（2.9 mol%）のZrO</w:t>
      </w:r>
      <w:r w:rsidRPr="007232D2">
        <w:rPr>
          <w:rFonts w:ascii="ＭＳ Ｐゴシック" w:eastAsia="ＭＳ Ｐゴシック" w:hAnsi="ＭＳ Ｐゴシック" w:hint="eastAsia"/>
          <w:bCs/>
          <w:color w:val="000000" w:themeColor="text1"/>
          <w:sz w:val="28"/>
          <w:szCs w:val="28"/>
          <w:vertAlign w:val="subscript"/>
        </w:rPr>
        <w:t>2</w:t>
      </w:r>
      <w:r w:rsidRPr="007232D2">
        <w:rPr>
          <w:rFonts w:ascii="ＭＳ Ｐゴシック" w:eastAsia="ＭＳ Ｐゴシック" w:hAnsi="ＭＳ Ｐゴシック" w:hint="eastAsia"/>
          <w:bCs/>
          <w:color w:val="000000" w:themeColor="text1"/>
          <w:sz w:val="28"/>
          <w:szCs w:val="28"/>
        </w:rPr>
        <w:t>を添加したリチウムアルミノケイ酸塩ガラスを溶融急冷法によって合成した。さらに、得られたガラス試料</w:t>
      </w:r>
      <w:r w:rsidR="00392B66">
        <w:rPr>
          <w:rFonts w:ascii="ＭＳ Ｐゴシック" w:eastAsia="ＭＳ Ｐゴシック" w:hAnsi="ＭＳ Ｐゴシック" w:hint="eastAsia"/>
          <w:bCs/>
          <w:color w:val="000000" w:themeColor="text1"/>
          <w:sz w:val="28"/>
          <w:szCs w:val="28"/>
        </w:rPr>
        <w:t>を</w:t>
      </w:r>
      <w:r w:rsidR="00392B66">
        <w:rPr>
          <w:rFonts w:ascii="ＭＳ Ｐゴシック" w:eastAsia="ＭＳ Ｐゴシック" w:hAnsi="ＭＳ Ｐゴシック"/>
          <w:bCs/>
          <w:color w:val="000000" w:themeColor="text1"/>
          <w:sz w:val="28"/>
          <w:szCs w:val="28"/>
        </w:rPr>
        <w:t>770</w:t>
      </w:r>
      <w:r w:rsidR="00392B66">
        <w:rPr>
          <w:rFonts w:ascii="ＭＳ Ｐゴシック" w:eastAsia="ＭＳ Ｐゴシック" w:hAnsi="ＭＳ Ｐゴシック" w:hint="eastAsia"/>
          <w:bCs/>
          <w:color w:val="000000" w:themeColor="text1"/>
          <w:sz w:val="28"/>
          <w:szCs w:val="28"/>
        </w:rPr>
        <w:t>℃で</w:t>
      </w:r>
      <w:r w:rsidRPr="007232D2">
        <w:rPr>
          <w:rFonts w:ascii="ＭＳ Ｐゴシック" w:eastAsia="ＭＳ Ｐゴシック" w:hAnsi="ＭＳ Ｐゴシック" w:hint="eastAsia"/>
          <w:bCs/>
          <w:color w:val="000000" w:themeColor="text1"/>
          <w:sz w:val="28"/>
          <w:szCs w:val="28"/>
        </w:rPr>
        <w:t>熱処理</w:t>
      </w:r>
      <w:r w:rsidR="00027AEA">
        <w:rPr>
          <w:rFonts w:ascii="ＭＳ Ｐゴシック" w:eastAsia="ＭＳ Ｐゴシック" w:hAnsi="ＭＳ Ｐゴシック" w:hint="eastAsia"/>
          <w:bCs/>
          <w:color w:val="000000" w:themeColor="text1"/>
          <w:sz w:val="28"/>
          <w:szCs w:val="28"/>
        </w:rPr>
        <w:t>時間を変化させること</w:t>
      </w:r>
      <w:r w:rsidRPr="007232D2">
        <w:rPr>
          <w:rFonts w:ascii="ＭＳ Ｐゴシック" w:eastAsia="ＭＳ Ｐゴシック" w:hAnsi="ＭＳ Ｐゴシック" w:hint="eastAsia"/>
          <w:bCs/>
          <w:color w:val="000000" w:themeColor="text1"/>
          <w:sz w:val="28"/>
          <w:szCs w:val="28"/>
        </w:rPr>
        <w:t>によって結晶化度の異なるガラスセラミックス試料を合成した。ガラスセラミックス試料の結晶化度はCu 線源の実験室XRD装置によって評価した。SAXSおよびZr K吸収端のXAFS実験は、あいちシンクロトロン光センターのBL8S3およびBL5S1においてそれぞれ実施した。また、Zrに関するAXS実験はSPring-8のBL13XUにおいて</w:t>
      </w:r>
      <w:r w:rsidR="00DE681E">
        <w:rPr>
          <w:rFonts w:ascii="ＭＳ Ｐゴシック" w:eastAsia="ＭＳ Ｐゴシック" w:hAnsi="ＭＳ Ｐゴシック" w:hint="eastAsia"/>
          <w:bCs/>
          <w:color w:val="000000" w:themeColor="text1"/>
          <w:sz w:val="28"/>
          <w:szCs w:val="28"/>
        </w:rPr>
        <w:t>実施した</w:t>
      </w:r>
      <w:r w:rsidRPr="007232D2">
        <w:rPr>
          <w:rFonts w:ascii="ＭＳ Ｐゴシック" w:eastAsia="ＭＳ Ｐゴシック" w:hAnsi="ＭＳ Ｐゴシック" w:hint="eastAsia"/>
          <w:bCs/>
          <w:color w:val="000000" w:themeColor="text1"/>
          <w:sz w:val="28"/>
          <w:szCs w:val="28"/>
        </w:rPr>
        <w:t>。</w:t>
      </w:r>
    </w:p>
    <w:p w14:paraId="493628A7" w14:textId="7ACF9F6D" w:rsidR="003A4D8C" w:rsidRPr="007232D2" w:rsidRDefault="00102AF7" w:rsidP="007232D2">
      <w:pPr>
        <w:autoSpaceDE w:val="0"/>
        <w:autoSpaceDN w:val="0"/>
        <w:adjustRightInd w:val="0"/>
        <w:ind w:firstLineChars="100" w:firstLine="210"/>
        <w:rPr>
          <w:rFonts w:ascii="ＭＳ Ｐゴシック" w:eastAsia="ＭＳ Ｐゴシック" w:hAnsi="ＭＳ Ｐゴシック"/>
          <w:kern w:val="0"/>
          <w:sz w:val="28"/>
          <w:szCs w:val="28"/>
        </w:rPr>
      </w:pPr>
      <w:r>
        <w:rPr>
          <w:noProof/>
        </w:rPr>
        <mc:AlternateContent>
          <mc:Choice Requires="wps">
            <w:drawing>
              <wp:anchor distT="0" distB="0" distL="114300" distR="114300" simplePos="0" relativeHeight="251659264" behindDoc="0" locked="0" layoutInCell="1" allowOverlap="1" wp14:anchorId="372E01BF" wp14:editId="164613AC">
                <wp:simplePos x="0" y="0"/>
                <wp:positionH relativeFrom="column">
                  <wp:posOffset>3854450</wp:posOffset>
                </wp:positionH>
                <wp:positionV relativeFrom="paragraph">
                  <wp:posOffset>2539365</wp:posOffset>
                </wp:positionV>
                <wp:extent cx="1972945" cy="869315"/>
                <wp:effectExtent l="0" t="0" r="0" b="0"/>
                <wp:wrapNone/>
                <wp:docPr id="438323654" name="テキスト ボックス 1"/>
                <wp:cNvGraphicFramePr/>
                <a:graphic xmlns:a="http://schemas.openxmlformats.org/drawingml/2006/main">
                  <a:graphicData uri="http://schemas.microsoft.com/office/word/2010/wordprocessingShape">
                    <wps:wsp>
                      <wps:cNvSpPr txBox="1"/>
                      <wps:spPr>
                        <a:xfrm>
                          <a:off x="0" y="0"/>
                          <a:ext cx="1972945" cy="869315"/>
                        </a:xfrm>
                        <a:prstGeom prst="rect">
                          <a:avLst/>
                        </a:prstGeom>
                        <a:noFill/>
                        <a:ln w="6350">
                          <a:noFill/>
                        </a:ln>
                      </wps:spPr>
                      <wps:txbx>
                        <w:txbxContent>
                          <w:p w14:paraId="071DEDAD" w14:textId="77777777" w:rsidR="00454CFF" w:rsidRPr="0058667B" w:rsidRDefault="00454CFF" w:rsidP="00454CFF">
                            <w:pPr>
                              <w:spacing w:line="240" w:lineRule="exact"/>
                              <w:rPr>
                                <w:sz w:val="20"/>
                                <w:szCs w:val="20"/>
                              </w:rPr>
                            </w:pPr>
                            <w:r w:rsidRPr="0058667B">
                              <w:rPr>
                                <w:sz w:val="20"/>
                                <w:szCs w:val="20"/>
                              </w:rPr>
                              <w:t>Fig</w:t>
                            </w:r>
                            <w:r>
                              <w:rPr>
                                <w:sz w:val="20"/>
                                <w:szCs w:val="20"/>
                              </w:rPr>
                              <w:t xml:space="preserve">. </w:t>
                            </w:r>
                            <w:r w:rsidRPr="0058667B">
                              <w:rPr>
                                <w:sz w:val="20"/>
                                <w:szCs w:val="20"/>
                              </w:rPr>
                              <w:t>1</w:t>
                            </w:r>
                            <w:r>
                              <w:rPr>
                                <w:sz w:val="20"/>
                                <w:szCs w:val="20"/>
                              </w:rPr>
                              <w:t xml:space="preserve"> </w:t>
                            </w:r>
                            <w:r w:rsidRPr="0058667B">
                              <w:rPr>
                                <w:sz w:val="20"/>
                                <w:szCs w:val="20"/>
                              </w:rPr>
                              <w:t xml:space="preserve">Differential structure factors </w:t>
                            </w:r>
                            <w:proofErr w:type="spellStart"/>
                            <w:r w:rsidRPr="0058667B">
                              <w:rPr>
                                <w:rFonts w:eastAsia="ＭＳ Ｐゴシック"/>
                                <w:kern w:val="0"/>
                                <w:sz w:val="20"/>
                                <w:szCs w:val="20"/>
                              </w:rPr>
                              <w:t>Δ</w:t>
                            </w:r>
                            <w:r w:rsidRPr="0058667B">
                              <w:rPr>
                                <w:rFonts w:eastAsia="ＭＳ Ｐゴシック"/>
                                <w:kern w:val="0"/>
                                <w:sz w:val="20"/>
                                <w:szCs w:val="20"/>
                                <w:vertAlign w:val="subscript"/>
                              </w:rPr>
                              <w:t>Zr</w:t>
                            </w:r>
                            <w:r w:rsidRPr="0058667B">
                              <w:rPr>
                                <w:rFonts w:eastAsia="ＭＳ Ｐゴシック"/>
                                <w:i/>
                                <w:iCs/>
                                <w:kern w:val="0"/>
                                <w:sz w:val="20"/>
                                <w:szCs w:val="20"/>
                              </w:rPr>
                              <w:t>S</w:t>
                            </w:r>
                            <w:proofErr w:type="spellEnd"/>
                            <w:r w:rsidRPr="0058667B">
                              <w:rPr>
                                <w:rFonts w:eastAsia="ＭＳ Ｐゴシック"/>
                                <w:kern w:val="0"/>
                                <w:sz w:val="20"/>
                                <w:szCs w:val="20"/>
                              </w:rPr>
                              <w:t>(</w:t>
                            </w:r>
                            <w:r w:rsidRPr="0058667B">
                              <w:rPr>
                                <w:rFonts w:eastAsia="ＭＳ Ｐゴシック"/>
                                <w:i/>
                                <w:iCs/>
                                <w:kern w:val="0"/>
                                <w:sz w:val="20"/>
                                <w:szCs w:val="20"/>
                              </w:rPr>
                              <w:t>Q</w:t>
                            </w:r>
                            <w:r w:rsidRPr="0058667B">
                              <w:rPr>
                                <w:rFonts w:eastAsia="ＭＳ Ｐゴシック"/>
                                <w:kern w:val="0"/>
                                <w:sz w:val="20"/>
                                <w:szCs w:val="20"/>
                              </w:rPr>
                              <w:t>) for ZrO</w:t>
                            </w:r>
                            <w:r w:rsidRPr="0058667B">
                              <w:rPr>
                                <w:rFonts w:eastAsia="ＭＳ Ｐゴシック"/>
                                <w:kern w:val="0"/>
                                <w:sz w:val="20"/>
                                <w:szCs w:val="20"/>
                                <w:vertAlign w:val="subscript"/>
                              </w:rPr>
                              <w:t>2</w:t>
                            </w:r>
                            <w:r w:rsidRPr="0058667B">
                              <w:rPr>
                                <w:rFonts w:eastAsia="ＭＳ Ｐゴシック"/>
                                <w:kern w:val="0"/>
                                <w:sz w:val="20"/>
                                <w:szCs w:val="20"/>
                              </w:rPr>
                              <w:t>-doped l</w:t>
                            </w:r>
                            <w:r w:rsidRPr="0058667B">
                              <w:rPr>
                                <w:sz w:val="20"/>
                                <w:szCs w:val="20"/>
                              </w:rPr>
                              <w:t>ithium aluminosilicate glass and glass-ceramics obtained by anomalous X-ray scattering.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2E01BF" id="_x0000_t202" coordsize="21600,21600" o:spt="202" path="m,l,21600r21600,l21600,xe">
                <v:stroke joinstyle="miter"/>
                <v:path gradientshapeok="t" o:connecttype="rect"/>
              </v:shapetype>
              <v:shape id="テキスト ボックス 1" o:spid="_x0000_s1026" type="#_x0000_t202" style="position:absolute;left:0;text-align:left;margin-left:303.5pt;margin-top:199.95pt;width:155.35pt;height:6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" filled="f" stroked="f" strokeweight=".5pt">
                <v:textbox>
                  <w:txbxContent>
                    <w:p w14:paraId="071DEDAD" w14:textId="77777777" w:rsidR="00454CFF" w:rsidRPr="0058667B" w:rsidRDefault="00454CFF" w:rsidP="00454CFF">
                      <w:pPr>
                        <w:spacing w:line="240" w:lineRule="exact"/>
                        <w:rPr>
                          <w:sz w:val="20"/>
                          <w:szCs w:val="20"/>
                        </w:rPr>
                      </w:pPr>
                      <w:r w:rsidRPr="0058667B">
                        <w:rPr>
                          <w:sz w:val="20"/>
                          <w:szCs w:val="20"/>
                        </w:rPr>
                        <w:t>Fig</w:t>
                      </w:r>
                      <w:r>
                        <w:rPr>
                          <w:sz w:val="20"/>
                          <w:szCs w:val="20"/>
                        </w:rPr>
                        <w:t xml:space="preserve">. </w:t>
                      </w:r>
                      <w:r w:rsidRPr="0058667B">
                        <w:rPr>
                          <w:sz w:val="20"/>
                          <w:szCs w:val="20"/>
                        </w:rPr>
                        <w:t>1</w:t>
                      </w:r>
                      <w:r>
                        <w:rPr>
                          <w:sz w:val="20"/>
                          <w:szCs w:val="20"/>
                        </w:rPr>
                        <w:t xml:space="preserve"> </w:t>
                      </w:r>
                      <w:r w:rsidRPr="0058667B">
                        <w:rPr>
                          <w:sz w:val="20"/>
                          <w:szCs w:val="20"/>
                        </w:rPr>
                        <w:t xml:space="preserve">Differential structure factors </w:t>
                      </w:r>
                      <w:proofErr w:type="spellStart"/>
                      <w:r w:rsidRPr="0058667B">
                        <w:rPr>
                          <w:rFonts w:eastAsia="ＭＳ Ｐゴシック"/>
                          <w:kern w:val="0"/>
                          <w:sz w:val="20"/>
                          <w:szCs w:val="20"/>
                        </w:rPr>
                        <w:t>Δ</w:t>
                      </w:r>
                      <w:r w:rsidRPr="0058667B">
                        <w:rPr>
                          <w:rFonts w:eastAsia="ＭＳ Ｐゴシック"/>
                          <w:kern w:val="0"/>
                          <w:sz w:val="20"/>
                          <w:szCs w:val="20"/>
                          <w:vertAlign w:val="subscript"/>
                        </w:rPr>
                        <w:t>Zr</w:t>
                      </w:r>
                      <w:r w:rsidRPr="0058667B">
                        <w:rPr>
                          <w:rFonts w:eastAsia="ＭＳ Ｐゴシック"/>
                          <w:i/>
                          <w:iCs/>
                          <w:kern w:val="0"/>
                          <w:sz w:val="20"/>
                          <w:szCs w:val="20"/>
                        </w:rPr>
                        <w:t>S</w:t>
                      </w:r>
                      <w:proofErr w:type="spellEnd"/>
                      <w:r w:rsidRPr="0058667B">
                        <w:rPr>
                          <w:rFonts w:eastAsia="ＭＳ Ｐゴシック"/>
                          <w:kern w:val="0"/>
                          <w:sz w:val="20"/>
                          <w:szCs w:val="20"/>
                        </w:rPr>
                        <w:t>(</w:t>
                      </w:r>
                      <w:r w:rsidRPr="0058667B">
                        <w:rPr>
                          <w:rFonts w:eastAsia="ＭＳ Ｐゴシック"/>
                          <w:i/>
                          <w:iCs/>
                          <w:kern w:val="0"/>
                          <w:sz w:val="20"/>
                          <w:szCs w:val="20"/>
                        </w:rPr>
                        <w:t>Q</w:t>
                      </w:r>
                      <w:r w:rsidRPr="0058667B">
                        <w:rPr>
                          <w:rFonts w:eastAsia="ＭＳ Ｐゴシック"/>
                          <w:kern w:val="0"/>
                          <w:sz w:val="20"/>
                          <w:szCs w:val="20"/>
                        </w:rPr>
                        <w:t>) for ZrO</w:t>
                      </w:r>
                      <w:r w:rsidRPr="0058667B">
                        <w:rPr>
                          <w:rFonts w:eastAsia="ＭＳ Ｐゴシック"/>
                          <w:kern w:val="0"/>
                          <w:sz w:val="20"/>
                          <w:szCs w:val="20"/>
                          <w:vertAlign w:val="subscript"/>
                        </w:rPr>
                        <w:t>2</w:t>
                      </w:r>
                      <w:r w:rsidRPr="0058667B">
                        <w:rPr>
                          <w:rFonts w:eastAsia="ＭＳ Ｐゴシック"/>
                          <w:kern w:val="0"/>
                          <w:sz w:val="20"/>
                          <w:szCs w:val="20"/>
                        </w:rPr>
                        <w:t>-doped l</w:t>
                      </w:r>
                      <w:r w:rsidRPr="0058667B">
                        <w:rPr>
                          <w:sz w:val="20"/>
                          <w:szCs w:val="20"/>
                        </w:rPr>
                        <w:t>ithium aluminosilicate glass and glass-ceramics obtained by anomalous X-ray scattering.</w:t>
                      </w:r>
                    </w:p>
                  </w:txbxContent>
                </v:textbox>
              </v:shape>
            </w:pict>
          </mc:Fallback>
        </mc:AlternateContent>
      </w:r>
      <w:r w:rsidR="00D22811">
        <w:rPr>
          <w:rFonts w:ascii="ＭＳ Ｐゴシック" w:eastAsia="ＭＳ Ｐゴシック" w:hAnsi="ＭＳ Ｐゴシック" w:hint="eastAsia"/>
          <w:bCs/>
          <w:noProof/>
          <w:color w:val="000000"/>
          <w:sz w:val="28"/>
          <w:szCs w:val="28"/>
        </w:rPr>
        <w:drawing>
          <wp:anchor distT="0" distB="0" distL="114300" distR="114300" simplePos="0" relativeHeight="251658239" behindDoc="0" locked="0" layoutInCell="1" allowOverlap="1" wp14:anchorId="54CAC14B" wp14:editId="0A240672">
            <wp:simplePos x="0" y="0"/>
            <wp:positionH relativeFrom="column">
              <wp:posOffset>3735070</wp:posOffset>
            </wp:positionH>
            <wp:positionV relativeFrom="paragraph">
              <wp:posOffset>253365</wp:posOffset>
            </wp:positionV>
            <wp:extent cx="1981200" cy="3429000"/>
            <wp:effectExtent l="0" t="0" r="0" b="0"/>
            <wp:wrapSquare wrapText="bothSides"/>
            <wp:docPr id="96355119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4070" r="5232" b="-52541"/>
                    <a:stretch/>
                  </pic:blipFill>
                  <pic:spPr bwMode="auto">
                    <a:xfrm>
                      <a:off x="0" y="0"/>
                      <a:ext cx="1981200" cy="342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32D2" w:rsidRPr="007232D2">
        <w:rPr>
          <w:rFonts w:ascii="ＭＳ Ｐゴシック" w:eastAsia="ＭＳ Ｐゴシック" w:hAnsi="ＭＳ Ｐゴシック" w:hint="eastAsia"/>
          <w:bCs/>
          <w:color w:val="000000" w:themeColor="text1"/>
          <w:sz w:val="28"/>
          <w:szCs w:val="28"/>
        </w:rPr>
        <w:t>ガラスおよびガラスセラミックス試料のX</w:t>
      </w:r>
      <w:r w:rsidR="007232D2" w:rsidRPr="007232D2">
        <w:rPr>
          <w:rFonts w:ascii="ＭＳ Ｐゴシック" w:eastAsia="ＭＳ Ｐゴシック" w:hAnsi="ＭＳ Ｐゴシック"/>
          <w:bCs/>
          <w:color w:val="000000" w:themeColor="text1"/>
          <w:sz w:val="28"/>
          <w:szCs w:val="28"/>
        </w:rPr>
        <w:t>RD</w:t>
      </w:r>
      <w:r w:rsidR="007232D2" w:rsidRPr="007232D2">
        <w:rPr>
          <w:rFonts w:ascii="ＭＳ Ｐゴシック" w:eastAsia="ＭＳ Ｐゴシック" w:hAnsi="ＭＳ Ｐゴシック" w:hint="eastAsia"/>
          <w:bCs/>
          <w:color w:val="000000" w:themeColor="text1"/>
          <w:sz w:val="28"/>
          <w:szCs w:val="28"/>
        </w:rPr>
        <w:t>測定結果より、6時間以上熱処理を行った試料の</w:t>
      </w:r>
      <w:r w:rsidR="007232D2" w:rsidRPr="007232D2">
        <w:rPr>
          <w:rFonts w:ascii="ＭＳ Ｐゴシック" w:eastAsia="ＭＳ Ｐゴシック" w:hAnsi="ＭＳ Ｐゴシック"/>
          <w:bCs/>
          <w:color w:val="000000" w:themeColor="text1"/>
          <w:sz w:val="28"/>
          <w:szCs w:val="28"/>
        </w:rPr>
        <w:t>XRD</w:t>
      </w:r>
      <w:r w:rsidR="007232D2" w:rsidRPr="007232D2">
        <w:rPr>
          <w:rFonts w:ascii="ＭＳ Ｐゴシック" w:eastAsia="ＭＳ Ｐゴシック" w:hAnsi="ＭＳ Ｐゴシック" w:hint="eastAsia"/>
          <w:bCs/>
          <w:color w:val="000000" w:themeColor="text1"/>
          <w:sz w:val="28"/>
          <w:szCs w:val="28"/>
        </w:rPr>
        <w:t>パターンで</w:t>
      </w:r>
      <w:r w:rsidR="007232D2" w:rsidRPr="007232D2">
        <w:rPr>
          <w:rFonts w:ascii="ＭＳ Ｐゴシック" w:eastAsia="ＭＳ Ｐゴシック" w:hAnsi="ＭＳ Ｐゴシック"/>
          <w:bCs/>
          <w:color w:val="000000" w:themeColor="text1"/>
          <w:sz w:val="28"/>
          <w:szCs w:val="28"/>
        </w:rPr>
        <w:t>ZrO</w:t>
      </w:r>
      <w:r w:rsidR="007232D2" w:rsidRPr="007232D2">
        <w:rPr>
          <w:rFonts w:ascii="ＭＳ Ｐゴシック" w:eastAsia="ＭＳ Ｐゴシック" w:hAnsi="ＭＳ Ｐゴシック"/>
          <w:bCs/>
          <w:color w:val="000000" w:themeColor="text1"/>
          <w:sz w:val="28"/>
          <w:szCs w:val="28"/>
          <w:vertAlign w:val="subscript"/>
        </w:rPr>
        <w:t>2</w:t>
      </w:r>
      <w:r w:rsidR="007232D2" w:rsidRPr="007232D2">
        <w:rPr>
          <w:rFonts w:ascii="ＭＳ Ｐゴシック" w:eastAsia="ＭＳ Ｐゴシック" w:hAnsi="ＭＳ Ｐゴシック" w:hint="eastAsia"/>
          <w:bCs/>
          <w:color w:val="000000" w:themeColor="text1"/>
          <w:sz w:val="28"/>
          <w:szCs w:val="28"/>
        </w:rPr>
        <w:t>結晶の析出が確認された。図</w:t>
      </w:r>
      <w:r w:rsidR="007232D2" w:rsidRPr="007232D2">
        <w:rPr>
          <w:rFonts w:ascii="ＭＳ Ｐゴシック" w:eastAsia="ＭＳ Ｐゴシック" w:hAnsi="ＭＳ Ｐゴシック"/>
          <w:bCs/>
          <w:color w:val="000000" w:themeColor="text1"/>
          <w:sz w:val="28"/>
          <w:szCs w:val="28"/>
        </w:rPr>
        <w:t>1</w:t>
      </w:r>
      <w:r w:rsidR="007232D2" w:rsidRPr="007232D2">
        <w:rPr>
          <w:rFonts w:ascii="ＭＳ Ｐゴシック" w:eastAsia="ＭＳ Ｐゴシック" w:hAnsi="ＭＳ Ｐゴシック" w:hint="eastAsia"/>
          <w:bCs/>
          <w:color w:val="000000" w:themeColor="text1"/>
          <w:sz w:val="28"/>
          <w:szCs w:val="28"/>
        </w:rPr>
        <w:t>に、</w:t>
      </w:r>
      <w:r w:rsidR="007232D2" w:rsidRPr="007232D2">
        <w:rPr>
          <w:rFonts w:ascii="ＭＳ Ｐゴシック" w:eastAsia="ＭＳ Ｐゴシック" w:hAnsi="ＭＳ Ｐゴシック" w:hint="eastAsia"/>
          <w:bCs/>
          <w:color w:val="000000"/>
          <w:sz w:val="28"/>
          <w:szCs w:val="28"/>
        </w:rPr>
        <w:t>ガラス（</w:t>
      </w:r>
      <w:r w:rsidR="007232D2" w:rsidRPr="007232D2">
        <w:rPr>
          <w:rFonts w:ascii="ＭＳ Ｐゴシック" w:eastAsia="ＭＳ Ｐゴシック" w:hAnsi="ＭＳ Ｐゴシック"/>
          <w:bCs/>
          <w:color w:val="000000"/>
          <w:sz w:val="28"/>
          <w:szCs w:val="28"/>
        </w:rPr>
        <w:t>pristine glass</w:t>
      </w:r>
      <w:r w:rsidR="007232D2" w:rsidRPr="007232D2">
        <w:rPr>
          <w:rFonts w:ascii="ＭＳ Ｐゴシック" w:eastAsia="ＭＳ Ｐゴシック" w:hAnsi="ＭＳ Ｐゴシック" w:hint="eastAsia"/>
          <w:bCs/>
          <w:color w:val="000000"/>
          <w:sz w:val="28"/>
          <w:szCs w:val="28"/>
        </w:rPr>
        <w:t>）および核形成初期過程にあるガラスセラミックス（2時間および4時間熱処理した試料）の</w:t>
      </w:r>
      <w:r w:rsidR="007232D2" w:rsidRPr="007232D2">
        <w:rPr>
          <w:rFonts w:ascii="ＭＳ Ｐゴシック" w:eastAsia="ＭＳ Ｐゴシック" w:hAnsi="ＭＳ Ｐゴシック" w:hint="eastAsia"/>
          <w:bCs/>
          <w:color w:val="000000" w:themeColor="text1"/>
          <w:sz w:val="28"/>
          <w:szCs w:val="28"/>
        </w:rPr>
        <w:t>A</w:t>
      </w:r>
      <w:r w:rsidR="007232D2" w:rsidRPr="007232D2">
        <w:rPr>
          <w:rFonts w:ascii="ＭＳ Ｐゴシック" w:eastAsia="ＭＳ Ｐゴシック" w:hAnsi="ＭＳ Ｐゴシック"/>
          <w:bCs/>
          <w:color w:val="000000" w:themeColor="text1"/>
          <w:sz w:val="28"/>
          <w:szCs w:val="28"/>
        </w:rPr>
        <w:t>XS</w:t>
      </w:r>
      <w:r w:rsidR="007232D2" w:rsidRPr="007232D2">
        <w:rPr>
          <w:rFonts w:ascii="ＭＳ Ｐゴシック" w:eastAsia="ＭＳ Ｐゴシック" w:hAnsi="ＭＳ Ｐゴシック" w:hint="eastAsia"/>
          <w:bCs/>
          <w:color w:val="000000" w:themeColor="text1"/>
          <w:sz w:val="28"/>
          <w:szCs w:val="28"/>
        </w:rPr>
        <w:t>測定で得られた</w:t>
      </w:r>
      <w:r w:rsidR="007232D2" w:rsidRPr="007232D2">
        <w:rPr>
          <w:rFonts w:ascii="ＭＳ Ｐゴシック" w:eastAsia="ＭＳ Ｐゴシック" w:hAnsi="ＭＳ Ｐゴシック" w:hint="eastAsia"/>
          <w:bCs/>
          <w:color w:val="000000"/>
          <w:sz w:val="28"/>
          <w:szCs w:val="28"/>
        </w:rPr>
        <w:t>差分構造因子</w:t>
      </w:r>
      <w:proofErr w:type="spellStart"/>
      <w:r w:rsidR="007232D2" w:rsidRPr="007232D2">
        <w:rPr>
          <w:rFonts w:ascii="ＭＳ Ｐゴシック" w:eastAsia="ＭＳ Ｐゴシック" w:hAnsi="ＭＳ Ｐゴシック"/>
          <w:bCs/>
          <w:color w:val="000000"/>
          <w:sz w:val="28"/>
          <w:szCs w:val="28"/>
        </w:rPr>
        <w:t>Δ</w:t>
      </w:r>
      <w:r w:rsidR="007232D2" w:rsidRPr="007232D2">
        <w:rPr>
          <w:rFonts w:ascii="ＭＳ Ｐゴシック" w:eastAsia="ＭＳ Ｐゴシック" w:hAnsi="ＭＳ Ｐゴシック"/>
          <w:bCs/>
          <w:color w:val="000000"/>
          <w:sz w:val="28"/>
          <w:szCs w:val="28"/>
          <w:vertAlign w:val="subscript"/>
        </w:rPr>
        <w:t>Zr</w:t>
      </w:r>
      <w:r w:rsidR="007232D2" w:rsidRPr="007232D2">
        <w:rPr>
          <w:rFonts w:ascii="ＭＳ Ｐゴシック" w:eastAsia="ＭＳ Ｐゴシック" w:hAnsi="ＭＳ Ｐゴシック"/>
          <w:bCs/>
          <w:i/>
          <w:iCs/>
          <w:color w:val="000000"/>
          <w:sz w:val="28"/>
          <w:szCs w:val="28"/>
        </w:rPr>
        <w:t>S</w:t>
      </w:r>
      <w:proofErr w:type="spellEnd"/>
      <w:r w:rsidR="007232D2" w:rsidRPr="007232D2">
        <w:rPr>
          <w:rFonts w:ascii="ＭＳ Ｐゴシック" w:eastAsia="ＭＳ Ｐゴシック" w:hAnsi="ＭＳ Ｐゴシック"/>
          <w:bCs/>
          <w:color w:val="000000"/>
          <w:sz w:val="28"/>
          <w:szCs w:val="28"/>
        </w:rPr>
        <w:t>(</w:t>
      </w:r>
      <w:r w:rsidR="007232D2" w:rsidRPr="007232D2">
        <w:rPr>
          <w:rFonts w:ascii="ＭＳ Ｐゴシック" w:eastAsia="ＭＳ Ｐゴシック" w:hAnsi="ＭＳ Ｐゴシック"/>
          <w:bCs/>
          <w:i/>
          <w:iCs/>
          <w:color w:val="000000"/>
          <w:sz w:val="28"/>
          <w:szCs w:val="28"/>
        </w:rPr>
        <w:t>Q</w:t>
      </w:r>
      <w:r w:rsidR="007232D2" w:rsidRPr="007232D2">
        <w:rPr>
          <w:rFonts w:ascii="ＭＳ Ｐゴシック" w:eastAsia="ＭＳ Ｐゴシック" w:hAnsi="ＭＳ Ｐゴシック"/>
          <w:bCs/>
          <w:color w:val="000000"/>
          <w:sz w:val="28"/>
          <w:szCs w:val="28"/>
        </w:rPr>
        <w:t>)</w:t>
      </w:r>
      <w:r w:rsidR="00407BB7">
        <w:rPr>
          <w:rFonts w:ascii="ＭＳ Ｐゴシック" w:eastAsia="ＭＳ Ｐゴシック" w:hAnsi="ＭＳ Ｐゴシック"/>
          <w:bCs/>
          <w:color w:val="000000"/>
          <w:sz w:val="28"/>
          <w:szCs w:val="28"/>
        </w:rPr>
        <w:t xml:space="preserve"> [3]</w:t>
      </w:r>
      <w:r w:rsidR="007232D2" w:rsidRPr="007232D2">
        <w:rPr>
          <w:rFonts w:ascii="ＭＳ Ｐゴシック" w:eastAsia="ＭＳ Ｐゴシック" w:hAnsi="ＭＳ Ｐゴシック" w:hint="eastAsia"/>
          <w:bCs/>
          <w:color w:val="000000"/>
          <w:sz w:val="28"/>
          <w:szCs w:val="28"/>
        </w:rPr>
        <w:t>を示す。</w:t>
      </w:r>
      <w:proofErr w:type="spellStart"/>
      <w:r w:rsidR="007232D2" w:rsidRPr="007232D2">
        <w:rPr>
          <w:rFonts w:ascii="ＭＳ Ｐゴシック" w:eastAsia="ＭＳ Ｐゴシック" w:hAnsi="ＭＳ Ｐゴシック"/>
          <w:bCs/>
          <w:color w:val="000000"/>
          <w:sz w:val="28"/>
          <w:szCs w:val="28"/>
        </w:rPr>
        <w:t>Δ</w:t>
      </w:r>
      <w:r w:rsidR="007232D2" w:rsidRPr="007232D2">
        <w:rPr>
          <w:rFonts w:ascii="ＭＳ Ｐゴシック" w:eastAsia="ＭＳ Ｐゴシック" w:hAnsi="ＭＳ Ｐゴシック"/>
          <w:bCs/>
          <w:color w:val="000000"/>
          <w:sz w:val="28"/>
          <w:szCs w:val="28"/>
          <w:vertAlign w:val="subscript"/>
        </w:rPr>
        <w:t>Zr</w:t>
      </w:r>
      <w:r w:rsidR="007232D2" w:rsidRPr="007232D2">
        <w:rPr>
          <w:rFonts w:ascii="ＭＳ Ｐゴシック" w:eastAsia="ＭＳ Ｐゴシック" w:hAnsi="ＭＳ Ｐゴシック"/>
          <w:bCs/>
          <w:i/>
          <w:iCs/>
          <w:color w:val="000000"/>
          <w:sz w:val="28"/>
          <w:szCs w:val="28"/>
        </w:rPr>
        <w:t>S</w:t>
      </w:r>
      <w:proofErr w:type="spellEnd"/>
      <w:r w:rsidR="007232D2" w:rsidRPr="007232D2">
        <w:rPr>
          <w:rFonts w:ascii="ＭＳ Ｐゴシック" w:eastAsia="ＭＳ Ｐゴシック" w:hAnsi="ＭＳ Ｐゴシック"/>
          <w:bCs/>
          <w:color w:val="000000"/>
          <w:sz w:val="28"/>
          <w:szCs w:val="28"/>
        </w:rPr>
        <w:t>(</w:t>
      </w:r>
      <w:r w:rsidR="007232D2" w:rsidRPr="007232D2">
        <w:rPr>
          <w:rFonts w:ascii="ＭＳ Ｐゴシック" w:eastAsia="ＭＳ Ｐゴシック" w:hAnsi="ＭＳ Ｐゴシック"/>
          <w:bCs/>
          <w:i/>
          <w:iCs/>
          <w:color w:val="000000"/>
          <w:sz w:val="28"/>
          <w:szCs w:val="28"/>
        </w:rPr>
        <w:t>Q</w:t>
      </w:r>
      <w:r w:rsidR="007232D2" w:rsidRPr="007232D2">
        <w:rPr>
          <w:rFonts w:ascii="ＭＳ Ｐゴシック" w:eastAsia="ＭＳ Ｐゴシック" w:hAnsi="ＭＳ Ｐゴシック"/>
          <w:bCs/>
          <w:color w:val="000000"/>
          <w:sz w:val="28"/>
          <w:szCs w:val="28"/>
        </w:rPr>
        <w:t>)</w:t>
      </w:r>
      <w:r w:rsidR="007232D2" w:rsidRPr="007232D2">
        <w:rPr>
          <w:rFonts w:ascii="ＭＳ Ｐゴシック" w:eastAsia="ＭＳ Ｐゴシック" w:hAnsi="ＭＳ Ｐゴシック" w:hint="eastAsia"/>
          <w:bCs/>
          <w:color w:val="000000"/>
          <w:sz w:val="28"/>
          <w:szCs w:val="28"/>
        </w:rPr>
        <w:t>の</w:t>
      </w:r>
      <w:r w:rsidR="007232D2" w:rsidRPr="007232D2">
        <w:rPr>
          <w:rFonts w:ascii="ＭＳ Ｐゴシック" w:eastAsia="ＭＳ Ｐゴシック" w:hAnsi="ＭＳ Ｐゴシック"/>
          <w:bCs/>
          <w:i/>
          <w:iCs/>
          <w:color w:val="000000"/>
          <w:sz w:val="28"/>
          <w:szCs w:val="28"/>
        </w:rPr>
        <w:t xml:space="preserve">Q </w:t>
      </w:r>
      <w:r w:rsidR="007232D2" w:rsidRPr="007232D2">
        <w:rPr>
          <w:rFonts w:ascii="ＭＳ Ｐゴシック" w:eastAsia="ＭＳ Ｐゴシック" w:hAnsi="ＭＳ Ｐゴシック"/>
          <w:bCs/>
          <w:color w:val="000000"/>
          <w:sz w:val="28"/>
          <w:szCs w:val="28"/>
        </w:rPr>
        <w:t>= 2.1 Å</w:t>
      </w:r>
      <w:r w:rsidR="007232D2" w:rsidRPr="007232D2">
        <w:rPr>
          <w:rFonts w:ascii="ＭＳ Ｐゴシック" w:eastAsia="ＭＳ Ｐゴシック" w:hAnsi="ＭＳ Ｐゴシック"/>
          <w:bCs/>
          <w:color w:val="000000"/>
          <w:sz w:val="28"/>
          <w:szCs w:val="28"/>
          <w:vertAlign w:val="superscript"/>
        </w:rPr>
        <w:t>–1</w:t>
      </w:r>
      <w:r w:rsidR="007232D2" w:rsidRPr="007232D2">
        <w:rPr>
          <w:rFonts w:ascii="ＭＳ Ｐゴシック" w:eastAsia="ＭＳ Ｐゴシック" w:hAnsi="ＭＳ Ｐゴシック" w:hint="eastAsia"/>
          <w:bCs/>
          <w:color w:val="000000"/>
          <w:sz w:val="28"/>
          <w:szCs w:val="28"/>
        </w:rPr>
        <w:t>に観測される第1ピークの位置がネットワーク形成物質であるシリカ（</w:t>
      </w:r>
      <w:r w:rsidR="007232D2" w:rsidRPr="007232D2">
        <w:rPr>
          <w:rFonts w:ascii="ＭＳ Ｐゴシック" w:eastAsia="ＭＳ Ｐゴシック" w:hAnsi="ＭＳ Ｐゴシック"/>
          <w:bCs/>
          <w:color w:val="000000"/>
          <w:sz w:val="28"/>
          <w:szCs w:val="28"/>
        </w:rPr>
        <w:t>SiO</w:t>
      </w:r>
      <w:r w:rsidR="007232D2" w:rsidRPr="007232D2">
        <w:rPr>
          <w:rFonts w:ascii="ＭＳ Ｐゴシック" w:eastAsia="ＭＳ Ｐゴシック" w:hAnsi="ＭＳ Ｐゴシック"/>
          <w:bCs/>
          <w:color w:val="000000"/>
          <w:sz w:val="28"/>
          <w:szCs w:val="28"/>
          <w:vertAlign w:val="subscript"/>
        </w:rPr>
        <w:t>2</w:t>
      </w:r>
      <w:r w:rsidR="007232D2" w:rsidRPr="007232D2">
        <w:rPr>
          <w:rFonts w:ascii="ＭＳ Ｐゴシック" w:eastAsia="ＭＳ Ｐゴシック" w:hAnsi="ＭＳ Ｐゴシック" w:hint="eastAsia"/>
          <w:bCs/>
          <w:color w:val="000000"/>
          <w:sz w:val="28"/>
          <w:szCs w:val="28"/>
        </w:rPr>
        <w:t>）ガラスの</w:t>
      </w:r>
      <w:r w:rsidR="007232D2" w:rsidRPr="007232D2">
        <w:rPr>
          <w:rFonts w:ascii="ＭＳ Ｐゴシック" w:eastAsia="ＭＳ Ｐゴシック" w:hAnsi="ＭＳ Ｐゴシック"/>
          <w:bCs/>
          <w:color w:val="000000"/>
          <w:sz w:val="28"/>
          <w:szCs w:val="28"/>
        </w:rPr>
        <w:t>first sharp diffraction peak</w:t>
      </w:r>
      <w:r w:rsidR="007232D2" w:rsidRPr="007232D2">
        <w:rPr>
          <w:rFonts w:ascii="ＭＳ Ｐゴシック" w:eastAsia="ＭＳ Ｐゴシック" w:hAnsi="ＭＳ Ｐゴシック" w:hint="eastAsia"/>
          <w:bCs/>
          <w:color w:val="000000"/>
          <w:sz w:val="28"/>
          <w:szCs w:val="28"/>
        </w:rPr>
        <w:t>（</w:t>
      </w:r>
      <w:r w:rsidR="007232D2" w:rsidRPr="007232D2">
        <w:rPr>
          <w:rFonts w:ascii="ＭＳ Ｐゴシック" w:eastAsia="ＭＳ Ｐゴシック" w:hAnsi="ＭＳ Ｐゴシック"/>
          <w:bCs/>
          <w:color w:val="000000"/>
          <w:sz w:val="28"/>
          <w:szCs w:val="28"/>
        </w:rPr>
        <w:t>FSDP</w:t>
      </w:r>
      <w:r w:rsidR="007232D2" w:rsidRPr="007232D2">
        <w:rPr>
          <w:rFonts w:ascii="ＭＳ Ｐゴシック" w:eastAsia="ＭＳ Ｐゴシック" w:hAnsi="ＭＳ Ｐゴシック" w:hint="eastAsia"/>
          <w:bCs/>
          <w:color w:val="000000"/>
          <w:sz w:val="28"/>
          <w:szCs w:val="28"/>
        </w:rPr>
        <w:t>）の位置（</w:t>
      </w:r>
      <w:r w:rsidR="007232D2" w:rsidRPr="007232D2">
        <w:rPr>
          <w:rFonts w:ascii="ＭＳ Ｐゴシック" w:eastAsia="ＭＳ Ｐゴシック" w:hAnsi="ＭＳ Ｐゴシック"/>
          <w:bCs/>
          <w:i/>
          <w:iCs/>
          <w:color w:val="000000"/>
          <w:sz w:val="28"/>
          <w:szCs w:val="28"/>
        </w:rPr>
        <w:t xml:space="preserve">Q </w:t>
      </w:r>
      <w:r w:rsidR="007232D2" w:rsidRPr="007232D2">
        <w:rPr>
          <w:rFonts w:ascii="ＭＳ Ｐゴシック" w:eastAsia="ＭＳ Ｐゴシック" w:hAnsi="ＭＳ Ｐゴシック"/>
          <w:bCs/>
          <w:color w:val="000000"/>
          <w:sz w:val="28"/>
          <w:szCs w:val="28"/>
        </w:rPr>
        <w:t>= 1.55 Å</w:t>
      </w:r>
      <w:r w:rsidR="007232D2" w:rsidRPr="007232D2">
        <w:rPr>
          <w:rFonts w:ascii="ＭＳ Ｐゴシック" w:eastAsia="ＭＳ Ｐゴシック" w:hAnsi="ＭＳ Ｐゴシック"/>
          <w:bCs/>
          <w:color w:val="000000"/>
          <w:sz w:val="28"/>
          <w:szCs w:val="28"/>
          <w:vertAlign w:val="superscript"/>
        </w:rPr>
        <w:t>–1</w:t>
      </w:r>
      <w:r w:rsidR="007232D2" w:rsidRPr="007232D2">
        <w:rPr>
          <w:rFonts w:ascii="ＭＳ Ｐゴシック" w:eastAsia="ＭＳ Ｐゴシック" w:hAnsi="ＭＳ Ｐゴシック" w:hint="eastAsia"/>
          <w:bCs/>
          <w:color w:val="000000"/>
          <w:sz w:val="28"/>
          <w:szCs w:val="28"/>
        </w:rPr>
        <w:t>）と異なっていることから、S</w:t>
      </w:r>
      <w:r w:rsidR="007232D2" w:rsidRPr="007232D2">
        <w:rPr>
          <w:rFonts w:ascii="ＭＳ Ｐゴシック" w:eastAsia="ＭＳ Ｐゴシック" w:hAnsi="ＭＳ Ｐゴシック"/>
          <w:bCs/>
          <w:color w:val="000000"/>
          <w:sz w:val="28"/>
          <w:szCs w:val="28"/>
        </w:rPr>
        <w:t>iO</w:t>
      </w:r>
      <w:r w:rsidR="007232D2" w:rsidRPr="007232D2">
        <w:rPr>
          <w:rFonts w:ascii="ＭＳ Ｐゴシック" w:eastAsia="ＭＳ Ｐゴシック" w:hAnsi="ＭＳ Ｐゴシック"/>
          <w:bCs/>
          <w:color w:val="000000"/>
          <w:sz w:val="28"/>
          <w:szCs w:val="28"/>
          <w:vertAlign w:val="subscript"/>
        </w:rPr>
        <w:t>2</w:t>
      </w:r>
      <w:r w:rsidR="007232D2" w:rsidRPr="007232D2">
        <w:rPr>
          <w:rFonts w:ascii="ＭＳ Ｐゴシック" w:eastAsia="ＭＳ Ｐゴシック" w:hAnsi="ＭＳ Ｐゴシック" w:hint="eastAsia"/>
          <w:bCs/>
          <w:color w:val="000000"/>
          <w:sz w:val="28"/>
          <w:szCs w:val="28"/>
        </w:rPr>
        <w:t>ガラスとは異なったスケールの構造秩序が</w:t>
      </w:r>
      <w:r w:rsidR="007232D2" w:rsidRPr="007232D2">
        <w:rPr>
          <w:rFonts w:ascii="ＭＳ Ｐゴシック" w:eastAsia="ＭＳ Ｐゴシック" w:hAnsi="ＭＳ Ｐゴシック"/>
          <w:bCs/>
          <w:color w:val="000000"/>
          <w:sz w:val="28"/>
          <w:szCs w:val="28"/>
        </w:rPr>
        <w:t>Zr</w:t>
      </w:r>
      <w:r w:rsidR="007232D2" w:rsidRPr="007232D2">
        <w:rPr>
          <w:rFonts w:ascii="ＭＳ Ｐゴシック" w:eastAsia="ＭＳ Ｐゴシック" w:hAnsi="ＭＳ Ｐゴシック" w:hint="eastAsia"/>
          <w:bCs/>
          <w:color w:val="000000"/>
          <w:sz w:val="28"/>
          <w:szCs w:val="28"/>
        </w:rPr>
        <w:t>の周囲に形成されていることが示唆された。当日はA</w:t>
      </w:r>
      <w:r w:rsidR="007232D2" w:rsidRPr="007232D2">
        <w:rPr>
          <w:rFonts w:ascii="ＭＳ Ｐゴシック" w:eastAsia="ＭＳ Ｐゴシック" w:hAnsi="ＭＳ Ｐゴシック"/>
          <w:bCs/>
          <w:color w:val="000000"/>
          <w:sz w:val="28"/>
          <w:szCs w:val="28"/>
        </w:rPr>
        <w:t>XS</w:t>
      </w:r>
      <w:r w:rsidR="007232D2" w:rsidRPr="007232D2">
        <w:rPr>
          <w:rFonts w:ascii="ＭＳ Ｐゴシック" w:eastAsia="ＭＳ Ｐゴシック" w:hAnsi="ＭＳ Ｐゴシック" w:hint="eastAsia"/>
          <w:bCs/>
          <w:color w:val="000000"/>
          <w:sz w:val="28"/>
          <w:szCs w:val="28"/>
        </w:rPr>
        <w:t>に加えてX</w:t>
      </w:r>
      <w:r w:rsidR="007232D2" w:rsidRPr="007232D2">
        <w:rPr>
          <w:rFonts w:ascii="ＭＳ Ｐゴシック" w:eastAsia="ＭＳ Ｐゴシック" w:hAnsi="ＭＳ Ｐゴシック"/>
          <w:bCs/>
          <w:color w:val="000000"/>
          <w:sz w:val="28"/>
          <w:szCs w:val="28"/>
        </w:rPr>
        <w:t>RD</w:t>
      </w:r>
      <w:r w:rsidR="007232D2" w:rsidRPr="007232D2">
        <w:rPr>
          <w:rFonts w:ascii="ＭＳ Ｐゴシック" w:eastAsia="ＭＳ Ｐゴシック" w:hAnsi="ＭＳ Ｐゴシック" w:hint="eastAsia"/>
          <w:bCs/>
          <w:color w:val="000000"/>
          <w:sz w:val="28"/>
          <w:szCs w:val="28"/>
        </w:rPr>
        <w:t>、</w:t>
      </w:r>
      <w:r w:rsidR="007232D2" w:rsidRPr="007232D2">
        <w:rPr>
          <w:rFonts w:ascii="ＭＳ Ｐゴシック" w:eastAsia="ＭＳ Ｐゴシック" w:hAnsi="ＭＳ Ｐゴシック"/>
          <w:bCs/>
          <w:color w:val="000000"/>
          <w:sz w:val="28"/>
          <w:szCs w:val="28"/>
        </w:rPr>
        <w:t>SAXS</w:t>
      </w:r>
      <w:r w:rsidR="007232D2" w:rsidRPr="007232D2">
        <w:rPr>
          <w:rFonts w:ascii="ＭＳ Ｐゴシック" w:eastAsia="ＭＳ Ｐゴシック" w:hAnsi="ＭＳ Ｐゴシック" w:hint="eastAsia"/>
          <w:bCs/>
          <w:color w:val="000000"/>
          <w:sz w:val="28"/>
          <w:szCs w:val="28"/>
        </w:rPr>
        <w:t>、</w:t>
      </w:r>
      <w:r w:rsidR="007232D2" w:rsidRPr="007232D2">
        <w:rPr>
          <w:rFonts w:ascii="ＭＳ Ｐゴシック" w:eastAsia="ＭＳ Ｐゴシック" w:hAnsi="ＭＳ Ｐゴシック"/>
          <w:bCs/>
          <w:color w:val="000000"/>
          <w:sz w:val="28"/>
          <w:szCs w:val="28"/>
        </w:rPr>
        <w:t>XAFS</w:t>
      </w:r>
      <w:r w:rsidR="007232D2" w:rsidRPr="007232D2">
        <w:rPr>
          <w:rFonts w:ascii="ＭＳ Ｐゴシック" w:eastAsia="ＭＳ Ｐゴシック" w:hAnsi="ＭＳ Ｐゴシック" w:hint="eastAsia"/>
          <w:bCs/>
          <w:color w:val="000000"/>
          <w:sz w:val="28"/>
          <w:szCs w:val="28"/>
        </w:rPr>
        <w:t>のデータを併用して、</w:t>
      </w:r>
      <w:r w:rsidR="007232D2" w:rsidRPr="007232D2">
        <w:rPr>
          <w:rFonts w:ascii="ＭＳ Ｐゴシック" w:eastAsia="ＭＳ Ｐゴシック" w:hAnsi="ＭＳ Ｐゴシック"/>
          <w:bCs/>
          <w:color w:val="000000"/>
          <w:sz w:val="28"/>
          <w:szCs w:val="28"/>
        </w:rPr>
        <w:t>ZrO</w:t>
      </w:r>
      <w:r w:rsidR="007232D2" w:rsidRPr="007232D2">
        <w:rPr>
          <w:rFonts w:ascii="ＭＳ Ｐゴシック" w:eastAsia="ＭＳ Ｐゴシック" w:hAnsi="ＭＳ Ｐゴシック"/>
          <w:bCs/>
          <w:color w:val="000000"/>
          <w:sz w:val="28"/>
          <w:szCs w:val="28"/>
          <w:vertAlign w:val="subscript"/>
        </w:rPr>
        <w:t>2</w:t>
      </w:r>
      <w:r w:rsidR="007232D2" w:rsidRPr="007232D2">
        <w:rPr>
          <w:rFonts w:ascii="ＭＳ Ｐゴシック" w:eastAsia="ＭＳ Ｐゴシック" w:hAnsi="ＭＳ Ｐゴシック" w:hint="eastAsia"/>
          <w:bCs/>
          <w:color w:val="000000" w:themeColor="text1"/>
          <w:sz w:val="28"/>
          <w:szCs w:val="28"/>
        </w:rPr>
        <w:t>核形成の初期過程での構造変化を原子〜ナノスケールで</w:t>
      </w:r>
      <w:r w:rsidR="007232D2" w:rsidRPr="007232D2">
        <w:rPr>
          <w:rFonts w:ascii="ＭＳ Ｐゴシック" w:eastAsia="ＭＳ Ｐゴシック" w:hAnsi="ＭＳ Ｐゴシック" w:hint="eastAsia"/>
          <w:bCs/>
          <w:color w:val="000000"/>
          <w:sz w:val="28"/>
          <w:szCs w:val="28"/>
        </w:rPr>
        <w:t>議論する。</w:t>
      </w:r>
    </w:p>
    <w:p w14:paraId="3DC25E8B" w14:textId="77777777" w:rsidR="00594B82" w:rsidRPr="00C52590" w:rsidRDefault="00594B82" w:rsidP="00594B82">
      <w:pPr>
        <w:autoSpaceDE w:val="0"/>
        <w:autoSpaceDN w:val="0"/>
        <w:adjustRightInd w:val="0"/>
        <w:ind w:right="-1"/>
        <w:rPr>
          <w:rFonts w:ascii="ＭＳ Ｐゴシック" w:eastAsia="ＭＳ Ｐゴシック" w:hAnsi="ＭＳ Ｐゴシック"/>
          <w:kern w:val="0"/>
          <w:sz w:val="28"/>
          <w:szCs w:val="28"/>
        </w:rPr>
      </w:pPr>
      <w:r>
        <w:rPr>
          <w:rFonts w:ascii="ＭＳ Ｐゴシック" w:eastAsia="ＭＳ Ｐゴシック" w:hAnsi="ＭＳ Ｐゴシック" w:hint="eastAsia"/>
          <w:kern w:val="0"/>
          <w:sz w:val="28"/>
          <w:szCs w:val="28"/>
        </w:rPr>
        <w:t>参考文献</w:t>
      </w:r>
    </w:p>
    <w:p w14:paraId="64B1C619" w14:textId="7C683A85" w:rsidR="009160C4" w:rsidRPr="009160C4" w:rsidRDefault="009160C4" w:rsidP="009160C4">
      <w:pPr>
        <w:autoSpaceDE w:val="0"/>
        <w:autoSpaceDN w:val="0"/>
        <w:adjustRightInd w:val="0"/>
        <w:ind w:right="-1"/>
        <w:rPr>
          <w:rFonts w:ascii="ＭＳ Ｐゴシック" w:eastAsia="ＭＳ Ｐゴシック" w:hAnsi="ＭＳ Ｐゴシック"/>
          <w:kern w:val="0"/>
          <w:sz w:val="28"/>
          <w:szCs w:val="28"/>
        </w:rPr>
      </w:pPr>
      <w:r w:rsidRPr="009160C4">
        <w:rPr>
          <w:rFonts w:ascii="ＭＳ Ｐゴシック" w:eastAsia="ＭＳ Ｐゴシック" w:hAnsi="ＭＳ Ｐゴシック"/>
          <w:kern w:val="0"/>
          <w:sz w:val="28"/>
          <w:szCs w:val="28"/>
        </w:rPr>
        <w:t xml:space="preserve">[1] </w:t>
      </w:r>
      <w:r w:rsidR="006F722F" w:rsidRPr="006F722F">
        <w:rPr>
          <w:rFonts w:ascii="ＭＳ Ｐゴシック" w:eastAsia="ＭＳ Ｐゴシック" w:hAnsi="ＭＳ Ｐゴシック"/>
          <w:kern w:val="0"/>
          <w:sz w:val="28"/>
          <w:szCs w:val="28"/>
        </w:rPr>
        <w:t xml:space="preserve">G. H. Beall and L. R. Pinckney, J. Am. Ceram. Soc., </w:t>
      </w:r>
      <w:r w:rsidR="006F722F" w:rsidRPr="006F722F">
        <w:rPr>
          <w:rFonts w:ascii="ＭＳ Ｐゴシック" w:eastAsia="ＭＳ Ｐゴシック" w:hAnsi="ＭＳ Ｐゴシック"/>
          <w:b/>
          <w:bCs/>
          <w:kern w:val="0"/>
          <w:sz w:val="28"/>
          <w:szCs w:val="28"/>
        </w:rPr>
        <w:t>82</w:t>
      </w:r>
      <w:r w:rsidR="006F722F" w:rsidRPr="006F722F">
        <w:rPr>
          <w:rFonts w:ascii="ＭＳ Ｐゴシック" w:eastAsia="ＭＳ Ｐゴシック" w:hAnsi="ＭＳ Ｐゴシック"/>
          <w:kern w:val="0"/>
          <w:sz w:val="28"/>
          <w:szCs w:val="28"/>
        </w:rPr>
        <w:t>, 5 (1999).</w:t>
      </w:r>
    </w:p>
    <w:p w14:paraId="3C516ACD" w14:textId="715A174F" w:rsidR="00045C9B" w:rsidRDefault="009160C4" w:rsidP="009160C4">
      <w:pPr>
        <w:autoSpaceDE w:val="0"/>
        <w:autoSpaceDN w:val="0"/>
        <w:adjustRightInd w:val="0"/>
        <w:ind w:right="-1"/>
        <w:rPr>
          <w:rFonts w:ascii="ＭＳ Ｐゴシック" w:eastAsia="ＭＳ Ｐゴシック" w:hAnsi="ＭＳ Ｐゴシック"/>
          <w:kern w:val="0"/>
          <w:sz w:val="28"/>
          <w:szCs w:val="28"/>
        </w:rPr>
      </w:pPr>
      <w:r w:rsidRPr="009160C4">
        <w:rPr>
          <w:rFonts w:ascii="ＭＳ Ｐゴシック" w:eastAsia="ＭＳ Ｐゴシック" w:hAnsi="ＭＳ Ｐゴシック"/>
          <w:kern w:val="0"/>
          <w:sz w:val="28"/>
          <w:szCs w:val="28"/>
        </w:rPr>
        <w:t xml:space="preserve">[2] </w:t>
      </w:r>
      <w:r w:rsidR="00E61D43" w:rsidRPr="00E61D43">
        <w:rPr>
          <w:rFonts w:ascii="ＭＳ Ｐゴシック" w:eastAsia="ＭＳ Ｐゴシック" w:hAnsi="ＭＳ Ｐゴシック"/>
          <w:kern w:val="0"/>
          <w:sz w:val="28"/>
          <w:szCs w:val="28"/>
        </w:rPr>
        <w:t xml:space="preserve">E. D. </w:t>
      </w:r>
      <w:proofErr w:type="spellStart"/>
      <w:r w:rsidR="00E61D43" w:rsidRPr="00E61D43">
        <w:rPr>
          <w:rFonts w:ascii="ＭＳ Ｐゴシック" w:eastAsia="ＭＳ Ｐゴシック" w:hAnsi="ＭＳ Ｐゴシック"/>
          <w:kern w:val="0"/>
          <w:sz w:val="28"/>
          <w:szCs w:val="28"/>
        </w:rPr>
        <w:t>Zanotto</w:t>
      </w:r>
      <w:proofErr w:type="spellEnd"/>
      <w:r w:rsidR="00E61D43" w:rsidRPr="00E61D43">
        <w:rPr>
          <w:rFonts w:ascii="ＭＳ Ｐゴシック" w:eastAsia="ＭＳ Ｐゴシック" w:hAnsi="ＭＳ Ｐゴシック"/>
          <w:kern w:val="0"/>
          <w:sz w:val="28"/>
          <w:szCs w:val="28"/>
        </w:rPr>
        <w:t xml:space="preserve">, Am. Ceram. Soc. Bull., </w:t>
      </w:r>
      <w:r w:rsidR="00E61D43" w:rsidRPr="00E61D43">
        <w:rPr>
          <w:rFonts w:ascii="ＭＳ Ｐゴシック" w:eastAsia="ＭＳ Ｐゴシック" w:hAnsi="ＭＳ Ｐゴシック"/>
          <w:b/>
          <w:bCs/>
          <w:kern w:val="0"/>
          <w:sz w:val="28"/>
          <w:szCs w:val="28"/>
        </w:rPr>
        <w:t>89</w:t>
      </w:r>
      <w:r w:rsidR="00E61D43" w:rsidRPr="00E61D43">
        <w:rPr>
          <w:rFonts w:ascii="ＭＳ Ｐゴシック" w:eastAsia="ＭＳ Ｐゴシック" w:hAnsi="ＭＳ Ｐゴシック"/>
          <w:kern w:val="0"/>
          <w:sz w:val="28"/>
          <w:szCs w:val="28"/>
        </w:rPr>
        <w:t>,</w:t>
      </w:r>
      <w:r w:rsidR="00E61D43">
        <w:rPr>
          <w:rFonts w:ascii="ＭＳ Ｐゴシック" w:eastAsia="ＭＳ Ｐゴシック" w:hAnsi="ＭＳ Ｐゴシック"/>
          <w:kern w:val="0"/>
          <w:sz w:val="28"/>
          <w:szCs w:val="28"/>
        </w:rPr>
        <w:t xml:space="preserve"> </w:t>
      </w:r>
      <w:r w:rsidR="00E61D43" w:rsidRPr="00E61D43">
        <w:rPr>
          <w:rFonts w:ascii="ＭＳ Ｐゴシック" w:eastAsia="ＭＳ Ｐゴシック" w:hAnsi="ＭＳ Ｐゴシック"/>
          <w:kern w:val="0"/>
          <w:sz w:val="28"/>
          <w:szCs w:val="28"/>
        </w:rPr>
        <w:t>19 (2010).</w:t>
      </w:r>
      <w:r w:rsidR="00E61D43" w:rsidRPr="00E61D43">
        <w:rPr>
          <w:rFonts w:ascii="ＭＳ Ｐゴシック" w:eastAsia="ＭＳ Ｐゴシック" w:hAnsi="ＭＳ Ｐゴシック"/>
          <w:kern w:val="0"/>
          <w:sz w:val="28"/>
          <w:szCs w:val="28"/>
        </w:rPr>
        <w:t xml:space="preserve"> </w:t>
      </w:r>
    </w:p>
    <w:p w14:paraId="2066793B" w14:textId="2C985990" w:rsidR="00AD24F0" w:rsidRPr="00594B82" w:rsidRDefault="00AD24F0" w:rsidP="009160C4">
      <w:pPr>
        <w:autoSpaceDE w:val="0"/>
        <w:autoSpaceDN w:val="0"/>
        <w:adjustRightInd w:val="0"/>
        <w:ind w:right="-1"/>
        <w:rPr>
          <w:rFonts w:ascii="Times New Roman" w:eastAsia="ＭＳ Ｐゴシック" w:hAnsi="Times New Roman" w:cs="Times New Roman" w:hint="eastAsia"/>
          <w:kern w:val="1"/>
          <w:sz w:val="32"/>
          <w:szCs w:val="32"/>
        </w:rPr>
      </w:pPr>
      <w:r>
        <w:rPr>
          <w:rFonts w:ascii="ＭＳ Ｐゴシック" w:eastAsia="ＭＳ Ｐゴシック" w:hAnsi="ＭＳ Ｐゴシック"/>
          <w:kern w:val="0"/>
          <w:sz w:val="28"/>
          <w:szCs w:val="28"/>
        </w:rPr>
        <w:t xml:space="preserve">[3] Y. Onodera et al., NPG Asia Mater., </w:t>
      </w:r>
      <w:r w:rsidR="00E6272A" w:rsidRPr="00E6272A">
        <w:rPr>
          <w:rFonts w:ascii="ＭＳ Ｐゴシック" w:eastAsia="ＭＳ Ｐゴシック" w:hAnsi="ＭＳ Ｐゴシック"/>
          <w:b/>
          <w:bCs/>
          <w:kern w:val="0"/>
          <w:sz w:val="28"/>
          <w:szCs w:val="28"/>
        </w:rPr>
        <w:t>16</w:t>
      </w:r>
      <w:r w:rsidR="00E6272A">
        <w:rPr>
          <w:rFonts w:ascii="ＭＳ Ｐゴシック" w:eastAsia="ＭＳ Ｐゴシック" w:hAnsi="ＭＳ Ｐゴシック"/>
          <w:kern w:val="0"/>
          <w:sz w:val="28"/>
          <w:szCs w:val="28"/>
        </w:rPr>
        <w:t>, 22 (2024).</w:t>
      </w:r>
    </w:p>
    <w:sectPr w:rsidR="00AD24F0" w:rsidRPr="00594B82">
      <w:pgSz w:w="11905" w:h="16837"/>
      <w:pgMar w:top="1418"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C90AB" w14:textId="77777777" w:rsidR="00C9436E" w:rsidRDefault="00C9436E" w:rsidP="0090111F">
      <w:r>
        <w:separator/>
      </w:r>
    </w:p>
  </w:endnote>
  <w:endnote w:type="continuationSeparator" w:id="0">
    <w:p w14:paraId="29D8631E" w14:textId="77777777" w:rsidR="00C9436E" w:rsidRDefault="00C9436E" w:rsidP="0090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DE220" w14:textId="77777777" w:rsidR="00C9436E" w:rsidRDefault="00C9436E" w:rsidP="0090111F">
      <w:r>
        <w:separator/>
      </w:r>
    </w:p>
  </w:footnote>
  <w:footnote w:type="continuationSeparator" w:id="0">
    <w:p w14:paraId="2BF0716C" w14:textId="77777777" w:rsidR="00C9436E" w:rsidRDefault="00C9436E" w:rsidP="0090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8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A7"/>
    <w:rsid w:val="00027AEA"/>
    <w:rsid w:val="00045C9B"/>
    <w:rsid w:val="00102AF7"/>
    <w:rsid w:val="001D3C23"/>
    <w:rsid w:val="0025097D"/>
    <w:rsid w:val="00335D9F"/>
    <w:rsid w:val="00392B66"/>
    <w:rsid w:val="003A4D8C"/>
    <w:rsid w:val="003B4A3A"/>
    <w:rsid w:val="004016B0"/>
    <w:rsid w:val="00407BB7"/>
    <w:rsid w:val="00454CFF"/>
    <w:rsid w:val="004D6346"/>
    <w:rsid w:val="00594B82"/>
    <w:rsid w:val="005E6217"/>
    <w:rsid w:val="005F7BDE"/>
    <w:rsid w:val="006001EF"/>
    <w:rsid w:val="006428E2"/>
    <w:rsid w:val="006F042F"/>
    <w:rsid w:val="006F722F"/>
    <w:rsid w:val="007232D2"/>
    <w:rsid w:val="007D7F5D"/>
    <w:rsid w:val="0084774C"/>
    <w:rsid w:val="008E6B2A"/>
    <w:rsid w:val="008F41BA"/>
    <w:rsid w:val="0090111F"/>
    <w:rsid w:val="009160C4"/>
    <w:rsid w:val="00986ECD"/>
    <w:rsid w:val="009C3409"/>
    <w:rsid w:val="009D0F7A"/>
    <w:rsid w:val="009D2DB7"/>
    <w:rsid w:val="00A23DA9"/>
    <w:rsid w:val="00AD1A78"/>
    <w:rsid w:val="00AD24F0"/>
    <w:rsid w:val="00B43D59"/>
    <w:rsid w:val="00B62EA7"/>
    <w:rsid w:val="00B70A75"/>
    <w:rsid w:val="00C104B8"/>
    <w:rsid w:val="00C63088"/>
    <w:rsid w:val="00C9436E"/>
    <w:rsid w:val="00D22811"/>
    <w:rsid w:val="00DB0752"/>
    <w:rsid w:val="00DD7A68"/>
    <w:rsid w:val="00DE681E"/>
    <w:rsid w:val="00E61D43"/>
    <w:rsid w:val="00E6272A"/>
    <w:rsid w:val="00F9273A"/>
    <w:rsid w:val="00FB5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32C026"/>
  <w14:defaultImageDpi w14:val="0"/>
  <w15:docId w15:val="{CD18ABC7-6318-0F4C-BA3D-F39950DA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11F"/>
    <w:pPr>
      <w:tabs>
        <w:tab w:val="center" w:pos="4252"/>
        <w:tab w:val="right" w:pos="8504"/>
      </w:tabs>
      <w:snapToGrid w:val="0"/>
    </w:pPr>
  </w:style>
  <w:style w:type="character" w:customStyle="1" w:styleId="a4">
    <w:name w:val="ヘッダー (文字)"/>
    <w:basedOn w:val="a0"/>
    <w:link w:val="a3"/>
    <w:uiPriority w:val="99"/>
    <w:rsid w:val="0090111F"/>
  </w:style>
  <w:style w:type="paragraph" w:styleId="a5">
    <w:name w:val="footer"/>
    <w:basedOn w:val="a"/>
    <w:link w:val="a6"/>
    <w:uiPriority w:val="99"/>
    <w:unhideWhenUsed/>
    <w:rsid w:val="0090111F"/>
    <w:pPr>
      <w:tabs>
        <w:tab w:val="center" w:pos="4252"/>
        <w:tab w:val="right" w:pos="8504"/>
      </w:tabs>
      <w:snapToGrid w:val="0"/>
    </w:pPr>
  </w:style>
  <w:style w:type="character" w:customStyle="1" w:styleId="a6">
    <w:name w:val="フッター (文字)"/>
    <w:basedOn w:val="a0"/>
    <w:link w:val="a5"/>
    <w:uiPriority w:val="99"/>
    <w:rsid w:val="0090111F"/>
  </w:style>
  <w:style w:type="paragraph" w:styleId="a7">
    <w:name w:val="Body Text"/>
    <w:basedOn w:val="a"/>
    <w:link w:val="a8"/>
    <w:rsid w:val="007232D2"/>
    <w:pPr>
      <w:snapToGrid w:val="0"/>
    </w:pPr>
    <w:rPr>
      <w:rFonts w:ascii="Times New Roman" w:eastAsia="ＭＳ 明朝" w:hAnsi="Times New Roman" w:cs="Times New Roman"/>
      <w:sz w:val="22"/>
      <w:szCs w:val="22"/>
      <w14:ligatures w14:val="none"/>
    </w:rPr>
  </w:style>
  <w:style w:type="character" w:customStyle="1" w:styleId="a8">
    <w:name w:val="本文 (文字)"/>
    <w:basedOn w:val="a0"/>
    <w:link w:val="a7"/>
    <w:rsid w:val="007232D2"/>
    <w:rPr>
      <w:rFonts w:ascii="Times New Roman" w:eastAsia="ＭＳ 明朝" w:hAnsi="Times New Roman"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ŽﾀŒｱ‚ðs‚ﾁ‚ｽŽ{ﾝ–ｼi14ƒ|ƒCƒ“ƒgj</vt:lpstr>
    </vt:vector>
  </TitlesOfParts>
  <Company>UVSOR, IMS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ŽﾀŒｱ‚ðs‚ﾁ‚ｽŽ{ﾝ–ｼi14ƒ|ƒCƒ“ƒgj</dc:title>
  <dc:subject/>
  <dc:creator>S.Kimura</dc:creator>
  <cp:keywords/>
  <dc:description/>
  <cp:lastModifiedBy>Kohara Shinji</cp:lastModifiedBy>
  <cp:revision>19</cp:revision>
  <dcterms:created xsi:type="dcterms:W3CDTF">2024-10-30T05:27:00Z</dcterms:created>
  <dcterms:modified xsi:type="dcterms:W3CDTF">2024-10-30T05:41:00Z</dcterms:modified>
</cp:coreProperties>
</file>